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5FA2" w:rsidRDefault="00075FA2">
      <w:pPr>
        <w:pStyle w:val="BodyText"/>
        <w:rPr>
          <w:rFonts w:ascii="Times New Roman"/>
          <w:sz w:val="20"/>
        </w:rPr>
      </w:pPr>
    </w:p>
    <w:p w:rsidR="00075FA2" w:rsidRDefault="00762526">
      <w:pPr>
        <w:spacing w:before="70" w:line="266" w:lineRule="auto"/>
        <w:ind w:left="4457" w:right="3514" w:hanging="31"/>
        <w:rPr>
          <w:sz w:val="24"/>
        </w:rPr>
      </w:pPr>
      <w:r>
        <w:rPr>
          <w:sz w:val="24"/>
        </w:rPr>
        <w:t>Adrian Kingsley-Hughes Kathie Kingsley-Hughes</w:t>
      </w:r>
    </w:p>
    <w:p w:rsidR="00075FA2" w:rsidRDefault="00762526">
      <w:pPr>
        <w:spacing w:before="71" w:line="266" w:lineRule="auto"/>
        <w:ind w:left="4457" w:right="3514" w:hanging="31"/>
        <w:rPr>
          <w:sz w:val="24"/>
        </w:rPr>
      </w:pPr>
      <w:bookmarkStart w:id="0" w:name="C#_2005_Programmer's_Reference"/>
      <w:bookmarkEnd w:id="0"/>
      <w:r>
        <w:rPr>
          <w:sz w:val="24"/>
        </w:rPr>
        <w:t>Adrian Kingsley-Hughes Kathie Kingsley-Hughes</w:t>
      </w:r>
    </w:p>
    <w:p w:rsidR="003E6312" w:rsidRDefault="00762526">
      <w:pPr>
        <w:spacing w:before="76" w:line="362" w:lineRule="exact"/>
        <w:ind w:left="543"/>
        <w:rPr>
          <w:rFonts w:ascii="Franklin Gothic Demi" w:hAnsi="Franklin Gothic Demi"/>
          <w:b/>
          <w:sz w:val="32"/>
        </w:rPr>
      </w:pPr>
      <w:r>
        <w:rPr>
          <w:rFonts w:ascii="Franklin Gothic Demi" w:hAnsi="Franklin Gothic Demi"/>
          <w:b/>
          <w:sz w:val="32"/>
        </w:rPr>
        <w:t>C# 2005 Programmer’s Reference</w:t>
      </w:r>
    </w:p>
    <w:p w:rsidR="003E6312" w:rsidRDefault="00762526">
      <w:pPr>
        <w:spacing w:line="204" w:lineRule="exact"/>
        <w:ind w:left="543"/>
        <w:rPr>
          <w:sz w:val="16"/>
        </w:rPr>
      </w:pPr>
      <w:r>
        <w:rPr>
          <w:w w:val="105"/>
          <w:sz w:val="16"/>
        </w:rPr>
        <w:t>Published by</w:t>
      </w:r>
    </w:p>
    <w:p w:rsidR="003E6312" w:rsidRDefault="00762526">
      <w:pPr>
        <w:spacing w:line="195" w:lineRule="exact"/>
        <w:ind w:left="543"/>
        <w:rPr>
          <w:b/>
          <w:sz w:val="16"/>
        </w:rPr>
      </w:pPr>
      <w:r>
        <w:rPr>
          <w:b/>
          <w:w w:val="105"/>
          <w:sz w:val="16"/>
        </w:rPr>
        <w:t>Wiley Publishing, Inc.</w:t>
      </w:r>
    </w:p>
    <w:p w:rsidR="003E6312" w:rsidRDefault="00762526">
      <w:pPr>
        <w:spacing w:line="195" w:lineRule="exact"/>
        <w:ind w:left="543"/>
        <w:rPr>
          <w:sz w:val="16"/>
        </w:rPr>
      </w:pPr>
      <w:r>
        <w:rPr>
          <w:w w:val="105"/>
          <w:sz w:val="16"/>
        </w:rPr>
        <w:t>10475 Crosspoint Boulevard</w:t>
      </w:r>
    </w:p>
    <w:p w:rsidR="003E6312" w:rsidRDefault="00762526">
      <w:pPr>
        <w:spacing w:line="204" w:lineRule="exact"/>
        <w:ind w:left="543"/>
        <w:rPr>
          <w:sz w:val="16"/>
        </w:rPr>
      </w:pPr>
      <w:r>
        <w:rPr>
          <w:w w:val="105"/>
          <w:sz w:val="16"/>
        </w:rPr>
        <w:t>Indianapolis, IN 46256</w:t>
      </w:r>
    </w:p>
    <w:p w:rsidR="003E6312" w:rsidRDefault="00832A5B">
      <w:pPr>
        <w:pStyle w:val="BodyText"/>
        <w:spacing w:line="203" w:lineRule="exact"/>
        <w:ind w:left="543"/>
        <w:rPr>
          <w:rFonts w:ascii="Courier New"/>
        </w:rPr>
      </w:pPr>
      <w:hyperlink r:id="rId7">
        <w:r w:rsidR="00762526">
          <w:rPr>
            <w:rFonts w:ascii="Courier New"/>
          </w:rPr>
          <w:t>www.wiley.com</w:t>
        </w:r>
      </w:hyperlink>
    </w:p>
    <w:p w:rsidR="003E6312" w:rsidRDefault="00762526">
      <w:pPr>
        <w:spacing w:before="63" w:line="316" w:lineRule="auto"/>
        <w:ind w:left="543" w:right="5190"/>
        <w:rPr>
          <w:sz w:val="16"/>
        </w:rPr>
      </w:pPr>
      <w:r>
        <w:rPr>
          <w:w w:val="105"/>
          <w:sz w:val="16"/>
        </w:rPr>
        <w:t xml:space="preserve">Copyright © 2007 by </w:t>
      </w:r>
      <w:r>
        <w:rPr>
          <w:spacing w:val="-3"/>
          <w:w w:val="105"/>
          <w:sz w:val="16"/>
        </w:rPr>
        <w:t xml:space="preserve">Wiley </w:t>
      </w:r>
      <w:r>
        <w:rPr>
          <w:w w:val="105"/>
          <w:sz w:val="16"/>
        </w:rPr>
        <w:t>Publishing, Inc., Indianapolis, Indiana Published simultaneously in Canada</w:t>
      </w:r>
    </w:p>
    <w:p w:rsidR="003E6312" w:rsidRDefault="00762526">
      <w:pPr>
        <w:spacing w:line="205" w:lineRule="exact"/>
        <w:ind w:left="543"/>
        <w:rPr>
          <w:sz w:val="16"/>
        </w:rPr>
      </w:pPr>
      <w:r>
        <w:rPr>
          <w:w w:val="105"/>
          <w:sz w:val="16"/>
        </w:rPr>
        <w:t>ISBN-13: 978-0-470-04641-8</w:t>
      </w:r>
    </w:p>
    <w:p w:rsidR="003E6312" w:rsidRDefault="00762526">
      <w:pPr>
        <w:spacing w:line="205" w:lineRule="exact"/>
        <w:ind w:left="543"/>
        <w:rPr>
          <w:sz w:val="16"/>
        </w:rPr>
      </w:pPr>
      <w:r>
        <w:rPr>
          <w:w w:val="105"/>
          <w:sz w:val="16"/>
        </w:rPr>
        <w:t>ISBN-10: 0-470-04641-4</w:t>
      </w:r>
    </w:p>
    <w:p w:rsidR="003E6312" w:rsidRDefault="00762526">
      <w:pPr>
        <w:spacing w:before="69" w:line="316" w:lineRule="auto"/>
        <w:ind w:left="543" w:right="6643"/>
        <w:rPr>
          <w:sz w:val="16"/>
        </w:rPr>
      </w:pPr>
      <w:r>
        <w:rPr>
          <w:w w:val="105"/>
          <w:sz w:val="16"/>
        </w:rPr>
        <w:t>Manufactured in the United States of America 10 9 8 7 6 5 4 3 2 1</w:t>
      </w:r>
    </w:p>
    <w:p w:rsidR="003E6312" w:rsidRDefault="00762526">
      <w:pPr>
        <w:ind w:left="543"/>
        <w:rPr>
          <w:sz w:val="16"/>
        </w:rPr>
      </w:pPr>
      <w:r>
        <w:rPr>
          <w:w w:val="120"/>
          <w:sz w:val="16"/>
        </w:rPr>
        <w:t>1B/RZ/RQ/QW/IN</w:t>
      </w:r>
    </w:p>
    <w:p w:rsidR="003E6312" w:rsidRDefault="00762526">
      <w:pPr>
        <w:pStyle w:val="BodyText"/>
        <w:spacing w:before="73"/>
        <w:ind w:left="332"/>
        <w:jc w:val="center"/>
      </w:pPr>
      <w:r>
        <w:t>Library of Congress Cataloging-in-Publication Data</w:t>
      </w:r>
    </w:p>
    <w:p w:rsidR="003E6312" w:rsidRDefault="00762526">
      <w:pPr>
        <w:spacing w:before="63" w:line="210" w:lineRule="exact"/>
        <w:ind w:left="456" w:right="8083"/>
        <w:jc w:val="center"/>
        <w:rPr>
          <w:sz w:val="16"/>
        </w:rPr>
      </w:pPr>
      <w:r>
        <w:rPr>
          <w:w w:val="105"/>
          <w:sz w:val="16"/>
        </w:rPr>
        <w:t>Kingsley-Hughes, Adrian.</w:t>
      </w:r>
    </w:p>
    <w:p w:rsidR="003E6312" w:rsidRDefault="00762526">
      <w:pPr>
        <w:spacing w:line="191" w:lineRule="exact"/>
        <w:ind w:left="626"/>
        <w:rPr>
          <w:sz w:val="16"/>
        </w:rPr>
      </w:pPr>
      <w:r>
        <w:rPr>
          <w:w w:val="115"/>
          <w:sz w:val="16"/>
        </w:rPr>
        <w:t xml:space="preserve">C# 2005 programmer’s reference </w:t>
      </w:r>
      <w:r>
        <w:rPr>
          <w:w w:val="165"/>
          <w:sz w:val="16"/>
        </w:rPr>
        <w:t xml:space="preserve">/ </w:t>
      </w:r>
      <w:r>
        <w:rPr>
          <w:w w:val="115"/>
          <w:sz w:val="16"/>
        </w:rPr>
        <w:t>Adrian Kingsley-Hughes, Kathie Kingsley-Hughes.</w:t>
      </w:r>
    </w:p>
    <w:p w:rsidR="003E6312" w:rsidRDefault="00762526">
      <w:pPr>
        <w:spacing w:line="195" w:lineRule="exact"/>
        <w:ind w:left="832"/>
        <w:rPr>
          <w:sz w:val="16"/>
        </w:rPr>
      </w:pPr>
      <w:r>
        <w:rPr>
          <w:w w:val="105"/>
          <w:sz w:val="16"/>
        </w:rPr>
        <w:t>p. cm.</w:t>
      </w:r>
    </w:p>
    <w:p w:rsidR="003E6312" w:rsidRDefault="00762526">
      <w:pPr>
        <w:spacing w:line="195" w:lineRule="exact"/>
        <w:ind w:left="626"/>
        <w:rPr>
          <w:sz w:val="16"/>
        </w:rPr>
      </w:pPr>
      <w:r>
        <w:rPr>
          <w:w w:val="105"/>
          <w:sz w:val="16"/>
        </w:rPr>
        <w:t>ISBN-13: 978-0-470-04641-8 (paper/website)</w:t>
      </w:r>
    </w:p>
    <w:p w:rsidR="003E6312" w:rsidRDefault="00762526">
      <w:pPr>
        <w:spacing w:line="195" w:lineRule="exact"/>
        <w:ind w:left="626"/>
        <w:rPr>
          <w:sz w:val="16"/>
        </w:rPr>
      </w:pPr>
      <w:r>
        <w:rPr>
          <w:w w:val="105"/>
          <w:sz w:val="16"/>
        </w:rPr>
        <w:t>ISBN-10: 0-470-04641-4 (paper/website)</w:t>
      </w:r>
    </w:p>
    <w:p w:rsidR="003E6312" w:rsidRDefault="00762526">
      <w:pPr>
        <w:pStyle w:val="ListParagraph"/>
        <w:numPr>
          <w:ilvl w:val="0"/>
          <w:numId w:val="29"/>
        </w:numPr>
        <w:tabs>
          <w:tab w:val="left" w:pos="791"/>
        </w:tabs>
        <w:spacing w:before="6" w:line="216" w:lineRule="auto"/>
        <w:ind w:right="4651" w:hanging="42"/>
        <w:rPr>
          <w:sz w:val="16"/>
        </w:rPr>
      </w:pPr>
      <w:r>
        <w:rPr>
          <w:w w:val="105"/>
          <w:sz w:val="16"/>
        </w:rPr>
        <w:t>C#</w:t>
      </w:r>
      <w:r>
        <w:rPr>
          <w:spacing w:val="-14"/>
          <w:w w:val="105"/>
          <w:sz w:val="16"/>
        </w:rPr>
        <w:t xml:space="preserve"> </w:t>
      </w:r>
      <w:r>
        <w:rPr>
          <w:w w:val="105"/>
          <w:sz w:val="16"/>
        </w:rPr>
        <w:t>(Computer</w:t>
      </w:r>
      <w:r>
        <w:rPr>
          <w:spacing w:val="-13"/>
          <w:w w:val="105"/>
          <w:sz w:val="16"/>
        </w:rPr>
        <w:t xml:space="preserve"> </w:t>
      </w:r>
      <w:r>
        <w:rPr>
          <w:w w:val="105"/>
          <w:sz w:val="16"/>
        </w:rPr>
        <w:t>program</w:t>
      </w:r>
      <w:r>
        <w:rPr>
          <w:spacing w:val="-14"/>
          <w:w w:val="105"/>
          <w:sz w:val="16"/>
        </w:rPr>
        <w:t xml:space="preserve"> </w:t>
      </w:r>
      <w:r>
        <w:rPr>
          <w:w w:val="105"/>
          <w:sz w:val="16"/>
        </w:rPr>
        <w:t>language)</w:t>
      </w:r>
      <w:r>
        <w:rPr>
          <w:spacing w:val="15"/>
          <w:w w:val="105"/>
          <w:sz w:val="16"/>
        </w:rPr>
        <w:t xml:space="preserve"> </w:t>
      </w:r>
      <w:r>
        <w:rPr>
          <w:w w:val="105"/>
          <w:sz w:val="16"/>
        </w:rPr>
        <w:t>I.</w:t>
      </w:r>
      <w:r>
        <w:rPr>
          <w:spacing w:val="-13"/>
          <w:w w:val="105"/>
          <w:sz w:val="16"/>
        </w:rPr>
        <w:t xml:space="preserve"> </w:t>
      </w:r>
      <w:r>
        <w:rPr>
          <w:w w:val="105"/>
          <w:sz w:val="16"/>
        </w:rPr>
        <w:t>Kingsley-Hughes,</w:t>
      </w:r>
      <w:r>
        <w:rPr>
          <w:spacing w:val="-14"/>
          <w:w w:val="105"/>
          <w:sz w:val="16"/>
        </w:rPr>
        <w:t xml:space="preserve"> </w:t>
      </w:r>
      <w:r>
        <w:rPr>
          <w:w w:val="105"/>
          <w:sz w:val="16"/>
        </w:rPr>
        <w:t>Kathie.</w:t>
      </w:r>
      <w:r>
        <w:rPr>
          <w:spacing w:val="-13"/>
          <w:w w:val="105"/>
          <w:sz w:val="16"/>
        </w:rPr>
        <w:t xml:space="preserve"> </w:t>
      </w:r>
      <w:r>
        <w:rPr>
          <w:w w:val="105"/>
          <w:sz w:val="16"/>
        </w:rPr>
        <w:t>II.</w:t>
      </w:r>
      <w:r>
        <w:rPr>
          <w:spacing w:val="-14"/>
          <w:w w:val="105"/>
          <w:sz w:val="16"/>
        </w:rPr>
        <w:t xml:space="preserve"> </w:t>
      </w:r>
      <w:r>
        <w:rPr>
          <w:spacing w:val="-3"/>
          <w:w w:val="105"/>
          <w:sz w:val="16"/>
        </w:rPr>
        <w:t xml:space="preserve">Title. </w:t>
      </w:r>
      <w:r>
        <w:rPr>
          <w:w w:val="105"/>
          <w:sz w:val="16"/>
        </w:rPr>
        <w:t>QA76.73.C154K575</w:t>
      </w:r>
      <w:r>
        <w:rPr>
          <w:spacing w:val="-2"/>
          <w:w w:val="105"/>
          <w:sz w:val="16"/>
        </w:rPr>
        <w:t xml:space="preserve"> </w:t>
      </w:r>
      <w:r>
        <w:rPr>
          <w:w w:val="105"/>
          <w:sz w:val="16"/>
        </w:rPr>
        <w:t>2006</w:t>
      </w:r>
    </w:p>
    <w:p w:rsidR="003E6312" w:rsidRDefault="00762526">
      <w:pPr>
        <w:spacing w:line="195" w:lineRule="exact"/>
        <w:ind w:left="626"/>
        <w:rPr>
          <w:sz w:val="16"/>
        </w:rPr>
      </w:pPr>
      <w:r>
        <w:rPr>
          <w:w w:val="105"/>
          <w:sz w:val="16"/>
        </w:rPr>
        <w:t>005.13’3--dc22</w:t>
      </w:r>
    </w:p>
    <w:p w:rsidR="003E6312" w:rsidRDefault="00762526">
      <w:pPr>
        <w:spacing w:line="201" w:lineRule="exact"/>
        <w:ind w:left="3018"/>
        <w:rPr>
          <w:sz w:val="16"/>
        </w:rPr>
      </w:pPr>
      <w:r>
        <w:rPr>
          <w:w w:val="105"/>
          <w:sz w:val="16"/>
        </w:rPr>
        <w:t>2006030327</w:t>
      </w:r>
    </w:p>
    <w:p w:rsidR="003E6312" w:rsidRDefault="00832A5B">
      <w:pPr>
        <w:spacing w:before="86" w:line="216" w:lineRule="auto"/>
        <w:ind w:left="543" w:right="1441"/>
        <w:rPr>
          <w:sz w:val="16"/>
        </w:rPr>
      </w:pPr>
      <w:r>
        <w:pict>
          <v:shapetype id="_x0000_t202" coordsize="21600,21600" o:spt="202" path="m,l,21600r21600,l21600,xe">
            <v:stroke joinstyle="miter"/>
            <v:path gradientshapeok="t" o:connecttype="rect"/>
          </v:shapetype>
          <v:shape id="_x0000_s1605" type="#_x0000_t202" style="position:absolute;left:0;text-align:left;margin-left:27.45pt;margin-top:75.15pt;width:431.5pt;height:155.05pt;z-index:-15728640;mso-wrap-distance-left:0;mso-wrap-distance-right:0;mso-position-horizontal-relative:page" filled="f" strokeweight=".5pt">
            <v:textbox inset="0,0,0,0">
              <w:txbxContent>
                <w:p w:rsidR="003E6312" w:rsidRDefault="00762526">
                  <w:pPr>
                    <w:spacing w:before="93" w:line="216" w:lineRule="auto"/>
                    <w:ind w:left="49" w:right="48"/>
                    <w:jc w:val="both"/>
                    <w:rPr>
                      <w:sz w:val="16"/>
                    </w:rPr>
                  </w:pPr>
                  <w:r>
                    <w:rPr>
                      <w:w w:val="105"/>
                      <w:sz w:val="16"/>
                    </w:rPr>
                    <w:t xml:space="preserve">LIMIT OF LIABILITY/DISCLAIMER OF </w:t>
                  </w:r>
                  <w:r>
                    <w:rPr>
                      <w:spacing w:val="-5"/>
                      <w:w w:val="105"/>
                      <w:sz w:val="16"/>
                    </w:rPr>
                    <w:t xml:space="preserve">WARRANTY: </w:t>
                  </w:r>
                  <w:r>
                    <w:rPr>
                      <w:w w:val="105"/>
                      <w:sz w:val="16"/>
                    </w:rPr>
                    <w:t xml:space="preserve">THE PUBLISHER AND THE AUTHOR MAKE NO REPRE- </w:t>
                  </w:r>
                  <w:r>
                    <w:rPr>
                      <w:spacing w:val="-4"/>
                      <w:w w:val="105"/>
                      <w:sz w:val="16"/>
                    </w:rPr>
                    <w:t>SENTATIONS</w:t>
                  </w:r>
                  <w:r>
                    <w:rPr>
                      <w:spacing w:val="-19"/>
                      <w:w w:val="105"/>
                      <w:sz w:val="16"/>
                    </w:rPr>
                    <w:t xml:space="preserve"> </w:t>
                  </w:r>
                  <w:r>
                    <w:rPr>
                      <w:w w:val="105"/>
                      <w:sz w:val="16"/>
                    </w:rPr>
                    <w:t>OR</w:t>
                  </w:r>
                  <w:r>
                    <w:rPr>
                      <w:spacing w:val="-19"/>
                      <w:w w:val="105"/>
                      <w:sz w:val="16"/>
                    </w:rPr>
                    <w:t xml:space="preserve"> </w:t>
                  </w:r>
                  <w:r>
                    <w:rPr>
                      <w:spacing w:val="-3"/>
                      <w:w w:val="105"/>
                      <w:sz w:val="16"/>
                    </w:rPr>
                    <w:t>WARRANTIES</w:t>
                  </w:r>
                  <w:r>
                    <w:rPr>
                      <w:spacing w:val="-19"/>
                      <w:w w:val="105"/>
                      <w:sz w:val="16"/>
                    </w:rPr>
                    <w:t xml:space="preserve"> </w:t>
                  </w:r>
                  <w:r>
                    <w:rPr>
                      <w:w w:val="105"/>
                      <w:sz w:val="16"/>
                    </w:rPr>
                    <w:t>WITH</w:t>
                  </w:r>
                  <w:r>
                    <w:rPr>
                      <w:spacing w:val="-19"/>
                      <w:w w:val="105"/>
                      <w:sz w:val="16"/>
                    </w:rPr>
                    <w:t xml:space="preserve"> </w:t>
                  </w:r>
                  <w:r>
                    <w:rPr>
                      <w:w w:val="105"/>
                      <w:sz w:val="16"/>
                    </w:rPr>
                    <w:t>RESPECT</w:t>
                  </w:r>
                  <w:r>
                    <w:rPr>
                      <w:spacing w:val="-18"/>
                      <w:w w:val="105"/>
                      <w:sz w:val="16"/>
                    </w:rPr>
                    <w:t xml:space="preserve"> </w:t>
                  </w:r>
                  <w:r>
                    <w:rPr>
                      <w:w w:val="105"/>
                      <w:sz w:val="16"/>
                    </w:rPr>
                    <w:t>TO</w:t>
                  </w:r>
                  <w:r>
                    <w:rPr>
                      <w:spacing w:val="-19"/>
                      <w:w w:val="105"/>
                      <w:sz w:val="16"/>
                    </w:rPr>
                    <w:t xml:space="preserve"> </w:t>
                  </w:r>
                  <w:r>
                    <w:rPr>
                      <w:w w:val="105"/>
                      <w:sz w:val="16"/>
                    </w:rPr>
                    <w:t>THE</w:t>
                  </w:r>
                  <w:r>
                    <w:rPr>
                      <w:spacing w:val="-23"/>
                      <w:w w:val="105"/>
                      <w:sz w:val="16"/>
                    </w:rPr>
                    <w:t xml:space="preserve"> </w:t>
                  </w:r>
                  <w:r>
                    <w:rPr>
                      <w:w w:val="105"/>
                      <w:sz w:val="16"/>
                    </w:rPr>
                    <w:t>ACCURACY</w:t>
                  </w:r>
                  <w:r>
                    <w:rPr>
                      <w:spacing w:val="-20"/>
                      <w:w w:val="105"/>
                      <w:sz w:val="16"/>
                    </w:rPr>
                    <w:t xml:space="preserve"> </w:t>
                  </w:r>
                  <w:r>
                    <w:rPr>
                      <w:w w:val="105"/>
                      <w:sz w:val="16"/>
                    </w:rPr>
                    <w:t>OR</w:t>
                  </w:r>
                  <w:r>
                    <w:rPr>
                      <w:spacing w:val="-19"/>
                      <w:w w:val="105"/>
                      <w:sz w:val="16"/>
                    </w:rPr>
                    <w:t xml:space="preserve"> </w:t>
                  </w:r>
                  <w:r>
                    <w:rPr>
                      <w:w w:val="105"/>
                      <w:sz w:val="16"/>
                    </w:rPr>
                    <w:t>COMPLETENESS</w:t>
                  </w:r>
                  <w:r>
                    <w:rPr>
                      <w:spacing w:val="-19"/>
                      <w:w w:val="105"/>
                      <w:sz w:val="16"/>
                    </w:rPr>
                    <w:t xml:space="preserve"> </w:t>
                  </w:r>
                  <w:r>
                    <w:rPr>
                      <w:w w:val="105"/>
                      <w:sz w:val="16"/>
                    </w:rPr>
                    <w:t>OF</w:t>
                  </w:r>
                  <w:r>
                    <w:rPr>
                      <w:spacing w:val="-19"/>
                      <w:w w:val="105"/>
                      <w:sz w:val="16"/>
                    </w:rPr>
                    <w:t xml:space="preserve"> </w:t>
                  </w:r>
                  <w:r>
                    <w:rPr>
                      <w:w w:val="105"/>
                      <w:sz w:val="16"/>
                    </w:rPr>
                    <w:t>THE</w:t>
                  </w:r>
                  <w:r>
                    <w:rPr>
                      <w:spacing w:val="-19"/>
                      <w:w w:val="105"/>
                      <w:sz w:val="16"/>
                    </w:rPr>
                    <w:t xml:space="preserve"> </w:t>
                  </w:r>
                  <w:r>
                    <w:rPr>
                      <w:w w:val="105"/>
                      <w:sz w:val="16"/>
                    </w:rPr>
                    <w:t>CONTENTS OF</w:t>
                  </w:r>
                  <w:r>
                    <w:rPr>
                      <w:spacing w:val="-23"/>
                      <w:w w:val="105"/>
                      <w:sz w:val="16"/>
                    </w:rPr>
                    <w:t xml:space="preserve"> </w:t>
                  </w:r>
                  <w:r>
                    <w:rPr>
                      <w:w w:val="105"/>
                      <w:sz w:val="16"/>
                    </w:rPr>
                    <w:t>THIS</w:t>
                  </w:r>
                  <w:r>
                    <w:rPr>
                      <w:spacing w:val="-23"/>
                      <w:w w:val="105"/>
                      <w:sz w:val="16"/>
                    </w:rPr>
                    <w:t xml:space="preserve"> </w:t>
                  </w:r>
                  <w:r>
                    <w:rPr>
                      <w:w w:val="105"/>
                      <w:sz w:val="16"/>
                    </w:rPr>
                    <w:t>WORK</w:t>
                  </w:r>
                  <w:r>
                    <w:rPr>
                      <w:spacing w:val="-26"/>
                      <w:w w:val="105"/>
                      <w:sz w:val="16"/>
                    </w:rPr>
                    <w:t xml:space="preserve"> </w:t>
                  </w:r>
                  <w:r>
                    <w:rPr>
                      <w:w w:val="105"/>
                      <w:sz w:val="16"/>
                    </w:rPr>
                    <w:t>AND</w:t>
                  </w:r>
                  <w:r>
                    <w:rPr>
                      <w:spacing w:val="-23"/>
                      <w:w w:val="105"/>
                      <w:sz w:val="16"/>
                    </w:rPr>
                    <w:t xml:space="preserve"> </w:t>
                  </w:r>
                  <w:r>
                    <w:rPr>
                      <w:spacing w:val="-3"/>
                      <w:w w:val="105"/>
                      <w:sz w:val="16"/>
                    </w:rPr>
                    <w:t>SPECIFICALLY</w:t>
                  </w:r>
                  <w:r>
                    <w:rPr>
                      <w:spacing w:val="-24"/>
                      <w:w w:val="105"/>
                      <w:sz w:val="16"/>
                    </w:rPr>
                    <w:t xml:space="preserve"> </w:t>
                  </w:r>
                  <w:r>
                    <w:rPr>
                      <w:w w:val="105"/>
                      <w:sz w:val="16"/>
                    </w:rPr>
                    <w:t>DISCLAIM</w:t>
                  </w:r>
                  <w:r>
                    <w:rPr>
                      <w:spacing w:val="-26"/>
                      <w:w w:val="105"/>
                      <w:sz w:val="16"/>
                    </w:rPr>
                    <w:t xml:space="preserve"> </w:t>
                  </w:r>
                  <w:r>
                    <w:rPr>
                      <w:w w:val="105"/>
                      <w:sz w:val="16"/>
                    </w:rPr>
                    <w:t>ALL</w:t>
                  </w:r>
                  <w:r>
                    <w:rPr>
                      <w:spacing w:val="-26"/>
                      <w:w w:val="105"/>
                      <w:sz w:val="16"/>
                    </w:rPr>
                    <w:t xml:space="preserve"> </w:t>
                  </w:r>
                  <w:r>
                    <w:rPr>
                      <w:spacing w:val="-3"/>
                      <w:w w:val="105"/>
                      <w:sz w:val="16"/>
                    </w:rPr>
                    <w:t>WARRANTIES,</w:t>
                  </w:r>
                  <w:r>
                    <w:rPr>
                      <w:spacing w:val="-23"/>
                      <w:w w:val="105"/>
                      <w:sz w:val="16"/>
                    </w:rPr>
                    <w:t xml:space="preserve"> </w:t>
                  </w:r>
                  <w:r>
                    <w:rPr>
                      <w:w w:val="105"/>
                      <w:sz w:val="16"/>
                    </w:rPr>
                    <w:t>INCLUDING</w:t>
                  </w:r>
                  <w:r>
                    <w:rPr>
                      <w:spacing w:val="-22"/>
                      <w:w w:val="105"/>
                      <w:sz w:val="16"/>
                    </w:rPr>
                    <w:t xml:space="preserve"> </w:t>
                  </w:r>
                  <w:r>
                    <w:rPr>
                      <w:w w:val="105"/>
                      <w:sz w:val="16"/>
                    </w:rPr>
                    <w:t>WITHOUT</w:t>
                  </w:r>
                  <w:r>
                    <w:rPr>
                      <w:spacing w:val="-23"/>
                      <w:w w:val="105"/>
                      <w:sz w:val="16"/>
                    </w:rPr>
                    <w:t xml:space="preserve"> </w:t>
                  </w:r>
                  <w:r>
                    <w:rPr>
                      <w:spacing w:val="-4"/>
                      <w:w w:val="105"/>
                      <w:sz w:val="16"/>
                    </w:rPr>
                    <w:t>LIMITATION</w:t>
                  </w:r>
                  <w:r>
                    <w:rPr>
                      <w:spacing w:val="-23"/>
                      <w:w w:val="105"/>
                      <w:sz w:val="16"/>
                    </w:rPr>
                    <w:t xml:space="preserve"> </w:t>
                  </w:r>
                  <w:r>
                    <w:rPr>
                      <w:spacing w:val="-5"/>
                      <w:w w:val="105"/>
                      <w:sz w:val="16"/>
                    </w:rPr>
                    <w:t xml:space="preserve">WAR- </w:t>
                  </w:r>
                  <w:r>
                    <w:rPr>
                      <w:w w:val="105"/>
                      <w:sz w:val="16"/>
                    </w:rPr>
                    <w:t>RANTIES</w:t>
                  </w:r>
                  <w:r>
                    <w:rPr>
                      <w:spacing w:val="-3"/>
                      <w:w w:val="105"/>
                      <w:sz w:val="16"/>
                    </w:rPr>
                    <w:t xml:space="preserve"> </w:t>
                  </w:r>
                  <w:r>
                    <w:rPr>
                      <w:w w:val="105"/>
                      <w:sz w:val="16"/>
                    </w:rPr>
                    <w:t>OF</w:t>
                  </w:r>
                  <w:r>
                    <w:rPr>
                      <w:spacing w:val="-3"/>
                      <w:w w:val="105"/>
                      <w:sz w:val="16"/>
                    </w:rPr>
                    <w:t xml:space="preserve"> </w:t>
                  </w:r>
                  <w:r>
                    <w:rPr>
                      <w:w w:val="105"/>
                      <w:sz w:val="16"/>
                    </w:rPr>
                    <w:t>FITNESS</w:t>
                  </w:r>
                  <w:r>
                    <w:rPr>
                      <w:spacing w:val="-3"/>
                      <w:w w:val="105"/>
                      <w:sz w:val="16"/>
                    </w:rPr>
                    <w:t xml:space="preserve"> </w:t>
                  </w:r>
                  <w:r>
                    <w:rPr>
                      <w:w w:val="105"/>
                      <w:sz w:val="16"/>
                    </w:rPr>
                    <w:t>FOR</w:t>
                  </w:r>
                  <w:r>
                    <w:rPr>
                      <w:spacing w:val="-7"/>
                      <w:w w:val="105"/>
                      <w:sz w:val="16"/>
                    </w:rPr>
                    <w:t xml:space="preserve"> </w:t>
                  </w:r>
                  <w:r>
                    <w:rPr>
                      <w:w w:val="105"/>
                      <w:sz w:val="16"/>
                    </w:rPr>
                    <w:t>A</w:t>
                  </w:r>
                  <w:r>
                    <w:rPr>
                      <w:spacing w:val="-10"/>
                      <w:w w:val="105"/>
                      <w:sz w:val="16"/>
                    </w:rPr>
                    <w:t xml:space="preserve"> </w:t>
                  </w:r>
                  <w:r>
                    <w:rPr>
                      <w:spacing w:val="-4"/>
                      <w:w w:val="105"/>
                      <w:sz w:val="16"/>
                    </w:rPr>
                    <w:t>PARTICULAR</w:t>
                  </w:r>
                  <w:r>
                    <w:rPr>
                      <w:spacing w:val="-3"/>
                      <w:w w:val="105"/>
                      <w:sz w:val="16"/>
                    </w:rPr>
                    <w:t xml:space="preserve"> </w:t>
                  </w:r>
                  <w:r>
                    <w:rPr>
                      <w:w w:val="105"/>
                      <w:sz w:val="16"/>
                    </w:rPr>
                    <w:t>PURPOSE.</w:t>
                  </w:r>
                  <w:r>
                    <w:rPr>
                      <w:spacing w:val="-2"/>
                      <w:w w:val="105"/>
                      <w:sz w:val="16"/>
                    </w:rPr>
                    <w:t xml:space="preserve"> </w:t>
                  </w:r>
                  <w:r>
                    <w:rPr>
                      <w:w w:val="105"/>
                      <w:sz w:val="16"/>
                    </w:rPr>
                    <w:t>NO</w:t>
                  </w:r>
                  <w:r>
                    <w:rPr>
                      <w:spacing w:val="-3"/>
                      <w:w w:val="105"/>
                      <w:sz w:val="16"/>
                    </w:rPr>
                    <w:t xml:space="preserve"> WARRANTY</w:t>
                  </w:r>
                  <w:r>
                    <w:rPr>
                      <w:spacing w:val="-5"/>
                      <w:w w:val="105"/>
                      <w:sz w:val="16"/>
                    </w:rPr>
                    <w:t xml:space="preserve"> </w:t>
                  </w:r>
                  <w:r>
                    <w:rPr>
                      <w:spacing w:val="-7"/>
                      <w:w w:val="105"/>
                      <w:sz w:val="16"/>
                    </w:rPr>
                    <w:t>MAY</w:t>
                  </w:r>
                  <w:r>
                    <w:rPr>
                      <w:spacing w:val="-5"/>
                      <w:w w:val="105"/>
                      <w:sz w:val="16"/>
                    </w:rPr>
                    <w:t xml:space="preserve"> </w:t>
                  </w:r>
                  <w:r>
                    <w:rPr>
                      <w:w w:val="105"/>
                      <w:sz w:val="16"/>
                    </w:rPr>
                    <w:t>BE</w:t>
                  </w:r>
                  <w:r>
                    <w:rPr>
                      <w:spacing w:val="-3"/>
                      <w:w w:val="105"/>
                      <w:sz w:val="16"/>
                    </w:rPr>
                    <w:t xml:space="preserve"> CREATED </w:t>
                  </w:r>
                  <w:r>
                    <w:rPr>
                      <w:w w:val="105"/>
                      <w:sz w:val="16"/>
                    </w:rPr>
                    <w:t>OR</w:t>
                  </w:r>
                  <w:r>
                    <w:rPr>
                      <w:spacing w:val="-3"/>
                      <w:w w:val="105"/>
                      <w:sz w:val="16"/>
                    </w:rPr>
                    <w:t xml:space="preserve"> </w:t>
                  </w:r>
                  <w:r>
                    <w:rPr>
                      <w:w w:val="105"/>
                      <w:sz w:val="16"/>
                    </w:rPr>
                    <w:t>EXTENDED</w:t>
                  </w:r>
                  <w:r>
                    <w:rPr>
                      <w:spacing w:val="-2"/>
                      <w:w w:val="105"/>
                      <w:sz w:val="16"/>
                    </w:rPr>
                    <w:t xml:space="preserve"> </w:t>
                  </w:r>
                  <w:r>
                    <w:rPr>
                      <w:w w:val="105"/>
                      <w:sz w:val="16"/>
                    </w:rPr>
                    <w:t>BY SALES</w:t>
                  </w:r>
                  <w:r>
                    <w:rPr>
                      <w:spacing w:val="-6"/>
                      <w:w w:val="105"/>
                      <w:sz w:val="16"/>
                    </w:rPr>
                    <w:t xml:space="preserve"> </w:t>
                  </w:r>
                  <w:r>
                    <w:rPr>
                      <w:w w:val="105"/>
                      <w:sz w:val="16"/>
                    </w:rPr>
                    <w:t>OR</w:t>
                  </w:r>
                  <w:r>
                    <w:rPr>
                      <w:spacing w:val="-6"/>
                      <w:w w:val="105"/>
                      <w:sz w:val="16"/>
                    </w:rPr>
                    <w:t xml:space="preserve"> </w:t>
                  </w:r>
                  <w:r>
                    <w:rPr>
                      <w:w w:val="105"/>
                      <w:sz w:val="16"/>
                    </w:rPr>
                    <w:t>PROMOTIONAL</w:t>
                  </w:r>
                  <w:r>
                    <w:rPr>
                      <w:spacing w:val="-11"/>
                      <w:w w:val="105"/>
                      <w:sz w:val="16"/>
                    </w:rPr>
                    <w:t xml:space="preserve"> </w:t>
                  </w:r>
                  <w:r>
                    <w:rPr>
                      <w:spacing w:val="-3"/>
                      <w:w w:val="105"/>
                      <w:sz w:val="16"/>
                    </w:rPr>
                    <w:t>MATERIALS.</w:t>
                  </w:r>
                  <w:r>
                    <w:rPr>
                      <w:spacing w:val="-6"/>
                      <w:w w:val="105"/>
                      <w:sz w:val="16"/>
                    </w:rPr>
                    <w:t xml:space="preserve"> </w:t>
                  </w:r>
                  <w:r>
                    <w:rPr>
                      <w:w w:val="105"/>
                      <w:sz w:val="16"/>
                    </w:rPr>
                    <w:t>THE</w:t>
                  </w:r>
                  <w:r>
                    <w:rPr>
                      <w:spacing w:val="-10"/>
                      <w:w w:val="105"/>
                      <w:sz w:val="16"/>
                    </w:rPr>
                    <w:t xml:space="preserve"> </w:t>
                  </w:r>
                  <w:r>
                    <w:rPr>
                      <w:w w:val="105"/>
                      <w:sz w:val="16"/>
                    </w:rPr>
                    <w:t>ADVICE</w:t>
                  </w:r>
                  <w:r>
                    <w:rPr>
                      <w:spacing w:val="-10"/>
                      <w:w w:val="105"/>
                      <w:sz w:val="16"/>
                    </w:rPr>
                    <w:t xml:space="preserve"> </w:t>
                  </w:r>
                  <w:r>
                    <w:rPr>
                      <w:w w:val="105"/>
                      <w:sz w:val="16"/>
                    </w:rPr>
                    <w:t>AND</w:t>
                  </w:r>
                  <w:r>
                    <w:rPr>
                      <w:spacing w:val="-6"/>
                      <w:w w:val="105"/>
                      <w:sz w:val="16"/>
                    </w:rPr>
                    <w:t xml:space="preserve"> </w:t>
                  </w:r>
                  <w:r>
                    <w:rPr>
                      <w:spacing w:val="-3"/>
                      <w:w w:val="105"/>
                      <w:sz w:val="16"/>
                    </w:rPr>
                    <w:t>STRATEGIES</w:t>
                  </w:r>
                  <w:r>
                    <w:rPr>
                      <w:spacing w:val="-6"/>
                      <w:w w:val="105"/>
                      <w:sz w:val="16"/>
                    </w:rPr>
                    <w:t xml:space="preserve"> </w:t>
                  </w:r>
                  <w:r>
                    <w:rPr>
                      <w:spacing w:val="-3"/>
                      <w:w w:val="105"/>
                      <w:sz w:val="16"/>
                    </w:rPr>
                    <w:t>CONTAINED</w:t>
                  </w:r>
                  <w:r>
                    <w:rPr>
                      <w:spacing w:val="-6"/>
                      <w:w w:val="105"/>
                      <w:sz w:val="16"/>
                    </w:rPr>
                    <w:t xml:space="preserve"> </w:t>
                  </w:r>
                  <w:r>
                    <w:rPr>
                      <w:w w:val="105"/>
                      <w:sz w:val="16"/>
                    </w:rPr>
                    <w:t>HEREIN</w:t>
                  </w:r>
                  <w:r>
                    <w:rPr>
                      <w:spacing w:val="-6"/>
                      <w:w w:val="105"/>
                      <w:sz w:val="16"/>
                    </w:rPr>
                    <w:t xml:space="preserve"> </w:t>
                  </w:r>
                  <w:r>
                    <w:rPr>
                      <w:spacing w:val="-7"/>
                      <w:w w:val="105"/>
                      <w:sz w:val="16"/>
                    </w:rPr>
                    <w:t>MAY</w:t>
                  </w:r>
                  <w:r>
                    <w:rPr>
                      <w:spacing w:val="-8"/>
                      <w:w w:val="105"/>
                      <w:sz w:val="16"/>
                    </w:rPr>
                    <w:t xml:space="preserve"> </w:t>
                  </w:r>
                  <w:r>
                    <w:rPr>
                      <w:w w:val="105"/>
                      <w:sz w:val="16"/>
                    </w:rPr>
                    <w:t>NOT</w:t>
                  </w:r>
                  <w:r>
                    <w:rPr>
                      <w:spacing w:val="-6"/>
                      <w:w w:val="105"/>
                      <w:sz w:val="16"/>
                    </w:rPr>
                    <w:t xml:space="preserve"> </w:t>
                  </w:r>
                  <w:r>
                    <w:rPr>
                      <w:w w:val="105"/>
                      <w:sz w:val="16"/>
                    </w:rPr>
                    <w:t xml:space="preserve">BE </w:t>
                  </w:r>
                  <w:r>
                    <w:rPr>
                      <w:spacing w:val="-3"/>
                      <w:w w:val="105"/>
                      <w:sz w:val="16"/>
                    </w:rPr>
                    <w:t>SUITABLE</w:t>
                  </w:r>
                  <w:r>
                    <w:rPr>
                      <w:spacing w:val="-21"/>
                      <w:w w:val="105"/>
                      <w:sz w:val="16"/>
                    </w:rPr>
                    <w:t xml:space="preserve"> </w:t>
                  </w:r>
                  <w:r>
                    <w:rPr>
                      <w:w w:val="105"/>
                      <w:sz w:val="16"/>
                    </w:rPr>
                    <w:t>FOR</w:t>
                  </w:r>
                  <w:r>
                    <w:rPr>
                      <w:spacing w:val="-21"/>
                      <w:w w:val="105"/>
                      <w:sz w:val="16"/>
                    </w:rPr>
                    <w:t xml:space="preserve"> </w:t>
                  </w:r>
                  <w:r>
                    <w:rPr>
                      <w:w w:val="105"/>
                      <w:sz w:val="16"/>
                    </w:rPr>
                    <w:t>EVERY</w:t>
                  </w:r>
                  <w:r>
                    <w:rPr>
                      <w:spacing w:val="-23"/>
                      <w:w w:val="105"/>
                      <w:sz w:val="16"/>
                    </w:rPr>
                    <w:t xml:space="preserve"> </w:t>
                  </w:r>
                  <w:r>
                    <w:rPr>
                      <w:spacing w:val="-3"/>
                      <w:w w:val="105"/>
                      <w:sz w:val="16"/>
                    </w:rPr>
                    <w:t>SITUATION.</w:t>
                  </w:r>
                  <w:r>
                    <w:rPr>
                      <w:spacing w:val="-21"/>
                      <w:w w:val="105"/>
                      <w:sz w:val="16"/>
                    </w:rPr>
                    <w:t xml:space="preserve"> </w:t>
                  </w:r>
                  <w:r>
                    <w:rPr>
                      <w:w w:val="105"/>
                      <w:sz w:val="16"/>
                    </w:rPr>
                    <w:t>THIS</w:t>
                  </w:r>
                  <w:r>
                    <w:rPr>
                      <w:spacing w:val="-20"/>
                      <w:w w:val="105"/>
                      <w:sz w:val="16"/>
                    </w:rPr>
                    <w:t xml:space="preserve"> </w:t>
                  </w:r>
                  <w:r>
                    <w:rPr>
                      <w:w w:val="105"/>
                      <w:sz w:val="16"/>
                    </w:rPr>
                    <w:t>WORK</w:t>
                  </w:r>
                  <w:r>
                    <w:rPr>
                      <w:spacing w:val="-21"/>
                      <w:w w:val="105"/>
                      <w:sz w:val="16"/>
                    </w:rPr>
                    <w:t xml:space="preserve"> </w:t>
                  </w:r>
                  <w:r>
                    <w:rPr>
                      <w:w w:val="105"/>
                      <w:sz w:val="16"/>
                    </w:rPr>
                    <w:t>IS</w:t>
                  </w:r>
                  <w:r>
                    <w:rPr>
                      <w:spacing w:val="-21"/>
                      <w:w w:val="105"/>
                      <w:sz w:val="16"/>
                    </w:rPr>
                    <w:t xml:space="preserve"> </w:t>
                  </w:r>
                  <w:r>
                    <w:rPr>
                      <w:w w:val="105"/>
                      <w:sz w:val="16"/>
                    </w:rPr>
                    <w:t>SOLD</w:t>
                  </w:r>
                  <w:r>
                    <w:rPr>
                      <w:spacing w:val="-21"/>
                      <w:w w:val="105"/>
                      <w:sz w:val="16"/>
                    </w:rPr>
                    <w:t xml:space="preserve"> </w:t>
                  </w:r>
                  <w:r>
                    <w:rPr>
                      <w:w w:val="105"/>
                      <w:sz w:val="16"/>
                    </w:rPr>
                    <w:t>WITH</w:t>
                  </w:r>
                  <w:r>
                    <w:rPr>
                      <w:spacing w:val="-21"/>
                      <w:w w:val="105"/>
                      <w:sz w:val="16"/>
                    </w:rPr>
                    <w:t xml:space="preserve"> </w:t>
                  </w:r>
                  <w:r>
                    <w:rPr>
                      <w:w w:val="105"/>
                      <w:sz w:val="16"/>
                    </w:rPr>
                    <w:t>THE</w:t>
                  </w:r>
                  <w:r>
                    <w:rPr>
                      <w:spacing w:val="-20"/>
                      <w:w w:val="105"/>
                      <w:sz w:val="16"/>
                    </w:rPr>
                    <w:t xml:space="preserve"> </w:t>
                  </w:r>
                  <w:r>
                    <w:rPr>
                      <w:w w:val="105"/>
                      <w:sz w:val="16"/>
                    </w:rPr>
                    <w:t>UNDERSTANDING</w:t>
                  </w:r>
                  <w:r>
                    <w:rPr>
                      <w:spacing w:val="-21"/>
                      <w:w w:val="105"/>
                      <w:sz w:val="16"/>
                    </w:rPr>
                    <w:t xml:space="preserve"> </w:t>
                  </w:r>
                  <w:r>
                    <w:rPr>
                      <w:spacing w:val="-4"/>
                      <w:w w:val="105"/>
                      <w:sz w:val="16"/>
                    </w:rPr>
                    <w:t>THAT</w:t>
                  </w:r>
                  <w:r>
                    <w:rPr>
                      <w:spacing w:val="-21"/>
                      <w:w w:val="105"/>
                      <w:sz w:val="16"/>
                    </w:rPr>
                    <w:t xml:space="preserve"> </w:t>
                  </w:r>
                  <w:r>
                    <w:rPr>
                      <w:w w:val="105"/>
                      <w:sz w:val="16"/>
                    </w:rPr>
                    <w:t>THE</w:t>
                  </w:r>
                  <w:r>
                    <w:rPr>
                      <w:spacing w:val="-21"/>
                      <w:w w:val="105"/>
                      <w:sz w:val="16"/>
                    </w:rPr>
                    <w:t xml:space="preserve"> </w:t>
                  </w:r>
                  <w:r>
                    <w:rPr>
                      <w:w w:val="105"/>
                      <w:sz w:val="16"/>
                    </w:rPr>
                    <w:t>PUBLISHER IS</w:t>
                  </w:r>
                  <w:r>
                    <w:rPr>
                      <w:spacing w:val="-19"/>
                      <w:w w:val="105"/>
                      <w:sz w:val="16"/>
                    </w:rPr>
                    <w:t xml:space="preserve"> </w:t>
                  </w:r>
                  <w:r>
                    <w:rPr>
                      <w:w w:val="105"/>
                      <w:sz w:val="16"/>
                    </w:rPr>
                    <w:t>NOT</w:t>
                  </w:r>
                  <w:r>
                    <w:rPr>
                      <w:spacing w:val="-18"/>
                      <w:w w:val="105"/>
                      <w:sz w:val="16"/>
                    </w:rPr>
                    <w:t xml:space="preserve"> </w:t>
                  </w:r>
                  <w:r>
                    <w:rPr>
                      <w:w w:val="105"/>
                      <w:sz w:val="16"/>
                    </w:rPr>
                    <w:t>ENGAGED</w:t>
                  </w:r>
                  <w:r>
                    <w:rPr>
                      <w:spacing w:val="-18"/>
                      <w:w w:val="105"/>
                      <w:sz w:val="16"/>
                    </w:rPr>
                    <w:t xml:space="preserve"> </w:t>
                  </w:r>
                  <w:r>
                    <w:rPr>
                      <w:w w:val="105"/>
                      <w:sz w:val="16"/>
                    </w:rPr>
                    <w:t>IN</w:t>
                  </w:r>
                  <w:r>
                    <w:rPr>
                      <w:spacing w:val="-18"/>
                      <w:w w:val="105"/>
                      <w:sz w:val="16"/>
                    </w:rPr>
                    <w:t xml:space="preserve"> </w:t>
                  </w:r>
                  <w:r>
                    <w:rPr>
                      <w:w w:val="105"/>
                      <w:sz w:val="16"/>
                    </w:rPr>
                    <w:t>RENDERING</w:t>
                  </w:r>
                  <w:r>
                    <w:rPr>
                      <w:spacing w:val="-18"/>
                      <w:w w:val="105"/>
                      <w:sz w:val="16"/>
                    </w:rPr>
                    <w:t xml:space="preserve"> </w:t>
                  </w:r>
                  <w:r>
                    <w:rPr>
                      <w:w w:val="105"/>
                      <w:sz w:val="16"/>
                    </w:rPr>
                    <w:t>LEGAL,</w:t>
                  </w:r>
                  <w:r>
                    <w:rPr>
                      <w:spacing w:val="-22"/>
                      <w:w w:val="105"/>
                      <w:sz w:val="16"/>
                    </w:rPr>
                    <w:t xml:space="preserve"> </w:t>
                  </w:r>
                  <w:r>
                    <w:rPr>
                      <w:w w:val="105"/>
                      <w:sz w:val="16"/>
                    </w:rPr>
                    <w:t>ACCOUNTING,</w:t>
                  </w:r>
                  <w:r>
                    <w:rPr>
                      <w:spacing w:val="-18"/>
                      <w:w w:val="105"/>
                      <w:sz w:val="16"/>
                    </w:rPr>
                    <w:t xml:space="preserve"> </w:t>
                  </w:r>
                  <w:r>
                    <w:rPr>
                      <w:w w:val="105"/>
                      <w:sz w:val="16"/>
                    </w:rPr>
                    <w:t>OR</w:t>
                  </w:r>
                  <w:r>
                    <w:rPr>
                      <w:spacing w:val="-18"/>
                      <w:w w:val="105"/>
                      <w:sz w:val="16"/>
                    </w:rPr>
                    <w:t xml:space="preserve"> </w:t>
                  </w:r>
                  <w:r>
                    <w:rPr>
                      <w:w w:val="105"/>
                      <w:sz w:val="16"/>
                    </w:rPr>
                    <w:t>OTHER</w:t>
                  </w:r>
                  <w:r>
                    <w:rPr>
                      <w:spacing w:val="-18"/>
                      <w:w w:val="105"/>
                      <w:sz w:val="16"/>
                    </w:rPr>
                    <w:t xml:space="preserve"> </w:t>
                  </w:r>
                  <w:r>
                    <w:rPr>
                      <w:w w:val="105"/>
                      <w:sz w:val="16"/>
                    </w:rPr>
                    <w:t>PROFESSIONAL</w:t>
                  </w:r>
                  <w:r>
                    <w:rPr>
                      <w:spacing w:val="-22"/>
                      <w:w w:val="105"/>
                      <w:sz w:val="16"/>
                    </w:rPr>
                    <w:t xml:space="preserve"> </w:t>
                  </w:r>
                  <w:r>
                    <w:rPr>
                      <w:w w:val="105"/>
                      <w:sz w:val="16"/>
                    </w:rPr>
                    <w:t>SERVICES.</w:t>
                  </w:r>
                  <w:r>
                    <w:rPr>
                      <w:spacing w:val="-18"/>
                      <w:w w:val="105"/>
                      <w:sz w:val="16"/>
                    </w:rPr>
                    <w:t xml:space="preserve"> </w:t>
                  </w:r>
                  <w:r>
                    <w:rPr>
                      <w:w w:val="105"/>
                      <w:sz w:val="16"/>
                    </w:rPr>
                    <w:t>IF</w:t>
                  </w:r>
                  <w:r>
                    <w:rPr>
                      <w:spacing w:val="-18"/>
                      <w:w w:val="105"/>
                      <w:sz w:val="16"/>
                    </w:rPr>
                    <w:t xml:space="preserve"> </w:t>
                  </w:r>
                  <w:r>
                    <w:rPr>
                      <w:w w:val="105"/>
                      <w:sz w:val="16"/>
                    </w:rPr>
                    <w:t>PROFES- SIONAL</w:t>
                  </w:r>
                  <w:r>
                    <w:rPr>
                      <w:spacing w:val="-20"/>
                      <w:w w:val="105"/>
                      <w:sz w:val="16"/>
                    </w:rPr>
                    <w:t xml:space="preserve"> </w:t>
                  </w:r>
                  <w:r>
                    <w:rPr>
                      <w:spacing w:val="-3"/>
                      <w:w w:val="105"/>
                      <w:sz w:val="16"/>
                    </w:rPr>
                    <w:t>ASSISTANCE</w:t>
                  </w:r>
                  <w:r>
                    <w:rPr>
                      <w:spacing w:val="-12"/>
                      <w:w w:val="105"/>
                      <w:sz w:val="16"/>
                    </w:rPr>
                    <w:t xml:space="preserve"> </w:t>
                  </w:r>
                  <w:r>
                    <w:rPr>
                      <w:w w:val="105"/>
                      <w:sz w:val="16"/>
                    </w:rPr>
                    <w:t>IS</w:t>
                  </w:r>
                  <w:r>
                    <w:rPr>
                      <w:spacing w:val="-13"/>
                      <w:w w:val="105"/>
                      <w:sz w:val="16"/>
                    </w:rPr>
                    <w:t xml:space="preserve"> </w:t>
                  </w:r>
                  <w:r>
                    <w:rPr>
                      <w:w w:val="105"/>
                      <w:sz w:val="16"/>
                    </w:rPr>
                    <w:t>REQUIRED,</w:t>
                  </w:r>
                  <w:r>
                    <w:rPr>
                      <w:spacing w:val="-12"/>
                      <w:w w:val="105"/>
                      <w:sz w:val="16"/>
                    </w:rPr>
                    <w:t xml:space="preserve"> </w:t>
                  </w:r>
                  <w:r>
                    <w:rPr>
                      <w:w w:val="105"/>
                      <w:sz w:val="16"/>
                    </w:rPr>
                    <w:t>THE</w:t>
                  </w:r>
                  <w:r>
                    <w:rPr>
                      <w:spacing w:val="-12"/>
                      <w:w w:val="105"/>
                      <w:sz w:val="16"/>
                    </w:rPr>
                    <w:t xml:space="preserve"> </w:t>
                  </w:r>
                  <w:r>
                    <w:rPr>
                      <w:w w:val="105"/>
                      <w:sz w:val="16"/>
                    </w:rPr>
                    <w:t>SERVICES</w:t>
                  </w:r>
                  <w:r>
                    <w:rPr>
                      <w:spacing w:val="-12"/>
                      <w:w w:val="105"/>
                      <w:sz w:val="16"/>
                    </w:rPr>
                    <w:t xml:space="preserve"> </w:t>
                  </w:r>
                  <w:r>
                    <w:rPr>
                      <w:w w:val="105"/>
                      <w:sz w:val="16"/>
                    </w:rPr>
                    <w:t>OF</w:t>
                  </w:r>
                  <w:r>
                    <w:rPr>
                      <w:spacing w:val="-16"/>
                      <w:w w:val="105"/>
                      <w:sz w:val="16"/>
                    </w:rPr>
                    <w:t xml:space="preserve"> </w:t>
                  </w:r>
                  <w:r>
                    <w:rPr>
                      <w:w w:val="105"/>
                      <w:sz w:val="16"/>
                    </w:rPr>
                    <w:t>A</w:t>
                  </w:r>
                  <w:r>
                    <w:rPr>
                      <w:spacing w:val="-18"/>
                      <w:w w:val="105"/>
                      <w:sz w:val="16"/>
                    </w:rPr>
                    <w:t xml:space="preserve"> </w:t>
                  </w:r>
                  <w:r>
                    <w:rPr>
                      <w:w w:val="105"/>
                      <w:sz w:val="16"/>
                    </w:rPr>
                    <w:t>COMPETENT</w:t>
                  </w:r>
                  <w:r>
                    <w:rPr>
                      <w:spacing w:val="-12"/>
                      <w:w w:val="105"/>
                      <w:sz w:val="16"/>
                    </w:rPr>
                    <w:t xml:space="preserve"> </w:t>
                  </w:r>
                  <w:r>
                    <w:rPr>
                      <w:w w:val="105"/>
                      <w:sz w:val="16"/>
                    </w:rPr>
                    <w:t>PROFESSIONAL</w:t>
                  </w:r>
                  <w:r>
                    <w:rPr>
                      <w:spacing w:val="-16"/>
                      <w:w w:val="105"/>
                      <w:sz w:val="16"/>
                    </w:rPr>
                    <w:t xml:space="preserve"> </w:t>
                  </w:r>
                  <w:r>
                    <w:rPr>
                      <w:w w:val="105"/>
                      <w:sz w:val="16"/>
                    </w:rPr>
                    <w:t>PERSON</w:t>
                  </w:r>
                  <w:r>
                    <w:rPr>
                      <w:spacing w:val="-12"/>
                      <w:w w:val="105"/>
                      <w:sz w:val="16"/>
                    </w:rPr>
                    <w:t xml:space="preserve"> </w:t>
                  </w:r>
                  <w:r>
                    <w:rPr>
                      <w:w w:val="105"/>
                      <w:sz w:val="16"/>
                    </w:rPr>
                    <w:t>SHOULD</w:t>
                  </w:r>
                  <w:r>
                    <w:rPr>
                      <w:spacing w:val="-12"/>
                      <w:w w:val="105"/>
                      <w:sz w:val="16"/>
                    </w:rPr>
                    <w:t xml:space="preserve"> </w:t>
                  </w:r>
                  <w:r>
                    <w:rPr>
                      <w:w w:val="105"/>
                      <w:sz w:val="16"/>
                    </w:rPr>
                    <w:t xml:space="preserve">BE </w:t>
                  </w:r>
                  <w:r>
                    <w:rPr>
                      <w:spacing w:val="-3"/>
                      <w:w w:val="105"/>
                      <w:sz w:val="16"/>
                    </w:rPr>
                    <w:t>SOUGHT.</w:t>
                  </w:r>
                  <w:r>
                    <w:rPr>
                      <w:spacing w:val="-7"/>
                      <w:w w:val="105"/>
                      <w:sz w:val="16"/>
                    </w:rPr>
                    <w:t xml:space="preserve"> </w:t>
                  </w:r>
                  <w:r>
                    <w:rPr>
                      <w:w w:val="105"/>
                      <w:sz w:val="16"/>
                    </w:rPr>
                    <w:t>NEITHER</w:t>
                  </w:r>
                  <w:r>
                    <w:rPr>
                      <w:spacing w:val="-6"/>
                      <w:w w:val="105"/>
                      <w:sz w:val="16"/>
                    </w:rPr>
                    <w:t xml:space="preserve"> </w:t>
                  </w:r>
                  <w:r>
                    <w:rPr>
                      <w:w w:val="105"/>
                      <w:sz w:val="16"/>
                    </w:rPr>
                    <w:t>THE</w:t>
                  </w:r>
                  <w:r>
                    <w:rPr>
                      <w:spacing w:val="-6"/>
                      <w:w w:val="105"/>
                      <w:sz w:val="16"/>
                    </w:rPr>
                    <w:t xml:space="preserve"> </w:t>
                  </w:r>
                  <w:r>
                    <w:rPr>
                      <w:w w:val="105"/>
                      <w:sz w:val="16"/>
                    </w:rPr>
                    <w:t>PUBLISHER</w:t>
                  </w:r>
                  <w:r>
                    <w:rPr>
                      <w:spacing w:val="-6"/>
                      <w:w w:val="105"/>
                      <w:sz w:val="16"/>
                    </w:rPr>
                    <w:t xml:space="preserve"> </w:t>
                  </w:r>
                  <w:r>
                    <w:rPr>
                      <w:w w:val="105"/>
                      <w:sz w:val="16"/>
                    </w:rPr>
                    <w:t>NOR</w:t>
                  </w:r>
                  <w:r>
                    <w:rPr>
                      <w:spacing w:val="-6"/>
                      <w:w w:val="105"/>
                      <w:sz w:val="16"/>
                    </w:rPr>
                    <w:t xml:space="preserve"> </w:t>
                  </w:r>
                  <w:r>
                    <w:rPr>
                      <w:w w:val="105"/>
                      <w:sz w:val="16"/>
                    </w:rPr>
                    <w:t>THE</w:t>
                  </w:r>
                  <w:r>
                    <w:rPr>
                      <w:spacing w:val="-10"/>
                      <w:w w:val="105"/>
                      <w:sz w:val="16"/>
                    </w:rPr>
                    <w:t xml:space="preserve"> </w:t>
                  </w:r>
                  <w:r>
                    <w:rPr>
                      <w:w w:val="105"/>
                      <w:sz w:val="16"/>
                    </w:rPr>
                    <w:t>AUTHOR</w:t>
                  </w:r>
                  <w:r>
                    <w:rPr>
                      <w:spacing w:val="-6"/>
                      <w:w w:val="105"/>
                      <w:sz w:val="16"/>
                    </w:rPr>
                    <w:t xml:space="preserve"> </w:t>
                  </w:r>
                  <w:r>
                    <w:rPr>
                      <w:w w:val="105"/>
                      <w:sz w:val="16"/>
                    </w:rPr>
                    <w:t>SHALL</w:t>
                  </w:r>
                  <w:r>
                    <w:rPr>
                      <w:spacing w:val="-11"/>
                      <w:w w:val="105"/>
                      <w:sz w:val="16"/>
                    </w:rPr>
                    <w:t xml:space="preserve"> </w:t>
                  </w:r>
                  <w:r>
                    <w:rPr>
                      <w:w w:val="105"/>
                      <w:sz w:val="16"/>
                    </w:rPr>
                    <w:t>BE</w:t>
                  </w:r>
                  <w:r>
                    <w:rPr>
                      <w:spacing w:val="-6"/>
                      <w:w w:val="105"/>
                      <w:sz w:val="16"/>
                    </w:rPr>
                    <w:t xml:space="preserve"> </w:t>
                  </w:r>
                  <w:r>
                    <w:rPr>
                      <w:w w:val="105"/>
                      <w:sz w:val="16"/>
                    </w:rPr>
                    <w:t>LIABLE</w:t>
                  </w:r>
                  <w:r>
                    <w:rPr>
                      <w:spacing w:val="-6"/>
                      <w:w w:val="105"/>
                      <w:sz w:val="16"/>
                    </w:rPr>
                    <w:t xml:space="preserve"> </w:t>
                  </w:r>
                  <w:r>
                    <w:rPr>
                      <w:w w:val="105"/>
                      <w:sz w:val="16"/>
                    </w:rPr>
                    <w:t>FOR</w:t>
                  </w:r>
                  <w:r>
                    <w:rPr>
                      <w:spacing w:val="-6"/>
                      <w:w w:val="105"/>
                      <w:sz w:val="16"/>
                    </w:rPr>
                    <w:t xml:space="preserve"> </w:t>
                  </w:r>
                  <w:r>
                    <w:rPr>
                      <w:w w:val="105"/>
                      <w:sz w:val="16"/>
                    </w:rPr>
                    <w:t>DAMAGES</w:t>
                  </w:r>
                  <w:r>
                    <w:rPr>
                      <w:spacing w:val="-10"/>
                      <w:w w:val="105"/>
                      <w:sz w:val="16"/>
                    </w:rPr>
                    <w:t xml:space="preserve"> </w:t>
                  </w:r>
                  <w:r>
                    <w:rPr>
                      <w:w w:val="105"/>
                      <w:sz w:val="16"/>
                    </w:rPr>
                    <w:t>ARISING</w:t>
                  </w:r>
                  <w:r>
                    <w:rPr>
                      <w:spacing w:val="-6"/>
                      <w:w w:val="105"/>
                      <w:sz w:val="16"/>
                    </w:rPr>
                    <w:t xml:space="preserve"> </w:t>
                  </w:r>
                  <w:r>
                    <w:rPr>
                      <w:w w:val="105"/>
                      <w:sz w:val="16"/>
                    </w:rPr>
                    <w:t>HERE- FROM.</w:t>
                  </w:r>
                  <w:r>
                    <w:rPr>
                      <w:spacing w:val="-2"/>
                      <w:w w:val="105"/>
                      <w:sz w:val="16"/>
                    </w:rPr>
                    <w:t xml:space="preserve"> </w:t>
                  </w:r>
                  <w:r>
                    <w:rPr>
                      <w:w w:val="105"/>
                      <w:sz w:val="16"/>
                    </w:rPr>
                    <w:t>THE</w:t>
                  </w:r>
                  <w:r>
                    <w:rPr>
                      <w:spacing w:val="-2"/>
                      <w:w w:val="105"/>
                      <w:sz w:val="16"/>
                    </w:rPr>
                    <w:t xml:space="preserve"> </w:t>
                  </w:r>
                  <w:r>
                    <w:rPr>
                      <w:spacing w:val="-4"/>
                      <w:w w:val="105"/>
                      <w:sz w:val="16"/>
                    </w:rPr>
                    <w:t>FACT</w:t>
                  </w:r>
                  <w:r>
                    <w:rPr>
                      <w:spacing w:val="-1"/>
                      <w:w w:val="105"/>
                      <w:sz w:val="16"/>
                    </w:rPr>
                    <w:t xml:space="preserve"> </w:t>
                  </w:r>
                  <w:r>
                    <w:rPr>
                      <w:spacing w:val="-4"/>
                      <w:w w:val="105"/>
                      <w:sz w:val="16"/>
                    </w:rPr>
                    <w:t>THAT</w:t>
                  </w:r>
                  <w:r>
                    <w:rPr>
                      <w:spacing w:val="-7"/>
                      <w:w w:val="105"/>
                      <w:sz w:val="16"/>
                    </w:rPr>
                    <w:t xml:space="preserve"> </w:t>
                  </w:r>
                  <w:r>
                    <w:rPr>
                      <w:w w:val="105"/>
                      <w:sz w:val="16"/>
                    </w:rPr>
                    <w:t>AN</w:t>
                  </w:r>
                  <w:r>
                    <w:rPr>
                      <w:spacing w:val="-1"/>
                      <w:w w:val="105"/>
                      <w:sz w:val="16"/>
                    </w:rPr>
                    <w:t xml:space="preserve"> </w:t>
                  </w:r>
                  <w:r>
                    <w:rPr>
                      <w:spacing w:val="-2"/>
                      <w:w w:val="105"/>
                      <w:sz w:val="16"/>
                    </w:rPr>
                    <w:t xml:space="preserve">ORGANIZATION </w:t>
                  </w:r>
                  <w:r>
                    <w:rPr>
                      <w:w w:val="105"/>
                      <w:sz w:val="16"/>
                    </w:rPr>
                    <w:t>OR</w:t>
                  </w:r>
                  <w:r>
                    <w:rPr>
                      <w:spacing w:val="-2"/>
                      <w:w w:val="105"/>
                      <w:sz w:val="16"/>
                    </w:rPr>
                    <w:t xml:space="preserve"> </w:t>
                  </w:r>
                  <w:r>
                    <w:rPr>
                      <w:w w:val="105"/>
                      <w:sz w:val="16"/>
                    </w:rPr>
                    <w:t>WEBSITE</w:t>
                  </w:r>
                  <w:r>
                    <w:rPr>
                      <w:spacing w:val="-1"/>
                      <w:w w:val="105"/>
                      <w:sz w:val="16"/>
                    </w:rPr>
                    <w:t xml:space="preserve"> </w:t>
                  </w:r>
                  <w:r>
                    <w:rPr>
                      <w:w w:val="105"/>
                      <w:sz w:val="16"/>
                    </w:rPr>
                    <w:t>IS</w:t>
                  </w:r>
                  <w:r>
                    <w:rPr>
                      <w:spacing w:val="-2"/>
                      <w:w w:val="105"/>
                      <w:sz w:val="16"/>
                    </w:rPr>
                    <w:t xml:space="preserve"> </w:t>
                  </w:r>
                  <w:r>
                    <w:rPr>
                      <w:w w:val="105"/>
                      <w:sz w:val="16"/>
                    </w:rPr>
                    <w:t>REFERRED</w:t>
                  </w:r>
                  <w:r>
                    <w:rPr>
                      <w:spacing w:val="-1"/>
                      <w:w w:val="105"/>
                      <w:sz w:val="16"/>
                    </w:rPr>
                    <w:t xml:space="preserve"> </w:t>
                  </w:r>
                  <w:r>
                    <w:rPr>
                      <w:w w:val="105"/>
                      <w:sz w:val="16"/>
                    </w:rPr>
                    <w:t>TO</w:t>
                  </w:r>
                  <w:r>
                    <w:rPr>
                      <w:spacing w:val="-2"/>
                      <w:w w:val="105"/>
                      <w:sz w:val="16"/>
                    </w:rPr>
                    <w:t xml:space="preserve"> </w:t>
                  </w:r>
                  <w:r>
                    <w:rPr>
                      <w:w w:val="105"/>
                      <w:sz w:val="16"/>
                    </w:rPr>
                    <w:t>IN</w:t>
                  </w:r>
                  <w:r>
                    <w:rPr>
                      <w:spacing w:val="-2"/>
                      <w:w w:val="105"/>
                      <w:sz w:val="16"/>
                    </w:rPr>
                    <w:t xml:space="preserve"> </w:t>
                  </w:r>
                  <w:r>
                    <w:rPr>
                      <w:w w:val="105"/>
                      <w:sz w:val="16"/>
                    </w:rPr>
                    <w:t>THIS</w:t>
                  </w:r>
                  <w:r>
                    <w:rPr>
                      <w:spacing w:val="-1"/>
                      <w:w w:val="105"/>
                      <w:sz w:val="16"/>
                    </w:rPr>
                    <w:t xml:space="preserve"> </w:t>
                  </w:r>
                  <w:r>
                    <w:rPr>
                      <w:w w:val="105"/>
                      <w:sz w:val="16"/>
                    </w:rPr>
                    <w:t>WORK</w:t>
                  </w:r>
                  <w:r>
                    <w:rPr>
                      <w:spacing w:val="-7"/>
                      <w:w w:val="105"/>
                      <w:sz w:val="16"/>
                    </w:rPr>
                    <w:t xml:space="preserve"> </w:t>
                  </w:r>
                  <w:r>
                    <w:rPr>
                      <w:w w:val="105"/>
                      <w:sz w:val="16"/>
                    </w:rPr>
                    <w:t>AS</w:t>
                  </w:r>
                  <w:r>
                    <w:rPr>
                      <w:spacing w:val="-6"/>
                      <w:w w:val="105"/>
                      <w:sz w:val="16"/>
                    </w:rPr>
                    <w:t xml:space="preserve"> </w:t>
                  </w:r>
                  <w:r>
                    <w:rPr>
                      <w:w w:val="105"/>
                      <w:sz w:val="16"/>
                    </w:rPr>
                    <w:t>A</w:t>
                  </w:r>
                  <w:r>
                    <w:rPr>
                      <w:spacing w:val="-9"/>
                      <w:w w:val="105"/>
                      <w:sz w:val="16"/>
                    </w:rPr>
                    <w:t xml:space="preserve"> </w:t>
                  </w:r>
                  <w:r>
                    <w:rPr>
                      <w:spacing w:val="-5"/>
                      <w:w w:val="105"/>
                      <w:sz w:val="16"/>
                    </w:rPr>
                    <w:t xml:space="preserve">CITATION </w:t>
                  </w:r>
                  <w:r>
                    <w:rPr>
                      <w:w w:val="105"/>
                      <w:sz w:val="16"/>
                    </w:rPr>
                    <w:t xml:space="preserve">AND/OR A POTENTIAL SOURCE OF FURTHER </w:t>
                  </w:r>
                  <w:r>
                    <w:rPr>
                      <w:spacing w:val="-3"/>
                      <w:w w:val="105"/>
                      <w:sz w:val="16"/>
                    </w:rPr>
                    <w:t xml:space="preserve">INFORMATION </w:t>
                  </w:r>
                  <w:r>
                    <w:rPr>
                      <w:w w:val="105"/>
                      <w:sz w:val="16"/>
                    </w:rPr>
                    <w:t xml:space="preserve">DOES NOT MEAN </w:t>
                  </w:r>
                  <w:r>
                    <w:rPr>
                      <w:spacing w:val="-4"/>
                      <w:w w:val="105"/>
                      <w:sz w:val="16"/>
                    </w:rPr>
                    <w:t xml:space="preserve">THAT </w:t>
                  </w:r>
                  <w:r>
                    <w:rPr>
                      <w:w w:val="105"/>
                      <w:sz w:val="16"/>
                    </w:rPr>
                    <w:t>THE AUTHOR OR THE</w:t>
                  </w:r>
                  <w:r>
                    <w:rPr>
                      <w:spacing w:val="-15"/>
                      <w:w w:val="105"/>
                      <w:sz w:val="16"/>
                    </w:rPr>
                    <w:t xml:space="preserve"> </w:t>
                  </w:r>
                  <w:r>
                    <w:rPr>
                      <w:w w:val="105"/>
                      <w:sz w:val="16"/>
                    </w:rPr>
                    <w:t>PUBLISHER</w:t>
                  </w:r>
                  <w:r>
                    <w:rPr>
                      <w:spacing w:val="-14"/>
                      <w:w w:val="105"/>
                      <w:sz w:val="16"/>
                    </w:rPr>
                    <w:t xml:space="preserve"> </w:t>
                  </w:r>
                  <w:r>
                    <w:rPr>
                      <w:w w:val="105"/>
                      <w:sz w:val="16"/>
                    </w:rPr>
                    <w:t>ENDORSES</w:t>
                  </w:r>
                  <w:r>
                    <w:rPr>
                      <w:spacing w:val="-14"/>
                      <w:w w:val="105"/>
                      <w:sz w:val="16"/>
                    </w:rPr>
                    <w:t xml:space="preserve"> </w:t>
                  </w:r>
                  <w:r>
                    <w:rPr>
                      <w:w w:val="105"/>
                      <w:sz w:val="16"/>
                    </w:rPr>
                    <w:t>THE</w:t>
                  </w:r>
                  <w:r>
                    <w:rPr>
                      <w:spacing w:val="-14"/>
                      <w:w w:val="105"/>
                      <w:sz w:val="16"/>
                    </w:rPr>
                    <w:t xml:space="preserve"> </w:t>
                  </w:r>
                  <w:r>
                    <w:rPr>
                      <w:spacing w:val="-3"/>
                      <w:w w:val="105"/>
                      <w:sz w:val="16"/>
                    </w:rPr>
                    <w:t>INFORMATION</w:t>
                  </w:r>
                  <w:r>
                    <w:rPr>
                      <w:spacing w:val="-14"/>
                      <w:w w:val="105"/>
                      <w:sz w:val="16"/>
                    </w:rPr>
                    <w:t xml:space="preserve"> </w:t>
                  </w:r>
                  <w:r>
                    <w:rPr>
                      <w:w w:val="105"/>
                      <w:sz w:val="16"/>
                    </w:rPr>
                    <w:t>THE</w:t>
                  </w:r>
                  <w:r>
                    <w:rPr>
                      <w:spacing w:val="-15"/>
                      <w:w w:val="105"/>
                      <w:sz w:val="16"/>
                    </w:rPr>
                    <w:t xml:space="preserve"> </w:t>
                  </w:r>
                  <w:r>
                    <w:rPr>
                      <w:spacing w:val="-2"/>
                      <w:w w:val="105"/>
                      <w:sz w:val="16"/>
                    </w:rPr>
                    <w:t>ORGANIZATION</w:t>
                  </w:r>
                  <w:r>
                    <w:rPr>
                      <w:spacing w:val="-14"/>
                      <w:w w:val="105"/>
                      <w:sz w:val="16"/>
                    </w:rPr>
                    <w:t xml:space="preserve"> </w:t>
                  </w:r>
                  <w:r>
                    <w:rPr>
                      <w:w w:val="105"/>
                      <w:sz w:val="16"/>
                    </w:rPr>
                    <w:t>OR</w:t>
                  </w:r>
                  <w:r>
                    <w:rPr>
                      <w:spacing w:val="-14"/>
                      <w:w w:val="105"/>
                      <w:sz w:val="16"/>
                    </w:rPr>
                    <w:t xml:space="preserve"> </w:t>
                  </w:r>
                  <w:r>
                    <w:rPr>
                      <w:w w:val="105"/>
                      <w:sz w:val="16"/>
                    </w:rPr>
                    <w:t>WEBSITE</w:t>
                  </w:r>
                  <w:r>
                    <w:rPr>
                      <w:spacing w:val="-14"/>
                      <w:w w:val="105"/>
                      <w:sz w:val="16"/>
                    </w:rPr>
                    <w:t xml:space="preserve"> </w:t>
                  </w:r>
                  <w:r>
                    <w:rPr>
                      <w:spacing w:val="-7"/>
                      <w:w w:val="105"/>
                      <w:sz w:val="16"/>
                    </w:rPr>
                    <w:t>MAY</w:t>
                  </w:r>
                  <w:r>
                    <w:rPr>
                      <w:spacing w:val="-16"/>
                      <w:w w:val="105"/>
                      <w:sz w:val="16"/>
                    </w:rPr>
                    <w:t xml:space="preserve"> </w:t>
                  </w:r>
                  <w:r>
                    <w:rPr>
                      <w:w w:val="105"/>
                      <w:sz w:val="16"/>
                    </w:rPr>
                    <w:t>PROVIDE</w:t>
                  </w:r>
                  <w:r>
                    <w:rPr>
                      <w:spacing w:val="-15"/>
                      <w:w w:val="105"/>
                      <w:sz w:val="16"/>
                    </w:rPr>
                    <w:t xml:space="preserve"> </w:t>
                  </w:r>
                  <w:r>
                    <w:rPr>
                      <w:w w:val="105"/>
                      <w:sz w:val="16"/>
                    </w:rPr>
                    <w:t>OR</w:t>
                  </w:r>
                  <w:r>
                    <w:rPr>
                      <w:spacing w:val="-14"/>
                      <w:w w:val="105"/>
                      <w:sz w:val="16"/>
                    </w:rPr>
                    <w:t xml:space="preserve"> </w:t>
                  </w:r>
                  <w:r>
                    <w:rPr>
                      <w:w w:val="105"/>
                      <w:sz w:val="16"/>
                    </w:rPr>
                    <w:t xml:space="preserve">REC- OMMENDATIONS IT </w:t>
                  </w:r>
                  <w:r>
                    <w:rPr>
                      <w:spacing w:val="-7"/>
                      <w:w w:val="105"/>
                      <w:sz w:val="16"/>
                    </w:rPr>
                    <w:t xml:space="preserve">MAY </w:t>
                  </w:r>
                  <w:r>
                    <w:rPr>
                      <w:w w:val="105"/>
                      <w:sz w:val="16"/>
                    </w:rPr>
                    <w:t xml:space="preserve">MAKE. FURTHER, READERS SHOULD BE </w:t>
                  </w:r>
                  <w:r>
                    <w:rPr>
                      <w:spacing w:val="-7"/>
                      <w:w w:val="105"/>
                      <w:sz w:val="16"/>
                    </w:rPr>
                    <w:t xml:space="preserve">AWARE </w:t>
                  </w:r>
                  <w:r>
                    <w:rPr>
                      <w:spacing w:val="-4"/>
                      <w:w w:val="105"/>
                      <w:sz w:val="16"/>
                    </w:rPr>
                    <w:t xml:space="preserve">THAT </w:t>
                  </w:r>
                  <w:r>
                    <w:rPr>
                      <w:w w:val="105"/>
                      <w:sz w:val="16"/>
                    </w:rPr>
                    <w:t>INTERNET WEBSITES LISTED</w:t>
                  </w:r>
                  <w:r>
                    <w:rPr>
                      <w:spacing w:val="-9"/>
                      <w:w w:val="105"/>
                      <w:sz w:val="16"/>
                    </w:rPr>
                    <w:t xml:space="preserve"> </w:t>
                  </w:r>
                  <w:r>
                    <w:rPr>
                      <w:w w:val="105"/>
                      <w:sz w:val="16"/>
                    </w:rPr>
                    <w:t>IN</w:t>
                  </w:r>
                  <w:r>
                    <w:rPr>
                      <w:spacing w:val="-8"/>
                      <w:w w:val="105"/>
                      <w:sz w:val="16"/>
                    </w:rPr>
                    <w:t xml:space="preserve"> </w:t>
                  </w:r>
                  <w:r>
                    <w:rPr>
                      <w:w w:val="105"/>
                      <w:sz w:val="16"/>
                    </w:rPr>
                    <w:t>THIS</w:t>
                  </w:r>
                  <w:r>
                    <w:rPr>
                      <w:spacing w:val="-8"/>
                      <w:w w:val="105"/>
                      <w:sz w:val="16"/>
                    </w:rPr>
                    <w:t xml:space="preserve"> </w:t>
                  </w:r>
                  <w:r>
                    <w:rPr>
                      <w:w w:val="105"/>
                      <w:sz w:val="16"/>
                    </w:rPr>
                    <w:t>WORK</w:t>
                  </w:r>
                  <w:r>
                    <w:rPr>
                      <w:spacing w:val="-8"/>
                      <w:w w:val="105"/>
                      <w:sz w:val="16"/>
                    </w:rPr>
                    <w:t xml:space="preserve"> </w:t>
                  </w:r>
                  <w:r>
                    <w:rPr>
                      <w:spacing w:val="-7"/>
                      <w:w w:val="105"/>
                      <w:sz w:val="16"/>
                    </w:rPr>
                    <w:t>MAY</w:t>
                  </w:r>
                  <w:r>
                    <w:rPr>
                      <w:spacing w:val="-10"/>
                      <w:w w:val="105"/>
                      <w:sz w:val="16"/>
                    </w:rPr>
                    <w:t xml:space="preserve"> </w:t>
                  </w:r>
                  <w:r>
                    <w:rPr>
                      <w:spacing w:val="-6"/>
                      <w:w w:val="105"/>
                      <w:sz w:val="16"/>
                    </w:rPr>
                    <w:t>HAVE</w:t>
                  </w:r>
                  <w:r>
                    <w:rPr>
                      <w:spacing w:val="-8"/>
                      <w:w w:val="105"/>
                      <w:sz w:val="16"/>
                    </w:rPr>
                    <w:t xml:space="preserve"> </w:t>
                  </w:r>
                  <w:r>
                    <w:rPr>
                      <w:w w:val="105"/>
                      <w:sz w:val="16"/>
                    </w:rPr>
                    <w:t>CHANGED</w:t>
                  </w:r>
                  <w:r>
                    <w:rPr>
                      <w:spacing w:val="-8"/>
                      <w:w w:val="105"/>
                      <w:sz w:val="16"/>
                    </w:rPr>
                    <w:t xml:space="preserve"> </w:t>
                  </w:r>
                  <w:r>
                    <w:rPr>
                      <w:w w:val="105"/>
                      <w:sz w:val="16"/>
                    </w:rPr>
                    <w:t>OR</w:t>
                  </w:r>
                  <w:r>
                    <w:rPr>
                      <w:spacing w:val="-8"/>
                      <w:w w:val="105"/>
                      <w:sz w:val="16"/>
                    </w:rPr>
                    <w:t xml:space="preserve"> </w:t>
                  </w:r>
                  <w:r>
                    <w:rPr>
                      <w:w w:val="105"/>
                      <w:sz w:val="16"/>
                    </w:rPr>
                    <w:t>DISAPPEARED</w:t>
                  </w:r>
                  <w:r>
                    <w:rPr>
                      <w:spacing w:val="-8"/>
                      <w:w w:val="105"/>
                      <w:sz w:val="16"/>
                    </w:rPr>
                    <w:t xml:space="preserve"> </w:t>
                  </w:r>
                  <w:r>
                    <w:rPr>
                      <w:w w:val="105"/>
                      <w:sz w:val="16"/>
                    </w:rPr>
                    <w:t>BETWEEN</w:t>
                  </w:r>
                  <w:r>
                    <w:rPr>
                      <w:spacing w:val="-8"/>
                      <w:w w:val="105"/>
                      <w:sz w:val="16"/>
                    </w:rPr>
                    <w:t xml:space="preserve"> </w:t>
                  </w:r>
                  <w:r>
                    <w:rPr>
                      <w:w w:val="105"/>
                      <w:sz w:val="16"/>
                    </w:rPr>
                    <w:t>WHEN</w:t>
                  </w:r>
                  <w:r>
                    <w:rPr>
                      <w:spacing w:val="-8"/>
                      <w:w w:val="105"/>
                      <w:sz w:val="16"/>
                    </w:rPr>
                    <w:t xml:space="preserve"> </w:t>
                  </w:r>
                  <w:r>
                    <w:rPr>
                      <w:w w:val="105"/>
                      <w:sz w:val="16"/>
                    </w:rPr>
                    <w:t>THIS</w:t>
                  </w:r>
                  <w:r>
                    <w:rPr>
                      <w:spacing w:val="-8"/>
                      <w:w w:val="105"/>
                      <w:sz w:val="16"/>
                    </w:rPr>
                    <w:t xml:space="preserve"> </w:t>
                  </w:r>
                  <w:r>
                    <w:rPr>
                      <w:w w:val="105"/>
                      <w:sz w:val="16"/>
                    </w:rPr>
                    <w:t>WORK</w:t>
                  </w:r>
                  <w:r>
                    <w:rPr>
                      <w:spacing w:val="-9"/>
                      <w:w w:val="105"/>
                      <w:sz w:val="16"/>
                    </w:rPr>
                    <w:t xml:space="preserve"> </w:t>
                  </w:r>
                  <w:r>
                    <w:rPr>
                      <w:spacing w:val="-6"/>
                      <w:w w:val="105"/>
                      <w:sz w:val="16"/>
                    </w:rPr>
                    <w:t>WAS</w:t>
                  </w:r>
                  <w:r>
                    <w:rPr>
                      <w:spacing w:val="-8"/>
                      <w:w w:val="105"/>
                      <w:sz w:val="16"/>
                    </w:rPr>
                    <w:t xml:space="preserve"> </w:t>
                  </w:r>
                  <w:r>
                    <w:rPr>
                      <w:w w:val="105"/>
                      <w:sz w:val="16"/>
                    </w:rPr>
                    <w:t>WRIT- TEN AND WHEN IT IS</w:t>
                  </w:r>
                  <w:r>
                    <w:rPr>
                      <w:spacing w:val="-23"/>
                      <w:w w:val="105"/>
                      <w:sz w:val="16"/>
                    </w:rPr>
                    <w:t xml:space="preserve"> </w:t>
                  </w:r>
                  <w:r>
                    <w:rPr>
                      <w:w w:val="105"/>
                      <w:sz w:val="16"/>
                    </w:rPr>
                    <w:t>READ.</w:t>
                  </w:r>
                </w:p>
              </w:txbxContent>
            </v:textbox>
            <w10:wrap type="topAndBottom" anchorx="page"/>
          </v:shape>
        </w:pict>
      </w:r>
      <w:r w:rsidR="00762526">
        <w:rPr>
          <w:w w:val="105"/>
          <w:sz w:val="16"/>
        </w:rPr>
        <w:t>No</w:t>
      </w:r>
      <w:r w:rsidR="00762526">
        <w:rPr>
          <w:spacing w:val="-14"/>
          <w:w w:val="105"/>
          <w:sz w:val="16"/>
        </w:rPr>
        <w:t xml:space="preserve"> </w:t>
      </w:r>
      <w:r w:rsidR="00762526">
        <w:rPr>
          <w:w w:val="105"/>
          <w:sz w:val="16"/>
        </w:rPr>
        <w:t>part</w:t>
      </w:r>
      <w:r w:rsidR="00762526">
        <w:rPr>
          <w:spacing w:val="-14"/>
          <w:w w:val="105"/>
          <w:sz w:val="16"/>
        </w:rPr>
        <w:t xml:space="preserve"> </w:t>
      </w:r>
      <w:r w:rsidR="00762526">
        <w:rPr>
          <w:w w:val="105"/>
          <w:sz w:val="16"/>
        </w:rPr>
        <w:t>of</w:t>
      </w:r>
      <w:r w:rsidR="00762526">
        <w:rPr>
          <w:spacing w:val="-13"/>
          <w:w w:val="105"/>
          <w:sz w:val="16"/>
        </w:rPr>
        <w:t xml:space="preserve"> </w:t>
      </w:r>
      <w:r w:rsidR="00762526">
        <w:rPr>
          <w:w w:val="105"/>
          <w:sz w:val="16"/>
        </w:rPr>
        <w:t>this</w:t>
      </w:r>
      <w:r w:rsidR="00762526">
        <w:rPr>
          <w:spacing w:val="-14"/>
          <w:w w:val="105"/>
          <w:sz w:val="16"/>
        </w:rPr>
        <w:t xml:space="preserve"> </w:t>
      </w:r>
      <w:r w:rsidR="00762526">
        <w:rPr>
          <w:w w:val="105"/>
          <w:sz w:val="16"/>
        </w:rPr>
        <w:t>publication</w:t>
      </w:r>
      <w:r w:rsidR="00762526">
        <w:rPr>
          <w:spacing w:val="-14"/>
          <w:w w:val="105"/>
          <w:sz w:val="16"/>
        </w:rPr>
        <w:t xml:space="preserve"> </w:t>
      </w:r>
      <w:r w:rsidR="00762526">
        <w:rPr>
          <w:w w:val="105"/>
          <w:sz w:val="16"/>
        </w:rPr>
        <w:t>may</w:t>
      </w:r>
      <w:r w:rsidR="00762526">
        <w:rPr>
          <w:spacing w:val="-13"/>
          <w:w w:val="105"/>
          <w:sz w:val="16"/>
        </w:rPr>
        <w:t xml:space="preserve"> </w:t>
      </w:r>
      <w:r w:rsidR="00762526">
        <w:rPr>
          <w:w w:val="105"/>
          <w:sz w:val="16"/>
        </w:rPr>
        <w:t>be</w:t>
      </w:r>
      <w:r w:rsidR="00762526">
        <w:rPr>
          <w:spacing w:val="-14"/>
          <w:w w:val="105"/>
          <w:sz w:val="16"/>
        </w:rPr>
        <w:t xml:space="preserve"> </w:t>
      </w:r>
      <w:r w:rsidR="00762526">
        <w:rPr>
          <w:w w:val="105"/>
          <w:sz w:val="16"/>
        </w:rPr>
        <w:t>reproduced,</w:t>
      </w:r>
      <w:r w:rsidR="00762526">
        <w:rPr>
          <w:spacing w:val="-14"/>
          <w:w w:val="105"/>
          <w:sz w:val="16"/>
        </w:rPr>
        <w:t xml:space="preserve"> </w:t>
      </w:r>
      <w:r w:rsidR="00762526">
        <w:rPr>
          <w:w w:val="105"/>
          <w:sz w:val="16"/>
        </w:rPr>
        <w:t>stored</w:t>
      </w:r>
      <w:r w:rsidR="00762526">
        <w:rPr>
          <w:spacing w:val="-13"/>
          <w:w w:val="105"/>
          <w:sz w:val="16"/>
        </w:rPr>
        <w:t xml:space="preserve"> </w:t>
      </w:r>
      <w:r w:rsidR="00762526">
        <w:rPr>
          <w:w w:val="105"/>
          <w:sz w:val="16"/>
        </w:rPr>
        <w:t>in</w:t>
      </w:r>
      <w:r w:rsidR="00762526">
        <w:rPr>
          <w:spacing w:val="-14"/>
          <w:w w:val="105"/>
          <w:sz w:val="16"/>
        </w:rPr>
        <w:t xml:space="preserve"> </w:t>
      </w:r>
      <w:r w:rsidR="00762526">
        <w:rPr>
          <w:w w:val="105"/>
          <w:sz w:val="16"/>
        </w:rPr>
        <w:t>a</w:t>
      </w:r>
      <w:r w:rsidR="00762526">
        <w:rPr>
          <w:spacing w:val="-14"/>
          <w:w w:val="105"/>
          <w:sz w:val="16"/>
        </w:rPr>
        <w:t xml:space="preserve"> </w:t>
      </w:r>
      <w:r w:rsidR="00762526">
        <w:rPr>
          <w:w w:val="105"/>
          <w:sz w:val="16"/>
        </w:rPr>
        <w:t>retrieval</w:t>
      </w:r>
      <w:r w:rsidR="00762526">
        <w:rPr>
          <w:spacing w:val="-13"/>
          <w:w w:val="105"/>
          <w:sz w:val="16"/>
        </w:rPr>
        <w:t xml:space="preserve"> </w:t>
      </w:r>
      <w:r w:rsidR="00762526">
        <w:rPr>
          <w:w w:val="105"/>
          <w:sz w:val="16"/>
        </w:rPr>
        <w:t>system</w:t>
      </w:r>
      <w:r w:rsidR="00762526">
        <w:rPr>
          <w:spacing w:val="-14"/>
          <w:w w:val="105"/>
          <w:sz w:val="16"/>
        </w:rPr>
        <w:t xml:space="preserve"> </w:t>
      </w:r>
      <w:r w:rsidR="00762526">
        <w:rPr>
          <w:w w:val="105"/>
          <w:sz w:val="16"/>
        </w:rPr>
        <w:t>or</w:t>
      </w:r>
      <w:r w:rsidR="00762526">
        <w:rPr>
          <w:spacing w:val="-14"/>
          <w:w w:val="105"/>
          <w:sz w:val="16"/>
        </w:rPr>
        <w:t xml:space="preserve"> </w:t>
      </w:r>
      <w:r w:rsidR="00762526">
        <w:rPr>
          <w:w w:val="105"/>
          <w:sz w:val="16"/>
        </w:rPr>
        <w:t>transmitted</w:t>
      </w:r>
      <w:r w:rsidR="00762526">
        <w:rPr>
          <w:spacing w:val="-13"/>
          <w:w w:val="105"/>
          <w:sz w:val="16"/>
        </w:rPr>
        <w:t xml:space="preserve"> </w:t>
      </w:r>
      <w:r w:rsidR="00762526">
        <w:rPr>
          <w:w w:val="105"/>
          <w:sz w:val="16"/>
        </w:rPr>
        <w:t>in</w:t>
      </w:r>
      <w:r w:rsidR="00762526">
        <w:rPr>
          <w:spacing w:val="-14"/>
          <w:w w:val="105"/>
          <w:sz w:val="16"/>
        </w:rPr>
        <w:t xml:space="preserve"> </w:t>
      </w:r>
      <w:r w:rsidR="00762526">
        <w:rPr>
          <w:w w:val="105"/>
          <w:sz w:val="16"/>
        </w:rPr>
        <w:t>any</w:t>
      </w:r>
      <w:r w:rsidR="00762526">
        <w:rPr>
          <w:spacing w:val="-14"/>
          <w:w w:val="105"/>
          <w:sz w:val="16"/>
        </w:rPr>
        <w:t xml:space="preserve"> </w:t>
      </w:r>
      <w:r w:rsidR="00762526">
        <w:rPr>
          <w:w w:val="105"/>
          <w:sz w:val="16"/>
        </w:rPr>
        <w:t>form</w:t>
      </w:r>
      <w:r w:rsidR="00762526">
        <w:rPr>
          <w:spacing w:val="-13"/>
          <w:w w:val="105"/>
          <w:sz w:val="16"/>
        </w:rPr>
        <w:t xml:space="preserve"> </w:t>
      </w:r>
      <w:r w:rsidR="00762526">
        <w:rPr>
          <w:w w:val="105"/>
          <w:sz w:val="16"/>
        </w:rPr>
        <w:t>or</w:t>
      </w:r>
      <w:r w:rsidR="00762526">
        <w:rPr>
          <w:spacing w:val="-14"/>
          <w:w w:val="105"/>
          <w:sz w:val="16"/>
        </w:rPr>
        <w:t xml:space="preserve"> </w:t>
      </w:r>
      <w:r w:rsidR="00762526">
        <w:rPr>
          <w:w w:val="105"/>
          <w:sz w:val="16"/>
        </w:rPr>
        <w:t>by</w:t>
      </w:r>
      <w:r w:rsidR="00762526">
        <w:rPr>
          <w:spacing w:val="-13"/>
          <w:w w:val="105"/>
          <w:sz w:val="16"/>
        </w:rPr>
        <w:t xml:space="preserve"> </w:t>
      </w:r>
      <w:r w:rsidR="00762526">
        <w:rPr>
          <w:w w:val="105"/>
          <w:sz w:val="16"/>
        </w:rPr>
        <w:t>any</w:t>
      </w:r>
      <w:r w:rsidR="00762526">
        <w:rPr>
          <w:spacing w:val="-14"/>
          <w:w w:val="105"/>
          <w:sz w:val="16"/>
        </w:rPr>
        <w:t xml:space="preserve"> </w:t>
      </w:r>
      <w:r w:rsidR="00762526">
        <w:rPr>
          <w:w w:val="105"/>
          <w:sz w:val="16"/>
        </w:rPr>
        <w:t>means, electronic,</w:t>
      </w:r>
      <w:r w:rsidR="00762526">
        <w:rPr>
          <w:spacing w:val="-17"/>
          <w:w w:val="105"/>
          <w:sz w:val="16"/>
        </w:rPr>
        <w:t xml:space="preserve"> </w:t>
      </w:r>
      <w:r w:rsidR="00762526">
        <w:rPr>
          <w:w w:val="105"/>
          <w:sz w:val="16"/>
        </w:rPr>
        <w:t>mechanical,</w:t>
      </w:r>
      <w:r w:rsidR="00762526">
        <w:rPr>
          <w:spacing w:val="-17"/>
          <w:w w:val="105"/>
          <w:sz w:val="16"/>
        </w:rPr>
        <w:t xml:space="preserve"> </w:t>
      </w:r>
      <w:r w:rsidR="00762526">
        <w:rPr>
          <w:w w:val="105"/>
          <w:sz w:val="16"/>
        </w:rPr>
        <w:t>photocopying,</w:t>
      </w:r>
      <w:r w:rsidR="00762526">
        <w:rPr>
          <w:spacing w:val="-17"/>
          <w:w w:val="105"/>
          <w:sz w:val="16"/>
        </w:rPr>
        <w:t xml:space="preserve"> </w:t>
      </w:r>
      <w:r w:rsidR="00762526">
        <w:rPr>
          <w:w w:val="105"/>
          <w:sz w:val="16"/>
        </w:rPr>
        <w:t>recording,</w:t>
      </w:r>
      <w:r w:rsidR="00762526">
        <w:rPr>
          <w:spacing w:val="-16"/>
          <w:w w:val="105"/>
          <w:sz w:val="16"/>
        </w:rPr>
        <w:t xml:space="preserve"> </w:t>
      </w:r>
      <w:r w:rsidR="00762526">
        <w:rPr>
          <w:w w:val="105"/>
          <w:sz w:val="16"/>
        </w:rPr>
        <w:t>scanning</w:t>
      </w:r>
      <w:r w:rsidR="00762526">
        <w:rPr>
          <w:spacing w:val="-17"/>
          <w:w w:val="105"/>
          <w:sz w:val="16"/>
        </w:rPr>
        <w:t xml:space="preserve"> </w:t>
      </w:r>
      <w:r w:rsidR="00762526">
        <w:rPr>
          <w:w w:val="105"/>
          <w:sz w:val="16"/>
        </w:rPr>
        <w:t>or</w:t>
      </w:r>
      <w:r w:rsidR="00762526">
        <w:rPr>
          <w:spacing w:val="-17"/>
          <w:w w:val="105"/>
          <w:sz w:val="16"/>
        </w:rPr>
        <w:t xml:space="preserve"> </w:t>
      </w:r>
      <w:r w:rsidR="00762526">
        <w:rPr>
          <w:w w:val="105"/>
          <w:sz w:val="16"/>
        </w:rPr>
        <w:t>otherwise,</w:t>
      </w:r>
      <w:r w:rsidR="00762526">
        <w:rPr>
          <w:spacing w:val="-17"/>
          <w:w w:val="105"/>
          <w:sz w:val="16"/>
        </w:rPr>
        <w:t xml:space="preserve"> </w:t>
      </w:r>
      <w:r w:rsidR="00762526">
        <w:rPr>
          <w:w w:val="105"/>
          <w:sz w:val="16"/>
        </w:rPr>
        <w:t>except</w:t>
      </w:r>
      <w:r w:rsidR="00762526">
        <w:rPr>
          <w:spacing w:val="-16"/>
          <w:w w:val="105"/>
          <w:sz w:val="16"/>
        </w:rPr>
        <w:t xml:space="preserve"> </w:t>
      </w:r>
      <w:r w:rsidR="00762526">
        <w:rPr>
          <w:w w:val="105"/>
          <w:sz w:val="16"/>
        </w:rPr>
        <w:t>as</w:t>
      </w:r>
      <w:r w:rsidR="00762526">
        <w:rPr>
          <w:spacing w:val="-17"/>
          <w:w w:val="105"/>
          <w:sz w:val="16"/>
        </w:rPr>
        <w:t xml:space="preserve"> </w:t>
      </w:r>
      <w:r w:rsidR="00762526">
        <w:rPr>
          <w:w w:val="105"/>
          <w:sz w:val="16"/>
        </w:rPr>
        <w:t>permitted</w:t>
      </w:r>
      <w:r w:rsidR="00762526">
        <w:rPr>
          <w:spacing w:val="-17"/>
          <w:w w:val="105"/>
          <w:sz w:val="16"/>
        </w:rPr>
        <w:t xml:space="preserve"> </w:t>
      </w:r>
      <w:r w:rsidR="00762526">
        <w:rPr>
          <w:w w:val="105"/>
          <w:sz w:val="16"/>
        </w:rPr>
        <w:t>under</w:t>
      </w:r>
      <w:r w:rsidR="00762526">
        <w:rPr>
          <w:spacing w:val="-16"/>
          <w:w w:val="105"/>
          <w:sz w:val="16"/>
        </w:rPr>
        <w:t xml:space="preserve"> </w:t>
      </w:r>
      <w:r w:rsidR="00762526">
        <w:rPr>
          <w:w w:val="105"/>
          <w:sz w:val="16"/>
        </w:rPr>
        <w:t>Sections</w:t>
      </w:r>
      <w:r w:rsidR="00762526">
        <w:rPr>
          <w:spacing w:val="-17"/>
          <w:w w:val="105"/>
          <w:sz w:val="16"/>
        </w:rPr>
        <w:t xml:space="preserve"> </w:t>
      </w:r>
      <w:r w:rsidR="00762526">
        <w:rPr>
          <w:w w:val="105"/>
          <w:sz w:val="16"/>
        </w:rPr>
        <w:t>107</w:t>
      </w:r>
      <w:r w:rsidR="00762526">
        <w:rPr>
          <w:spacing w:val="-17"/>
          <w:w w:val="105"/>
          <w:sz w:val="16"/>
        </w:rPr>
        <w:t xml:space="preserve"> </w:t>
      </w:r>
      <w:r w:rsidR="00762526">
        <w:rPr>
          <w:w w:val="105"/>
          <w:sz w:val="16"/>
        </w:rPr>
        <w:t>or</w:t>
      </w:r>
      <w:r w:rsidR="00762526">
        <w:rPr>
          <w:spacing w:val="-17"/>
          <w:w w:val="105"/>
          <w:sz w:val="16"/>
        </w:rPr>
        <w:t xml:space="preserve"> </w:t>
      </w:r>
      <w:r w:rsidR="00762526">
        <w:rPr>
          <w:w w:val="105"/>
          <w:sz w:val="16"/>
        </w:rPr>
        <w:t>108 of</w:t>
      </w:r>
      <w:r w:rsidR="00762526">
        <w:rPr>
          <w:spacing w:val="-13"/>
          <w:w w:val="105"/>
          <w:sz w:val="16"/>
        </w:rPr>
        <w:t xml:space="preserve"> </w:t>
      </w:r>
      <w:r w:rsidR="00762526">
        <w:rPr>
          <w:w w:val="105"/>
          <w:sz w:val="16"/>
        </w:rPr>
        <w:t>the</w:t>
      </w:r>
      <w:r w:rsidR="00762526">
        <w:rPr>
          <w:spacing w:val="-13"/>
          <w:w w:val="105"/>
          <w:sz w:val="16"/>
        </w:rPr>
        <w:t xml:space="preserve"> </w:t>
      </w:r>
      <w:r w:rsidR="00762526">
        <w:rPr>
          <w:w w:val="105"/>
          <w:sz w:val="16"/>
        </w:rPr>
        <w:t>1976</w:t>
      </w:r>
      <w:r w:rsidR="00762526">
        <w:rPr>
          <w:spacing w:val="-13"/>
          <w:w w:val="105"/>
          <w:sz w:val="16"/>
        </w:rPr>
        <w:t xml:space="preserve"> </w:t>
      </w:r>
      <w:r w:rsidR="00762526">
        <w:rPr>
          <w:w w:val="105"/>
          <w:sz w:val="16"/>
        </w:rPr>
        <w:t>United</w:t>
      </w:r>
      <w:r w:rsidR="00762526">
        <w:rPr>
          <w:spacing w:val="-13"/>
          <w:w w:val="105"/>
          <w:sz w:val="16"/>
        </w:rPr>
        <w:t xml:space="preserve"> </w:t>
      </w:r>
      <w:r w:rsidR="00762526">
        <w:rPr>
          <w:w w:val="105"/>
          <w:sz w:val="16"/>
        </w:rPr>
        <w:t>States</w:t>
      </w:r>
      <w:r w:rsidR="00762526">
        <w:rPr>
          <w:spacing w:val="-13"/>
          <w:w w:val="105"/>
          <w:sz w:val="16"/>
        </w:rPr>
        <w:t xml:space="preserve"> </w:t>
      </w:r>
      <w:r w:rsidR="00762526">
        <w:rPr>
          <w:w w:val="105"/>
          <w:sz w:val="16"/>
        </w:rPr>
        <w:t>Copyright</w:t>
      </w:r>
      <w:r w:rsidR="00762526">
        <w:rPr>
          <w:spacing w:val="-17"/>
          <w:w w:val="105"/>
          <w:sz w:val="16"/>
        </w:rPr>
        <w:t xml:space="preserve"> </w:t>
      </w:r>
      <w:r w:rsidR="00762526">
        <w:rPr>
          <w:w w:val="105"/>
          <w:sz w:val="16"/>
        </w:rPr>
        <w:t>Act,</w:t>
      </w:r>
      <w:r w:rsidR="00762526">
        <w:rPr>
          <w:spacing w:val="-13"/>
          <w:w w:val="105"/>
          <w:sz w:val="16"/>
        </w:rPr>
        <w:t xml:space="preserve"> </w:t>
      </w:r>
      <w:r w:rsidR="00762526">
        <w:rPr>
          <w:w w:val="105"/>
          <w:sz w:val="16"/>
        </w:rPr>
        <w:t>without</w:t>
      </w:r>
      <w:r w:rsidR="00762526">
        <w:rPr>
          <w:spacing w:val="-13"/>
          <w:w w:val="105"/>
          <w:sz w:val="16"/>
        </w:rPr>
        <w:t xml:space="preserve"> </w:t>
      </w:r>
      <w:r w:rsidR="00762526">
        <w:rPr>
          <w:w w:val="105"/>
          <w:sz w:val="16"/>
        </w:rPr>
        <w:t>either</w:t>
      </w:r>
      <w:r w:rsidR="00762526">
        <w:rPr>
          <w:spacing w:val="-13"/>
          <w:w w:val="105"/>
          <w:sz w:val="16"/>
        </w:rPr>
        <w:t xml:space="preserve"> </w:t>
      </w:r>
      <w:r w:rsidR="00762526">
        <w:rPr>
          <w:w w:val="105"/>
          <w:sz w:val="16"/>
        </w:rPr>
        <w:t>the</w:t>
      </w:r>
      <w:r w:rsidR="00762526">
        <w:rPr>
          <w:spacing w:val="-12"/>
          <w:w w:val="105"/>
          <w:sz w:val="16"/>
        </w:rPr>
        <w:t xml:space="preserve"> </w:t>
      </w:r>
      <w:r w:rsidR="00762526">
        <w:rPr>
          <w:w w:val="105"/>
          <w:sz w:val="16"/>
        </w:rPr>
        <w:t>prior</w:t>
      </w:r>
      <w:r w:rsidR="00762526">
        <w:rPr>
          <w:spacing w:val="-13"/>
          <w:w w:val="105"/>
          <w:sz w:val="16"/>
        </w:rPr>
        <w:t xml:space="preserve"> </w:t>
      </w:r>
      <w:r w:rsidR="00762526">
        <w:rPr>
          <w:w w:val="105"/>
          <w:sz w:val="16"/>
        </w:rPr>
        <w:t>written</w:t>
      </w:r>
      <w:r w:rsidR="00762526">
        <w:rPr>
          <w:spacing w:val="-13"/>
          <w:w w:val="105"/>
          <w:sz w:val="16"/>
        </w:rPr>
        <w:t xml:space="preserve"> </w:t>
      </w:r>
      <w:r w:rsidR="00762526">
        <w:rPr>
          <w:w w:val="105"/>
          <w:sz w:val="16"/>
        </w:rPr>
        <w:t>permission</w:t>
      </w:r>
      <w:r w:rsidR="00762526">
        <w:rPr>
          <w:spacing w:val="-13"/>
          <w:w w:val="105"/>
          <w:sz w:val="16"/>
        </w:rPr>
        <w:t xml:space="preserve"> </w:t>
      </w:r>
      <w:r w:rsidR="00762526">
        <w:rPr>
          <w:w w:val="105"/>
          <w:sz w:val="16"/>
        </w:rPr>
        <w:t>of</w:t>
      </w:r>
      <w:r w:rsidR="00762526">
        <w:rPr>
          <w:spacing w:val="-13"/>
          <w:w w:val="105"/>
          <w:sz w:val="16"/>
        </w:rPr>
        <w:t xml:space="preserve"> </w:t>
      </w:r>
      <w:r w:rsidR="00762526">
        <w:rPr>
          <w:w w:val="105"/>
          <w:sz w:val="16"/>
        </w:rPr>
        <w:t>the</w:t>
      </w:r>
      <w:r w:rsidR="00762526">
        <w:rPr>
          <w:spacing w:val="-13"/>
          <w:w w:val="105"/>
          <w:sz w:val="16"/>
        </w:rPr>
        <w:t xml:space="preserve"> </w:t>
      </w:r>
      <w:r w:rsidR="00762526">
        <w:rPr>
          <w:spacing w:val="-3"/>
          <w:w w:val="105"/>
          <w:sz w:val="16"/>
        </w:rPr>
        <w:t>Publisher,</w:t>
      </w:r>
      <w:r w:rsidR="00762526">
        <w:rPr>
          <w:spacing w:val="-13"/>
          <w:w w:val="105"/>
          <w:sz w:val="16"/>
        </w:rPr>
        <w:t xml:space="preserve"> </w:t>
      </w:r>
      <w:r w:rsidR="00762526">
        <w:rPr>
          <w:w w:val="105"/>
          <w:sz w:val="16"/>
        </w:rPr>
        <w:t>or</w:t>
      </w:r>
      <w:r w:rsidR="00762526">
        <w:rPr>
          <w:spacing w:val="-12"/>
          <w:w w:val="105"/>
          <w:sz w:val="16"/>
        </w:rPr>
        <w:t xml:space="preserve"> </w:t>
      </w:r>
      <w:r w:rsidR="00762526">
        <w:rPr>
          <w:w w:val="105"/>
          <w:sz w:val="16"/>
        </w:rPr>
        <w:t xml:space="preserve">authorization </w:t>
      </w:r>
      <w:r w:rsidR="00762526">
        <w:rPr>
          <w:w w:val="105"/>
          <w:sz w:val="16"/>
        </w:rPr>
        <w:lastRenderedPageBreak/>
        <w:t xml:space="preserve">through payment of the appropriate per-copy fee to the Copyright Clearance </w:t>
      </w:r>
      <w:r w:rsidR="00762526">
        <w:rPr>
          <w:spacing w:val="-3"/>
          <w:w w:val="105"/>
          <w:sz w:val="16"/>
        </w:rPr>
        <w:t xml:space="preserve">Center, </w:t>
      </w:r>
      <w:r w:rsidR="00762526">
        <w:rPr>
          <w:w w:val="105"/>
          <w:sz w:val="16"/>
        </w:rPr>
        <w:t>222 Rosewood Drive, Danvers, MA</w:t>
      </w:r>
      <w:r w:rsidR="00762526">
        <w:rPr>
          <w:spacing w:val="-22"/>
          <w:w w:val="105"/>
          <w:sz w:val="16"/>
        </w:rPr>
        <w:t xml:space="preserve"> </w:t>
      </w:r>
      <w:r w:rsidR="00762526">
        <w:rPr>
          <w:w w:val="105"/>
          <w:sz w:val="16"/>
        </w:rPr>
        <w:t>01923,</w:t>
      </w:r>
      <w:r w:rsidR="00762526">
        <w:rPr>
          <w:spacing w:val="-15"/>
          <w:w w:val="105"/>
          <w:sz w:val="16"/>
        </w:rPr>
        <w:t xml:space="preserve"> </w:t>
      </w:r>
      <w:r w:rsidR="00762526">
        <w:rPr>
          <w:w w:val="105"/>
          <w:sz w:val="16"/>
        </w:rPr>
        <w:t>(978)</w:t>
      </w:r>
      <w:r w:rsidR="00762526">
        <w:rPr>
          <w:spacing w:val="-15"/>
          <w:w w:val="105"/>
          <w:sz w:val="16"/>
        </w:rPr>
        <w:t xml:space="preserve"> </w:t>
      </w:r>
      <w:r w:rsidR="00762526">
        <w:rPr>
          <w:w w:val="105"/>
          <w:sz w:val="16"/>
        </w:rPr>
        <w:t>750-8400,</w:t>
      </w:r>
      <w:r w:rsidR="00762526">
        <w:rPr>
          <w:spacing w:val="-15"/>
          <w:w w:val="105"/>
          <w:sz w:val="16"/>
        </w:rPr>
        <w:t xml:space="preserve"> </w:t>
      </w:r>
      <w:r w:rsidR="00762526">
        <w:rPr>
          <w:w w:val="105"/>
          <w:sz w:val="16"/>
        </w:rPr>
        <w:t>fax</w:t>
      </w:r>
      <w:r w:rsidR="00762526">
        <w:rPr>
          <w:spacing w:val="-15"/>
          <w:w w:val="105"/>
          <w:sz w:val="16"/>
        </w:rPr>
        <w:t xml:space="preserve"> </w:t>
      </w:r>
      <w:r w:rsidR="00762526">
        <w:rPr>
          <w:w w:val="105"/>
          <w:sz w:val="16"/>
        </w:rPr>
        <w:t>(978)</w:t>
      </w:r>
      <w:r w:rsidR="00762526">
        <w:rPr>
          <w:spacing w:val="-15"/>
          <w:w w:val="105"/>
          <w:sz w:val="16"/>
        </w:rPr>
        <w:t xml:space="preserve"> </w:t>
      </w:r>
      <w:r w:rsidR="00762526">
        <w:rPr>
          <w:w w:val="105"/>
          <w:sz w:val="16"/>
        </w:rPr>
        <w:t>646-8600.</w:t>
      </w:r>
      <w:r w:rsidR="00762526">
        <w:rPr>
          <w:spacing w:val="-16"/>
          <w:w w:val="105"/>
          <w:sz w:val="16"/>
        </w:rPr>
        <w:t xml:space="preserve"> </w:t>
      </w:r>
      <w:r w:rsidR="00762526">
        <w:rPr>
          <w:w w:val="105"/>
          <w:sz w:val="16"/>
        </w:rPr>
        <w:t>Requests</w:t>
      </w:r>
      <w:r w:rsidR="00762526">
        <w:rPr>
          <w:spacing w:val="-15"/>
          <w:w w:val="105"/>
          <w:sz w:val="16"/>
        </w:rPr>
        <w:t xml:space="preserve"> </w:t>
      </w:r>
      <w:r w:rsidR="00762526">
        <w:rPr>
          <w:w w:val="105"/>
          <w:sz w:val="16"/>
        </w:rPr>
        <w:t>to</w:t>
      </w:r>
      <w:r w:rsidR="00762526">
        <w:rPr>
          <w:spacing w:val="-15"/>
          <w:w w:val="105"/>
          <w:sz w:val="16"/>
        </w:rPr>
        <w:t xml:space="preserve"> </w:t>
      </w:r>
      <w:r w:rsidR="00762526">
        <w:rPr>
          <w:w w:val="105"/>
          <w:sz w:val="16"/>
        </w:rPr>
        <w:t>the</w:t>
      </w:r>
      <w:r w:rsidR="00762526">
        <w:rPr>
          <w:spacing w:val="-15"/>
          <w:w w:val="105"/>
          <w:sz w:val="16"/>
        </w:rPr>
        <w:t xml:space="preserve"> </w:t>
      </w:r>
      <w:r w:rsidR="00762526">
        <w:rPr>
          <w:w w:val="105"/>
          <w:sz w:val="16"/>
        </w:rPr>
        <w:t>Publisher</w:t>
      </w:r>
      <w:r w:rsidR="00762526">
        <w:rPr>
          <w:spacing w:val="-15"/>
          <w:w w:val="105"/>
          <w:sz w:val="16"/>
        </w:rPr>
        <w:t xml:space="preserve"> </w:t>
      </w:r>
      <w:r w:rsidR="00762526">
        <w:rPr>
          <w:w w:val="105"/>
          <w:sz w:val="16"/>
        </w:rPr>
        <w:t>for</w:t>
      </w:r>
      <w:r w:rsidR="00762526">
        <w:rPr>
          <w:spacing w:val="-15"/>
          <w:w w:val="105"/>
          <w:sz w:val="16"/>
        </w:rPr>
        <w:t xml:space="preserve"> </w:t>
      </w:r>
      <w:r w:rsidR="00762526">
        <w:rPr>
          <w:w w:val="105"/>
          <w:sz w:val="16"/>
        </w:rPr>
        <w:t>permission</w:t>
      </w:r>
      <w:r w:rsidR="00762526">
        <w:rPr>
          <w:spacing w:val="-15"/>
          <w:w w:val="105"/>
          <w:sz w:val="16"/>
        </w:rPr>
        <w:t xml:space="preserve"> </w:t>
      </w:r>
      <w:r w:rsidR="00762526">
        <w:rPr>
          <w:w w:val="105"/>
          <w:sz w:val="16"/>
        </w:rPr>
        <w:t>should</w:t>
      </w:r>
      <w:r w:rsidR="00762526">
        <w:rPr>
          <w:spacing w:val="-15"/>
          <w:w w:val="105"/>
          <w:sz w:val="16"/>
        </w:rPr>
        <w:t xml:space="preserve"> </w:t>
      </w:r>
      <w:r w:rsidR="00762526">
        <w:rPr>
          <w:w w:val="105"/>
          <w:sz w:val="16"/>
        </w:rPr>
        <w:t>be</w:t>
      </w:r>
      <w:r w:rsidR="00762526">
        <w:rPr>
          <w:spacing w:val="-16"/>
          <w:w w:val="105"/>
          <w:sz w:val="16"/>
        </w:rPr>
        <w:t xml:space="preserve"> </w:t>
      </w:r>
      <w:r w:rsidR="00762526">
        <w:rPr>
          <w:w w:val="105"/>
          <w:sz w:val="16"/>
        </w:rPr>
        <w:t>addressed</w:t>
      </w:r>
      <w:r w:rsidR="00762526">
        <w:rPr>
          <w:spacing w:val="-15"/>
          <w:w w:val="105"/>
          <w:sz w:val="16"/>
        </w:rPr>
        <w:t xml:space="preserve"> </w:t>
      </w:r>
      <w:r w:rsidR="00762526">
        <w:rPr>
          <w:w w:val="105"/>
          <w:sz w:val="16"/>
        </w:rPr>
        <w:t>to</w:t>
      </w:r>
      <w:r w:rsidR="00762526">
        <w:rPr>
          <w:spacing w:val="-15"/>
          <w:w w:val="105"/>
          <w:sz w:val="16"/>
        </w:rPr>
        <w:t xml:space="preserve"> </w:t>
      </w:r>
      <w:r w:rsidR="00762526">
        <w:rPr>
          <w:w w:val="105"/>
          <w:sz w:val="16"/>
        </w:rPr>
        <w:t>the</w:t>
      </w:r>
      <w:r w:rsidR="00762526">
        <w:rPr>
          <w:spacing w:val="-15"/>
          <w:w w:val="105"/>
          <w:sz w:val="16"/>
        </w:rPr>
        <w:t xml:space="preserve"> </w:t>
      </w:r>
      <w:r w:rsidR="00762526">
        <w:rPr>
          <w:w w:val="105"/>
          <w:sz w:val="16"/>
        </w:rPr>
        <w:t>Legal Department,</w:t>
      </w:r>
      <w:r w:rsidR="00762526">
        <w:rPr>
          <w:spacing w:val="-16"/>
          <w:w w:val="105"/>
          <w:sz w:val="16"/>
        </w:rPr>
        <w:t xml:space="preserve"> </w:t>
      </w:r>
      <w:r w:rsidR="00762526">
        <w:rPr>
          <w:spacing w:val="-3"/>
          <w:w w:val="105"/>
          <w:sz w:val="16"/>
        </w:rPr>
        <w:t>Wiley</w:t>
      </w:r>
      <w:r w:rsidR="00762526">
        <w:rPr>
          <w:spacing w:val="-16"/>
          <w:w w:val="105"/>
          <w:sz w:val="16"/>
        </w:rPr>
        <w:t xml:space="preserve"> </w:t>
      </w:r>
      <w:r w:rsidR="00762526">
        <w:rPr>
          <w:w w:val="105"/>
          <w:sz w:val="16"/>
        </w:rPr>
        <w:t>Publishing,</w:t>
      </w:r>
      <w:r w:rsidR="00762526">
        <w:rPr>
          <w:spacing w:val="-16"/>
          <w:w w:val="105"/>
          <w:sz w:val="16"/>
        </w:rPr>
        <w:t xml:space="preserve"> </w:t>
      </w:r>
      <w:r w:rsidR="00762526">
        <w:rPr>
          <w:w w:val="105"/>
          <w:sz w:val="16"/>
        </w:rPr>
        <w:t>Inc.,</w:t>
      </w:r>
      <w:r w:rsidR="00762526">
        <w:rPr>
          <w:spacing w:val="-16"/>
          <w:w w:val="105"/>
          <w:sz w:val="16"/>
        </w:rPr>
        <w:t xml:space="preserve"> </w:t>
      </w:r>
      <w:r w:rsidR="00762526">
        <w:rPr>
          <w:w w:val="105"/>
          <w:sz w:val="16"/>
        </w:rPr>
        <w:t>10475</w:t>
      </w:r>
      <w:r w:rsidR="00762526">
        <w:rPr>
          <w:spacing w:val="-16"/>
          <w:w w:val="105"/>
          <w:sz w:val="16"/>
        </w:rPr>
        <w:t xml:space="preserve"> </w:t>
      </w:r>
      <w:r w:rsidR="00762526">
        <w:rPr>
          <w:w w:val="105"/>
          <w:sz w:val="16"/>
        </w:rPr>
        <w:t>Crosspoint</w:t>
      </w:r>
      <w:r w:rsidR="00762526">
        <w:rPr>
          <w:spacing w:val="-16"/>
          <w:w w:val="105"/>
          <w:sz w:val="16"/>
        </w:rPr>
        <w:t xml:space="preserve"> </w:t>
      </w:r>
      <w:r w:rsidR="00762526">
        <w:rPr>
          <w:w w:val="105"/>
          <w:sz w:val="16"/>
        </w:rPr>
        <w:t>Blvd.,</w:t>
      </w:r>
      <w:r w:rsidR="00762526">
        <w:rPr>
          <w:spacing w:val="-16"/>
          <w:w w:val="105"/>
          <w:sz w:val="16"/>
        </w:rPr>
        <w:t xml:space="preserve"> </w:t>
      </w:r>
      <w:r w:rsidR="00762526">
        <w:rPr>
          <w:w w:val="105"/>
          <w:sz w:val="16"/>
        </w:rPr>
        <w:t>Indianapolis,</w:t>
      </w:r>
      <w:r w:rsidR="00762526">
        <w:rPr>
          <w:spacing w:val="-16"/>
          <w:w w:val="105"/>
          <w:sz w:val="16"/>
        </w:rPr>
        <w:t xml:space="preserve"> </w:t>
      </w:r>
      <w:r w:rsidR="00762526">
        <w:rPr>
          <w:w w:val="105"/>
          <w:sz w:val="16"/>
        </w:rPr>
        <w:t>IN</w:t>
      </w:r>
      <w:r w:rsidR="00762526">
        <w:rPr>
          <w:spacing w:val="-16"/>
          <w:w w:val="105"/>
          <w:sz w:val="16"/>
        </w:rPr>
        <w:t xml:space="preserve"> </w:t>
      </w:r>
      <w:r w:rsidR="00762526">
        <w:rPr>
          <w:w w:val="105"/>
          <w:sz w:val="16"/>
        </w:rPr>
        <w:t>46256,</w:t>
      </w:r>
      <w:r w:rsidR="00762526">
        <w:rPr>
          <w:spacing w:val="-16"/>
          <w:w w:val="105"/>
          <w:sz w:val="16"/>
        </w:rPr>
        <w:t xml:space="preserve"> </w:t>
      </w:r>
      <w:r w:rsidR="00762526">
        <w:rPr>
          <w:w w:val="105"/>
          <w:sz w:val="16"/>
        </w:rPr>
        <w:t>(317)</w:t>
      </w:r>
      <w:r w:rsidR="00762526">
        <w:rPr>
          <w:spacing w:val="-16"/>
          <w:w w:val="105"/>
          <w:sz w:val="16"/>
        </w:rPr>
        <w:t xml:space="preserve"> </w:t>
      </w:r>
      <w:r w:rsidR="00762526">
        <w:rPr>
          <w:w w:val="105"/>
          <w:sz w:val="16"/>
        </w:rPr>
        <w:t>572-3447,</w:t>
      </w:r>
      <w:r w:rsidR="00762526">
        <w:rPr>
          <w:spacing w:val="-15"/>
          <w:w w:val="105"/>
          <w:sz w:val="16"/>
        </w:rPr>
        <w:t xml:space="preserve"> </w:t>
      </w:r>
      <w:r w:rsidR="00762526">
        <w:rPr>
          <w:w w:val="105"/>
          <w:sz w:val="16"/>
        </w:rPr>
        <w:t>fax</w:t>
      </w:r>
      <w:r w:rsidR="00762526">
        <w:rPr>
          <w:spacing w:val="-16"/>
          <w:w w:val="105"/>
          <w:sz w:val="16"/>
        </w:rPr>
        <w:t xml:space="preserve"> </w:t>
      </w:r>
      <w:r w:rsidR="00762526">
        <w:rPr>
          <w:w w:val="105"/>
          <w:sz w:val="16"/>
        </w:rPr>
        <w:t>(317)</w:t>
      </w:r>
      <w:r w:rsidR="00762526">
        <w:rPr>
          <w:spacing w:val="-16"/>
          <w:w w:val="105"/>
          <w:sz w:val="16"/>
        </w:rPr>
        <w:t xml:space="preserve"> </w:t>
      </w:r>
      <w:r w:rsidR="00762526">
        <w:rPr>
          <w:w w:val="105"/>
          <w:sz w:val="16"/>
        </w:rPr>
        <w:t>572-4355, or online at</w:t>
      </w:r>
      <w:r w:rsidR="00762526">
        <w:rPr>
          <w:spacing w:val="-8"/>
          <w:w w:val="105"/>
          <w:sz w:val="16"/>
        </w:rPr>
        <w:t xml:space="preserve"> </w:t>
      </w:r>
      <w:hyperlink r:id="rId8">
        <w:r w:rsidR="00762526">
          <w:rPr>
            <w:w w:val="105"/>
            <w:sz w:val="16"/>
          </w:rPr>
          <w:t>http://www.wiley.com/go/permissions.</w:t>
        </w:r>
      </w:hyperlink>
    </w:p>
    <w:p w:rsidR="003E6312" w:rsidRDefault="00762526">
      <w:pPr>
        <w:spacing w:before="9" w:line="216" w:lineRule="auto"/>
        <w:ind w:left="543" w:right="1441"/>
        <w:rPr>
          <w:sz w:val="16"/>
        </w:rPr>
      </w:pPr>
      <w:r>
        <w:rPr>
          <w:w w:val="105"/>
          <w:sz w:val="16"/>
        </w:rPr>
        <w:t>For</w:t>
      </w:r>
      <w:r>
        <w:rPr>
          <w:spacing w:val="-14"/>
          <w:w w:val="105"/>
          <w:sz w:val="16"/>
        </w:rPr>
        <w:t xml:space="preserve"> </w:t>
      </w:r>
      <w:r>
        <w:rPr>
          <w:w w:val="105"/>
          <w:sz w:val="16"/>
        </w:rPr>
        <w:t>general</w:t>
      </w:r>
      <w:r>
        <w:rPr>
          <w:spacing w:val="-14"/>
          <w:w w:val="105"/>
          <w:sz w:val="16"/>
        </w:rPr>
        <w:t xml:space="preserve"> </w:t>
      </w:r>
      <w:r>
        <w:rPr>
          <w:w w:val="105"/>
          <w:sz w:val="16"/>
        </w:rPr>
        <w:t>information</w:t>
      </w:r>
      <w:r>
        <w:rPr>
          <w:spacing w:val="-13"/>
          <w:w w:val="105"/>
          <w:sz w:val="16"/>
        </w:rPr>
        <w:t xml:space="preserve"> </w:t>
      </w:r>
      <w:r>
        <w:rPr>
          <w:w w:val="105"/>
          <w:sz w:val="16"/>
        </w:rPr>
        <w:t>on</w:t>
      </w:r>
      <w:r>
        <w:rPr>
          <w:spacing w:val="-14"/>
          <w:w w:val="105"/>
          <w:sz w:val="16"/>
        </w:rPr>
        <w:t xml:space="preserve"> </w:t>
      </w:r>
      <w:r>
        <w:rPr>
          <w:w w:val="105"/>
          <w:sz w:val="16"/>
        </w:rPr>
        <w:t>our</w:t>
      </w:r>
      <w:r>
        <w:rPr>
          <w:spacing w:val="-13"/>
          <w:w w:val="105"/>
          <w:sz w:val="16"/>
        </w:rPr>
        <w:t xml:space="preserve"> </w:t>
      </w:r>
      <w:r>
        <w:rPr>
          <w:w w:val="105"/>
          <w:sz w:val="16"/>
        </w:rPr>
        <w:t>other</w:t>
      </w:r>
      <w:r>
        <w:rPr>
          <w:spacing w:val="-14"/>
          <w:w w:val="105"/>
          <w:sz w:val="16"/>
        </w:rPr>
        <w:t xml:space="preserve"> </w:t>
      </w:r>
      <w:r>
        <w:rPr>
          <w:w w:val="105"/>
          <w:sz w:val="16"/>
        </w:rPr>
        <w:t>products</w:t>
      </w:r>
      <w:r>
        <w:rPr>
          <w:spacing w:val="-14"/>
          <w:w w:val="105"/>
          <w:sz w:val="16"/>
        </w:rPr>
        <w:t xml:space="preserve"> </w:t>
      </w:r>
      <w:r>
        <w:rPr>
          <w:w w:val="105"/>
          <w:sz w:val="16"/>
        </w:rPr>
        <w:t>and</w:t>
      </w:r>
      <w:r>
        <w:rPr>
          <w:spacing w:val="-13"/>
          <w:w w:val="105"/>
          <w:sz w:val="16"/>
        </w:rPr>
        <w:t xml:space="preserve"> </w:t>
      </w:r>
      <w:r>
        <w:rPr>
          <w:w w:val="105"/>
          <w:sz w:val="16"/>
        </w:rPr>
        <w:t>services</w:t>
      </w:r>
      <w:r>
        <w:rPr>
          <w:spacing w:val="-14"/>
          <w:w w:val="105"/>
          <w:sz w:val="16"/>
        </w:rPr>
        <w:t xml:space="preserve"> </w:t>
      </w:r>
      <w:r>
        <w:rPr>
          <w:w w:val="105"/>
          <w:sz w:val="16"/>
        </w:rPr>
        <w:t>please</w:t>
      </w:r>
      <w:r>
        <w:rPr>
          <w:spacing w:val="-13"/>
          <w:w w:val="105"/>
          <w:sz w:val="16"/>
        </w:rPr>
        <w:t xml:space="preserve"> </w:t>
      </w:r>
      <w:r>
        <w:rPr>
          <w:w w:val="105"/>
          <w:sz w:val="16"/>
        </w:rPr>
        <w:t>contact</w:t>
      </w:r>
      <w:r>
        <w:rPr>
          <w:spacing w:val="-14"/>
          <w:w w:val="105"/>
          <w:sz w:val="16"/>
        </w:rPr>
        <w:t xml:space="preserve"> </w:t>
      </w:r>
      <w:r>
        <w:rPr>
          <w:w w:val="105"/>
          <w:sz w:val="16"/>
        </w:rPr>
        <w:t>our</w:t>
      </w:r>
      <w:r>
        <w:rPr>
          <w:spacing w:val="-14"/>
          <w:w w:val="105"/>
          <w:sz w:val="16"/>
        </w:rPr>
        <w:t xml:space="preserve"> </w:t>
      </w:r>
      <w:r>
        <w:rPr>
          <w:w w:val="105"/>
          <w:sz w:val="16"/>
        </w:rPr>
        <w:t>Customer</w:t>
      </w:r>
      <w:r>
        <w:rPr>
          <w:spacing w:val="-13"/>
          <w:w w:val="105"/>
          <w:sz w:val="16"/>
        </w:rPr>
        <w:t xml:space="preserve"> </w:t>
      </w:r>
      <w:r>
        <w:rPr>
          <w:w w:val="105"/>
          <w:sz w:val="16"/>
        </w:rPr>
        <w:t>Care</w:t>
      </w:r>
      <w:r>
        <w:rPr>
          <w:spacing w:val="-14"/>
          <w:w w:val="105"/>
          <w:sz w:val="16"/>
        </w:rPr>
        <w:t xml:space="preserve"> </w:t>
      </w:r>
      <w:r>
        <w:rPr>
          <w:w w:val="105"/>
          <w:sz w:val="16"/>
        </w:rPr>
        <w:t>Department</w:t>
      </w:r>
      <w:r>
        <w:rPr>
          <w:spacing w:val="-13"/>
          <w:w w:val="105"/>
          <w:sz w:val="16"/>
        </w:rPr>
        <w:t xml:space="preserve"> </w:t>
      </w:r>
      <w:r>
        <w:rPr>
          <w:w w:val="105"/>
          <w:sz w:val="16"/>
        </w:rPr>
        <w:t>within</w:t>
      </w:r>
      <w:r>
        <w:rPr>
          <w:spacing w:val="-14"/>
          <w:w w:val="105"/>
          <w:sz w:val="16"/>
        </w:rPr>
        <w:t xml:space="preserve"> </w:t>
      </w:r>
      <w:r>
        <w:rPr>
          <w:w w:val="105"/>
          <w:sz w:val="16"/>
        </w:rPr>
        <w:t>the United</w:t>
      </w:r>
      <w:r>
        <w:rPr>
          <w:spacing w:val="-5"/>
          <w:w w:val="105"/>
          <w:sz w:val="16"/>
        </w:rPr>
        <w:t xml:space="preserve"> </w:t>
      </w:r>
      <w:r>
        <w:rPr>
          <w:w w:val="105"/>
          <w:sz w:val="16"/>
        </w:rPr>
        <w:t>States</w:t>
      </w:r>
      <w:r>
        <w:rPr>
          <w:spacing w:val="-4"/>
          <w:w w:val="105"/>
          <w:sz w:val="16"/>
        </w:rPr>
        <w:t xml:space="preserve"> </w:t>
      </w:r>
      <w:r>
        <w:rPr>
          <w:w w:val="105"/>
          <w:sz w:val="16"/>
        </w:rPr>
        <w:t>at</w:t>
      </w:r>
      <w:r>
        <w:rPr>
          <w:spacing w:val="-4"/>
          <w:w w:val="105"/>
          <w:sz w:val="16"/>
        </w:rPr>
        <w:t xml:space="preserve"> </w:t>
      </w:r>
      <w:r>
        <w:rPr>
          <w:w w:val="105"/>
          <w:sz w:val="16"/>
        </w:rPr>
        <w:t>(800)</w:t>
      </w:r>
      <w:r>
        <w:rPr>
          <w:spacing w:val="-5"/>
          <w:w w:val="105"/>
          <w:sz w:val="16"/>
        </w:rPr>
        <w:t xml:space="preserve"> </w:t>
      </w:r>
      <w:r>
        <w:rPr>
          <w:w w:val="105"/>
          <w:sz w:val="16"/>
        </w:rPr>
        <w:t>762-2974,</w:t>
      </w:r>
      <w:r>
        <w:rPr>
          <w:spacing w:val="-4"/>
          <w:w w:val="105"/>
          <w:sz w:val="16"/>
        </w:rPr>
        <w:t xml:space="preserve"> </w:t>
      </w:r>
      <w:r>
        <w:rPr>
          <w:w w:val="105"/>
          <w:sz w:val="16"/>
        </w:rPr>
        <w:t>outside</w:t>
      </w:r>
      <w:r>
        <w:rPr>
          <w:spacing w:val="-4"/>
          <w:w w:val="105"/>
          <w:sz w:val="16"/>
        </w:rPr>
        <w:t xml:space="preserve"> </w:t>
      </w:r>
      <w:r>
        <w:rPr>
          <w:w w:val="105"/>
          <w:sz w:val="16"/>
        </w:rPr>
        <w:t>the</w:t>
      </w:r>
      <w:r>
        <w:rPr>
          <w:spacing w:val="-5"/>
          <w:w w:val="105"/>
          <w:sz w:val="16"/>
        </w:rPr>
        <w:t xml:space="preserve"> </w:t>
      </w:r>
      <w:r>
        <w:rPr>
          <w:w w:val="105"/>
          <w:sz w:val="16"/>
        </w:rPr>
        <w:t>United</w:t>
      </w:r>
      <w:r>
        <w:rPr>
          <w:spacing w:val="-4"/>
          <w:w w:val="105"/>
          <w:sz w:val="16"/>
        </w:rPr>
        <w:t xml:space="preserve"> </w:t>
      </w:r>
      <w:r>
        <w:rPr>
          <w:w w:val="105"/>
          <w:sz w:val="16"/>
        </w:rPr>
        <w:t>States</w:t>
      </w:r>
      <w:r>
        <w:rPr>
          <w:spacing w:val="-4"/>
          <w:w w:val="105"/>
          <w:sz w:val="16"/>
        </w:rPr>
        <w:t xml:space="preserve"> </w:t>
      </w:r>
      <w:r>
        <w:rPr>
          <w:w w:val="105"/>
          <w:sz w:val="16"/>
        </w:rPr>
        <w:t>at</w:t>
      </w:r>
      <w:r>
        <w:rPr>
          <w:spacing w:val="-5"/>
          <w:w w:val="105"/>
          <w:sz w:val="16"/>
        </w:rPr>
        <w:t xml:space="preserve"> </w:t>
      </w:r>
      <w:r>
        <w:rPr>
          <w:w w:val="105"/>
          <w:sz w:val="16"/>
        </w:rPr>
        <w:t>(317)</w:t>
      </w:r>
      <w:r>
        <w:rPr>
          <w:spacing w:val="-4"/>
          <w:w w:val="105"/>
          <w:sz w:val="16"/>
        </w:rPr>
        <w:t xml:space="preserve"> </w:t>
      </w:r>
      <w:r>
        <w:rPr>
          <w:w w:val="105"/>
          <w:sz w:val="16"/>
        </w:rPr>
        <w:t>572-3993</w:t>
      </w:r>
      <w:r>
        <w:rPr>
          <w:spacing w:val="-4"/>
          <w:w w:val="105"/>
          <w:sz w:val="16"/>
        </w:rPr>
        <w:t xml:space="preserve"> </w:t>
      </w:r>
      <w:r>
        <w:rPr>
          <w:w w:val="105"/>
          <w:sz w:val="16"/>
        </w:rPr>
        <w:t>or</w:t>
      </w:r>
      <w:r>
        <w:rPr>
          <w:spacing w:val="-5"/>
          <w:w w:val="105"/>
          <w:sz w:val="16"/>
        </w:rPr>
        <w:t xml:space="preserve"> </w:t>
      </w:r>
      <w:r>
        <w:rPr>
          <w:w w:val="105"/>
          <w:sz w:val="16"/>
        </w:rPr>
        <w:t>fax</w:t>
      </w:r>
      <w:r>
        <w:rPr>
          <w:spacing w:val="-4"/>
          <w:w w:val="105"/>
          <w:sz w:val="16"/>
        </w:rPr>
        <w:t xml:space="preserve"> </w:t>
      </w:r>
      <w:r>
        <w:rPr>
          <w:w w:val="105"/>
          <w:sz w:val="16"/>
        </w:rPr>
        <w:t>(317)</w:t>
      </w:r>
      <w:r>
        <w:rPr>
          <w:spacing w:val="-4"/>
          <w:w w:val="105"/>
          <w:sz w:val="16"/>
        </w:rPr>
        <w:t xml:space="preserve"> </w:t>
      </w:r>
      <w:r>
        <w:rPr>
          <w:w w:val="105"/>
          <w:sz w:val="16"/>
        </w:rPr>
        <w:t>572-4002.</w:t>
      </w:r>
    </w:p>
    <w:p w:rsidR="003E6312" w:rsidRDefault="00762526">
      <w:pPr>
        <w:spacing w:before="91" w:line="216" w:lineRule="auto"/>
        <w:ind w:left="543" w:right="1441"/>
        <w:rPr>
          <w:sz w:val="16"/>
        </w:rPr>
      </w:pPr>
      <w:r>
        <w:rPr>
          <w:b/>
          <w:spacing w:val="-3"/>
          <w:w w:val="105"/>
          <w:sz w:val="16"/>
        </w:rPr>
        <w:t xml:space="preserve">Trademarks: </w:t>
      </w:r>
      <w:r>
        <w:rPr>
          <w:spacing w:val="-6"/>
          <w:w w:val="105"/>
          <w:sz w:val="16"/>
        </w:rPr>
        <w:t xml:space="preserve">Wiley, </w:t>
      </w:r>
      <w:r>
        <w:rPr>
          <w:w w:val="105"/>
          <w:sz w:val="16"/>
        </w:rPr>
        <w:t xml:space="preserve">the </w:t>
      </w:r>
      <w:r>
        <w:rPr>
          <w:spacing w:val="-3"/>
          <w:w w:val="105"/>
          <w:sz w:val="16"/>
        </w:rPr>
        <w:t xml:space="preserve">Wiley </w:t>
      </w:r>
      <w:r>
        <w:rPr>
          <w:w w:val="105"/>
          <w:sz w:val="16"/>
        </w:rPr>
        <w:t xml:space="preserve">logo, </w:t>
      </w:r>
      <w:r>
        <w:rPr>
          <w:spacing w:val="-4"/>
          <w:w w:val="105"/>
          <w:sz w:val="16"/>
        </w:rPr>
        <w:t xml:space="preserve">Wrox, </w:t>
      </w:r>
      <w:r>
        <w:rPr>
          <w:w w:val="105"/>
          <w:sz w:val="16"/>
        </w:rPr>
        <w:t xml:space="preserve">the </w:t>
      </w:r>
      <w:r>
        <w:rPr>
          <w:spacing w:val="-5"/>
          <w:w w:val="105"/>
          <w:sz w:val="16"/>
        </w:rPr>
        <w:t xml:space="preserve">Wrox </w:t>
      </w:r>
      <w:r>
        <w:rPr>
          <w:w w:val="105"/>
          <w:sz w:val="16"/>
        </w:rPr>
        <w:t xml:space="preserve">logo, Programmer to </w:t>
      </w:r>
      <w:r>
        <w:rPr>
          <w:spacing w:val="-3"/>
          <w:w w:val="105"/>
          <w:sz w:val="16"/>
        </w:rPr>
        <w:t xml:space="preserve">Programmer, </w:t>
      </w:r>
      <w:r>
        <w:rPr>
          <w:w w:val="105"/>
          <w:sz w:val="16"/>
        </w:rPr>
        <w:t xml:space="preserve">and related trade dress are trademarks or registered trademarks of John </w:t>
      </w:r>
      <w:r>
        <w:rPr>
          <w:spacing w:val="-3"/>
          <w:w w:val="105"/>
          <w:sz w:val="16"/>
        </w:rPr>
        <w:t xml:space="preserve">Wiley </w:t>
      </w:r>
      <w:r>
        <w:rPr>
          <w:w w:val="105"/>
          <w:sz w:val="16"/>
        </w:rPr>
        <w:t>&amp; Sons, Inc. and/or its affiliates, in the United States and other countries,</w:t>
      </w:r>
      <w:r>
        <w:rPr>
          <w:spacing w:val="-14"/>
          <w:w w:val="105"/>
          <w:sz w:val="16"/>
        </w:rPr>
        <w:t xml:space="preserve"> </w:t>
      </w:r>
      <w:r>
        <w:rPr>
          <w:w w:val="105"/>
          <w:sz w:val="16"/>
        </w:rPr>
        <w:t>and</w:t>
      </w:r>
      <w:r>
        <w:rPr>
          <w:spacing w:val="-13"/>
          <w:w w:val="105"/>
          <w:sz w:val="16"/>
        </w:rPr>
        <w:t xml:space="preserve"> </w:t>
      </w:r>
      <w:r>
        <w:rPr>
          <w:w w:val="105"/>
          <w:sz w:val="16"/>
        </w:rPr>
        <w:t>may</w:t>
      </w:r>
      <w:r>
        <w:rPr>
          <w:spacing w:val="-13"/>
          <w:w w:val="105"/>
          <w:sz w:val="16"/>
        </w:rPr>
        <w:t xml:space="preserve"> </w:t>
      </w:r>
      <w:r>
        <w:rPr>
          <w:w w:val="105"/>
          <w:sz w:val="16"/>
        </w:rPr>
        <w:t>not</w:t>
      </w:r>
      <w:r>
        <w:rPr>
          <w:spacing w:val="-13"/>
          <w:w w:val="105"/>
          <w:sz w:val="16"/>
        </w:rPr>
        <w:t xml:space="preserve"> </w:t>
      </w:r>
      <w:r>
        <w:rPr>
          <w:w w:val="105"/>
          <w:sz w:val="16"/>
        </w:rPr>
        <w:t>be</w:t>
      </w:r>
      <w:r>
        <w:rPr>
          <w:spacing w:val="-13"/>
          <w:w w:val="105"/>
          <w:sz w:val="16"/>
        </w:rPr>
        <w:t xml:space="preserve"> </w:t>
      </w:r>
      <w:r>
        <w:rPr>
          <w:w w:val="105"/>
          <w:sz w:val="16"/>
        </w:rPr>
        <w:t>used</w:t>
      </w:r>
      <w:r>
        <w:rPr>
          <w:spacing w:val="-13"/>
          <w:w w:val="105"/>
          <w:sz w:val="16"/>
        </w:rPr>
        <w:t xml:space="preserve"> </w:t>
      </w:r>
      <w:r>
        <w:rPr>
          <w:w w:val="105"/>
          <w:sz w:val="16"/>
        </w:rPr>
        <w:t>without</w:t>
      </w:r>
      <w:r>
        <w:rPr>
          <w:spacing w:val="-13"/>
          <w:w w:val="105"/>
          <w:sz w:val="16"/>
        </w:rPr>
        <w:t xml:space="preserve"> </w:t>
      </w:r>
      <w:r>
        <w:rPr>
          <w:w w:val="105"/>
          <w:sz w:val="16"/>
        </w:rPr>
        <w:t>written</w:t>
      </w:r>
      <w:r>
        <w:rPr>
          <w:spacing w:val="-14"/>
          <w:w w:val="105"/>
          <w:sz w:val="16"/>
        </w:rPr>
        <w:t xml:space="preserve"> </w:t>
      </w:r>
      <w:r>
        <w:rPr>
          <w:w w:val="105"/>
          <w:sz w:val="16"/>
        </w:rPr>
        <w:t>permission.</w:t>
      </w:r>
      <w:r>
        <w:rPr>
          <w:spacing w:val="-17"/>
          <w:w w:val="105"/>
          <w:sz w:val="16"/>
        </w:rPr>
        <w:t xml:space="preserve"> </w:t>
      </w:r>
      <w:r>
        <w:rPr>
          <w:w w:val="105"/>
          <w:sz w:val="16"/>
        </w:rPr>
        <w:t>All</w:t>
      </w:r>
      <w:r>
        <w:rPr>
          <w:spacing w:val="-13"/>
          <w:w w:val="105"/>
          <w:sz w:val="16"/>
        </w:rPr>
        <w:t xml:space="preserve"> </w:t>
      </w:r>
      <w:r>
        <w:rPr>
          <w:w w:val="105"/>
          <w:sz w:val="16"/>
        </w:rPr>
        <w:t>other</w:t>
      </w:r>
      <w:r>
        <w:rPr>
          <w:spacing w:val="-13"/>
          <w:w w:val="105"/>
          <w:sz w:val="16"/>
        </w:rPr>
        <w:t xml:space="preserve"> </w:t>
      </w:r>
      <w:r>
        <w:rPr>
          <w:w w:val="105"/>
          <w:sz w:val="16"/>
        </w:rPr>
        <w:t>trademarks</w:t>
      </w:r>
      <w:r>
        <w:rPr>
          <w:spacing w:val="-13"/>
          <w:w w:val="105"/>
          <w:sz w:val="16"/>
        </w:rPr>
        <w:t xml:space="preserve"> </w:t>
      </w:r>
      <w:r>
        <w:rPr>
          <w:w w:val="105"/>
          <w:sz w:val="16"/>
        </w:rPr>
        <w:t>are</w:t>
      </w:r>
      <w:r>
        <w:rPr>
          <w:spacing w:val="-13"/>
          <w:w w:val="105"/>
          <w:sz w:val="16"/>
        </w:rPr>
        <w:t xml:space="preserve"> </w:t>
      </w:r>
      <w:r>
        <w:rPr>
          <w:w w:val="105"/>
          <w:sz w:val="16"/>
        </w:rPr>
        <w:t>the</w:t>
      </w:r>
      <w:r>
        <w:rPr>
          <w:spacing w:val="-14"/>
          <w:w w:val="105"/>
          <w:sz w:val="16"/>
        </w:rPr>
        <w:t xml:space="preserve"> </w:t>
      </w:r>
      <w:r>
        <w:rPr>
          <w:w w:val="105"/>
          <w:sz w:val="16"/>
        </w:rPr>
        <w:t>property</w:t>
      </w:r>
      <w:r>
        <w:rPr>
          <w:spacing w:val="-13"/>
          <w:w w:val="105"/>
          <w:sz w:val="16"/>
        </w:rPr>
        <w:t xml:space="preserve"> </w:t>
      </w:r>
      <w:r>
        <w:rPr>
          <w:w w:val="105"/>
          <w:sz w:val="16"/>
        </w:rPr>
        <w:t>of</w:t>
      </w:r>
      <w:r>
        <w:rPr>
          <w:spacing w:val="-13"/>
          <w:w w:val="105"/>
          <w:sz w:val="16"/>
        </w:rPr>
        <w:t xml:space="preserve"> </w:t>
      </w:r>
      <w:r>
        <w:rPr>
          <w:w w:val="105"/>
          <w:sz w:val="16"/>
        </w:rPr>
        <w:t>their</w:t>
      </w:r>
      <w:r>
        <w:rPr>
          <w:spacing w:val="-13"/>
          <w:w w:val="105"/>
          <w:sz w:val="16"/>
        </w:rPr>
        <w:t xml:space="preserve"> </w:t>
      </w:r>
      <w:r>
        <w:rPr>
          <w:w w:val="105"/>
          <w:sz w:val="16"/>
        </w:rPr>
        <w:t>respective owners.</w:t>
      </w:r>
      <w:r>
        <w:rPr>
          <w:spacing w:val="-6"/>
          <w:w w:val="105"/>
          <w:sz w:val="16"/>
        </w:rPr>
        <w:t xml:space="preserve"> </w:t>
      </w:r>
      <w:r>
        <w:rPr>
          <w:spacing w:val="-3"/>
          <w:w w:val="105"/>
          <w:sz w:val="16"/>
        </w:rPr>
        <w:t>Wiley</w:t>
      </w:r>
      <w:r>
        <w:rPr>
          <w:spacing w:val="-5"/>
          <w:w w:val="105"/>
          <w:sz w:val="16"/>
        </w:rPr>
        <w:t xml:space="preserve"> </w:t>
      </w:r>
      <w:r>
        <w:rPr>
          <w:w w:val="105"/>
          <w:sz w:val="16"/>
        </w:rPr>
        <w:t>Publishing,</w:t>
      </w:r>
      <w:r>
        <w:rPr>
          <w:spacing w:val="-5"/>
          <w:w w:val="105"/>
          <w:sz w:val="16"/>
        </w:rPr>
        <w:t xml:space="preserve"> </w:t>
      </w:r>
      <w:r>
        <w:rPr>
          <w:w w:val="105"/>
          <w:sz w:val="16"/>
        </w:rPr>
        <w:t>Inc.,</w:t>
      </w:r>
      <w:r>
        <w:rPr>
          <w:spacing w:val="-5"/>
          <w:w w:val="105"/>
          <w:sz w:val="16"/>
        </w:rPr>
        <w:t xml:space="preserve"> </w:t>
      </w:r>
      <w:r>
        <w:rPr>
          <w:w w:val="105"/>
          <w:sz w:val="16"/>
        </w:rPr>
        <w:t>is</w:t>
      </w:r>
      <w:r>
        <w:rPr>
          <w:spacing w:val="-5"/>
          <w:w w:val="105"/>
          <w:sz w:val="16"/>
        </w:rPr>
        <w:t xml:space="preserve"> </w:t>
      </w:r>
      <w:r>
        <w:rPr>
          <w:w w:val="105"/>
          <w:sz w:val="16"/>
        </w:rPr>
        <w:t>not</w:t>
      </w:r>
      <w:r>
        <w:rPr>
          <w:spacing w:val="-5"/>
          <w:w w:val="105"/>
          <w:sz w:val="16"/>
        </w:rPr>
        <w:t xml:space="preserve"> </w:t>
      </w:r>
      <w:r>
        <w:rPr>
          <w:w w:val="105"/>
          <w:sz w:val="16"/>
        </w:rPr>
        <w:t>associated</w:t>
      </w:r>
      <w:r>
        <w:rPr>
          <w:spacing w:val="-6"/>
          <w:w w:val="105"/>
          <w:sz w:val="16"/>
        </w:rPr>
        <w:t xml:space="preserve"> </w:t>
      </w:r>
      <w:r>
        <w:rPr>
          <w:w w:val="105"/>
          <w:sz w:val="16"/>
        </w:rPr>
        <w:t>with</w:t>
      </w:r>
      <w:r>
        <w:rPr>
          <w:spacing w:val="-5"/>
          <w:w w:val="105"/>
          <w:sz w:val="16"/>
        </w:rPr>
        <w:t xml:space="preserve"> </w:t>
      </w:r>
      <w:r>
        <w:rPr>
          <w:w w:val="105"/>
          <w:sz w:val="16"/>
        </w:rPr>
        <w:t>any</w:t>
      </w:r>
      <w:r>
        <w:rPr>
          <w:spacing w:val="-5"/>
          <w:w w:val="105"/>
          <w:sz w:val="16"/>
        </w:rPr>
        <w:t xml:space="preserve"> </w:t>
      </w:r>
      <w:r>
        <w:rPr>
          <w:w w:val="105"/>
          <w:sz w:val="16"/>
        </w:rPr>
        <w:t>product</w:t>
      </w:r>
      <w:r>
        <w:rPr>
          <w:spacing w:val="-5"/>
          <w:w w:val="105"/>
          <w:sz w:val="16"/>
        </w:rPr>
        <w:t xml:space="preserve"> </w:t>
      </w:r>
      <w:r>
        <w:rPr>
          <w:w w:val="105"/>
          <w:sz w:val="16"/>
        </w:rPr>
        <w:t>or</w:t>
      </w:r>
      <w:r>
        <w:rPr>
          <w:spacing w:val="-5"/>
          <w:w w:val="105"/>
          <w:sz w:val="16"/>
        </w:rPr>
        <w:t xml:space="preserve"> </w:t>
      </w:r>
      <w:r>
        <w:rPr>
          <w:w w:val="105"/>
          <w:sz w:val="16"/>
        </w:rPr>
        <w:t>vendor</w:t>
      </w:r>
      <w:r>
        <w:rPr>
          <w:spacing w:val="-5"/>
          <w:w w:val="105"/>
          <w:sz w:val="16"/>
        </w:rPr>
        <w:t xml:space="preserve"> </w:t>
      </w:r>
      <w:r>
        <w:rPr>
          <w:w w:val="105"/>
          <w:sz w:val="16"/>
        </w:rPr>
        <w:t>mentioned</w:t>
      </w:r>
      <w:r>
        <w:rPr>
          <w:spacing w:val="-6"/>
          <w:w w:val="105"/>
          <w:sz w:val="16"/>
        </w:rPr>
        <w:t xml:space="preserve"> </w:t>
      </w:r>
      <w:r>
        <w:rPr>
          <w:w w:val="105"/>
          <w:sz w:val="16"/>
        </w:rPr>
        <w:t>in</w:t>
      </w:r>
      <w:r>
        <w:rPr>
          <w:spacing w:val="-5"/>
          <w:w w:val="105"/>
          <w:sz w:val="16"/>
        </w:rPr>
        <w:t xml:space="preserve"> </w:t>
      </w:r>
      <w:r>
        <w:rPr>
          <w:w w:val="105"/>
          <w:sz w:val="16"/>
        </w:rPr>
        <w:t>this</w:t>
      </w:r>
      <w:r>
        <w:rPr>
          <w:spacing w:val="-5"/>
          <w:w w:val="105"/>
          <w:sz w:val="16"/>
        </w:rPr>
        <w:t xml:space="preserve"> </w:t>
      </w:r>
      <w:r>
        <w:rPr>
          <w:w w:val="105"/>
          <w:sz w:val="16"/>
        </w:rPr>
        <w:t>book.</w:t>
      </w:r>
    </w:p>
    <w:p w:rsidR="00075FA2" w:rsidRDefault="00762526">
      <w:pPr>
        <w:spacing w:before="93" w:line="216" w:lineRule="auto"/>
        <w:ind w:left="543" w:right="1441"/>
        <w:rPr>
          <w:sz w:val="16"/>
        </w:rPr>
      </w:pPr>
      <w:r>
        <w:rPr>
          <w:spacing w:val="-3"/>
          <w:w w:val="105"/>
          <w:sz w:val="16"/>
        </w:rPr>
        <w:t>Wiley</w:t>
      </w:r>
      <w:r>
        <w:rPr>
          <w:spacing w:val="-11"/>
          <w:w w:val="105"/>
          <w:sz w:val="16"/>
        </w:rPr>
        <w:t xml:space="preserve"> </w:t>
      </w:r>
      <w:r>
        <w:rPr>
          <w:w w:val="105"/>
          <w:sz w:val="16"/>
        </w:rPr>
        <w:t>also</w:t>
      </w:r>
      <w:r>
        <w:rPr>
          <w:spacing w:val="-11"/>
          <w:w w:val="105"/>
          <w:sz w:val="16"/>
        </w:rPr>
        <w:t xml:space="preserve"> </w:t>
      </w:r>
      <w:r>
        <w:rPr>
          <w:w w:val="105"/>
          <w:sz w:val="16"/>
        </w:rPr>
        <w:t>publishes</w:t>
      </w:r>
      <w:r>
        <w:rPr>
          <w:spacing w:val="-11"/>
          <w:w w:val="105"/>
          <w:sz w:val="16"/>
        </w:rPr>
        <w:t xml:space="preserve"> </w:t>
      </w:r>
      <w:r>
        <w:rPr>
          <w:w w:val="105"/>
          <w:sz w:val="16"/>
        </w:rPr>
        <w:t>its</w:t>
      </w:r>
      <w:r>
        <w:rPr>
          <w:spacing w:val="-10"/>
          <w:w w:val="105"/>
          <w:sz w:val="16"/>
        </w:rPr>
        <w:t xml:space="preserve"> </w:t>
      </w:r>
      <w:r>
        <w:rPr>
          <w:w w:val="105"/>
          <w:sz w:val="16"/>
        </w:rPr>
        <w:t>books</w:t>
      </w:r>
      <w:r>
        <w:rPr>
          <w:spacing w:val="-11"/>
          <w:w w:val="105"/>
          <w:sz w:val="16"/>
        </w:rPr>
        <w:t xml:space="preserve"> </w:t>
      </w:r>
      <w:r>
        <w:rPr>
          <w:w w:val="105"/>
          <w:sz w:val="16"/>
        </w:rPr>
        <w:t>in</w:t>
      </w:r>
      <w:r>
        <w:rPr>
          <w:spacing w:val="-11"/>
          <w:w w:val="105"/>
          <w:sz w:val="16"/>
        </w:rPr>
        <w:t xml:space="preserve"> </w:t>
      </w:r>
      <w:r>
        <w:rPr>
          <w:w w:val="105"/>
          <w:sz w:val="16"/>
        </w:rPr>
        <w:t>a</w:t>
      </w:r>
      <w:r>
        <w:rPr>
          <w:spacing w:val="-10"/>
          <w:w w:val="105"/>
          <w:sz w:val="16"/>
        </w:rPr>
        <w:t xml:space="preserve"> </w:t>
      </w:r>
      <w:r>
        <w:rPr>
          <w:w w:val="105"/>
          <w:sz w:val="16"/>
        </w:rPr>
        <w:t>variety</w:t>
      </w:r>
      <w:r>
        <w:rPr>
          <w:spacing w:val="-11"/>
          <w:w w:val="105"/>
          <w:sz w:val="16"/>
        </w:rPr>
        <w:t xml:space="preserve"> </w:t>
      </w:r>
      <w:r>
        <w:rPr>
          <w:w w:val="105"/>
          <w:sz w:val="16"/>
        </w:rPr>
        <w:t>of</w:t>
      </w:r>
      <w:r>
        <w:rPr>
          <w:spacing w:val="-11"/>
          <w:w w:val="105"/>
          <w:sz w:val="16"/>
        </w:rPr>
        <w:t xml:space="preserve"> </w:t>
      </w:r>
      <w:r>
        <w:rPr>
          <w:w w:val="105"/>
          <w:sz w:val="16"/>
        </w:rPr>
        <w:t>electronic</w:t>
      </w:r>
      <w:r>
        <w:rPr>
          <w:spacing w:val="-11"/>
          <w:w w:val="105"/>
          <w:sz w:val="16"/>
        </w:rPr>
        <w:t xml:space="preserve"> </w:t>
      </w:r>
      <w:r>
        <w:rPr>
          <w:w w:val="105"/>
          <w:sz w:val="16"/>
        </w:rPr>
        <w:t>formats.</w:t>
      </w:r>
      <w:r>
        <w:rPr>
          <w:spacing w:val="-10"/>
          <w:w w:val="105"/>
          <w:sz w:val="16"/>
        </w:rPr>
        <w:t xml:space="preserve"> </w:t>
      </w:r>
      <w:r>
        <w:rPr>
          <w:w w:val="105"/>
          <w:sz w:val="16"/>
        </w:rPr>
        <w:t>Some</w:t>
      </w:r>
      <w:r>
        <w:rPr>
          <w:spacing w:val="-11"/>
          <w:w w:val="105"/>
          <w:sz w:val="16"/>
        </w:rPr>
        <w:t xml:space="preserve"> </w:t>
      </w:r>
      <w:r>
        <w:rPr>
          <w:w w:val="105"/>
          <w:sz w:val="16"/>
        </w:rPr>
        <w:t>content</w:t>
      </w:r>
      <w:r>
        <w:rPr>
          <w:spacing w:val="-11"/>
          <w:w w:val="105"/>
          <w:sz w:val="16"/>
        </w:rPr>
        <w:t xml:space="preserve"> </w:t>
      </w:r>
      <w:r>
        <w:rPr>
          <w:w w:val="105"/>
          <w:sz w:val="16"/>
        </w:rPr>
        <w:t>that</w:t>
      </w:r>
      <w:r>
        <w:rPr>
          <w:spacing w:val="-10"/>
          <w:w w:val="105"/>
          <w:sz w:val="16"/>
        </w:rPr>
        <w:t xml:space="preserve"> </w:t>
      </w:r>
      <w:r>
        <w:rPr>
          <w:w w:val="105"/>
          <w:sz w:val="16"/>
        </w:rPr>
        <w:t>appears</w:t>
      </w:r>
      <w:r>
        <w:rPr>
          <w:spacing w:val="-11"/>
          <w:w w:val="105"/>
          <w:sz w:val="16"/>
        </w:rPr>
        <w:t xml:space="preserve"> </w:t>
      </w:r>
      <w:r>
        <w:rPr>
          <w:w w:val="105"/>
          <w:sz w:val="16"/>
        </w:rPr>
        <w:t>in</w:t>
      </w:r>
      <w:r>
        <w:rPr>
          <w:spacing w:val="-11"/>
          <w:w w:val="105"/>
          <w:sz w:val="16"/>
        </w:rPr>
        <w:t xml:space="preserve"> </w:t>
      </w:r>
      <w:r>
        <w:rPr>
          <w:w w:val="105"/>
          <w:sz w:val="16"/>
        </w:rPr>
        <w:t>print</w:t>
      </w:r>
      <w:r>
        <w:rPr>
          <w:spacing w:val="-10"/>
          <w:w w:val="105"/>
          <w:sz w:val="16"/>
        </w:rPr>
        <w:t xml:space="preserve"> </w:t>
      </w:r>
      <w:r>
        <w:rPr>
          <w:w w:val="105"/>
          <w:sz w:val="16"/>
        </w:rPr>
        <w:t>may</w:t>
      </w:r>
      <w:r>
        <w:rPr>
          <w:spacing w:val="-11"/>
          <w:w w:val="105"/>
          <w:sz w:val="16"/>
        </w:rPr>
        <w:t xml:space="preserve"> </w:t>
      </w:r>
      <w:r>
        <w:rPr>
          <w:w w:val="105"/>
          <w:sz w:val="16"/>
        </w:rPr>
        <w:t>not</w:t>
      </w:r>
      <w:r>
        <w:rPr>
          <w:spacing w:val="-11"/>
          <w:w w:val="105"/>
          <w:sz w:val="16"/>
        </w:rPr>
        <w:t xml:space="preserve"> </w:t>
      </w:r>
      <w:r>
        <w:rPr>
          <w:w w:val="105"/>
          <w:sz w:val="16"/>
        </w:rPr>
        <w:t>be</w:t>
      </w:r>
      <w:r>
        <w:rPr>
          <w:spacing w:val="-11"/>
          <w:w w:val="105"/>
          <w:sz w:val="16"/>
        </w:rPr>
        <w:t xml:space="preserve"> </w:t>
      </w:r>
      <w:r>
        <w:rPr>
          <w:w w:val="105"/>
          <w:sz w:val="16"/>
        </w:rPr>
        <w:t>avail- able in electronic</w:t>
      </w:r>
      <w:r>
        <w:rPr>
          <w:spacing w:val="-4"/>
          <w:w w:val="105"/>
          <w:sz w:val="16"/>
        </w:rPr>
        <w:t xml:space="preserve"> </w:t>
      </w:r>
      <w:r>
        <w:rPr>
          <w:w w:val="105"/>
          <w:sz w:val="16"/>
        </w:rPr>
        <w:t>books.</w:t>
      </w:r>
    </w:p>
    <w:p w:rsidR="00075FA2" w:rsidRDefault="00762526">
      <w:pPr>
        <w:spacing w:before="77"/>
        <w:ind w:left="4601"/>
        <w:rPr>
          <w:i/>
          <w:sz w:val="18"/>
        </w:rPr>
      </w:pPr>
      <w:r>
        <w:rPr>
          <w:i/>
          <w:sz w:val="18"/>
        </w:rPr>
        <w:t>For our kids; you really are the best!</w:t>
      </w:r>
    </w:p>
    <w:p w:rsidR="003E6312" w:rsidRDefault="00762526">
      <w:pPr>
        <w:pStyle w:val="Heading5"/>
        <w:spacing w:before="77"/>
        <w:ind w:left="543"/>
      </w:pPr>
      <w:bookmarkStart w:id="1" w:name="About_the_Authors"/>
      <w:bookmarkEnd w:id="1"/>
      <w:r>
        <w:rPr>
          <w:w w:val="105"/>
        </w:rPr>
        <w:t>About the Authors</w:t>
      </w:r>
    </w:p>
    <w:p w:rsidR="00075FA2" w:rsidRDefault="00762526">
      <w:pPr>
        <w:pStyle w:val="BodyText"/>
        <w:spacing w:before="109" w:line="218" w:lineRule="auto"/>
        <w:ind w:left="831" w:right="1441"/>
      </w:pPr>
      <w:r>
        <w:rPr>
          <w:b/>
        </w:rPr>
        <w:t xml:space="preserve">Adrian and Kathie Kingsley-Hughes </w:t>
      </w:r>
      <w:r>
        <w:t>have written several successful technical/PC books on a variety of computer and IT-related topics. They have also developed numerous successful training manuals and Internet-based courses for nearly a decade.</w:t>
      </w:r>
    </w:p>
    <w:p w:rsidR="00075FA2" w:rsidRDefault="00762526">
      <w:pPr>
        <w:pStyle w:val="BodyText"/>
        <w:spacing w:before="1" w:line="218" w:lineRule="auto"/>
        <w:ind w:left="831" w:right="1521"/>
      </w:pPr>
      <w:r>
        <w:t>Along with their day-to-day work, they currently teach online courses for several training providers, and Adrian also teaches several highly successful online courses for Barnes and Noble University. They have produced courses and materials that have been used extensively by many Fortune 500 companies and leading universities.</w:t>
      </w:r>
    </w:p>
    <w:p w:rsidR="00075FA2" w:rsidRDefault="00762526">
      <w:pPr>
        <w:pStyle w:val="BodyText"/>
        <w:ind w:left="831"/>
      </w:pPr>
      <w:r>
        <w:t>Put simply, they’re both geeks!</w:t>
      </w:r>
    </w:p>
    <w:p w:rsidR="003E6312" w:rsidRDefault="00762526">
      <w:pPr>
        <w:spacing w:line="210" w:lineRule="exact"/>
        <w:ind w:left="1443"/>
        <w:rPr>
          <w:rFonts w:ascii="Franklin Gothic Demi"/>
          <w:b/>
          <w:sz w:val="19"/>
        </w:rPr>
      </w:pPr>
      <w:r>
        <w:rPr>
          <w:rFonts w:ascii="Franklin Gothic Demi"/>
          <w:b/>
          <w:sz w:val="19"/>
        </w:rPr>
        <w:t>Acquisitions Editor</w:t>
      </w:r>
    </w:p>
    <w:p w:rsidR="00075FA2" w:rsidRDefault="00762526">
      <w:pPr>
        <w:pStyle w:val="BodyText"/>
        <w:spacing w:line="238" w:lineRule="exact"/>
        <w:ind w:left="1443"/>
      </w:pPr>
      <w:r>
        <w:t>Katie Mohr</w:t>
      </w:r>
    </w:p>
    <w:p w:rsidR="003E6312" w:rsidRDefault="00762526">
      <w:pPr>
        <w:spacing w:before="1" w:line="210" w:lineRule="exact"/>
        <w:ind w:left="1443"/>
        <w:rPr>
          <w:rFonts w:ascii="Franklin Gothic Demi"/>
          <w:b/>
          <w:sz w:val="19"/>
        </w:rPr>
      </w:pPr>
      <w:r>
        <w:rPr>
          <w:rFonts w:ascii="Franklin Gothic Demi"/>
          <w:b/>
          <w:sz w:val="19"/>
        </w:rPr>
        <w:t>Senior Development Editor</w:t>
      </w:r>
    </w:p>
    <w:p w:rsidR="00075FA2" w:rsidRDefault="00762526">
      <w:pPr>
        <w:pStyle w:val="BodyText"/>
        <w:spacing w:line="238" w:lineRule="exact"/>
        <w:ind w:left="1443"/>
      </w:pPr>
      <w:r>
        <w:t>Tom Dinse</w:t>
      </w:r>
    </w:p>
    <w:p w:rsidR="003E6312" w:rsidRDefault="00762526">
      <w:pPr>
        <w:spacing w:line="210" w:lineRule="exact"/>
        <w:ind w:left="1443"/>
        <w:rPr>
          <w:rFonts w:ascii="Franklin Gothic Demi"/>
          <w:b/>
          <w:sz w:val="19"/>
        </w:rPr>
      </w:pPr>
      <w:r>
        <w:rPr>
          <w:rFonts w:ascii="Franklin Gothic Demi"/>
          <w:b/>
          <w:sz w:val="19"/>
        </w:rPr>
        <w:t>Technical Editor</w:t>
      </w:r>
    </w:p>
    <w:p w:rsidR="00075FA2" w:rsidRDefault="00762526">
      <w:pPr>
        <w:pStyle w:val="BodyText"/>
        <w:spacing w:line="238" w:lineRule="exact"/>
        <w:ind w:left="1443"/>
      </w:pPr>
      <w:r>
        <w:t>Andrew Moore</w:t>
      </w:r>
    </w:p>
    <w:p w:rsidR="003E6312" w:rsidRDefault="00762526">
      <w:pPr>
        <w:spacing w:line="210" w:lineRule="exact"/>
        <w:ind w:left="1443"/>
        <w:rPr>
          <w:rFonts w:ascii="Franklin Gothic Demi"/>
          <w:b/>
          <w:sz w:val="19"/>
        </w:rPr>
      </w:pPr>
      <w:r>
        <w:rPr>
          <w:rFonts w:ascii="Franklin Gothic Demi"/>
          <w:b/>
          <w:sz w:val="19"/>
        </w:rPr>
        <w:t>Production Editor</w:t>
      </w:r>
    </w:p>
    <w:p w:rsidR="00075FA2" w:rsidRDefault="00762526">
      <w:pPr>
        <w:pStyle w:val="BodyText"/>
        <w:spacing w:line="238" w:lineRule="exact"/>
        <w:ind w:left="1443"/>
      </w:pPr>
      <w:r>
        <w:t>William A. Barton</w:t>
      </w:r>
    </w:p>
    <w:p w:rsidR="003E6312" w:rsidRDefault="00762526">
      <w:pPr>
        <w:spacing w:before="1" w:line="210" w:lineRule="exact"/>
        <w:ind w:left="1443"/>
        <w:rPr>
          <w:rFonts w:ascii="Franklin Gothic Demi"/>
          <w:b/>
          <w:sz w:val="19"/>
        </w:rPr>
      </w:pPr>
      <w:r>
        <w:rPr>
          <w:rFonts w:ascii="Franklin Gothic Demi"/>
          <w:b/>
          <w:sz w:val="19"/>
        </w:rPr>
        <w:t>Copy Editor</w:t>
      </w:r>
    </w:p>
    <w:p w:rsidR="00075FA2" w:rsidRDefault="00762526">
      <w:pPr>
        <w:pStyle w:val="BodyText"/>
        <w:spacing w:line="238" w:lineRule="exact"/>
        <w:ind w:left="1443"/>
      </w:pPr>
      <w:r>
        <w:t>C.M. Jones</w:t>
      </w:r>
    </w:p>
    <w:p w:rsidR="003E6312" w:rsidRDefault="00762526">
      <w:pPr>
        <w:spacing w:line="210" w:lineRule="exact"/>
        <w:ind w:left="1443"/>
        <w:rPr>
          <w:rFonts w:ascii="Franklin Gothic Demi"/>
          <w:b/>
          <w:sz w:val="19"/>
        </w:rPr>
      </w:pPr>
      <w:r>
        <w:rPr>
          <w:rFonts w:ascii="Franklin Gothic Demi"/>
          <w:b/>
          <w:sz w:val="19"/>
        </w:rPr>
        <w:t>Editorial Manager</w:t>
      </w:r>
    </w:p>
    <w:p w:rsidR="00075FA2" w:rsidRDefault="00762526">
      <w:pPr>
        <w:pStyle w:val="BodyText"/>
        <w:spacing w:line="238" w:lineRule="exact"/>
        <w:ind w:left="1443"/>
      </w:pPr>
      <w:r>
        <w:t>Mary Beth Wakefield</w:t>
      </w:r>
    </w:p>
    <w:p w:rsidR="003E6312" w:rsidRDefault="00762526">
      <w:pPr>
        <w:spacing w:line="210" w:lineRule="exact"/>
        <w:ind w:left="1443"/>
        <w:rPr>
          <w:rFonts w:ascii="Franklin Gothic Demi"/>
          <w:b/>
          <w:sz w:val="19"/>
        </w:rPr>
      </w:pPr>
      <w:r>
        <w:rPr>
          <w:rFonts w:ascii="Franklin Gothic Demi"/>
          <w:b/>
          <w:sz w:val="19"/>
        </w:rPr>
        <w:t>Production Manager</w:t>
      </w:r>
    </w:p>
    <w:p w:rsidR="003E6312" w:rsidRDefault="00762526">
      <w:pPr>
        <w:pStyle w:val="BodyText"/>
        <w:spacing w:line="238" w:lineRule="exact"/>
        <w:ind w:left="1443"/>
      </w:pPr>
      <w:r>
        <w:t>Tim Tate</w:t>
      </w:r>
    </w:p>
    <w:p w:rsidR="003E6312" w:rsidRDefault="00762526">
      <w:pPr>
        <w:pStyle w:val="Heading5"/>
        <w:spacing w:before="77"/>
        <w:rPr>
          <w:rFonts w:ascii="Franklin Gothic Medium"/>
        </w:rPr>
      </w:pPr>
      <w:r>
        <w:br w:type="column"/>
      </w:r>
      <w:r>
        <w:rPr>
          <w:rFonts w:ascii="Franklin Gothic Medium"/>
        </w:rPr>
        <w:lastRenderedPageBreak/>
        <w:t>Credits</w:t>
      </w:r>
    </w:p>
    <w:p w:rsidR="003E6312" w:rsidRDefault="00762526">
      <w:pPr>
        <w:spacing w:before="118" w:line="210" w:lineRule="exact"/>
        <w:ind w:left="2102"/>
        <w:rPr>
          <w:rFonts w:ascii="Franklin Gothic Demi"/>
          <w:b/>
          <w:sz w:val="19"/>
        </w:rPr>
      </w:pPr>
      <w:r>
        <w:rPr>
          <w:rFonts w:ascii="Franklin Gothic Demi"/>
          <w:b/>
          <w:sz w:val="19"/>
        </w:rPr>
        <w:t>Graphics and Production Specialists</w:t>
      </w:r>
    </w:p>
    <w:p w:rsidR="00075FA2" w:rsidRDefault="00762526">
      <w:pPr>
        <w:pStyle w:val="BodyText"/>
        <w:spacing w:before="12" w:line="218" w:lineRule="auto"/>
        <w:ind w:left="2102" w:right="3193"/>
      </w:pPr>
      <w:r>
        <w:t>Carrie A. Foster Heather Ryan Alicia B. South</w:t>
      </w:r>
    </w:p>
    <w:p w:rsidR="003E6312" w:rsidRDefault="00762526">
      <w:pPr>
        <w:spacing w:line="210" w:lineRule="exact"/>
        <w:ind w:left="2102"/>
        <w:rPr>
          <w:rFonts w:ascii="Franklin Gothic Demi"/>
          <w:b/>
          <w:sz w:val="19"/>
        </w:rPr>
      </w:pPr>
      <w:r>
        <w:rPr>
          <w:rFonts w:ascii="Franklin Gothic Demi"/>
          <w:b/>
          <w:sz w:val="19"/>
        </w:rPr>
        <w:t>Quality Control Technician</w:t>
      </w:r>
    </w:p>
    <w:p w:rsidR="00075FA2" w:rsidRDefault="00762526">
      <w:pPr>
        <w:pStyle w:val="BodyText"/>
        <w:spacing w:line="238" w:lineRule="exact"/>
        <w:ind w:left="2102"/>
      </w:pPr>
      <w:r>
        <w:t>Dwight Ramsey</w:t>
      </w:r>
    </w:p>
    <w:p w:rsidR="003E6312" w:rsidRDefault="00762526">
      <w:pPr>
        <w:spacing w:line="210" w:lineRule="exact"/>
        <w:ind w:left="2102"/>
        <w:rPr>
          <w:rFonts w:ascii="Franklin Gothic Demi"/>
          <w:b/>
          <w:sz w:val="19"/>
        </w:rPr>
      </w:pPr>
      <w:r>
        <w:rPr>
          <w:rFonts w:ascii="Franklin Gothic Demi"/>
          <w:b/>
          <w:sz w:val="19"/>
        </w:rPr>
        <w:t>Project Coordinator</w:t>
      </w:r>
    </w:p>
    <w:p w:rsidR="00075FA2" w:rsidRDefault="00762526">
      <w:pPr>
        <w:pStyle w:val="BodyText"/>
        <w:spacing w:line="238" w:lineRule="exact"/>
        <w:ind w:left="2102"/>
      </w:pPr>
      <w:r>
        <w:t>Ryan Steffen</w:t>
      </w:r>
    </w:p>
    <w:p w:rsidR="003E6312" w:rsidRDefault="00762526">
      <w:pPr>
        <w:spacing w:line="210" w:lineRule="exact"/>
        <w:ind w:left="2102"/>
        <w:rPr>
          <w:rFonts w:ascii="Franklin Gothic Demi"/>
          <w:b/>
          <w:sz w:val="19"/>
        </w:rPr>
      </w:pPr>
      <w:r>
        <w:rPr>
          <w:rFonts w:ascii="Franklin Gothic Demi"/>
          <w:b/>
          <w:sz w:val="19"/>
        </w:rPr>
        <w:t>Media Development Specialists</w:t>
      </w:r>
    </w:p>
    <w:p w:rsidR="00075FA2" w:rsidRDefault="00762526">
      <w:pPr>
        <w:pStyle w:val="BodyText"/>
        <w:spacing w:before="12" w:line="218" w:lineRule="auto"/>
        <w:ind w:left="2102" w:right="3573"/>
      </w:pPr>
      <w:r>
        <w:t>Angela Denny Kit Malone Travis Silvers</w:t>
      </w:r>
    </w:p>
    <w:p w:rsidR="003E6312" w:rsidRDefault="00762526">
      <w:pPr>
        <w:spacing w:line="210" w:lineRule="exact"/>
        <w:ind w:left="2102"/>
        <w:rPr>
          <w:rFonts w:ascii="Franklin Gothic Demi"/>
          <w:b/>
          <w:sz w:val="19"/>
        </w:rPr>
      </w:pPr>
      <w:r>
        <w:rPr>
          <w:rFonts w:ascii="Franklin Gothic Demi"/>
          <w:b/>
          <w:sz w:val="19"/>
        </w:rPr>
        <w:t>Proofreading and Indexing</w:t>
      </w:r>
    </w:p>
    <w:p w:rsidR="00075FA2" w:rsidRDefault="00762526">
      <w:pPr>
        <w:pStyle w:val="BodyText"/>
        <w:spacing w:line="238" w:lineRule="exact"/>
        <w:ind w:left="2102"/>
      </w:pPr>
      <w:r>
        <w:t>Techbooks</w:t>
      </w:r>
    </w:p>
    <w:p w:rsidR="003E6312" w:rsidRDefault="00762526">
      <w:pPr>
        <w:spacing w:before="104" w:line="210" w:lineRule="exact"/>
        <w:ind w:left="1443"/>
        <w:rPr>
          <w:rFonts w:ascii="Franklin Gothic Demi"/>
          <w:b/>
          <w:sz w:val="19"/>
        </w:rPr>
      </w:pPr>
      <w:r>
        <w:rPr>
          <w:rFonts w:ascii="Franklin Gothic Demi"/>
          <w:b/>
          <w:sz w:val="19"/>
        </w:rPr>
        <w:t>Vice President and Executive Group Publisher</w:t>
      </w:r>
    </w:p>
    <w:p w:rsidR="00075FA2" w:rsidRDefault="00762526">
      <w:pPr>
        <w:pStyle w:val="BodyText"/>
        <w:spacing w:line="238" w:lineRule="exact"/>
        <w:ind w:left="1443"/>
      </w:pPr>
      <w:r>
        <w:t>Richard Swadley</w:t>
      </w:r>
    </w:p>
    <w:p w:rsidR="003E6312" w:rsidRDefault="00762526">
      <w:pPr>
        <w:spacing w:line="210" w:lineRule="exact"/>
        <w:ind w:left="1443"/>
        <w:rPr>
          <w:rFonts w:ascii="Franklin Gothic Demi"/>
          <w:b/>
          <w:sz w:val="19"/>
        </w:rPr>
      </w:pPr>
      <w:r>
        <w:rPr>
          <w:rFonts w:ascii="Franklin Gothic Demi"/>
          <w:b/>
          <w:sz w:val="19"/>
        </w:rPr>
        <w:t>Vice President and Executive Publisher</w:t>
      </w:r>
    </w:p>
    <w:p w:rsidR="00075FA2" w:rsidRDefault="00762526">
      <w:pPr>
        <w:pStyle w:val="BodyText"/>
        <w:spacing w:line="238" w:lineRule="exact"/>
        <w:ind w:left="1443"/>
      </w:pPr>
      <w:r>
        <w:t>Joseph B. Wikert</w:t>
      </w:r>
    </w:p>
    <w:p w:rsidR="00075FA2" w:rsidRDefault="00762526">
      <w:pPr>
        <w:pStyle w:val="Heading3"/>
        <w:spacing w:before="80"/>
        <w:ind w:left="5799"/>
        <w:jc w:val="left"/>
        <w:rPr>
          <w:rFonts w:ascii="Franklin Gothic Demi"/>
        </w:rPr>
      </w:pPr>
      <w:bookmarkStart w:id="2" w:name="_TOC_250383"/>
      <w:bookmarkEnd w:id="2"/>
      <w:r>
        <w:rPr>
          <w:rFonts w:ascii="Franklin Gothic Demi"/>
        </w:rPr>
        <w:t>Acknowledgments</w:t>
      </w:r>
    </w:p>
    <w:p w:rsidR="00075FA2" w:rsidRDefault="00762526">
      <w:pPr>
        <w:pStyle w:val="BodyText"/>
        <w:spacing w:line="218" w:lineRule="auto"/>
        <w:ind w:left="1731" w:right="594"/>
      </w:pPr>
      <w:r>
        <w:t>A book like this is never the work of just the authors; it comes about as a result of a lot of hard work and the collaboration of dozens of people. The names on the cover represent just a small part of the equation (as authors, we feel that we are standing on the shoulders of a great many people who don’t get their names on the cover).</w:t>
      </w:r>
    </w:p>
    <w:p w:rsidR="00075FA2" w:rsidRDefault="00762526">
      <w:pPr>
        <w:pStyle w:val="BodyText"/>
        <w:spacing w:before="1" w:line="218" w:lineRule="auto"/>
        <w:ind w:left="1731" w:right="594"/>
      </w:pPr>
      <w:r>
        <w:t>Knowing where to start thanking people can be difficult, but with this book it’s not. First and foremost, our thanks and appreciation go out to Katie Mohr, our tireless, hard-working acquisitions editor at Wiley, who first approached us with the opportunity to write this book. The amount of work and effort you put into this book, Katie, was just amazing, and the final product is infinitely better thanks to your input.</w:t>
      </w:r>
    </w:p>
    <w:p w:rsidR="00075FA2" w:rsidRDefault="00762526">
      <w:pPr>
        <w:pStyle w:val="BodyText"/>
        <w:spacing w:line="218" w:lineRule="auto"/>
        <w:ind w:left="1731" w:right="1036"/>
      </w:pPr>
      <w:r>
        <w:t>Our thanks also goes to our excellent development editor, Tom Dinse, who suggested a number of improvements and changes. Your feedback was very valuable, and it was a real pleasure to work with you!</w:t>
      </w:r>
    </w:p>
    <w:p w:rsidR="00075FA2" w:rsidRDefault="00762526">
      <w:pPr>
        <w:pStyle w:val="BodyText"/>
        <w:spacing w:line="218" w:lineRule="auto"/>
        <w:ind w:left="1731" w:right="575"/>
      </w:pPr>
      <w:r>
        <w:t>There are a whole bunch of folks over at Wiley whom we haven’t mentioned—people who have worked anonymously in the background, laying out the book, indexing, proofreading, advertising, signing checks—we appreciate your valuable contribution to this title.</w:t>
      </w:r>
    </w:p>
    <w:p w:rsidR="00075FA2" w:rsidRDefault="00762526">
      <w:pPr>
        <w:pStyle w:val="BodyText"/>
        <w:spacing w:before="1" w:line="218" w:lineRule="auto"/>
        <w:ind w:left="1731" w:right="654"/>
      </w:pPr>
      <w:r>
        <w:t>No electrons were harmed in the making of this book, but some did have to work extra hard in order to meet deadlines.</w:t>
      </w:r>
    </w:p>
    <w:p w:rsidR="00075FA2" w:rsidRDefault="00762526">
      <w:pPr>
        <w:pStyle w:val="Heading3"/>
        <w:spacing w:before="80"/>
        <w:ind w:left="0" w:right="541"/>
        <w:jc w:val="right"/>
        <w:rPr>
          <w:rFonts w:ascii="Franklin Gothic Demi"/>
        </w:rPr>
      </w:pPr>
      <w:bookmarkStart w:id="3" w:name="Contents"/>
      <w:bookmarkEnd w:id="3"/>
      <w:r>
        <w:rPr>
          <w:rFonts w:ascii="Franklin Gothic Demi"/>
          <w:w w:val="105"/>
        </w:rPr>
        <w:lastRenderedPageBreak/>
        <w:t>Contents</w:t>
      </w:r>
    </w:p>
    <w:sdt>
      <w:sdtPr>
        <w:id w:val="-1144885349"/>
        <w:docPartObj>
          <w:docPartGallery w:val="Table of Contents"/>
          <w:docPartUnique/>
        </w:docPartObj>
      </w:sdtPr>
      <w:sdtEndPr/>
      <w:sdtContent>
        <w:p w:rsidR="003E6312" w:rsidRDefault="00832A5B">
          <w:pPr>
            <w:pStyle w:val="TOC6"/>
            <w:tabs>
              <w:tab w:val="right" w:pos="10083"/>
            </w:tabs>
            <w:spacing w:before="965"/>
          </w:pPr>
          <w:hyperlink w:anchor="_TOC_250383" w:history="1">
            <w:r w:rsidR="00762526">
              <w:rPr>
                <w:w w:val="105"/>
              </w:rPr>
              <w:t>Acknowledgments</w:t>
            </w:r>
            <w:r w:rsidR="00762526">
              <w:rPr>
                <w:w w:val="105"/>
              </w:rPr>
              <w:tab/>
              <w:t>ix</w:t>
            </w:r>
          </w:hyperlink>
        </w:p>
        <w:p w:rsidR="003E6312" w:rsidRDefault="00832A5B">
          <w:pPr>
            <w:pStyle w:val="TOC5"/>
            <w:tabs>
              <w:tab w:val="right" w:pos="10073"/>
            </w:tabs>
          </w:pPr>
          <w:r>
            <w:pict>
              <v:line id="_x0000_s1604" style="position:absolute;left:0;text-align:left;z-index:15729152;mso-position-horizontal-relative:page" from="72.2pt,26.35pt" to="504.2pt,26.35pt" strokeweight=".5pt">
                <w10:wrap anchorx="page"/>
              </v:line>
            </w:pict>
          </w:r>
          <w:hyperlink w:anchor="_TOC_250382" w:history="1">
            <w:r w:rsidR="00762526">
              <w:rPr>
                <w:w w:val="105"/>
              </w:rPr>
              <w:t>Introduction</w:t>
            </w:r>
            <w:r w:rsidR="00762526">
              <w:rPr>
                <w:w w:val="105"/>
              </w:rPr>
              <w:tab/>
              <w:t>xxiii</w:t>
            </w:r>
          </w:hyperlink>
        </w:p>
        <w:p w:rsidR="003E6312" w:rsidRDefault="00832A5B">
          <w:pPr>
            <w:pStyle w:val="TOC6"/>
            <w:tabs>
              <w:tab w:val="right" w:pos="10073"/>
            </w:tabs>
            <w:spacing w:before="187"/>
          </w:pPr>
          <w:hyperlink w:anchor="_TOC_250381" w:history="1">
            <w:r w:rsidR="00762526">
              <w:rPr>
                <w:w w:val="105"/>
              </w:rPr>
              <w:t>How This Book</w:t>
            </w:r>
            <w:r w:rsidR="00762526">
              <w:rPr>
                <w:spacing w:val="21"/>
                <w:w w:val="105"/>
              </w:rPr>
              <w:t xml:space="preserve"> </w:t>
            </w:r>
            <w:r w:rsidR="00762526">
              <w:rPr>
                <w:w w:val="105"/>
              </w:rPr>
              <w:t>Is</w:t>
            </w:r>
            <w:r w:rsidR="00762526">
              <w:rPr>
                <w:spacing w:val="7"/>
                <w:w w:val="105"/>
              </w:rPr>
              <w:t xml:space="preserve"> </w:t>
            </w:r>
            <w:r w:rsidR="00762526">
              <w:rPr>
                <w:w w:val="105"/>
              </w:rPr>
              <w:t>Different</w:t>
            </w:r>
            <w:r w:rsidR="00762526">
              <w:rPr>
                <w:w w:val="105"/>
              </w:rPr>
              <w:tab/>
              <w:t>xxiii</w:t>
            </w:r>
          </w:hyperlink>
        </w:p>
        <w:p w:rsidR="003E6312" w:rsidRDefault="00832A5B">
          <w:pPr>
            <w:pStyle w:val="TOC6"/>
            <w:tabs>
              <w:tab w:val="right" w:pos="10073"/>
            </w:tabs>
            <w:spacing w:before="10"/>
          </w:pPr>
          <w:hyperlink w:anchor="_TOC_250380" w:history="1">
            <w:r w:rsidR="00762526">
              <w:t>Who This Book</w:t>
            </w:r>
            <w:r w:rsidR="00762526">
              <w:rPr>
                <w:spacing w:val="34"/>
              </w:rPr>
              <w:t xml:space="preserve"> </w:t>
            </w:r>
            <w:r w:rsidR="00762526">
              <w:t>Is</w:t>
            </w:r>
            <w:r w:rsidR="00762526">
              <w:rPr>
                <w:spacing w:val="11"/>
              </w:rPr>
              <w:t xml:space="preserve"> </w:t>
            </w:r>
            <w:r w:rsidR="00762526">
              <w:t>For</w:t>
            </w:r>
            <w:r w:rsidR="00762526">
              <w:tab/>
              <w:t>xxiii</w:t>
            </w:r>
          </w:hyperlink>
        </w:p>
        <w:p w:rsidR="003E6312" w:rsidRDefault="00832A5B">
          <w:pPr>
            <w:pStyle w:val="TOC6"/>
            <w:tabs>
              <w:tab w:val="right" w:pos="10073"/>
            </w:tabs>
            <w:spacing w:before="11"/>
          </w:pPr>
          <w:hyperlink w:anchor="_TOC_250379" w:history="1">
            <w:r w:rsidR="00762526">
              <w:rPr>
                <w:w w:val="105"/>
              </w:rPr>
              <w:t>How This Book</w:t>
            </w:r>
            <w:r w:rsidR="00762526">
              <w:rPr>
                <w:spacing w:val="22"/>
                <w:w w:val="105"/>
              </w:rPr>
              <w:t xml:space="preserve"> </w:t>
            </w:r>
            <w:r w:rsidR="00762526">
              <w:rPr>
                <w:w w:val="105"/>
              </w:rPr>
              <w:t>Is</w:t>
            </w:r>
            <w:r w:rsidR="00762526">
              <w:rPr>
                <w:spacing w:val="8"/>
                <w:w w:val="105"/>
              </w:rPr>
              <w:t xml:space="preserve"> </w:t>
            </w:r>
            <w:r w:rsidR="00762526">
              <w:rPr>
                <w:w w:val="105"/>
              </w:rPr>
              <w:t>Structured</w:t>
            </w:r>
            <w:r w:rsidR="00762526">
              <w:rPr>
                <w:w w:val="105"/>
              </w:rPr>
              <w:tab/>
              <w:t>xxiv</w:t>
            </w:r>
          </w:hyperlink>
        </w:p>
        <w:p w:rsidR="003E6312" w:rsidRDefault="00832A5B">
          <w:pPr>
            <w:pStyle w:val="TOC6"/>
            <w:tabs>
              <w:tab w:val="right" w:pos="10073"/>
            </w:tabs>
            <w:spacing w:before="10"/>
          </w:pPr>
          <w:hyperlink w:anchor="_TOC_250378" w:history="1">
            <w:r w:rsidR="00762526">
              <w:rPr>
                <w:w w:val="105"/>
              </w:rPr>
              <w:t xml:space="preserve">How to </w:t>
            </w:r>
            <w:r w:rsidR="00762526">
              <w:rPr>
                <w:spacing w:val="-3"/>
                <w:w w:val="105"/>
              </w:rPr>
              <w:t>Tackle</w:t>
            </w:r>
            <w:r w:rsidR="00762526">
              <w:rPr>
                <w:spacing w:val="23"/>
                <w:w w:val="105"/>
              </w:rPr>
              <w:t xml:space="preserve"> </w:t>
            </w:r>
            <w:r w:rsidR="00762526">
              <w:rPr>
                <w:w w:val="105"/>
              </w:rPr>
              <w:t>the</w:t>
            </w:r>
            <w:r w:rsidR="00762526">
              <w:rPr>
                <w:spacing w:val="7"/>
                <w:w w:val="105"/>
              </w:rPr>
              <w:t xml:space="preserve"> </w:t>
            </w:r>
            <w:r w:rsidR="00762526">
              <w:rPr>
                <w:w w:val="105"/>
              </w:rPr>
              <w:t>Chapters</w:t>
            </w:r>
            <w:r w:rsidR="00762526">
              <w:rPr>
                <w:w w:val="105"/>
              </w:rPr>
              <w:tab/>
              <w:t>xxv</w:t>
            </w:r>
          </w:hyperlink>
        </w:p>
        <w:p w:rsidR="003E6312" w:rsidRDefault="00832A5B">
          <w:pPr>
            <w:pStyle w:val="TOC6"/>
            <w:tabs>
              <w:tab w:val="right" w:pos="10073"/>
            </w:tabs>
            <w:spacing w:before="11"/>
          </w:pPr>
          <w:hyperlink w:anchor="_TOC_250377" w:history="1">
            <w:r w:rsidR="00762526">
              <w:rPr>
                <w:w w:val="110"/>
              </w:rPr>
              <w:t xml:space="preserve">A </w:t>
            </w:r>
            <w:r w:rsidR="00762526">
              <w:rPr>
                <w:spacing w:val="-3"/>
                <w:w w:val="110"/>
              </w:rPr>
              <w:t xml:space="preserve">Few </w:t>
            </w:r>
            <w:r w:rsidR="00762526">
              <w:rPr>
                <w:w w:val="110"/>
              </w:rPr>
              <w:t>Tips .</w:t>
            </w:r>
            <w:r w:rsidR="00762526">
              <w:rPr>
                <w:spacing w:val="22"/>
                <w:w w:val="110"/>
              </w:rPr>
              <w:t xml:space="preserve"> </w:t>
            </w:r>
            <w:r w:rsidR="00762526">
              <w:rPr>
                <w:w w:val="110"/>
              </w:rPr>
              <w:t>.</w:t>
            </w:r>
            <w:r w:rsidR="00762526">
              <w:rPr>
                <w:spacing w:val="5"/>
                <w:w w:val="110"/>
              </w:rPr>
              <w:t xml:space="preserve"> </w:t>
            </w:r>
            <w:r w:rsidR="00762526">
              <w:rPr>
                <w:w w:val="110"/>
              </w:rPr>
              <w:t>.</w:t>
            </w:r>
            <w:r w:rsidR="00762526">
              <w:rPr>
                <w:w w:val="110"/>
              </w:rPr>
              <w:tab/>
              <w:t>xxv</w:t>
            </w:r>
          </w:hyperlink>
        </w:p>
        <w:p w:rsidR="003E6312" w:rsidRDefault="00832A5B">
          <w:pPr>
            <w:pStyle w:val="TOC6"/>
            <w:tabs>
              <w:tab w:val="right" w:pos="10073"/>
            </w:tabs>
            <w:spacing w:before="10"/>
          </w:pPr>
          <w:hyperlink w:anchor="_TOC_250376" w:history="1">
            <w:r w:rsidR="00762526">
              <w:rPr>
                <w:w w:val="105"/>
              </w:rPr>
              <w:t>Conventions</w:t>
            </w:r>
            <w:r w:rsidR="00762526">
              <w:rPr>
                <w:w w:val="105"/>
              </w:rPr>
              <w:tab/>
              <w:t>xxvi</w:t>
            </w:r>
          </w:hyperlink>
        </w:p>
        <w:p w:rsidR="003E6312" w:rsidRDefault="00832A5B">
          <w:pPr>
            <w:pStyle w:val="TOC6"/>
            <w:tabs>
              <w:tab w:val="right" w:pos="10073"/>
            </w:tabs>
            <w:spacing w:before="11"/>
          </w:pPr>
          <w:hyperlink w:anchor="_TOC_250375" w:history="1">
            <w:r w:rsidR="00762526">
              <w:rPr>
                <w:w w:val="105"/>
              </w:rPr>
              <w:t>Source</w:t>
            </w:r>
            <w:r w:rsidR="00762526">
              <w:rPr>
                <w:spacing w:val="7"/>
                <w:w w:val="105"/>
              </w:rPr>
              <w:t xml:space="preserve"> </w:t>
            </w:r>
            <w:r w:rsidR="00762526">
              <w:rPr>
                <w:w w:val="105"/>
              </w:rPr>
              <w:t>Code</w:t>
            </w:r>
            <w:r w:rsidR="00762526">
              <w:rPr>
                <w:w w:val="105"/>
              </w:rPr>
              <w:tab/>
              <w:t>xxvi</w:t>
            </w:r>
          </w:hyperlink>
        </w:p>
        <w:p w:rsidR="003E6312" w:rsidRDefault="00832A5B">
          <w:pPr>
            <w:pStyle w:val="TOC6"/>
            <w:tabs>
              <w:tab w:val="right" w:pos="10073"/>
            </w:tabs>
            <w:spacing w:before="11"/>
          </w:pPr>
          <w:hyperlink w:anchor="_TOC_250374" w:history="1">
            <w:r w:rsidR="00762526">
              <w:rPr>
                <w:w w:val="105"/>
              </w:rPr>
              <w:t>Errata</w:t>
            </w:r>
            <w:r w:rsidR="00762526">
              <w:rPr>
                <w:w w:val="105"/>
              </w:rPr>
              <w:tab/>
              <w:t>xxvi</w:t>
            </w:r>
          </w:hyperlink>
        </w:p>
        <w:p w:rsidR="003E6312" w:rsidRDefault="00832A5B">
          <w:pPr>
            <w:pStyle w:val="TOC6"/>
            <w:tabs>
              <w:tab w:val="right" w:pos="10073"/>
            </w:tabs>
            <w:spacing w:before="10"/>
          </w:pPr>
          <w:hyperlink w:anchor="_TOC_250373" w:history="1">
            <w:r w:rsidR="00762526">
              <w:rPr>
                <w:w w:val="105"/>
              </w:rPr>
              <w:t>p2p.wrox.com</w:t>
            </w:r>
            <w:r w:rsidR="00762526">
              <w:rPr>
                <w:w w:val="105"/>
              </w:rPr>
              <w:tab/>
              <w:t>xxvii</w:t>
            </w:r>
          </w:hyperlink>
        </w:p>
        <w:p w:rsidR="003E6312" w:rsidRDefault="00832A5B">
          <w:pPr>
            <w:pStyle w:val="TOC5"/>
            <w:tabs>
              <w:tab w:val="right" w:pos="10073"/>
            </w:tabs>
          </w:pPr>
          <w:r>
            <w:pict>
              <v:line id="_x0000_s1603" style="position:absolute;left:0;text-align:left;z-index:-25558016;mso-position-horizontal-relative:page" from="72.2pt,26.35pt" to="504.2pt,26.35pt" strokeweight=".5pt">
                <w10:wrap anchorx="page"/>
              </v:line>
            </w:pict>
          </w:r>
          <w:r w:rsidR="00762526">
            <w:rPr>
              <w:w w:val="105"/>
            </w:rPr>
            <w:t>Chapter 1: What</w:t>
          </w:r>
          <w:r w:rsidR="00762526">
            <w:rPr>
              <w:spacing w:val="25"/>
              <w:w w:val="105"/>
            </w:rPr>
            <w:t xml:space="preserve"> </w:t>
          </w:r>
          <w:r w:rsidR="00762526">
            <w:rPr>
              <w:w w:val="105"/>
            </w:rPr>
            <w:t>is</w:t>
          </w:r>
          <w:r w:rsidR="00762526">
            <w:rPr>
              <w:spacing w:val="8"/>
              <w:w w:val="105"/>
            </w:rPr>
            <w:t xml:space="preserve"> </w:t>
          </w:r>
          <w:r w:rsidR="00762526">
            <w:rPr>
              <w:w w:val="105"/>
            </w:rPr>
            <w:t>C#?</w:t>
          </w:r>
          <w:r w:rsidR="00762526">
            <w:rPr>
              <w:w w:val="105"/>
            </w:rPr>
            <w:tab/>
            <w:t>1</w:t>
          </w:r>
        </w:p>
        <w:p w:rsidR="003E6312" w:rsidRDefault="00832A5B">
          <w:pPr>
            <w:pStyle w:val="TOC6"/>
            <w:tabs>
              <w:tab w:val="right" w:pos="10073"/>
            </w:tabs>
            <w:spacing w:before="187"/>
          </w:pPr>
          <w:hyperlink w:anchor="_TOC_250372" w:history="1">
            <w:r w:rsidR="00762526">
              <w:t>The</w:t>
            </w:r>
            <w:r w:rsidR="00762526">
              <w:rPr>
                <w:spacing w:val="11"/>
              </w:rPr>
              <w:t xml:space="preserve"> </w:t>
            </w:r>
            <w:r w:rsidR="00762526">
              <w:t>Name</w:t>
            </w:r>
            <w:r w:rsidR="00762526">
              <w:tab/>
              <w:t>1</w:t>
            </w:r>
          </w:hyperlink>
        </w:p>
        <w:p w:rsidR="003E6312" w:rsidRDefault="00832A5B">
          <w:pPr>
            <w:pStyle w:val="TOC6"/>
            <w:tabs>
              <w:tab w:val="right" w:pos="10073"/>
            </w:tabs>
            <w:spacing w:before="10"/>
          </w:pPr>
          <w:hyperlink w:anchor="_TOC_250371" w:history="1">
            <w:r w:rsidR="00762526">
              <w:rPr>
                <w:w w:val="105"/>
              </w:rPr>
              <w:t>C#</w:t>
            </w:r>
            <w:r w:rsidR="00762526">
              <w:rPr>
                <w:spacing w:val="8"/>
                <w:w w:val="105"/>
              </w:rPr>
              <w:t xml:space="preserve"> </w:t>
            </w:r>
            <w:r w:rsidR="00762526">
              <w:rPr>
                <w:w w:val="105"/>
              </w:rPr>
              <w:t>Overview</w:t>
            </w:r>
            <w:r w:rsidR="00762526">
              <w:rPr>
                <w:w w:val="105"/>
              </w:rPr>
              <w:tab/>
              <w:t>1</w:t>
            </w:r>
          </w:hyperlink>
        </w:p>
        <w:p w:rsidR="003E6312" w:rsidRDefault="00832A5B">
          <w:pPr>
            <w:pStyle w:val="TOC7"/>
            <w:tabs>
              <w:tab w:val="right" w:pos="10073"/>
            </w:tabs>
            <w:spacing w:before="29"/>
          </w:pPr>
          <w:hyperlink w:anchor="_TOC_250370" w:history="1">
            <w:r w:rsidR="00762526">
              <w:rPr>
                <w:w w:val="105"/>
              </w:rPr>
              <w:t>History</w:t>
            </w:r>
            <w:r w:rsidR="00762526">
              <w:rPr>
                <w:w w:val="105"/>
              </w:rPr>
              <w:tab/>
              <w:t>2</w:t>
            </w:r>
          </w:hyperlink>
        </w:p>
        <w:p w:rsidR="003E6312" w:rsidRDefault="00832A5B">
          <w:pPr>
            <w:pStyle w:val="TOC7"/>
            <w:tabs>
              <w:tab w:val="right" w:pos="10073"/>
            </w:tabs>
          </w:pPr>
          <w:hyperlink w:anchor="_TOC_250369" w:history="1">
            <w:r w:rsidR="00762526">
              <w:rPr>
                <w:w w:val="105"/>
              </w:rPr>
              <w:t>C#</w:t>
            </w:r>
            <w:r w:rsidR="00762526">
              <w:rPr>
                <w:spacing w:val="7"/>
                <w:w w:val="105"/>
              </w:rPr>
              <w:t xml:space="preserve"> </w:t>
            </w:r>
            <w:r w:rsidR="00762526">
              <w:rPr>
                <w:w w:val="105"/>
              </w:rPr>
              <w:t>and</w:t>
            </w:r>
            <w:r w:rsidR="00762526">
              <w:rPr>
                <w:spacing w:val="7"/>
                <w:w w:val="105"/>
              </w:rPr>
              <w:t xml:space="preserve"> </w:t>
            </w:r>
            <w:r w:rsidR="00762526">
              <w:rPr>
                <w:w w:val="105"/>
              </w:rPr>
              <w:t>CLR</w:t>
            </w:r>
            <w:r w:rsidR="00762526">
              <w:rPr>
                <w:w w:val="105"/>
              </w:rPr>
              <w:tab/>
              <w:t>2</w:t>
            </w:r>
          </w:hyperlink>
        </w:p>
        <w:p w:rsidR="003E6312" w:rsidRDefault="00832A5B">
          <w:pPr>
            <w:pStyle w:val="TOC7"/>
            <w:tabs>
              <w:tab w:val="right" w:pos="10073"/>
            </w:tabs>
            <w:spacing w:before="34"/>
          </w:pPr>
          <w:hyperlink w:anchor="_TOC_250368" w:history="1">
            <w:r w:rsidR="00762526">
              <w:rPr>
                <w:w w:val="105"/>
              </w:rPr>
              <w:t>Diversions</w:t>
            </w:r>
            <w:r w:rsidR="00762526">
              <w:rPr>
                <w:spacing w:val="7"/>
                <w:w w:val="105"/>
              </w:rPr>
              <w:t xml:space="preserve"> </w:t>
            </w:r>
            <w:r w:rsidR="00762526">
              <w:rPr>
                <w:w w:val="105"/>
              </w:rPr>
              <w:t>Into</w:t>
            </w:r>
            <w:r w:rsidR="00762526">
              <w:rPr>
                <w:spacing w:val="7"/>
                <w:w w:val="105"/>
              </w:rPr>
              <w:t xml:space="preserve"> </w:t>
            </w:r>
            <w:r w:rsidR="00762526">
              <w:rPr>
                <w:w w:val="105"/>
              </w:rPr>
              <w:t>.NET</w:t>
            </w:r>
            <w:r w:rsidR="00762526">
              <w:rPr>
                <w:w w:val="105"/>
              </w:rPr>
              <w:tab/>
              <w:t>2</w:t>
            </w:r>
          </w:hyperlink>
        </w:p>
        <w:p w:rsidR="003E6312" w:rsidRDefault="00832A5B">
          <w:pPr>
            <w:pStyle w:val="TOC7"/>
            <w:tabs>
              <w:tab w:val="right" w:pos="10073"/>
            </w:tabs>
          </w:pPr>
          <w:hyperlink w:anchor="_TOC_250367" w:history="1">
            <w:r w:rsidR="00762526">
              <w:rPr>
                <w:w w:val="105"/>
              </w:rPr>
              <w:t>Standards</w:t>
            </w:r>
            <w:r w:rsidR="00762526">
              <w:rPr>
                <w:w w:val="105"/>
              </w:rPr>
              <w:tab/>
              <w:t>3</w:t>
            </w:r>
          </w:hyperlink>
        </w:p>
        <w:p w:rsidR="003E6312" w:rsidRDefault="00832A5B">
          <w:pPr>
            <w:pStyle w:val="TOC7"/>
            <w:tabs>
              <w:tab w:val="right" w:pos="10073"/>
            </w:tabs>
          </w:pPr>
          <w:hyperlink w:anchor="_TOC_250366" w:history="1">
            <w:r w:rsidR="00762526">
              <w:t>Other</w:t>
            </w:r>
            <w:r w:rsidR="00762526">
              <w:rPr>
                <w:spacing w:val="10"/>
              </w:rPr>
              <w:t xml:space="preserve"> </w:t>
            </w:r>
            <w:r w:rsidR="00762526">
              <w:t>Implementations</w:t>
            </w:r>
            <w:r w:rsidR="00762526">
              <w:tab/>
              <w:t>3</w:t>
            </w:r>
          </w:hyperlink>
        </w:p>
        <w:p w:rsidR="003E6312" w:rsidRDefault="00832A5B">
          <w:pPr>
            <w:pStyle w:val="TOC6"/>
            <w:tabs>
              <w:tab w:val="right" w:pos="10073"/>
            </w:tabs>
          </w:pPr>
          <w:hyperlink w:anchor="_TOC_250365" w:history="1">
            <w:r w:rsidR="00762526">
              <w:t>Sample</w:t>
            </w:r>
            <w:r w:rsidR="00762526">
              <w:rPr>
                <w:spacing w:val="11"/>
              </w:rPr>
              <w:t xml:space="preserve"> </w:t>
            </w:r>
            <w:r w:rsidR="00762526">
              <w:t>C#</w:t>
            </w:r>
            <w:r w:rsidR="00762526">
              <w:rPr>
                <w:spacing w:val="11"/>
              </w:rPr>
              <w:t xml:space="preserve"> </w:t>
            </w:r>
            <w:r w:rsidR="00762526">
              <w:t>Code</w:t>
            </w:r>
            <w:r w:rsidR="00762526">
              <w:tab/>
              <w:t>3</w:t>
            </w:r>
          </w:hyperlink>
        </w:p>
        <w:p w:rsidR="003E6312" w:rsidRDefault="00832A5B">
          <w:pPr>
            <w:pStyle w:val="TOC6"/>
            <w:tabs>
              <w:tab w:val="right" w:pos="10073"/>
            </w:tabs>
            <w:spacing w:before="10"/>
          </w:pPr>
          <w:hyperlink w:anchor="_TOC_250364" w:history="1">
            <w:r w:rsidR="00762526">
              <w:t>The Benefits of</w:t>
            </w:r>
            <w:r w:rsidR="00762526">
              <w:rPr>
                <w:spacing w:val="33"/>
              </w:rPr>
              <w:t xml:space="preserve"> </w:t>
            </w:r>
            <w:r w:rsidR="00762526">
              <w:t>Learning</w:t>
            </w:r>
            <w:r w:rsidR="00762526">
              <w:rPr>
                <w:spacing w:val="12"/>
              </w:rPr>
              <w:t xml:space="preserve"> </w:t>
            </w:r>
            <w:r w:rsidR="00762526">
              <w:t>C#</w:t>
            </w:r>
            <w:r w:rsidR="00762526">
              <w:tab/>
              <w:t>5</w:t>
            </w:r>
          </w:hyperlink>
        </w:p>
        <w:p w:rsidR="003E6312" w:rsidRDefault="00832A5B">
          <w:pPr>
            <w:pStyle w:val="TOC6"/>
            <w:tabs>
              <w:tab w:val="right" w:pos="10073"/>
            </w:tabs>
            <w:spacing w:before="11"/>
          </w:pPr>
          <w:hyperlink w:anchor="_TOC_250363" w:history="1">
            <w:r w:rsidR="00762526">
              <w:t>Summary</w:t>
            </w:r>
            <w:r w:rsidR="00762526">
              <w:tab/>
              <w:t>6</w:t>
            </w:r>
          </w:hyperlink>
        </w:p>
        <w:p w:rsidR="003E6312" w:rsidRDefault="00832A5B">
          <w:pPr>
            <w:pStyle w:val="TOC5"/>
            <w:tabs>
              <w:tab w:val="right" w:pos="10073"/>
            </w:tabs>
          </w:pPr>
          <w:r>
            <w:pict>
              <v:line id="_x0000_s1602" style="position:absolute;left:0;text-align:left;z-index:-25557504;mso-position-horizontal-relative:page" from="72.2pt,26.35pt" to="504.2pt,26.35pt" strokeweight=".5pt">
                <w10:wrap anchorx="page"/>
              </v:line>
            </w:pict>
          </w:r>
          <w:r w:rsidR="00762526">
            <w:rPr>
              <w:w w:val="105"/>
            </w:rPr>
            <w:t>Chapter 2: Getting Started</w:t>
          </w:r>
          <w:r w:rsidR="00762526">
            <w:rPr>
              <w:spacing w:val="31"/>
              <w:w w:val="105"/>
            </w:rPr>
            <w:t xml:space="preserve"> </w:t>
          </w:r>
          <w:r w:rsidR="00762526">
            <w:rPr>
              <w:w w:val="105"/>
            </w:rPr>
            <w:t>with</w:t>
          </w:r>
          <w:r w:rsidR="00762526">
            <w:rPr>
              <w:spacing w:val="8"/>
              <w:w w:val="105"/>
            </w:rPr>
            <w:t xml:space="preserve"> </w:t>
          </w:r>
          <w:r w:rsidR="00762526">
            <w:rPr>
              <w:w w:val="105"/>
            </w:rPr>
            <w:t>C#</w:t>
          </w:r>
          <w:r w:rsidR="00762526">
            <w:rPr>
              <w:w w:val="105"/>
            </w:rPr>
            <w:tab/>
            <w:t>7</w:t>
          </w:r>
        </w:p>
        <w:p w:rsidR="003E6312" w:rsidRDefault="00832A5B">
          <w:pPr>
            <w:pStyle w:val="TOC6"/>
            <w:tabs>
              <w:tab w:val="right" w:pos="10073"/>
            </w:tabs>
            <w:spacing w:before="186"/>
          </w:pPr>
          <w:hyperlink w:anchor="_TOC_250362" w:history="1">
            <w:r w:rsidR="00762526">
              <w:rPr>
                <w:w w:val="105"/>
              </w:rPr>
              <w:t>Getting Into C# is Cheaper Than</w:t>
            </w:r>
            <w:r w:rsidR="00762526">
              <w:rPr>
                <w:spacing w:val="40"/>
                <w:w w:val="105"/>
              </w:rPr>
              <w:t xml:space="preserve"> </w:t>
            </w:r>
            <w:r w:rsidR="00762526">
              <w:rPr>
                <w:spacing w:val="-6"/>
                <w:w w:val="105"/>
              </w:rPr>
              <w:t>You</w:t>
            </w:r>
            <w:r w:rsidR="00762526">
              <w:rPr>
                <w:spacing w:val="6"/>
                <w:w w:val="105"/>
              </w:rPr>
              <w:t xml:space="preserve"> </w:t>
            </w:r>
            <w:r w:rsidR="00762526">
              <w:rPr>
                <w:w w:val="105"/>
              </w:rPr>
              <w:t>Think!</w:t>
            </w:r>
            <w:r w:rsidR="00762526">
              <w:rPr>
                <w:w w:val="105"/>
              </w:rPr>
              <w:tab/>
              <w:t>7</w:t>
            </w:r>
          </w:hyperlink>
        </w:p>
        <w:p w:rsidR="003E6312" w:rsidRDefault="00832A5B">
          <w:pPr>
            <w:pStyle w:val="TOC7"/>
            <w:tabs>
              <w:tab w:val="right" w:pos="10073"/>
            </w:tabs>
            <w:spacing w:before="29"/>
          </w:pPr>
          <w:hyperlink w:anchor="_TOC_250361" w:history="1">
            <w:r w:rsidR="00762526">
              <w:t>The Cheap End of</w:t>
            </w:r>
            <w:r w:rsidR="00762526">
              <w:rPr>
                <w:spacing w:val="42"/>
              </w:rPr>
              <w:t xml:space="preserve"> </w:t>
            </w:r>
            <w:r w:rsidR="00762526">
              <w:t>the</w:t>
            </w:r>
            <w:r w:rsidR="00762526">
              <w:rPr>
                <w:spacing w:val="11"/>
              </w:rPr>
              <w:t xml:space="preserve"> </w:t>
            </w:r>
            <w:r w:rsidR="00762526">
              <w:t>Spectrum</w:t>
            </w:r>
            <w:r w:rsidR="00762526">
              <w:tab/>
              <w:t>7</w:t>
            </w:r>
          </w:hyperlink>
        </w:p>
        <w:p w:rsidR="003E6312" w:rsidRDefault="00832A5B">
          <w:pPr>
            <w:pStyle w:val="TOC7"/>
            <w:tabs>
              <w:tab w:val="right" w:pos="10073"/>
            </w:tabs>
            <w:spacing w:before="34"/>
          </w:pPr>
          <w:hyperlink w:anchor="_TOC_250360" w:history="1">
            <w:r w:rsidR="00762526">
              <w:rPr>
                <w:w w:val="105"/>
              </w:rPr>
              <w:t>How to Leverage Free</w:t>
            </w:r>
            <w:r w:rsidR="00762526">
              <w:rPr>
                <w:spacing w:val="26"/>
                <w:w w:val="105"/>
              </w:rPr>
              <w:t xml:space="preserve"> </w:t>
            </w:r>
            <w:r w:rsidR="00762526">
              <w:rPr>
                <w:w w:val="105"/>
              </w:rPr>
              <w:t>C#</w:t>
            </w:r>
            <w:r w:rsidR="00762526">
              <w:rPr>
                <w:spacing w:val="7"/>
                <w:w w:val="105"/>
              </w:rPr>
              <w:t xml:space="preserve"> </w:t>
            </w:r>
            <w:r w:rsidR="00762526">
              <w:rPr>
                <w:spacing w:val="-4"/>
                <w:w w:val="105"/>
              </w:rPr>
              <w:t>Tools</w:t>
            </w:r>
            <w:r w:rsidR="00762526">
              <w:rPr>
                <w:spacing w:val="-4"/>
                <w:w w:val="105"/>
              </w:rPr>
              <w:tab/>
            </w:r>
            <w:r w:rsidR="00762526">
              <w:rPr>
                <w:w w:val="105"/>
              </w:rPr>
              <w:t>10</w:t>
            </w:r>
          </w:hyperlink>
        </w:p>
        <w:p w:rsidR="003E6312" w:rsidRDefault="00832A5B">
          <w:pPr>
            <w:pStyle w:val="TOC6"/>
            <w:tabs>
              <w:tab w:val="right" w:pos="10073"/>
            </w:tabs>
          </w:pPr>
          <w:hyperlink w:anchor="_TOC_250359" w:history="1">
            <w:r w:rsidR="00762526">
              <w:t xml:space="preserve">One Cheap Utility That Makes </w:t>
            </w:r>
            <w:r w:rsidR="00762526">
              <w:rPr>
                <w:spacing w:val="4"/>
              </w:rPr>
              <w:t xml:space="preserve"> </w:t>
            </w:r>
            <w:r w:rsidR="00762526">
              <w:t>Life</w:t>
            </w:r>
            <w:r w:rsidR="00762526">
              <w:rPr>
                <w:spacing w:val="12"/>
              </w:rPr>
              <w:t xml:space="preserve"> </w:t>
            </w:r>
            <w:r w:rsidR="00762526">
              <w:t>Easier!</w:t>
            </w:r>
            <w:r w:rsidR="00762526">
              <w:tab/>
              <w:t>13</w:t>
            </w:r>
          </w:hyperlink>
        </w:p>
        <w:p w:rsidR="003E6312" w:rsidRDefault="00832A5B">
          <w:pPr>
            <w:pStyle w:val="TOC6"/>
            <w:tabs>
              <w:tab w:val="right" w:pos="10073"/>
            </w:tabs>
            <w:spacing w:before="10"/>
          </w:pPr>
          <w:hyperlink w:anchor="_TOC_250358" w:history="1">
            <w:r w:rsidR="00762526">
              <w:rPr>
                <w:w w:val="105"/>
              </w:rPr>
              <w:t xml:space="preserve">Alternative </w:t>
            </w:r>
            <w:r w:rsidR="00762526">
              <w:rPr>
                <w:spacing w:val="-4"/>
                <w:w w:val="105"/>
              </w:rPr>
              <w:t xml:space="preserve">Text </w:t>
            </w:r>
            <w:r w:rsidR="00762526">
              <w:rPr>
                <w:w w:val="105"/>
              </w:rPr>
              <w:t>Editors and</w:t>
            </w:r>
            <w:r w:rsidR="00762526">
              <w:rPr>
                <w:spacing w:val="32"/>
                <w:w w:val="105"/>
              </w:rPr>
              <w:t xml:space="preserve"> </w:t>
            </w:r>
            <w:r w:rsidR="00762526">
              <w:rPr>
                <w:w w:val="105"/>
              </w:rPr>
              <w:t>C#</w:t>
            </w:r>
            <w:r w:rsidR="00762526">
              <w:rPr>
                <w:spacing w:val="8"/>
                <w:w w:val="105"/>
              </w:rPr>
              <w:t xml:space="preserve"> </w:t>
            </w:r>
            <w:r w:rsidR="00762526">
              <w:rPr>
                <w:spacing w:val="-3"/>
                <w:w w:val="105"/>
              </w:rPr>
              <w:t>Tools</w:t>
            </w:r>
            <w:r w:rsidR="00762526">
              <w:rPr>
                <w:spacing w:val="-3"/>
                <w:w w:val="105"/>
              </w:rPr>
              <w:tab/>
            </w:r>
            <w:r w:rsidR="00762526">
              <w:rPr>
                <w:w w:val="105"/>
              </w:rPr>
              <w:t>15</w:t>
            </w:r>
          </w:hyperlink>
        </w:p>
        <w:p w:rsidR="003E6312" w:rsidRDefault="00832A5B">
          <w:pPr>
            <w:pStyle w:val="TOC6"/>
            <w:tabs>
              <w:tab w:val="right" w:pos="10073"/>
            </w:tabs>
            <w:spacing w:before="11"/>
          </w:pPr>
          <w:hyperlink w:anchor="_TOC_250357" w:history="1">
            <w:r w:rsidR="00762526">
              <w:t xml:space="preserve">Enterprise </w:t>
            </w:r>
            <w:r w:rsidR="00762526">
              <w:rPr>
                <w:spacing w:val="-3"/>
              </w:rPr>
              <w:t xml:space="preserve">Tools </w:t>
            </w:r>
            <w:r w:rsidR="00762526">
              <w:t xml:space="preserve">- Visual Studio and </w:t>
            </w:r>
            <w:r w:rsidR="00762526">
              <w:rPr>
                <w:spacing w:val="22"/>
              </w:rPr>
              <w:t xml:space="preserve"> </w:t>
            </w:r>
            <w:r w:rsidR="00762526">
              <w:t>Visual</w:t>
            </w:r>
            <w:r w:rsidR="00762526">
              <w:rPr>
                <w:spacing w:val="12"/>
              </w:rPr>
              <w:t xml:space="preserve"> </w:t>
            </w:r>
            <w:r w:rsidR="00762526">
              <w:t>C#</w:t>
            </w:r>
            <w:r w:rsidR="00762526">
              <w:tab/>
              <w:t>15</w:t>
            </w:r>
          </w:hyperlink>
        </w:p>
        <w:p w:rsidR="003E6312" w:rsidRDefault="00832A5B">
          <w:pPr>
            <w:pStyle w:val="TOC6"/>
            <w:tabs>
              <w:tab w:val="right" w:pos="10073"/>
            </w:tabs>
            <w:spacing w:before="10" w:after="240"/>
          </w:pPr>
          <w:hyperlink w:anchor="_TOC_250356" w:history="1">
            <w:r w:rsidR="00762526">
              <w:t>Summary</w:t>
            </w:r>
            <w:r w:rsidR="00762526">
              <w:tab/>
              <w:t>16</w:t>
            </w:r>
          </w:hyperlink>
        </w:p>
        <w:p w:rsidR="003E6312" w:rsidRDefault="00832A5B">
          <w:pPr>
            <w:pStyle w:val="TOC1"/>
            <w:tabs>
              <w:tab w:val="right" w:pos="9173"/>
            </w:tabs>
            <w:spacing w:before="266"/>
          </w:pPr>
          <w:r>
            <w:pict>
              <v:line id="_x0000_s1601" style="position:absolute;left:0;text-align:left;z-index:15730688;mso-position-horizontal-relative:page" from="27.2pt,25.05pt" to="459.2pt,25.05pt" strokeweight=".5pt">
                <w10:wrap anchorx="page"/>
              </v:line>
            </w:pict>
          </w:r>
          <w:r w:rsidR="00762526">
            <w:t>Chapter 3: Overview</w:t>
          </w:r>
          <w:r w:rsidR="00762526">
            <w:rPr>
              <w:spacing w:val="38"/>
            </w:rPr>
            <w:t xml:space="preserve"> </w:t>
          </w:r>
          <w:r w:rsidR="00762526">
            <w:t>of</w:t>
          </w:r>
          <w:r w:rsidR="00762526">
            <w:rPr>
              <w:spacing w:val="13"/>
            </w:rPr>
            <w:t xml:space="preserve"> </w:t>
          </w:r>
          <w:r w:rsidR="00762526">
            <w:t>C#</w:t>
          </w:r>
          <w:r w:rsidR="00762526">
            <w:tab/>
            <w:t>17</w:t>
          </w:r>
        </w:p>
        <w:p w:rsidR="003E6312" w:rsidRDefault="00832A5B">
          <w:pPr>
            <w:pStyle w:val="TOC2"/>
            <w:tabs>
              <w:tab w:val="right" w:pos="9173"/>
            </w:tabs>
            <w:spacing w:before="187"/>
          </w:pPr>
          <w:hyperlink w:anchor="_TOC_250355" w:history="1">
            <w:r w:rsidR="00762526">
              <w:rPr>
                <w:w w:val="105"/>
              </w:rPr>
              <w:t>C#</w:t>
            </w:r>
            <w:r w:rsidR="00762526">
              <w:rPr>
                <w:w w:val="105"/>
              </w:rPr>
              <w:tab/>
              <w:t>17</w:t>
            </w:r>
          </w:hyperlink>
        </w:p>
        <w:p w:rsidR="003E6312" w:rsidRDefault="00832A5B">
          <w:pPr>
            <w:pStyle w:val="TOC2"/>
            <w:tabs>
              <w:tab w:val="right" w:pos="9173"/>
            </w:tabs>
            <w:spacing w:before="10"/>
          </w:pPr>
          <w:hyperlink w:anchor="_TOC_250354" w:history="1">
            <w:r w:rsidR="00762526">
              <w:rPr>
                <w:w w:val="105"/>
              </w:rPr>
              <w:t>C#</w:t>
            </w:r>
            <w:r w:rsidR="00762526">
              <w:rPr>
                <w:spacing w:val="8"/>
                <w:w w:val="105"/>
              </w:rPr>
              <w:t xml:space="preserve"> </w:t>
            </w:r>
            <w:r w:rsidR="00762526">
              <w:rPr>
                <w:w w:val="105"/>
              </w:rPr>
              <w:t>Basics</w:t>
            </w:r>
            <w:r w:rsidR="00762526">
              <w:rPr>
                <w:w w:val="105"/>
              </w:rPr>
              <w:tab/>
              <w:t>17</w:t>
            </w:r>
          </w:hyperlink>
        </w:p>
        <w:p w:rsidR="003E6312" w:rsidRDefault="00832A5B">
          <w:pPr>
            <w:pStyle w:val="TOC4"/>
            <w:tabs>
              <w:tab w:val="right" w:pos="9173"/>
            </w:tabs>
            <w:spacing w:before="29"/>
          </w:pPr>
          <w:hyperlink w:anchor="_TOC_250353" w:history="1">
            <w:r w:rsidR="00762526">
              <w:rPr>
                <w:w w:val="105"/>
              </w:rPr>
              <w:t>Examining the C#</w:t>
            </w:r>
            <w:r w:rsidR="00762526">
              <w:rPr>
                <w:spacing w:val="20"/>
                <w:w w:val="105"/>
              </w:rPr>
              <w:t xml:space="preserve"> </w:t>
            </w:r>
            <w:r w:rsidR="00762526">
              <w:rPr>
                <w:w w:val="105"/>
              </w:rPr>
              <w:t>Source</w:t>
            </w:r>
            <w:r w:rsidR="00762526">
              <w:rPr>
                <w:spacing w:val="7"/>
                <w:w w:val="105"/>
              </w:rPr>
              <w:t xml:space="preserve"> </w:t>
            </w:r>
            <w:r w:rsidR="00762526">
              <w:rPr>
                <w:w w:val="105"/>
              </w:rPr>
              <w:t>Code</w:t>
            </w:r>
            <w:r w:rsidR="00762526">
              <w:rPr>
                <w:w w:val="105"/>
              </w:rPr>
              <w:tab/>
              <w:t>18</w:t>
            </w:r>
          </w:hyperlink>
        </w:p>
        <w:p w:rsidR="003E6312" w:rsidRDefault="00832A5B">
          <w:pPr>
            <w:pStyle w:val="TOC2"/>
            <w:tabs>
              <w:tab w:val="right" w:pos="9173"/>
            </w:tabs>
          </w:pPr>
          <w:hyperlink w:anchor="_TOC_250352" w:history="1">
            <w:r w:rsidR="00762526">
              <w:rPr>
                <w:spacing w:val="-3"/>
                <w:w w:val="105"/>
              </w:rPr>
              <w:t>Types</w:t>
            </w:r>
            <w:r w:rsidR="00762526">
              <w:rPr>
                <w:spacing w:val="-3"/>
                <w:w w:val="105"/>
              </w:rPr>
              <w:tab/>
            </w:r>
            <w:r w:rsidR="00762526">
              <w:rPr>
                <w:w w:val="105"/>
              </w:rPr>
              <w:t>19</w:t>
            </w:r>
          </w:hyperlink>
        </w:p>
        <w:p w:rsidR="003E6312" w:rsidRDefault="00832A5B">
          <w:pPr>
            <w:pStyle w:val="TOC4"/>
            <w:tabs>
              <w:tab w:val="right" w:pos="9173"/>
            </w:tabs>
            <w:spacing w:before="29"/>
          </w:pPr>
          <w:hyperlink w:anchor="_TOC_250351" w:history="1">
            <w:r w:rsidR="00762526">
              <w:rPr>
                <w:w w:val="105"/>
              </w:rPr>
              <w:t>Value</w:t>
            </w:r>
            <w:r w:rsidR="00762526">
              <w:rPr>
                <w:spacing w:val="7"/>
                <w:w w:val="105"/>
              </w:rPr>
              <w:t xml:space="preserve"> </w:t>
            </w:r>
            <w:r w:rsidR="00762526">
              <w:rPr>
                <w:spacing w:val="-4"/>
                <w:w w:val="105"/>
              </w:rPr>
              <w:t>Types</w:t>
            </w:r>
            <w:r w:rsidR="00762526">
              <w:rPr>
                <w:spacing w:val="-4"/>
                <w:w w:val="105"/>
              </w:rPr>
              <w:tab/>
            </w:r>
            <w:r w:rsidR="00762526">
              <w:rPr>
                <w:w w:val="105"/>
              </w:rPr>
              <w:t>19</w:t>
            </w:r>
          </w:hyperlink>
        </w:p>
        <w:p w:rsidR="003E6312" w:rsidRDefault="00832A5B">
          <w:pPr>
            <w:pStyle w:val="TOC4"/>
            <w:tabs>
              <w:tab w:val="right" w:pos="9173"/>
            </w:tabs>
          </w:pPr>
          <w:hyperlink w:anchor="_TOC_250350" w:history="1">
            <w:r w:rsidR="00762526">
              <w:rPr>
                <w:w w:val="105"/>
              </w:rPr>
              <w:t>Reference</w:t>
            </w:r>
            <w:r w:rsidR="00762526">
              <w:rPr>
                <w:spacing w:val="7"/>
                <w:w w:val="105"/>
              </w:rPr>
              <w:t xml:space="preserve"> </w:t>
            </w:r>
            <w:r w:rsidR="00762526">
              <w:rPr>
                <w:spacing w:val="-4"/>
                <w:w w:val="105"/>
              </w:rPr>
              <w:t>Types</w:t>
            </w:r>
            <w:r w:rsidR="00762526">
              <w:rPr>
                <w:spacing w:val="-4"/>
                <w:w w:val="105"/>
              </w:rPr>
              <w:tab/>
            </w:r>
            <w:r w:rsidR="00762526">
              <w:rPr>
                <w:w w:val="105"/>
              </w:rPr>
              <w:t>19</w:t>
            </w:r>
          </w:hyperlink>
        </w:p>
        <w:p w:rsidR="003E6312" w:rsidRDefault="00832A5B">
          <w:pPr>
            <w:pStyle w:val="TOC4"/>
            <w:tabs>
              <w:tab w:val="right" w:pos="9173"/>
            </w:tabs>
          </w:pPr>
          <w:hyperlink w:anchor="_TOC_250349" w:history="1">
            <w:r w:rsidR="00762526">
              <w:rPr>
                <w:w w:val="105"/>
              </w:rPr>
              <w:t>Predefined</w:t>
            </w:r>
            <w:r w:rsidR="00762526">
              <w:rPr>
                <w:spacing w:val="7"/>
                <w:w w:val="105"/>
              </w:rPr>
              <w:t xml:space="preserve"> </w:t>
            </w:r>
            <w:r w:rsidR="00762526">
              <w:rPr>
                <w:spacing w:val="-4"/>
                <w:w w:val="105"/>
              </w:rPr>
              <w:t>Types</w:t>
            </w:r>
            <w:r w:rsidR="00762526">
              <w:rPr>
                <w:spacing w:val="-4"/>
                <w:w w:val="105"/>
              </w:rPr>
              <w:tab/>
            </w:r>
            <w:r w:rsidR="00762526">
              <w:rPr>
                <w:w w:val="105"/>
              </w:rPr>
              <w:t>19</w:t>
            </w:r>
          </w:hyperlink>
        </w:p>
        <w:p w:rsidR="003E6312" w:rsidRDefault="00832A5B">
          <w:pPr>
            <w:pStyle w:val="TOC4"/>
            <w:tabs>
              <w:tab w:val="right" w:pos="9173"/>
            </w:tabs>
            <w:spacing w:before="34"/>
          </w:pPr>
          <w:hyperlink w:anchor="_TOC_250348" w:history="1">
            <w:r w:rsidR="00762526">
              <w:t>Overloading</w:t>
            </w:r>
            <w:r w:rsidR="00762526">
              <w:tab/>
              <w:t>22</w:t>
            </w:r>
          </w:hyperlink>
        </w:p>
        <w:p w:rsidR="003E6312" w:rsidRDefault="00832A5B">
          <w:pPr>
            <w:pStyle w:val="TOC4"/>
            <w:tabs>
              <w:tab w:val="right" w:pos="9173"/>
            </w:tabs>
          </w:pPr>
          <w:hyperlink w:anchor="_TOC_250347" w:history="1">
            <w:r w:rsidR="00762526">
              <w:rPr>
                <w:w w:val="105"/>
              </w:rPr>
              <w:t>Conversions</w:t>
            </w:r>
            <w:r w:rsidR="00762526">
              <w:rPr>
                <w:w w:val="105"/>
              </w:rPr>
              <w:tab/>
              <w:t>22</w:t>
            </w:r>
          </w:hyperlink>
        </w:p>
        <w:p w:rsidR="003E6312" w:rsidRDefault="00832A5B">
          <w:pPr>
            <w:pStyle w:val="TOC4"/>
            <w:tabs>
              <w:tab w:val="right" w:pos="9173"/>
            </w:tabs>
          </w:pPr>
          <w:hyperlink w:anchor="_TOC_250346" w:history="1">
            <w:r w:rsidR="00762526">
              <w:t>Array</w:t>
            </w:r>
            <w:r w:rsidR="00762526">
              <w:rPr>
                <w:spacing w:val="10"/>
              </w:rPr>
              <w:t xml:space="preserve"> </w:t>
            </w:r>
            <w:r w:rsidR="00762526">
              <w:rPr>
                <w:spacing w:val="-4"/>
              </w:rPr>
              <w:t>Types</w:t>
            </w:r>
            <w:r w:rsidR="00762526">
              <w:rPr>
                <w:spacing w:val="-4"/>
              </w:rPr>
              <w:tab/>
            </w:r>
            <w:r w:rsidR="00762526">
              <w:t>22</w:t>
            </w:r>
          </w:hyperlink>
        </w:p>
        <w:p w:rsidR="003E6312" w:rsidRDefault="00832A5B">
          <w:pPr>
            <w:pStyle w:val="TOC2"/>
            <w:tabs>
              <w:tab w:val="right" w:pos="9173"/>
            </w:tabs>
          </w:pPr>
          <w:hyperlink w:anchor="_TOC_250345" w:history="1">
            <w:r w:rsidR="00762526">
              <w:t>Variables</w:t>
            </w:r>
            <w:r w:rsidR="00762526">
              <w:rPr>
                <w:spacing w:val="11"/>
              </w:rPr>
              <w:t xml:space="preserve"> </w:t>
            </w:r>
            <w:r w:rsidR="00762526">
              <w:t>and</w:t>
            </w:r>
            <w:r w:rsidR="00762526">
              <w:rPr>
                <w:spacing w:val="11"/>
              </w:rPr>
              <w:t xml:space="preserve"> </w:t>
            </w:r>
            <w:r w:rsidR="00762526">
              <w:t>Parameters</w:t>
            </w:r>
            <w:r w:rsidR="00762526">
              <w:tab/>
              <w:t>23</w:t>
            </w:r>
          </w:hyperlink>
        </w:p>
        <w:p w:rsidR="003E6312" w:rsidRDefault="00832A5B">
          <w:pPr>
            <w:pStyle w:val="TOC2"/>
            <w:tabs>
              <w:tab w:val="right" w:pos="9173"/>
            </w:tabs>
            <w:spacing w:before="11"/>
          </w:pPr>
          <w:hyperlink w:anchor="_TOC_250344" w:history="1">
            <w:r w:rsidR="00762526">
              <w:t>Expressions</w:t>
            </w:r>
            <w:r w:rsidR="00762526">
              <w:tab/>
              <w:t>24</w:t>
            </w:r>
          </w:hyperlink>
        </w:p>
        <w:p w:rsidR="003E6312" w:rsidRDefault="00832A5B">
          <w:pPr>
            <w:pStyle w:val="TOC2"/>
            <w:tabs>
              <w:tab w:val="right" w:pos="9173"/>
            </w:tabs>
            <w:spacing w:before="10"/>
          </w:pPr>
          <w:hyperlink w:anchor="_TOC_250343" w:history="1">
            <w:r w:rsidR="00762526">
              <w:t>Statements</w:t>
            </w:r>
            <w:r w:rsidR="00762526">
              <w:tab/>
              <w:t>26</w:t>
            </w:r>
          </w:hyperlink>
        </w:p>
        <w:p w:rsidR="003E6312" w:rsidRDefault="00832A5B">
          <w:pPr>
            <w:pStyle w:val="TOC2"/>
            <w:tabs>
              <w:tab w:val="right" w:pos="9173"/>
            </w:tabs>
            <w:spacing w:before="11"/>
          </w:pPr>
          <w:hyperlink w:anchor="_TOC_250342" w:history="1">
            <w:r w:rsidR="00762526">
              <w:rPr>
                <w:w w:val="105"/>
              </w:rPr>
              <w:t>Classes</w:t>
            </w:r>
            <w:r w:rsidR="00762526">
              <w:rPr>
                <w:w w:val="105"/>
              </w:rPr>
              <w:tab/>
              <w:t>27</w:t>
            </w:r>
          </w:hyperlink>
        </w:p>
        <w:p w:rsidR="003E6312" w:rsidRDefault="00832A5B">
          <w:pPr>
            <w:pStyle w:val="TOC4"/>
            <w:tabs>
              <w:tab w:val="right" w:pos="9173"/>
            </w:tabs>
            <w:spacing w:before="29"/>
          </w:pPr>
          <w:hyperlink w:anchor="_TOC_250341" w:history="1">
            <w:r w:rsidR="00762526">
              <w:rPr>
                <w:w w:val="105"/>
              </w:rPr>
              <w:t>Constants</w:t>
            </w:r>
            <w:r w:rsidR="00762526">
              <w:rPr>
                <w:w w:val="105"/>
              </w:rPr>
              <w:tab/>
              <w:t>28</w:t>
            </w:r>
          </w:hyperlink>
        </w:p>
        <w:p w:rsidR="003E6312" w:rsidRDefault="00832A5B">
          <w:pPr>
            <w:pStyle w:val="TOC4"/>
            <w:tabs>
              <w:tab w:val="right" w:pos="9173"/>
            </w:tabs>
          </w:pPr>
          <w:hyperlink w:anchor="_TOC_250340" w:history="1">
            <w:r w:rsidR="00762526">
              <w:rPr>
                <w:w w:val="105"/>
              </w:rPr>
              <w:t>Fields</w:t>
            </w:r>
            <w:r w:rsidR="00762526">
              <w:rPr>
                <w:w w:val="105"/>
              </w:rPr>
              <w:tab/>
              <w:t>28</w:t>
            </w:r>
          </w:hyperlink>
        </w:p>
        <w:p w:rsidR="003E6312" w:rsidRDefault="00832A5B">
          <w:pPr>
            <w:pStyle w:val="TOC4"/>
            <w:tabs>
              <w:tab w:val="right" w:pos="9173"/>
            </w:tabs>
          </w:pPr>
          <w:hyperlink w:anchor="_TOC_250339" w:history="1">
            <w:r w:rsidR="00762526">
              <w:rPr>
                <w:w w:val="105"/>
              </w:rPr>
              <w:t>Methods</w:t>
            </w:r>
            <w:r w:rsidR="00762526">
              <w:rPr>
                <w:w w:val="105"/>
              </w:rPr>
              <w:tab/>
              <w:t>28</w:t>
            </w:r>
          </w:hyperlink>
        </w:p>
        <w:p w:rsidR="003E6312" w:rsidRDefault="00832A5B">
          <w:pPr>
            <w:pStyle w:val="TOC4"/>
            <w:tabs>
              <w:tab w:val="right" w:pos="9173"/>
            </w:tabs>
          </w:pPr>
          <w:hyperlink w:anchor="_TOC_250338" w:history="1">
            <w:r w:rsidR="00762526">
              <w:rPr>
                <w:w w:val="105"/>
              </w:rPr>
              <w:t>Properties</w:t>
            </w:r>
            <w:r w:rsidR="00762526">
              <w:rPr>
                <w:w w:val="105"/>
              </w:rPr>
              <w:tab/>
              <w:t>28</w:t>
            </w:r>
          </w:hyperlink>
        </w:p>
        <w:p w:rsidR="003E6312" w:rsidRDefault="00832A5B">
          <w:pPr>
            <w:pStyle w:val="TOC4"/>
            <w:tabs>
              <w:tab w:val="right" w:pos="9173"/>
            </w:tabs>
            <w:spacing w:before="34"/>
          </w:pPr>
          <w:hyperlink w:anchor="_TOC_250337" w:history="1">
            <w:r w:rsidR="00762526">
              <w:rPr>
                <w:w w:val="105"/>
              </w:rPr>
              <w:t>Events</w:t>
            </w:r>
            <w:r w:rsidR="00762526">
              <w:rPr>
                <w:w w:val="105"/>
              </w:rPr>
              <w:tab/>
              <w:t>29</w:t>
            </w:r>
          </w:hyperlink>
        </w:p>
        <w:p w:rsidR="003E6312" w:rsidRDefault="00832A5B">
          <w:pPr>
            <w:pStyle w:val="TOC4"/>
            <w:tabs>
              <w:tab w:val="right" w:pos="9173"/>
            </w:tabs>
          </w:pPr>
          <w:hyperlink w:anchor="_TOC_250336" w:history="1">
            <w:r w:rsidR="00762526">
              <w:rPr>
                <w:w w:val="105"/>
              </w:rPr>
              <w:t>Operators</w:t>
            </w:r>
            <w:r w:rsidR="00762526">
              <w:rPr>
                <w:w w:val="105"/>
              </w:rPr>
              <w:tab/>
              <w:t>29</w:t>
            </w:r>
          </w:hyperlink>
        </w:p>
        <w:p w:rsidR="003E6312" w:rsidRDefault="00832A5B">
          <w:pPr>
            <w:pStyle w:val="TOC4"/>
            <w:tabs>
              <w:tab w:val="right" w:pos="9173"/>
            </w:tabs>
          </w:pPr>
          <w:hyperlink w:anchor="_TOC_250335" w:history="1">
            <w:r w:rsidR="00762526">
              <w:rPr>
                <w:w w:val="105"/>
              </w:rPr>
              <w:t>Indexers</w:t>
            </w:r>
            <w:r w:rsidR="00762526">
              <w:rPr>
                <w:w w:val="105"/>
              </w:rPr>
              <w:tab/>
              <w:t>29</w:t>
            </w:r>
          </w:hyperlink>
        </w:p>
        <w:p w:rsidR="003E6312" w:rsidRDefault="00832A5B">
          <w:pPr>
            <w:pStyle w:val="TOC4"/>
            <w:tabs>
              <w:tab w:val="right" w:pos="9173"/>
            </w:tabs>
          </w:pPr>
          <w:hyperlink w:anchor="_TOC_250334" w:history="1">
            <w:r w:rsidR="00762526">
              <w:rPr>
                <w:w w:val="105"/>
              </w:rPr>
              <w:t>Instance</w:t>
            </w:r>
            <w:r w:rsidR="00762526">
              <w:rPr>
                <w:spacing w:val="7"/>
                <w:w w:val="105"/>
              </w:rPr>
              <w:t xml:space="preserve"> </w:t>
            </w:r>
            <w:r w:rsidR="00762526">
              <w:rPr>
                <w:w w:val="105"/>
              </w:rPr>
              <w:t>Constructors</w:t>
            </w:r>
            <w:r w:rsidR="00762526">
              <w:rPr>
                <w:w w:val="105"/>
              </w:rPr>
              <w:tab/>
              <w:t>29</w:t>
            </w:r>
          </w:hyperlink>
        </w:p>
        <w:p w:rsidR="003E6312" w:rsidRDefault="00832A5B">
          <w:pPr>
            <w:pStyle w:val="TOC4"/>
            <w:tabs>
              <w:tab w:val="right" w:pos="9173"/>
            </w:tabs>
            <w:spacing w:before="34"/>
          </w:pPr>
          <w:hyperlink w:anchor="_TOC_250333" w:history="1">
            <w:r w:rsidR="00762526">
              <w:t>Finalizers</w:t>
            </w:r>
            <w:r w:rsidR="00762526">
              <w:tab/>
              <w:t>29</w:t>
            </w:r>
          </w:hyperlink>
        </w:p>
        <w:p w:rsidR="003E6312" w:rsidRDefault="00832A5B">
          <w:pPr>
            <w:pStyle w:val="TOC4"/>
            <w:tabs>
              <w:tab w:val="right" w:pos="9173"/>
            </w:tabs>
          </w:pPr>
          <w:hyperlink w:anchor="_TOC_250332" w:history="1">
            <w:r w:rsidR="00762526">
              <w:rPr>
                <w:w w:val="105"/>
              </w:rPr>
              <w:t>Static</w:t>
            </w:r>
            <w:r w:rsidR="00762526">
              <w:rPr>
                <w:spacing w:val="7"/>
                <w:w w:val="105"/>
              </w:rPr>
              <w:t xml:space="preserve"> </w:t>
            </w:r>
            <w:r w:rsidR="00762526">
              <w:rPr>
                <w:w w:val="105"/>
              </w:rPr>
              <w:t>Constructors</w:t>
            </w:r>
            <w:r w:rsidR="00762526">
              <w:rPr>
                <w:w w:val="105"/>
              </w:rPr>
              <w:tab/>
              <w:t>30</w:t>
            </w:r>
          </w:hyperlink>
        </w:p>
        <w:p w:rsidR="003E6312" w:rsidRDefault="00832A5B">
          <w:pPr>
            <w:pStyle w:val="TOC4"/>
            <w:tabs>
              <w:tab w:val="right" w:pos="9173"/>
            </w:tabs>
          </w:pPr>
          <w:hyperlink w:anchor="_TOC_250331" w:history="1">
            <w:r w:rsidR="00762526">
              <w:t>Inheritance</w:t>
            </w:r>
            <w:r w:rsidR="00762526">
              <w:tab/>
              <w:t>30</w:t>
            </w:r>
          </w:hyperlink>
        </w:p>
        <w:p w:rsidR="003E6312" w:rsidRDefault="00832A5B">
          <w:pPr>
            <w:pStyle w:val="TOC4"/>
            <w:tabs>
              <w:tab w:val="right" w:pos="9173"/>
            </w:tabs>
          </w:pPr>
          <w:hyperlink w:anchor="_TOC_250330" w:history="1">
            <w:r w:rsidR="00762526">
              <w:rPr>
                <w:w w:val="105"/>
              </w:rPr>
              <w:t>Static</w:t>
            </w:r>
            <w:r w:rsidR="00762526">
              <w:rPr>
                <w:spacing w:val="7"/>
                <w:w w:val="105"/>
              </w:rPr>
              <w:t xml:space="preserve"> </w:t>
            </w:r>
            <w:r w:rsidR="00762526">
              <w:rPr>
                <w:w w:val="105"/>
              </w:rPr>
              <w:t>Classes</w:t>
            </w:r>
            <w:r w:rsidR="00762526">
              <w:rPr>
                <w:w w:val="105"/>
              </w:rPr>
              <w:tab/>
              <w:t>30</w:t>
            </w:r>
          </w:hyperlink>
        </w:p>
        <w:p w:rsidR="003E6312" w:rsidRDefault="00832A5B">
          <w:pPr>
            <w:pStyle w:val="TOC2"/>
            <w:tabs>
              <w:tab w:val="right" w:pos="9173"/>
            </w:tabs>
          </w:pPr>
          <w:hyperlink w:anchor="_TOC_250329" w:history="1">
            <w:r w:rsidR="00762526">
              <w:rPr>
                <w:w w:val="105"/>
              </w:rPr>
              <w:t>Structs</w:t>
            </w:r>
            <w:r w:rsidR="00762526">
              <w:rPr>
                <w:w w:val="105"/>
              </w:rPr>
              <w:tab/>
              <w:t>30</w:t>
            </w:r>
          </w:hyperlink>
        </w:p>
        <w:p w:rsidR="003E6312" w:rsidRDefault="00832A5B">
          <w:pPr>
            <w:pStyle w:val="TOC2"/>
            <w:tabs>
              <w:tab w:val="right" w:pos="9173"/>
            </w:tabs>
            <w:spacing w:before="11"/>
          </w:pPr>
          <w:hyperlink w:anchor="_TOC_250328" w:history="1">
            <w:r w:rsidR="00762526">
              <w:t>Interfaces</w:t>
            </w:r>
            <w:r w:rsidR="00762526">
              <w:tab/>
              <w:t>30</w:t>
            </w:r>
          </w:hyperlink>
        </w:p>
        <w:p w:rsidR="003E6312" w:rsidRDefault="00832A5B">
          <w:pPr>
            <w:pStyle w:val="TOC2"/>
            <w:tabs>
              <w:tab w:val="right" w:pos="9173"/>
            </w:tabs>
            <w:spacing w:before="10"/>
          </w:pPr>
          <w:hyperlink w:anchor="_TOC_250327" w:history="1">
            <w:r w:rsidR="00762526">
              <w:t>Delegates</w:t>
            </w:r>
            <w:r w:rsidR="00762526">
              <w:tab/>
              <w:t>31</w:t>
            </w:r>
          </w:hyperlink>
        </w:p>
        <w:p w:rsidR="003E6312" w:rsidRDefault="00832A5B">
          <w:pPr>
            <w:pStyle w:val="TOC2"/>
            <w:tabs>
              <w:tab w:val="right" w:pos="9173"/>
            </w:tabs>
            <w:spacing w:before="11"/>
          </w:pPr>
          <w:hyperlink w:anchor="_TOC_250326" w:history="1">
            <w:r w:rsidR="00762526">
              <w:t>Enums</w:t>
            </w:r>
            <w:r w:rsidR="00762526">
              <w:tab/>
              <w:t>31</w:t>
            </w:r>
          </w:hyperlink>
        </w:p>
        <w:p w:rsidR="003E6312" w:rsidRDefault="00832A5B">
          <w:pPr>
            <w:pStyle w:val="TOC2"/>
            <w:tabs>
              <w:tab w:val="right" w:pos="9173"/>
            </w:tabs>
            <w:spacing w:before="11"/>
          </w:pPr>
          <w:hyperlink w:anchor="_TOC_250325" w:history="1">
            <w:r w:rsidR="00762526">
              <w:t>Generics</w:t>
            </w:r>
            <w:r w:rsidR="00762526">
              <w:tab/>
              <w:t>31</w:t>
            </w:r>
          </w:hyperlink>
        </w:p>
        <w:p w:rsidR="003E6312" w:rsidRDefault="00832A5B">
          <w:pPr>
            <w:pStyle w:val="TOC2"/>
            <w:tabs>
              <w:tab w:val="right" w:pos="9173"/>
            </w:tabs>
            <w:spacing w:before="10"/>
          </w:pPr>
          <w:hyperlink w:anchor="_TOC_250324" w:history="1">
            <w:r w:rsidR="00762526">
              <w:t>Iterators</w:t>
            </w:r>
            <w:r w:rsidR="00762526">
              <w:tab/>
              <w:t>32</w:t>
            </w:r>
          </w:hyperlink>
        </w:p>
        <w:p w:rsidR="003E6312" w:rsidRDefault="00832A5B">
          <w:pPr>
            <w:pStyle w:val="TOC2"/>
            <w:tabs>
              <w:tab w:val="right" w:pos="9173"/>
            </w:tabs>
            <w:spacing w:before="11"/>
          </w:pPr>
          <w:hyperlink w:anchor="_TOC_250323" w:history="1">
            <w:r w:rsidR="00762526">
              <w:t>Nullable</w:t>
            </w:r>
            <w:r w:rsidR="00762526">
              <w:rPr>
                <w:spacing w:val="11"/>
              </w:rPr>
              <w:t xml:space="preserve"> </w:t>
            </w:r>
            <w:r w:rsidR="00762526">
              <w:rPr>
                <w:spacing w:val="-3"/>
              </w:rPr>
              <w:t>Types</w:t>
            </w:r>
            <w:r w:rsidR="00762526">
              <w:rPr>
                <w:spacing w:val="-3"/>
              </w:rPr>
              <w:tab/>
            </w:r>
            <w:r w:rsidR="00762526">
              <w:t>32</w:t>
            </w:r>
          </w:hyperlink>
        </w:p>
        <w:p w:rsidR="003E6312" w:rsidRDefault="00832A5B">
          <w:pPr>
            <w:pStyle w:val="TOC2"/>
            <w:tabs>
              <w:tab w:val="right" w:pos="9173"/>
            </w:tabs>
            <w:spacing w:before="10"/>
          </w:pPr>
          <w:hyperlink w:anchor="_TOC_250322" w:history="1">
            <w:r w:rsidR="00762526">
              <w:t>Summary</w:t>
            </w:r>
            <w:r w:rsidR="00762526">
              <w:tab/>
              <w:t>32</w:t>
            </w:r>
          </w:hyperlink>
        </w:p>
        <w:p w:rsidR="003E6312" w:rsidRDefault="00832A5B">
          <w:pPr>
            <w:pStyle w:val="TOC1"/>
            <w:tabs>
              <w:tab w:val="right" w:pos="9173"/>
            </w:tabs>
          </w:pPr>
          <w:r>
            <w:pict>
              <v:line id="_x0000_s1600" style="position:absolute;left:0;text-align:left;z-index:15731200;mso-position-horizontal-relative:page" from="27.2pt,26.35pt" to="459.2pt,26.35pt" strokeweight=".5pt">
                <w10:wrap anchorx="page"/>
              </v:line>
            </w:pict>
          </w:r>
          <w:r w:rsidR="00762526">
            <w:rPr>
              <w:w w:val="105"/>
            </w:rPr>
            <w:t>Chapter 4: C#</w:t>
          </w:r>
          <w:r w:rsidR="00762526">
            <w:rPr>
              <w:spacing w:val="22"/>
              <w:w w:val="105"/>
            </w:rPr>
            <w:t xml:space="preserve"> </w:t>
          </w:r>
          <w:r w:rsidR="00762526">
            <w:rPr>
              <w:w w:val="105"/>
            </w:rPr>
            <w:t>Language</w:t>
          </w:r>
          <w:r w:rsidR="00762526">
            <w:rPr>
              <w:spacing w:val="7"/>
              <w:w w:val="105"/>
            </w:rPr>
            <w:t xml:space="preserve"> </w:t>
          </w:r>
          <w:r w:rsidR="00762526">
            <w:rPr>
              <w:w w:val="105"/>
            </w:rPr>
            <w:t>Structure</w:t>
          </w:r>
          <w:r w:rsidR="00762526">
            <w:rPr>
              <w:w w:val="105"/>
            </w:rPr>
            <w:tab/>
            <w:t>35</w:t>
          </w:r>
        </w:p>
        <w:p w:rsidR="003E6312" w:rsidRDefault="00832A5B">
          <w:pPr>
            <w:pStyle w:val="TOC2"/>
            <w:tabs>
              <w:tab w:val="right" w:pos="9173"/>
            </w:tabs>
            <w:spacing w:before="187"/>
          </w:pPr>
          <w:hyperlink w:anchor="_TOC_250321" w:history="1">
            <w:r w:rsidR="00762526">
              <w:t>C#</w:t>
            </w:r>
            <w:r w:rsidR="00762526">
              <w:rPr>
                <w:spacing w:val="11"/>
              </w:rPr>
              <w:t xml:space="preserve"> </w:t>
            </w:r>
            <w:r w:rsidR="00762526">
              <w:t>Programs</w:t>
            </w:r>
            <w:r w:rsidR="00762526">
              <w:tab/>
              <w:t>35</w:t>
            </w:r>
          </w:hyperlink>
        </w:p>
        <w:p w:rsidR="003E6312" w:rsidRDefault="00832A5B">
          <w:pPr>
            <w:pStyle w:val="TOC2"/>
            <w:tabs>
              <w:tab w:val="right" w:pos="9173"/>
            </w:tabs>
            <w:spacing w:before="10"/>
          </w:pPr>
          <w:hyperlink w:anchor="_TOC_250320" w:history="1">
            <w:r w:rsidR="00762526">
              <w:t>Grammars</w:t>
            </w:r>
            <w:r w:rsidR="00762526">
              <w:tab/>
              <w:t>37</w:t>
            </w:r>
          </w:hyperlink>
        </w:p>
        <w:p w:rsidR="003E6312" w:rsidRDefault="00832A5B">
          <w:pPr>
            <w:pStyle w:val="TOC4"/>
            <w:tabs>
              <w:tab w:val="right" w:pos="9173"/>
            </w:tabs>
            <w:spacing w:before="29"/>
          </w:pPr>
          <w:hyperlink w:anchor="_TOC_250319" w:history="1">
            <w:r w:rsidR="00762526">
              <w:t>Grammar</w:t>
            </w:r>
            <w:r w:rsidR="00762526">
              <w:rPr>
                <w:spacing w:val="10"/>
              </w:rPr>
              <w:t xml:space="preserve"> </w:t>
            </w:r>
            <w:r w:rsidR="00762526">
              <w:t>Ambiguities</w:t>
            </w:r>
            <w:r w:rsidR="00762526">
              <w:tab/>
              <w:t>37</w:t>
            </w:r>
          </w:hyperlink>
        </w:p>
        <w:p w:rsidR="003E6312" w:rsidRDefault="00832A5B">
          <w:pPr>
            <w:pStyle w:val="TOC4"/>
            <w:tabs>
              <w:tab w:val="right" w:pos="9173"/>
            </w:tabs>
          </w:pPr>
          <w:hyperlink w:anchor="_TOC_250318" w:history="1">
            <w:r w:rsidR="00762526">
              <w:rPr>
                <w:w w:val="105"/>
              </w:rPr>
              <w:t>Lexical</w:t>
            </w:r>
            <w:r w:rsidR="00762526">
              <w:rPr>
                <w:spacing w:val="7"/>
                <w:w w:val="105"/>
              </w:rPr>
              <w:t xml:space="preserve"> </w:t>
            </w:r>
            <w:r w:rsidR="00762526">
              <w:rPr>
                <w:w w:val="105"/>
              </w:rPr>
              <w:t>Analysis</w:t>
            </w:r>
            <w:r w:rsidR="00762526">
              <w:rPr>
                <w:w w:val="105"/>
              </w:rPr>
              <w:tab/>
              <w:t>39</w:t>
            </w:r>
          </w:hyperlink>
        </w:p>
        <w:p w:rsidR="003E6312" w:rsidRDefault="00832A5B">
          <w:pPr>
            <w:pStyle w:val="TOC2"/>
            <w:tabs>
              <w:tab w:val="right" w:pos="9173"/>
            </w:tabs>
            <w:spacing w:after="240"/>
          </w:pPr>
          <w:hyperlink w:anchor="_TOC_250317" w:history="1">
            <w:r w:rsidR="00762526">
              <w:t>Summary</w:t>
            </w:r>
            <w:r w:rsidR="00762526">
              <w:tab/>
              <w:t>55</w:t>
            </w:r>
          </w:hyperlink>
        </w:p>
        <w:p w:rsidR="003E6312" w:rsidRDefault="00832A5B">
          <w:pPr>
            <w:pStyle w:val="TOC5"/>
            <w:tabs>
              <w:tab w:val="right" w:pos="10073"/>
            </w:tabs>
            <w:spacing w:before="266"/>
          </w:pPr>
          <w:r>
            <w:pict>
              <v:line id="_x0000_s1599" style="position:absolute;left:0;text-align:left;z-index:15731712;mso-position-horizontal-relative:page" from="72.2pt,24pt" to="504.2pt,24pt" strokeweight=".5pt">
                <w10:wrap anchorx="page"/>
              </v:line>
            </w:pict>
          </w:r>
          <w:r w:rsidR="00762526">
            <w:rPr>
              <w:w w:val="105"/>
            </w:rPr>
            <w:t>Chapter 5:</w:t>
          </w:r>
          <w:r w:rsidR="00762526">
            <w:rPr>
              <w:spacing w:val="16"/>
              <w:w w:val="105"/>
            </w:rPr>
            <w:t xml:space="preserve"> </w:t>
          </w:r>
          <w:r w:rsidR="00762526">
            <w:rPr>
              <w:w w:val="105"/>
            </w:rPr>
            <w:t>C#</w:t>
          </w:r>
          <w:r w:rsidR="00762526">
            <w:rPr>
              <w:spacing w:val="8"/>
              <w:w w:val="105"/>
            </w:rPr>
            <w:t xml:space="preserve"> </w:t>
          </w:r>
          <w:r w:rsidR="00762526">
            <w:rPr>
              <w:w w:val="105"/>
            </w:rPr>
            <w:t>Concepts</w:t>
          </w:r>
          <w:r w:rsidR="00762526">
            <w:rPr>
              <w:w w:val="105"/>
            </w:rPr>
            <w:tab/>
            <w:t>57</w:t>
          </w:r>
        </w:p>
        <w:p w:rsidR="003E6312" w:rsidRDefault="00832A5B">
          <w:pPr>
            <w:pStyle w:val="TOC6"/>
            <w:tabs>
              <w:tab w:val="right" w:pos="10073"/>
            </w:tabs>
            <w:spacing w:before="187"/>
          </w:pPr>
          <w:hyperlink w:anchor="_TOC_250316" w:history="1">
            <w:r w:rsidR="00762526">
              <w:t>Application</w:t>
            </w:r>
            <w:r w:rsidR="00762526">
              <w:rPr>
                <w:spacing w:val="11"/>
              </w:rPr>
              <w:t xml:space="preserve"> </w:t>
            </w:r>
            <w:r w:rsidR="00762526">
              <w:t>Startup</w:t>
            </w:r>
            <w:r w:rsidR="00762526">
              <w:tab/>
              <w:t>57</w:t>
            </w:r>
          </w:hyperlink>
        </w:p>
        <w:p w:rsidR="003E6312" w:rsidRDefault="00832A5B">
          <w:pPr>
            <w:pStyle w:val="TOC6"/>
            <w:tabs>
              <w:tab w:val="right" w:pos="10073"/>
            </w:tabs>
            <w:spacing w:before="10"/>
          </w:pPr>
          <w:hyperlink w:anchor="_TOC_250315" w:history="1">
            <w:r w:rsidR="00762526">
              <w:t>Application</w:t>
            </w:r>
            <w:r w:rsidR="00762526">
              <w:rPr>
                <w:spacing w:val="11"/>
              </w:rPr>
              <w:t xml:space="preserve"> </w:t>
            </w:r>
            <w:r w:rsidR="00762526">
              <w:t>Termination</w:t>
            </w:r>
            <w:r w:rsidR="00762526">
              <w:tab/>
              <w:t>58</w:t>
            </w:r>
          </w:hyperlink>
        </w:p>
        <w:p w:rsidR="003E6312" w:rsidRDefault="00832A5B">
          <w:pPr>
            <w:pStyle w:val="TOC6"/>
            <w:tabs>
              <w:tab w:val="right" w:pos="10073"/>
            </w:tabs>
            <w:spacing w:before="11"/>
          </w:pPr>
          <w:hyperlink w:anchor="_TOC_250314" w:history="1">
            <w:r w:rsidR="00762526">
              <w:t>C#</w:t>
            </w:r>
            <w:r w:rsidR="00762526">
              <w:rPr>
                <w:spacing w:val="11"/>
              </w:rPr>
              <w:t xml:space="preserve"> </w:t>
            </w:r>
            <w:r w:rsidR="00762526">
              <w:t>Declarations</w:t>
            </w:r>
            <w:r w:rsidR="00762526">
              <w:tab/>
              <w:t>58</w:t>
            </w:r>
          </w:hyperlink>
        </w:p>
        <w:p w:rsidR="003E6312" w:rsidRDefault="00832A5B">
          <w:pPr>
            <w:pStyle w:val="TOC6"/>
            <w:tabs>
              <w:tab w:val="right" w:pos="10073"/>
            </w:tabs>
            <w:spacing w:before="10"/>
          </w:pPr>
          <w:hyperlink w:anchor="_TOC_250313" w:history="1">
            <w:r w:rsidR="00762526">
              <w:t>Members</w:t>
            </w:r>
            <w:r w:rsidR="00762526">
              <w:tab/>
              <w:t>60</w:t>
            </w:r>
          </w:hyperlink>
        </w:p>
        <w:p w:rsidR="003E6312" w:rsidRDefault="00832A5B">
          <w:pPr>
            <w:pStyle w:val="TOC7"/>
            <w:tabs>
              <w:tab w:val="right" w:pos="10073"/>
            </w:tabs>
            <w:spacing w:before="29"/>
          </w:pPr>
          <w:hyperlink w:anchor="_TOC_250312" w:history="1">
            <w:r w:rsidR="00762526">
              <w:rPr>
                <w:w w:val="105"/>
              </w:rPr>
              <w:t>Namespace</w:t>
            </w:r>
            <w:r w:rsidR="00762526">
              <w:rPr>
                <w:spacing w:val="7"/>
                <w:w w:val="105"/>
              </w:rPr>
              <w:t xml:space="preserve"> </w:t>
            </w:r>
            <w:r w:rsidR="00762526">
              <w:rPr>
                <w:w w:val="105"/>
              </w:rPr>
              <w:t>Members</w:t>
            </w:r>
            <w:r w:rsidR="00762526">
              <w:rPr>
                <w:w w:val="105"/>
              </w:rPr>
              <w:tab/>
              <w:t>61</w:t>
            </w:r>
          </w:hyperlink>
        </w:p>
        <w:p w:rsidR="003E6312" w:rsidRDefault="00832A5B">
          <w:pPr>
            <w:pStyle w:val="TOC7"/>
            <w:tabs>
              <w:tab w:val="right" w:pos="10073"/>
            </w:tabs>
            <w:spacing w:before="34"/>
          </w:pPr>
          <w:hyperlink w:anchor="_TOC_250311" w:history="1">
            <w:r w:rsidR="00762526">
              <w:rPr>
                <w:w w:val="105"/>
              </w:rPr>
              <w:t>Struct</w:t>
            </w:r>
            <w:r w:rsidR="00762526">
              <w:rPr>
                <w:spacing w:val="7"/>
                <w:w w:val="105"/>
              </w:rPr>
              <w:t xml:space="preserve"> </w:t>
            </w:r>
            <w:r w:rsidR="00762526">
              <w:rPr>
                <w:w w:val="105"/>
              </w:rPr>
              <w:t>Members</w:t>
            </w:r>
            <w:r w:rsidR="00762526">
              <w:rPr>
                <w:w w:val="105"/>
              </w:rPr>
              <w:tab/>
              <w:t>61</w:t>
            </w:r>
          </w:hyperlink>
        </w:p>
        <w:p w:rsidR="003E6312" w:rsidRDefault="00832A5B">
          <w:pPr>
            <w:pStyle w:val="TOC7"/>
            <w:tabs>
              <w:tab w:val="right" w:pos="10073"/>
            </w:tabs>
          </w:pPr>
          <w:hyperlink w:anchor="_TOC_250310" w:history="1">
            <w:r w:rsidR="00762526">
              <w:t>Enumeration</w:t>
            </w:r>
            <w:r w:rsidR="00762526">
              <w:rPr>
                <w:spacing w:val="10"/>
              </w:rPr>
              <w:t xml:space="preserve"> </w:t>
            </w:r>
            <w:r w:rsidR="00762526">
              <w:t>Members</w:t>
            </w:r>
            <w:r w:rsidR="00762526">
              <w:tab/>
              <w:t>61</w:t>
            </w:r>
          </w:hyperlink>
        </w:p>
        <w:p w:rsidR="003E6312" w:rsidRDefault="00832A5B">
          <w:pPr>
            <w:pStyle w:val="TOC7"/>
            <w:tabs>
              <w:tab w:val="right" w:pos="10073"/>
            </w:tabs>
          </w:pPr>
          <w:hyperlink w:anchor="_TOC_250309" w:history="1">
            <w:r w:rsidR="00762526">
              <w:rPr>
                <w:w w:val="105"/>
              </w:rPr>
              <w:t>Class</w:t>
            </w:r>
            <w:r w:rsidR="00762526">
              <w:rPr>
                <w:spacing w:val="7"/>
                <w:w w:val="105"/>
              </w:rPr>
              <w:t xml:space="preserve"> </w:t>
            </w:r>
            <w:r w:rsidR="00762526">
              <w:rPr>
                <w:w w:val="105"/>
              </w:rPr>
              <w:t>Members</w:t>
            </w:r>
            <w:r w:rsidR="00762526">
              <w:rPr>
                <w:w w:val="105"/>
              </w:rPr>
              <w:tab/>
              <w:t>61</w:t>
            </w:r>
          </w:hyperlink>
        </w:p>
        <w:p w:rsidR="003E6312" w:rsidRDefault="00832A5B">
          <w:pPr>
            <w:pStyle w:val="TOC7"/>
            <w:tabs>
              <w:tab w:val="right" w:pos="10073"/>
            </w:tabs>
          </w:pPr>
          <w:hyperlink w:anchor="_TOC_250308" w:history="1">
            <w:r w:rsidR="00762526">
              <w:t>Interface</w:t>
            </w:r>
            <w:r w:rsidR="00762526">
              <w:rPr>
                <w:spacing w:val="10"/>
              </w:rPr>
              <w:t xml:space="preserve"> </w:t>
            </w:r>
            <w:r w:rsidR="00762526">
              <w:t>Members</w:t>
            </w:r>
            <w:r w:rsidR="00762526">
              <w:tab/>
              <w:t>62</w:t>
            </w:r>
          </w:hyperlink>
        </w:p>
        <w:p w:rsidR="003E6312" w:rsidRDefault="00832A5B">
          <w:pPr>
            <w:pStyle w:val="TOC7"/>
            <w:tabs>
              <w:tab w:val="right" w:pos="10073"/>
            </w:tabs>
            <w:spacing w:before="34"/>
          </w:pPr>
          <w:hyperlink w:anchor="_TOC_250307" w:history="1">
            <w:r w:rsidR="00762526">
              <w:t>Array</w:t>
            </w:r>
            <w:r w:rsidR="00762526">
              <w:rPr>
                <w:spacing w:val="10"/>
              </w:rPr>
              <w:t xml:space="preserve"> </w:t>
            </w:r>
            <w:r w:rsidR="00762526">
              <w:t>Members</w:t>
            </w:r>
            <w:r w:rsidR="00762526">
              <w:tab/>
              <w:t>62</w:t>
            </w:r>
          </w:hyperlink>
        </w:p>
        <w:p w:rsidR="003E6312" w:rsidRDefault="00832A5B">
          <w:pPr>
            <w:pStyle w:val="TOC7"/>
            <w:tabs>
              <w:tab w:val="right" w:pos="10073"/>
            </w:tabs>
          </w:pPr>
          <w:hyperlink w:anchor="_TOC_250306" w:history="1">
            <w:r w:rsidR="00762526">
              <w:rPr>
                <w:w w:val="105"/>
              </w:rPr>
              <w:t>Delegate</w:t>
            </w:r>
            <w:r w:rsidR="00762526">
              <w:rPr>
                <w:spacing w:val="7"/>
                <w:w w:val="105"/>
              </w:rPr>
              <w:t xml:space="preserve"> </w:t>
            </w:r>
            <w:r w:rsidR="00762526">
              <w:rPr>
                <w:w w:val="105"/>
              </w:rPr>
              <w:t>Members</w:t>
            </w:r>
            <w:r w:rsidR="00762526">
              <w:rPr>
                <w:w w:val="105"/>
              </w:rPr>
              <w:tab/>
              <w:t>62</w:t>
            </w:r>
          </w:hyperlink>
        </w:p>
        <w:p w:rsidR="003E6312" w:rsidRDefault="00832A5B">
          <w:pPr>
            <w:pStyle w:val="TOC6"/>
            <w:tabs>
              <w:tab w:val="right" w:pos="10073"/>
            </w:tabs>
          </w:pPr>
          <w:hyperlink w:anchor="_TOC_250305" w:history="1">
            <w:r w:rsidR="00762526">
              <w:t>Member</w:t>
            </w:r>
            <w:r w:rsidR="00762526">
              <w:rPr>
                <w:spacing w:val="11"/>
              </w:rPr>
              <w:t xml:space="preserve"> </w:t>
            </w:r>
            <w:r w:rsidR="00762526">
              <w:t>Access</w:t>
            </w:r>
            <w:r w:rsidR="00762526">
              <w:tab/>
              <w:t>62</w:t>
            </w:r>
          </w:hyperlink>
        </w:p>
        <w:p w:rsidR="003E6312" w:rsidRDefault="00832A5B">
          <w:pPr>
            <w:pStyle w:val="TOC7"/>
            <w:tabs>
              <w:tab w:val="right" w:pos="10073"/>
            </w:tabs>
            <w:spacing w:before="29"/>
          </w:pPr>
          <w:hyperlink w:anchor="_TOC_250304" w:history="1">
            <w:r w:rsidR="00762526">
              <w:rPr>
                <w:w w:val="105"/>
              </w:rPr>
              <w:t>Declared</w:t>
            </w:r>
            <w:r w:rsidR="00762526">
              <w:rPr>
                <w:spacing w:val="7"/>
                <w:w w:val="105"/>
              </w:rPr>
              <w:t xml:space="preserve"> </w:t>
            </w:r>
            <w:r w:rsidR="00762526">
              <w:rPr>
                <w:w w:val="105"/>
              </w:rPr>
              <w:t>Accessibility</w:t>
            </w:r>
            <w:r w:rsidR="00762526">
              <w:rPr>
                <w:w w:val="105"/>
              </w:rPr>
              <w:tab/>
              <w:t>62</w:t>
            </w:r>
          </w:hyperlink>
        </w:p>
        <w:p w:rsidR="003E6312" w:rsidRDefault="00832A5B">
          <w:pPr>
            <w:pStyle w:val="TOC6"/>
            <w:tabs>
              <w:tab w:val="right" w:pos="10073"/>
            </w:tabs>
            <w:spacing w:before="14"/>
          </w:pPr>
          <w:hyperlink w:anchor="_TOC_250303" w:history="1">
            <w:r w:rsidR="00762526">
              <w:t>Signatures</w:t>
            </w:r>
            <w:r w:rsidR="00762526">
              <w:tab/>
              <w:t>63</w:t>
            </w:r>
          </w:hyperlink>
        </w:p>
        <w:p w:rsidR="003E6312" w:rsidRDefault="00832A5B">
          <w:pPr>
            <w:pStyle w:val="TOC7"/>
            <w:tabs>
              <w:tab w:val="right" w:pos="10073"/>
            </w:tabs>
            <w:spacing w:before="29"/>
          </w:pPr>
          <w:hyperlink w:anchor="_TOC_250302" w:history="1">
            <w:r w:rsidR="00762526">
              <w:rPr>
                <w:w w:val="105"/>
              </w:rPr>
              <w:t>Index</w:t>
            </w:r>
            <w:r w:rsidR="00762526">
              <w:rPr>
                <w:spacing w:val="7"/>
                <w:w w:val="105"/>
              </w:rPr>
              <w:t xml:space="preserve"> </w:t>
            </w:r>
            <w:r w:rsidR="00762526">
              <w:rPr>
                <w:w w:val="105"/>
              </w:rPr>
              <w:t>Signatures</w:t>
            </w:r>
            <w:r w:rsidR="00762526">
              <w:rPr>
                <w:w w:val="105"/>
              </w:rPr>
              <w:tab/>
              <w:t>63</w:t>
            </w:r>
          </w:hyperlink>
        </w:p>
        <w:p w:rsidR="003E6312" w:rsidRDefault="00832A5B">
          <w:pPr>
            <w:pStyle w:val="TOC7"/>
            <w:tabs>
              <w:tab w:val="right" w:pos="10073"/>
            </w:tabs>
            <w:spacing w:before="34"/>
          </w:pPr>
          <w:hyperlink w:anchor="_TOC_250301" w:history="1">
            <w:r w:rsidR="00762526">
              <w:rPr>
                <w:w w:val="105"/>
              </w:rPr>
              <w:t>Instance</w:t>
            </w:r>
            <w:r w:rsidR="00762526">
              <w:rPr>
                <w:spacing w:val="6"/>
                <w:w w:val="105"/>
              </w:rPr>
              <w:t xml:space="preserve"> </w:t>
            </w:r>
            <w:r w:rsidR="00762526">
              <w:rPr>
                <w:w w:val="105"/>
              </w:rPr>
              <w:t>Constructor</w:t>
            </w:r>
            <w:r w:rsidR="00762526">
              <w:rPr>
                <w:spacing w:val="7"/>
                <w:w w:val="105"/>
              </w:rPr>
              <w:t xml:space="preserve"> </w:t>
            </w:r>
            <w:r w:rsidR="00762526">
              <w:rPr>
                <w:w w:val="105"/>
              </w:rPr>
              <w:t>Signatures</w:t>
            </w:r>
            <w:r w:rsidR="00762526">
              <w:rPr>
                <w:w w:val="105"/>
              </w:rPr>
              <w:tab/>
              <w:t>63</w:t>
            </w:r>
          </w:hyperlink>
        </w:p>
        <w:p w:rsidR="003E6312" w:rsidRDefault="00832A5B">
          <w:pPr>
            <w:pStyle w:val="TOC7"/>
            <w:tabs>
              <w:tab w:val="right" w:pos="10073"/>
            </w:tabs>
          </w:pPr>
          <w:hyperlink w:anchor="_TOC_250300" w:history="1">
            <w:r w:rsidR="00762526">
              <w:rPr>
                <w:w w:val="105"/>
              </w:rPr>
              <w:t>Method</w:t>
            </w:r>
            <w:r w:rsidR="00762526">
              <w:rPr>
                <w:spacing w:val="7"/>
                <w:w w:val="105"/>
              </w:rPr>
              <w:t xml:space="preserve"> </w:t>
            </w:r>
            <w:r w:rsidR="00762526">
              <w:rPr>
                <w:w w:val="105"/>
              </w:rPr>
              <w:t>Signatures</w:t>
            </w:r>
            <w:r w:rsidR="00762526">
              <w:rPr>
                <w:w w:val="105"/>
              </w:rPr>
              <w:tab/>
              <w:t>63</w:t>
            </w:r>
          </w:hyperlink>
        </w:p>
        <w:p w:rsidR="003E6312" w:rsidRDefault="00832A5B">
          <w:pPr>
            <w:pStyle w:val="TOC7"/>
            <w:tabs>
              <w:tab w:val="right" w:pos="10073"/>
            </w:tabs>
          </w:pPr>
          <w:hyperlink w:anchor="_TOC_250299" w:history="1">
            <w:r w:rsidR="00762526">
              <w:rPr>
                <w:w w:val="105"/>
              </w:rPr>
              <w:t>Operator</w:t>
            </w:r>
            <w:r w:rsidR="00762526">
              <w:rPr>
                <w:spacing w:val="7"/>
                <w:w w:val="105"/>
              </w:rPr>
              <w:t xml:space="preserve"> </w:t>
            </w:r>
            <w:r w:rsidR="00762526">
              <w:rPr>
                <w:w w:val="105"/>
              </w:rPr>
              <w:t>Signatures</w:t>
            </w:r>
            <w:r w:rsidR="00762526">
              <w:rPr>
                <w:w w:val="105"/>
              </w:rPr>
              <w:tab/>
              <w:t>64</w:t>
            </w:r>
          </w:hyperlink>
        </w:p>
        <w:p w:rsidR="003E6312" w:rsidRDefault="00832A5B">
          <w:pPr>
            <w:pStyle w:val="TOC7"/>
            <w:tabs>
              <w:tab w:val="right" w:pos="10073"/>
            </w:tabs>
          </w:pPr>
          <w:hyperlink w:anchor="_TOC_250298" w:history="1">
            <w:r w:rsidR="00762526">
              <w:t>Signatures</w:t>
            </w:r>
            <w:r w:rsidR="00762526">
              <w:rPr>
                <w:spacing w:val="10"/>
              </w:rPr>
              <w:t xml:space="preserve"> </w:t>
            </w:r>
            <w:r w:rsidR="00762526">
              <w:t>and</w:t>
            </w:r>
            <w:r w:rsidR="00762526">
              <w:rPr>
                <w:spacing w:val="11"/>
              </w:rPr>
              <w:t xml:space="preserve"> </w:t>
            </w:r>
            <w:r w:rsidR="00762526">
              <w:t>Overloading</w:t>
            </w:r>
            <w:r w:rsidR="00762526">
              <w:tab/>
              <w:t>64</w:t>
            </w:r>
          </w:hyperlink>
        </w:p>
        <w:p w:rsidR="003E6312" w:rsidRDefault="00832A5B">
          <w:pPr>
            <w:pStyle w:val="TOC6"/>
            <w:tabs>
              <w:tab w:val="right" w:pos="10073"/>
            </w:tabs>
          </w:pPr>
          <w:hyperlink w:anchor="_TOC_250297" w:history="1">
            <w:r w:rsidR="00762526">
              <w:t>Scope</w:t>
            </w:r>
            <w:r w:rsidR="00762526">
              <w:tab/>
              <w:t>64</w:t>
            </w:r>
          </w:hyperlink>
        </w:p>
        <w:p w:rsidR="003E6312" w:rsidRDefault="00832A5B">
          <w:pPr>
            <w:pStyle w:val="TOC6"/>
            <w:tabs>
              <w:tab w:val="right" w:pos="10073"/>
            </w:tabs>
            <w:spacing w:before="11"/>
          </w:pPr>
          <w:hyperlink w:anchor="_TOC_250296" w:history="1">
            <w:r w:rsidR="00762526">
              <w:t>Namespace and</w:t>
            </w:r>
            <w:r w:rsidR="00762526">
              <w:rPr>
                <w:spacing w:val="23"/>
              </w:rPr>
              <w:t xml:space="preserve"> </w:t>
            </w:r>
            <w:r w:rsidR="00762526">
              <w:rPr>
                <w:spacing w:val="-3"/>
              </w:rPr>
              <w:t>Type</w:t>
            </w:r>
            <w:r w:rsidR="00762526">
              <w:rPr>
                <w:spacing w:val="11"/>
              </w:rPr>
              <w:t xml:space="preserve"> </w:t>
            </w:r>
            <w:r w:rsidR="00762526">
              <w:t>Names</w:t>
            </w:r>
            <w:r w:rsidR="00762526">
              <w:tab/>
              <w:t>66</w:t>
            </w:r>
          </w:hyperlink>
        </w:p>
        <w:p w:rsidR="003E6312" w:rsidRDefault="00832A5B">
          <w:pPr>
            <w:pStyle w:val="TOC6"/>
            <w:tabs>
              <w:tab w:val="right" w:pos="10073"/>
            </w:tabs>
            <w:spacing w:before="10"/>
          </w:pPr>
          <w:hyperlink w:anchor="_TOC_250295" w:history="1">
            <w:r w:rsidR="00762526">
              <w:t>Memory Management</w:t>
            </w:r>
            <w:r w:rsidR="00762526">
              <w:rPr>
                <w:spacing w:val="23"/>
              </w:rPr>
              <w:t xml:space="preserve"> </w:t>
            </w:r>
            <w:r w:rsidR="00762526">
              <w:t>in</w:t>
            </w:r>
            <w:r w:rsidR="00762526">
              <w:rPr>
                <w:spacing w:val="11"/>
              </w:rPr>
              <w:t xml:space="preserve"> </w:t>
            </w:r>
            <w:r w:rsidR="00762526">
              <w:t>C#</w:t>
            </w:r>
            <w:r w:rsidR="00762526">
              <w:tab/>
              <w:t>66</w:t>
            </w:r>
          </w:hyperlink>
        </w:p>
        <w:p w:rsidR="003E6312" w:rsidRDefault="00832A5B">
          <w:pPr>
            <w:pStyle w:val="TOC6"/>
            <w:tabs>
              <w:tab w:val="right" w:pos="10073"/>
            </w:tabs>
            <w:spacing w:before="11"/>
          </w:pPr>
          <w:hyperlink w:anchor="_TOC_250294" w:history="1">
            <w:r w:rsidR="00762526">
              <w:t>Summary</w:t>
            </w:r>
            <w:r w:rsidR="00762526">
              <w:tab/>
              <w:t>67</w:t>
            </w:r>
          </w:hyperlink>
        </w:p>
        <w:p w:rsidR="003E6312" w:rsidRDefault="00832A5B">
          <w:pPr>
            <w:pStyle w:val="TOC5"/>
            <w:tabs>
              <w:tab w:val="right" w:pos="10073"/>
            </w:tabs>
          </w:pPr>
          <w:r>
            <w:pict>
              <v:line id="_x0000_s1598" style="position:absolute;left:0;text-align:left;z-index:-25555456;mso-position-horizontal-relative:page" from="72.2pt,26.35pt" to="504.2pt,26.35pt" strokeweight=".5pt">
                <w10:wrap anchorx="page"/>
              </v:line>
            </w:pict>
          </w:r>
          <w:r w:rsidR="00762526">
            <w:rPr>
              <w:w w:val="105"/>
            </w:rPr>
            <w:t>Chapter</w:t>
          </w:r>
          <w:r w:rsidR="00762526">
            <w:rPr>
              <w:spacing w:val="8"/>
              <w:w w:val="105"/>
            </w:rPr>
            <w:t xml:space="preserve"> </w:t>
          </w:r>
          <w:r w:rsidR="00762526">
            <w:rPr>
              <w:w w:val="105"/>
            </w:rPr>
            <w:t>6:</w:t>
          </w:r>
          <w:r w:rsidR="00762526">
            <w:rPr>
              <w:spacing w:val="9"/>
              <w:w w:val="105"/>
            </w:rPr>
            <w:t xml:space="preserve"> </w:t>
          </w:r>
          <w:r w:rsidR="00762526">
            <w:rPr>
              <w:spacing w:val="-3"/>
              <w:w w:val="105"/>
            </w:rPr>
            <w:t>Types</w:t>
          </w:r>
          <w:r w:rsidR="00762526">
            <w:rPr>
              <w:spacing w:val="-3"/>
              <w:w w:val="105"/>
            </w:rPr>
            <w:tab/>
          </w:r>
          <w:r w:rsidR="00762526">
            <w:rPr>
              <w:w w:val="105"/>
            </w:rPr>
            <w:t>69</w:t>
          </w:r>
        </w:p>
        <w:p w:rsidR="003E6312" w:rsidRDefault="00832A5B">
          <w:pPr>
            <w:pStyle w:val="TOC6"/>
            <w:tabs>
              <w:tab w:val="right" w:pos="10073"/>
            </w:tabs>
            <w:spacing w:before="186"/>
          </w:pPr>
          <w:hyperlink w:anchor="_TOC_250293" w:history="1">
            <w:r w:rsidR="00762526">
              <w:t xml:space="preserve">Three </w:t>
            </w:r>
            <w:r w:rsidR="00762526">
              <w:rPr>
                <w:spacing w:val="-3"/>
              </w:rPr>
              <w:t>Types</w:t>
            </w:r>
            <w:r w:rsidR="00762526">
              <w:rPr>
                <w:spacing w:val="23"/>
              </w:rPr>
              <w:t xml:space="preserve"> </w:t>
            </w:r>
            <w:r w:rsidR="00762526">
              <w:t>of</w:t>
            </w:r>
            <w:r w:rsidR="00762526">
              <w:rPr>
                <w:spacing w:val="12"/>
              </w:rPr>
              <w:t xml:space="preserve"> </w:t>
            </w:r>
            <w:r w:rsidR="00762526">
              <w:rPr>
                <w:spacing w:val="-3"/>
              </w:rPr>
              <w:t>Types</w:t>
            </w:r>
            <w:r w:rsidR="00762526">
              <w:rPr>
                <w:spacing w:val="-3"/>
              </w:rPr>
              <w:tab/>
            </w:r>
            <w:r w:rsidR="00762526">
              <w:t>69</w:t>
            </w:r>
          </w:hyperlink>
        </w:p>
        <w:p w:rsidR="003E6312" w:rsidRDefault="00832A5B">
          <w:pPr>
            <w:pStyle w:val="TOC7"/>
            <w:tabs>
              <w:tab w:val="right" w:pos="10073"/>
            </w:tabs>
            <w:spacing w:before="29"/>
          </w:pPr>
          <w:hyperlink w:anchor="_TOC_250292" w:history="1">
            <w:r w:rsidR="00762526">
              <w:t xml:space="preserve">The Difference Between Value and </w:t>
            </w:r>
            <w:r w:rsidR="00762526">
              <w:rPr>
                <w:spacing w:val="6"/>
              </w:rPr>
              <w:t xml:space="preserve"> </w:t>
            </w:r>
            <w:r w:rsidR="00762526">
              <w:t>Reference</w:t>
            </w:r>
            <w:r w:rsidR="00762526">
              <w:rPr>
                <w:spacing w:val="11"/>
              </w:rPr>
              <w:t xml:space="preserve"> </w:t>
            </w:r>
            <w:r w:rsidR="00762526">
              <w:rPr>
                <w:spacing w:val="-4"/>
              </w:rPr>
              <w:t>Types</w:t>
            </w:r>
            <w:r w:rsidR="00762526">
              <w:rPr>
                <w:spacing w:val="-4"/>
              </w:rPr>
              <w:tab/>
            </w:r>
            <w:r w:rsidR="00762526">
              <w:t>69</w:t>
            </w:r>
          </w:hyperlink>
        </w:p>
        <w:p w:rsidR="003E6312" w:rsidRDefault="00832A5B">
          <w:pPr>
            <w:pStyle w:val="TOC6"/>
            <w:tabs>
              <w:tab w:val="right" w:pos="10073"/>
            </w:tabs>
          </w:pPr>
          <w:hyperlink w:anchor="_TOC_250291" w:history="1">
            <w:r w:rsidR="00762526">
              <w:rPr>
                <w:w w:val="105"/>
              </w:rPr>
              <w:t>The C#</w:t>
            </w:r>
            <w:r w:rsidR="00762526">
              <w:rPr>
                <w:spacing w:val="15"/>
                <w:w w:val="105"/>
              </w:rPr>
              <w:t xml:space="preserve"> </w:t>
            </w:r>
            <w:r w:rsidR="00762526">
              <w:rPr>
                <w:spacing w:val="-3"/>
                <w:w w:val="105"/>
              </w:rPr>
              <w:t>Type</w:t>
            </w:r>
            <w:r w:rsidR="00762526">
              <w:rPr>
                <w:spacing w:val="8"/>
                <w:w w:val="105"/>
              </w:rPr>
              <w:t xml:space="preserve"> </w:t>
            </w:r>
            <w:r w:rsidR="00762526">
              <w:rPr>
                <w:w w:val="105"/>
              </w:rPr>
              <w:t>System</w:t>
            </w:r>
            <w:r w:rsidR="00762526">
              <w:rPr>
                <w:w w:val="105"/>
              </w:rPr>
              <w:tab/>
              <w:t>70</w:t>
            </w:r>
          </w:hyperlink>
        </w:p>
        <w:p w:rsidR="003E6312" w:rsidRDefault="00832A5B">
          <w:pPr>
            <w:pStyle w:val="TOC6"/>
            <w:tabs>
              <w:tab w:val="right" w:pos="10073"/>
            </w:tabs>
            <w:spacing w:before="11"/>
          </w:pPr>
          <w:hyperlink w:anchor="_TOC_250290" w:history="1">
            <w:r w:rsidR="00762526">
              <w:rPr>
                <w:spacing w:val="-3"/>
                <w:w w:val="105"/>
              </w:rPr>
              <w:t>Value</w:t>
            </w:r>
            <w:r w:rsidR="00762526">
              <w:rPr>
                <w:spacing w:val="8"/>
                <w:w w:val="105"/>
              </w:rPr>
              <w:t xml:space="preserve"> </w:t>
            </w:r>
            <w:r w:rsidR="00762526">
              <w:rPr>
                <w:spacing w:val="-3"/>
                <w:w w:val="105"/>
              </w:rPr>
              <w:t>Types</w:t>
            </w:r>
            <w:r w:rsidR="00762526">
              <w:rPr>
                <w:spacing w:val="-3"/>
                <w:w w:val="105"/>
              </w:rPr>
              <w:tab/>
            </w:r>
            <w:r w:rsidR="00762526">
              <w:rPr>
                <w:w w:val="105"/>
              </w:rPr>
              <w:t>70</w:t>
            </w:r>
          </w:hyperlink>
        </w:p>
        <w:p w:rsidR="003E6312" w:rsidRDefault="00832A5B">
          <w:pPr>
            <w:pStyle w:val="TOC7"/>
            <w:tabs>
              <w:tab w:val="right" w:pos="10073"/>
            </w:tabs>
            <w:spacing w:before="29"/>
          </w:pPr>
          <w:hyperlink w:anchor="_TOC_250289" w:history="1">
            <w:r w:rsidR="00762526">
              <w:rPr>
                <w:w w:val="105"/>
              </w:rPr>
              <w:t>System.ValueType</w:t>
            </w:r>
            <w:r w:rsidR="00762526">
              <w:rPr>
                <w:w w:val="105"/>
              </w:rPr>
              <w:tab/>
              <w:t>71</w:t>
            </w:r>
          </w:hyperlink>
        </w:p>
        <w:p w:rsidR="003E6312" w:rsidRDefault="00832A5B">
          <w:pPr>
            <w:pStyle w:val="TOC7"/>
            <w:tabs>
              <w:tab w:val="right" w:pos="10073"/>
            </w:tabs>
          </w:pPr>
          <w:hyperlink w:anchor="_TOC_250288" w:history="1">
            <w:r w:rsidR="00762526">
              <w:rPr>
                <w:w w:val="105"/>
              </w:rPr>
              <w:t>Default</w:t>
            </w:r>
            <w:r w:rsidR="00762526">
              <w:rPr>
                <w:spacing w:val="7"/>
                <w:w w:val="105"/>
              </w:rPr>
              <w:t xml:space="preserve"> </w:t>
            </w:r>
            <w:r w:rsidR="00762526">
              <w:rPr>
                <w:w w:val="105"/>
              </w:rPr>
              <w:t>Constructors</w:t>
            </w:r>
            <w:r w:rsidR="00762526">
              <w:rPr>
                <w:w w:val="105"/>
              </w:rPr>
              <w:tab/>
              <w:t>72</w:t>
            </w:r>
          </w:hyperlink>
        </w:p>
        <w:p w:rsidR="003E6312" w:rsidRDefault="00832A5B">
          <w:pPr>
            <w:pStyle w:val="TOC7"/>
            <w:tabs>
              <w:tab w:val="right" w:pos="10073"/>
            </w:tabs>
          </w:pPr>
          <w:hyperlink w:anchor="_TOC_250287" w:history="1">
            <w:r w:rsidR="00762526">
              <w:rPr>
                <w:w w:val="105"/>
              </w:rPr>
              <w:t>Struct</w:t>
            </w:r>
            <w:r w:rsidR="00762526">
              <w:rPr>
                <w:spacing w:val="7"/>
                <w:w w:val="105"/>
              </w:rPr>
              <w:t xml:space="preserve"> </w:t>
            </w:r>
            <w:r w:rsidR="00762526">
              <w:rPr>
                <w:spacing w:val="-4"/>
                <w:w w:val="105"/>
              </w:rPr>
              <w:t>Types</w:t>
            </w:r>
            <w:r w:rsidR="00762526">
              <w:rPr>
                <w:spacing w:val="-4"/>
                <w:w w:val="105"/>
              </w:rPr>
              <w:tab/>
            </w:r>
            <w:r w:rsidR="00762526">
              <w:rPr>
                <w:w w:val="105"/>
              </w:rPr>
              <w:t>72</w:t>
            </w:r>
          </w:hyperlink>
        </w:p>
        <w:p w:rsidR="003E6312" w:rsidRDefault="00832A5B">
          <w:pPr>
            <w:pStyle w:val="TOC7"/>
            <w:tabs>
              <w:tab w:val="right" w:pos="10073"/>
            </w:tabs>
          </w:pPr>
          <w:hyperlink w:anchor="_TOC_250286" w:history="1">
            <w:r w:rsidR="00762526">
              <w:rPr>
                <w:w w:val="105"/>
              </w:rPr>
              <w:t>Simple</w:t>
            </w:r>
            <w:r w:rsidR="00762526">
              <w:rPr>
                <w:spacing w:val="7"/>
                <w:w w:val="105"/>
              </w:rPr>
              <w:t xml:space="preserve"> </w:t>
            </w:r>
            <w:r w:rsidR="00762526">
              <w:rPr>
                <w:spacing w:val="-4"/>
                <w:w w:val="105"/>
              </w:rPr>
              <w:t>Types</w:t>
            </w:r>
            <w:r w:rsidR="00762526">
              <w:rPr>
                <w:spacing w:val="-4"/>
                <w:w w:val="105"/>
              </w:rPr>
              <w:tab/>
            </w:r>
            <w:r w:rsidR="00762526">
              <w:rPr>
                <w:w w:val="105"/>
              </w:rPr>
              <w:t>73</w:t>
            </w:r>
          </w:hyperlink>
        </w:p>
        <w:p w:rsidR="003E6312" w:rsidRDefault="00832A5B">
          <w:pPr>
            <w:pStyle w:val="TOC7"/>
            <w:tabs>
              <w:tab w:val="right" w:pos="10073"/>
            </w:tabs>
            <w:spacing w:before="34"/>
          </w:pPr>
          <w:hyperlink w:anchor="_TOC_250285" w:history="1">
            <w:r w:rsidR="00762526">
              <w:t>Integral</w:t>
            </w:r>
            <w:r w:rsidR="00762526">
              <w:rPr>
                <w:spacing w:val="10"/>
              </w:rPr>
              <w:t xml:space="preserve"> </w:t>
            </w:r>
            <w:r w:rsidR="00762526">
              <w:rPr>
                <w:spacing w:val="-5"/>
              </w:rPr>
              <w:t>Type</w:t>
            </w:r>
            <w:r w:rsidR="00762526">
              <w:rPr>
                <w:spacing w:val="-5"/>
              </w:rPr>
              <w:tab/>
            </w:r>
            <w:r w:rsidR="00762526">
              <w:t>74</w:t>
            </w:r>
          </w:hyperlink>
        </w:p>
        <w:p w:rsidR="003E6312" w:rsidRDefault="00832A5B">
          <w:pPr>
            <w:pStyle w:val="TOC7"/>
            <w:tabs>
              <w:tab w:val="right" w:pos="10073"/>
            </w:tabs>
          </w:pPr>
          <w:hyperlink w:anchor="_TOC_250284" w:history="1">
            <w:r w:rsidR="00762526">
              <w:rPr>
                <w:w w:val="105"/>
              </w:rPr>
              <w:t>Using</w:t>
            </w:r>
            <w:r w:rsidR="00762526">
              <w:rPr>
                <w:spacing w:val="7"/>
                <w:w w:val="105"/>
              </w:rPr>
              <w:t xml:space="preserve"> </w:t>
            </w:r>
            <w:r w:rsidR="00762526">
              <w:rPr>
                <w:spacing w:val="-4"/>
                <w:w w:val="105"/>
              </w:rPr>
              <w:t>Types</w:t>
            </w:r>
            <w:r w:rsidR="00762526">
              <w:rPr>
                <w:spacing w:val="-4"/>
                <w:w w:val="105"/>
              </w:rPr>
              <w:tab/>
            </w:r>
            <w:r w:rsidR="00762526">
              <w:rPr>
                <w:w w:val="105"/>
              </w:rPr>
              <w:t>76</w:t>
            </w:r>
          </w:hyperlink>
        </w:p>
        <w:p w:rsidR="003E6312" w:rsidRDefault="00832A5B">
          <w:pPr>
            <w:pStyle w:val="TOC7"/>
            <w:tabs>
              <w:tab w:val="right" w:pos="10073"/>
            </w:tabs>
          </w:pPr>
          <w:hyperlink w:anchor="_TOC_250283" w:history="1">
            <w:r w:rsidR="00762526">
              <w:t>Floating-Point</w:t>
            </w:r>
            <w:r w:rsidR="00762526">
              <w:rPr>
                <w:spacing w:val="10"/>
              </w:rPr>
              <w:t xml:space="preserve"> </w:t>
            </w:r>
            <w:r w:rsidR="00762526">
              <w:rPr>
                <w:spacing w:val="-4"/>
              </w:rPr>
              <w:t>Types</w:t>
            </w:r>
            <w:r w:rsidR="00762526">
              <w:rPr>
                <w:spacing w:val="-4"/>
              </w:rPr>
              <w:tab/>
            </w:r>
            <w:r w:rsidR="00762526">
              <w:t>76</w:t>
            </w:r>
          </w:hyperlink>
        </w:p>
        <w:p w:rsidR="003E6312" w:rsidRDefault="00832A5B">
          <w:pPr>
            <w:pStyle w:val="TOC7"/>
            <w:tabs>
              <w:tab w:val="right" w:pos="10073"/>
            </w:tabs>
          </w:pPr>
          <w:hyperlink w:anchor="_TOC_250282" w:history="1">
            <w:r w:rsidR="00762526">
              <w:rPr>
                <w:w w:val="105"/>
              </w:rPr>
              <w:t>Decimal</w:t>
            </w:r>
            <w:r w:rsidR="00762526">
              <w:rPr>
                <w:spacing w:val="7"/>
                <w:w w:val="105"/>
              </w:rPr>
              <w:t xml:space="preserve"> </w:t>
            </w:r>
            <w:r w:rsidR="00762526">
              <w:rPr>
                <w:spacing w:val="-4"/>
                <w:w w:val="105"/>
              </w:rPr>
              <w:t>Types</w:t>
            </w:r>
            <w:r w:rsidR="00762526">
              <w:rPr>
                <w:spacing w:val="-4"/>
                <w:w w:val="105"/>
              </w:rPr>
              <w:tab/>
            </w:r>
            <w:r w:rsidR="00762526">
              <w:rPr>
                <w:w w:val="105"/>
              </w:rPr>
              <w:t>77</w:t>
            </w:r>
          </w:hyperlink>
        </w:p>
        <w:p w:rsidR="003E6312" w:rsidRDefault="00832A5B">
          <w:pPr>
            <w:pStyle w:val="TOC7"/>
            <w:tabs>
              <w:tab w:val="right" w:pos="10073"/>
            </w:tabs>
            <w:spacing w:before="34"/>
          </w:pPr>
          <w:hyperlink w:anchor="_TOC_250281" w:history="1">
            <w:r w:rsidR="00762526">
              <w:rPr>
                <w:w w:val="105"/>
              </w:rPr>
              <w:t>bool</w:t>
            </w:r>
            <w:r w:rsidR="00762526">
              <w:rPr>
                <w:spacing w:val="7"/>
                <w:w w:val="105"/>
              </w:rPr>
              <w:t xml:space="preserve"> </w:t>
            </w:r>
            <w:r w:rsidR="00762526">
              <w:rPr>
                <w:spacing w:val="-5"/>
                <w:w w:val="105"/>
              </w:rPr>
              <w:t>Type</w:t>
            </w:r>
            <w:r w:rsidR="00762526">
              <w:rPr>
                <w:spacing w:val="-5"/>
                <w:w w:val="105"/>
              </w:rPr>
              <w:tab/>
            </w:r>
            <w:r w:rsidR="00762526">
              <w:rPr>
                <w:w w:val="105"/>
              </w:rPr>
              <w:t>77</w:t>
            </w:r>
          </w:hyperlink>
        </w:p>
        <w:p w:rsidR="003E6312" w:rsidRDefault="00832A5B">
          <w:pPr>
            <w:pStyle w:val="TOC7"/>
            <w:tabs>
              <w:tab w:val="right" w:pos="10073"/>
            </w:tabs>
            <w:spacing w:after="240"/>
          </w:pPr>
          <w:hyperlink w:anchor="_TOC_250280" w:history="1">
            <w:r w:rsidR="00762526">
              <w:rPr>
                <w:w w:val="105"/>
              </w:rPr>
              <w:t>Enumeration</w:t>
            </w:r>
            <w:r w:rsidR="00762526">
              <w:rPr>
                <w:spacing w:val="7"/>
                <w:w w:val="105"/>
              </w:rPr>
              <w:t xml:space="preserve"> </w:t>
            </w:r>
            <w:r w:rsidR="00762526">
              <w:rPr>
                <w:spacing w:val="-4"/>
                <w:w w:val="105"/>
              </w:rPr>
              <w:t>Types</w:t>
            </w:r>
            <w:r w:rsidR="00762526">
              <w:rPr>
                <w:spacing w:val="-4"/>
                <w:w w:val="105"/>
              </w:rPr>
              <w:tab/>
            </w:r>
            <w:r w:rsidR="00762526">
              <w:rPr>
                <w:w w:val="105"/>
              </w:rPr>
              <w:t>77</w:t>
            </w:r>
          </w:hyperlink>
        </w:p>
        <w:p w:rsidR="003E6312" w:rsidRDefault="00832A5B">
          <w:pPr>
            <w:pStyle w:val="TOC2"/>
            <w:tabs>
              <w:tab w:val="right" w:pos="9173"/>
            </w:tabs>
            <w:spacing w:before="271"/>
          </w:pPr>
          <w:hyperlink w:anchor="_TOC_250279" w:history="1">
            <w:r w:rsidR="00762526">
              <w:t>Reference</w:t>
            </w:r>
            <w:r w:rsidR="00762526">
              <w:rPr>
                <w:spacing w:val="11"/>
              </w:rPr>
              <w:t xml:space="preserve"> </w:t>
            </w:r>
            <w:r w:rsidR="00762526">
              <w:rPr>
                <w:spacing w:val="-3"/>
              </w:rPr>
              <w:t>Types</w:t>
            </w:r>
            <w:r w:rsidR="00762526">
              <w:rPr>
                <w:spacing w:val="-3"/>
              </w:rPr>
              <w:tab/>
            </w:r>
            <w:r w:rsidR="00762526">
              <w:t>78</w:t>
            </w:r>
          </w:hyperlink>
        </w:p>
        <w:p w:rsidR="003E6312" w:rsidRDefault="00832A5B">
          <w:pPr>
            <w:pStyle w:val="TOC4"/>
            <w:tabs>
              <w:tab w:val="right" w:pos="9173"/>
            </w:tabs>
            <w:spacing w:before="29"/>
          </w:pPr>
          <w:hyperlink w:anchor="_TOC_250278" w:history="1">
            <w:r w:rsidR="00762526">
              <w:rPr>
                <w:w w:val="105"/>
              </w:rPr>
              <w:t>Class</w:t>
            </w:r>
            <w:r w:rsidR="00762526">
              <w:rPr>
                <w:spacing w:val="7"/>
                <w:w w:val="105"/>
              </w:rPr>
              <w:t xml:space="preserve"> </w:t>
            </w:r>
            <w:r w:rsidR="00762526">
              <w:rPr>
                <w:spacing w:val="-4"/>
                <w:w w:val="105"/>
              </w:rPr>
              <w:t>Types</w:t>
            </w:r>
            <w:r w:rsidR="00762526">
              <w:rPr>
                <w:spacing w:val="-4"/>
                <w:w w:val="105"/>
              </w:rPr>
              <w:tab/>
            </w:r>
            <w:r w:rsidR="00762526">
              <w:rPr>
                <w:w w:val="105"/>
              </w:rPr>
              <w:t>79</w:t>
            </w:r>
          </w:hyperlink>
        </w:p>
        <w:p w:rsidR="003E6312" w:rsidRDefault="00832A5B">
          <w:pPr>
            <w:pStyle w:val="TOC4"/>
            <w:tabs>
              <w:tab w:val="right" w:pos="9173"/>
            </w:tabs>
          </w:pPr>
          <w:hyperlink w:anchor="_TOC_250277" w:history="1">
            <w:r w:rsidR="00762526">
              <w:t>Object</w:t>
            </w:r>
            <w:r w:rsidR="00762526">
              <w:rPr>
                <w:spacing w:val="10"/>
              </w:rPr>
              <w:t xml:space="preserve"> </w:t>
            </w:r>
            <w:r w:rsidR="00762526">
              <w:rPr>
                <w:spacing w:val="-5"/>
              </w:rPr>
              <w:t>Type</w:t>
            </w:r>
            <w:r w:rsidR="00762526">
              <w:rPr>
                <w:spacing w:val="-5"/>
              </w:rPr>
              <w:tab/>
            </w:r>
            <w:r w:rsidR="00762526">
              <w:t>79</w:t>
            </w:r>
          </w:hyperlink>
        </w:p>
        <w:p w:rsidR="003E6312" w:rsidRDefault="00832A5B">
          <w:pPr>
            <w:pStyle w:val="TOC4"/>
            <w:tabs>
              <w:tab w:val="right" w:pos="9173"/>
            </w:tabs>
          </w:pPr>
          <w:hyperlink w:anchor="_TOC_250276" w:history="1">
            <w:r w:rsidR="00762526">
              <w:t>String</w:t>
            </w:r>
            <w:r w:rsidR="00762526">
              <w:rPr>
                <w:spacing w:val="10"/>
              </w:rPr>
              <w:t xml:space="preserve"> </w:t>
            </w:r>
            <w:r w:rsidR="00762526">
              <w:rPr>
                <w:spacing w:val="-5"/>
              </w:rPr>
              <w:t>Type</w:t>
            </w:r>
            <w:r w:rsidR="00762526">
              <w:rPr>
                <w:spacing w:val="-5"/>
              </w:rPr>
              <w:tab/>
            </w:r>
            <w:r w:rsidR="00762526">
              <w:t>79</w:t>
            </w:r>
          </w:hyperlink>
        </w:p>
        <w:p w:rsidR="003E6312" w:rsidRDefault="00832A5B">
          <w:pPr>
            <w:pStyle w:val="TOC4"/>
            <w:tabs>
              <w:tab w:val="right" w:pos="9173"/>
            </w:tabs>
            <w:spacing w:before="34"/>
          </w:pPr>
          <w:hyperlink w:anchor="_TOC_250275" w:history="1">
            <w:r w:rsidR="00762526">
              <w:t>Array</w:t>
            </w:r>
            <w:r w:rsidR="00762526">
              <w:rPr>
                <w:spacing w:val="10"/>
              </w:rPr>
              <w:t xml:space="preserve"> </w:t>
            </w:r>
            <w:r w:rsidR="00762526">
              <w:rPr>
                <w:spacing w:val="-4"/>
              </w:rPr>
              <w:t>Types</w:t>
            </w:r>
            <w:r w:rsidR="00762526">
              <w:rPr>
                <w:spacing w:val="-4"/>
              </w:rPr>
              <w:tab/>
            </w:r>
            <w:r w:rsidR="00762526">
              <w:t>79</w:t>
            </w:r>
          </w:hyperlink>
        </w:p>
        <w:p w:rsidR="003E6312" w:rsidRDefault="00832A5B">
          <w:pPr>
            <w:pStyle w:val="TOC4"/>
            <w:tabs>
              <w:tab w:val="right" w:pos="9173"/>
            </w:tabs>
          </w:pPr>
          <w:hyperlink w:anchor="_TOC_250274" w:history="1">
            <w:r w:rsidR="00762526">
              <w:rPr>
                <w:w w:val="105"/>
              </w:rPr>
              <w:t>Delegate</w:t>
            </w:r>
            <w:r w:rsidR="00762526">
              <w:rPr>
                <w:spacing w:val="7"/>
                <w:w w:val="105"/>
              </w:rPr>
              <w:t xml:space="preserve"> </w:t>
            </w:r>
            <w:r w:rsidR="00762526">
              <w:rPr>
                <w:spacing w:val="-4"/>
                <w:w w:val="105"/>
              </w:rPr>
              <w:t>Types</w:t>
            </w:r>
            <w:r w:rsidR="00762526">
              <w:rPr>
                <w:spacing w:val="-4"/>
                <w:w w:val="105"/>
              </w:rPr>
              <w:tab/>
            </w:r>
            <w:r w:rsidR="00762526">
              <w:rPr>
                <w:w w:val="105"/>
              </w:rPr>
              <w:t>79</w:t>
            </w:r>
          </w:hyperlink>
        </w:p>
        <w:p w:rsidR="003E6312" w:rsidRDefault="00832A5B">
          <w:pPr>
            <w:pStyle w:val="TOC4"/>
            <w:tabs>
              <w:tab w:val="right" w:pos="9173"/>
            </w:tabs>
          </w:pPr>
          <w:hyperlink w:anchor="_TOC_250273" w:history="1">
            <w:r w:rsidR="00762526">
              <w:t>The</w:t>
            </w:r>
            <w:r w:rsidR="00762526">
              <w:rPr>
                <w:spacing w:val="10"/>
              </w:rPr>
              <w:t xml:space="preserve"> </w:t>
            </w:r>
            <w:r w:rsidR="00762526">
              <w:t>null</w:t>
            </w:r>
            <w:r w:rsidR="00762526">
              <w:rPr>
                <w:spacing w:val="10"/>
              </w:rPr>
              <w:t xml:space="preserve"> </w:t>
            </w:r>
            <w:r w:rsidR="00762526">
              <w:rPr>
                <w:spacing w:val="-5"/>
              </w:rPr>
              <w:t>Type</w:t>
            </w:r>
            <w:r w:rsidR="00762526">
              <w:rPr>
                <w:spacing w:val="-5"/>
              </w:rPr>
              <w:tab/>
            </w:r>
            <w:r w:rsidR="00762526">
              <w:t>79</w:t>
            </w:r>
          </w:hyperlink>
        </w:p>
        <w:p w:rsidR="003E6312" w:rsidRDefault="00832A5B">
          <w:pPr>
            <w:pStyle w:val="TOC4"/>
            <w:tabs>
              <w:tab w:val="right" w:pos="9173"/>
            </w:tabs>
          </w:pPr>
          <w:hyperlink w:anchor="_TOC_250272" w:history="1">
            <w:r w:rsidR="00762526">
              <w:t>Boxing</w:t>
            </w:r>
            <w:r w:rsidR="00762526">
              <w:rPr>
                <w:spacing w:val="10"/>
              </w:rPr>
              <w:t xml:space="preserve"> </w:t>
            </w:r>
            <w:r w:rsidR="00762526">
              <w:t>and</w:t>
            </w:r>
            <w:r w:rsidR="00762526">
              <w:rPr>
                <w:spacing w:val="10"/>
              </w:rPr>
              <w:t xml:space="preserve"> </w:t>
            </w:r>
            <w:r w:rsidR="00762526">
              <w:t>Unboxing</w:t>
            </w:r>
            <w:r w:rsidR="00762526">
              <w:tab/>
              <w:t>80</w:t>
            </w:r>
          </w:hyperlink>
        </w:p>
        <w:p w:rsidR="003E6312" w:rsidRDefault="00832A5B">
          <w:pPr>
            <w:pStyle w:val="TOC4"/>
            <w:tabs>
              <w:tab w:val="right" w:pos="9173"/>
            </w:tabs>
            <w:spacing w:before="34"/>
          </w:pPr>
          <w:hyperlink w:anchor="_TOC_250271" w:history="1">
            <w:r w:rsidR="00762526">
              <w:rPr>
                <w:w w:val="105"/>
              </w:rPr>
              <w:t>Nullable</w:t>
            </w:r>
            <w:r w:rsidR="00762526">
              <w:rPr>
                <w:spacing w:val="7"/>
                <w:w w:val="105"/>
              </w:rPr>
              <w:t xml:space="preserve"> </w:t>
            </w:r>
            <w:r w:rsidR="00762526">
              <w:rPr>
                <w:spacing w:val="-4"/>
                <w:w w:val="105"/>
              </w:rPr>
              <w:t>Types</w:t>
            </w:r>
            <w:r w:rsidR="00762526">
              <w:rPr>
                <w:spacing w:val="-4"/>
                <w:w w:val="105"/>
              </w:rPr>
              <w:tab/>
            </w:r>
            <w:r w:rsidR="00762526">
              <w:rPr>
                <w:w w:val="105"/>
              </w:rPr>
              <w:t>80</w:t>
            </w:r>
          </w:hyperlink>
        </w:p>
        <w:p w:rsidR="003E6312" w:rsidRDefault="00832A5B">
          <w:pPr>
            <w:pStyle w:val="TOC2"/>
            <w:tabs>
              <w:tab w:val="right" w:pos="9173"/>
            </w:tabs>
          </w:pPr>
          <w:hyperlink w:anchor="_TOC_250270" w:history="1">
            <w:r w:rsidR="00762526">
              <w:t>Summary</w:t>
            </w:r>
            <w:r w:rsidR="00762526">
              <w:tab/>
              <w:t>81</w:t>
            </w:r>
          </w:hyperlink>
        </w:p>
        <w:p w:rsidR="003E6312" w:rsidRDefault="00832A5B">
          <w:pPr>
            <w:pStyle w:val="TOC1"/>
            <w:tabs>
              <w:tab w:val="right" w:pos="9173"/>
            </w:tabs>
          </w:pPr>
          <w:r>
            <w:pict>
              <v:line id="_x0000_s1597" style="position:absolute;left:0;text-align:left;z-index:15732736;mso-position-horizontal-relative:page" from="27.2pt,26.35pt" to="459.2pt,26.35pt" strokeweight=".5pt">
                <w10:wrap anchorx="page"/>
              </v:line>
            </w:pict>
          </w:r>
          <w:r w:rsidR="00762526">
            <w:rPr>
              <w:w w:val="105"/>
            </w:rPr>
            <w:t>Chapter</w:t>
          </w:r>
          <w:r w:rsidR="00762526">
            <w:rPr>
              <w:spacing w:val="8"/>
              <w:w w:val="105"/>
            </w:rPr>
            <w:t xml:space="preserve"> </w:t>
          </w:r>
          <w:r w:rsidR="00762526">
            <w:rPr>
              <w:w w:val="105"/>
            </w:rPr>
            <w:t>7:</w:t>
          </w:r>
          <w:r w:rsidR="00762526">
            <w:rPr>
              <w:spacing w:val="8"/>
              <w:w w:val="105"/>
            </w:rPr>
            <w:t xml:space="preserve"> </w:t>
          </w:r>
          <w:r w:rsidR="00762526">
            <w:rPr>
              <w:w w:val="105"/>
            </w:rPr>
            <w:t>Variables</w:t>
          </w:r>
          <w:r w:rsidR="00762526">
            <w:rPr>
              <w:w w:val="105"/>
            </w:rPr>
            <w:tab/>
            <w:t>83</w:t>
          </w:r>
        </w:p>
        <w:p w:rsidR="003E6312" w:rsidRDefault="00832A5B">
          <w:pPr>
            <w:pStyle w:val="TOC2"/>
            <w:tabs>
              <w:tab w:val="right" w:pos="9173"/>
            </w:tabs>
            <w:spacing w:before="186"/>
          </w:pPr>
          <w:hyperlink w:anchor="_TOC_250269" w:history="1">
            <w:r w:rsidR="00762526">
              <w:t>What</w:t>
            </w:r>
            <w:r w:rsidR="00762526">
              <w:rPr>
                <w:spacing w:val="11"/>
              </w:rPr>
              <w:t xml:space="preserve"> </w:t>
            </w:r>
            <w:r w:rsidR="00762526">
              <w:t>are</w:t>
            </w:r>
            <w:r w:rsidR="00762526">
              <w:rPr>
                <w:spacing w:val="11"/>
              </w:rPr>
              <w:t xml:space="preserve"> </w:t>
            </w:r>
            <w:r w:rsidR="00762526">
              <w:t>Variables?</w:t>
            </w:r>
            <w:r w:rsidR="00762526">
              <w:tab/>
              <w:t>83</w:t>
            </w:r>
          </w:hyperlink>
        </w:p>
        <w:p w:rsidR="003E6312" w:rsidRDefault="00832A5B">
          <w:pPr>
            <w:pStyle w:val="TOC4"/>
            <w:tabs>
              <w:tab w:val="right" w:pos="9173"/>
            </w:tabs>
            <w:spacing w:before="29"/>
          </w:pPr>
          <w:hyperlink w:anchor="_TOC_250268" w:history="1">
            <w:r w:rsidR="00762526">
              <w:rPr>
                <w:w w:val="105"/>
              </w:rPr>
              <w:t>Not all Variables Are</w:t>
            </w:r>
            <w:r w:rsidR="00762526">
              <w:rPr>
                <w:spacing w:val="26"/>
                <w:w w:val="105"/>
              </w:rPr>
              <w:t xml:space="preserve"> </w:t>
            </w:r>
            <w:r w:rsidR="00762526">
              <w:rPr>
                <w:w w:val="105"/>
              </w:rPr>
              <w:t>Created</w:t>
            </w:r>
            <w:r w:rsidR="00762526">
              <w:rPr>
                <w:spacing w:val="6"/>
                <w:w w:val="105"/>
              </w:rPr>
              <w:t xml:space="preserve"> </w:t>
            </w:r>
            <w:r w:rsidR="00762526">
              <w:rPr>
                <w:w w:val="105"/>
              </w:rPr>
              <w:t>Equally</w:t>
            </w:r>
            <w:r w:rsidR="00762526">
              <w:rPr>
                <w:w w:val="105"/>
              </w:rPr>
              <w:tab/>
              <w:t>83</w:t>
            </w:r>
          </w:hyperlink>
        </w:p>
        <w:p w:rsidR="003E6312" w:rsidRDefault="00832A5B">
          <w:pPr>
            <w:pStyle w:val="TOC2"/>
            <w:tabs>
              <w:tab w:val="right" w:pos="9173"/>
            </w:tabs>
          </w:pPr>
          <w:hyperlink w:anchor="_TOC_250267" w:history="1">
            <w:r w:rsidR="00762526">
              <w:t>Categories</w:t>
            </w:r>
            <w:r w:rsidR="00762526">
              <w:rPr>
                <w:spacing w:val="11"/>
              </w:rPr>
              <w:t xml:space="preserve"> </w:t>
            </w:r>
            <w:r w:rsidR="00762526">
              <w:t>of</w:t>
            </w:r>
            <w:r w:rsidR="00762526">
              <w:rPr>
                <w:spacing w:val="11"/>
              </w:rPr>
              <w:t xml:space="preserve"> </w:t>
            </w:r>
            <w:r w:rsidR="00762526">
              <w:t>Variables</w:t>
            </w:r>
            <w:r w:rsidR="00762526">
              <w:tab/>
              <w:t>84</w:t>
            </w:r>
          </w:hyperlink>
        </w:p>
        <w:p w:rsidR="003E6312" w:rsidRDefault="00832A5B">
          <w:pPr>
            <w:pStyle w:val="TOC4"/>
            <w:tabs>
              <w:tab w:val="right" w:pos="9173"/>
            </w:tabs>
            <w:spacing w:before="29"/>
          </w:pPr>
          <w:hyperlink w:anchor="_TOC_250266" w:history="1">
            <w:r w:rsidR="00762526">
              <w:rPr>
                <w:w w:val="105"/>
              </w:rPr>
              <w:t>Static</w:t>
            </w:r>
            <w:r w:rsidR="00762526">
              <w:rPr>
                <w:spacing w:val="7"/>
                <w:w w:val="105"/>
              </w:rPr>
              <w:t xml:space="preserve"> </w:t>
            </w:r>
            <w:r w:rsidR="00762526">
              <w:rPr>
                <w:w w:val="105"/>
              </w:rPr>
              <w:t>Variables</w:t>
            </w:r>
            <w:r w:rsidR="00762526">
              <w:rPr>
                <w:w w:val="105"/>
              </w:rPr>
              <w:tab/>
              <w:t>85</w:t>
            </w:r>
          </w:hyperlink>
        </w:p>
        <w:p w:rsidR="003E6312" w:rsidRDefault="00832A5B">
          <w:pPr>
            <w:pStyle w:val="TOC4"/>
            <w:tabs>
              <w:tab w:val="right" w:pos="9173"/>
            </w:tabs>
          </w:pPr>
          <w:hyperlink w:anchor="_TOC_250265" w:history="1">
            <w:r w:rsidR="00762526">
              <w:t>Array</w:t>
            </w:r>
            <w:r w:rsidR="00762526">
              <w:rPr>
                <w:spacing w:val="10"/>
              </w:rPr>
              <w:t xml:space="preserve"> </w:t>
            </w:r>
            <w:r w:rsidR="00762526">
              <w:t>Elements</w:t>
            </w:r>
            <w:r w:rsidR="00762526">
              <w:tab/>
              <w:t>85</w:t>
            </w:r>
          </w:hyperlink>
        </w:p>
        <w:p w:rsidR="003E6312" w:rsidRDefault="00832A5B">
          <w:pPr>
            <w:pStyle w:val="TOC4"/>
            <w:tabs>
              <w:tab w:val="right" w:pos="9173"/>
            </w:tabs>
          </w:pPr>
          <w:hyperlink w:anchor="_TOC_250264" w:history="1">
            <w:r w:rsidR="00762526">
              <w:rPr>
                <w:w w:val="105"/>
              </w:rPr>
              <w:t>Instance</w:t>
            </w:r>
            <w:r w:rsidR="00762526">
              <w:rPr>
                <w:spacing w:val="7"/>
                <w:w w:val="105"/>
              </w:rPr>
              <w:t xml:space="preserve"> </w:t>
            </w:r>
            <w:r w:rsidR="00762526">
              <w:rPr>
                <w:w w:val="105"/>
              </w:rPr>
              <w:t>Variables</w:t>
            </w:r>
            <w:r w:rsidR="00762526">
              <w:rPr>
                <w:w w:val="105"/>
              </w:rPr>
              <w:tab/>
              <w:t>86</w:t>
            </w:r>
          </w:hyperlink>
        </w:p>
        <w:p w:rsidR="003E6312" w:rsidRDefault="00832A5B">
          <w:pPr>
            <w:pStyle w:val="TOC4"/>
            <w:tabs>
              <w:tab w:val="right" w:pos="9173"/>
            </w:tabs>
          </w:pPr>
          <w:hyperlink w:anchor="_TOC_250263" w:history="1">
            <w:r w:rsidR="00762526">
              <w:t>Value</w:t>
            </w:r>
            <w:r w:rsidR="00762526">
              <w:rPr>
                <w:spacing w:val="10"/>
              </w:rPr>
              <w:t xml:space="preserve"> </w:t>
            </w:r>
            <w:r w:rsidR="00762526">
              <w:t>Parameter</w:t>
            </w:r>
            <w:r w:rsidR="00762526">
              <w:tab/>
              <w:t>87</w:t>
            </w:r>
          </w:hyperlink>
        </w:p>
        <w:p w:rsidR="003E6312" w:rsidRDefault="00832A5B">
          <w:pPr>
            <w:pStyle w:val="TOC4"/>
            <w:tabs>
              <w:tab w:val="right" w:pos="9173"/>
            </w:tabs>
            <w:spacing w:before="34"/>
          </w:pPr>
          <w:hyperlink w:anchor="_TOC_250262" w:history="1">
            <w:r w:rsidR="00762526">
              <w:t>Reference</w:t>
            </w:r>
            <w:r w:rsidR="00762526">
              <w:rPr>
                <w:spacing w:val="10"/>
              </w:rPr>
              <w:t xml:space="preserve"> </w:t>
            </w:r>
            <w:r w:rsidR="00762526">
              <w:t>Parameters</w:t>
            </w:r>
            <w:r w:rsidR="00762526">
              <w:tab/>
              <w:t>87</w:t>
            </w:r>
          </w:hyperlink>
        </w:p>
        <w:p w:rsidR="003E6312" w:rsidRDefault="00832A5B">
          <w:pPr>
            <w:pStyle w:val="TOC4"/>
            <w:tabs>
              <w:tab w:val="right" w:pos="9173"/>
            </w:tabs>
          </w:pPr>
          <w:hyperlink w:anchor="_TOC_250261" w:history="1">
            <w:r w:rsidR="00762526">
              <w:t>Output</w:t>
            </w:r>
            <w:r w:rsidR="00762526">
              <w:rPr>
                <w:spacing w:val="10"/>
              </w:rPr>
              <w:t xml:space="preserve"> </w:t>
            </w:r>
            <w:r w:rsidR="00762526">
              <w:t>Parameters</w:t>
            </w:r>
            <w:r w:rsidR="00762526">
              <w:tab/>
              <w:t>88</w:t>
            </w:r>
          </w:hyperlink>
        </w:p>
        <w:p w:rsidR="003E6312" w:rsidRDefault="00832A5B">
          <w:pPr>
            <w:pStyle w:val="TOC4"/>
            <w:tabs>
              <w:tab w:val="right" w:pos="9173"/>
            </w:tabs>
          </w:pPr>
          <w:hyperlink w:anchor="_TOC_250260" w:history="1">
            <w:r w:rsidR="00762526">
              <w:rPr>
                <w:w w:val="105"/>
              </w:rPr>
              <w:t>Local</w:t>
            </w:r>
            <w:r w:rsidR="00762526">
              <w:rPr>
                <w:spacing w:val="7"/>
                <w:w w:val="105"/>
              </w:rPr>
              <w:t xml:space="preserve"> </w:t>
            </w:r>
            <w:r w:rsidR="00762526">
              <w:rPr>
                <w:w w:val="105"/>
              </w:rPr>
              <w:t>Variables</w:t>
            </w:r>
            <w:r w:rsidR="00762526">
              <w:rPr>
                <w:w w:val="105"/>
              </w:rPr>
              <w:tab/>
              <w:t>88</w:t>
            </w:r>
          </w:hyperlink>
        </w:p>
        <w:p w:rsidR="003E6312" w:rsidRDefault="00832A5B">
          <w:pPr>
            <w:pStyle w:val="TOC2"/>
            <w:tabs>
              <w:tab w:val="right" w:pos="9173"/>
            </w:tabs>
          </w:pPr>
          <w:hyperlink w:anchor="_TOC_250259" w:history="1">
            <w:r w:rsidR="00762526">
              <w:t>Default</w:t>
            </w:r>
            <w:r w:rsidR="00762526">
              <w:rPr>
                <w:spacing w:val="11"/>
              </w:rPr>
              <w:t xml:space="preserve"> </w:t>
            </w:r>
            <w:r w:rsidR="00762526">
              <w:t>Values</w:t>
            </w:r>
            <w:r w:rsidR="00762526">
              <w:tab/>
              <w:t>89</w:t>
            </w:r>
          </w:hyperlink>
        </w:p>
        <w:p w:rsidR="003E6312" w:rsidRDefault="00832A5B">
          <w:pPr>
            <w:pStyle w:val="TOC2"/>
            <w:tabs>
              <w:tab w:val="right" w:pos="9173"/>
            </w:tabs>
            <w:spacing w:before="11"/>
          </w:pPr>
          <w:hyperlink w:anchor="_TOC_250258" w:history="1">
            <w:r w:rsidR="00762526">
              <w:t>Definite</w:t>
            </w:r>
            <w:r w:rsidR="00762526">
              <w:rPr>
                <w:spacing w:val="11"/>
              </w:rPr>
              <w:t xml:space="preserve"> </w:t>
            </w:r>
            <w:r w:rsidR="00762526">
              <w:t>Assignment</w:t>
            </w:r>
            <w:r w:rsidR="00762526">
              <w:tab/>
              <w:t>89</w:t>
            </w:r>
          </w:hyperlink>
        </w:p>
        <w:p w:rsidR="003E6312" w:rsidRDefault="00832A5B">
          <w:pPr>
            <w:pStyle w:val="TOC4"/>
            <w:tabs>
              <w:tab w:val="right" w:pos="9173"/>
            </w:tabs>
            <w:spacing w:before="29"/>
          </w:pPr>
          <w:hyperlink w:anchor="_TOC_250257" w:history="1">
            <w:r w:rsidR="00762526">
              <w:rPr>
                <w:w w:val="105"/>
              </w:rPr>
              <w:t>Initially</w:t>
            </w:r>
            <w:r w:rsidR="00762526">
              <w:rPr>
                <w:spacing w:val="7"/>
                <w:w w:val="105"/>
              </w:rPr>
              <w:t xml:space="preserve"> </w:t>
            </w:r>
            <w:r w:rsidR="00762526">
              <w:rPr>
                <w:w w:val="105"/>
              </w:rPr>
              <w:t>Assigned</w:t>
            </w:r>
            <w:r w:rsidR="00762526">
              <w:rPr>
                <w:spacing w:val="7"/>
                <w:w w:val="105"/>
              </w:rPr>
              <w:t xml:space="preserve"> </w:t>
            </w:r>
            <w:r w:rsidR="00762526">
              <w:rPr>
                <w:w w:val="105"/>
              </w:rPr>
              <w:t>Variables</w:t>
            </w:r>
            <w:r w:rsidR="00762526">
              <w:rPr>
                <w:w w:val="105"/>
              </w:rPr>
              <w:tab/>
              <w:t>90</w:t>
            </w:r>
          </w:hyperlink>
        </w:p>
        <w:p w:rsidR="003E6312" w:rsidRDefault="00832A5B">
          <w:pPr>
            <w:pStyle w:val="TOC4"/>
            <w:tabs>
              <w:tab w:val="right" w:pos="9173"/>
            </w:tabs>
          </w:pPr>
          <w:hyperlink w:anchor="_TOC_250256" w:history="1">
            <w:r w:rsidR="00762526">
              <w:rPr>
                <w:w w:val="105"/>
              </w:rPr>
              <w:t>Initially</w:t>
            </w:r>
            <w:r w:rsidR="00762526">
              <w:rPr>
                <w:spacing w:val="6"/>
                <w:w w:val="105"/>
              </w:rPr>
              <w:t xml:space="preserve"> </w:t>
            </w:r>
            <w:r w:rsidR="00762526">
              <w:rPr>
                <w:w w:val="105"/>
              </w:rPr>
              <w:t>Unassigned</w:t>
            </w:r>
            <w:r w:rsidR="00762526">
              <w:rPr>
                <w:spacing w:val="7"/>
                <w:w w:val="105"/>
              </w:rPr>
              <w:t xml:space="preserve"> </w:t>
            </w:r>
            <w:r w:rsidR="00762526">
              <w:rPr>
                <w:w w:val="105"/>
              </w:rPr>
              <w:t>Variables</w:t>
            </w:r>
            <w:r w:rsidR="00762526">
              <w:rPr>
                <w:w w:val="105"/>
              </w:rPr>
              <w:tab/>
              <w:t>90</w:t>
            </w:r>
          </w:hyperlink>
        </w:p>
        <w:p w:rsidR="003E6312" w:rsidRDefault="00832A5B">
          <w:pPr>
            <w:pStyle w:val="TOC2"/>
            <w:tabs>
              <w:tab w:val="right" w:pos="9173"/>
            </w:tabs>
          </w:pPr>
          <w:hyperlink w:anchor="_TOC_250255" w:history="1">
            <w:r w:rsidR="00762526">
              <w:t>Summary</w:t>
            </w:r>
            <w:r w:rsidR="00762526">
              <w:tab/>
              <w:t>98</w:t>
            </w:r>
          </w:hyperlink>
        </w:p>
        <w:p w:rsidR="003E6312" w:rsidRDefault="00832A5B">
          <w:pPr>
            <w:pStyle w:val="TOC1"/>
            <w:tabs>
              <w:tab w:val="right" w:pos="9173"/>
            </w:tabs>
          </w:pPr>
          <w:r>
            <w:pict>
              <v:line id="_x0000_s1596" style="position:absolute;left:0;text-align:left;z-index:15733248;mso-position-horizontal-relative:page" from="27.2pt,26.35pt" to="459.2pt,26.35pt" strokeweight=".5pt">
                <w10:wrap anchorx="page"/>
              </v:line>
            </w:pict>
          </w:r>
          <w:r w:rsidR="00762526">
            <w:rPr>
              <w:w w:val="105"/>
            </w:rPr>
            <w:t>Chapter</w:t>
          </w:r>
          <w:r w:rsidR="00762526">
            <w:rPr>
              <w:spacing w:val="8"/>
              <w:w w:val="105"/>
            </w:rPr>
            <w:t xml:space="preserve"> </w:t>
          </w:r>
          <w:r w:rsidR="00762526">
            <w:rPr>
              <w:w w:val="105"/>
            </w:rPr>
            <w:t>8:</w:t>
          </w:r>
          <w:r w:rsidR="00762526">
            <w:rPr>
              <w:spacing w:val="8"/>
              <w:w w:val="105"/>
            </w:rPr>
            <w:t xml:space="preserve"> </w:t>
          </w:r>
          <w:r w:rsidR="00762526">
            <w:rPr>
              <w:w w:val="105"/>
            </w:rPr>
            <w:t>Conversions</w:t>
          </w:r>
          <w:r w:rsidR="00762526">
            <w:rPr>
              <w:w w:val="105"/>
            </w:rPr>
            <w:tab/>
            <w:t>99</w:t>
          </w:r>
        </w:p>
        <w:p w:rsidR="003E6312" w:rsidRDefault="00832A5B">
          <w:pPr>
            <w:pStyle w:val="TOC2"/>
            <w:tabs>
              <w:tab w:val="right" w:pos="9173"/>
            </w:tabs>
            <w:spacing w:before="186"/>
          </w:pPr>
          <w:hyperlink w:anchor="_TOC_250254" w:history="1">
            <w:r w:rsidR="00762526">
              <w:t>Implicit</w:t>
            </w:r>
            <w:r w:rsidR="00762526">
              <w:rPr>
                <w:spacing w:val="11"/>
              </w:rPr>
              <w:t xml:space="preserve"> </w:t>
            </w:r>
            <w:r w:rsidR="00762526">
              <w:t>Conversions</w:t>
            </w:r>
            <w:r w:rsidR="00762526">
              <w:tab/>
              <w:t>99</w:t>
            </w:r>
          </w:hyperlink>
        </w:p>
        <w:p w:rsidR="003E6312" w:rsidRDefault="00832A5B">
          <w:pPr>
            <w:pStyle w:val="TOC4"/>
            <w:tabs>
              <w:tab w:val="right" w:pos="9173"/>
            </w:tabs>
            <w:spacing w:before="29"/>
          </w:pPr>
          <w:hyperlink w:anchor="_TOC_250253" w:history="1">
            <w:r w:rsidR="00762526">
              <w:rPr>
                <w:w w:val="105"/>
              </w:rPr>
              <w:t>Identity</w:t>
            </w:r>
            <w:r w:rsidR="00762526">
              <w:rPr>
                <w:spacing w:val="7"/>
                <w:w w:val="105"/>
              </w:rPr>
              <w:t xml:space="preserve"> </w:t>
            </w:r>
            <w:r w:rsidR="00762526">
              <w:rPr>
                <w:w w:val="105"/>
              </w:rPr>
              <w:t>Conversions</w:t>
            </w:r>
            <w:r w:rsidR="00762526">
              <w:rPr>
                <w:w w:val="105"/>
              </w:rPr>
              <w:tab/>
              <w:t>100</w:t>
            </w:r>
          </w:hyperlink>
        </w:p>
        <w:p w:rsidR="003E6312" w:rsidRDefault="00832A5B">
          <w:pPr>
            <w:pStyle w:val="TOC4"/>
            <w:tabs>
              <w:tab w:val="right" w:pos="9173"/>
            </w:tabs>
          </w:pPr>
          <w:hyperlink w:anchor="_TOC_250252" w:history="1">
            <w:r w:rsidR="00762526">
              <w:t>Implicit</w:t>
            </w:r>
            <w:r w:rsidR="00762526">
              <w:rPr>
                <w:spacing w:val="10"/>
              </w:rPr>
              <w:t xml:space="preserve"> </w:t>
            </w:r>
            <w:r w:rsidR="00762526">
              <w:t>Numeric</w:t>
            </w:r>
            <w:r w:rsidR="00762526">
              <w:rPr>
                <w:spacing w:val="11"/>
              </w:rPr>
              <w:t xml:space="preserve"> </w:t>
            </w:r>
            <w:r w:rsidR="00762526">
              <w:t>Conversions</w:t>
            </w:r>
            <w:r w:rsidR="00762526">
              <w:tab/>
              <w:t>100</w:t>
            </w:r>
          </w:hyperlink>
        </w:p>
        <w:p w:rsidR="003E6312" w:rsidRDefault="00832A5B">
          <w:pPr>
            <w:pStyle w:val="TOC4"/>
            <w:tabs>
              <w:tab w:val="right" w:pos="9173"/>
            </w:tabs>
            <w:spacing w:before="34"/>
          </w:pPr>
          <w:hyperlink w:anchor="_TOC_250251" w:history="1">
            <w:r w:rsidR="00762526">
              <w:rPr>
                <w:w w:val="105"/>
              </w:rPr>
              <w:t>Implicit</w:t>
            </w:r>
            <w:r w:rsidR="00762526">
              <w:rPr>
                <w:spacing w:val="6"/>
                <w:w w:val="105"/>
              </w:rPr>
              <w:t xml:space="preserve"> </w:t>
            </w:r>
            <w:r w:rsidR="00762526">
              <w:rPr>
                <w:w w:val="105"/>
              </w:rPr>
              <w:t>Enumeration</w:t>
            </w:r>
            <w:r w:rsidR="00762526">
              <w:rPr>
                <w:spacing w:val="7"/>
                <w:w w:val="105"/>
              </w:rPr>
              <w:t xml:space="preserve"> </w:t>
            </w:r>
            <w:r w:rsidR="00762526">
              <w:rPr>
                <w:w w:val="105"/>
              </w:rPr>
              <w:t>Conversions</w:t>
            </w:r>
            <w:r w:rsidR="00762526">
              <w:rPr>
                <w:w w:val="105"/>
              </w:rPr>
              <w:tab/>
              <w:t>101</w:t>
            </w:r>
          </w:hyperlink>
        </w:p>
        <w:p w:rsidR="003E6312" w:rsidRDefault="00832A5B">
          <w:pPr>
            <w:pStyle w:val="TOC4"/>
            <w:tabs>
              <w:tab w:val="right" w:pos="9173"/>
            </w:tabs>
          </w:pPr>
          <w:hyperlink w:anchor="_TOC_250250" w:history="1">
            <w:r w:rsidR="00762526">
              <w:rPr>
                <w:w w:val="105"/>
              </w:rPr>
              <w:t>Implicit</w:t>
            </w:r>
            <w:r w:rsidR="00762526">
              <w:rPr>
                <w:spacing w:val="6"/>
                <w:w w:val="105"/>
              </w:rPr>
              <w:t xml:space="preserve"> </w:t>
            </w:r>
            <w:r w:rsidR="00762526">
              <w:rPr>
                <w:w w:val="105"/>
              </w:rPr>
              <w:t>Reference</w:t>
            </w:r>
            <w:r w:rsidR="00762526">
              <w:rPr>
                <w:spacing w:val="7"/>
                <w:w w:val="105"/>
              </w:rPr>
              <w:t xml:space="preserve"> </w:t>
            </w:r>
            <w:r w:rsidR="00762526">
              <w:rPr>
                <w:w w:val="105"/>
              </w:rPr>
              <w:t>Conversions</w:t>
            </w:r>
            <w:r w:rsidR="00762526">
              <w:rPr>
                <w:w w:val="105"/>
              </w:rPr>
              <w:tab/>
              <w:t>101</w:t>
            </w:r>
          </w:hyperlink>
        </w:p>
        <w:p w:rsidR="003E6312" w:rsidRDefault="00832A5B">
          <w:pPr>
            <w:pStyle w:val="TOC4"/>
            <w:tabs>
              <w:tab w:val="right" w:pos="9173"/>
            </w:tabs>
          </w:pPr>
          <w:hyperlink w:anchor="_TOC_250249" w:history="1">
            <w:r w:rsidR="00762526">
              <w:rPr>
                <w:w w:val="105"/>
              </w:rPr>
              <w:t>Boxing</w:t>
            </w:r>
            <w:r w:rsidR="00762526">
              <w:rPr>
                <w:spacing w:val="7"/>
                <w:w w:val="105"/>
              </w:rPr>
              <w:t xml:space="preserve"> </w:t>
            </w:r>
            <w:r w:rsidR="00762526">
              <w:rPr>
                <w:w w:val="105"/>
              </w:rPr>
              <w:t>Conversions</w:t>
            </w:r>
            <w:r w:rsidR="00762526">
              <w:rPr>
                <w:w w:val="105"/>
              </w:rPr>
              <w:tab/>
              <w:t>102</w:t>
            </w:r>
          </w:hyperlink>
        </w:p>
        <w:p w:rsidR="003E6312" w:rsidRDefault="00832A5B">
          <w:pPr>
            <w:pStyle w:val="TOC4"/>
            <w:tabs>
              <w:tab w:val="right" w:pos="9173"/>
            </w:tabs>
          </w:pPr>
          <w:hyperlink w:anchor="_TOC_250248" w:history="1">
            <w:r w:rsidR="00762526">
              <w:t xml:space="preserve">Implicit </w:t>
            </w:r>
            <w:r w:rsidR="00762526">
              <w:rPr>
                <w:spacing w:val="-5"/>
              </w:rPr>
              <w:t>Type</w:t>
            </w:r>
            <w:r w:rsidR="00762526">
              <w:rPr>
                <w:spacing w:val="21"/>
              </w:rPr>
              <w:t xml:space="preserve"> </w:t>
            </w:r>
            <w:r w:rsidR="00762526">
              <w:t>Parameter</w:t>
            </w:r>
            <w:r w:rsidR="00762526">
              <w:rPr>
                <w:spacing w:val="11"/>
              </w:rPr>
              <w:t xml:space="preserve"> </w:t>
            </w:r>
            <w:r w:rsidR="00762526">
              <w:t>Conversions</w:t>
            </w:r>
            <w:r w:rsidR="00762526">
              <w:tab/>
              <w:t>102</w:t>
            </w:r>
          </w:hyperlink>
        </w:p>
        <w:p w:rsidR="003E6312" w:rsidRDefault="00832A5B">
          <w:pPr>
            <w:pStyle w:val="TOC4"/>
            <w:tabs>
              <w:tab w:val="right" w:pos="9173"/>
            </w:tabs>
            <w:spacing w:before="34"/>
          </w:pPr>
          <w:hyperlink w:anchor="_TOC_250247" w:history="1">
            <w:r w:rsidR="00762526">
              <w:rPr>
                <w:w w:val="105"/>
              </w:rPr>
              <w:t>Implicit Constant</w:t>
            </w:r>
            <w:r w:rsidR="00762526">
              <w:rPr>
                <w:spacing w:val="13"/>
                <w:w w:val="105"/>
              </w:rPr>
              <w:t xml:space="preserve"> </w:t>
            </w:r>
            <w:r w:rsidR="00762526">
              <w:rPr>
                <w:w w:val="105"/>
              </w:rPr>
              <w:t>Expression</w:t>
            </w:r>
            <w:r w:rsidR="00762526">
              <w:rPr>
                <w:spacing w:val="7"/>
                <w:w w:val="105"/>
              </w:rPr>
              <w:t xml:space="preserve"> </w:t>
            </w:r>
            <w:r w:rsidR="00762526">
              <w:rPr>
                <w:w w:val="105"/>
              </w:rPr>
              <w:t>Conversions</w:t>
            </w:r>
            <w:r w:rsidR="00762526">
              <w:rPr>
                <w:w w:val="105"/>
              </w:rPr>
              <w:tab/>
              <w:t>103</w:t>
            </w:r>
          </w:hyperlink>
        </w:p>
        <w:p w:rsidR="003E6312" w:rsidRDefault="00832A5B">
          <w:pPr>
            <w:pStyle w:val="TOC4"/>
            <w:tabs>
              <w:tab w:val="right" w:pos="9173"/>
            </w:tabs>
          </w:pPr>
          <w:hyperlink w:anchor="_TOC_250246" w:history="1">
            <w:r w:rsidR="00762526">
              <w:rPr>
                <w:w w:val="105"/>
              </w:rPr>
              <w:t>User Defined</w:t>
            </w:r>
            <w:r w:rsidR="00762526">
              <w:rPr>
                <w:spacing w:val="13"/>
                <w:w w:val="105"/>
              </w:rPr>
              <w:t xml:space="preserve"> </w:t>
            </w:r>
            <w:r w:rsidR="00762526">
              <w:rPr>
                <w:w w:val="105"/>
              </w:rPr>
              <w:t>Implicit</w:t>
            </w:r>
            <w:r w:rsidR="00762526">
              <w:rPr>
                <w:spacing w:val="7"/>
                <w:w w:val="105"/>
              </w:rPr>
              <w:t xml:space="preserve"> </w:t>
            </w:r>
            <w:r w:rsidR="00762526">
              <w:rPr>
                <w:w w:val="105"/>
              </w:rPr>
              <w:t>Conversions</w:t>
            </w:r>
            <w:r w:rsidR="00762526">
              <w:rPr>
                <w:w w:val="105"/>
              </w:rPr>
              <w:tab/>
              <w:t>103</w:t>
            </w:r>
          </w:hyperlink>
        </w:p>
        <w:p w:rsidR="003E6312" w:rsidRDefault="00832A5B">
          <w:pPr>
            <w:pStyle w:val="TOC2"/>
            <w:tabs>
              <w:tab w:val="right" w:pos="9173"/>
            </w:tabs>
          </w:pPr>
          <w:hyperlink w:anchor="_TOC_250245" w:history="1">
            <w:r w:rsidR="00762526">
              <w:t>Explicit</w:t>
            </w:r>
            <w:r w:rsidR="00762526">
              <w:rPr>
                <w:spacing w:val="11"/>
              </w:rPr>
              <w:t xml:space="preserve"> </w:t>
            </w:r>
            <w:r w:rsidR="00762526">
              <w:t>Conversions</w:t>
            </w:r>
            <w:r w:rsidR="00762526">
              <w:tab/>
              <w:t>103</w:t>
            </w:r>
          </w:hyperlink>
        </w:p>
        <w:p w:rsidR="003E6312" w:rsidRDefault="00832A5B">
          <w:pPr>
            <w:pStyle w:val="TOC4"/>
            <w:tabs>
              <w:tab w:val="right" w:pos="9173"/>
            </w:tabs>
            <w:spacing w:before="29"/>
          </w:pPr>
          <w:hyperlink w:anchor="_TOC_250244" w:history="1">
            <w:r w:rsidR="00762526">
              <w:rPr>
                <w:w w:val="105"/>
              </w:rPr>
              <w:t>Explicit</w:t>
            </w:r>
            <w:r w:rsidR="00762526">
              <w:rPr>
                <w:spacing w:val="6"/>
                <w:w w:val="105"/>
              </w:rPr>
              <w:t xml:space="preserve"> </w:t>
            </w:r>
            <w:r w:rsidR="00762526">
              <w:rPr>
                <w:w w:val="105"/>
              </w:rPr>
              <w:t>Numeric</w:t>
            </w:r>
            <w:r w:rsidR="00762526">
              <w:rPr>
                <w:spacing w:val="7"/>
                <w:w w:val="105"/>
              </w:rPr>
              <w:t xml:space="preserve"> </w:t>
            </w:r>
            <w:r w:rsidR="00762526">
              <w:rPr>
                <w:w w:val="105"/>
              </w:rPr>
              <w:t>Conversions</w:t>
            </w:r>
            <w:r w:rsidR="00762526">
              <w:rPr>
                <w:w w:val="105"/>
              </w:rPr>
              <w:tab/>
              <w:t>103</w:t>
            </w:r>
          </w:hyperlink>
        </w:p>
        <w:p w:rsidR="003E6312" w:rsidRDefault="00832A5B">
          <w:pPr>
            <w:pStyle w:val="TOC4"/>
            <w:tabs>
              <w:tab w:val="right" w:pos="9173"/>
            </w:tabs>
            <w:spacing w:after="240"/>
          </w:pPr>
          <w:hyperlink w:anchor="_TOC_250243" w:history="1">
            <w:r w:rsidR="00762526">
              <w:rPr>
                <w:w w:val="105"/>
              </w:rPr>
              <w:t>Explicit</w:t>
            </w:r>
            <w:r w:rsidR="00762526">
              <w:rPr>
                <w:spacing w:val="6"/>
                <w:w w:val="105"/>
              </w:rPr>
              <w:t xml:space="preserve"> </w:t>
            </w:r>
            <w:r w:rsidR="00762526">
              <w:rPr>
                <w:w w:val="105"/>
              </w:rPr>
              <w:t>Enumeration</w:t>
            </w:r>
            <w:r w:rsidR="00762526">
              <w:rPr>
                <w:spacing w:val="7"/>
                <w:w w:val="105"/>
              </w:rPr>
              <w:t xml:space="preserve"> </w:t>
            </w:r>
            <w:r w:rsidR="00762526">
              <w:rPr>
                <w:w w:val="105"/>
              </w:rPr>
              <w:t>Conversions</w:t>
            </w:r>
            <w:r w:rsidR="00762526">
              <w:rPr>
                <w:w w:val="105"/>
              </w:rPr>
              <w:tab/>
              <w:t>105</w:t>
            </w:r>
          </w:hyperlink>
        </w:p>
        <w:p w:rsidR="003E6312" w:rsidRDefault="00832A5B">
          <w:pPr>
            <w:pStyle w:val="TOC7"/>
            <w:tabs>
              <w:tab w:val="right" w:pos="10073"/>
            </w:tabs>
            <w:spacing w:before="275"/>
          </w:pPr>
          <w:hyperlink w:anchor="_TOC_250242" w:history="1">
            <w:r w:rsidR="00762526">
              <w:rPr>
                <w:w w:val="105"/>
              </w:rPr>
              <w:t>Explicit</w:t>
            </w:r>
            <w:r w:rsidR="00762526">
              <w:rPr>
                <w:spacing w:val="6"/>
                <w:w w:val="105"/>
              </w:rPr>
              <w:t xml:space="preserve"> </w:t>
            </w:r>
            <w:r w:rsidR="00762526">
              <w:rPr>
                <w:w w:val="105"/>
              </w:rPr>
              <w:t>Reference</w:t>
            </w:r>
            <w:r w:rsidR="00762526">
              <w:rPr>
                <w:spacing w:val="7"/>
                <w:w w:val="105"/>
              </w:rPr>
              <w:t xml:space="preserve"> </w:t>
            </w:r>
            <w:r w:rsidR="00762526">
              <w:rPr>
                <w:w w:val="105"/>
              </w:rPr>
              <w:t>Conversions</w:t>
            </w:r>
            <w:r w:rsidR="00762526">
              <w:rPr>
                <w:w w:val="105"/>
              </w:rPr>
              <w:tab/>
              <w:t>106</w:t>
            </w:r>
          </w:hyperlink>
        </w:p>
        <w:p w:rsidR="003E6312" w:rsidRDefault="00832A5B">
          <w:pPr>
            <w:pStyle w:val="TOC7"/>
            <w:tabs>
              <w:tab w:val="right" w:pos="10073"/>
            </w:tabs>
          </w:pPr>
          <w:hyperlink w:anchor="_TOC_250241" w:history="1">
            <w:r w:rsidR="00762526">
              <w:rPr>
                <w:w w:val="105"/>
              </w:rPr>
              <w:t>Unboxing</w:t>
            </w:r>
            <w:r w:rsidR="00762526">
              <w:rPr>
                <w:spacing w:val="7"/>
                <w:w w:val="105"/>
              </w:rPr>
              <w:t xml:space="preserve"> </w:t>
            </w:r>
            <w:r w:rsidR="00762526">
              <w:rPr>
                <w:w w:val="105"/>
              </w:rPr>
              <w:t>Conversions</w:t>
            </w:r>
            <w:r w:rsidR="00762526">
              <w:rPr>
                <w:w w:val="105"/>
              </w:rPr>
              <w:tab/>
              <w:t>107</w:t>
            </w:r>
          </w:hyperlink>
        </w:p>
        <w:p w:rsidR="003E6312" w:rsidRDefault="00832A5B">
          <w:pPr>
            <w:pStyle w:val="TOC7"/>
            <w:tabs>
              <w:tab w:val="right" w:pos="10073"/>
            </w:tabs>
          </w:pPr>
          <w:hyperlink w:anchor="_TOC_250240" w:history="1">
            <w:r w:rsidR="00762526">
              <w:rPr>
                <w:w w:val="105"/>
              </w:rPr>
              <w:t xml:space="preserve">Explicit </w:t>
            </w:r>
            <w:r w:rsidR="00762526">
              <w:rPr>
                <w:spacing w:val="-5"/>
                <w:w w:val="105"/>
              </w:rPr>
              <w:t>Type</w:t>
            </w:r>
            <w:r w:rsidR="00762526">
              <w:rPr>
                <w:spacing w:val="12"/>
                <w:w w:val="105"/>
              </w:rPr>
              <w:t xml:space="preserve"> </w:t>
            </w:r>
            <w:r w:rsidR="00762526">
              <w:rPr>
                <w:w w:val="105"/>
              </w:rPr>
              <w:t>Parameter</w:t>
            </w:r>
            <w:r w:rsidR="00762526">
              <w:rPr>
                <w:spacing w:val="7"/>
                <w:w w:val="105"/>
              </w:rPr>
              <w:t xml:space="preserve"> </w:t>
            </w:r>
            <w:r w:rsidR="00762526">
              <w:rPr>
                <w:w w:val="105"/>
              </w:rPr>
              <w:t>Conversions</w:t>
            </w:r>
            <w:r w:rsidR="00762526">
              <w:rPr>
                <w:w w:val="105"/>
              </w:rPr>
              <w:tab/>
              <w:t>107</w:t>
            </w:r>
          </w:hyperlink>
        </w:p>
        <w:p w:rsidR="003E6312" w:rsidRDefault="00832A5B">
          <w:pPr>
            <w:pStyle w:val="TOC7"/>
            <w:tabs>
              <w:tab w:val="right" w:pos="10073"/>
            </w:tabs>
          </w:pPr>
          <w:hyperlink w:anchor="_TOC_250239" w:history="1">
            <w:r w:rsidR="00762526">
              <w:rPr>
                <w:w w:val="105"/>
              </w:rPr>
              <w:t>User-Defined</w:t>
            </w:r>
            <w:r w:rsidR="00762526">
              <w:rPr>
                <w:spacing w:val="6"/>
                <w:w w:val="105"/>
              </w:rPr>
              <w:t xml:space="preserve"> </w:t>
            </w:r>
            <w:r w:rsidR="00762526">
              <w:rPr>
                <w:w w:val="105"/>
              </w:rPr>
              <w:t>Explicit</w:t>
            </w:r>
            <w:r w:rsidR="00762526">
              <w:rPr>
                <w:spacing w:val="7"/>
                <w:w w:val="105"/>
              </w:rPr>
              <w:t xml:space="preserve"> </w:t>
            </w:r>
            <w:r w:rsidR="00762526">
              <w:rPr>
                <w:w w:val="105"/>
              </w:rPr>
              <w:t>Conversions</w:t>
            </w:r>
            <w:r w:rsidR="00762526">
              <w:rPr>
                <w:w w:val="105"/>
              </w:rPr>
              <w:tab/>
              <w:t>107</w:t>
            </w:r>
          </w:hyperlink>
        </w:p>
        <w:p w:rsidR="003E6312" w:rsidRDefault="00832A5B">
          <w:pPr>
            <w:pStyle w:val="TOC6"/>
            <w:tabs>
              <w:tab w:val="right" w:pos="10073"/>
            </w:tabs>
          </w:pPr>
          <w:hyperlink w:anchor="_TOC_250238" w:history="1">
            <w:r w:rsidR="00762526">
              <w:t>Standard</w:t>
            </w:r>
            <w:r w:rsidR="00762526">
              <w:rPr>
                <w:spacing w:val="11"/>
              </w:rPr>
              <w:t xml:space="preserve"> </w:t>
            </w:r>
            <w:r w:rsidR="00762526">
              <w:t>Conversions</w:t>
            </w:r>
            <w:r w:rsidR="00762526">
              <w:tab/>
              <w:t>107</w:t>
            </w:r>
          </w:hyperlink>
        </w:p>
        <w:p w:rsidR="003E6312" w:rsidRDefault="00832A5B">
          <w:pPr>
            <w:pStyle w:val="TOC7"/>
            <w:tabs>
              <w:tab w:val="right" w:pos="10073"/>
            </w:tabs>
            <w:spacing w:before="29"/>
          </w:pPr>
          <w:hyperlink w:anchor="_TOC_250237" w:history="1">
            <w:r w:rsidR="00762526">
              <w:rPr>
                <w:w w:val="105"/>
              </w:rPr>
              <w:t>Standard</w:t>
            </w:r>
            <w:r w:rsidR="00762526">
              <w:rPr>
                <w:spacing w:val="6"/>
                <w:w w:val="105"/>
              </w:rPr>
              <w:t xml:space="preserve"> </w:t>
            </w:r>
            <w:r w:rsidR="00762526">
              <w:rPr>
                <w:w w:val="105"/>
              </w:rPr>
              <w:t>Implicit</w:t>
            </w:r>
            <w:r w:rsidR="00762526">
              <w:rPr>
                <w:spacing w:val="7"/>
                <w:w w:val="105"/>
              </w:rPr>
              <w:t xml:space="preserve"> </w:t>
            </w:r>
            <w:r w:rsidR="00762526">
              <w:rPr>
                <w:w w:val="105"/>
              </w:rPr>
              <w:t>Conversions</w:t>
            </w:r>
            <w:r w:rsidR="00762526">
              <w:rPr>
                <w:w w:val="105"/>
              </w:rPr>
              <w:tab/>
              <w:t>107</w:t>
            </w:r>
          </w:hyperlink>
        </w:p>
        <w:p w:rsidR="003E6312" w:rsidRDefault="00832A5B">
          <w:pPr>
            <w:pStyle w:val="TOC7"/>
            <w:tabs>
              <w:tab w:val="right" w:pos="10073"/>
            </w:tabs>
          </w:pPr>
          <w:hyperlink w:anchor="_TOC_250236" w:history="1">
            <w:r w:rsidR="00762526">
              <w:rPr>
                <w:w w:val="105"/>
              </w:rPr>
              <w:t>Standard</w:t>
            </w:r>
            <w:r w:rsidR="00762526">
              <w:rPr>
                <w:spacing w:val="6"/>
                <w:w w:val="105"/>
              </w:rPr>
              <w:t xml:space="preserve"> </w:t>
            </w:r>
            <w:r w:rsidR="00762526">
              <w:rPr>
                <w:w w:val="105"/>
              </w:rPr>
              <w:t>Explicit</w:t>
            </w:r>
            <w:r w:rsidR="00762526">
              <w:rPr>
                <w:spacing w:val="7"/>
                <w:w w:val="105"/>
              </w:rPr>
              <w:t xml:space="preserve"> </w:t>
            </w:r>
            <w:r w:rsidR="00762526">
              <w:rPr>
                <w:w w:val="105"/>
              </w:rPr>
              <w:t>Conversions</w:t>
            </w:r>
            <w:r w:rsidR="00762526">
              <w:rPr>
                <w:w w:val="105"/>
              </w:rPr>
              <w:tab/>
              <w:t>108</w:t>
            </w:r>
          </w:hyperlink>
        </w:p>
        <w:p w:rsidR="003E6312" w:rsidRDefault="00832A5B">
          <w:pPr>
            <w:pStyle w:val="TOC7"/>
            <w:tabs>
              <w:tab w:val="right" w:pos="10073"/>
            </w:tabs>
            <w:spacing w:before="34"/>
          </w:pPr>
          <w:hyperlink w:anchor="_TOC_250235" w:history="1">
            <w:r w:rsidR="00762526">
              <w:rPr>
                <w:w w:val="105"/>
              </w:rPr>
              <w:t>User-Defined</w:t>
            </w:r>
            <w:r w:rsidR="00762526">
              <w:rPr>
                <w:spacing w:val="6"/>
                <w:w w:val="105"/>
              </w:rPr>
              <w:t xml:space="preserve"> </w:t>
            </w:r>
            <w:r w:rsidR="00762526">
              <w:rPr>
                <w:w w:val="105"/>
              </w:rPr>
              <w:t>Conversions</w:t>
            </w:r>
            <w:r w:rsidR="00762526">
              <w:rPr>
                <w:w w:val="105"/>
              </w:rPr>
              <w:tab/>
              <w:t>108</w:t>
            </w:r>
          </w:hyperlink>
        </w:p>
        <w:p w:rsidR="003E6312" w:rsidRDefault="00832A5B">
          <w:pPr>
            <w:pStyle w:val="TOC6"/>
            <w:tabs>
              <w:tab w:val="right" w:pos="10073"/>
            </w:tabs>
          </w:pPr>
          <w:hyperlink w:anchor="_TOC_250234" w:history="1">
            <w:r w:rsidR="00762526">
              <w:t>Anonymous</w:t>
            </w:r>
            <w:r w:rsidR="00762526">
              <w:rPr>
                <w:spacing w:val="11"/>
              </w:rPr>
              <w:t xml:space="preserve"> </w:t>
            </w:r>
            <w:r w:rsidR="00762526">
              <w:t>Method</w:t>
            </w:r>
            <w:r w:rsidR="00762526">
              <w:rPr>
                <w:spacing w:val="12"/>
              </w:rPr>
              <w:t xml:space="preserve"> </w:t>
            </w:r>
            <w:r w:rsidR="00762526">
              <w:t>Conversions</w:t>
            </w:r>
            <w:r w:rsidR="00762526">
              <w:tab/>
              <w:t>109</w:t>
            </w:r>
          </w:hyperlink>
        </w:p>
        <w:p w:rsidR="003E6312" w:rsidRDefault="00832A5B">
          <w:pPr>
            <w:pStyle w:val="TOC6"/>
            <w:tabs>
              <w:tab w:val="right" w:pos="10073"/>
            </w:tabs>
            <w:spacing w:before="10"/>
          </w:pPr>
          <w:hyperlink w:anchor="_TOC_250233" w:history="1">
            <w:r w:rsidR="00762526">
              <w:t>Method</w:t>
            </w:r>
            <w:r w:rsidR="00762526">
              <w:rPr>
                <w:spacing w:val="11"/>
              </w:rPr>
              <w:t xml:space="preserve"> </w:t>
            </w:r>
            <w:r w:rsidR="00762526">
              <w:t>Group</w:t>
            </w:r>
            <w:r w:rsidR="00762526">
              <w:rPr>
                <w:spacing w:val="12"/>
              </w:rPr>
              <w:t xml:space="preserve"> </w:t>
            </w:r>
            <w:r w:rsidR="00762526">
              <w:t>Conversions</w:t>
            </w:r>
            <w:r w:rsidR="00762526">
              <w:tab/>
              <w:t>109</w:t>
            </w:r>
          </w:hyperlink>
        </w:p>
        <w:p w:rsidR="003E6312" w:rsidRDefault="00832A5B">
          <w:pPr>
            <w:pStyle w:val="TOC6"/>
            <w:tabs>
              <w:tab w:val="right" w:pos="10073"/>
            </w:tabs>
            <w:spacing w:before="11"/>
          </w:pPr>
          <w:hyperlink w:anchor="_TOC_250232" w:history="1">
            <w:r w:rsidR="00762526">
              <w:t>Null</w:t>
            </w:r>
            <w:r w:rsidR="00762526">
              <w:rPr>
                <w:spacing w:val="11"/>
              </w:rPr>
              <w:t xml:space="preserve"> </w:t>
            </w:r>
            <w:r w:rsidR="00762526">
              <w:rPr>
                <w:spacing w:val="-3"/>
              </w:rPr>
              <w:t>Type</w:t>
            </w:r>
            <w:r w:rsidR="00762526">
              <w:rPr>
                <w:spacing w:val="12"/>
              </w:rPr>
              <w:t xml:space="preserve"> </w:t>
            </w:r>
            <w:r w:rsidR="00762526">
              <w:t>Conversions</w:t>
            </w:r>
            <w:r w:rsidR="00762526">
              <w:tab/>
              <w:t>109</w:t>
            </w:r>
          </w:hyperlink>
        </w:p>
        <w:p w:rsidR="003E6312" w:rsidRDefault="00832A5B">
          <w:pPr>
            <w:pStyle w:val="TOC7"/>
            <w:tabs>
              <w:tab w:val="right" w:pos="10073"/>
            </w:tabs>
            <w:spacing w:before="29"/>
          </w:pPr>
          <w:hyperlink w:anchor="_TOC_250231" w:history="1">
            <w:r w:rsidR="00762526">
              <w:rPr>
                <w:w w:val="105"/>
              </w:rPr>
              <w:t>Nullable</w:t>
            </w:r>
            <w:r w:rsidR="00762526">
              <w:rPr>
                <w:spacing w:val="7"/>
                <w:w w:val="105"/>
              </w:rPr>
              <w:t xml:space="preserve"> </w:t>
            </w:r>
            <w:r w:rsidR="00762526">
              <w:rPr>
                <w:w w:val="105"/>
              </w:rPr>
              <w:t>Conversions</w:t>
            </w:r>
            <w:r w:rsidR="00762526">
              <w:rPr>
                <w:w w:val="105"/>
              </w:rPr>
              <w:tab/>
              <w:t>109</w:t>
            </w:r>
          </w:hyperlink>
        </w:p>
        <w:p w:rsidR="003E6312" w:rsidRDefault="00832A5B">
          <w:pPr>
            <w:pStyle w:val="TOC6"/>
            <w:tabs>
              <w:tab w:val="right" w:pos="10073"/>
            </w:tabs>
          </w:pPr>
          <w:hyperlink w:anchor="_TOC_250230" w:history="1">
            <w:r w:rsidR="00762526">
              <w:t>Summary</w:t>
            </w:r>
            <w:r w:rsidR="00762526">
              <w:tab/>
              <w:t>110</w:t>
            </w:r>
          </w:hyperlink>
        </w:p>
        <w:p w:rsidR="003E6312" w:rsidRDefault="00832A5B">
          <w:pPr>
            <w:pStyle w:val="TOC5"/>
            <w:tabs>
              <w:tab w:val="right" w:pos="10073"/>
            </w:tabs>
          </w:pPr>
          <w:r>
            <w:pict>
              <v:line id="_x0000_s1595" style="position:absolute;left:0;text-align:left;z-index:15733760;mso-position-horizontal-relative:page" from="72.2pt,26.35pt" to="504.2pt,26.35pt" strokeweight=".5pt">
                <w10:wrap anchorx="page"/>
              </v:line>
            </w:pict>
          </w:r>
          <w:r w:rsidR="00762526">
            <w:rPr>
              <w:w w:val="105"/>
            </w:rPr>
            <w:t>Chapter</w:t>
          </w:r>
          <w:r w:rsidR="00762526">
            <w:rPr>
              <w:spacing w:val="8"/>
              <w:w w:val="105"/>
            </w:rPr>
            <w:t xml:space="preserve"> </w:t>
          </w:r>
          <w:r w:rsidR="00762526">
            <w:rPr>
              <w:w w:val="105"/>
            </w:rPr>
            <w:t>9:</w:t>
          </w:r>
          <w:r w:rsidR="00762526">
            <w:rPr>
              <w:spacing w:val="8"/>
              <w:w w:val="105"/>
            </w:rPr>
            <w:t xml:space="preserve"> </w:t>
          </w:r>
          <w:r w:rsidR="00762526">
            <w:rPr>
              <w:w w:val="105"/>
            </w:rPr>
            <w:t>Expressions</w:t>
          </w:r>
          <w:r w:rsidR="00762526">
            <w:rPr>
              <w:w w:val="105"/>
            </w:rPr>
            <w:tab/>
            <w:t>111</w:t>
          </w:r>
        </w:p>
        <w:p w:rsidR="003E6312" w:rsidRDefault="00832A5B">
          <w:pPr>
            <w:pStyle w:val="TOC6"/>
            <w:tabs>
              <w:tab w:val="right" w:pos="10073"/>
            </w:tabs>
            <w:spacing w:before="186"/>
          </w:pPr>
          <w:hyperlink w:anchor="_TOC_250229" w:history="1">
            <w:r w:rsidR="00762526">
              <w:t>Classifications</w:t>
            </w:r>
            <w:r w:rsidR="00762526">
              <w:rPr>
                <w:spacing w:val="11"/>
              </w:rPr>
              <w:t xml:space="preserve"> </w:t>
            </w:r>
            <w:r w:rsidR="00762526">
              <w:t>of</w:t>
            </w:r>
            <w:r w:rsidR="00762526">
              <w:rPr>
                <w:spacing w:val="12"/>
              </w:rPr>
              <w:t xml:space="preserve"> </w:t>
            </w:r>
            <w:r w:rsidR="00762526">
              <w:t>Expressions</w:t>
            </w:r>
            <w:r w:rsidR="00762526">
              <w:tab/>
              <w:t>111</w:t>
            </w:r>
          </w:hyperlink>
        </w:p>
        <w:p w:rsidR="003E6312" w:rsidRDefault="00832A5B">
          <w:pPr>
            <w:pStyle w:val="TOC7"/>
            <w:tabs>
              <w:tab w:val="right" w:pos="10073"/>
            </w:tabs>
            <w:spacing w:before="29"/>
          </w:pPr>
          <w:hyperlink w:anchor="_TOC_250228" w:history="1">
            <w:r w:rsidR="00762526">
              <w:rPr>
                <w:w w:val="105"/>
              </w:rPr>
              <w:t>Results of</w:t>
            </w:r>
            <w:r w:rsidR="00762526">
              <w:rPr>
                <w:spacing w:val="14"/>
                <w:w w:val="105"/>
              </w:rPr>
              <w:t xml:space="preserve"> </w:t>
            </w:r>
            <w:r w:rsidR="00762526">
              <w:rPr>
                <w:w w:val="105"/>
              </w:rPr>
              <w:t>an</w:t>
            </w:r>
            <w:r w:rsidR="00762526">
              <w:rPr>
                <w:spacing w:val="7"/>
                <w:w w:val="105"/>
              </w:rPr>
              <w:t xml:space="preserve"> </w:t>
            </w:r>
            <w:r w:rsidR="00762526">
              <w:rPr>
                <w:w w:val="105"/>
              </w:rPr>
              <w:t>Expression</w:t>
            </w:r>
            <w:r w:rsidR="00762526">
              <w:rPr>
                <w:w w:val="105"/>
              </w:rPr>
              <w:tab/>
              <w:t>112</w:t>
            </w:r>
          </w:hyperlink>
        </w:p>
        <w:p w:rsidR="003E6312" w:rsidRDefault="00832A5B">
          <w:pPr>
            <w:pStyle w:val="TOC6"/>
            <w:tabs>
              <w:tab w:val="right" w:pos="10073"/>
            </w:tabs>
          </w:pPr>
          <w:hyperlink w:anchor="_TOC_250227" w:history="1">
            <w:r w:rsidR="00762526">
              <w:t>Expression</w:t>
            </w:r>
            <w:r w:rsidR="00762526">
              <w:rPr>
                <w:spacing w:val="11"/>
              </w:rPr>
              <w:t xml:space="preserve"> </w:t>
            </w:r>
            <w:r w:rsidR="00762526">
              <w:t>Values</w:t>
            </w:r>
            <w:r w:rsidR="00762526">
              <w:tab/>
              <w:t>112</w:t>
            </w:r>
          </w:hyperlink>
        </w:p>
        <w:p w:rsidR="003E6312" w:rsidRDefault="00832A5B">
          <w:pPr>
            <w:pStyle w:val="TOC6"/>
            <w:tabs>
              <w:tab w:val="right" w:pos="10073"/>
            </w:tabs>
            <w:spacing w:before="10"/>
          </w:pPr>
          <w:hyperlink w:anchor="_TOC_250226" w:history="1">
            <w:r w:rsidR="00762526">
              <w:t>Expressions</w:t>
            </w:r>
            <w:r w:rsidR="00762526">
              <w:rPr>
                <w:spacing w:val="11"/>
              </w:rPr>
              <w:t xml:space="preserve"> </w:t>
            </w:r>
            <w:r w:rsidR="00762526">
              <w:t>and</w:t>
            </w:r>
            <w:r w:rsidR="00762526">
              <w:rPr>
                <w:spacing w:val="12"/>
              </w:rPr>
              <w:t xml:space="preserve"> </w:t>
            </w:r>
            <w:r w:rsidR="00762526">
              <w:t>Operators</w:t>
            </w:r>
            <w:r w:rsidR="00762526">
              <w:tab/>
              <w:t>112</w:t>
            </w:r>
          </w:hyperlink>
        </w:p>
        <w:p w:rsidR="003E6312" w:rsidRDefault="00832A5B">
          <w:pPr>
            <w:pStyle w:val="TOC7"/>
            <w:tabs>
              <w:tab w:val="right" w:pos="10073"/>
            </w:tabs>
            <w:spacing w:before="29"/>
          </w:pPr>
          <w:hyperlink w:anchor="_TOC_250225" w:history="1">
            <w:r w:rsidR="00762526">
              <w:t>Three Kinds</w:t>
            </w:r>
            <w:r w:rsidR="00762526">
              <w:rPr>
                <w:spacing w:val="20"/>
              </w:rPr>
              <w:t xml:space="preserve"> </w:t>
            </w:r>
            <w:r w:rsidR="00762526">
              <w:t>of</w:t>
            </w:r>
            <w:r w:rsidR="00762526">
              <w:rPr>
                <w:spacing w:val="11"/>
              </w:rPr>
              <w:t xml:space="preserve"> </w:t>
            </w:r>
            <w:r w:rsidR="00762526">
              <w:t>Operator</w:t>
            </w:r>
            <w:r w:rsidR="00762526">
              <w:tab/>
              <w:t>113</w:t>
            </w:r>
          </w:hyperlink>
        </w:p>
        <w:p w:rsidR="003E6312" w:rsidRDefault="00832A5B">
          <w:pPr>
            <w:pStyle w:val="TOC7"/>
            <w:tabs>
              <w:tab w:val="right" w:pos="10073"/>
            </w:tabs>
            <w:spacing w:before="34"/>
          </w:pPr>
          <w:hyperlink w:anchor="_TOC_250224" w:history="1">
            <w:r w:rsidR="00762526">
              <w:t>Operator Precedence</w:t>
            </w:r>
            <w:r w:rsidR="00762526">
              <w:rPr>
                <w:spacing w:val="22"/>
              </w:rPr>
              <w:t xml:space="preserve"> </w:t>
            </w:r>
            <w:r w:rsidR="00762526">
              <w:t>and</w:t>
            </w:r>
            <w:r w:rsidR="00762526">
              <w:rPr>
                <w:spacing w:val="11"/>
              </w:rPr>
              <w:t xml:space="preserve"> </w:t>
            </w:r>
            <w:r w:rsidR="00762526">
              <w:t>Associativity</w:t>
            </w:r>
            <w:r w:rsidR="00762526">
              <w:tab/>
              <w:t>113</w:t>
            </w:r>
          </w:hyperlink>
        </w:p>
        <w:p w:rsidR="003E6312" w:rsidRDefault="00832A5B">
          <w:pPr>
            <w:pStyle w:val="TOC7"/>
            <w:tabs>
              <w:tab w:val="right" w:pos="10073"/>
            </w:tabs>
          </w:pPr>
          <w:hyperlink w:anchor="_TOC_250223" w:history="1">
            <w:r w:rsidR="00762526">
              <w:t>Operator</w:t>
            </w:r>
            <w:r w:rsidR="00762526">
              <w:rPr>
                <w:spacing w:val="10"/>
              </w:rPr>
              <w:t xml:space="preserve"> </w:t>
            </w:r>
            <w:r w:rsidR="00762526">
              <w:t>Overloading</w:t>
            </w:r>
            <w:r w:rsidR="00762526">
              <w:tab/>
              <w:t>115</w:t>
            </w:r>
          </w:hyperlink>
        </w:p>
        <w:p w:rsidR="003E6312" w:rsidRDefault="00832A5B">
          <w:pPr>
            <w:pStyle w:val="TOC7"/>
            <w:tabs>
              <w:tab w:val="right" w:pos="10073"/>
            </w:tabs>
          </w:pPr>
          <w:hyperlink w:anchor="_TOC_250222" w:history="1">
            <w:r w:rsidR="00762526">
              <w:rPr>
                <w:w w:val="105"/>
              </w:rPr>
              <w:t>Lifted</w:t>
            </w:r>
            <w:r w:rsidR="00762526">
              <w:rPr>
                <w:spacing w:val="7"/>
                <w:w w:val="105"/>
              </w:rPr>
              <w:t xml:space="preserve"> </w:t>
            </w:r>
            <w:r w:rsidR="00762526">
              <w:rPr>
                <w:w w:val="105"/>
              </w:rPr>
              <w:t>Operators</w:t>
            </w:r>
            <w:r w:rsidR="00762526">
              <w:rPr>
                <w:w w:val="105"/>
              </w:rPr>
              <w:tab/>
              <w:t>118</w:t>
            </w:r>
          </w:hyperlink>
        </w:p>
        <w:p w:rsidR="003E6312" w:rsidRDefault="00832A5B">
          <w:pPr>
            <w:pStyle w:val="TOC6"/>
            <w:tabs>
              <w:tab w:val="right" w:pos="10073"/>
            </w:tabs>
          </w:pPr>
          <w:hyperlink w:anchor="_TOC_250221" w:history="1">
            <w:r w:rsidR="00762526">
              <w:t>Member</w:t>
            </w:r>
            <w:r w:rsidR="00762526">
              <w:rPr>
                <w:spacing w:val="11"/>
              </w:rPr>
              <w:t xml:space="preserve"> </w:t>
            </w:r>
            <w:r w:rsidR="00762526">
              <w:t>Lookup</w:t>
            </w:r>
            <w:r w:rsidR="00762526">
              <w:tab/>
              <w:t>119</w:t>
            </w:r>
          </w:hyperlink>
        </w:p>
        <w:p w:rsidR="003E6312" w:rsidRDefault="00832A5B">
          <w:pPr>
            <w:pStyle w:val="TOC7"/>
            <w:tabs>
              <w:tab w:val="right" w:pos="10073"/>
            </w:tabs>
            <w:spacing w:before="29"/>
          </w:pPr>
          <w:hyperlink w:anchor="_TOC_250220" w:history="1">
            <w:r w:rsidR="00762526">
              <w:rPr>
                <w:w w:val="105"/>
              </w:rPr>
              <w:t>Base</w:t>
            </w:r>
            <w:r w:rsidR="00762526">
              <w:rPr>
                <w:spacing w:val="7"/>
                <w:w w:val="105"/>
              </w:rPr>
              <w:t xml:space="preserve"> </w:t>
            </w:r>
            <w:r w:rsidR="00762526">
              <w:rPr>
                <w:spacing w:val="-4"/>
                <w:w w:val="105"/>
              </w:rPr>
              <w:t>Types</w:t>
            </w:r>
            <w:r w:rsidR="00762526">
              <w:rPr>
                <w:spacing w:val="-4"/>
                <w:w w:val="105"/>
              </w:rPr>
              <w:tab/>
            </w:r>
            <w:r w:rsidR="00762526">
              <w:rPr>
                <w:w w:val="105"/>
              </w:rPr>
              <w:t>120</w:t>
            </w:r>
          </w:hyperlink>
        </w:p>
        <w:p w:rsidR="003E6312" w:rsidRDefault="00832A5B">
          <w:pPr>
            <w:pStyle w:val="TOC6"/>
            <w:tabs>
              <w:tab w:val="right" w:pos="10073"/>
            </w:tabs>
          </w:pPr>
          <w:hyperlink w:anchor="_TOC_250219" w:history="1">
            <w:r w:rsidR="00762526">
              <w:t>Function</w:t>
            </w:r>
            <w:r w:rsidR="00762526">
              <w:rPr>
                <w:spacing w:val="11"/>
              </w:rPr>
              <w:t xml:space="preserve"> </w:t>
            </w:r>
            <w:r w:rsidR="00762526">
              <w:t>Members</w:t>
            </w:r>
            <w:r w:rsidR="00762526">
              <w:tab/>
              <w:t>121</w:t>
            </w:r>
          </w:hyperlink>
        </w:p>
        <w:p w:rsidR="003E6312" w:rsidRDefault="00832A5B">
          <w:pPr>
            <w:pStyle w:val="TOC6"/>
            <w:tabs>
              <w:tab w:val="right" w:pos="10073"/>
            </w:tabs>
            <w:spacing w:before="10"/>
          </w:pPr>
          <w:hyperlink w:anchor="_TOC_250218" w:history="1">
            <w:r w:rsidR="00762526">
              <w:t>Primary</w:t>
            </w:r>
            <w:r w:rsidR="00762526">
              <w:rPr>
                <w:spacing w:val="11"/>
              </w:rPr>
              <w:t xml:space="preserve"> </w:t>
            </w:r>
            <w:r w:rsidR="00762526">
              <w:t>Expressions</w:t>
            </w:r>
            <w:r w:rsidR="00762526">
              <w:tab/>
              <w:t>125</w:t>
            </w:r>
          </w:hyperlink>
        </w:p>
        <w:p w:rsidR="003E6312" w:rsidRDefault="00832A5B">
          <w:pPr>
            <w:pStyle w:val="TOC7"/>
            <w:tabs>
              <w:tab w:val="right" w:pos="10073"/>
            </w:tabs>
            <w:spacing w:before="29"/>
          </w:pPr>
          <w:hyperlink w:anchor="_TOC_250217" w:history="1">
            <w:r w:rsidR="00762526">
              <w:rPr>
                <w:w w:val="105"/>
              </w:rPr>
              <w:t>Literals</w:t>
            </w:r>
            <w:r w:rsidR="00762526">
              <w:rPr>
                <w:w w:val="105"/>
              </w:rPr>
              <w:tab/>
              <w:t>125</w:t>
            </w:r>
          </w:hyperlink>
        </w:p>
        <w:p w:rsidR="003E6312" w:rsidRDefault="00832A5B">
          <w:pPr>
            <w:pStyle w:val="TOC7"/>
            <w:tabs>
              <w:tab w:val="right" w:pos="10073"/>
            </w:tabs>
          </w:pPr>
          <w:hyperlink w:anchor="_TOC_250216" w:history="1">
            <w:r w:rsidR="00762526">
              <w:rPr>
                <w:w w:val="105"/>
              </w:rPr>
              <w:t>Simple</w:t>
            </w:r>
            <w:r w:rsidR="00762526">
              <w:rPr>
                <w:spacing w:val="7"/>
                <w:w w:val="105"/>
              </w:rPr>
              <w:t xml:space="preserve"> </w:t>
            </w:r>
            <w:r w:rsidR="00762526">
              <w:rPr>
                <w:w w:val="105"/>
              </w:rPr>
              <w:t>Names</w:t>
            </w:r>
            <w:r w:rsidR="00762526">
              <w:rPr>
                <w:w w:val="105"/>
              </w:rPr>
              <w:tab/>
              <w:t>126</w:t>
            </w:r>
          </w:hyperlink>
        </w:p>
        <w:p w:rsidR="003E6312" w:rsidRDefault="00832A5B">
          <w:pPr>
            <w:pStyle w:val="TOC7"/>
            <w:tabs>
              <w:tab w:val="right" w:pos="10073"/>
            </w:tabs>
            <w:spacing w:before="34"/>
          </w:pPr>
          <w:hyperlink w:anchor="_TOC_250215" w:history="1">
            <w:r w:rsidR="00762526">
              <w:rPr>
                <w:w w:val="105"/>
              </w:rPr>
              <w:t>Parenthesized</w:t>
            </w:r>
            <w:r w:rsidR="00762526">
              <w:rPr>
                <w:spacing w:val="6"/>
                <w:w w:val="105"/>
              </w:rPr>
              <w:t xml:space="preserve"> </w:t>
            </w:r>
            <w:r w:rsidR="00762526">
              <w:rPr>
                <w:w w:val="105"/>
              </w:rPr>
              <w:t>Expressions</w:t>
            </w:r>
            <w:r w:rsidR="00762526">
              <w:rPr>
                <w:w w:val="105"/>
              </w:rPr>
              <w:tab/>
              <w:t>126</w:t>
            </w:r>
          </w:hyperlink>
        </w:p>
        <w:p w:rsidR="003E6312" w:rsidRDefault="00832A5B">
          <w:pPr>
            <w:pStyle w:val="TOC7"/>
            <w:tabs>
              <w:tab w:val="right" w:pos="10073"/>
            </w:tabs>
          </w:pPr>
          <w:hyperlink w:anchor="_TOC_250214" w:history="1">
            <w:r w:rsidR="00762526">
              <w:rPr>
                <w:w w:val="105"/>
              </w:rPr>
              <w:t>Member</w:t>
            </w:r>
            <w:r w:rsidR="00762526">
              <w:rPr>
                <w:spacing w:val="7"/>
                <w:w w:val="105"/>
              </w:rPr>
              <w:t xml:space="preserve"> </w:t>
            </w:r>
            <w:r w:rsidR="00762526">
              <w:rPr>
                <w:w w:val="105"/>
              </w:rPr>
              <w:t>Access</w:t>
            </w:r>
            <w:r w:rsidR="00762526">
              <w:rPr>
                <w:w w:val="105"/>
              </w:rPr>
              <w:tab/>
              <w:t>126</w:t>
            </w:r>
          </w:hyperlink>
        </w:p>
        <w:p w:rsidR="003E6312" w:rsidRDefault="00832A5B">
          <w:pPr>
            <w:pStyle w:val="TOC7"/>
            <w:tabs>
              <w:tab w:val="right" w:pos="10073"/>
            </w:tabs>
          </w:pPr>
          <w:hyperlink w:anchor="_TOC_250213" w:history="1">
            <w:r w:rsidR="00762526">
              <w:rPr>
                <w:w w:val="105"/>
              </w:rPr>
              <w:t>Invocation</w:t>
            </w:r>
            <w:r w:rsidR="00762526">
              <w:rPr>
                <w:spacing w:val="7"/>
                <w:w w:val="105"/>
              </w:rPr>
              <w:t xml:space="preserve"> </w:t>
            </w:r>
            <w:r w:rsidR="00762526">
              <w:rPr>
                <w:w w:val="105"/>
              </w:rPr>
              <w:t>Expressions</w:t>
            </w:r>
            <w:r w:rsidR="00762526">
              <w:rPr>
                <w:w w:val="105"/>
              </w:rPr>
              <w:tab/>
              <w:t>127</w:t>
            </w:r>
          </w:hyperlink>
        </w:p>
        <w:p w:rsidR="003E6312" w:rsidRDefault="00832A5B">
          <w:pPr>
            <w:pStyle w:val="TOC7"/>
            <w:tabs>
              <w:tab w:val="right" w:pos="10073"/>
            </w:tabs>
          </w:pPr>
          <w:hyperlink w:anchor="_TOC_250212" w:history="1">
            <w:r w:rsidR="00762526">
              <w:rPr>
                <w:w w:val="105"/>
              </w:rPr>
              <w:t>Element</w:t>
            </w:r>
            <w:r w:rsidR="00762526">
              <w:rPr>
                <w:spacing w:val="7"/>
                <w:w w:val="105"/>
              </w:rPr>
              <w:t xml:space="preserve"> </w:t>
            </w:r>
            <w:r w:rsidR="00762526">
              <w:rPr>
                <w:w w:val="105"/>
              </w:rPr>
              <w:t>Access</w:t>
            </w:r>
            <w:r w:rsidR="00762526">
              <w:rPr>
                <w:w w:val="105"/>
              </w:rPr>
              <w:tab/>
              <w:t>127</w:t>
            </w:r>
          </w:hyperlink>
        </w:p>
        <w:p w:rsidR="003E6312" w:rsidRDefault="00832A5B">
          <w:pPr>
            <w:pStyle w:val="TOC7"/>
            <w:tabs>
              <w:tab w:val="right" w:pos="10073"/>
            </w:tabs>
            <w:spacing w:before="34"/>
          </w:pPr>
          <w:hyperlink w:anchor="_TOC_250211" w:history="1">
            <w:r w:rsidR="00762526">
              <w:rPr>
                <w:w w:val="105"/>
              </w:rPr>
              <w:t>Default</w:t>
            </w:r>
            <w:r w:rsidR="00762526">
              <w:rPr>
                <w:spacing w:val="6"/>
                <w:w w:val="105"/>
              </w:rPr>
              <w:t xml:space="preserve"> </w:t>
            </w:r>
            <w:r w:rsidR="00762526">
              <w:rPr>
                <w:w w:val="105"/>
              </w:rPr>
              <w:t>Value</w:t>
            </w:r>
            <w:r w:rsidR="00762526">
              <w:rPr>
                <w:spacing w:val="7"/>
                <w:w w:val="105"/>
              </w:rPr>
              <w:t xml:space="preserve"> </w:t>
            </w:r>
            <w:r w:rsidR="00762526">
              <w:rPr>
                <w:w w:val="105"/>
              </w:rPr>
              <w:t>Expression</w:t>
            </w:r>
            <w:r w:rsidR="00762526">
              <w:rPr>
                <w:w w:val="105"/>
              </w:rPr>
              <w:tab/>
              <w:t>130</w:t>
            </w:r>
          </w:hyperlink>
        </w:p>
        <w:p w:rsidR="003E6312" w:rsidRDefault="00832A5B">
          <w:pPr>
            <w:pStyle w:val="TOC7"/>
            <w:tabs>
              <w:tab w:val="right" w:pos="10073"/>
            </w:tabs>
          </w:pPr>
          <w:hyperlink w:anchor="_TOC_250210" w:history="1">
            <w:r w:rsidR="00762526">
              <w:rPr>
                <w:w w:val="105"/>
              </w:rPr>
              <w:t>Anonymous</w:t>
            </w:r>
            <w:r w:rsidR="00762526">
              <w:rPr>
                <w:spacing w:val="7"/>
                <w:w w:val="105"/>
              </w:rPr>
              <w:t xml:space="preserve"> </w:t>
            </w:r>
            <w:r w:rsidR="00762526">
              <w:rPr>
                <w:w w:val="105"/>
              </w:rPr>
              <w:t>Methods</w:t>
            </w:r>
            <w:r w:rsidR="00762526">
              <w:rPr>
                <w:w w:val="105"/>
              </w:rPr>
              <w:tab/>
              <w:t>131</w:t>
            </w:r>
          </w:hyperlink>
        </w:p>
        <w:p w:rsidR="003E6312" w:rsidRDefault="00832A5B">
          <w:pPr>
            <w:pStyle w:val="TOC6"/>
            <w:tabs>
              <w:tab w:val="right" w:pos="10073"/>
            </w:tabs>
          </w:pPr>
          <w:hyperlink w:anchor="_TOC_250209" w:history="1">
            <w:r w:rsidR="00762526">
              <w:rPr>
                <w:spacing w:val="2"/>
              </w:rPr>
              <w:t>Unary</w:t>
            </w:r>
            <w:r w:rsidR="00762526">
              <w:rPr>
                <w:spacing w:val="11"/>
              </w:rPr>
              <w:t xml:space="preserve"> </w:t>
            </w:r>
            <w:r w:rsidR="00762526">
              <w:t>Expressions</w:t>
            </w:r>
            <w:r w:rsidR="00762526">
              <w:tab/>
              <w:t>131</w:t>
            </w:r>
          </w:hyperlink>
        </w:p>
        <w:p w:rsidR="003E6312" w:rsidRDefault="00832A5B">
          <w:pPr>
            <w:pStyle w:val="TOC6"/>
            <w:tabs>
              <w:tab w:val="right" w:pos="10073"/>
            </w:tabs>
            <w:spacing w:before="10"/>
          </w:pPr>
          <w:hyperlink w:anchor="_TOC_250208" w:history="1">
            <w:r w:rsidR="00762526">
              <w:rPr>
                <w:w w:val="105"/>
              </w:rPr>
              <w:t>Cast</w:t>
            </w:r>
            <w:r w:rsidR="00762526">
              <w:rPr>
                <w:spacing w:val="7"/>
                <w:w w:val="105"/>
              </w:rPr>
              <w:t xml:space="preserve"> </w:t>
            </w:r>
            <w:r w:rsidR="00762526">
              <w:rPr>
                <w:w w:val="105"/>
              </w:rPr>
              <w:t>Expressions</w:t>
            </w:r>
            <w:r w:rsidR="00762526">
              <w:rPr>
                <w:w w:val="105"/>
              </w:rPr>
              <w:tab/>
              <w:t>131</w:t>
            </w:r>
          </w:hyperlink>
        </w:p>
        <w:p w:rsidR="003E6312" w:rsidRDefault="00832A5B">
          <w:pPr>
            <w:pStyle w:val="TOC6"/>
            <w:tabs>
              <w:tab w:val="right" w:pos="10073"/>
            </w:tabs>
            <w:spacing w:before="11"/>
          </w:pPr>
          <w:hyperlink w:anchor="_TOC_250207" w:history="1">
            <w:r w:rsidR="00762526">
              <w:t>Arithmetic</w:t>
            </w:r>
            <w:r w:rsidR="00762526">
              <w:rPr>
                <w:spacing w:val="11"/>
              </w:rPr>
              <w:t xml:space="preserve"> </w:t>
            </w:r>
            <w:r w:rsidR="00762526">
              <w:t>Operators</w:t>
            </w:r>
            <w:r w:rsidR="00762526">
              <w:tab/>
              <w:t>131</w:t>
            </w:r>
          </w:hyperlink>
        </w:p>
        <w:p w:rsidR="003E6312" w:rsidRDefault="00832A5B">
          <w:pPr>
            <w:pStyle w:val="TOC6"/>
            <w:tabs>
              <w:tab w:val="right" w:pos="10073"/>
            </w:tabs>
            <w:spacing w:before="11"/>
          </w:pPr>
          <w:hyperlink w:anchor="_TOC_250206" w:history="1">
            <w:r w:rsidR="00762526">
              <w:t>Shift</w:t>
            </w:r>
            <w:r w:rsidR="00762526">
              <w:rPr>
                <w:spacing w:val="11"/>
              </w:rPr>
              <w:t xml:space="preserve"> </w:t>
            </w:r>
            <w:r w:rsidR="00762526">
              <w:t>Operators</w:t>
            </w:r>
            <w:r w:rsidR="00762526">
              <w:tab/>
              <w:t>132</w:t>
            </w:r>
          </w:hyperlink>
        </w:p>
        <w:p w:rsidR="003E6312" w:rsidRDefault="00832A5B">
          <w:pPr>
            <w:pStyle w:val="TOC6"/>
            <w:tabs>
              <w:tab w:val="right" w:pos="10073"/>
            </w:tabs>
            <w:spacing w:before="10"/>
          </w:pPr>
          <w:hyperlink w:anchor="_TOC_250205" w:history="1">
            <w:r w:rsidR="00762526">
              <w:t>Relational/Type</w:t>
            </w:r>
            <w:r w:rsidR="00762526">
              <w:rPr>
                <w:spacing w:val="11"/>
              </w:rPr>
              <w:t xml:space="preserve"> </w:t>
            </w:r>
            <w:r w:rsidR="00762526">
              <w:t>Testing</w:t>
            </w:r>
            <w:r w:rsidR="00762526">
              <w:rPr>
                <w:spacing w:val="12"/>
              </w:rPr>
              <w:t xml:space="preserve"> </w:t>
            </w:r>
            <w:r w:rsidR="00762526">
              <w:t>Operators</w:t>
            </w:r>
            <w:r w:rsidR="00762526">
              <w:tab/>
              <w:t>132</w:t>
            </w:r>
          </w:hyperlink>
        </w:p>
        <w:p w:rsidR="003E6312" w:rsidRDefault="00832A5B">
          <w:pPr>
            <w:pStyle w:val="TOC6"/>
            <w:tabs>
              <w:tab w:val="right" w:pos="10073"/>
            </w:tabs>
            <w:spacing w:before="11"/>
          </w:pPr>
          <w:hyperlink w:anchor="_TOC_250204" w:history="1">
            <w:r w:rsidR="00762526">
              <w:t>Logical</w:t>
            </w:r>
            <w:r w:rsidR="00762526">
              <w:rPr>
                <w:spacing w:val="11"/>
              </w:rPr>
              <w:t xml:space="preserve"> </w:t>
            </w:r>
            <w:r w:rsidR="00762526">
              <w:t>Operators</w:t>
            </w:r>
            <w:r w:rsidR="00762526">
              <w:tab/>
              <w:t>133</w:t>
            </w:r>
          </w:hyperlink>
        </w:p>
        <w:p w:rsidR="003E6312" w:rsidRDefault="00832A5B">
          <w:pPr>
            <w:pStyle w:val="TOC6"/>
            <w:tabs>
              <w:tab w:val="right" w:pos="10073"/>
            </w:tabs>
            <w:spacing w:before="10" w:after="240"/>
          </w:pPr>
          <w:hyperlink w:anchor="_TOC_250203" w:history="1">
            <w:r w:rsidR="00762526">
              <w:t>Conditional</w:t>
            </w:r>
            <w:r w:rsidR="00762526">
              <w:rPr>
                <w:spacing w:val="11"/>
              </w:rPr>
              <w:t xml:space="preserve"> </w:t>
            </w:r>
            <w:r w:rsidR="00762526">
              <w:t>Logical</w:t>
            </w:r>
            <w:r w:rsidR="00762526">
              <w:rPr>
                <w:spacing w:val="11"/>
              </w:rPr>
              <w:t xml:space="preserve"> </w:t>
            </w:r>
            <w:r w:rsidR="00762526">
              <w:t>Operators</w:t>
            </w:r>
            <w:r w:rsidR="00762526">
              <w:tab/>
              <w:t>133</w:t>
            </w:r>
          </w:hyperlink>
        </w:p>
        <w:p w:rsidR="003E6312" w:rsidRDefault="00832A5B">
          <w:pPr>
            <w:pStyle w:val="TOC2"/>
            <w:tabs>
              <w:tab w:val="right" w:pos="9173"/>
            </w:tabs>
            <w:spacing w:before="271"/>
          </w:pPr>
          <w:hyperlink w:anchor="_TOC_250202" w:history="1">
            <w:r w:rsidR="00762526">
              <w:t>Null</w:t>
            </w:r>
            <w:r w:rsidR="00762526">
              <w:rPr>
                <w:spacing w:val="11"/>
              </w:rPr>
              <w:t xml:space="preserve"> </w:t>
            </w:r>
            <w:r w:rsidR="00762526">
              <w:t>Coalescing</w:t>
            </w:r>
            <w:r w:rsidR="00762526">
              <w:rPr>
                <w:spacing w:val="11"/>
              </w:rPr>
              <w:t xml:space="preserve"> </w:t>
            </w:r>
            <w:r w:rsidR="00762526">
              <w:t>Operator</w:t>
            </w:r>
            <w:r w:rsidR="00762526">
              <w:tab/>
              <w:t>134</w:t>
            </w:r>
          </w:hyperlink>
        </w:p>
        <w:p w:rsidR="003E6312" w:rsidRDefault="00832A5B">
          <w:pPr>
            <w:pStyle w:val="TOC2"/>
            <w:tabs>
              <w:tab w:val="right" w:pos="9173"/>
            </w:tabs>
            <w:spacing w:before="11"/>
          </w:pPr>
          <w:hyperlink w:anchor="_TOC_250201" w:history="1">
            <w:r w:rsidR="00762526">
              <w:t>Assignment</w:t>
            </w:r>
            <w:r w:rsidR="00762526">
              <w:rPr>
                <w:spacing w:val="11"/>
              </w:rPr>
              <w:t xml:space="preserve"> </w:t>
            </w:r>
            <w:r w:rsidR="00762526">
              <w:t>Operators</w:t>
            </w:r>
            <w:r w:rsidR="00762526">
              <w:tab/>
              <w:t>135</w:t>
            </w:r>
          </w:hyperlink>
        </w:p>
        <w:p w:rsidR="003E6312" w:rsidRDefault="00832A5B">
          <w:pPr>
            <w:pStyle w:val="TOC2"/>
            <w:tabs>
              <w:tab w:val="right" w:pos="9173"/>
            </w:tabs>
            <w:spacing w:before="10"/>
          </w:pPr>
          <w:hyperlink w:anchor="_TOC_250200" w:history="1">
            <w:r w:rsidR="00762526">
              <w:t>Expression</w:t>
            </w:r>
            <w:r w:rsidR="00762526">
              <w:tab/>
              <w:t>135</w:t>
            </w:r>
          </w:hyperlink>
        </w:p>
        <w:p w:rsidR="003E6312" w:rsidRDefault="00832A5B">
          <w:pPr>
            <w:pStyle w:val="TOC2"/>
            <w:tabs>
              <w:tab w:val="right" w:pos="9173"/>
            </w:tabs>
            <w:spacing w:before="11"/>
          </w:pPr>
          <w:hyperlink w:anchor="_TOC_250199" w:history="1">
            <w:r w:rsidR="00762526">
              <w:t>Constant</w:t>
            </w:r>
            <w:r w:rsidR="00762526">
              <w:rPr>
                <w:spacing w:val="11"/>
              </w:rPr>
              <w:t xml:space="preserve"> </w:t>
            </w:r>
            <w:r w:rsidR="00762526">
              <w:t>Expressions</w:t>
            </w:r>
            <w:r w:rsidR="00762526">
              <w:tab/>
              <w:t>135</w:t>
            </w:r>
          </w:hyperlink>
        </w:p>
        <w:p w:rsidR="003E6312" w:rsidRDefault="00832A5B">
          <w:pPr>
            <w:pStyle w:val="TOC2"/>
            <w:tabs>
              <w:tab w:val="right" w:pos="9173"/>
            </w:tabs>
            <w:spacing w:before="10"/>
          </w:pPr>
          <w:hyperlink w:anchor="_TOC_250198" w:history="1">
            <w:r w:rsidR="00762526">
              <w:t>Boolean</w:t>
            </w:r>
            <w:r w:rsidR="00762526">
              <w:rPr>
                <w:spacing w:val="11"/>
              </w:rPr>
              <w:t xml:space="preserve"> </w:t>
            </w:r>
            <w:r w:rsidR="00762526">
              <w:t>Expressions</w:t>
            </w:r>
            <w:r w:rsidR="00762526">
              <w:tab/>
              <w:t>138</w:t>
            </w:r>
          </w:hyperlink>
        </w:p>
        <w:p w:rsidR="003E6312" w:rsidRDefault="00832A5B">
          <w:pPr>
            <w:pStyle w:val="TOC2"/>
            <w:tabs>
              <w:tab w:val="right" w:pos="9173"/>
            </w:tabs>
            <w:spacing w:before="11"/>
          </w:pPr>
          <w:hyperlink w:anchor="_TOC_250197" w:history="1">
            <w:r w:rsidR="00762526">
              <w:t>Summary</w:t>
            </w:r>
            <w:r w:rsidR="00762526">
              <w:tab/>
              <w:t>138</w:t>
            </w:r>
          </w:hyperlink>
        </w:p>
        <w:p w:rsidR="003E6312" w:rsidRDefault="00832A5B">
          <w:pPr>
            <w:pStyle w:val="TOC1"/>
            <w:tabs>
              <w:tab w:val="right" w:pos="9173"/>
            </w:tabs>
          </w:pPr>
          <w:r>
            <w:pict>
              <v:line id="_x0000_s1594" style="position:absolute;left:0;text-align:left;z-index:15734272;mso-position-horizontal-relative:page" from="27.2pt,26.35pt" to="459.2pt,26.35pt" strokeweight=".5pt">
                <w10:wrap anchorx="page"/>
              </v:line>
            </w:pict>
          </w:r>
          <w:r w:rsidR="00762526">
            <w:rPr>
              <w:w w:val="105"/>
            </w:rPr>
            <w:t>Chapter</w:t>
          </w:r>
          <w:r w:rsidR="00762526">
            <w:rPr>
              <w:spacing w:val="8"/>
              <w:w w:val="105"/>
            </w:rPr>
            <w:t xml:space="preserve"> </w:t>
          </w:r>
          <w:r w:rsidR="00762526">
            <w:rPr>
              <w:w w:val="105"/>
            </w:rPr>
            <w:t>10:</w:t>
          </w:r>
          <w:r w:rsidR="00762526">
            <w:rPr>
              <w:spacing w:val="8"/>
              <w:w w:val="105"/>
            </w:rPr>
            <w:t xml:space="preserve"> </w:t>
          </w:r>
          <w:r w:rsidR="00762526">
            <w:rPr>
              <w:w w:val="105"/>
            </w:rPr>
            <w:t>Statements</w:t>
          </w:r>
          <w:r w:rsidR="00762526">
            <w:rPr>
              <w:w w:val="105"/>
            </w:rPr>
            <w:tab/>
            <w:t>139</w:t>
          </w:r>
        </w:p>
        <w:p w:rsidR="003E6312" w:rsidRDefault="00832A5B">
          <w:pPr>
            <w:pStyle w:val="TOC2"/>
            <w:tabs>
              <w:tab w:val="right" w:pos="9173"/>
            </w:tabs>
            <w:spacing w:before="186"/>
          </w:pPr>
          <w:hyperlink w:anchor="_TOC_250196" w:history="1">
            <w:r w:rsidR="00762526">
              <w:t>What</w:t>
            </w:r>
            <w:r w:rsidR="00762526">
              <w:rPr>
                <w:spacing w:val="11"/>
              </w:rPr>
              <w:t xml:space="preserve"> </w:t>
            </w:r>
            <w:r w:rsidR="00762526">
              <w:t>are</w:t>
            </w:r>
            <w:r w:rsidR="00762526">
              <w:rPr>
                <w:spacing w:val="12"/>
              </w:rPr>
              <w:t xml:space="preserve"> </w:t>
            </w:r>
            <w:r w:rsidR="00762526">
              <w:t>Statements?</w:t>
            </w:r>
            <w:r w:rsidR="00762526">
              <w:tab/>
              <w:t>139</w:t>
            </w:r>
          </w:hyperlink>
        </w:p>
        <w:p w:rsidR="003E6312" w:rsidRDefault="00832A5B">
          <w:pPr>
            <w:pStyle w:val="TOC2"/>
            <w:tabs>
              <w:tab w:val="right" w:pos="9173"/>
            </w:tabs>
            <w:spacing w:before="11"/>
          </w:pPr>
          <w:hyperlink w:anchor="_TOC_250195" w:history="1">
            <w:r w:rsidR="00762526">
              <w:rPr>
                <w:w w:val="105"/>
              </w:rPr>
              <w:t>C#</w:t>
            </w:r>
            <w:r w:rsidR="00762526">
              <w:rPr>
                <w:spacing w:val="7"/>
                <w:w w:val="105"/>
              </w:rPr>
              <w:t xml:space="preserve"> </w:t>
            </w:r>
            <w:r w:rsidR="00762526">
              <w:rPr>
                <w:w w:val="105"/>
              </w:rPr>
              <w:t>Statements</w:t>
            </w:r>
            <w:r w:rsidR="00762526">
              <w:rPr>
                <w:w w:val="105"/>
              </w:rPr>
              <w:tab/>
              <w:t>141</w:t>
            </w:r>
          </w:hyperlink>
        </w:p>
        <w:p w:rsidR="003E6312" w:rsidRDefault="00832A5B">
          <w:pPr>
            <w:pStyle w:val="TOC4"/>
            <w:tabs>
              <w:tab w:val="right" w:pos="9173"/>
            </w:tabs>
            <w:spacing w:before="29"/>
          </w:pPr>
          <w:hyperlink w:anchor="_TOC_250194" w:history="1">
            <w:r w:rsidR="00762526">
              <w:t>End Point</w:t>
            </w:r>
            <w:r w:rsidR="00762526">
              <w:rPr>
                <w:spacing w:val="20"/>
              </w:rPr>
              <w:t xml:space="preserve"> </w:t>
            </w:r>
            <w:r w:rsidR="00762526">
              <w:t>and</w:t>
            </w:r>
            <w:r w:rsidR="00762526">
              <w:rPr>
                <w:spacing w:val="11"/>
              </w:rPr>
              <w:t xml:space="preserve"> </w:t>
            </w:r>
            <w:r w:rsidR="00762526">
              <w:t>Reachability</w:t>
            </w:r>
            <w:r w:rsidR="00762526">
              <w:tab/>
              <w:t>142</w:t>
            </w:r>
          </w:hyperlink>
        </w:p>
        <w:p w:rsidR="003E6312" w:rsidRDefault="00832A5B">
          <w:pPr>
            <w:pStyle w:val="TOC4"/>
            <w:tabs>
              <w:tab w:val="right" w:pos="9173"/>
            </w:tabs>
          </w:pPr>
          <w:hyperlink w:anchor="_TOC_250193" w:history="1">
            <w:r w:rsidR="00762526">
              <w:t>End</w:t>
            </w:r>
            <w:r w:rsidR="00762526">
              <w:rPr>
                <w:spacing w:val="10"/>
              </w:rPr>
              <w:t xml:space="preserve"> </w:t>
            </w:r>
            <w:r w:rsidR="00762526">
              <w:t>Point</w:t>
            </w:r>
            <w:r w:rsidR="00762526">
              <w:tab/>
              <w:t>142</w:t>
            </w:r>
          </w:hyperlink>
        </w:p>
        <w:p w:rsidR="003E6312" w:rsidRDefault="00832A5B">
          <w:pPr>
            <w:pStyle w:val="TOC4"/>
            <w:tabs>
              <w:tab w:val="right" w:pos="9173"/>
            </w:tabs>
          </w:pPr>
          <w:hyperlink w:anchor="_TOC_250192" w:history="1">
            <w:r w:rsidR="00762526">
              <w:t>Reachability</w:t>
            </w:r>
            <w:r w:rsidR="00762526">
              <w:tab/>
              <w:t>142</w:t>
            </w:r>
          </w:hyperlink>
        </w:p>
        <w:p w:rsidR="003E6312" w:rsidRDefault="00832A5B">
          <w:pPr>
            <w:pStyle w:val="TOC2"/>
            <w:tabs>
              <w:tab w:val="right" w:pos="9173"/>
            </w:tabs>
          </w:pPr>
          <w:hyperlink w:anchor="_TOC_250191" w:history="1">
            <w:r w:rsidR="00762526">
              <w:t>Code</w:t>
            </w:r>
            <w:r w:rsidR="00762526">
              <w:rPr>
                <w:spacing w:val="11"/>
              </w:rPr>
              <w:t xml:space="preserve"> </w:t>
            </w:r>
            <w:r w:rsidR="00762526">
              <w:t>Blocks</w:t>
            </w:r>
            <w:r w:rsidR="00762526">
              <w:tab/>
              <w:t>144</w:t>
            </w:r>
          </w:hyperlink>
        </w:p>
        <w:p w:rsidR="003E6312" w:rsidRDefault="00832A5B">
          <w:pPr>
            <w:pStyle w:val="TOC4"/>
            <w:tabs>
              <w:tab w:val="right" w:pos="9173"/>
            </w:tabs>
            <w:spacing w:before="29"/>
          </w:pPr>
          <w:hyperlink w:anchor="_TOC_250190" w:history="1">
            <w:r w:rsidR="00762526">
              <w:rPr>
                <w:w w:val="105"/>
              </w:rPr>
              <w:t>Statement</w:t>
            </w:r>
            <w:r w:rsidR="00762526">
              <w:rPr>
                <w:spacing w:val="7"/>
                <w:w w:val="105"/>
              </w:rPr>
              <w:t xml:space="preserve"> </w:t>
            </w:r>
            <w:r w:rsidR="00762526">
              <w:rPr>
                <w:w w:val="105"/>
              </w:rPr>
              <w:t>Lists</w:t>
            </w:r>
            <w:r w:rsidR="00762526">
              <w:rPr>
                <w:w w:val="105"/>
              </w:rPr>
              <w:tab/>
              <w:t>144</w:t>
            </w:r>
          </w:hyperlink>
        </w:p>
        <w:p w:rsidR="003E6312" w:rsidRDefault="00832A5B">
          <w:pPr>
            <w:pStyle w:val="TOC2"/>
            <w:tabs>
              <w:tab w:val="right" w:pos="9173"/>
            </w:tabs>
          </w:pPr>
          <w:hyperlink w:anchor="_TOC_250189" w:history="1">
            <w:r w:rsidR="00762526">
              <w:t>Empty</w:t>
            </w:r>
            <w:r w:rsidR="00762526">
              <w:rPr>
                <w:spacing w:val="11"/>
              </w:rPr>
              <w:t xml:space="preserve"> </w:t>
            </w:r>
            <w:r w:rsidR="00762526">
              <w:t>Statements</w:t>
            </w:r>
            <w:r w:rsidR="00762526">
              <w:tab/>
              <w:t>145</w:t>
            </w:r>
          </w:hyperlink>
        </w:p>
        <w:p w:rsidR="003E6312" w:rsidRDefault="00832A5B">
          <w:pPr>
            <w:pStyle w:val="TOC2"/>
            <w:tabs>
              <w:tab w:val="right" w:pos="9173"/>
            </w:tabs>
            <w:spacing w:before="11"/>
          </w:pPr>
          <w:hyperlink w:anchor="_TOC_250188" w:history="1">
            <w:r w:rsidR="00762526">
              <w:t>Labeled</w:t>
            </w:r>
            <w:r w:rsidR="00762526">
              <w:rPr>
                <w:spacing w:val="11"/>
              </w:rPr>
              <w:t xml:space="preserve"> </w:t>
            </w:r>
            <w:r w:rsidR="00762526">
              <w:t>Statements</w:t>
            </w:r>
            <w:r w:rsidR="00762526">
              <w:tab/>
              <w:t>145</w:t>
            </w:r>
          </w:hyperlink>
        </w:p>
        <w:p w:rsidR="003E6312" w:rsidRDefault="00832A5B">
          <w:pPr>
            <w:pStyle w:val="TOC2"/>
            <w:tabs>
              <w:tab w:val="right" w:pos="9173"/>
            </w:tabs>
            <w:spacing w:before="10"/>
          </w:pPr>
          <w:hyperlink w:anchor="_TOC_250187" w:history="1">
            <w:r w:rsidR="00762526">
              <w:t>Declaration</w:t>
            </w:r>
            <w:r w:rsidR="00762526">
              <w:rPr>
                <w:spacing w:val="11"/>
              </w:rPr>
              <w:t xml:space="preserve"> </w:t>
            </w:r>
            <w:r w:rsidR="00762526">
              <w:t>Statements</w:t>
            </w:r>
            <w:r w:rsidR="00762526">
              <w:tab/>
              <w:t>146</w:t>
            </w:r>
          </w:hyperlink>
        </w:p>
        <w:p w:rsidR="003E6312" w:rsidRDefault="00832A5B">
          <w:pPr>
            <w:pStyle w:val="TOC4"/>
            <w:tabs>
              <w:tab w:val="right" w:pos="9173"/>
            </w:tabs>
            <w:spacing w:before="29"/>
          </w:pPr>
          <w:hyperlink w:anchor="_TOC_250186" w:history="1">
            <w:r w:rsidR="00762526">
              <w:rPr>
                <w:w w:val="105"/>
              </w:rPr>
              <w:t>Local</w:t>
            </w:r>
            <w:r w:rsidR="00762526">
              <w:rPr>
                <w:spacing w:val="6"/>
                <w:w w:val="105"/>
              </w:rPr>
              <w:t xml:space="preserve"> </w:t>
            </w:r>
            <w:r w:rsidR="00762526">
              <w:rPr>
                <w:w w:val="105"/>
              </w:rPr>
              <w:t>Variable</w:t>
            </w:r>
            <w:r w:rsidR="00762526">
              <w:rPr>
                <w:spacing w:val="7"/>
                <w:w w:val="105"/>
              </w:rPr>
              <w:t xml:space="preserve"> </w:t>
            </w:r>
            <w:r w:rsidR="00762526">
              <w:rPr>
                <w:w w:val="105"/>
              </w:rPr>
              <w:t>Declarations</w:t>
            </w:r>
            <w:r w:rsidR="00762526">
              <w:rPr>
                <w:w w:val="105"/>
              </w:rPr>
              <w:tab/>
              <w:t>146</w:t>
            </w:r>
          </w:hyperlink>
        </w:p>
        <w:p w:rsidR="003E6312" w:rsidRDefault="00832A5B">
          <w:pPr>
            <w:pStyle w:val="TOC4"/>
            <w:tabs>
              <w:tab w:val="right" w:pos="9173"/>
            </w:tabs>
          </w:pPr>
          <w:hyperlink w:anchor="_TOC_250185" w:history="1">
            <w:r w:rsidR="00762526">
              <w:rPr>
                <w:w w:val="105"/>
              </w:rPr>
              <w:t>Local</w:t>
            </w:r>
            <w:r w:rsidR="00762526">
              <w:rPr>
                <w:spacing w:val="6"/>
                <w:w w:val="105"/>
              </w:rPr>
              <w:t xml:space="preserve"> </w:t>
            </w:r>
            <w:r w:rsidR="00762526">
              <w:rPr>
                <w:w w:val="105"/>
              </w:rPr>
              <w:t>Constant</w:t>
            </w:r>
            <w:r w:rsidR="00762526">
              <w:rPr>
                <w:spacing w:val="7"/>
                <w:w w:val="105"/>
              </w:rPr>
              <w:t xml:space="preserve"> </w:t>
            </w:r>
            <w:r w:rsidR="00762526">
              <w:rPr>
                <w:w w:val="105"/>
              </w:rPr>
              <w:t>Declarations</w:t>
            </w:r>
            <w:r w:rsidR="00762526">
              <w:rPr>
                <w:w w:val="105"/>
              </w:rPr>
              <w:tab/>
              <w:t>147</w:t>
            </w:r>
          </w:hyperlink>
        </w:p>
        <w:p w:rsidR="003E6312" w:rsidRDefault="00832A5B">
          <w:pPr>
            <w:pStyle w:val="TOC2"/>
            <w:tabs>
              <w:tab w:val="right" w:pos="9173"/>
            </w:tabs>
          </w:pPr>
          <w:hyperlink w:anchor="_TOC_250184" w:history="1">
            <w:r w:rsidR="00762526">
              <w:t>Expression</w:t>
            </w:r>
            <w:r w:rsidR="00762526">
              <w:rPr>
                <w:spacing w:val="11"/>
              </w:rPr>
              <w:t xml:space="preserve"> </w:t>
            </w:r>
            <w:r w:rsidR="00762526">
              <w:t>Statements</w:t>
            </w:r>
            <w:r w:rsidR="00762526">
              <w:tab/>
              <w:t>148</w:t>
            </w:r>
          </w:hyperlink>
        </w:p>
        <w:p w:rsidR="003E6312" w:rsidRDefault="00832A5B">
          <w:pPr>
            <w:pStyle w:val="TOC4"/>
            <w:tabs>
              <w:tab w:val="right" w:pos="9173"/>
            </w:tabs>
            <w:spacing w:before="29"/>
          </w:pPr>
          <w:hyperlink w:anchor="_TOC_250183" w:history="1">
            <w:r w:rsidR="00762526">
              <w:rPr>
                <w:w w:val="105"/>
              </w:rPr>
              <w:t>Selection</w:t>
            </w:r>
            <w:r w:rsidR="00762526">
              <w:rPr>
                <w:spacing w:val="7"/>
                <w:w w:val="105"/>
              </w:rPr>
              <w:t xml:space="preserve"> </w:t>
            </w:r>
            <w:r w:rsidR="00762526">
              <w:rPr>
                <w:w w:val="105"/>
              </w:rPr>
              <w:t>Statements</w:t>
            </w:r>
            <w:r w:rsidR="00762526">
              <w:rPr>
                <w:w w:val="105"/>
              </w:rPr>
              <w:tab/>
              <w:t>148</w:t>
            </w:r>
          </w:hyperlink>
        </w:p>
        <w:p w:rsidR="003E6312" w:rsidRDefault="00832A5B">
          <w:pPr>
            <w:pStyle w:val="TOC4"/>
            <w:tabs>
              <w:tab w:val="right" w:pos="9173"/>
            </w:tabs>
          </w:pPr>
          <w:hyperlink w:anchor="_TOC_250182" w:history="1">
            <w:r w:rsidR="00762526">
              <w:rPr>
                <w:w w:val="105"/>
              </w:rPr>
              <w:t>Iteration</w:t>
            </w:r>
            <w:r w:rsidR="00762526">
              <w:rPr>
                <w:spacing w:val="7"/>
                <w:w w:val="105"/>
              </w:rPr>
              <w:t xml:space="preserve"> </w:t>
            </w:r>
            <w:r w:rsidR="00762526">
              <w:rPr>
                <w:w w:val="105"/>
              </w:rPr>
              <w:t>Statements</w:t>
            </w:r>
            <w:r w:rsidR="00762526">
              <w:rPr>
                <w:w w:val="105"/>
              </w:rPr>
              <w:tab/>
              <w:t>154</w:t>
            </w:r>
          </w:hyperlink>
        </w:p>
        <w:p w:rsidR="003E6312" w:rsidRDefault="00832A5B">
          <w:pPr>
            <w:pStyle w:val="TOC4"/>
            <w:tabs>
              <w:tab w:val="right" w:pos="9173"/>
            </w:tabs>
            <w:spacing w:before="34"/>
          </w:pPr>
          <w:hyperlink w:anchor="_TOC_250181" w:history="1">
            <w:r w:rsidR="00762526">
              <w:rPr>
                <w:w w:val="105"/>
              </w:rPr>
              <w:t>Jump</w:t>
            </w:r>
            <w:r w:rsidR="00762526">
              <w:rPr>
                <w:spacing w:val="7"/>
                <w:w w:val="105"/>
              </w:rPr>
              <w:t xml:space="preserve"> </w:t>
            </w:r>
            <w:r w:rsidR="00762526">
              <w:rPr>
                <w:w w:val="105"/>
              </w:rPr>
              <w:t>Statements</w:t>
            </w:r>
            <w:r w:rsidR="00762526">
              <w:rPr>
                <w:w w:val="105"/>
              </w:rPr>
              <w:tab/>
              <w:t>156</w:t>
            </w:r>
          </w:hyperlink>
        </w:p>
        <w:p w:rsidR="003E6312" w:rsidRDefault="00832A5B">
          <w:pPr>
            <w:pStyle w:val="TOC4"/>
            <w:tabs>
              <w:tab w:val="right" w:pos="9173"/>
            </w:tabs>
          </w:pPr>
          <w:hyperlink w:anchor="_TOC_250180" w:history="1">
            <w:r w:rsidR="00762526">
              <w:rPr>
                <w:w w:val="105"/>
              </w:rPr>
              <w:t>The</w:t>
            </w:r>
            <w:r w:rsidR="00762526">
              <w:rPr>
                <w:spacing w:val="7"/>
                <w:w w:val="105"/>
              </w:rPr>
              <w:t xml:space="preserve"> </w:t>
            </w:r>
            <w:r w:rsidR="00762526">
              <w:rPr>
                <w:w w:val="105"/>
              </w:rPr>
              <w:t>using</w:t>
            </w:r>
            <w:r w:rsidR="00762526">
              <w:rPr>
                <w:spacing w:val="7"/>
                <w:w w:val="105"/>
              </w:rPr>
              <w:t xml:space="preserve"> </w:t>
            </w:r>
            <w:r w:rsidR="00762526">
              <w:rPr>
                <w:w w:val="105"/>
              </w:rPr>
              <w:t>Statement</w:t>
            </w:r>
            <w:r w:rsidR="00762526">
              <w:rPr>
                <w:w w:val="105"/>
              </w:rPr>
              <w:tab/>
              <w:t>158</w:t>
            </w:r>
          </w:hyperlink>
        </w:p>
        <w:p w:rsidR="003E6312" w:rsidRDefault="00832A5B">
          <w:pPr>
            <w:pStyle w:val="TOC4"/>
            <w:tabs>
              <w:tab w:val="right" w:pos="9173"/>
            </w:tabs>
          </w:pPr>
          <w:hyperlink w:anchor="_TOC_250179" w:history="1">
            <w:r w:rsidR="00762526">
              <w:rPr>
                <w:w w:val="105"/>
              </w:rPr>
              <w:t>The</w:t>
            </w:r>
            <w:r w:rsidR="00762526">
              <w:rPr>
                <w:spacing w:val="7"/>
                <w:w w:val="105"/>
              </w:rPr>
              <w:t xml:space="preserve"> </w:t>
            </w:r>
            <w:r w:rsidR="00762526">
              <w:rPr>
                <w:w w:val="105"/>
              </w:rPr>
              <w:t>yield</w:t>
            </w:r>
            <w:r w:rsidR="00762526">
              <w:rPr>
                <w:spacing w:val="7"/>
                <w:w w:val="105"/>
              </w:rPr>
              <w:t xml:space="preserve"> </w:t>
            </w:r>
            <w:r w:rsidR="00762526">
              <w:rPr>
                <w:w w:val="105"/>
              </w:rPr>
              <w:t>Statement</w:t>
            </w:r>
            <w:r w:rsidR="00762526">
              <w:rPr>
                <w:w w:val="105"/>
              </w:rPr>
              <w:tab/>
              <w:t>159</w:t>
            </w:r>
          </w:hyperlink>
        </w:p>
        <w:p w:rsidR="003E6312" w:rsidRDefault="00832A5B">
          <w:pPr>
            <w:pStyle w:val="TOC2"/>
            <w:tabs>
              <w:tab w:val="right" w:pos="9173"/>
            </w:tabs>
          </w:pPr>
          <w:hyperlink w:anchor="_TOC_250178" w:history="1">
            <w:r w:rsidR="00762526">
              <w:t>Summary</w:t>
            </w:r>
            <w:r w:rsidR="00762526">
              <w:tab/>
              <w:t>160</w:t>
            </w:r>
          </w:hyperlink>
        </w:p>
        <w:p w:rsidR="003E6312" w:rsidRDefault="00832A5B">
          <w:pPr>
            <w:pStyle w:val="TOC1"/>
            <w:tabs>
              <w:tab w:val="right" w:pos="9173"/>
            </w:tabs>
          </w:pPr>
          <w:r>
            <w:pict>
              <v:line id="_x0000_s1593" style="position:absolute;left:0;text-align:left;z-index:15734784;mso-position-horizontal-relative:page" from="27.2pt,26.35pt" to="459.2pt,26.35pt" strokeweight=".5pt">
                <w10:wrap anchorx="page"/>
              </v:line>
            </w:pict>
          </w:r>
          <w:r w:rsidR="00762526">
            <w:rPr>
              <w:w w:val="105"/>
            </w:rPr>
            <w:t>Chapter</w:t>
          </w:r>
          <w:r w:rsidR="00762526">
            <w:rPr>
              <w:spacing w:val="7"/>
              <w:w w:val="105"/>
            </w:rPr>
            <w:t xml:space="preserve"> </w:t>
          </w:r>
          <w:r w:rsidR="00762526">
            <w:rPr>
              <w:w w:val="105"/>
            </w:rPr>
            <w:t>11:</w:t>
          </w:r>
          <w:r w:rsidR="00762526">
            <w:rPr>
              <w:spacing w:val="8"/>
              <w:w w:val="105"/>
            </w:rPr>
            <w:t xml:space="preserve"> </w:t>
          </w:r>
          <w:r w:rsidR="00762526">
            <w:rPr>
              <w:w w:val="105"/>
            </w:rPr>
            <w:t>Namespaces</w:t>
          </w:r>
          <w:r w:rsidR="00762526">
            <w:rPr>
              <w:w w:val="105"/>
            </w:rPr>
            <w:tab/>
            <w:t>161</w:t>
          </w:r>
        </w:p>
        <w:p w:rsidR="003E6312" w:rsidRDefault="00832A5B">
          <w:pPr>
            <w:pStyle w:val="TOC2"/>
            <w:tabs>
              <w:tab w:val="right" w:pos="9173"/>
            </w:tabs>
            <w:spacing w:before="186"/>
          </w:pPr>
          <w:hyperlink w:anchor="_TOC_250177" w:history="1">
            <w:r w:rsidR="00762526">
              <w:t>What</w:t>
            </w:r>
            <w:r w:rsidR="00762526">
              <w:rPr>
                <w:spacing w:val="11"/>
              </w:rPr>
              <w:t xml:space="preserve"> </w:t>
            </w:r>
            <w:r w:rsidR="00762526">
              <w:t>are</w:t>
            </w:r>
            <w:r w:rsidR="00762526">
              <w:rPr>
                <w:spacing w:val="12"/>
              </w:rPr>
              <w:t xml:space="preserve"> </w:t>
            </w:r>
            <w:r w:rsidR="00762526">
              <w:t>Namespaces?</w:t>
            </w:r>
            <w:r w:rsidR="00762526">
              <w:tab/>
              <w:t>161</w:t>
            </w:r>
          </w:hyperlink>
        </w:p>
        <w:p w:rsidR="003E6312" w:rsidRDefault="00832A5B">
          <w:pPr>
            <w:pStyle w:val="TOC4"/>
            <w:tabs>
              <w:tab w:val="right" w:pos="9173"/>
            </w:tabs>
            <w:spacing w:before="29"/>
          </w:pPr>
          <w:hyperlink w:anchor="_TOC_250176" w:history="1">
            <w:r w:rsidR="00762526">
              <w:rPr>
                <w:w w:val="105"/>
              </w:rPr>
              <w:t>Organizing</w:t>
            </w:r>
            <w:r w:rsidR="00762526">
              <w:rPr>
                <w:spacing w:val="7"/>
                <w:w w:val="105"/>
              </w:rPr>
              <w:t xml:space="preserve"> </w:t>
            </w:r>
            <w:r w:rsidR="00762526">
              <w:rPr>
                <w:w w:val="105"/>
              </w:rPr>
              <w:t>Classes</w:t>
            </w:r>
            <w:r w:rsidR="00762526">
              <w:rPr>
                <w:w w:val="105"/>
              </w:rPr>
              <w:tab/>
              <w:t>161</w:t>
            </w:r>
          </w:hyperlink>
        </w:p>
        <w:p w:rsidR="003E6312" w:rsidRDefault="00832A5B">
          <w:pPr>
            <w:pStyle w:val="TOC4"/>
            <w:tabs>
              <w:tab w:val="right" w:pos="9173"/>
            </w:tabs>
            <w:spacing w:before="34"/>
          </w:pPr>
          <w:hyperlink w:anchor="_TOC_250175" w:history="1">
            <w:r w:rsidR="00762526">
              <w:rPr>
                <w:w w:val="105"/>
              </w:rPr>
              <w:t>Controlling</w:t>
            </w:r>
            <w:r w:rsidR="00762526">
              <w:rPr>
                <w:spacing w:val="7"/>
                <w:w w:val="105"/>
              </w:rPr>
              <w:t xml:space="preserve"> </w:t>
            </w:r>
            <w:r w:rsidR="00762526">
              <w:rPr>
                <w:w w:val="105"/>
              </w:rPr>
              <w:t>Scope</w:t>
            </w:r>
            <w:r w:rsidR="00762526">
              <w:rPr>
                <w:w w:val="105"/>
              </w:rPr>
              <w:tab/>
              <w:t>162</w:t>
            </w:r>
          </w:hyperlink>
        </w:p>
        <w:p w:rsidR="003E6312" w:rsidRDefault="00832A5B">
          <w:pPr>
            <w:pStyle w:val="TOC2"/>
            <w:tabs>
              <w:tab w:val="right" w:pos="9173"/>
            </w:tabs>
          </w:pPr>
          <w:hyperlink w:anchor="_TOC_250174" w:history="1">
            <w:r w:rsidR="00762526">
              <w:t>Compilation</w:t>
            </w:r>
            <w:r w:rsidR="00762526">
              <w:rPr>
                <w:spacing w:val="11"/>
              </w:rPr>
              <w:t xml:space="preserve"> </w:t>
            </w:r>
            <w:r w:rsidR="00762526">
              <w:t>Units</w:t>
            </w:r>
            <w:r w:rsidR="00762526">
              <w:tab/>
              <w:t>162</w:t>
            </w:r>
          </w:hyperlink>
        </w:p>
        <w:p w:rsidR="003E6312" w:rsidRDefault="00832A5B">
          <w:pPr>
            <w:pStyle w:val="TOC2"/>
            <w:tabs>
              <w:tab w:val="right" w:pos="9173"/>
            </w:tabs>
            <w:spacing w:before="10"/>
          </w:pPr>
          <w:hyperlink w:anchor="_TOC_250173" w:history="1">
            <w:r w:rsidR="00762526">
              <w:t>Namespace</w:t>
            </w:r>
            <w:r w:rsidR="00762526">
              <w:rPr>
                <w:spacing w:val="11"/>
              </w:rPr>
              <w:t xml:space="preserve"> </w:t>
            </w:r>
            <w:r w:rsidR="00762526">
              <w:t>Declarations</w:t>
            </w:r>
            <w:r w:rsidR="00762526">
              <w:tab/>
              <w:t>163</w:t>
            </w:r>
          </w:hyperlink>
        </w:p>
        <w:p w:rsidR="003E6312" w:rsidRDefault="00832A5B">
          <w:pPr>
            <w:pStyle w:val="TOC2"/>
            <w:tabs>
              <w:tab w:val="right" w:pos="9173"/>
            </w:tabs>
            <w:spacing w:before="11"/>
          </w:pPr>
          <w:hyperlink w:anchor="_TOC_250172" w:history="1">
            <w:r w:rsidR="00762526">
              <w:t>Extern</w:t>
            </w:r>
            <w:r w:rsidR="00762526">
              <w:rPr>
                <w:spacing w:val="11"/>
              </w:rPr>
              <w:t xml:space="preserve"> </w:t>
            </w:r>
            <w:r w:rsidR="00762526">
              <w:t>Alias</w:t>
            </w:r>
            <w:r w:rsidR="00762526">
              <w:rPr>
                <w:spacing w:val="12"/>
              </w:rPr>
              <w:t xml:space="preserve"> </w:t>
            </w:r>
            <w:r w:rsidR="00762526">
              <w:t>Directives</w:t>
            </w:r>
            <w:r w:rsidR="00762526">
              <w:tab/>
              <w:t>164</w:t>
            </w:r>
          </w:hyperlink>
        </w:p>
        <w:p w:rsidR="003E6312" w:rsidRDefault="00832A5B">
          <w:pPr>
            <w:pStyle w:val="TOC2"/>
            <w:tabs>
              <w:tab w:val="right" w:pos="9173"/>
            </w:tabs>
            <w:spacing w:before="10"/>
          </w:pPr>
          <w:hyperlink w:anchor="_TOC_250171" w:history="1">
            <w:r w:rsidR="00762526">
              <w:t>Using</w:t>
            </w:r>
            <w:r w:rsidR="00762526">
              <w:rPr>
                <w:spacing w:val="11"/>
              </w:rPr>
              <w:t xml:space="preserve"> </w:t>
            </w:r>
            <w:r w:rsidR="00762526">
              <w:t>Directives</w:t>
            </w:r>
            <w:r w:rsidR="00762526">
              <w:tab/>
              <w:t>165</w:t>
            </w:r>
          </w:hyperlink>
        </w:p>
        <w:p w:rsidR="003E6312" w:rsidRDefault="00832A5B">
          <w:pPr>
            <w:pStyle w:val="TOC4"/>
            <w:tabs>
              <w:tab w:val="right" w:pos="9173"/>
            </w:tabs>
            <w:spacing w:before="29"/>
          </w:pPr>
          <w:hyperlink w:anchor="_TOC_250170" w:history="1">
            <w:r w:rsidR="00762526">
              <w:rPr>
                <w:w w:val="105"/>
              </w:rPr>
              <w:t>Namespace</w:t>
            </w:r>
            <w:r w:rsidR="00762526">
              <w:rPr>
                <w:spacing w:val="7"/>
                <w:w w:val="105"/>
              </w:rPr>
              <w:t xml:space="preserve"> </w:t>
            </w:r>
            <w:r w:rsidR="00762526">
              <w:rPr>
                <w:w w:val="105"/>
              </w:rPr>
              <w:t>Members</w:t>
            </w:r>
            <w:r w:rsidR="00762526">
              <w:rPr>
                <w:w w:val="105"/>
              </w:rPr>
              <w:tab/>
              <w:t>166</w:t>
            </w:r>
          </w:hyperlink>
        </w:p>
        <w:p w:rsidR="003E6312" w:rsidRDefault="00832A5B">
          <w:pPr>
            <w:pStyle w:val="TOC4"/>
            <w:tabs>
              <w:tab w:val="right" w:pos="9173"/>
            </w:tabs>
          </w:pPr>
          <w:hyperlink w:anchor="_TOC_250169" w:history="1">
            <w:r w:rsidR="00762526">
              <w:rPr>
                <w:spacing w:val="-5"/>
                <w:w w:val="105"/>
              </w:rPr>
              <w:t>Type</w:t>
            </w:r>
            <w:r w:rsidR="00762526">
              <w:rPr>
                <w:spacing w:val="7"/>
                <w:w w:val="105"/>
              </w:rPr>
              <w:t xml:space="preserve"> </w:t>
            </w:r>
            <w:r w:rsidR="00762526">
              <w:rPr>
                <w:w w:val="105"/>
              </w:rPr>
              <w:t>Declarations</w:t>
            </w:r>
            <w:r w:rsidR="00762526">
              <w:rPr>
                <w:w w:val="105"/>
              </w:rPr>
              <w:tab/>
              <w:t>166</w:t>
            </w:r>
          </w:hyperlink>
        </w:p>
        <w:p w:rsidR="003E6312" w:rsidRDefault="00832A5B">
          <w:pPr>
            <w:pStyle w:val="TOC4"/>
            <w:tabs>
              <w:tab w:val="right" w:pos="9173"/>
            </w:tabs>
            <w:spacing w:before="34"/>
          </w:pPr>
          <w:hyperlink w:anchor="_TOC_250168" w:history="1">
            <w:r w:rsidR="00762526">
              <w:rPr>
                <w:w w:val="105"/>
              </w:rPr>
              <w:t>Qualified</w:t>
            </w:r>
            <w:r w:rsidR="00762526">
              <w:rPr>
                <w:spacing w:val="6"/>
                <w:w w:val="105"/>
              </w:rPr>
              <w:t xml:space="preserve"> </w:t>
            </w:r>
            <w:r w:rsidR="00762526">
              <w:rPr>
                <w:w w:val="105"/>
              </w:rPr>
              <w:t>Alias</w:t>
            </w:r>
            <w:r w:rsidR="00762526">
              <w:rPr>
                <w:spacing w:val="7"/>
                <w:w w:val="105"/>
              </w:rPr>
              <w:t xml:space="preserve"> </w:t>
            </w:r>
            <w:r w:rsidR="00762526">
              <w:rPr>
                <w:w w:val="105"/>
              </w:rPr>
              <w:t>Member</w:t>
            </w:r>
            <w:r w:rsidR="00762526">
              <w:rPr>
                <w:w w:val="105"/>
              </w:rPr>
              <w:tab/>
              <w:t>167</w:t>
            </w:r>
          </w:hyperlink>
        </w:p>
        <w:p w:rsidR="003E6312" w:rsidRDefault="00832A5B">
          <w:pPr>
            <w:pStyle w:val="TOC2"/>
            <w:tabs>
              <w:tab w:val="right" w:pos="9173"/>
            </w:tabs>
            <w:spacing w:after="240"/>
          </w:pPr>
          <w:hyperlink w:anchor="_TOC_250167" w:history="1">
            <w:r w:rsidR="00762526">
              <w:t>Summary</w:t>
            </w:r>
            <w:r w:rsidR="00762526">
              <w:tab/>
              <w:t>168</w:t>
            </w:r>
          </w:hyperlink>
        </w:p>
        <w:p w:rsidR="003E6312" w:rsidRDefault="00832A5B">
          <w:pPr>
            <w:pStyle w:val="TOC5"/>
            <w:tabs>
              <w:tab w:val="right" w:pos="10073"/>
            </w:tabs>
            <w:spacing w:before="266"/>
          </w:pPr>
          <w:r>
            <w:pict>
              <v:line id="_x0000_s1592" style="position:absolute;left:0;text-align:left;z-index:15735296;mso-position-horizontal-relative:page" from="72.2pt,24pt" to="504.2pt,24pt" strokeweight=".5pt">
                <w10:wrap anchorx="page"/>
              </v:line>
            </w:pict>
          </w:r>
          <w:r w:rsidR="00762526">
            <w:rPr>
              <w:w w:val="105"/>
            </w:rPr>
            <w:t>Chapter</w:t>
          </w:r>
          <w:r w:rsidR="00762526">
            <w:rPr>
              <w:spacing w:val="8"/>
              <w:w w:val="105"/>
            </w:rPr>
            <w:t xml:space="preserve"> </w:t>
          </w:r>
          <w:r w:rsidR="00762526">
            <w:rPr>
              <w:w w:val="105"/>
            </w:rPr>
            <w:t>12:</w:t>
          </w:r>
          <w:r w:rsidR="00762526">
            <w:rPr>
              <w:spacing w:val="8"/>
              <w:w w:val="105"/>
            </w:rPr>
            <w:t xml:space="preserve"> </w:t>
          </w:r>
          <w:r w:rsidR="00762526">
            <w:rPr>
              <w:w w:val="105"/>
            </w:rPr>
            <w:t>Classes</w:t>
          </w:r>
          <w:r w:rsidR="00762526">
            <w:rPr>
              <w:w w:val="105"/>
            </w:rPr>
            <w:tab/>
            <w:t>169</w:t>
          </w:r>
        </w:p>
        <w:p w:rsidR="003E6312" w:rsidRDefault="00832A5B">
          <w:pPr>
            <w:pStyle w:val="TOC6"/>
            <w:tabs>
              <w:tab w:val="right" w:pos="10073"/>
            </w:tabs>
            <w:spacing w:before="187"/>
          </w:pPr>
          <w:hyperlink w:anchor="_TOC_250166" w:history="1">
            <w:r w:rsidR="00762526">
              <w:t>What</w:t>
            </w:r>
            <w:r w:rsidR="00762526">
              <w:rPr>
                <w:spacing w:val="11"/>
              </w:rPr>
              <w:t xml:space="preserve"> </w:t>
            </w:r>
            <w:r w:rsidR="00762526">
              <w:t>are</w:t>
            </w:r>
            <w:r w:rsidR="00762526">
              <w:rPr>
                <w:spacing w:val="12"/>
              </w:rPr>
              <w:t xml:space="preserve"> </w:t>
            </w:r>
            <w:r w:rsidR="00762526">
              <w:t>Classes?</w:t>
            </w:r>
            <w:r w:rsidR="00762526">
              <w:tab/>
              <w:t>169</w:t>
            </w:r>
          </w:hyperlink>
        </w:p>
        <w:p w:rsidR="003E6312" w:rsidRDefault="00832A5B">
          <w:pPr>
            <w:pStyle w:val="TOC6"/>
            <w:tabs>
              <w:tab w:val="right" w:pos="10073"/>
            </w:tabs>
            <w:spacing w:before="10"/>
          </w:pPr>
          <w:hyperlink w:anchor="_TOC_250165" w:history="1">
            <w:r w:rsidR="00762526">
              <w:t>Class</w:t>
            </w:r>
            <w:r w:rsidR="00762526">
              <w:rPr>
                <w:spacing w:val="11"/>
              </w:rPr>
              <w:t xml:space="preserve"> </w:t>
            </w:r>
            <w:r w:rsidR="00762526">
              <w:t>Declarations</w:t>
            </w:r>
            <w:r w:rsidR="00762526">
              <w:tab/>
              <w:t>169</w:t>
            </w:r>
          </w:hyperlink>
        </w:p>
        <w:p w:rsidR="003E6312" w:rsidRDefault="00832A5B">
          <w:pPr>
            <w:pStyle w:val="TOC7"/>
            <w:tabs>
              <w:tab w:val="right" w:pos="10073"/>
            </w:tabs>
            <w:spacing w:before="29"/>
          </w:pPr>
          <w:hyperlink w:anchor="_TOC_250164" w:history="1">
            <w:r w:rsidR="00762526">
              <w:rPr>
                <w:w w:val="105"/>
              </w:rPr>
              <w:t>Class</w:t>
            </w:r>
            <w:r w:rsidR="00762526">
              <w:rPr>
                <w:spacing w:val="7"/>
                <w:w w:val="105"/>
              </w:rPr>
              <w:t xml:space="preserve"> </w:t>
            </w:r>
            <w:r w:rsidR="00762526">
              <w:rPr>
                <w:w w:val="105"/>
              </w:rPr>
              <w:t>Modifiers</w:t>
            </w:r>
            <w:r w:rsidR="00762526">
              <w:rPr>
                <w:w w:val="105"/>
              </w:rPr>
              <w:tab/>
              <w:t>170</w:t>
            </w:r>
          </w:hyperlink>
        </w:p>
        <w:p w:rsidR="003E6312" w:rsidRDefault="00832A5B">
          <w:pPr>
            <w:pStyle w:val="TOC7"/>
            <w:tabs>
              <w:tab w:val="right" w:pos="10073"/>
            </w:tabs>
          </w:pPr>
          <w:hyperlink w:anchor="_TOC_250163" w:history="1">
            <w:r w:rsidR="00762526">
              <w:rPr>
                <w:w w:val="105"/>
              </w:rPr>
              <w:t>Class</w:t>
            </w:r>
            <w:r w:rsidR="00762526">
              <w:rPr>
                <w:spacing w:val="7"/>
                <w:w w:val="105"/>
              </w:rPr>
              <w:t xml:space="preserve"> </w:t>
            </w:r>
            <w:r w:rsidR="00762526">
              <w:rPr>
                <w:w w:val="105"/>
              </w:rPr>
              <w:t>Base</w:t>
            </w:r>
            <w:r w:rsidR="00762526">
              <w:rPr>
                <w:spacing w:val="7"/>
                <w:w w:val="105"/>
              </w:rPr>
              <w:t xml:space="preserve"> </w:t>
            </w:r>
            <w:r w:rsidR="00762526">
              <w:rPr>
                <w:w w:val="105"/>
              </w:rPr>
              <w:t>Specification</w:t>
            </w:r>
            <w:r w:rsidR="00762526">
              <w:rPr>
                <w:w w:val="105"/>
              </w:rPr>
              <w:tab/>
              <w:t>171</w:t>
            </w:r>
          </w:hyperlink>
        </w:p>
        <w:p w:rsidR="003E6312" w:rsidRDefault="00832A5B">
          <w:pPr>
            <w:pStyle w:val="TOC7"/>
            <w:tabs>
              <w:tab w:val="right" w:pos="10073"/>
            </w:tabs>
            <w:spacing w:before="34"/>
          </w:pPr>
          <w:hyperlink w:anchor="_TOC_250162" w:history="1">
            <w:r w:rsidR="00762526">
              <w:rPr>
                <w:w w:val="105"/>
              </w:rPr>
              <w:t>Base</w:t>
            </w:r>
            <w:r w:rsidR="00762526">
              <w:rPr>
                <w:spacing w:val="7"/>
                <w:w w:val="105"/>
              </w:rPr>
              <w:t xml:space="preserve"> </w:t>
            </w:r>
            <w:r w:rsidR="00762526">
              <w:rPr>
                <w:w w:val="105"/>
              </w:rPr>
              <w:t>Classes</w:t>
            </w:r>
            <w:r w:rsidR="00762526">
              <w:rPr>
                <w:w w:val="105"/>
              </w:rPr>
              <w:tab/>
              <w:t>171</w:t>
            </w:r>
          </w:hyperlink>
        </w:p>
        <w:p w:rsidR="003E6312" w:rsidRDefault="00832A5B">
          <w:pPr>
            <w:pStyle w:val="TOC7"/>
            <w:tabs>
              <w:tab w:val="right" w:pos="10073"/>
            </w:tabs>
          </w:pPr>
          <w:hyperlink w:anchor="_TOC_250161" w:history="1">
            <w:r w:rsidR="00762526">
              <w:t>Interface</w:t>
            </w:r>
            <w:r w:rsidR="00762526">
              <w:rPr>
                <w:spacing w:val="10"/>
              </w:rPr>
              <w:t xml:space="preserve"> </w:t>
            </w:r>
            <w:r w:rsidR="00762526">
              <w:t>Implementations</w:t>
            </w:r>
            <w:r w:rsidR="00762526">
              <w:tab/>
              <w:t>171</w:t>
            </w:r>
          </w:hyperlink>
        </w:p>
        <w:p w:rsidR="003E6312" w:rsidRDefault="00832A5B">
          <w:pPr>
            <w:pStyle w:val="TOC7"/>
            <w:tabs>
              <w:tab w:val="right" w:pos="10073"/>
            </w:tabs>
          </w:pPr>
          <w:hyperlink w:anchor="_TOC_250160" w:history="1">
            <w:r w:rsidR="00762526">
              <w:rPr>
                <w:w w:val="105"/>
              </w:rPr>
              <w:t>Class</w:t>
            </w:r>
            <w:r w:rsidR="00762526">
              <w:rPr>
                <w:spacing w:val="7"/>
                <w:w w:val="105"/>
              </w:rPr>
              <w:t xml:space="preserve"> </w:t>
            </w:r>
            <w:r w:rsidR="00762526">
              <w:rPr>
                <w:w w:val="105"/>
              </w:rPr>
              <w:t>Body</w:t>
            </w:r>
            <w:r w:rsidR="00762526">
              <w:rPr>
                <w:w w:val="105"/>
              </w:rPr>
              <w:tab/>
              <w:t>171</w:t>
            </w:r>
          </w:hyperlink>
        </w:p>
        <w:p w:rsidR="003E6312" w:rsidRDefault="00832A5B">
          <w:pPr>
            <w:pStyle w:val="TOC7"/>
            <w:tabs>
              <w:tab w:val="right" w:pos="10073"/>
            </w:tabs>
          </w:pPr>
          <w:hyperlink w:anchor="_TOC_250159" w:history="1">
            <w:r w:rsidR="00762526">
              <w:t>Partial</w:t>
            </w:r>
            <w:r w:rsidR="00762526">
              <w:rPr>
                <w:spacing w:val="10"/>
              </w:rPr>
              <w:t xml:space="preserve"> </w:t>
            </w:r>
            <w:r w:rsidR="00762526">
              <w:t>Declarations</w:t>
            </w:r>
            <w:r w:rsidR="00762526">
              <w:tab/>
              <w:t>172</w:t>
            </w:r>
          </w:hyperlink>
        </w:p>
        <w:p w:rsidR="003E6312" w:rsidRDefault="00832A5B">
          <w:pPr>
            <w:pStyle w:val="TOC6"/>
            <w:tabs>
              <w:tab w:val="right" w:pos="10073"/>
            </w:tabs>
          </w:pPr>
          <w:hyperlink w:anchor="_TOC_250158" w:history="1">
            <w:r w:rsidR="00762526">
              <w:t>Class</w:t>
            </w:r>
            <w:r w:rsidR="00762526">
              <w:rPr>
                <w:spacing w:val="11"/>
              </w:rPr>
              <w:t xml:space="preserve"> </w:t>
            </w:r>
            <w:r w:rsidR="00762526">
              <w:t>Members</w:t>
            </w:r>
            <w:r w:rsidR="00762526">
              <w:tab/>
              <w:t>172</w:t>
            </w:r>
          </w:hyperlink>
        </w:p>
        <w:p w:rsidR="003E6312" w:rsidRDefault="00832A5B">
          <w:pPr>
            <w:pStyle w:val="TOC7"/>
            <w:tabs>
              <w:tab w:val="right" w:pos="10073"/>
            </w:tabs>
            <w:spacing w:before="29"/>
          </w:pPr>
          <w:hyperlink w:anchor="_TOC_250157" w:history="1">
            <w:r w:rsidR="00762526">
              <w:t>Inheritance</w:t>
            </w:r>
            <w:r w:rsidR="00762526">
              <w:tab/>
              <w:t>173</w:t>
            </w:r>
          </w:hyperlink>
        </w:p>
        <w:p w:rsidR="003E6312" w:rsidRDefault="00832A5B">
          <w:pPr>
            <w:pStyle w:val="TOC7"/>
            <w:tabs>
              <w:tab w:val="right" w:pos="10073"/>
            </w:tabs>
          </w:pPr>
          <w:hyperlink w:anchor="_TOC_250156" w:history="1">
            <w:r w:rsidR="00762526">
              <w:t>new</w:t>
            </w:r>
            <w:r w:rsidR="00762526">
              <w:rPr>
                <w:spacing w:val="10"/>
              </w:rPr>
              <w:t xml:space="preserve"> </w:t>
            </w:r>
            <w:r w:rsidR="00762526">
              <w:t>Modifier</w:t>
            </w:r>
            <w:r w:rsidR="00762526">
              <w:tab/>
              <w:t>174</w:t>
            </w:r>
          </w:hyperlink>
        </w:p>
        <w:p w:rsidR="003E6312" w:rsidRDefault="00832A5B">
          <w:pPr>
            <w:pStyle w:val="TOC7"/>
            <w:tabs>
              <w:tab w:val="right" w:pos="10073"/>
            </w:tabs>
            <w:spacing w:before="34"/>
          </w:pPr>
          <w:hyperlink w:anchor="_TOC_250155" w:history="1">
            <w:r w:rsidR="00762526">
              <w:rPr>
                <w:w w:val="105"/>
              </w:rPr>
              <w:t>Access</w:t>
            </w:r>
            <w:r w:rsidR="00762526">
              <w:rPr>
                <w:spacing w:val="7"/>
                <w:w w:val="105"/>
              </w:rPr>
              <w:t xml:space="preserve"> </w:t>
            </w:r>
            <w:r w:rsidR="00762526">
              <w:rPr>
                <w:w w:val="105"/>
              </w:rPr>
              <w:t>Modifiers</w:t>
            </w:r>
            <w:r w:rsidR="00762526">
              <w:rPr>
                <w:w w:val="105"/>
              </w:rPr>
              <w:tab/>
              <w:t>174</w:t>
            </w:r>
          </w:hyperlink>
        </w:p>
        <w:p w:rsidR="003E6312" w:rsidRDefault="00832A5B">
          <w:pPr>
            <w:pStyle w:val="TOC7"/>
            <w:tabs>
              <w:tab w:val="right" w:pos="10073"/>
            </w:tabs>
          </w:pPr>
          <w:hyperlink w:anchor="_TOC_250154" w:history="1">
            <w:r w:rsidR="00762526">
              <w:rPr>
                <w:w w:val="105"/>
              </w:rPr>
              <w:t>Static/Instance</w:t>
            </w:r>
            <w:r w:rsidR="00762526">
              <w:rPr>
                <w:spacing w:val="7"/>
                <w:w w:val="105"/>
              </w:rPr>
              <w:t xml:space="preserve"> </w:t>
            </w:r>
            <w:r w:rsidR="00762526">
              <w:rPr>
                <w:w w:val="105"/>
              </w:rPr>
              <w:t>Members</w:t>
            </w:r>
            <w:r w:rsidR="00762526">
              <w:rPr>
                <w:w w:val="105"/>
              </w:rPr>
              <w:tab/>
              <w:t>174</w:t>
            </w:r>
          </w:hyperlink>
        </w:p>
        <w:p w:rsidR="003E6312" w:rsidRDefault="00832A5B">
          <w:pPr>
            <w:pStyle w:val="TOC7"/>
            <w:tabs>
              <w:tab w:val="right" w:pos="10073"/>
            </w:tabs>
          </w:pPr>
          <w:hyperlink w:anchor="_TOC_250153" w:history="1">
            <w:r w:rsidR="00762526">
              <w:rPr>
                <w:w w:val="105"/>
              </w:rPr>
              <w:t>Constants</w:t>
            </w:r>
            <w:r w:rsidR="00762526">
              <w:rPr>
                <w:w w:val="105"/>
              </w:rPr>
              <w:tab/>
              <w:t>175</w:t>
            </w:r>
          </w:hyperlink>
        </w:p>
        <w:p w:rsidR="003E6312" w:rsidRDefault="00832A5B">
          <w:pPr>
            <w:pStyle w:val="TOC6"/>
            <w:tabs>
              <w:tab w:val="right" w:pos="10073"/>
            </w:tabs>
          </w:pPr>
          <w:hyperlink w:anchor="_TOC_250152" w:history="1">
            <w:r w:rsidR="00762526">
              <w:t>Fields</w:t>
            </w:r>
            <w:r w:rsidR="00762526">
              <w:tab/>
              <w:t>176</w:t>
            </w:r>
          </w:hyperlink>
        </w:p>
        <w:p w:rsidR="003E6312" w:rsidRDefault="00832A5B">
          <w:pPr>
            <w:pStyle w:val="TOC7"/>
            <w:tabs>
              <w:tab w:val="right" w:pos="10073"/>
            </w:tabs>
            <w:spacing w:before="29"/>
          </w:pPr>
          <w:hyperlink w:anchor="_TOC_250151" w:history="1">
            <w:r w:rsidR="00762526">
              <w:rPr>
                <w:w w:val="105"/>
              </w:rPr>
              <w:t>Static and</w:t>
            </w:r>
            <w:r w:rsidR="00762526">
              <w:rPr>
                <w:spacing w:val="14"/>
                <w:w w:val="105"/>
              </w:rPr>
              <w:t xml:space="preserve"> </w:t>
            </w:r>
            <w:r w:rsidR="00762526">
              <w:rPr>
                <w:w w:val="105"/>
              </w:rPr>
              <w:t>Instance</w:t>
            </w:r>
            <w:r w:rsidR="00762526">
              <w:rPr>
                <w:spacing w:val="7"/>
                <w:w w:val="105"/>
              </w:rPr>
              <w:t xml:space="preserve"> </w:t>
            </w:r>
            <w:r w:rsidR="00762526">
              <w:rPr>
                <w:w w:val="105"/>
              </w:rPr>
              <w:t>Fields</w:t>
            </w:r>
            <w:r w:rsidR="00762526">
              <w:rPr>
                <w:w w:val="105"/>
              </w:rPr>
              <w:tab/>
              <w:t>177</w:t>
            </w:r>
          </w:hyperlink>
        </w:p>
        <w:p w:rsidR="003E6312" w:rsidRDefault="00832A5B">
          <w:pPr>
            <w:pStyle w:val="TOC7"/>
            <w:tabs>
              <w:tab w:val="right" w:pos="10073"/>
            </w:tabs>
          </w:pPr>
          <w:hyperlink w:anchor="_TOC_250150" w:history="1">
            <w:r w:rsidR="00762526">
              <w:t>readonly</w:t>
            </w:r>
            <w:r w:rsidR="00762526">
              <w:rPr>
                <w:spacing w:val="10"/>
              </w:rPr>
              <w:t xml:space="preserve"> </w:t>
            </w:r>
            <w:r w:rsidR="00762526">
              <w:t>Fields</w:t>
            </w:r>
            <w:r w:rsidR="00762526">
              <w:tab/>
              <w:t>177</w:t>
            </w:r>
          </w:hyperlink>
        </w:p>
        <w:p w:rsidR="003E6312" w:rsidRDefault="00832A5B">
          <w:pPr>
            <w:pStyle w:val="TOC6"/>
            <w:tabs>
              <w:tab w:val="right" w:pos="10073"/>
            </w:tabs>
          </w:pPr>
          <w:hyperlink w:anchor="_TOC_250149" w:history="1">
            <w:r w:rsidR="00762526">
              <w:t>Methods</w:t>
            </w:r>
            <w:r w:rsidR="00762526">
              <w:tab/>
              <w:t>178</w:t>
            </w:r>
          </w:hyperlink>
        </w:p>
        <w:p w:rsidR="003E6312" w:rsidRDefault="00832A5B">
          <w:pPr>
            <w:pStyle w:val="TOC7"/>
            <w:tabs>
              <w:tab w:val="right" w:pos="10073"/>
            </w:tabs>
            <w:spacing w:before="29"/>
          </w:pPr>
          <w:hyperlink w:anchor="_TOC_250148" w:history="1">
            <w:r w:rsidR="00762526">
              <w:t>Method</w:t>
            </w:r>
            <w:r w:rsidR="00762526">
              <w:rPr>
                <w:spacing w:val="10"/>
              </w:rPr>
              <w:t xml:space="preserve"> </w:t>
            </w:r>
            <w:r w:rsidR="00762526">
              <w:t>Parameters</w:t>
            </w:r>
            <w:r w:rsidR="00762526">
              <w:tab/>
              <w:t>179</w:t>
            </w:r>
          </w:hyperlink>
        </w:p>
        <w:p w:rsidR="003E6312" w:rsidRDefault="00832A5B">
          <w:pPr>
            <w:pStyle w:val="TOC7"/>
            <w:tabs>
              <w:tab w:val="right" w:pos="10073"/>
            </w:tabs>
          </w:pPr>
          <w:hyperlink w:anchor="_TOC_250147" w:history="1">
            <w:r w:rsidR="00762526">
              <w:rPr>
                <w:w w:val="105"/>
              </w:rPr>
              <w:t>Static/Instance</w:t>
            </w:r>
            <w:r w:rsidR="00762526">
              <w:rPr>
                <w:spacing w:val="7"/>
                <w:w w:val="105"/>
              </w:rPr>
              <w:t xml:space="preserve"> </w:t>
            </w:r>
            <w:r w:rsidR="00762526">
              <w:rPr>
                <w:w w:val="105"/>
              </w:rPr>
              <w:t>Methods</w:t>
            </w:r>
            <w:r w:rsidR="00762526">
              <w:rPr>
                <w:w w:val="105"/>
              </w:rPr>
              <w:tab/>
              <w:t>180</w:t>
            </w:r>
          </w:hyperlink>
        </w:p>
        <w:p w:rsidR="003E6312" w:rsidRDefault="00832A5B">
          <w:pPr>
            <w:pStyle w:val="TOC7"/>
            <w:tabs>
              <w:tab w:val="right" w:pos="10073"/>
            </w:tabs>
            <w:spacing w:before="34"/>
          </w:pPr>
          <w:hyperlink w:anchor="_TOC_250146" w:history="1">
            <w:r w:rsidR="00762526">
              <w:rPr>
                <w:spacing w:val="2"/>
              </w:rPr>
              <w:t>Virtual</w:t>
            </w:r>
            <w:r w:rsidR="00762526">
              <w:rPr>
                <w:spacing w:val="10"/>
              </w:rPr>
              <w:t xml:space="preserve"> </w:t>
            </w:r>
            <w:r w:rsidR="00762526">
              <w:t>Methods</w:t>
            </w:r>
            <w:r w:rsidR="00762526">
              <w:tab/>
              <w:t>180</w:t>
            </w:r>
          </w:hyperlink>
        </w:p>
        <w:p w:rsidR="003E6312" w:rsidRDefault="00832A5B">
          <w:pPr>
            <w:pStyle w:val="TOC7"/>
            <w:tabs>
              <w:tab w:val="right" w:pos="10073"/>
            </w:tabs>
          </w:pPr>
          <w:hyperlink w:anchor="_TOC_250145" w:history="1">
            <w:r w:rsidR="00762526">
              <w:t>Override</w:t>
            </w:r>
            <w:r w:rsidR="00762526">
              <w:rPr>
                <w:spacing w:val="10"/>
              </w:rPr>
              <w:t xml:space="preserve"> </w:t>
            </w:r>
            <w:r w:rsidR="00762526">
              <w:t>Method</w:t>
            </w:r>
            <w:r w:rsidR="00762526">
              <w:tab/>
              <w:t>180</w:t>
            </w:r>
          </w:hyperlink>
        </w:p>
        <w:p w:rsidR="003E6312" w:rsidRDefault="00832A5B">
          <w:pPr>
            <w:pStyle w:val="TOC7"/>
            <w:tabs>
              <w:tab w:val="right" w:pos="10073"/>
            </w:tabs>
          </w:pPr>
          <w:hyperlink w:anchor="_TOC_250144" w:history="1">
            <w:r w:rsidR="00762526">
              <w:rPr>
                <w:w w:val="105"/>
              </w:rPr>
              <w:t>Sealed</w:t>
            </w:r>
            <w:r w:rsidR="00762526">
              <w:rPr>
                <w:spacing w:val="7"/>
                <w:w w:val="105"/>
              </w:rPr>
              <w:t xml:space="preserve"> </w:t>
            </w:r>
            <w:r w:rsidR="00762526">
              <w:rPr>
                <w:w w:val="105"/>
              </w:rPr>
              <w:t>Methods</w:t>
            </w:r>
            <w:r w:rsidR="00762526">
              <w:rPr>
                <w:w w:val="105"/>
              </w:rPr>
              <w:tab/>
              <w:t>181</w:t>
            </w:r>
          </w:hyperlink>
        </w:p>
        <w:p w:rsidR="003E6312" w:rsidRDefault="00832A5B">
          <w:pPr>
            <w:pStyle w:val="TOC7"/>
            <w:tabs>
              <w:tab w:val="right" w:pos="10073"/>
            </w:tabs>
          </w:pPr>
          <w:hyperlink w:anchor="_TOC_250143" w:history="1">
            <w:r w:rsidR="00762526">
              <w:rPr>
                <w:w w:val="105"/>
              </w:rPr>
              <w:t>Abstract</w:t>
            </w:r>
            <w:r w:rsidR="00762526">
              <w:rPr>
                <w:spacing w:val="7"/>
                <w:w w:val="105"/>
              </w:rPr>
              <w:t xml:space="preserve"> </w:t>
            </w:r>
            <w:r w:rsidR="00762526">
              <w:rPr>
                <w:w w:val="105"/>
              </w:rPr>
              <w:t>Methods</w:t>
            </w:r>
            <w:r w:rsidR="00762526">
              <w:rPr>
                <w:w w:val="105"/>
              </w:rPr>
              <w:tab/>
              <w:t>181</w:t>
            </w:r>
          </w:hyperlink>
        </w:p>
        <w:p w:rsidR="003E6312" w:rsidRDefault="00832A5B">
          <w:pPr>
            <w:pStyle w:val="TOC7"/>
            <w:tabs>
              <w:tab w:val="right" w:pos="10073"/>
            </w:tabs>
          </w:pPr>
          <w:hyperlink w:anchor="_TOC_250142" w:history="1">
            <w:r w:rsidR="00762526">
              <w:t>Method</w:t>
            </w:r>
            <w:r w:rsidR="00762526">
              <w:rPr>
                <w:spacing w:val="10"/>
              </w:rPr>
              <w:t xml:space="preserve"> </w:t>
            </w:r>
            <w:r w:rsidR="00762526">
              <w:t>Body</w:t>
            </w:r>
            <w:r w:rsidR="00762526">
              <w:tab/>
              <w:t>181</w:t>
            </w:r>
          </w:hyperlink>
        </w:p>
        <w:p w:rsidR="003E6312" w:rsidRDefault="00832A5B">
          <w:pPr>
            <w:pStyle w:val="TOC6"/>
            <w:tabs>
              <w:tab w:val="right" w:pos="10073"/>
            </w:tabs>
          </w:pPr>
          <w:hyperlink w:anchor="_TOC_250141" w:history="1">
            <w:r w:rsidR="00762526">
              <w:t>Properties</w:t>
            </w:r>
            <w:r w:rsidR="00762526">
              <w:tab/>
              <w:t>181</w:t>
            </w:r>
          </w:hyperlink>
        </w:p>
        <w:p w:rsidR="003E6312" w:rsidRDefault="00832A5B">
          <w:pPr>
            <w:pStyle w:val="TOC7"/>
            <w:tabs>
              <w:tab w:val="right" w:pos="10073"/>
            </w:tabs>
            <w:spacing w:before="29"/>
          </w:pPr>
          <w:hyperlink w:anchor="_TOC_250140" w:history="1">
            <w:r w:rsidR="00762526">
              <w:rPr>
                <w:w w:val="105"/>
              </w:rPr>
              <w:t>Static/Instance</w:t>
            </w:r>
            <w:r w:rsidR="00762526">
              <w:rPr>
                <w:spacing w:val="7"/>
                <w:w w:val="105"/>
              </w:rPr>
              <w:t xml:space="preserve"> </w:t>
            </w:r>
            <w:r w:rsidR="00762526">
              <w:rPr>
                <w:w w:val="105"/>
              </w:rPr>
              <w:t>Properties</w:t>
            </w:r>
            <w:r w:rsidR="00762526">
              <w:rPr>
                <w:w w:val="105"/>
              </w:rPr>
              <w:tab/>
              <w:t>182</w:t>
            </w:r>
          </w:hyperlink>
        </w:p>
        <w:p w:rsidR="003E6312" w:rsidRDefault="00832A5B">
          <w:pPr>
            <w:pStyle w:val="TOC7"/>
            <w:tabs>
              <w:tab w:val="right" w:pos="10073"/>
            </w:tabs>
            <w:spacing w:before="34"/>
          </w:pPr>
          <w:hyperlink w:anchor="_TOC_250139" w:history="1">
            <w:r w:rsidR="00762526">
              <w:rPr>
                <w:w w:val="105"/>
              </w:rPr>
              <w:t>Accessors</w:t>
            </w:r>
            <w:r w:rsidR="00762526">
              <w:rPr>
                <w:w w:val="105"/>
              </w:rPr>
              <w:tab/>
              <w:t>182</w:t>
            </w:r>
          </w:hyperlink>
        </w:p>
        <w:p w:rsidR="003E6312" w:rsidRDefault="00832A5B">
          <w:pPr>
            <w:pStyle w:val="TOC7"/>
            <w:tabs>
              <w:tab w:val="right" w:pos="10073"/>
            </w:tabs>
          </w:pPr>
          <w:hyperlink w:anchor="_TOC_250138" w:history="1">
            <w:r w:rsidR="00762526">
              <w:rPr>
                <w:w w:val="105"/>
              </w:rPr>
              <w:t>Virtual, Sealed, Override, and</w:t>
            </w:r>
            <w:r w:rsidR="00762526">
              <w:rPr>
                <w:spacing w:val="-2"/>
                <w:w w:val="105"/>
              </w:rPr>
              <w:t xml:space="preserve"> </w:t>
            </w:r>
            <w:r w:rsidR="00762526">
              <w:rPr>
                <w:w w:val="105"/>
              </w:rPr>
              <w:t>Abstract</w:t>
            </w:r>
            <w:r w:rsidR="00762526">
              <w:rPr>
                <w:spacing w:val="7"/>
                <w:w w:val="105"/>
              </w:rPr>
              <w:t xml:space="preserve"> </w:t>
            </w:r>
            <w:r w:rsidR="00762526">
              <w:rPr>
                <w:w w:val="105"/>
              </w:rPr>
              <w:t>Accessors</w:t>
            </w:r>
            <w:r w:rsidR="00762526">
              <w:rPr>
                <w:w w:val="105"/>
              </w:rPr>
              <w:tab/>
              <w:t>183</w:t>
            </w:r>
          </w:hyperlink>
        </w:p>
        <w:p w:rsidR="003E6312" w:rsidRDefault="00832A5B">
          <w:pPr>
            <w:pStyle w:val="TOC6"/>
            <w:tabs>
              <w:tab w:val="right" w:pos="10073"/>
            </w:tabs>
          </w:pPr>
          <w:hyperlink w:anchor="_TOC_250137" w:history="1">
            <w:r w:rsidR="00762526">
              <w:rPr>
                <w:w w:val="105"/>
              </w:rPr>
              <w:t>Events</w:t>
            </w:r>
            <w:r w:rsidR="00762526">
              <w:rPr>
                <w:w w:val="105"/>
              </w:rPr>
              <w:tab/>
              <w:t>184</w:t>
            </w:r>
          </w:hyperlink>
        </w:p>
        <w:p w:rsidR="003E6312" w:rsidRDefault="00832A5B">
          <w:pPr>
            <w:pStyle w:val="TOC7"/>
            <w:tabs>
              <w:tab w:val="right" w:pos="10073"/>
            </w:tabs>
            <w:spacing w:before="29"/>
          </w:pPr>
          <w:hyperlink w:anchor="_TOC_250136" w:history="1">
            <w:r w:rsidR="00762526">
              <w:t>Field-Like</w:t>
            </w:r>
            <w:r w:rsidR="00762526">
              <w:rPr>
                <w:spacing w:val="10"/>
              </w:rPr>
              <w:t xml:space="preserve"> </w:t>
            </w:r>
            <w:r w:rsidR="00762526">
              <w:t>Events</w:t>
            </w:r>
            <w:r w:rsidR="00762526">
              <w:tab/>
              <w:t>185</w:t>
            </w:r>
          </w:hyperlink>
        </w:p>
        <w:p w:rsidR="003E6312" w:rsidRDefault="00832A5B">
          <w:pPr>
            <w:pStyle w:val="TOC7"/>
            <w:tabs>
              <w:tab w:val="right" w:pos="10073"/>
            </w:tabs>
          </w:pPr>
          <w:hyperlink w:anchor="_TOC_250135" w:history="1">
            <w:r w:rsidR="00762526">
              <w:rPr>
                <w:w w:val="105"/>
              </w:rPr>
              <w:t>Static/Instance</w:t>
            </w:r>
            <w:r w:rsidR="00762526">
              <w:rPr>
                <w:spacing w:val="7"/>
                <w:w w:val="105"/>
              </w:rPr>
              <w:t xml:space="preserve"> </w:t>
            </w:r>
            <w:r w:rsidR="00762526">
              <w:rPr>
                <w:w w:val="105"/>
              </w:rPr>
              <w:t>Events</w:t>
            </w:r>
            <w:r w:rsidR="00762526">
              <w:rPr>
                <w:w w:val="105"/>
              </w:rPr>
              <w:tab/>
              <w:t>185</w:t>
            </w:r>
          </w:hyperlink>
        </w:p>
        <w:p w:rsidR="003E6312" w:rsidRDefault="00832A5B">
          <w:pPr>
            <w:pStyle w:val="TOC7"/>
            <w:tabs>
              <w:tab w:val="right" w:pos="10073"/>
            </w:tabs>
          </w:pPr>
          <w:hyperlink w:anchor="_TOC_250134" w:history="1">
            <w:r w:rsidR="00762526">
              <w:rPr>
                <w:w w:val="105"/>
              </w:rPr>
              <w:t>Virtual, Sealed, Override, and</w:t>
            </w:r>
            <w:r w:rsidR="00762526">
              <w:rPr>
                <w:spacing w:val="-2"/>
                <w:w w:val="105"/>
              </w:rPr>
              <w:t xml:space="preserve"> </w:t>
            </w:r>
            <w:r w:rsidR="00762526">
              <w:rPr>
                <w:w w:val="105"/>
              </w:rPr>
              <w:t>Abstract</w:t>
            </w:r>
            <w:r w:rsidR="00762526">
              <w:rPr>
                <w:spacing w:val="7"/>
                <w:w w:val="105"/>
              </w:rPr>
              <w:t xml:space="preserve"> </w:t>
            </w:r>
            <w:r w:rsidR="00762526">
              <w:rPr>
                <w:w w:val="105"/>
              </w:rPr>
              <w:t>Accessors</w:t>
            </w:r>
            <w:r w:rsidR="00762526">
              <w:rPr>
                <w:w w:val="105"/>
              </w:rPr>
              <w:tab/>
              <w:t>185</w:t>
            </w:r>
          </w:hyperlink>
        </w:p>
        <w:p w:rsidR="003E6312" w:rsidRDefault="00832A5B">
          <w:pPr>
            <w:pStyle w:val="TOC6"/>
            <w:tabs>
              <w:tab w:val="right" w:pos="10073"/>
            </w:tabs>
          </w:pPr>
          <w:hyperlink w:anchor="_TOC_250133" w:history="1">
            <w:r w:rsidR="00762526">
              <w:t>Indexers</w:t>
            </w:r>
            <w:r w:rsidR="00762526">
              <w:tab/>
              <w:t>186</w:t>
            </w:r>
          </w:hyperlink>
        </w:p>
        <w:p w:rsidR="003E6312" w:rsidRDefault="00832A5B">
          <w:pPr>
            <w:pStyle w:val="TOC6"/>
            <w:tabs>
              <w:tab w:val="right" w:pos="10073"/>
            </w:tabs>
            <w:spacing w:before="11"/>
          </w:pPr>
          <w:hyperlink w:anchor="_TOC_250132" w:history="1">
            <w:r w:rsidR="00762526">
              <w:t>Operators</w:t>
            </w:r>
            <w:r w:rsidR="00762526">
              <w:tab/>
              <w:t>187</w:t>
            </w:r>
          </w:hyperlink>
        </w:p>
        <w:p w:rsidR="003E6312" w:rsidRDefault="00832A5B">
          <w:pPr>
            <w:pStyle w:val="TOC7"/>
            <w:tabs>
              <w:tab w:val="right" w:pos="10073"/>
            </w:tabs>
            <w:spacing w:before="28"/>
          </w:pPr>
          <w:hyperlink w:anchor="_TOC_250131" w:history="1">
            <w:r w:rsidR="00762526">
              <w:t>Unary</w:t>
            </w:r>
            <w:r w:rsidR="00762526">
              <w:rPr>
                <w:spacing w:val="10"/>
              </w:rPr>
              <w:t xml:space="preserve"> </w:t>
            </w:r>
            <w:r w:rsidR="00762526">
              <w:t>Operators</w:t>
            </w:r>
            <w:r w:rsidR="00762526">
              <w:tab/>
              <w:t>189</w:t>
            </w:r>
          </w:hyperlink>
        </w:p>
        <w:p w:rsidR="003E6312" w:rsidRDefault="00832A5B">
          <w:pPr>
            <w:pStyle w:val="TOC7"/>
            <w:tabs>
              <w:tab w:val="right" w:pos="10073"/>
            </w:tabs>
            <w:spacing w:before="34"/>
          </w:pPr>
          <w:hyperlink w:anchor="_TOC_250130" w:history="1">
            <w:r w:rsidR="00762526">
              <w:t>Binary</w:t>
            </w:r>
            <w:r w:rsidR="00762526">
              <w:rPr>
                <w:spacing w:val="10"/>
              </w:rPr>
              <w:t xml:space="preserve"> </w:t>
            </w:r>
            <w:r w:rsidR="00762526">
              <w:t>Operators</w:t>
            </w:r>
            <w:r w:rsidR="00762526">
              <w:tab/>
              <w:t>189</w:t>
            </w:r>
          </w:hyperlink>
        </w:p>
        <w:p w:rsidR="003E6312" w:rsidRDefault="00832A5B">
          <w:pPr>
            <w:pStyle w:val="TOC7"/>
            <w:tabs>
              <w:tab w:val="right" w:pos="10073"/>
            </w:tabs>
          </w:pPr>
          <w:hyperlink w:anchor="_TOC_250129" w:history="1">
            <w:r w:rsidR="00762526">
              <w:rPr>
                <w:w w:val="105"/>
              </w:rPr>
              <w:t>Conversion</w:t>
            </w:r>
            <w:r w:rsidR="00762526">
              <w:rPr>
                <w:spacing w:val="7"/>
                <w:w w:val="105"/>
              </w:rPr>
              <w:t xml:space="preserve"> </w:t>
            </w:r>
            <w:r w:rsidR="00762526">
              <w:rPr>
                <w:w w:val="105"/>
              </w:rPr>
              <w:t>Operators</w:t>
            </w:r>
            <w:r w:rsidR="00762526">
              <w:rPr>
                <w:w w:val="105"/>
              </w:rPr>
              <w:tab/>
              <w:t>190</w:t>
            </w:r>
          </w:hyperlink>
        </w:p>
        <w:p w:rsidR="003E6312" w:rsidRDefault="00832A5B">
          <w:pPr>
            <w:pStyle w:val="TOC6"/>
            <w:tabs>
              <w:tab w:val="right" w:pos="10073"/>
            </w:tabs>
            <w:spacing w:after="240"/>
          </w:pPr>
          <w:hyperlink w:anchor="_TOC_250128" w:history="1">
            <w:r w:rsidR="00762526">
              <w:t>Instance</w:t>
            </w:r>
            <w:r w:rsidR="00762526">
              <w:rPr>
                <w:spacing w:val="11"/>
              </w:rPr>
              <w:t xml:space="preserve"> </w:t>
            </w:r>
            <w:r w:rsidR="00762526">
              <w:t>Constructors</w:t>
            </w:r>
            <w:r w:rsidR="00762526">
              <w:tab/>
              <w:t>190</w:t>
            </w:r>
          </w:hyperlink>
        </w:p>
        <w:p w:rsidR="003E6312" w:rsidRDefault="00832A5B">
          <w:pPr>
            <w:pStyle w:val="TOC2"/>
            <w:tabs>
              <w:tab w:val="right" w:pos="9173"/>
            </w:tabs>
            <w:spacing w:before="271"/>
          </w:pPr>
          <w:r>
            <w:pict>
              <v:line id="_x0000_s1591" style="position:absolute;left:0;text-align:left;z-index:15735808;mso-position-horizontal-relative:page" from="27.2pt,.85pt" to="459.2pt,.85pt">
                <w10:wrap anchorx="page"/>
              </v:line>
            </w:pict>
          </w:r>
          <w:hyperlink w:anchor="_TOC_250127" w:history="1">
            <w:r w:rsidR="00762526">
              <w:rPr>
                <w:w w:val="105"/>
              </w:rPr>
              <w:t>Static</w:t>
            </w:r>
            <w:r w:rsidR="00762526">
              <w:rPr>
                <w:spacing w:val="7"/>
                <w:w w:val="105"/>
              </w:rPr>
              <w:t xml:space="preserve"> </w:t>
            </w:r>
            <w:r w:rsidR="00762526">
              <w:rPr>
                <w:w w:val="105"/>
              </w:rPr>
              <w:t>Constructors</w:t>
            </w:r>
            <w:r w:rsidR="00762526">
              <w:rPr>
                <w:w w:val="105"/>
              </w:rPr>
              <w:tab/>
              <w:t>191</w:t>
            </w:r>
          </w:hyperlink>
        </w:p>
        <w:p w:rsidR="003E6312" w:rsidRDefault="00832A5B">
          <w:pPr>
            <w:pStyle w:val="TOC2"/>
            <w:tabs>
              <w:tab w:val="right" w:pos="9173"/>
            </w:tabs>
            <w:spacing w:before="11"/>
          </w:pPr>
          <w:hyperlink w:anchor="_TOC_250126" w:history="1">
            <w:r w:rsidR="00762526">
              <w:t>Finalizers</w:t>
            </w:r>
            <w:r w:rsidR="00762526">
              <w:tab/>
              <w:t>191</w:t>
            </w:r>
          </w:hyperlink>
        </w:p>
        <w:p w:rsidR="003E6312" w:rsidRDefault="00832A5B">
          <w:pPr>
            <w:pStyle w:val="TOC2"/>
            <w:tabs>
              <w:tab w:val="right" w:pos="9173"/>
            </w:tabs>
            <w:spacing w:before="10"/>
          </w:pPr>
          <w:hyperlink w:anchor="_TOC_250125" w:history="1">
            <w:r w:rsidR="00762526">
              <w:t>Summary</w:t>
            </w:r>
            <w:r w:rsidR="00762526">
              <w:tab/>
              <w:t>192</w:t>
            </w:r>
          </w:hyperlink>
        </w:p>
        <w:p w:rsidR="003E6312" w:rsidRDefault="00832A5B">
          <w:pPr>
            <w:pStyle w:val="TOC1"/>
            <w:tabs>
              <w:tab w:val="right" w:pos="9173"/>
            </w:tabs>
          </w:pPr>
          <w:r>
            <w:lastRenderedPageBreak/>
            <w:pict>
              <v:line id="_x0000_s1590" style="position:absolute;left:0;text-align:left;z-index:15736320;mso-position-horizontal-relative:page" from="27.2pt,26.35pt" to="459.2pt,26.35pt" strokeweight=".5pt">
                <w10:wrap anchorx="page"/>
              </v:line>
            </w:pict>
          </w:r>
          <w:r w:rsidR="00762526">
            <w:rPr>
              <w:w w:val="105"/>
            </w:rPr>
            <w:t>Chapter</w:t>
          </w:r>
          <w:r w:rsidR="00762526">
            <w:rPr>
              <w:spacing w:val="8"/>
              <w:w w:val="105"/>
            </w:rPr>
            <w:t xml:space="preserve"> </w:t>
          </w:r>
          <w:r w:rsidR="00762526">
            <w:rPr>
              <w:w w:val="105"/>
            </w:rPr>
            <w:t>13:</w:t>
          </w:r>
          <w:r w:rsidR="00762526">
            <w:rPr>
              <w:spacing w:val="8"/>
              <w:w w:val="105"/>
            </w:rPr>
            <w:t xml:space="preserve"> </w:t>
          </w:r>
          <w:r w:rsidR="00762526">
            <w:rPr>
              <w:w w:val="105"/>
            </w:rPr>
            <w:t>Structs</w:t>
          </w:r>
          <w:r w:rsidR="00762526">
            <w:rPr>
              <w:w w:val="105"/>
            </w:rPr>
            <w:tab/>
            <w:t>193</w:t>
          </w:r>
        </w:p>
        <w:p w:rsidR="003E6312" w:rsidRDefault="00832A5B">
          <w:pPr>
            <w:pStyle w:val="TOC2"/>
            <w:tabs>
              <w:tab w:val="right" w:pos="9173"/>
            </w:tabs>
            <w:spacing w:before="187"/>
          </w:pPr>
          <w:hyperlink w:anchor="_TOC_250124" w:history="1">
            <w:r w:rsidR="00762526">
              <w:t>What</w:t>
            </w:r>
            <w:r w:rsidR="00762526">
              <w:rPr>
                <w:spacing w:val="11"/>
              </w:rPr>
              <w:t xml:space="preserve"> </w:t>
            </w:r>
            <w:r w:rsidR="00762526">
              <w:t>are</w:t>
            </w:r>
            <w:r w:rsidR="00762526">
              <w:rPr>
                <w:spacing w:val="12"/>
              </w:rPr>
              <w:t xml:space="preserve"> </w:t>
            </w:r>
            <w:r w:rsidR="00762526">
              <w:t>Structs?</w:t>
            </w:r>
            <w:r w:rsidR="00762526">
              <w:tab/>
              <w:t>193</w:t>
            </w:r>
          </w:hyperlink>
        </w:p>
        <w:p w:rsidR="003E6312" w:rsidRDefault="00832A5B">
          <w:pPr>
            <w:pStyle w:val="TOC2"/>
            <w:tabs>
              <w:tab w:val="right" w:pos="9173"/>
            </w:tabs>
            <w:spacing w:before="10"/>
          </w:pPr>
          <w:hyperlink w:anchor="_TOC_250123" w:history="1">
            <w:r w:rsidR="00762526">
              <w:t>Struct</w:t>
            </w:r>
            <w:r w:rsidR="00762526">
              <w:rPr>
                <w:spacing w:val="11"/>
              </w:rPr>
              <w:t xml:space="preserve"> </w:t>
            </w:r>
            <w:r w:rsidR="00762526">
              <w:t>Declarations</w:t>
            </w:r>
            <w:r w:rsidR="00762526">
              <w:tab/>
              <w:t>194</w:t>
            </w:r>
          </w:hyperlink>
        </w:p>
        <w:p w:rsidR="003E6312" w:rsidRDefault="00832A5B">
          <w:pPr>
            <w:pStyle w:val="TOC4"/>
            <w:tabs>
              <w:tab w:val="right" w:pos="9173"/>
            </w:tabs>
            <w:spacing w:before="29"/>
          </w:pPr>
          <w:hyperlink w:anchor="_TOC_250122" w:history="1">
            <w:r w:rsidR="00762526">
              <w:rPr>
                <w:w w:val="105"/>
              </w:rPr>
              <w:t>Struct</w:t>
            </w:r>
            <w:r w:rsidR="00762526">
              <w:rPr>
                <w:spacing w:val="7"/>
                <w:w w:val="105"/>
              </w:rPr>
              <w:t xml:space="preserve"> </w:t>
            </w:r>
            <w:r w:rsidR="00762526">
              <w:rPr>
                <w:w w:val="105"/>
              </w:rPr>
              <w:t>Modifiers</w:t>
            </w:r>
            <w:r w:rsidR="00762526">
              <w:rPr>
                <w:w w:val="105"/>
              </w:rPr>
              <w:tab/>
              <w:t>195</w:t>
            </w:r>
          </w:hyperlink>
        </w:p>
        <w:p w:rsidR="003E6312" w:rsidRDefault="00832A5B">
          <w:pPr>
            <w:pStyle w:val="TOC4"/>
            <w:tabs>
              <w:tab w:val="right" w:pos="9173"/>
            </w:tabs>
          </w:pPr>
          <w:hyperlink w:anchor="_TOC_250121" w:history="1">
            <w:r w:rsidR="00762526">
              <w:rPr>
                <w:w w:val="105"/>
              </w:rPr>
              <w:t>Struct</w:t>
            </w:r>
            <w:r w:rsidR="00762526">
              <w:rPr>
                <w:spacing w:val="7"/>
                <w:w w:val="105"/>
              </w:rPr>
              <w:t xml:space="preserve"> </w:t>
            </w:r>
            <w:r w:rsidR="00762526">
              <w:rPr>
                <w:w w:val="105"/>
              </w:rPr>
              <w:t>Interfaces</w:t>
            </w:r>
            <w:r w:rsidR="00762526">
              <w:rPr>
                <w:w w:val="105"/>
              </w:rPr>
              <w:tab/>
              <w:t>195</w:t>
            </w:r>
          </w:hyperlink>
        </w:p>
        <w:p w:rsidR="003E6312" w:rsidRDefault="00832A5B">
          <w:pPr>
            <w:pStyle w:val="TOC4"/>
            <w:tabs>
              <w:tab w:val="right" w:pos="9173"/>
            </w:tabs>
            <w:spacing w:before="34"/>
          </w:pPr>
          <w:hyperlink w:anchor="_TOC_250120" w:history="1">
            <w:r w:rsidR="00762526">
              <w:rPr>
                <w:w w:val="105"/>
              </w:rPr>
              <w:t>Struct</w:t>
            </w:r>
            <w:r w:rsidR="00762526">
              <w:rPr>
                <w:spacing w:val="7"/>
                <w:w w:val="105"/>
              </w:rPr>
              <w:t xml:space="preserve"> </w:t>
            </w:r>
            <w:r w:rsidR="00762526">
              <w:rPr>
                <w:w w:val="105"/>
              </w:rPr>
              <w:t>Body</w:t>
            </w:r>
            <w:r w:rsidR="00762526">
              <w:rPr>
                <w:w w:val="105"/>
              </w:rPr>
              <w:tab/>
              <w:t>195</w:t>
            </w:r>
          </w:hyperlink>
        </w:p>
        <w:p w:rsidR="003E6312" w:rsidRDefault="00832A5B">
          <w:pPr>
            <w:pStyle w:val="TOC4"/>
            <w:tabs>
              <w:tab w:val="right" w:pos="9173"/>
            </w:tabs>
          </w:pPr>
          <w:hyperlink w:anchor="_TOC_250119" w:history="1">
            <w:r w:rsidR="00762526">
              <w:rPr>
                <w:w w:val="105"/>
              </w:rPr>
              <w:t>Struct</w:t>
            </w:r>
            <w:r w:rsidR="00762526">
              <w:rPr>
                <w:spacing w:val="7"/>
                <w:w w:val="105"/>
              </w:rPr>
              <w:t xml:space="preserve"> </w:t>
            </w:r>
            <w:r w:rsidR="00762526">
              <w:rPr>
                <w:w w:val="105"/>
              </w:rPr>
              <w:t>Members</w:t>
            </w:r>
            <w:r w:rsidR="00762526">
              <w:rPr>
                <w:w w:val="105"/>
              </w:rPr>
              <w:tab/>
              <w:t>195</w:t>
            </w:r>
          </w:hyperlink>
        </w:p>
        <w:p w:rsidR="003E6312" w:rsidRDefault="00832A5B">
          <w:pPr>
            <w:pStyle w:val="TOC2"/>
            <w:tabs>
              <w:tab w:val="right" w:pos="9173"/>
            </w:tabs>
          </w:pPr>
          <w:hyperlink w:anchor="_TOC_250118" w:history="1">
            <w:r w:rsidR="00762526">
              <w:t>Differences Between Class</w:t>
            </w:r>
            <w:r w:rsidR="00762526">
              <w:rPr>
                <w:spacing w:val="35"/>
              </w:rPr>
              <w:t xml:space="preserve"> </w:t>
            </w:r>
            <w:r w:rsidR="00762526">
              <w:t>and</w:t>
            </w:r>
            <w:r w:rsidR="00762526">
              <w:rPr>
                <w:spacing w:val="12"/>
              </w:rPr>
              <w:t xml:space="preserve"> </w:t>
            </w:r>
            <w:r w:rsidR="00762526">
              <w:t>Struct</w:t>
            </w:r>
            <w:r w:rsidR="00762526">
              <w:tab/>
              <w:t>196</w:t>
            </w:r>
          </w:hyperlink>
        </w:p>
        <w:p w:rsidR="003E6312" w:rsidRDefault="00832A5B">
          <w:pPr>
            <w:pStyle w:val="TOC4"/>
            <w:tabs>
              <w:tab w:val="right" w:pos="9173"/>
            </w:tabs>
            <w:spacing w:before="29"/>
          </w:pPr>
          <w:hyperlink w:anchor="_TOC_250117" w:history="1">
            <w:r w:rsidR="00762526">
              <w:rPr>
                <w:w w:val="105"/>
              </w:rPr>
              <w:t>Value</w:t>
            </w:r>
            <w:r w:rsidR="00762526">
              <w:rPr>
                <w:spacing w:val="7"/>
                <w:w w:val="105"/>
              </w:rPr>
              <w:t xml:space="preserve"> </w:t>
            </w:r>
            <w:r w:rsidR="00762526">
              <w:rPr>
                <w:w w:val="105"/>
              </w:rPr>
              <w:t>Semantics</w:t>
            </w:r>
            <w:r w:rsidR="00762526">
              <w:rPr>
                <w:w w:val="105"/>
              </w:rPr>
              <w:tab/>
              <w:t>197</w:t>
            </w:r>
          </w:hyperlink>
        </w:p>
        <w:p w:rsidR="003E6312" w:rsidRDefault="00832A5B">
          <w:pPr>
            <w:pStyle w:val="TOC4"/>
            <w:tabs>
              <w:tab w:val="right" w:pos="9173"/>
            </w:tabs>
          </w:pPr>
          <w:hyperlink w:anchor="_TOC_250116" w:history="1">
            <w:r w:rsidR="00762526">
              <w:t>Inheritance</w:t>
            </w:r>
            <w:r w:rsidR="00762526">
              <w:tab/>
              <w:t>197</w:t>
            </w:r>
          </w:hyperlink>
        </w:p>
        <w:p w:rsidR="003E6312" w:rsidRDefault="00832A5B">
          <w:pPr>
            <w:pStyle w:val="TOC4"/>
            <w:tabs>
              <w:tab w:val="right" w:pos="9173"/>
            </w:tabs>
          </w:pPr>
          <w:hyperlink w:anchor="_TOC_250115" w:history="1">
            <w:r w:rsidR="00762526">
              <w:rPr>
                <w:w w:val="105"/>
              </w:rPr>
              <w:t>Assignments</w:t>
            </w:r>
            <w:r w:rsidR="00762526">
              <w:rPr>
                <w:w w:val="105"/>
              </w:rPr>
              <w:tab/>
              <w:t>198</w:t>
            </w:r>
          </w:hyperlink>
        </w:p>
        <w:p w:rsidR="003E6312" w:rsidRDefault="00832A5B">
          <w:pPr>
            <w:pStyle w:val="TOC4"/>
            <w:tabs>
              <w:tab w:val="right" w:pos="9173"/>
            </w:tabs>
          </w:pPr>
          <w:hyperlink w:anchor="_TOC_250114" w:history="1">
            <w:r w:rsidR="00762526">
              <w:rPr>
                <w:w w:val="105"/>
              </w:rPr>
              <w:t>Default</w:t>
            </w:r>
            <w:r w:rsidR="00762526">
              <w:rPr>
                <w:spacing w:val="7"/>
                <w:w w:val="105"/>
              </w:rPr>
              <w:t xml:space="preserve"> </w:t>
            </w:r>
            <w:r w:rsidR="00762526">
              <w:rPr>
                <w:w w:val="105"/>
              </w:rPr>
              <w:t>Values</w:t>
            </w:r>
            <w:r w:rsidR="00762526">
              <w:rPr>
                <w:w w:val="105"/>
              </w:rPr>
              <w:tab/>
              <w:t>198</w:t>
            </w:r>
          </w:hyperlink>
        </w:p>
        <w:p w:rsidR="003E6312" w:rsidRDefault="00832A5B">
          <w:pPr>
            <w:pStyle w:val="TOC4"/>
            <w:tabs>
              <w:tab w:val="right" w:pos="9173"/>
            </w:tabs>
            <w:spacing w:before="34"/>
          </w:pPr>
          <w:hyperlink w:anchor="_TOC_250113" w:history="1">
            <w:r w:rsidR="00762526">
              <w:rPr>
                <w:w w:val="105"/>
              </w:rPr>
              <w:t>Boxing/Unboxing</w:t>
            </w:r>
            <w:r w:rsidR="00762526">
              <w:rPr>
                <w:w w:val="105"/>
              </w:rPr>
              <w:tab/>
              <w:t>198</w:t>
            </w:r>
          </w:hyperlink>
        </w:p>
        <w:p w:rsidR="003E6312" w:rsidRDefault="00832A5B">
          <w:pPr>
            <w:pStyle w:val="TOC4"/>
            <w:tabs>
              <w:tab w:val="right" w:pos="9173"/>
            </w:tabs>
          </w:pPr>
          <w:hyperlink w:anchor="_TOC_250112" w:history="1">
            <w:r w:rsidR="00762526">
              <w:rPr>
                <w:w w:val="105"/>
              </w:rPr>
              <w:t>this</w:t>
            </w:r>
            <w:r w:rsidR="00762526">
              <w:rPr>
                <w:w w:val="105"/>
              </w:rPr>
              <w:tab/>
              <w:t>198</w:t>
            </w:r>
          </w:hyperlink>
        </w:p>
        <w:p w:rsidR="003E6312" w:rsidRDefault="00832A5B">
          <w:pPr>
            <w:pStyle w:val="TOC4"/>
            <w:tabs>
              <w:tab w:val="right" w:pos="9173"/>
            </w:tabs>
          </w:pPr>
          <w:hyperlink w:anchor="_TOC_250111" w:history="1">
            <w:r w:rsidR="00762526">
              <w:t>Field</w:t>
            </w:r>
            <w:r w:rsidR="00762526">
              <w:rPr>
                <w:spacing w:val="10"/>
              </w:rPr>
              <w:t xml:space="preserve"> </w:t>
            </w:r>
            <w:r w:rsidR="00762526">
              <w:t>Initializers</w:t>
            </w:r>
            <w:r w:rsidR="00762526">
              <w:tab/>
              <w:t>199</w:t>
            </w:r>
          </w:hyperlink>
        </w:p>
        <w:p w:rsidR="003E6312" w:rsidRDefault="00832A5B">
          <w:pPr>
            <w:pStyle w:val="TOC4"/>
            <w:tabs>
              <w:tab w:val="right" w:pos="9173"/>
            </w:tabs>
          </w:pPr>
          <w:hyperlink w:anchor="_TOC_250110" w:history="1">
            <w:r w:rsidR="00762526">
              <w:rPr>
                <w:w w:val="105"/>
              </w:rPr>
              <w:t>Constructors</w:t>
            </w:r>
            <w:r w:rsidR="00762526">
              <w:rPr>
                <w:w w:val="105"/>
              </w:rPr>
              <w:tab/>
              <w:t>199</w:t>
            </w:r>
          </w:hyperlink>
        </w:p>
        <w:p w:rsidR="003E6312" w:rsidRDefault="00832A5B">
          <w:pPr>
            <w:pStyle w:val="TOC4"/>
            <w:tabs>
              <w:tab w:val="right" w:pos="9173"/>
            </w:tabs>
            <w:spacing w:before="34"/>
          </w:pPr>
          <w:hyperlink w:anchor="_TOC_250109" w:history="1">
            <w:r w:rsidR="00762526">
              <w:t>Finalizers</w:t>
            </w:r>
            <w:r w:rsidR="00762526">
              <w:tab/>
              <w:t>199</w:t>
            </w:r>
          </w:hyperlink>
        </w:p>
        <w:p w:rsidR="003E6312" w:rsidRDefault="00832A5B">
          <w:pPr>
            <w:pStyle w:val="TOC4"/>
            <w:tabs>
              <w:tab w:val="right" w:pos="9173"/>
            </w:tabs>
          </w:pPr>
          <w:hyperlink w:anchor="_TOC_250108" w:history="1">
            <w:r w:rsidR="00762526">
              <w:rPr>
                <w:w w:val="105"/>
              </w:rPr>
              <w:t>Static</w:t>
            </w:r>
            <w:r w:rsidR="00762526">
              <w:rPr>
                <w:spacing w:val="7"/>
                <w:w w:val="105"/>
              </w:rPr>
              <w:t xml:space="preserve"> </w:t>
            </w:r>
            <w:r w:rsidR="00762526">
              <w:rPr>
                <w:w w:val="105"/>
              </w:rPr>
              <w:t>Constructors</w:t>
            </w:r>
            <w:r w:rsidR="00762526">
              <w:rPr>
                <w:w w:val="105"/>
              </w:rPr>
              <w:tab/>
              <w:t>199</w:t>
            </w:r>
          </w:hyperlink>
        </w:p>
        <w:p w:rsidR="003E6312" w:rsidRDefault="00832A5B">
          <w:pPr>
            <w:pStyle w:val="TOC2"/>
            <w:tabs>
              <w:tab w:val="right" w:pos="9173"/>
            </w:tabs>
          </w:pPr>
          <w:hyperlink w:anchor="_TOC_250107" w:history="1">
            <w:r w:rsidR="00762526">
              <w:rPr>
                <w:w w:val="105"/>
              </w:rPr>
              <w:t>When to</w:t>
            </w:r>
            <w:r w:rsidR="00762526">
              <w:rPr>
                <w:spacing w:val="15"/>
                <w:w w:val="105"/>
              </w:rPr>
              <w:t xml:space="preserve"> </w:t>
            </w:r>
            <w:r w:rsidR="00762526">
              <w:rPr>
                <w:w w:val="105"/>
              </w:rPr>
              <w:t>Use</w:t>
            </w:r>
            <w:r w:rsidR="00762526">
              <w:rPr>
                <w:spacing w:val="8"/>
                <w:w w:val="105"/>
              </w:rPr>
              <w:t xml:space="preserve"> </w:t>
            </w:r>
            <w:r w:rsidR="00762526">
              <w:rPr>
                <w:w w:val="105"/>
              </w:rPr>
              <w:t>Structs</w:t>
            </w:r>
            <w:r w:rsidR="00762526">
              <w:rPr>
                <w:w w:val="105"/>
              </w:rPr>
              <w:tab/>
              <w:t>199</w:t>
            </w:r>
          </w:hyperlink>
        </w:p>
        <w:p w:rsidR="003E6312" w:rsidRDefault="00832A5B">
          <w:pPr>
            <w:pStyle w:val="TOC2"/>
            <w:tabs>
              <w:tab w:val="right" w:pos="9173"/>
            </w:tabs>
            <w:spacing w:before="10"/>
          </w:pPr>
          <w:hyperlink w:anchor="_TOC_250106" w:history="1">
            <w:r w:rsidR="00762526">
              <w:t>Summary</w:t>
            </w:r>
            <w:r w:rsidR="00762526">
              <w:tab/>
              <w:t>200</w:t>
            </w:r>
          </w:hyperlink>
        </w:p>
        <w:p w:rsidR="003E6312" w:rsidRDefault="00832A5B">
          <w:pPr>
            <w:pStyle w:val="TOC1"/>
            <w:tabs>
              <w:tab w:val="right" w:pos="9173"/>
            </w:tabs>
            <w:spacing w:before="293"/>
          </w:pPr>
          <w:r>
            <w:pict>
              <v:line id="_x0000_s1589" style="position:absolute;left:0;text-align:left;z-index:15736832;mso-position-horizontal-relative:page" from="27.2pt,26.4pt" to="459.2pt,26.4pt" strokeweight=".5pt">
                <w10:wrap anchorx="page"/>
              </v:line>
            </w:pict>
          </w:r>
          <w:r w:rsidR="00762526">
            <w:rPr>
              <w:w w:val="105"/>
            </w:rPr>
            <w:t>Chapter</w:t>
          </w:r>
          <w:r w:rsidR="00762526">
            <w:rPr>
              <w:spacing w:val="8"/>
              <w:w w:val="105"/>
            </w:rPr>
            <w:t xml:space="preserve"> </w:t>
          </w:r>
          <w:r w:rsidR="00762526">
            <w:rPr>
              <w:w w:val="105"/>
            </w:rPr>
            <w:t>14:</w:t>
          </w:r>
          <w:r w:rsidR="00762526">
            <w:rPr>
              <w:spacing w:val="8"/>
              <w:w w:val="105"/>
            </w:rPr>
            <w:t xml:space="preserve"> </w:t>
          </w:r>
          <w:r w:rsidR="00762526">
            <w:rPr>
              <w:w w:val="105"/>
            </w:rPr>
            <w:t>Arrays</w:t>
          </w:r>
          <w:r w:rsidR="00762526">
            <w:rPr>
              <w:w w:val="105"/>
            </w:rPr>
            <w:tab/>
            <w:t>201</w:t>
          </w:r>
        </w:p>
        <w:p w:rsidR="003E6312" w:rsidRDefault="00832A5B">
          <w:pPr>
            <w:pStyle w:val="TOC2"/>
            <w:tabs>
              <w:tab w:val="right" w:pos="9173"/>
            </w:tabs>
            <w:spacing w:before="186"/>
          </w:pPr>
          <w:hyperlink w:anchor="_TOC_250105" w:history="1">
            <w:r w:rsidR="00762526">
              <w:t>What is</w:t>
            </w:r>
            <w:r w:rsidR="00762526">
              <w:rPr>
                <w:spacing w:val="22"/>
              </w:rPr>
              <w:t xml:space="preserve"> </w:t>
            </w:r>
            <w:r w:rsidR="00762526">
              <w:t>an</w:t>
            </w:r>
            <w:r w:rsidR="00762526">
              <w:rPr>
                <w:spacing w:val="12"/>
              </w:rPr>
              <w:t xml:space="preserve"> </w:t>
            </w:r>
            <w:r w:rsidR="00762526">
              <w:t>Array?</w:t>
            </w:r>
            <w:r w:rsidR="00762526">
              <w:tab/>
              <w:t>201</w:t>
            </w:r>
          </w:hyperlink>
        </w:p>
        <w:p w:rsidR="003E6312" w:rsidRDefault="00832A5B">
          <w:pPr>
            <w:pStyle w:val="TOC2"/>
            <w:tabs>
              <w:tab w:val="right" w:pos="9173"/>
            </w:tabs>
            <w:spacing w:before="10"/>
          </w:pPr>
          <w:hyperlink w:anchor="_TOC_250104" w:history="1">
            <w:r w:rsidR="00762526">
              <w:rPr>
                <w:w w:val="105"/>
              </w:rPr>
              <w:t>Array</w:t>
            </w:r>
            <w:r w:rsidR="00762526">
              <w:rPr>
                <w:spacing w:val="8"/>
                <w:w w:val="105"/>
              </w:rPr>
              <w:t xml:space="preserve"> </w:t>
            </w:r>
            <w:r w:rsidR="00762526">
              <w:rPr>
                <w:spacing w:val="-3"/>
                <w:w w:val="105"/>
              </w:rPr>
              <w:t>Types</w:t>
            </w:r>
            <w:r w:rsidR="00762526">
              <w:rPr>
                <w:spacing w:val="-3"/>
                <w:w w:val="105"/>
              </w:rPr>
              <w:tab/>
            </w:r>
            <w:r w:rsidR="00762526">
              <w:rPr>
                <w:w w:val="105"/>
              </w:rPr>
              <w:t>203</w:t>
            </w:r>
          </w:hyperlink>
        </w:p>
        <w:p w:rsidR="003E6312" w:rsidRDefault="00832A5B">
          <w:pPr>
            <w:pStyle w:val="TOC4"/>
            <w:tabs>
              <w:tab w:val="right" w:pos="9173"/>
            </w:tabs>
            <w:spacing w:before="29"/>
          </w:pPr>
          <w:hyperlink w:anchor="_TOC_250103" w:history="1">
            <w:r w:rsidR="00762526">
              <w:rPr>
                <w:w w:val="105"/>
              </w:rPr>
              <w:t>System.Array</w:t>
            </w:r>
            <w:r w:rsidR="00762526">
              <w:rPr>
                <w:spacing w:val="7"/>
                <w:w w:val="105"/>
              </w:rPr>
              <w:t xml:space="preserve"> </w:t>
            </w:r>
            <w:r w:rsidR="00762526">
              <w:rPr>
                <w:spacing w:val="-5"/>
                <w:w w:val="105"/>
              </w:rPr>
              <w:t>Type</w:t>
            </w:r>
            <w:r w:rsidR="00762526">
              <w:rPr>
                <w:spacing w:val="-5"/>
                <w:w w:val="105"/>
              </w:rPr>
              <w:tab/>
            </w:r>
            <w:r w:rsidR="00762526">
              <w:rPr>
                <w:w w:val="105"/>
              </w:rPr>
              <w:t>204</w:t>
            </w:r>
          </w:hyperlink>
        </w:p>
        <w:p w:rsidR="003E6312" w:rsidRDefault="00832A5B">
          <w:pPr>
            <w:pStyle w:val="TOC2"/>
            <w:tabs>
              <w:tab w:val="right" w:pos="9173"/>
            </w:tabs>
          </w:pPr>
          <w:hyperlink w:anchor="_TOC_250102" w:history="1">
            <w:r w:rsidR="00762526">
              <w:t>Creating</w:t>
            </w:r>
            <w:r w:rsidR="00762526">
              <w:rPr>
                <w:spacing w:val="11"/>
              </w:rPr>
              <w:t xml:space="preserve"> </w:t>
            </w:r>
            <w:r w:rsidR="00762526">
              <w:t>Arrays</w:t>
            </w:r>
            <w:r w:rsidR="00762526">
              <w:tab/>
              <w:t>205</w:t>
            </w:r>
          </w:hyperlink>
        </w:p>
        <w:p w:rsidR="003E6312" w:rsidRDefault="00832A5B">
          <w:pPr>
            <w:pStyle w:val="TOC4"/>
            <w:tabs>
              <w:tab w:val="right" w:pos="9173"/>
            </w:tabs>
            <w:spacing w:before="29"/>
          </w:pPr>
          <w:hyperlink w:anchor="_TOC_250101" w:history="1">
            <w:r w:rsidR="00762526">
              <w:rPr>
                <w:w w:val="105"/>
              </w:rPr>
              <w:t>Accessing</w:t>
            </w:r>
            <w:r w:rsidR="00762526">
              <w:rPr>
                <w:spacing w:val="7"/>
                <w:w w:val="105"/>
              </w:rPr>
              <w:t xml:space="preserve"> </w:t>
            </w:r>
            <w:r w:rsidR="00762526">
              <w:rPr>
                <w:w w:val="105"/>
              </w:rPr>
              <w:t>Array</w:t>
            </w:r>
            <w:r w:rsidR="00762526">
              <w:rPr>
                <w:spacing w:val="7"/>
                <w:w w:val="105"/>
              </w:rPr>
              <w:t xml:space="preserve"> </w:t>
            </w:r>
            <w:r w:rsidR="00762526">
              <w:rPr>
                <w:w w:val="105"/>
              </w:rPr>
              <w:t>Elements</w:t>
            </w:r>
            <w:r w:rsidR="00762526">
              <w:rPr>
                <w:w w:val="105"/>
              </w:rPr>
              <w:tab/>
              <w:t>205</w:t>
            </w:r>
          </w:hyperlink>
        </w:p>
        <w:p w:rsidR="003E6312" w:rsidRDefault="00832A5B">
          <w:pPr>
            <w:pStyle w:val="TOC4"/>
            <w:tabs>
              <w:tab w:val="right" w:pos="9173"/>
            </w:tabs>
          </w:pPr>
          <w:hyperlink w:anchor="_TOC_250100" w:history="1">
            <w:r w:rsidR="00762526">
              <w:t>Array</w:t>
            </w:r>
            <w:r w:rsidR="00762526">
              <w:rPr>
                <w:spacing w:val="10"/>
              </w:rPr>
              <w:t xml:space="preserve"> </w:t>
            </w:r>
            <w:r w:rsidR="00762526">
              <w:t>Members</w:t>
            </w:r>
            <w:r w:rsidR="00762526">
              <w:tab/>
              <w:t>205</w:t>
            </w:r>
          </w:hyperlink>
        </w:p>
        <w:p w:rsidR="003E6312" w:rsidRDefault="00832A5B">
          <w:pPr>
            <w:pStyle w:val="TOC4"/>
            <w:tabs>
              <w:tab w:val="right" w:pos="9173"/>
            </w:tabs>
            <w:spacing w:before="34"/>
          </w:pPr>
          <w:hyperlink w:anchor="_TOC_250099" w:history="1">
            <w:r w:rsidR="00762526">
              <w:t>Array</w:t>
            </w:r>
            <w:r w:rsidR="00762526">
              <w:rPr>
                <w:spacing w:val="10"/>
              </w:rPr>
              <w:t xml:space="preserve"> </w:t>
            </w:r>
            <w:r w:rsidR="00762526">
              <w:t>Covariance</w:t>
            </w:r>
            <w:r w:rsidR="00762526">
              <w:tab/>
              <w:t>205</w:t>
            </w:r>
          </w:hyperlink>
        </w:p>
        <w:p w:rsidR="003E6312" w:rsidRDefault="00832A5B">
          <w:pPr>
            <w:pStyle w:val="TOC4"/>
            <w:tabs>
              <w:tab w:val="right" w:pos="9173"/>
            </w:tabs>
          </w:pPr>
          <w:hyperlink w:anchor="_TOC_250098" w:history="1">
            <w:r w:rsidR="00762526">
              <w:t>Array</w:t>
            </w:r>
            <w:r w:rsidR="00762526">
              <w:rPr>
                <w:spacing w:val="10"/>
              </w:rPr>
              <w:t xml:space="preserve"> </w:t>
            </w:r>
            <w:r w:rsidR="00762526">
              <w:t>Initializers</w:t>
            </w:r>
            <w:r w:rsidR="00762526">
              <w:tab/>
              <w:t>206</w:t>
            </w:r>
          </w:hyperlink>
        </w:p>
        <w:p w:rsidR="003E6312" w:rsidRDefault="00832A5B">
          <w:pPr>
            <w:pStyle w:val="TOC2"/>
            <w:tabs>
              <w:tab w:val="right" w:pos="9173"/>
            </w:tabs>
          </w:pPr>
          <w:hyperlink w:anchor="_TOC_250097" w:history="1">
            <w:r w:rsidR="00762526">
              <w:t>Summary</w:t>
            </w:r>
            <w:r w:rsidR="00762526">
              <w:tab/>
              <w:t>208</w:t>
            </w:r>
          </w:hyperlink>
        </w:p>
        <w:p w:rsidR="003E6312" w:rsidRDefault="00832A5B">
          <w:pPr>
            <w:pStyle w:val="TOC1"/>
            <w:tabs>
              <w:tab w:val="right" w:pos="9173"/>
            </w:tabs>
          </w:pPr>
          <w:r>
            <w:lastRenderedPageBreak/>
            <w:pict>
              <v:line id="_x0000_s1588" style="position:absolute;left:0;text-align:left;z-index:15737344;mso-position-horizontal-relative:page" from="27.2pt,26.35pt" to="459.2pt,26.35pt" strokeweight=".5pt">
                <w10:wrap anchorx="page"/>
              </v:line>
            </w:pict>
          </w:r>
          <w:r w:rsidR="00762526">
            <w:t>Chapter</w:t>
          </w:r>
          <w:r w:rsidR="00762526">
            <w:rPr>
              <w:spacing w:val="12"/>
            </w:rPr>
            <w:t xml:space="preserve"> </w:t>
          </w:r>
          <w:r w:rsidR="00762526">
            <w:t>15:</w:t>
          </w:r>
          <w:r w:rsidR="00762526">
            <w:rPr>
              <w:spacing w:val="13"/>
            </w:rPr>
            <w:t xml:space="preserve"> </w:t>
          </w:r>
          <w:r w:rsidR="00762526">
            <w:t>Interfaces</w:t>
          </w:r>
          <w:r w:rsidR="00762526">
            <w:tab/>
            <w:t>209</w:t>
          </w:r>
        </w:p>
        <w:p w:rsidR="003E6312" w:rsidRDefault="00832A5B">
          <w:pPr>
            <w:pStyle w:val="TOC2"/>
            <w:tabs>
              <w:tab w:val="right" w:pos="9173"/>
            </w:tabs>
            <w:spacing w:before="186"/>
          </w:pPr>
          <w:hyperlink w:anchor="_TOC_250096" w:history="1">
            <w:r w:rsidR="00762526">
              <w:t>What is</w:t>
            </w:r>
            <w:r w:rsidR="00762526">
              <w:rPr>
                <w:spacing w:val="22"/>
              </w:rPr>
              <w:t xml:space="preserve"> </w:t>
            </w:r>
            <w:r w:rsidR="00762526">
              <w:t>an</w:t>
            </w:r>
            <w:r w:rsidR="00762526">
              <w:rPr>
                <w:spacing w:val="12"/>
              </w:rPr>
              <w:t xml:space="preserve"> </w:t>
            </w:r>
            <w:r w:rsidR="00762526">
              <w:t>Interface?</w:t>
            </w:r>
            <w:r w:rsidR="00762526">
              <w:tab/>
              <w:t>209</w:t>
            </w:r>
          </w:hyperlink>
        </w:p>
        <w:p w:rsidR="003E6312" w:rsidRDefault="00832A5B">
          <w:pPr>
            <w:pStyle w:val="TOC2"/>
            <w:tabs>
              <w:tab w:val="right" w:pos="9173"/>
            </w:tabs>
            <w:spacing w:before="11" w:after="240"/>
          </w:pPr>
          <w:hyperlink w:anchor="_TOC_250095" w:history="1">
            <w:r w:rsidR="00762526">
              <w:t>Defining</w:t>
            </w:r>
            <w:r w:rsidR="00762526">
              <w:rPr>
                <w:spacing w:val="11"/>
              </w:rPr>
              <w:t xml:space="preserve"> </w:t>
            </w:r>
            <w:r w:rsidR="00762526">
              <w:t>an</w:t>
            </w:r>
            <w:r w:rsidR="00762526">
              <w:rPr>
                <w:spacing w:val="11"/>
              </w:rPr>
              <w:t xml:space="preserve"> </w:t>
            </w:r>
            <w:r w:rsidR="00762526">
              <w:t>Interface</w:t>
            </w:r>
            <w:r w:rsidR="00762526">
              <w:tab/>
              <w:t>210</w:t>
            </w:r>
          </w:hyperlink>
        </w:p>
        <w:p w:rsidR="003E6312" w:rsidRDefault="00832A5B">
          <w:pPr>
            <w:pStyle w:val="TOC6"/>
            <w:tabs>
              <w:tab w:val="right" w:pos="10073"/>
            </w:tabs>
            <w:spacing w:before="271"/>
          </w:pPr>
          <w:hyperlink w:anchor="_TOC_250094" w:history="1">
            <w:r w:rsidR="00762526">
              <w:t>Interface</w:t>
            </w:r>
            <w:r w:rsidR="00762526">
              <w:rPr>
                <w:spacing w:val="11"/>
              </w:rPr>
              <w:t xml:space="preserve"> </w:t>
            </w:r>
            <w:r w:rsidR="00762526">
              <w:t>Declarations</w:t>
            </w:r>
            <w:r w:rsidR="00762526">
              <w:tab/>
              <w:t>210</w:t>
            </w:r>
          </w:hyperlink>
        </w:p>
        <w:p w:rsidR="003E6312" w:rsidRDefault="00832A5B">
          <w:pPr>
            <w:pStyle w:val="TOC7"/>
            <w:tabs>
              <w:tab w:val="right" w:pos="10073"/>
            </w:tabs>
            <w:spacing w:before="29"/>
          </w:pPr>
          <w:hyperlink w:anchor="_TOC_250093" w:history="1">
            <w:r w:rsidR="00762526">
              <w:rPr>
                <w:w w:val="105"/>
              </w:rPr>
              <w:t>Modifiers</w:t>
            </w:r>
            <w:r w:rsidR="00762526">
              <w:rPr>
                <w:w w:val="105"/>
              </w:rPr>
              <w:tab/>
              <w:t>211</w:t>
            </w:r>
          </w:hyperlink>
        </w:p>
        <w:p w:rsidR="003E6312" w:rsidRDefault="00832A5B">
          <w:pPr>
            <w:pStyle w:val="TOC7"/>
            <w:tabs>
              <w:tab w:val="right" w:pos="10073"/>
            </w:tabs>
          </w:pPr>
          <w:hyperlink w:anchor="_TOC_250092" w:history="1">
            <w:r w:rsidR="00762526">
              <w:rPr>
                <w:w w:val="105"/>
              </w:rPr>
              <w:t>Explicit</w:t>
            </w:r>
            <w:r w:rsidR="00762526">
              <w:rPr>
                <w:spacing w:val="7"/>
                <w:w w:val="105"/>
              </w:rPr>
              <w:t xml:space="preserve"> </w:t>
            </w:r>
            <w:r w:rsidR="00762526">
              <w:rPr>
                <w:w w:val="105"/>
              </w:rPr>
              <w:t>Base</w:t>
            </w:r>
            <w:r w:rsidR="00762526">
              <w:rPr>
                <w:spacing w:val="7"/>
                <w:w w:val="105"/>
              </w:rPr>
              <w:t xml:space="preserve"> </w:t>
            </w:r>
            <w:r w:rsidR="00762526">
              <w:rPr>
                <w:w w:val="105"/>
              </w:rPr>
              <w:t>Interfaces</w:t>
            </w:r>
            <w:r w:rsidR="00762526">
              <w:rPr>
                <w:w w:val="105"/>
              </w:rPr>
              <w:tab/>
              <w:t>211</w:t>
            </w:r>
          </w:hyperlink>
        </w:p>
        <w:p w:rsidR="003E6312" w:rsidRDefault="00832A5B">
          <w:pPr>
            <w:pStyle w:val="TOC7"/>
            <w:tabs>
              <w:tab w:val="right" w:pos="10073"/>
            </w:tabs>
          </w:pPr>
          <w:hyperlink w:anchor="_TOC_250091" w:history="1">
            <w:r w:rsidR="00762526">
              <w:t>Interface</w:t>
            </w:r>
            <w:r w:rsidR="00762526">
              <w:rPr>
                <w:spacing w:val="10"/>
              </w:rPr>
              <w:t xml:space="preserve"> </w:t>
            </w:r>
            <w:r w:rsidR="00762526">
              <w:t>Body</w:t>
            </w:r>
            <w:r w:rsidR="00762526">
              <w:tab/>
              <w:t>212</w:t>
            </w:r>
          </w:hyperlink>
        </w:p>
        <w:p w:rsidR="003E6312" w:rsidRDefault="00832A5B">
          <w:pPr>
            <w:pStyle w:val="TOC7"/>
            <w:tabs>
              <w:tab w:val="right" w:pos="10073"/>
            </w:tabs>
            <w:spacing w:before="34"/>
          </w:pPr>
          <w:hyperlink w:anchor="_TOC_250090" w:history="1">
            <w:r w:rsidR="00762526">
              <w:t>Interface</w:t>
            </w:r>
            <w:r w:rsidR="00762526">
              <w:rPr>
                <w:spacing w:val="10"/>
              </w:rPr>
              <w:t xml:space="preserve"> </w:t>
            </w:r>
            <w:r w:rsidR="00762526">
              <w:t>Members</w:t>
            </w:r>
            <w:r w:rsidR="00762526">
              <w:tab/>
              <w:t>212</w:t>
            </w:r>
          </w:hyperlink>
        </w:p>
        <w:p w:rsidR="003E6312" w:rsidRDefault="00832A5B">
          <w:pPr>
            <w:pStyle w:val="TOC7"/>
            <w:tabs>
              <w:tab w:val="right" w:pos="10073"/>
            </w:tabs>
          </w:pPr>
          <w:hyperlink w:anchor="_TOC_250089" w:history="1">
            <w:r w:rsidR="00762526">
              <w:rPr>
                <w:w w:val="105"/>
              </w:rPr>
              <w:t>Interface</w:t>
            </w:r>
            <w:r w:rsidR="00762526">
              <w:rPr>
                <w:spacing w:val="7"/>
                <w:w w:val="105"/>
              </w:rPr>
              <w:t xml:space="preserve"> </w:t>
            </w:r>
            <w:r w:rsidR="00762526">
              <w:rPr>
                <w:w w:val="105"/>
              </w:rPr>
              <w:t>Methods</w:t>
            </w:r>
            <w:r w:rsidR="00762526">
              <w:rPr>
                <w:w w:val="105"/>
              </w:rPr>
              <w:tab/>
              <w:t>212</w:t>
            </w:r>
          </w:hyperlink>
        </w:p>
        <w:p w:rsidR="003E6312" w:rsidRDefault="00832A5B">
          <w:pPr>
            <w:pStyle w:val="TOC7"/>
            <w:tabs>
              <w:tab w:val="right" w:pos="10073"/>
            </w:tabs>
          </w:pPr>
          <w:hyperlink w:anchor="_TOC_250088" w:history="1">
            <w:r w:rsidR="00762526">
              <w:t>Interface</w:t>
            </w:r>
            <w:r w:rsidR="00762526">
              <w:rPr>
                <w:spacing w:val="10"/>
              </w:rPr>
              <w:t xml:space="preserve"> </w:t>
            </w:r>
            <w:r w:rsidR="00762526">
              <w:t>Properties</w:t>
            </w:r>
            <w:r w:rsidR="00762526">
              <w:tab/>
              <w:t>212</w:t>
            </w:r>
          </w:hyperlink>
        </w:p>
        <w:p w:rsidR="003E6312" w:rsidRDefault="00832A5B">
          <w:pPr>
            <w:pStyle w:val="TOC7"/>
            <w:tabs>
              <w:tab w:val="right" w:pos="10073"/>
            </w:tabs>
          </w:pPr>
          <w:hyperlink w:anchor="_TOC_250087" w:history="1">
            <w:r w:rsidR="00762526">
              <w:t>Interface</w:t>
            </w:r>
            <w:r w:rsidR="00762526">
              <w:rPr>
                <w:spacing w:val="10"/>
              </w:rPr>
              <w:t xml:space="preserve"> </w:t>
            </w:r>
            <w:r w:rsidR="00762526">
              <w:t>Events</w:t>
            </w:r>
            <w:r w:rsidR="00762526">
              <w:tab/>
              <w:t>213</w:t>
            </w:r>
          </w:hyperlink>
        </w:p>
        <w:p w:rsidR="003E6312" w:rsidRDefault="00832A5B">
          <w:pPr>
            <w:pStyle w:val="TOC6"/>
            <w:tabs>
              <w:tab w:val="right" w:pos="10073"/>
            </w:tabs>
          </w:pPr>
          <w:hyperlink w:anchor="_TOC_250086" w:history="1">
            <w:r w:rsidR="00762526">
              <w:t>Summary</w:t>
            </w:r>
            <w:r w:rsidR="00762526">
              <w:tab/>
              <w:t>213</w:t>
            </w:r>
          </w:hyperlink>
        </w:p>
        <w:p w:rsidR="003E6312" w:rsidRDefault="00832A5B">
          <w:pPr>
            <w:pStyle w:val="TOC5"/>
            <w:tabs>
              <w:tab w:val="right" w:pos="10073"/>
            </w:tabs>
            <w:spacing w:before="293"/>
          </w:pPr>
          <w:r>
            <w:pict>
              <v:line id="_x0000_s1587" style="position:absolute;left:0;text-align:left;z-index:15737856;mso-position-horizontal-relative:page" from="72.2pt,26.4pt" to="504.2pt,26.4pt" strokeweight=".5pt">
                <w10:wrap anchorx="page"/>
              </v:line>
            </w:pict>
          </w:r>
          <w:r w:rsidR="00762526">
            <w:t>Chapter</w:t>
          </w:r>
          <w:r w:rsidR="00762526">
            <w:rPr>
              <w:spacing w:val="12"/>
            </w:rPr>
            <w:t xml:space="preserve"> </w:t>
          </w:r>
          <w:r w:rsidR="00762526">
            <w:t>16:</w:t>
          </w:r>
          <w:r w:rsidR="00762526">
            <w:rPr>
              <w:spacing w:val="12"/>
            </w:rPr>
            <w:t xml:space="preserve"> </w:t>
          </w:r>
          <w:r w:rsidR="00762526">
            <w:t>Enums</w:t>
          </w:r>
          <w:r w:rsidR="00762526">
            <w:tab/>
            <w:t>215</w:t>
          </w:r>
        </w:p>
        <w:p w:rsidR="003E6312" w:rsidRDefault="00832A5B">
          <w:pPr>
            <w:pStyle w:val="TOC6"/>
            <w:tabs>
              <w:tab w:val="right" w:pos="10073"/>
            </w:tabs>
            <w:spacing w:before="186"/>
          </w:pPr>
          <w:hyperlink w:anchor="_TOC_250085" w:history="1">
            <w:r w:rsidR="00762526">
              <w:t>Enum</w:t>
            </w:r>
            <w:r w:rsidR="00762526">
              <w:rPr>
                <w:spacing w:val="11"/>
              </w:rPr>
              <w:t xml:space="preserve"> </w:t>
            </w:r>
            <w:r w:rsidR="00762526">
              <w:t>Declarations</w:t>
            </w:r>
            <w:r w:rsidR="00762526">
              <w:tab/>
              <w:t>216</w:t>
            </w:r>
          </w:hyperlink>
        </w:p>
        <w:p w:rsidR="003E6312" w:rsidRDefault="00832A5B">
          <w:pPr>
            <w:pStyle w:val="TOC6"/>
            <w:tabs>
              <w:tab w:val="right" w:pos="10073"/>
            </w:tabs>
            <w:spacing w:before="10"/>
          </w:pPr>
          <w:hyperlink w:anchor="_TOC_250084" w:history="1">
            <w:r w:rsidR="00762526">
              <w:t>Enum</w:t>
            </w:r>
            <w:r w:rsidR="00762526">
              <w:rPr>
                <w:spacing w:val="11"/>
              </w:rPr>
              <w:t xml:space="preserve"> </w:t>
            </w:r>
            <w:r w:rsidR="00762526">
              <w:t>Modifiers</w:t>
            </w:r>
            <w:r w:rsidR="00762526">
              <w:tab/>
              <w:t>217</w:t>
            </w:r>
          </w:hyperlink>
        </w:p>
        <w:p w:rsidR="003E6312" w:rsidRDefault="00832A5B">
          <w:pPr>
            <w:pStyle w:val="TOC6"/>
            <w:tabs>
              <w:tab w:val="right" w:pos="10073"/>
            </w:tabs>
            <w:spacing w:before="11"/>
          </w:pPr>
          <w:hyperlink w:anchor="_TOC_250083" w:history="1">
            <w:r w:rsidR="00762526">
              <w:t>Enum</w:t>
            </w:r>
            <w:r w:rsidR="00762526">
              <w:rPr>
                <w:spacing w:val="11"/>
              </w:rPr>
              <w:t xml:space="preserve"> </w:t>
            </w:r>
            <w:r w:rsidR="00762526">
              <w:t>Members</w:t>
            </w:r>
            <w:r w:rsidR="00762526">
              <w:tab/>
              <w:t>218</w:t>
            </w:r>
          </w:hyperlink>
        </w:p>
        <w:p w:rsidR="003E6312" w:rsidRDefault="00832A5B">
          <w:pPr>
            <w:pStyle w:val="TOC6"/>
            <w:tabs>
              <w:tab w:val="right" w:pos="10073"/>
            </w:tabs>
            <w:spacing w:before="11"/>
          </w:pPr>
          <w:hyperlink w:anchor="_TOC_250082" w:history="1">
            <w:r w:rsidR="00762526">
              <w:t>Beware</w:t>
            </w:r>
            <w:r w:rsidR="00762526">
              <w:rPr>
                <w:spacing w:val="11"/>
              </w:rPr>
              <w:t xml:space="preserve"> </w:t>
            </w:r>
            <w:r w:rsidR="00762526">
              <w:t>Circular</w:t>
            </w:r>
            <w:r w:rsidR="00762526">
              <w:rPr>
                <w:spacing w:val="11"/>
              </w:rPr>
              <w:t xml:space="preserve"> </w:t>
            </w:r>
            <w:r w:rsidR="00762526">
              <w:t>References</w:t>
            </w:r>
            <w:r w:rsidR="00762526">
              <w:tab/>
              <w:t>219</w:t>
            </w:r>
          </w:hyperlink>
        </w:p>
        <w:p w:rsidR="003E6312" w:rsidRDefault="00832A5B">
          <w:pPr>
            <w:pStyle w:val="TOC6"/>
            <w:tabs>
              <w:tab w:val="right" w:pos="10073"/>
            </w:tabs>
            <w:spacing w:before="10"/>
          </w:pPr>
          <w:hyperlink w:anchor="_TOC_250081" w:history="1">
            <w:r w:rsidR="00762526">
              <w:t>System.Enum</w:t>
            </w:r>
            <w:r w:rsidR="00762526">
              <w:tab/>
              <w:t>219</w:t>
            </w:r>
          </w:hyperlink>
        </w:p>
        <w:p w:rsidR="003E6312" w:rsidRDefault="00832A5B">
          <w:pPr>
            <w:pStyle w:val="TOC7"/>
            <w:tabs>
              <w:tab w:val="right" w:pos="10073"/>
            </w:tabs>
            <w:spacing w:before="29"/>
          </w:pPr>
          <w:hyperlink w:anchor="_TOC_250080" w:history="1">
            <w:r w:rsidR="00762526">
              <w:t>Enum Values</w:t>
            </w:r>
            <w:r w:rsidR="00762526">
              <w:rPr>
                <w:spacing w:val="21"/>
              </w:rPr>
              <w:t xml:space="preserve"> </w:t>
            </w:r>
            <w:r w:rsidR="00762526">
              <w:t>and</w:t>
            </w:r>
            <w:r w:rsidR="00762526">
              <w:rPr>
                <w:spacing w:val="10"/>
              </w:rPr>
              <w:t xml:space="preserve"> </w:t>
            </w:r>
            <w:r w:rsidR="00762526">
              <w:t>Operations</w:t>
            </w:r>
            <w:r w:rsidR="00762526">
              <w:tab/>
              <w:t>219</w:t>
            </w:r>
          </w:hyperlink>
        </w:p>
        <w:p w:rsidR="003E6312" w:rsidRDefault="00832A5B">
          <w:pPr>
            <w:pStyle w:val="TOC6"/>
            <w:tabs>
              <w:tab w:val="right" w:pos="10073"/>
            </w:tabs>
          </w:pPr>
          <w:hyperlink w:anchor="_TOC_250079" w:history="1">
            <w:r w:rsidR="00762526">
              <w:t>Summary</w:t>
            </w:r>
            <w:r w:rsidR="00762526">
              <w:tab/>
              <w:t>220</w:t>
            </w:r>
          </w:hyperlink>
        </w:p>
        <w:p w:rsidR="003E6312" w:rsidRDefault="00832A5B">
          <w:pPr>
            <w:pStyle w:val="TOC5"/>
            <w:tabs>
              <w:tab w:val="right" w:pos="10073"/>
            </w:tabs>
          </w:pPr>
          <w:r>
            <w:pict>
              <v:line id="_x0000_s1586" style="position:absolute;left:0;text-align:left;z-index:15738368;mso-position-horizontal-relative:page" from="72.2pt,26.35pt" to="504.2pt,26.35pt" strokeweight=".5pt">
                <w10:wrap anchorx="page"/>
              </v:line>
            </w:pict>
          </w:r>
          <w:r w:rsidR="00762526">
            <w:rPr>
              <w:w w:val="105"/>
            </w:rPr>
            <w:t>Chapter</w:t>
          </w:r>
          <w:r w:rsidR="00762526">
            <w:rPr>
              <w:spacing w:val="8"/>
              <w:w w:val="105"/>
            </w:rPr>
            <w:t xml:space="preserve"> </w:t>
          </w:r>
          <w:r w:rsidR="00762526">
            <w:rPr>
              <w:w w:val="105"/>
            </w:rPr>
            <w:t>17:</w:t>
          </w:r>
          <w:r w:rsidR="00762526">
            <w:rPr>
              <w:spacing w:val="8"/>
              <w:w w:val="105"/>
            </w:rPr>
            <w:t xml:space="preserve"> </w:t>
          </w:r>
          <w:r w:rsidR="00762526">
            <w:rPr>
              <w:w w:val="105"/>
            </w:rPr>
            <w:t>Delegates</w:t>
          </w:r>
          <w:r w:rsidR="00762526">
            <w:rPr>
              <w:w w:val="105"/>
            </w:rPr>
            <w:tab/>
            <w:t>221</w:t>
          </w:r>
        </w:p>
        <w:p w:rsidR="003E6312" w:rsidRDefault="00832A5B">
          <w:pPr>
            <w:pStyle w:val="TOC6"/>
            <w:tabs>
              <w:tab w:val="right" w:pos="10073"/>
            </w:tabs>
            <w:spacing w:before="186"/>
          </w:pPr>
          <w:hyperlink w:anchor="_TOC_250078" w:history="1">
            <w:r w:rsidR="00762526">
              <w:t>Delegates</w:t>
            </w:r>
            <w:r w:rsidR="00762526">
              <w:rPr>
                <w:spacing w:val="11"/>
              </w:rPr>
              <w:t xml:space="preserve"> </w:t>
            </w:r>
            <w:r w:rsidR="00762526">
              <w:t>in</w:t>
            </w:r>
            <w:r w:rsidR="00762526">
              <w:rPr>
                <w:spacing w:val="11"/>
              </w:rPr>
              <w:t xml:space="preserve"> </w:t>
            </w:r>
            <w:r w:rsidR="00762526">
              <w:t>Action</w:t>
            </w:r>
            <w:r w:rsidR="00762526">
              <w:tab/>
              <w:t>221</w:t>
            </w:r>
          </w:hyperlink>
        </w:p>
        <w:p w:rsidR="003E6312" w:rsidRDefault="00832A5B">
          <w:pPr>
            <w:pStyle w:val="TOC6"/>
            <w:tabs>
              <w:tab w:val="right" w:pos="10073"/>
            </w:tabs>
            <w:spacing w:before="11"/>
          </w:pPr>
          <w:hyperlink w:anchor="_TOC_250077" w:history="1">
            <w:r w:rsidR="00762526">
              <w:t>Delegate</w:t>
            </w:r>
            <w:r w:rsidR="00762526">
              <w:rPr>
                <w:spacing w:val="11"/>
              </w:rPr>
              <w:t xml:space="preserve"> </w:t>
            </w:r>
            <w:r w:rsidR="00762526">
              <w:t>Declarations</w:t>
            </w:r>
            <w:r w:rsidR="00762526">
              <w:tab/>
              <w:t>222</w:t>
            </w:r>
          </w:hyperlink>
        </w:p>
        <w:p w:rsidR="003E6312" w:rsidRDefault="00832A5B">
          <w:pPr>
            <w:pStyle w:val="TOC7"/>
            <w:tabs>
              <w:tab w:val="right" w:pos="10073"/>
            </w:tabs>
            <w:spacing w:before="29"/>
          </w:pPr>
          <w:hyperlink w:anchor="_TOC_250076" w:history="1">
            <w:r w:rsidR="00762526">
              <w:rPr>
                <w:w w:val="105"/>
              </w:rPr>
              <w:t>Modifiers</w:t>
            </w:r>
            <w:r w:rsidR="00762526">
              <w:rPr>
                <w:w w:val="105"/>
              </w:rPr>
              <w:tab/>
              <w:t>222</w:t>
            </w:r>
          </w:hyperlink>
        </w:p>
        <w:p w:rsidR="003E6312" w:rsidRDefault="00832A5B">
          <w:pPr>
            <w:pStyle w:val="TOC7"/>
            <w:tabs>
              <w:tab w:val="right" w:pos="10073"/>
            </w:tabs>
          </w:pPr>
          <w:hyperlink w:anchor="_TOC_250075" w:history="1">
            <w:r w:rsidR="00762526">
              <w:rPr>
                <w:w w:val="105"/>
              </w:rPr>
              <w:t>Declaring</w:t>
            </w:r>
            <w:r w:rsidR="00762526">
              <w:rPr>
                <w:spacing w:val="7"/>
                <w:w w:val="105"/>
              </w:rPr>
              <w:t xml:space="preserve"> </w:t>
            </w:r>
            <w:r w:rsidR="00762526">
              <w:rPr>
                <w:w w:val="105"/>
              </w:rPr>
              <w:t>Delegates</w:t>
            </w:r>
            <w:r w:rsidR="00762526">
              <w:rPr>
                <w:w w:val="105"/>
              </w:rPr>
              <w:tab/>
              <w:t>223</w:t>
            </w:r>
          </w:hyperlink>
        </w:p>
        <w:p w:rsidR="003E6312" w:rsidRDefault="00832A5B">
          <w:pPr>
            <w:pStyle w:val="TOC7"/>
            <w:tabs>
              <w:tab w:val="right" w:pos="10073"/>
            </w:tabs>
          </w:pPr>
          <w:hyperlink w:anchor="_TOC_250074" w:history="1">
            <w:r w:rsidR="00762526">
              <w:rPr>
                <w:w w:val="105"/>
              </w:rPr>
              <w:t>Invocation</w:t>
            </w:r>
            <w:r w:rsidR="00762526">
              <w:rPr>
                <w:spacing w:val="7"/>
                <w:w w:val="105"/>
              </w:rPr>
              <w:t xml:space="preserve"> </w:t>
            </w:r>
            <w:r w:rsidR="00762526">
              <w:rPr>
                <w:w w:val="105"/>
              </w:rPr>
              <w:t>List</w:t>
            </w:r>
            <w:r w:rsidR="00762526">
              <w:rPr>
                <w:w w:val="105"/>
              </w:rPr>
              <w:tab/>
              <w:t>223</w:t>
            </w:r>
          </w:hyperlink>
        </w:p>
        <w:p w:rsidR="003E6312" w:rsidRDefault="00832A5B">
          <w:pPr>
            <w:pStyle w:val="TOC7"/>
            <w:tabs>
              <w:tab w:val="right" w:pos="10073"/>
            </w:tabs>
            <w:spacing w:before="34"/>
          </w:pPr>
          <w:hyperlink w:anchor="_TOC_250073" w:history="1">
            <w:r w:rsidR="00762526">
              <w:rPr>
                <w:w w:val="105"/>
              </w:rPr>
              <w:t>Delegate</w:t>
            </w:r>
            <w:r w:rsidR="00762526">
              <w:rPr>
                <w:spacing w:val="7"/>
                <w:w w:val="105"/>
              </w:rPr>
              <w:t xml:space="preserve"> </w:t>
            </w:r>
            <w:r w:rsidR="00762526">
              <w:rPr>
                <w:w w:val="105"/>
              </w:rPr>
              <w:t>Instantiation</w:t>
            </w:r>
            <w:r w:rsidR="00762526">
              <w:rPr>
                <w:w w:val="105"/>
              </w:rPr>
              <w:tab/>
              <w:t>224</w:t>
            </w:r>
          </w:hyperlink>
        </w:p>
        <w:p w:rsidR="003E6312" w:rsidRDefault="00832A5B">
          <w:pPr>
            <w:pStyle w:val="TOC6"/>
            <w:tabs>
              <w:tab w:val="right" w:pos="10073"/>
            </w:tabs>
            <w:spacing w:before="14"/>
          </w:pPr>
          <w:hyperlink w:anchor="_TOC_250072" w:history="1">
            <w:r w:rsidR="00762526">
              <w:t>Summary</w:t>
            </w:r>
            <w:r w:rsidR="00762526">
              <w:tab/>
              <w:t>225</w:t>
            </w:r>
          </w:hyperlink>
        </w:p>
        <w:p w:rsidR="003E6312" w:rsidRDefault="00832A5B">
          <w:pPr>
            <w:pStyle w:val="TOC5"/>
            <w:tabs>
              <w:tab w:val="right" w:pos="10073"/>
            </w:tabs>
            <w:spacing w:before="293"/>
          </w:pPr>
          <w:r>
            <w:lastRenderedPageBreak/>
            <w:pict>
              <v:line id="_x0000_s1585" style="position:absolute;left:0;text-align:left;z-index:15738880;mso-position-horizontal-relative:page" from="72.2pt,26.4pt" to="504.2pt,26.4pt" strokeweight=".5pt">
                <w10:wrap anchorx="page"/>
              </v:line>
            </w:pict>
          </w:r>
          <w:r w:rsidR="00762526">
            <w:rPr>
              <w:w w:val="105"/>
            </w:rPr>
            <w:t>Chapter</w:t>
          </w:r>
          <w:r w:rsidR="00762526">
            <w:rPr>
              <w:spacing w:val="8"/>
              <w:w w:val="105"/>
            </w:rPr>
            <w:t xml:space="preserve"> </w:t>
          </w:r>
          <w:r w:rsidR="00762526">
            <w:rPr>
              <w:w w:val="105"/>
            </w:rPr>
            <w:t>18:</w:t>
          </w:r>
          <w:r w:rsidR="00762526">
            <w:rPr>
              <w:spacing w:val="8"/>
              <w:w w:val="105"/>
            </w:rPr>
            <w:t xml:space="preserve"> </w:t>
          </w:r>
          <w:r w:rsidR="00762526">
            <w:rPr>
              <w:w w:val="105"/>
            </w:rPr>
            <w:t>Exceptions</w:t>
          </w:r>
          <w:r w:rsidR="00762526">
            <w:rPr>
              <w:w w:val="105"/>
            </w:rPr>
            <w:tab/>
            <w:t>227</w:t>
          </w:r>
        </w:p>
        <w:p w:rsidR="003E6312" w:rsidRDefault="00832A5B">
          <w:pPr>
            <w:pStyle w:val="TOC6"/>
            <w:tabs>
              <w:tab w:val="right" w:pos="10073"/>
            </w:tabs>
            <w:spacing w:before="186"/>
          </w:pPr>
          <w:hyperlink w:anchor="_TOC_250071" w:history="1">
            <w:r w:rsidR="00762526">
              <w:t>Throwing</w:t>
            </w:r>
            <w:r w:rsidR="00762526">
              <w:rPr>
                <w:spacing w:val="11"/>
              </w:rPr>
              <w:t xml:space="preserve"> </w:t>
            </w:r>
            <w:r w:rsidR="00762526">
              <w:t>Exceptions</w:t>
            </w:r>
            <w:r w:rsidR="00762526">
              <w:tab/>
              <w:t>227</w:t>
            </w:r>
          </w:hyperlink>
        </w:p>
        <w:p w:rsidR="003E6312" w:rsidRDefault="00832A5B">
          <w:pPr>
            <w:pStyle w:val="TOC6"/>
            <w:tabs>
              <w:tab w:val="right" w:pos="10073"/>
            </w:tabs>
            <w:spacing w:before="10"/>
          </w:pPr>
          <w:hyperlink w:anchor="_TOC_250070" w:history="1">
            <w:r w:rsidR="00762526">
              <w:rPr>
                <w:w w:val="105"/>
              </w:rPr>
              <w:t>System.Exception</w:t>
            </w:r>
            <w:r w:rsidR="00762526">
              <w:rPr>
                <w:w w:val="105"/>
              </w:rPr>
              <w:tab/>
              <w:t>228</w:t>
            </w:r>
          </w:hyperlink>
        </w:p>
        <w:p w:rsidR="003E6312" w:rsidRDefault="00832A5B">
          <w:pPr>
            <w:pStyle w:val="TOC6"/>
            <w:tabs>
              <w:tab w:val="right" w:pos="10073"/>
            </w:tabs>
            <w:spacing w:before="11"/>
          </w:pPr>
          <w:hyperlink w:anchor="_TOC_250069" w:history="1">
            <w:r w:rsidR="00762526">
              <w:t>Common</w:t>
            </w:r>
            <w:r w:rsidR="00762526">
              <w:rPr>
                <w:spacing w:val="11"/>
              </w:rPr>
              <w:t xml:space="preserve"> </w:t>
            </w:r>
            <w:r w:rsidR="00762526">
              <w:t>Exception</w:t>
            </w:r>
            <w:r w:rsidR="00762526">
              <w:rPr>
                <w:spacing w:val="12"/>
              </w:rPr>
              <w:t xml:space="preserve"> </w:t>
            </w:r>
            <w:r w:rsidR="00762526">
              <w:t>Classes</w:t>
            </w:r>
            <w:r w:rsidR="00762526">
              <w:tab/>
              <w:t>228</w:t>
            </w:r>
          </w:hyperlink>
        </w:p>
        <w:p w:rsidR="003E6312" w:rsidRDefault="00832A5B">
          <w:pPr>
            <w:pStyle w:val="TOC6"/>
            <w:tabs>
              <w:tab w:val="right" w:pos="10073"/>
            </w:tabs>
            <w:spacing w:before="11"/>
          </w:pPr>
          <w:hyperlink w:anchor="_TOC_250068" w:history="1">
            <w:r w:rsidR="00762526">
              <w:t>Handling</w:t>
            </w:r>
            <w:r w:rsidR="00762526">
              <w:rPr>
                <w:spacing w:val="11"/>
              </w:rPr>
              <w:t xml:space="preserve"> </w:t>
            </w:r>
            <w:r w:rsidR="00762526">
              <w:t>Exceptions</w:t>
            </w:r>
            <w:r w:rsidR="00762526">
              <w:tab/>
              <w:t>229</w:t>
            </w:r>
          </w:hyperlink>
        </w:p>
        <w:p w:rsidR="003E6312" w:rsidRDefault="00832A5B">
          <w:pPr>
            <w:pStyle w:val="TOC7"/>
            <w:tabs>
              <w:tab w:val="right" w:pos="10073"/>
            </w:tabs>
            <w:spacing w:before="29"/>
          </w:pPr>
          <w:hyperlink w:anchor="_TOC_250067" w:history="1">
            <w:r w:rsidR="00762526">
              <w:rPr>
                <w:w w:val="105"/>
              </w:rPr>
              <w:t>What If No Catch Clause</w:t>
            </w:r>
            <w:r w:rsidR="00762526">
              <w:rPr>
                <w:spacing w:val="33"/>
                <w:w w:val="105"/>
              </w:rPr>
              <w:t xml:space="preserve"> </w:t>
            </w:r>
            <w:r w:rsidR="00762526">
              <w:rPr>
                <w:w w:val="105"/>
              </w:rPr>
              <w:t>Is</w:t>
            </w:r>
            <w:r w:rsidR="00762526">
              <w:rPr>
                <w:spacing w:val="7"/>
                <w:w w:val="105"/>
              </w:rPr>
              <w:t xml:space="preserve"> </w:t>
            </w:r>
            <w:r w:rsidR="00762526">
              <w:rPr>
                <w:w w:val="105"/>
              </w:rPr>
              <w:t>Found?</w:t>
            </w:r>
            <w:r w:rsidR="00762526">
              <w:rPr>
                <w:w w:val="105"/>
              </w:rPr>
              <w:tab/>
              <w:t>229</w:t>
            </w:r>
          </w:hyperlink>
        </w:p>
        <w:p w:rsidR="003E6312" w:rsidRDefault="00832A5B">
          <w:pPr>
            <w:pStyle w:val="TOC6"/>
            <w:tabs>
              <w:tab w:val="right" w:pos="10073"/>
            </w:tabs>
            <w:spacing w:before="14" w:after="240"/>
          </w:pPr>
          <w:hyperlink w:anchor="_TOC_250066" w:history="1">
            <w:r w:rsidR="00762526">
              <w:t>Summary</w:t>
            </w:r>
            <w:r w:rsidR="00762526">
              <w:tab/>
              <w:t>229</w:t>
            </w:r>
          </w:hyperlink>
        </w:p>
        <w:p w:rsidR="003E6312" w:rsidRDefault="00832A5B">
          <w:pPr>
            <w:pStyle w:val="TOC1"/>
            <w:tabs>
              <w:tab w:val="right" w:pos="9173"/>
            </w:tabs>
            <w:spacing w:before="266"/>
          </w:pPr>
          <w:r>
            <w:pict>
              <v:line id="_x0000_s1584" style="position:absolute;left:0;text-align:left;z-index:15739392;mso-position-horizontal-relative:page" from="27.2pt,25.05pt" to="459.2pt,25.05pt" strokeweight=".5pt">
                <w10:wrap anchorx="page"/>
              </v:line>
            </w:pict>
          </w:r>
          <w:r w:rsidR="00762526">
            <w:rPr>
              <w:w w:val="105"/>
            </w:rPr>
            <w:t>Chapter</w:t>
          </w:r>
          <w:r w:rsidR="00762526">
            <w:rPr>
              <w:spacing w:val="8"/>
              <w:w w:val="105"/>
            </w:rPr>
            <w:t xml:space="preserve"> </w:t>
          </w:r>
          <w:r w:rsidR="00762526">
            <w:rPr>
              <w:w w:val="105"/>
            </w:rPr>
            <w:t>19:</w:t>
          </w:r>
          <w:r w:rsidR="00762526">
            <w:rPr>
              <w:spacing w:val="8"/>
              <w:w w:val="105"/>
            </w:rPr>
            <w:t xml:space="preserve"> </w:t>
          </w:r>
          <w:r w:rsidR="00762526">
            <w:rPr>
              <w:w w:val="105"/>
            </w:rPr>
            <w:t>Attributes</w:t>
          </w:r>
          <w:r w:rsidR="00762526">
            <w:rPr>
              <w:w w:val="105"/>
            </w:rPr>
            <w:tab/>
            <w:t>231</w:t>
          </w:r>
        </w:p>
        <w:p w:rsidR="003E6312" w:rsidRDefault="00832A5B">
          <w:pPr>
            <w:pStyle w:val="TOC2"/>
            <w:tabs>
              <w:tab w:val="right" w:pos="9173"/>
            </w:tabs>
            <w:spacing w:before="187"/>
          </w:pPr>
          <w:hyperlink w:anchor="_TOC_250065" w:history="1">
            <w:r w:rsidR="00762526">
              <w:rPr>
                <w:w w:val="105"/>
              </w:rPr>
              <w:t>Introduction</w:t>
            </w:r>
            <w:r w:rsidR="00762526">
              <w:rPr>
                <w:spacing w:val="7"/>
                <w:w w:val="105"/>
              </w:rPr>
              <w:t xml:space="preserve"> </w:t>
            </w:r>
            <w:r w:rsidR="00762526">
              <w:rPr>
                <w:w w:val="105"/>
              </w:rPr>
              <w:t>to</w:t>
            </w:r>
            <w:r w:rsidR="00762526">
              <w:rPr>
                <w:spacing w:val="7"/>
                <w:w w:val="105"/>
              </w:rPr>
              <w:t xml:space="preserve"> </w:t>
            </w:r>
            <w:r w:rsidR="00762526">
              <w:rPr>
                <w:w w:val="105"/>
              </w:rPr>
              <w:t>Attributes</w:t>
            </w:r>
            <w:r w:rsidR="00762526">
              <w:rPr>
                <w:w w:val="105"/>
              </w:rPr>
              <w:tab/>
              <w:t>231</w:t>
            </w:r>
          </w:hyperlink>
        </w:p>
        <w:p w:rsidR="003E6312" w:rsidRDefault="00832A5B">
          <w:pPr>
            <w:pStyle w:val="TOC2"/>
            <w:tabs>
              <w:tab w:val="right" w:pos="9173"/>
            </w:tabs>
            <w:spacing w:before="10"/>
          </w:pPr>
          <w:hyperlink w:anchor="_TOC_250064" w:history="1">
            <w:r w:rsidR="00762526">
              <w:rPr>
                <w:w w:val="105"/>
              </w:rPr>
              <w:t>Attribute</w:t>
            </w:r>
            <w:r w:rsidR="00762526">
              <w:rPr>
                <w:spacing w:val="7"/>
                <w:w w:val="105"/>
              </w:rPr>
              <w:t xml:space="preserve"> </w:t>
            </w:r>
            <w:r w:rsidR="00762526">
              <w:rPr>
                <w:w w:val="105"/>
              </w:rPr>
              <w:t>Classes</w:t>
            </w:r>
            <w:r w:rsidR="00762526">
              <w:rPr>
                <w:w w:val="105"/>
              </w:rPr>
              <w:tab/>
              <w:t>231</w:t>
            </w:r>
          </w:hyperlink>
        </w:p>
        <w:p w:rsidR="003E6312" w:rsidRDefault="00832A5B">
          <w:pPr>
            <w:pStyle w:val="TOC4"/>
            <w:tabs>
              <w:tab w:val="right" w:pos="9173"/>
            </w:tabs>
            <w:spacing w:before="29"/>
          </w:pPr>
          <w:hyperlink w:anchor="_TOC_250063" w:history="1">
            <w:r w:rsidR="00762526">
              <w:rPr>
                <w:w w:val="105"/>
              </w:rPr>
              <w:t>Positional vs.</w:t>
            </w:r>
            <w:r w:rsidR="00762526">
              <w:rPr>
                <w:spacing w:val="13"/>
                <w:w w:val="105"/>
              </w:rPr>
              <w:t xml:space="preserve"> </w:t>
            </w:r>
            <w:r w:rsidR="00762526">
              <w:rPr>
                <w:w w:val="105"/>
              </w:rPr>
              <w:t>Named</w:t>
            </w:r>
            <w:r w:rsidR="00762526">
              <w:rPr>
                <w:spacing w:val="7"/>
                <w:w w:val="105"/>
              </w:rPr>
              <w:t xml:space="preserve"> </w:t>
            </w:r>
            <w:r w:rsidR="00762526">
              <w:rPr>
                <w:w w:val="105"/>
              </w:rPr>
              <w:t>Parameters</w:t>
            </w:r>
            <w:r w:rsidR="00762526">
              <w:rPr>
                <w:w w:val="105"/>
              </w:rPr>
              <w:tab/>
              <w:t>232</w:t>
            </w:r>
          </w:hyperlink>
        </w:p>
        <w:p w:rsidR="003E6312" w:rsidRDefault="00832A5B">
          <w:pPr>
            <w:pStyle w:val="TOC4"/>
            <w:tabs>
              <w:tab w:val="right" w:pos="9173"/>
            </w:tabs>
          </w:pPr>
          <w:hyperlink w:anchor="_TOC_250062" w:history="1">
            <w:r w:rsidR="00762526">
              <w:rPr>
                <w:w w:val="105"/>
              </w:rPr>
              <w:t>Attribute</w:t>
            </w:r>
            <w:r w:rsidR="00762526">
              <w:rPr>
                <w:spacing w:val="7"/>
                <w:w w:val="105"/>
              </w:rPr>
              <w:t xml:space="preserve"> </w:t>
            </w:r>
            <w:r w:rsidR="00762526">
              <w:rPr>
                <w:w w:val="105"/>
              </w:rPr>
              <w:t>Usage</w:t>
            </w:r>
            <w:r w:rsidR="00762526">
              <w:rPr>
                <w:w w:val="105"/>
              </w:rPr>
              <w:tab/>
              <w:t>232</w:t>
            </w:r>
          </w:hyperlink>
        </w:p>
        <w:p w:rsidR="003E6312" w:rsidRDefault="00832A5B">
          <w:pPr>
            <w:pStyle w:val="TOC4"/>
            <w:tabs>
              <w:tab w:val="right" w:pos="9173"/>
            </w:tabs>
            <w:spacing w:before="34"/>
          </w:pPr>
          <w:hyperlink w:anchor="_TOC_250061" w:history="1">
            <w:r w:rsidR="00762526">
              <w:rPr>
                <w:spacing w:val="-4"/>
                <w:w w:val="105"/>
              </w:rPr>
              <w:t xml:space="preserve">Types </w:t>
            </w:r>
            <w:r w:rsidR="00762526">
              <w:rPr>
                <w:w w:val="105"/>
              </w:rPr>
              <w:t>of</w:t>
            </w:r>
            <w:r w:rsidR="00762526">
              <w:rPr>
                <w:spacing w:val="17"/>
                <w:w w:val="105"/>
              </w:rPr>
              <w:t xml:space="preserve"> </w:t>
            </w:r>
            <w:r w:rsidR="00762526">
              <w:rPr>
                <w:w w:val="105"/>
              </w:rPr>
              <w:t>Attribute</w:t>
            </w:r>
            <w:r w:rsidR="00762526">
              <w:rPr>
                <w:spacing w:val="7"/>
                <w:w w:val="105"/>
              </w:rPr>
              <w:t xml:space="preserve"> </w:t>
            </w:r>
            <w:r w:rsidR="00762526">
              <w:rPr>
                <w:w w:val="105"/>
              </w:rPr>
              <w:t>Parameters</w:t>
            </w:r>
            <w:r w:rsidR="00762526">
              <w:rPr>
                <w:w w:val="105"/>
              </w:rPr>
              <w:tab/>
              <w:t>233</w:t>
            </w:r>
          </w:hyperlink>
        </w:p>
        <w:p w:rsidR="003E6312" w:rsidRDefault="00832A5B">
          <w:pPr>
            <w:pStyle w:val="TOC2"/>
            <w:tabs>
              <w:tab w:val="right" w:pos="9173"/>
            </w:tabs>
          </w:pPr>
          <w:hyperlink w:anchor="_TOC_250060" w:history="1">
            <w:r w:rsidR="00762526">
              <w:t>Attribute</w:t>
            </w:r>
            <w:r w:rsidR="00762526">
              <w:rPr>
                <w:spacing w:val="11"/>
              </w:rPr>
              <w:t xml:space="preserve"> </w:t>
            </w:r>
            <w:r w:rsidR="00762526">
              <w:t>Specification</w:t>
            </w:r>
            <w:r w:rsidR="00762526">
              <w:tab/>
              <w:t>233</w:t>
            </w:r>
          </w:hyperlink>
        </w:p>
        <w:p w:rsidR="003E6312" w:rsidRDefault="00832A5B">
          <w:pPr>
            <w:pStyle w:val="TOC2"/>
            <w:tabs>
              <w:tab w:val="right" w:pos="9173"/>
            </w:tabs>
            <w:spacing w:before="10"/>
          </w:pPr>
          <w:hyperlink w:anchor="_TOC_250059" w:history="1">
            <w:r w:rsidR="00762526">
              <w:t>Attribute</w:t>
            </w:r>
            <w:r w:rsidR="00762526">
              <w:rPr>
                <w:spacing w:val="11"/>
              </w:rPr>
              <w:t xml:space="preserve"> </w:t>
            </w:r>
            <w:r w:rsidR="00762526">
              <w:t>Instances</w:t>
            </w:r>
            <w:r w:rsidR="00762526">
              <w:tab/>
              <w:t>236</w:t>
            </w:r>
          </w:hyperlink>
        </w:p>
        <w:p w:rsidR="003E6312" w:rsidRDefault="00832A5B">
          <w:pPr>
            <w:pStyle w:val="TOC4"/>
            <w:tabs>
              <w:tab w:val="right" w:pos="9173"/>
            </w:tabs>
            <w:spacing w:before="29"/>
          </w:pPr>
          <w:hyperlink w:anchor="_TOC_250058" w:history="1">
            <w:r w:rsidR="00762526">
              <w:rPr>
                <w:w w:val="105"/>
              </w:rPr>
              <w:t>Attribute</w:t>
            </w:r>
            <w:r w:rsidR="00762526">
              <w:rPr>
                <w:spacing w:val="7"/>
                <w:w w:val="105"/>
              </w:rPr>
              <w:t xml:space="preserve"> </w:t>
            </w:r>
            <w:r w:rsidR="00762526">
              <w:rPr>
                <w:w w:val="105"/>
              </w:rPr>
              <w:t>Compilation</w:t>
            </w:r>
            <w:r w:rsidR="00762526">
              <w:rPr>
                <w:w w:val="105"/>
              </w:rPr>
              <w:tab/>
              <w:t>237</w:t>
            </w:r>
          </w:hyperlink>
        </w:p>
        <w:p w:rsidR="003E6312" w:rsidRDefault="00832A5B">
          <w:pPr>
            <w:pStyle w:val="TOC4"/>
            <w:tabs>
              <w:tab w:val="right" w:pos="9173"/>
            </w:tabs>
          </w:pPr>
          <w:hyperlink w:anchor="_TOC_250057" w:history="1">
            <w:r w:rsidR="00762526">
              <w:t>Runtime Retrieval of</w:t>
            </w:r>
            <w:r w:rsidR="00762526">
              <w:rPr>
                <w:spacing w:val="33"/>
              </w:rPr>
              <w:t xml:space="preserve"> </w:t>
            </w:r>
            <w:r w:rsidR="00762526">
              <w:t>Attribute</w:t>
            </w:r>
            <w:r w:rsidR="00762526">
              <w:rPr>
                <w:spacing w:val="11"/>
              </w:rPr>
              <w:t xml:space="preserve"> </w:t>
            </w:r>
            <w:r w:rsidR="00762526">
              <w:t>Instances</w:t>
            </w:r>
            <w:r w:rsidR="00762526">
              <w:tab/>
              <w:t>237</w:t>
            </w:r>
          </w:hyperlink>
        </w:p>
        <w:p w:rsidR="003E6312" w:rsidRDefault="00832A5B">
          <w:pPr>
            <w:pStyle w:val="TOC2"/>
            <w:tabs>
              <w:tab w:val="right" w:pos="9173"/>
            </w:tabs>
          </w:pPr>
          <w:hyperlink w:anchor="_TOC_250056" w:history="1">
            <w:r w:rsidR="00762526">
              <w:t>Reserved</w:t>
            </w:r>
            <w:r w:rsidR="00762526">
              <w:rPr>
                <w:spacing w:val="11"/>
              </w:rPr>
              <w:t xml:space="preserve"> </w:t>
            </w:r>
            <w:r w:rsidR="00762526">
              <w:t>Attributes</w:t>
            </w:r>
            <w:r w:rsidR="00762526">
              <w:tab/>
              <w:t>238</w:t>
            </w:r>
          </w:hyperlink>
        </w:p>
        <w:p w:rsidR="003E6312" w:rsidRDefault="00832A5B">
          <w:pPr>
            <w:pStyle w:val="TOC4"/>
            <w:tabs>
              <w:tab w:val="right" w:pos="9173"/>
            </w:tabs>
            <w:spacing w:before="29"/>
          </w:pPr>
          <w:hyperlink w:anchor="_TOC_250055" w:history="1">
            <w:r w:rsidR="00762526">
              <w:t>The</w:t>
            </w:r>
            <w:r w:rsidR="00762526">
              <w:rPr>
                <w:spacing w:val="10"/>
              </w:rPr>
              <w:t xml:space="preserve"> </w:t>
            </w:r>
            <w:r w:rsidR="00762526">
              <w:t>Conditional</w:t>
            </w:r>
            <w:r w:rsidR="00762526">
              <w:rPr>
                <w:spacing w:val="11"/>
              </w:rPr>
              <w:t xml:space="preserve"> </w:t>
            </w:r>
            <w:r w:rsidR="00762526">
              <w:t>Attribute</w:t>
            </w:r>
            <w:r w:rsidR="00762526">
              <w:tab/>
              <w:t>238</w:t>
            </w:r>
          </w:hyperlink>
        </w:p>
        <w:p w:rsidR="003E6312" w:rsidRDefault="00832A5B">
          <w:pPr>
            <w:pStyle w:val="TOC2"/>
            <w:tabs>
              <w:tab w:val="right" w:pos="9173"/>
            </w:tabs>
          </w:pPr>
          <w:hyperlink w:anchor="_TOC_250054" w:history="1">
            <w:r w:rsidR="00762526">
              <w:t>Summary</w:t>
            </w:r>
            <w:r w:rsidR="00762526">
              <w:tab/>
              <w:t>240</w:t>
            </w:r>
          </w:hyperlink>
        </w:p>
        <w:p w:rsidR="003E6312" w:rsidRDefault="00832A5B">
          <w:pPr>
            <w:pStyle w:val="TOC1"/>
            <w:tabs>
              <w:tab w:val="right" w:pos="9173"/>
            </w:tabs>
          </w:pPr>
          <w:r>
            <w:pict>
              <v:line id="_x0000_s1583" style="position:absolute;left:0;text-align:left;z-index:15739904;mso-position-horizontal-relative:page" from="27.2pt,26.35pt" to="459.2pt,26.35pt" strokeweight=".5pt">
                <w10:wrap anchorx="page"/>
              </v:line>
            </w:pict>
          </w:r>
          <w:r w:rsidR="00762526">
            <w:t>Chapter</w:t>
          </w:r>
          <w:r w:rsidR="00762526">
            <w:rPr>
              <w:spacing w:val="12"/>
            </w:rPr>
            <w:t xml:space="preserve"> </w:t>
          </w:r>
          <w:r w:rsidR="00762526">
            <w:t>20:</w:t>
          </w:r>
          <w:r w:rsidR="00762526">
            <w:rPr>
              <w:spacing w:val="13"/>
            </w:rPr>
            <w:t xml:space="preserve"> </w:t>
          </w:r>
          <w:r w:rsidR="00762526">
            <w:t>Generics</w:t>
          </w:r>
          <w:r w:rsidR="00762526">
            <w:tab/>
            <w:t>241</w:t>
          </w:r>
        </w:p>
        <w:p w:rsidR="003E6312" w:rsidRDefault="00832A5B">
          <w:pPr>
            <w:pStyle w:val="TOC2"/>
            <w:tabs>
              <w:tab w:val="right" w:pos="9173"/>
            </w:tabs>
            <w:spacing w:before="186"/>
          </w:pPr>
          <w:hyperlink w:anchor="_TOC_250053" w:history="1">
            <w:r w:rsidR="00762526">
              <w:rPr>
                <w:w w:val="105"/>
              </w:rPr>
              <w:t>C# Generics vs.</w:t>
            </w:r>
            <w:r w:rsidR="00762526">
              <w:rPr>
                <w:spacing w:val="21"/>
                <w:w w:val="105"/>
              </w:rPr>
              <w:t xml:space="preserve"> </w:t>
            </w:r>
            <w:r w:rsidR="00762526">
              <w:rPr>
                <w:w w:val="105"/>
              </w:rPr>
              <w:t>C++</w:t>
            </w:r>
            <w:r w:rsidR="00762526">
              <w:rPr>
                <w:spacing w:val="7"/>
                <w:w w:val="105"/>
              </w:rPr>
              <w:t xml:space="preserve"> </w:t>
            </w:r>
            <w:r w:rsidR="00762526">
              <w:rPr>
                <w:w w:val="105"/>
              </w:rPr>
              <w:t>Templates</w:t>
            </w:r>
            <w:r w:rsidR="00762526">
              <w:rPr>
                <w:w w:val="105"/>
              </w:rPr>
              <w:tab/>
              <w:t>241</w:t>
            </w:r>
          </w:hyperlink>
        </w:p>
        <w:p w:rsidR="003E6312" w:rsidRDefault="00832A5B">
          <w:pPr>
            <w:pStyle w:val="TOC4"/>
            <w:tabs>
              <w:tab w:val="right" w:pos="9173"/>
            </w:tabs>
            <w:spacing w:before="29"/>
          </w:pPr>
          <w:hyperlink w:anchor="_TOC_250052" w:history="1">
            <w:r w:rsidR="00762526">
              <w:rPr>
                <w:w w:val="105"/>
              </w:rPr>
              <w:t>Advantages</w:t>
            </w:r>
            <w:r w:rsidR="00762526">
              <w:rPr>
                <w:spacing w:val="7"/>
                <w:w w:val="105"/>
              </w:rPr>
              <w:t xml:space="preserve"> </w:t>
            </w:r>
            <w:r w:rsidR="00762526">
              <w:rPr>
                <w:w w:val="105"/>
              </w:rPr>
              <w:t>of</w:t>
            </w:r>
            <w:r w:rsidR="00762526">
              <w:rPr>
                <w:spacing w:val="7"/>
                <w:w w:val="105"/>
              </w:rPr>
              <w:t xml:space="preserve"> </w:t>
            </w:r>
            <w:r w:rsidR="00762526">
              <w:rPr>
                <w:w w:val="105"/>
              </w:rPr>
              <w:t>Generics</w:t>
            </w:r>
            <w:r w:rsidR="00762526">
              <w:rPr>
                <w:w w:val="105"/>
              </w:rPr>
              <w:tab/>
              <w:t>242</w:t>
            </w:r>
          </w:hyperlink>
        </w:p>
        <w:p w:rsidR="003E6312" w:rsidRDefault="00832A5B">
          <w:pPr>
            <w:pStyle w:val="TOC2"/>
            <w:tabs>
              <w:tab w:val="right" w:pos="9173"/>
            </w:tabs>
          </w:pPr>
          <w:hyperlink w:anchor="_TOC_250051" w:history="1">
            <w:r w:rsidR="00762526">
              <w:t>Generic</w:t>
            </w:r>
            <w:r w:rsidR="00762526">
              <w:rPr>
                <w:spacing w:val="11"/>
              </w:rPr>
              <w:t xml:space="preserve"> </w:t>
            </w:r>
            <w:r w:rsidR="00762526">
              <w:t>Class</w:t>
            </w:r>
            <w:r w:rsidR="00762526">
              <w:rPr>
                <w:spacing w:val="12"/>
              </w:rPr>
              <w:t xml:space="preserve"> </w:t>
            </w:r>
            <w:r w:rsidR="00762526">
              <w:t>Declarations</w:t>
            </w:r>
            <w:r w:rsidR="00762526">
              <w:tab/>
              <w:t>242</w:t>
            </w:r>
          </w:hyperlink>
        </w:p>
        <w:p w:rsidR="003E6312" w:rsidRDefault="00832A5B">
          <w:pPr>
            <w:pStyle w:val="TOC4"/>
            <w:tabs>
              <w:tab w:val="right" w:pos="9173"/>
            </w:tabs>
            <w:spacing w:before="29"/>
          </w:pPr>
          <w:hyperlink w:anchor="_TOC_250050" w:history="1">
            <w:r w:rsidR="00762526">
              <w:rPr>
                <w:spacing w:val="-5"/>
              </w:rPr>
              <w:t>Type</w:t>
            </w:r>
            <w:r w:rsidR="00762526">
              <w:rPr>
                <w:spacing w:val="10"/>
              </w:rPr>
              <w:t xml:space="preserve"> </w:t>
            </w:r>
            <w:r w:rsidR="00762526">
              <w:t>Parameters</w:t>
            </w:r>
            <w:r w:rsidR="00762526">
              <w:tab/>
              <w:t>243</w:t>
            </w:r>
          </w:hyperlink>
        </w:p>
        <w:p w:rsidR="003E6312" w:rsidRDefault="00832A5B">
          <w:pPr>
            <w:pStyle w:val="TOC4"/>
            <w:tabs>
              <w:tab w:val="right" w:pos="9173"/>
            </w:tabs>
          </w:pPr>
          <w:hyperlink w:anchor="_TOC_250049" w:history="1">
            <w:r w:rsidR="00762526">
              <w:rPr>
                <w:spacing w:val="-5"/>
              </w:rPr>
              <w:t>Type</w:t>
            </w:r>
            <w:r w:rsidR="00762526">
              <w:rPr>
                <w:spacing w:val="10"/>
              </w:rPr>
              <w:t xml:space="preserve"> </w:t>
            </w:r>
            <w:r w:rsidR="00762526">
              <w:t>Parameter</w:t>
            </w:r>
            <w:r w:rsidR="00762526">
              <w:rPr>
                <w:spacing w:val="11"/>
              </w:rPr>
              <w:t xml:space="preserve"> </w:t>
            </w:r>
            <w:r w:rsidR="00762526">
              <w:t>Differences</w:t>
            </w:r>
            <w:r w:rsidR="00762526">
              <w:tab/>
              <w:t>244</w:t>
            </w:r>
          </w:hyperlink>
        </w:p>
        <w:p w:rsidR="003E6312" w:rsidRDefault="00832A5B">
          <w:pPr>
            <w:pStyle w:val="TOC4"/>
            <w:tabs>
              <w:tab w:val="right" w:pos="9173"/>
            </w:tabs>
            <w:spacing w:before="34"/>
          </w:pPr>
          <w:hyperlink w:anchor="_TOC_250048" w:history="1">
            <w:r w:rsidR="00762526">
              <w:rPr>
                <w:w w:val="105"/>
              </w:rPr>
              <w:t>Instance</w:t>
            </w:r>
            <w:r w:rsidR="00762526">
              <w:rPr>
                <w:spacing w:val="7"/>
                <w:w w:val="105"/>
              </w:rPr>
              <w:t xml:space="preserve"> </w:t>
            </w:r>
            <w:r w:rsidR="00762526">
              <w:rPr>
                <w:spacing w:val="-5"/>
                <w:w w:val="105"/>
              </w:rPr>
              <w:t>Type</w:t>
            </w:r>
            <w:r w:rsidR="00762526">
              <w:rPr>
                <w:spacing w:val="-5"/>
                <w:w w:val="105"/>
              </w:rPr>
              <w:tab/>
            </w:r>
            <w:r w:rsidR="00762526">
              <w:rPr>
                <w:w w:val="105"/>
              </w:rPr>
              <w:t>244</w:t>
            </w:r>
          </w:hyperlink>
        </w:p>
        <w:p w:rsidR="003E6312" w:rsidRDefault="00832A5B">
          <w:pPr>
            <w:pStyle w:val="TOC4"/>
            <w:tabs>
              <w:tab w:val="right" w:pos="9173"/>
            </w:tabs>
          </w:pPr>
          <w:hyperlink w:anchor="_TOC_250047" w:history="1">
            <w:r w:rsidR="00762526">
              <w:rPr>
                <w:w w:val="105"/>
              </w:rPr>
              <w:t>Generic</w:t>
            </w:r>
            <w:r w:rsidR="00762526">
              <w:rPr>
                <w:spacing w:val="7"/>
                <w:w w:val="105"/>
              </w:rPr>
              <w:t xml:space="preserve"> </w:t>
            </w:r>
            <w:r w:rsidR="00762526">
              <w:rPr>
                <w:w w:val="105"/>
              </w:rPr>
              <w:t>Class</w:t>
            </w:r>
            <w:r w:rsidR="00762526">
              <w:rPr>
                <w:spacing w:val="7"/>
                <w:w w:val="105"/>
              </w:rPr>
              <w:t xml:space="preserve"> </w:t>
            </w:r>
            <w:r w:rsidR="00762526">
              <w:rPr>
                <w:w w:val="105"/>
              </w:rPr>
              <w:t>Members</w:t>
            </w:r>
            <w:r w:rsidR="00762526">
              <w:rPr>
                <w:w w:val="105"/>
              </w:rPr>
              <w:tab/>
              <w:t>245</w:t>
            </w:r>
          </w:hyperlink>
        </w:p>
        <w:p w:rsidR="003E6312" w:rsidRDefault="00832A5B">
          <w:pPr>
            <w:pStyle w:val="TOC4"/>
            <w:tabs>
              <w:tab w:val="right" w:pos="9173"/>
            </w:tabs>
          </w:pPr>
          <w:hyperlink w:anchor="_TOC_250046" w:history="1">
            <w:r w:rsidR="00762526">
              <w:rPr>
                <w:w w:val="105"/>
              </w:rPr>
              <w:t>Static Fields in</w:t>
            </w:r>
            <w:r w:rsidR="00762526">
              <w:rPr>
                <w:spacing w:val="21"/>
                <w:w w:val="105"/>
              </w:rPr>
              <w:t xml:space="preserve"> </w:t>
            </w:r>
            <w:r w:rsidR="00762526">
              <w:rPr>
                <w:w w:val="105"/>
              </w:rPr>
              <w:t>Generic</w:t>
            </w:r>
            <w:r w:rsidR="00762526">
              <w:rPr>
                <w:spacing w:val="7"/>
                <w:w w:val="105"/>
              </w:rPr>
              <w:t xml:space="preserve"> </w:t>
            </w:r>
            <w:r w:rsidR="00762526">
              <w:rPr>
                <w:w w:val="105"/>
              </w:rPr>
              <w:t>Classes</w:t>
            </w:r>
            <w:r w:rsidR="00762526">
              <w:rPr>
                <w:w w:val="105"/>
              </w:rPr>
              <w:tab/>
              <w:t>246</w:t>
            </w:r>
          </w:hyperlink>
        </w:p>
        <w:p w:rsidR="003E6312" w:rsidRDefault="00832A5B">
          <w:pPr>
            <w:pStyle w:val="TOC4"/>
            <w:tabs>
              <w:tab w:val="right" w:pos="9173"/>
            </w:tabs>
          </w:pPr>
          <w:hyperlink w:anchor="_TOC_250045" w:history="1">
            <w:r w:rsidR="00762526">
              <w:rPr>
                <w:w w:val="105"/>
              </w:rPr>
              <w:t>Static Constructors in</w:t>
            </w:r>
            <w:r w:rsidR="00762526">
              <w:rPr>
                <w:spacing w:val="21"/>
                <w:w w:val="105"/>
              </w:rPr>
              <w:t xml:space="preserve"> </w:t>
            </w:r>
            <w:r w:rsidR="00762526">
              <w:rPr>
                <w:w w:val="105"/>
              </w:rPr>
              <w:t>Generic</w:t>
            </w:r>
            <w:r w:rsidR="00762526">
              <w:rPr>
                <w:spacing w:val="7"/>
                <w:w w:val="105"/>
              </w:rPr>
              <w:t xml:space="preserve"> </w:t>
            </w:r>
            <w:r w:rsidR="00762526">
              <w:rPr>
                <w:w w:val="105"/>
              </w:rPr>
              <w:t>Classes</w:t>
            </w:r>
            <w:r w:rsidR="00762526">
              <w:rPr>
                <w:w w:val="105"/>
              </w:rPr>
              <w:tab/>
              <w:t>246</w:t>
            </w:r>
          </w:hyperlink>
        </w:p>
        <w:p w:rsidR="003E6312" w:rsidRDefault="00832A5B">
          <w:pPr>
            <w:pStyle w:val="TOC4"/>
            <w:tabs>
              <w:tab w:val="right" w:pos="9173"/>
            </w:tabs>
            <w:spacing w:before="34"/>
          </w:pPr>
          <w:hyperlink w:anchor="_TOC_250044" w:history="1">
            <w:r w:rsidR="00762526">
              <w:rPr>
                <w:w w:val="105"/>
              </w:rPr>
              <w:t>Access to</w:t>
            </w:r>
            <w:r w:rsidR="00762526">
              <w:rPr>
                <w:spacing w:val="14"/>
                <w:w w:val="105"/>
              </w:rPr>
              <w:t xml:space="preserve"> </w:t>
            </w:r>
            <w:r w:rsidR="00762526">
              <w:rPr>
                <w:w w:val="105"/>
              </w:rPr>
              <w:t>Protected</w:t>
            </w:r>
            <w:r w:rsidR="00762526">
              <w:rPr>
                <w:spacing w:val="7"/>
                <w:w w:val="105"/>
              </w:rPr>
              <w:t xml:space="preserve"> </w:t>
            </w:r>
            <w:r w:rsidR="00762526">
              <w:rPr>
                <w:w w:val="105"/>
              </w:rPr>
              <w:t>Members</w:t>
            </w:r>
            <w:r w:rsidR="00762526">
              <w:rPr>
                <w:w w:val="105"/>
              </w:rPr>
              <w:tab/>
              <w:t>246</w:t>
            </w:r>
          </w:hyperlink>
        </w:p>
        <w:p w:rsidR="003E6312" w:rsidRDefault="00832A5B">
          <w:pPr>
            <w:pStyle w:val="TOC4"/>
            <w:tabs>
              <w:tab w:val="right" w:pos="9173"/>
            </w:tabs>
          </w:pPr>
          <w:hyperlink w:anchor="_TOC_250043" w:history="1">
            <w:r w:rsidR="00762526">
              <w:rPr>
                <w:w w:val="105"/>
              </w:rPr>
              <w:t>Overloading in</w:t>
            </w:r>
            <w:r w:rsidR="00762526">
              <w:rPr>
                <w:spacing w:val="13"/>
                <w:w w:val="105"/>
              </w:rPr>
              <w:t xml:space="preserve"> </w:t>
            </w:r>
            <w:r w:rsidR="00762526">
              <w:rPr>
                <w:w w:val="105"/>
              </w:rPr>
              <w:t>Generic</w:t>
            </w:r>
            <w:r w:rsidR="00762526">
              <w:rPr>
                <w:spacing w:val="7"/>
                <w:w w:val="105"/>
              </w:rPr>
              <w:t xml:space="preserve"> </w:t>
            </w:r>
            <w:r w:rsidR="00762526">
              <w:rPr>
                <w:w w:val="105"/>
              </w:rPr>
              <w:t>Classes</w:t>
            </w:r>
            <w:r w:rsidR="00762526">
              <w:rPr>
                <w:w w:val="105"/>
              </w:rPr>
              <w:tab/>
              <w:t>246</w:t>
            </w:r>
          </w:hyperlink>
        </w:p>
        <w:p w:rsidR="003E6312" w:rsidRDefault="00832A5B">
          <w:pPr>
            <w:pStyle w:val="TOC4"/>
            <w:tabs>
              <w:tab w:val="right" w:pos="9173"/>
            </w:tabs>
          </w:pPr>
          <w:hyperlink w:anchor="_TOC_250042" w:history="1">
            <w:r w:rsidR="00762526">
              <w:rPr>
                <w:w w:val="105"/>
              </w:rPr>
              <w:t>Operators in</w:t>
            </w:r>
            <w:r w:rsidR="00762526">
              <w:rPr>
                <w:spacing w:val="14"/>
                <w:w w:val="105"/>
              </w:rPr>
              <w:t xml:space="preserve"> </w:t>
            </w:r>
            <w:r w:rsidR="00762526">
              <w:rPr>
                <w:w w:val="105"/>
              </w:rPr>
              <w:t>Generic</w:t>
            </w:r>
            <w:r w:rsidR="00762526">
              <w:rPr>
                <w:spacing w:val="7"/>
                <w:w w:val="105"/>
              </w:rPr>
              <w:t xml:space="preserve"> </w:t>
            </w:r>
            <w:r w:rsidR="00762526">
              <w:rPr>
                <w:w w:val="105"/>
              </w:rPr>
              <w:t>Classes</w:t>
            </w:r>
            <w:r w:rsidR="00762526">
              <w:rPr>
                <w:w w:val="105"/>
              </w:rPr>
              <w:tab/>
              <w:t>247</w:t>
            </w:r>
          </w:hyperlink>
        </w:p>
        <w:p w:rsidR="003E6312" w:rsidRDefault="00832A5B">
          <w:pPr>
            <w:pStyle w:val="TOC2"/>
            <w:tabs>
              <w:tab w:val="right" w:pos="9173"/>
            </w:tabs>
          </w:pPr>
          <w:hyperlink w:anchor="_TOC_250041" w:history="1">
            <w:r w:rsidR="00762526">
              <w:t>Generic</w:t>
            </w:r>
            <w:r w:rsidR="00762526">
              <w:rPr>
                <w:spacing w:val="11"/>
              </w:rPr>
              <w:t xml:space="preserve"> </w:t>
            </w:r>
            <w:r w:rsidR="00762526">
              <w:t>Struct</w:t>
            </w:r>
            <w:r w:rsidR="00762526">
              <w:rPr>
                <w:spacing w:val="12"/>
              </w:rPr>
              <w:t xml:space="preserve"> </w:t>
            </w:r>
            <w:r w:rsidR="00762526">
              <w:t>Declarations</w:t>
            </w:r>
            <w:r w:rsidR="00762526">
              <w:tab/>
              <w:t>247</w:t>
            </w:r>
          </w:hyperlink>
        </w:p>
        <w:p w:rsidR="003E6312" w:rsidRDefault="00832A5B">
          <w:pPr>
            <w:pStyle w:val="TOC2"/>
            <w:tabs>
              <w:tab w:val="right" w:pos="9173"/>
            </w:tabs>
            <w:spacing w:before="11"/>
          </w:pPr>
          <w:hyperlink w:anchor="_TOC_250040" w:history="1">
            <w:r w:rsidR="00762526">
              <w:t>Generic</w:t>
            </w:r>
            <w:r w:rsidR="00762526">
              <w:rPr>
                <w:spacing w:val="11"/>
              </w:rPr>
              <w:t xml:space="preserve"> </w:t>
            </w:r>
            <w:r w:rsidR="00762526">
              <w:t>Interface</w:t>
            </w:r>
            <w:r w:rsidR="00762526">
              <w:rPr>
                <w:spacing w:val="12"/>
              </w:rPr>
              <w:t xml:space="preserve"> </w:t>
            </w:r>
            <w:r w:rsidR="00762526">
              <w:t>Declarations</w:t>
            </w:r>
            <w:r w:rsidR="00762526">
              <w:tab/>
              <w:t>247</w:t>
            </w:r>
          </w:hyperlink>
        </w:p>
        <w:p w:rsidR="003E6312" w:rsidRDefault="00832A5B">
          <w:pPr>
            <w:pStyle w:val="TOC2"/>
            <w:tabs>
              <w:tab w:val="right" w:pos="9173"/>
            </w:tabs>
            <w:spacing w:before="10"/>
          </w:pPr>
          <w:hyperlink w:anchor="_TOC_250039" w:history="1">
            <w:r w:rsidR="00762526">
              <w:t>Explicit Interface</w:t>
            </w:r>
            <w:r w:rsidR="00762526">
              <w:rPr>
                <w:spacing w:val="23"/>
              </w:rPr>
              <w:t xml:space="preserve"> </w:t>
            </w:r>
            <w:r w:rsidR="00762526">
              <w:t>Member</w:t>
            </w:r>
            <w:r w:rsidR="00762526">
              <w:rPr>
                <w:spacing w:val="12"/>
              </w:rPr>
              <w:t xml:space="preserve"> </w:t>
            </w:r>
            <w:r w:rsidR="00762526">
              <w:t>Implementations</w:t>
            </w:r>
            <w:r w:rsidR="00762526">
              <w:tab/>
              <w:t>248</w:t>
            </w:r>
          </w:hyperlink>
        </w:p>
        <w:p w:rsidR="003E6312" w:rsidRDefault="00832A5B">
          <w:pPr>
            <w:pStyle w:val="TOC2"/>
            <w:tabs>
              <w:tab w:val="right" w:pos="9173"/>
            </w:tabs>
            <w:spacing w:before="11"/>
          </w:pPr>
          <w:hyperlink w:anchor="_TOC_250038" w:history="1">
            <w:r w:rsidR="00762526">
              <w:t>Generic</w:t>
            </w:r>
            <w:r w:rsidR="00762526">
              <w:rPr>
                <w:spacing w:val="11"/>
              </w:rPr>
              <w:t xml:space="preserve"> </w:t>
            </w:r>
            <w:r w:rsidR="00762526">
              <w:t>Delegate</w:t>
            </w:r>
            <w:r w:rsidR="00762526">
              <w:rPr>
                <w:spacing w:val="12"/>
              </w:rPr>
              <w:t xml:space="preserve"> </w:t>
            </w:r>
            <w:r w:rsidR="00762526">
              <w:t>Declarations</w:t>
            </w:r>
            <w:r w:rsidR="00762526">
              <w:tab/>
              <w:t>248</w:t>
            </w:r>
          </w:hyperlink>
        </w:p>
        <w:p w:rsidR="003E6312" w:rsidRDefault="00832A5B">
          <w:pPr>
            <w:pStyle w:val="TOC2"/>
            <w:tabs>
              <w:tab w:val="right" w:pos="9173"/>
            </w:tabs>
            <w:spacing w:before="10"/>
          </w:pPr>
          <w:hyperlink w:anchor="_TOC_250037" w:history="1">
            <w:r w:rsidR="00762526">
              <w:rPr>
                <w:w w:val="105"/>
              </w:rPr>
              <w:t>Constructed</w:t>
            </w:r>
            <w:r w:rsidR="00762526">
              <w:rPr>
                <w:spacing w:val="7"/>
                <w:w w:val="105"/>
              </w:rPr>
              <w:t xml:space="preserve"> </w:t>
            </w:r>
            <w:r w:rsidR="00762526">
              <w:rPr>
                <w:spacing w:val="-3"/>
                <w:w w:val="105"/>
              </w:rPr>
              <w:t>Types</w:t>
            </w:r>
            <w:r w:rsidR="00762526">
              <w:rPr>
                <w:spacing w:val="-3"/>
                <w:w w:val="105"/>
              </w:rPr>
              <w:tab/>
            </w:r>
            <w:r w:rsidR="00762526">
              <w:rPr>
                <w:w w:val="105"/>
              </w:rPr>
              <w:t>249</w:t>
            </w:r>
          </w:hyperlink>
        </w:p>
        <w:p w:rsidR="003E6312" w:rsidRDefault="00832A5B">
          <w:pPr>
            <w:pStyle w:val="TOC4"/>
            <w:tabs>
              <w:tab w:val="right" w:pos="9173"/>
            </w:tabs>
            <w:spacing w:before="29"/>
          </w:pPr>
          <w:hyperlink w:anchor="_TOC_250036" w:history="1">
            <w:r w:rsidR="00762526">
              <w:rPr>
                <w:spacing w:val="-5"/>
              </w:rPr>
              <w:t>Type</w:t>
            </w:r>
            <w:r w:rsidR="00762526">
              <w:rPr>
                <w:spacing w:val="10"/>
              </w:rPr>
              <w:t xml:space="preserve"> </w:t>
            </w:r>
            <w:r w:rsidR="00762526">
              <w:t>Arguments</w:t>
            </w:r>
            <w:r w:rsidR="00762526">
              <w:tab/>
              <w:t>249</w:t>
            </w:r>
          </w:hyperlink>
        </w:p>
        <w:p w:rsidR="003E6312" w:rsidRDefault="00832A5B">
          <w:pPr>
            <w:pStyle w:val="TOC4"/>
            <w:tabs>
              <w:tab w:val="right" w:pos="9173"/>
            </w:tabs>
          </w:pPr>
          <w:hyperlink w:anchor="_TOC_250035" w:history="1">
            <w:r w:rsidR="00762526">
              <w:rPr>
                <w:w w:val="105"/>
              </w:rPr>
              <w:t>Open and</w:t>
            </w:r>
            <w:r w:rsidR="00762526">
              <w:rPr>
                <w:spacing w:val="14"/>
                <w:w w:val="105"/>
              </w:rPr>
              <w:t xml:space="preserve"> </w:t>
            </w:r>
            <w:r w:rsidR="00762526">
              <w:rPr>
                <w:w w:val="105"/>
              </w:rPr>
              <w:t>Closed</w:t>
            </w:r>
            <w:r w:rsidR="00762526">
              <w:rPr>
                <w:spacing w:val="7"/>
                <w:w w:val="105"/>
              </w:rPr>
              <w:t xml:space="preserve"> </w:t>
            </w:r>
            <w:r w:rsidR="00762526">
              <w:rPr>
                <w:spacing w:val="-4"/>
                <w:w w:val="105"/>
              </w:rPr>
              <w:t>Types</w:t>
            </w:r>
            <w:r w:rsidR="00762526">
              <w:rPr>
                <w:spacing w:val="-4"/>
                <w:w w:val="105"/>
              </w:rPr>
              <w:tab/>
            </w:r>
            <w:r w:rsidR="00762526">
              <w:rPr>
                <w:w w:val="105"/>
              </w:rPr>
              <w:t>249</w:t>
            </w:r>
          </w:hyperlink>
        </w:p>
        <w:p w:rsidR="003E6312" w:rsidRDefault="00832A5B">
          <w:pPr>
            <w:pStyle w:val="TOC4"/>
            <w:tabs>
              <w:tab w:val="right" w:pos="9173"/>
            </w:tabs>
            <w:spacing w:before="34"/>
          </w:pPr>
          <w:hyperlink w:anchor="_TOC_250034" w:history="1">
            <w:r w:rsidR="00762526">
              <w:rPr>
                <w:w w:val="105"/>
              </w:rPr>
              <w:t>Members of</w:t>
            </w:r>
            <w:r w:rsidR="00762526">
              <w:rPr>
                <w:spacing w:val="13"/>
                <w:w w:val="105"/>
              </w:rPr>
              <w:t xml:space="preserve"> </w:t>
            </w:r>
            <w:r w:rsidR="00762526">
              <w:rPr>
                <w:w w:val="105"/>
              </w:rPr>
              <w:t>Constructed</w:t>
            </w:r>
            <w:r w:rsidR="00762526">
              <w:rPr>
                <w:spacing w:val="7"/>
                <w:w w:val="105"/>
              </w:rPr>
              <w:t xml:space="preserve"> </w:t>
            </w:r>
            <w:r w:rsidR="00762526">
              <w:rPr>
                <w:spacing w:val="-4"/>
                <w:w w:val="105"/>
              </w:rPr>
              <w:t>Types</w:t>
            </w:r>
            <w:r w:rsidR="00762526">
              <w:rPr>
                <w:spacing w:val="-4"/>
                <w:w w:val="105"/>
              </w:rPr>
              <w:tab/>
            </w:r>
            <w:r w:rsidR="00762526">
              <w:rPr>
                <w:w w:val="105"/>
              </w:rPr>
              <w:t>250</w:t>
            </w:r>
          </w:hyperlink>
        </w:p>
        <w:p w:rsidR="003E6312" w:rsidRDefault="00832A5B">
          <w:pPr>
            <w:pStyle w:val="TOC4"/>
            <w:tabs>
              <w:tab w:val="right" w:pos="9173"/>
            </w:tabs>
          </w:pPr>
          <w:hyperlink w:anchor="_TOC_250033" w:history="1">
            <w:r w:rsidR="00762526">
              <w:rPr>
                <w:w w:val="105"/>
              </w:rPr>
              <w:t>Using</w:t>
            </w:r>
            <w:r w:rsidR="00762526">
              <w:rPr>
                <w:spacing w:val="7"/>
                <w:w w:val="105"/>
              </w:rPr>
              <w:t xml:space="preserve"> </w:t>
            </w:r>
            <w:r w:rsidR="00762526">
              <w:rPr>
                <w:w w:val="105"/>
              </w:rPr>
              <w:t>Alias</w:t>
            </w:r>
            <w:r w:rsidR="00762526">
              <w:rPr>
                <w:spacing w:val="7"/>
                <w:w w:val="105"/>
              </w:rPr>
              <w:t xml:space="preserve"> </w:t>
            </w:r>
            <w:r w:rsidR="00762526">
              <w:rPr>
                <w:w w:val="105"/>
              </w:rPr>
              <w:t>Directives</w:t>
            </w:r>
            <w:r w:rsidR="00762526">
              <w:rPr>
                <w:w w:val="105"/>
              </w:rPr>
              <w:tab/>
              <w:t>250</w:t>
            </w:r>
          </w:hyperlink>
        </w:p>
        <w:p w:rsidR="003E6312" w:rsidRDefault="00832A5B">
          <w:pPr>
            <w:pStyle w:val="TOC4"/>
            <w:tabs>
              <w:tab w:val="right" w:pos="9173"/>
            </w:tabs>
          </w:pPr>
          <w:hyperlink w:anchor="_TOC_250032" w:history="1">
            <w:r w:rsidR="00762526">
              <w:rPr>
                <w:w w:val="105"/>
              </w:rPr>
              <w:t>Generic</w:t>
            </w:r>
            <w:r w:rsidR="00762526">
              <w:rPr>
                <w:spacing w:val="7"/>
                <w:w w:val="105"/>
              </w:rPr>
              <w:t xml:space="preserve"> </w:t>
            </w:r>
            <w:r w:rsidR="00762526">
              <w:rPr>
                <w:w w:val="105"/>
              </w:rPr>
              <w:t>Methods</w:t>
            </w:r>
            <w:r w:rsidR="00762526">
              <w:rPr>
                <w:w w:val="105"/>
              </w:rPr>
              <w:tab/>
              <w:t>250</w:t>
            </w:r>
          </w:hyperlink>
        </w:p>
        <w:p w:rsidR="003E6312" w:rsidRDefault="00832A5B">
          <w:pPr>
            <w:pStyle w:val="TOC2"/>
            <w:tabs>
              <w:tab w:val="right" w:pos="9173"/>
            </w:tabs>
          </w:pPr>
          <w:hyperlink w:anchor="_TOC_250031" w:history="1">
            <w:r w:rsidR="00762526">
              <w:t>Where Generics</w:t>
            </w:r>
            <w:r w:rsidR="00762526">
              <w:rPr>
                <w:spacing w:val="23"/>
              </w:rPr>
              <w:t xml:space="preserve"> </w:t>
            </w:r>
            <w:r w:rsidR="00762526">
              <w:t>Aren’t</w:t>
            </w:r>
            <w:r w:rsidR="00762526">
              <w:rPr>
                <w:spacing w:val="11"/>
              </w:rPr>
              <w:t xml:space="preserve"> </w:t>
            </w:r>
            <w:r w:rsidR="00762526">
              <w:t>Used</w:t>
            </w:r>
            <w:r w:rsidR="00762526">
              <w:tab/>
              <w:t>252</w:t>
            </w:r>
          </w:hyperlink>
        </w:p>
        <w:p w:rsidR="003E6312" w:rsidRDefault="00832A5B">
          <w:pPr>
            <w:pStyle w:val="TOC2"/>
            <w:tabs>
              <w:tab w:val="right" w:pos="9173"/>
            </w:tabs>
            <w:spacing w:before="11"/>
          </w:pPr>
          <w:hyperlink w:anchor="_TOC_250030" w:history="1">
            <w:r w:rsidR="00762526">
              <w:t>Constraints</w:t>
            </w:r>
            <w:r w:rsidR="00762526">
              <w:tab/>
              <w:t>253</w:t>
            </w:r>
          </w:hyperlink>
        </w:p>
        <w:p w:rsidR="003E6312" w:rsidRDefault="00832A5B">
          <w:pPr>
            <w:pStyle w:val="TOC2"/>
            <w:tabs>
              <w:tab w:val="right" w:pos="9173"/>
            </w:tabs>
            <w:spacing w:before="10" w:after="240"/>
          </w:pPr>
          <w:hyperlink w:anchor="_TOC_250029" w:history="1">
            <w:r w:rsidR="00762526">
              <w:t>Summary</w:t>
            </w:r>
            <w:r w:rsidR="00762526">
              <w:tab/>
              <w:t>256</w:t>
            </w:r>
          </w:hyperlink>
        </w:p>
        <w:p w:rsidR="003E6312" w:rsidRDefault="00832A5B">
          <w:pPr>
            <w:pStyle w:val="TOC5"/>
            <w:tabs>
              <w:tab w:val="right" w:pos="10073"/>
            </w:tabs>
            <w:spacing w:before="266"/>
          </w:pPr>
          <w:r>
            <w:pict>
              <v:line id="_x0000_s1582" style="position:absolute;left:0;text-align:left;z-index:15740416;mso-position-horizontal-relative:page" from="72.2pt,24pt" to="504.2pt,24pt" strokeweight=".5pt">
                <w10:wrap anchorx="page"/>
              </v:line>
            </w:pict>
          </w:r>
          <w:r w:rsidR="00762526">
            <w:rPr>
              <w:w w:val="105"/>
            </w:rPr>
            <w:t>Chapter</w:t>
          </w:r>
          <w:r w:rsidR="00762526">
            <w:rPr>
              <w:spacing w:val="8"/>
              <w:w w:val="105"/>
            </w:rPr>
            <w:t xml:space="preserve"> </w:t>
          </w:r>
          <w:r w:rsidR="00762526">
            <w:rPr>
              <w:w w:val="105"/>
            </w:rPr>
            <w:t>21:</w:t>
          </w:r>
          <w:r w:rsidR="00762526">
            <w:rPr>
              <w:spacing w:val="8"/>
              <w:w w:val="105"/>
            </w:rPr>
            <w:t xml:space="preserve"> </w:t>
          </w:r>
          <w:r w:rsidR="00762526">
            <w:rPr>
              <w:w w:val="105"/>
            </w:rPr>
            <w:t>Iterators</w:t>
          </w:r>
          <w:r w:rsidR="00762526">
            <w:rPr>
              <w:w w:val="105"/>
            </w:rPr>
            <w:tab/>
            <w:t>257</w:t>
          </w:r>
        </w:p>
        <w:p w:rsidR="003E6312" w:rsidRDefault="00832A5B">
          <w:pPr>
            <w:pStyle w:val="TOC6"/>
            <w:tabs>
              <w:tab w:val="right" w:pos="10073"/>
            </w:tabs>
            <w:spacing w:before="187"/>
          </w:pPr>
          <w:hyperlink w:anchor="_TOC_250028" w:history="1">
            <w:r w:rsidR="00762526">
              <w:t>Iterator</w:t>
            </w:r>
            <w:r w:rsidR="00762526">
              <w:rPr>
                <w:spacing w:val="11"/>
              </w:rPr>
              <w:t xml:space="preserve"> </w:t>
            </w:r>
            <w:r w:rsidR="00762526">
              <w:t>Block</w:t>
            </w:r>
            <w:r w:rsidR="00762526">
              <w:tab/>
              <w:t>258</w:t>
            </w:r>
          </w:hyperlink>
        </w:p>
        <w:p w:rsidR="003E6312" w:rsidRDefault="00832A5B">
          <w:pPr>
            <w:pStyle w:val="TOC7"/>
            <w:tabs>
              <w:tab w:val="right" w:pos="10073"/>
            </w:tabs>
            <w:spacing w:before="29"/>
          </w:pPr>
          <w:hyperlink w:anchor="_TOC_250027" w:history="1">
            <w:r w:rsidR="00762526">
              <w:t>Iterator Blocks and</w:t>
            </w:r>
            <w:r w:rsidR="00762526">
              <w:rPr>
                <w:spacing w:val="33"/>
              </w:rPr>
              <w:t xml:space="preserve"> </w:t>
            </w:r>
            <w:r w:rsidR="00762526">
              <w:t>Compile-time</w:t>
            </w:r>
            <w:r w:rsidR="00762526">
              <w:rPr>
                <w:spacing w:val="11"/>
              </w:rPr>
              <w:t xml:space="preserve"> </w:t>
            </w:r>
            <w:r w:rsidR="00762526">
              <w:t>Errors</w:t>
            </w:r>
            <w:r w:rsidR="00762526">
              <w:tab/>
              <w:t>259</w:t>
            </w:r>
          </w:hyperlink>
        </w:p>
        <w:p w:rsidR="003E6312" w:rsidRDefault="00832A5B">
          <w:pPr>
            <w:pStyle w:val="TOC7"/>
            <w:tabs>
              <w:tab w:val="right" w:pos="10073"/>
            </w:tabs>
          </w:pPr>
          <w:hyperlink w:anchor="_TOC_250026" w:history="1">
            <w:r w:rsidR="00762526">
              <w:t>Enumerator</w:t>
            </w:r>
            <w:r w:rsidR="00762526">
              <w:rPr>
                <w:spacing w:val="10"/>
              </w:rPr>
              <w:t xml:space="preserve"> </w:t>
            </w:r>
            <w:r w:rsidR="00762526">
              <w:t>Interfaces</w:t>
            </w:r>
            <w:r w:rsidR="00762526">
              <w:tab/>
              <w:t>259</w:t>
            </w:r>
          </w:hyperlink>
        </w:p>
        <w:p w:rsidR="003E6312" w:rsidRDefault="00832A5B">
          <w:pPr>
            <w:pStyle w:val="TOC7"/>
            <w:tabs>
              <w:tab w:val="right" w:pos="10073"/>
            </w:tabs>
          </w:pPr>
          <w:hyperlink w:anchor="_TOC_250025" w:history="1">
            <w:r w:rsidR="00762526">
              <w:t>Enumerable</w:t>
            </w:r>
            <w:r w:rsidR="00762526">
              <w:rPr>
                <w:spacing w:val="10"/>
              </w:rPr>
              <w:t xml:space="preserve"> </w:t>
            </w:r>
            <w:r w:rsidR="00762526">
              <w:t>Interfaces</w:t>
            </w:r>
            <w:r w:rsidR="00762526">
              <w:tab/>
              <w:t>259</w:t>
            </w:r>
          </w:hyperlink>
        </w:p>
        <w:p w:rsidR="003E6312" w:rsidRDefault="00832A5B">
          <w:pPr>
            <w:pStyle w:val="TOC7"/>
            <w:tabs>
              <w:tab w:val="right" w:pos="10073"/>
            </w:tabs>
          </w:pPr>
          <w:hyperlink w:anchor="_TOC_250024" w:history="1">
            <w:r w:rsidR="00762526">
              <w:rPr>
                <w:w w:val="105"/>
              </w:rPr>
              <w:t>Yield</w:t>
            </w:r>
            <w:r w:rsidR="00762526">
              <w:rPr>
                <w:spacing w:val="7"/>
                <w:w w:val="105"/>
              </w:rPr>
              <w:t xml:space="preserve"> </w:t>
            </w:r>
            <w:r w:rsidR="00762526">
              <w:rPr>
                <w:spacing w:val="-5"/>
                <w:w w:val="105"/>
              </w:rPr>
              <w:t>Type</w:t>
            </w:r>
            <w:r w:rsidR="00762526">
              <w:rPr>
                <w:spacing w:val="-5"/>
                <w:w w:val="105"/>
              </w:rPr>
              <w:tab/>
            </w:r>
            <w:r w:rsidR="00762526">
              <w:rPr>
                <w:w w:val="105"/>
              </w:rPr>
              <w:t>260</w:t>
            </w:r>
          </w:hyperlink>
        </w:p>
        <w:p w:rsidR="003E6312" w:rsidRDefault="00832A5B">
          <w:pPr>
            <w:pStyle w:val="TOC7"/>
            <w:tabs>
              <w:tab w:val="right" w:pos="10073"/>
            </w:tabs>
            <w:spacing w:before="34"/>
          </w:pPr>
          <w:hyperlink w:anchor="_TOC_250023" w:history="1">
            <w:r w:rsidR="00762526">
              <w:rPr>
                <w:w w:val="105"/>
              </w:rPr>
              <w:t>This</w:t>
            </w:r>
            <w:r w:rsidR="00762526">
              <w:rPr>
                <w:w w:val="105"/>
              </w:rPr>
              <w:tab/>
              <w:t>260</w:t>
            </w:r>
          </w:hyperlink>
        </w:p>
        <w:p w:rsidR="003E6312" w:rsidRDefault="00832A5B">
          <w:pPr>
            <w:pStyle w:val="TOC6"/>
            <w:tabs>
              <w:tab w:val="right" w:pos="10073"/>
            </w:tabs>
            <w:spacing w:before="14"/>
          </w:pPr>
          <w:hyperlink w:anchor="_TOC_250022" w:history="1">
            <w:r w:rsidR="00762526">
              <w:t>Enumerator</w:t>
            </w:r>
            <w:r w:rsidR="00762526">
              <w:rPr>
                <w:spacing w:val="11"/>
              </w:rPr>
              <w:t xml:space="preserve"> </w:t>
            </w:r>
            <w:r w:rsidR="00762526">
              <w:t>Objects</w:t>
            </w:r>
            <w:r w:rsidR="00762526">
              <w:tab/>
              <w:t>260</w:t>
            </w:r>
          </w:hyperlink>
        </w:p>
        <w:p w:rsidR="003E6312" w:rsidRDefault="00832A5B">
          <w:pPr>
            <w:pStyle w:val="TOC7"/>
            <w:tabs>
              <w:tab w:val="right" w:pos="10073"/>
            </w:tabs>
            <w:spacing w:before="29"/>
          </w:pPr>
          <w:hyperlink w:anchor="_TOC_250021" w:history="1">
            <w:r w:rsidR="00762526">
              <w:t>The</w:t>
            </w:r>
            <w:r w:rsidR="00762526">
              <w:rPr>
                <w:spacing w:val="10"/>
              </w:rPr>
              <w:t xml:space="preserve"> </w:t>
            </w:r>
            <w:r w:rsidR="00762526">
              <w:t>MoveNext</w:t>
            </w:r>
            <w:r w:rsidR="00762526">
              <w:rPr>
                <w:spacing w:val="10"/>
              </w:rPr>
              <w:t xml:space="preserve"> </w:t>
            </w:r>
            <w:r w:rsidR="00762526">
              <w:t>Method</w:t>
            </w:r>
            <w:r w:rsidR="00762526">
              <w:tab/>
              <w:t>260</w:t>
            </w:r>
          </w:hyperlink>
        </w:p>
        <w:p w:rsidR="003E6312" w:rsidRDefault="00832A5B">
          <w:pPr>
            <w:pStyle w:val="TOC7"/>
            <w:tabs>
              <w:tab w:val="right" w:pos="10073"/>
            </w:tabs>
            <w:spacing w:before="34"/>
          </w:pPr>
          <w:hyperlink w:anchor="_TOC_250020" w:history="1">
            <w:r w:rsidR="00762526">
              <w:t>Execution</w:t>
            </w:r>
            <w:r w:rsidR="00762526">
              <w:rPr>
                <w:spacing w:val="10"/>
              </w:rPr>
              <w:t xml:space="preserve"> </w:t>
            </w:r>
            <w:r w:rsidR="00762526">
              <w:t>Interruptions</w:t>
            </w:r>
            <w:r w:rsidR="00762526">
              <w:tab/>
              <w:t>261</w:t>
            </w:r>
          </w:hyperlink>
        </w:p>
        <w:p w:rsidR="003E6312" w:rsidRDefault="00832A5B">
          <w:pPr>
            <w:pStyle w:val="TOC7"/>
            <w:tabs>
              <w:tab w:val="right" w:pos="10073"/>
            </w:tabs>
          </w:pPr>
          <w:hyperlink w:anchor="_TOC_250019" w:history="1">
            <w:r w:rsidR="00762526">
              <w:t>The</w:t>
            </w:r>
            <w:r w:rsidR="00762526">
              <w:rPr>
                <w:spacing w:val="10"/>
              </w:rPr>
              <w:t xml:space="preserve"> </w:t>
            </w:r>
            <w:r w:rsidR="00762526">
              <w:t>Current</w:t>
            </w:r>
            <w:r w:rsidR="00762526">
              <w:rPr>
                <w:spacing w:val="10"/>
              </w:rPr>
              <w:t xml:space="preserve"> </w:t>
            </w:r>
            <w:r w:rsidR="00762526">
              <w:t>Property</w:t>
            </w:r>
            <w:r w:rsidR="00762526">
              <w:tab/>
              <w:t>262</w:t>
            </w:r>
          </w:hyperlink>
        </w:p>
        <w:p w:rsidR="003E6312" w:rsidRDefault="00832A5B">
          <w:pPr>
            <w:pStyle w:val="TOC7"/>
            <w:tabs>
              <w:tab w:val="right" w:pos="10073"/>
            </w:tabs>
          </w:pPr>
          <w:hyperlink w:anchor="_TOC_250018" w:history="1">
            <w:r w:rsidR="00762526">
              <w:rPr>
                <w:w w:val="105"/>
              </w:rPr>
              <w:t>The</w:t>
            </w:r>
            <w:r w:rsidR="00762526">
              <w:rPr>
                <w:spacing w:val="7"/>
                <w:w w:val="105"/>
              </w:rPr>
              <w:t xml:space="preserve"> </w:t>
            </w:r>
            <w:r w:rsidR="00762526">
              <w:rPr>
                <w:w w:val="105"/>
              </w:rPr>
              <w:t>Dispose</w:t>
            </w:r>
            <w:r w:rsidR="00762526">
              <w:rPr>
                <w:spacing w:val="7"/>
                <w:w w:val="105"/>
              </w:rPr>
              <w:t xml:space="preserve"> </w:t>
            </w:r>
            <w:r w:rsidR="00762526">
              <w:rPr>
                <w:w w:val="105"/>
              </w:rPr>
              <w:t>Method</w:t>
            </w:r>
            <w:r w:rsidR="00762526">
              <w:rPr>
                <w:w w:val="105"/>
              </w:rPr>
              <w:tab/>
              <w:t>262</w:t>
            </w:r>
          </w:hyperlink>
        </w:p>
        <w:p w:rsidR="003E6312" w:rsidRDefault="00832A5B">
          <w:pPr>
            <w:pStyle w:val="TOC6"/>
            <w:tabs>
              <w:tab w:val="right" w:pos="10073"/>
            </w:tabs>
          </w:pPr>
          <w:hyperlink w:anchor="_TOC_250017" w:history="1">
            <w:r w:rsidR="00762526">
              <w:t>Enumerable</w:t>
            </w:r>
            <w:r w:rsidR="00762526">
              <w:rPr>
                <w:spacing w:val="11"/>
              </w:rPr>
              <w:t xml:space="preserve"> </w:t>
            </w:r>
            <w:r w:rsidR="00762526">
              <w:t>Objects</w:t>
            </w:r>
            <w:r w:rsidR="00762526">
              <w:tab/>
              <w:t>263</w:t>
            </w:r>
          </w:hyperlink>
        </w:p>
        <w:p w:rsidR="003E6312" w:rsidRDefault="00832A5B">
          <w:pPr>
            <w:pStyle w:val="TOC7"/>
            <w:tabs>
              <w:tab w:val="right" w:pos="10073"/>
            </w:tabs>
            <w:spacing w:before="29"/>
          </w:pPr>
          <w:hyperlink w:anchor="_TOC_250016" w:history="1">
            <w:r w:rsidR="00762526">
              <w:t>GetEnumerator</w:t>
            </w:r>
            <w:r w:rsidR="00762526">
              <w:rPr>
                <w:spacing w:val="10"/>
              </w:rPr>
              <w:t xml:space="preserve"> </w:t>
            </w:r>
            <w:r w:rsidR="00762526">
              <w:t>Method</w:t>
            </w:r>
            <w:r w:rsidR="00762526">
              <w:tab/>
              <w:t>263</w:t>
            </w:r>
          </w:hyperlink>
        </w:p>
        <w:p w:rsidR="003E6312" w:rsidRDefault="00832A5B">
          <w:pPr>
            <w:pStyle w:val="TOC6"/>
            <w:tabs>
              <w:tab w:val="right" w:pos="10073"/>
            </w:tabs>
          </w:pPr>
          <w:hyperlink w:anchor="_TOC_250015" w:history="1">
            <w:r w:rsidR="00762526">
              <w:t>Summary</w:t>
            </w:r>
            <w:r w:rsidR="00762526">
              <w:tab/>
              <w:t>264</w:t>
            </w:r>
          </w:hyperlink>
        </w:p>
        <w:p w:rsidR="003E6312" w:rsidRDefault="00832A5B">
          <w:pPr>
            <w:pStyle w:val="TOC5"/>
            <w:tabs>
              <w:tab w:val="right" w:pos="10073"/>
            </w:tabs>
          </w:pPr>
          <w:r>
            <w:lastRenderedPageBreak/>
            <w:pict>
              <v:line id="_x0000_s1581" style="position:absolute;left:0;text-align:left;z-index:15740928;mso-position-horizontal-relative:page" from="72.2pt,26.35pt" to="504.2pt,26.35pt" strokeweight=".5pt">
                <w10:wrap anchorx="page"/>
              </v:line>
            </w:pict>
          </w:r>
          <w:r w:rsidR="00762526">
            <w:t>Chapter 22:</w:t>
          </w:r>
          <w:r w:rsidR="00762526">
            <w:rPr>
              <w:spacing w:val="25"/>
            </w:rPr>
            <w:t xml:space="preserve"> </w:t>
          </w:r>
          <w:r w:rsidR="00762526">
            <w:t>Unsafe</w:t>
          </w:r>
          <w:r w:rsidR="00762526">
            <w:rPr>
              <w:spacing w:val="12"/>
            </w:rPr>
            <w:t xml:space="preserve"> </w:t>
          </w:r>
          <w:r w:rsidR="00762526">
            <w:t>Code</w:t>
          </w:r>
          <w:r w:rsidR="00762526">
            <w:tab/>
            <w:t>265</w:t>
          </w:r>
        </w:p>
        <w:p w:rsidR="003E6312" w:rsidRDefault="00832A5B">
          <w:pPr>
            <w:pStyle w:val="TOC6"/>
            <w:tabs>
              <w:tab w:val="right" w:pos="10073"/>
            </w:tabs>
            <w:spacing w:before="186"/>
          </w:pPr>
          <w:hyperlink w:anchor="_TOC_250014" w:history="1">
            <w:r w:rsidR="00762526">
              <w:t>What is</w:t>
            </w:r>
            <w:r w:rsidR="00762526">
              <w:rPr>
                <w:spacing w:val="22"/>
              </w:rPr>
              <w:t xml:space="preserve"> </w:t>
            </w:r>
            <w:r w:rsidR="00762526">
              <w:t>Unsafe</w:t>
            </w:r>
            <w:r w:rsidR="00762526">
              <w:rPr>
                <w:spacing w:val="12"/>
              </w:rPr>
              <w:t xml:space="preserve"> </w:t>
            </w:r>
            <w:r w:rsidR="00762526">
              <w:t>Code?</w:t>
            </w:r>
            <w:r w:rsidR="00762526">
              <w:tab/>
              <w:t>265</w:t>
            </w:r>
          </w:hyperlink>
        </w:p>
        <w:p w:rsidR="003E6312" w:rsidRDefault="00832A5B">
          <w:pPr>
            <w:pStyle w:val="TOC6"/>
            <w:tabs>
              <w:tab w:val="right" w:pos="10073"/>
            </w:tabs>
            <w:spacing w:before="11"/>
          </w:pPr>
          <w:hyperlink w:anchor="_TOC_250013" w:history="1">
            <w:r w:rsidR="00762526">
              <w:t>Advantages and Disadvantages of</w:t>
            </w:r>
            <w:r w:rsidR="00762526">
              <w:rPr>
                <w:spacing w:val="48"/>
              </w:rPr>
              <w:t xml:space="preserve"> </w:t>
            </w:r>
            <w:r w:rsidR="00762526">
              <w:t>Unsafe</w:t>
            </w:r>
            <w:r w:rsidR="00762526">
              <w:rPr>
                <w:spacing w:val="12"/>
              </w:rPr>
              <w:t xml:space="preserve"> </w:t>
            </w:r>
            <w:r w:rsidR="00762526">
              <w:t>Code</w:t>
            </w:r>
            <w:r w:rsidR="00762526">
              <w:tab/>
              <w:t>266</w:t>
            </w:r>
          </w:hyperlink>
        </w:p>
        <w:p w:rsidR="003E6312" w:rsidRDefault="00832A5B">
          <w:pPr>
            <w:pStyle w:val="TOC7"/>
            <w:tabs>
              <w:tab w:val="right" w:pos="10073"/>
            </w:tabs>
            <w:spacing w:before="29"/>
          </w:pPr>
          <w:hyperlink w:anchor="_TOC_250012" w:history="1">
            <w:r w:rsidR="00762526">
              <w:rPr>
                <w:w w:val="105"/>
              </w:rPr>
              <w:t>Advantages of</w:t>
            </w:r>
            <w:r w:rsidR="00762526">
              <w:rPr>
                <w:spacing w:val="13"/>
                <w:w w:val="105"/>
              </w:rPr>
              <w:t xml:space="preserve"> </w:t>
            </w:r>
            <w:r w:rsidR="00762526">
              <w:rPr>
                <w:w w:val="105"/>
              </w:rPr>
              <w:t>Unsafe</w:t>
            </w:r>
            <w:r w:rsidR="00762526">
              <w:rPr>
                <w:spacing w:val="7"/>
                <w:w w:val="105"/>
              </w:rPr>
              <w:t xml:space="preserve"> </w:t>
            </w:r>
            <w:r w:rsidR="00762526">
              <w:rPr>
                <w:w w:val="105"/>
              </w:rPr>
              <w:t>Code</w:t>
            </w:r>
            <w:r w:rsidR="00762526">
              <w:rPr>
                <w:w w:val="105"/>
              </w:rPr>
              <w:tab/>
              <w:t>266</w:t>
            </w:r>
          </w:hyperlink>
        </w:p>
        <w:p w:rsidR="003E6312" w:rsidRDefault="00832A5B">
          <w:pPr>
            <w:pStyle w:val="TOC7"/>
            <w:tabs>
              <w:tab w:val="right" w:pos="10073"/>
            </w:tabs>
          </w:pPr>
          <w:hyperlink w:anchor="_TOC_250011" w:history="1">
            <w:r w:rsidR="00762526">
              <w:rPr>
                <w:w w:val="105"/>
              </w:rPr>
              <w:t>Disadvantages of</w:t>
            </w:r>
            <w:r w:rsidR="00762526">
              <w:rPr>
                <w:spacing w:val="13"/>
                <w:w w:val="105"/>
              </w:rPr>
              <w:t xml:space="preserve"> </w:t>
            </w:r>
            <w:r w:rsidR="00762526">
              <w:rPr>
                <w:w w:val="105"/>
              </w:rPr>
              <w:t>Unsafe</w:t>
            </w:r>
            <w:r w:rsidR="00762526">
              <w:rPr>
                <w:spacing w:val="7"/>
                <w:w w:val="105"/>
              </w:rPr>
              <w:t xml:space="preserve"> </w:t>
            </w:r>
            <w:r w:rsidR="00762526">
              <w:rPr>
                <w:w w:val="105"/>
              </w:rPr>
              <w:t>Code</w:t>
            </w:r>
            <w:r w:rsidR="00762526">
              <w:rPr>
                <w:w w:val="105"/>
              </w:rPr>
              <w:tab/>
              <w:t>266</w:t>
            </w:r>
          </w:hyperlink>
        </w:p>
        <w:p w:rsidR="003E6312" w:rsidRDefault="00832A5B">
          <w:pPr>
            <w:pStyle w:val="TOC6"/>
            <w:tabs>
              <w:tab w:val="right" w:pos="10073"/>
            </w:tabs>
          </w:pPr>
          <w:hyperlink w:anchor="_TOC_250010" w:history="1">
            <w:r w:rsidR="00762526">
              <w:t>Unsafe</w:t>
            </w:r>
            <w:r w:rsidR="00762526">
              <w:rPr>
                <w:spacing w:val="11"/>
              </w:rPr>
              <w:t xml:space="preserve"> </w:t>
            </w:r>
            <w:r w:rsidR="00762526">
              <w:t>Code</w:t>
            </w:r>
            <w:r w:rsidR="00762526">
              <w:rPr>
                <w:spacing w:val="12"/>
              </w:rPr>
              <w:t xml:space="preserve"> </w:t>
            </w:r>
            <w:r w:rsidR="00762526">
              <w:t>Contexts</w:t>
            </w:r>
            <w:r w:rsidR="00762526">
              <w:tab/>
              <w:t>266</w:t>
            </w:r>
          </w:hyperlink>
        </w:p>
        <w:p w:rsidR="003E6312" w:rsidRDefault="00832A5B">
          <w:pPr>
            <w:pStyle w:val="TOC6"/>
            <w:tabs>
              <w:tab w:val="right" w:pos="10073"/>
            </w:tabs>
            <w:spacing w:before="10"/>
          </w:pPr>
          <w:hyperlink w:anchor="_TOC_250009" w:history="1">
            <w:r w:rsidR="00762526">
              <w:t>Pointer</w:t>
            </w:r>
            <w:r w:rsidR="00762526">
              <w:rPr>
                <w:spacing w:val="11"/>
              </w:rPr>
              <w:t xml:space="preserve"> </w:t>
            </w:r>
            <w:r w:rsidR="00762526">
              <w:t>Basics</w:t>
            </w:r>
            <w:r w:rsidR="00762526">
              <w:tab/>
              <w:t>268</w:t>
            </w:r>
          </w:hyperlink>
        </w:p>
        <w:p w:rsidR="003E6312" w:rsidRDefault="00832A5B">
          <w:pPr>
            <w:pStyle w:val="TOC7"/>
            <w:tabs>
              <w:tab w:val="right" w:pos="10073"/>
            </w:tabs>
            <w:spacing w:before="29"/>
          </w:pPr>
          <w:hyperlink w:anchor="_TOC_250008" w:history="1">
            <w:r w:rsidR="00762526">
              <w:rPr>
                <w:spacing w:val="-3"/>
                <w:w w:val="105"/>
              </w:rPr>
              <w:t>Void</w:t>
            </w:r>
            <w:r w:rsidR="00762526">
              <w:rPr>
                <w:spacing w:val="7"/>
                <w:w w:val="105"/>
              </w:rPr>
              <w:t xml:space="preserve"> </w:t>
            </w:r>
            <w:r w:rsidR="00762526">
              <w:rPr>
                <w:w w:val="105"/>
              </w:rPr>
              <w:t>Pointers</w:t>
            </w:r>
            <w:r w:rsidR="00762526">
              <w:rPr>
                <w:w w:val="105"/>
              </w:rPr>
              <w:tab/>
              <w:t>268</w:t>
            </w:r>
          </w:hyperlink>
        </w:p>
        <w:p w:rsidR="003E6312" w:rsidRDefault="00832A5B">
          <w:pPr>
            <w:pStyle w:val="TOC7"/>
            <w:tabs>
              <w:tab w:val="right" w:pos="10073"/>
            </w:tabs>
            <w:spacing w:before="34"/>
          </w:pPr>
          <w:hyperlink w:anchor="_TOC_250007" w:history="1">
            <w:r w:rsidR="00762526">
              <w:t>Pointer</w:t>
            </w:r>
            <w:r w:rsidR="00762526">
              <w:rPr>
                <w:spacing w:val="10"/>
              </w:rPr>
              <w:t xml:space="preserve"> </w:t>
            </w:r>
            <w:r w:rsidR="00762526">
              <w:t>Operators</w:t>
            </w:r>
            <w:r w:rsidR="00762526">
              <w:tab/>
              <w:t>268</w:t>
            </w:r>
          </w:hyperlink>
        </w:p>
        <w:p w:rsidR="003E6312" w:rsidRDefault="00832A5B">
          <w:pPr>
            <w:pStyle w:val="TOC6"/>
            <w:tabs>
              <w:tab w:val="right" w:pos="10073"/>
            </w:tabs>
          </w:pPr>
          <w:hyperlink w:anchor="_TOC_250006" w:history="1">
            <w:r w:rsidR="00762526">
              <w:t>Unsafe</w:t>
            </w:r>
            <w:r w:rsidR="00762526">
              <w:rPr>
                <w:spacing w:val="11"/>
              </w:rPr>
              <w:t xml:space="preserve"> </w:t>
            </w:r>
            <w:r w:rsidR="00762526">
              <w:t>in</w:t>
            </w:r>
            <w:r w:rsidR="00762526">
              <w:rPr>
                <w:spacing w:val="11"/>
              </w:rPr>
              <w:t xml:space="preserve"> </w:t>
            </w:r>
            <w:r w:rsidR="00762526">
              <w:t>Action</w:t>
            </w:r>
            <w:r w:rsidR="00762526">
              <w:tab/>
              <w:t>269</w:t>
            </w:r>
          </w:hyperlink>
        </w:p>
        <w:p w:rsidR="003E6312" w:rsidRDefault="00832A5B">
          <w:pPr>
            <w:pStyle w:val="TOC7"/>
            <w:tabs>
              <w:tab w:val="right" w:pos="10073"/>
            </w:tabs>
            <w:spacing w:before="28"/>
          </w:pPr>
          <w:hyperlink w:anchor="_TOC_250005" w:history="1">
            <w:r w:rsidR="00762526">
              <w:rPr>
                <w:w w:val="105"/>
              </w:rPr>
              <w:t>Using the</w:t>
            </w:r>
            <w:r w:rsidR="00762526">
              <w:rPr>
                <w:spacing w:val="13"/>
                <w:w w:val="105"/>
              </w:rPr>
              <w:t xml:space="preserve"> </w:t>
            </w:r>
            <w:r w:rsidR="00762526">
              <w:rPr>
                <w:w w:val="105"/>
              </w:rPr>
              <w:t>fixed</w:t>
            </w:r>
            <w:r w:rsidR="00762526">
              <w:rPr>
                <w:spacing w:val="7"/>
                <w:w w:val="105"/>
              </w:rPr>
              <w:t xml:space="preserve"> </w:t>
            </w:r>
            <w:r w:rsidR="00762526">
              <w:rPr>
                <w:w w:val="105"/>
              </w:rPr>
              <w:t>Modifier</w:t>
            </w:r>
            <w:r w:rsidR="00762526">
              <w:rPr>
                <w:w w:val="105"/>
              </w:rPr>
              <w:tab/>
              <w:t>270</w:t>
            </w:r>
          </w:hyperlink>
        </w:p>
        <w:p w:rsidR="003E6312" w:rsidRDefault="00832A5B">
          <w:pPr>
            <w:pStyle w:val="TOC6"/>
            <w:tabs>
              <w:tab w:val="right" w:pos="10073"/>
            </w:tabs>
          </w:pPr>
          <w:hyperlink w:anchor="_TOC_250004" w:history="1">
            <w:r w:rsidR="00762526">
              <w:t>sizeof</w:t>
            </w:r>
            <w:r w:rsidR="00762526">
              <w:rPr>
                <w:spacing w:val="11"/>
              </w:rPr>
              <w:t xml:space="preserve"> </w:t>
            </w:r>
            <w:r w:rsidR="00762526">
              <w:t>Operator</w:t>
            </w:r>
            <w:r w:rsidR="00762526">
              <w:tab/>
              <w:t>272</w:t>
            </w:r>
          </w:hyperlink>
        </w:p>
        <w:p w:rsidR="003E6312" w:rsidRDefault="00832A5B">
          <w:pPr>
            <w:pStyle w:val="TOC6"/>
            <w:tabs>
              <w:tab w:val="right" w:pos="10073"/>
            </w:tabs>
            <w:spacing w:before="11"/>
          </w:pPr>
          <w:hyperlink w:anchor="_TOC_250003" w:history="1">
            <w:r w:rsidR="00762526">
              <w:t>Using</w:t>
            </w:r>
            <w:r w:rsidR="00762526">
              <w:rPr>
                <w:spacing w:val="11"/>
              </w:rPr>
              <w:t xml:space="preserve"> </w:t>
            </w:r>
            <w:r w:rsidR="00762526">
              <w:t>stackalloc</w:t>
            </w:r>
            <w:r w:rsidR="00762526">
              <w:tab/>
              <w:t>273</w:t>
            </w:r>
          </w:hyperlink>
        </w:p>
        <w:p w:rsidR="003E6312" w:rsidRDefault="00832A5B">
          <w:pPr>
            <w:pStyle w:val="TOC6"/>
            <w:tabs>
              <w:tab w:val="right" w:pos="10073"/>
            </w:tabs>
            <w:spacing w:before="10"/>
          </w:pPr>
          <w:hyperlink w:anchor="_TOC_250002" w:history="1">
            <w:r w:rsidR="00762526">
              <w:t>Compiling</w:t>
            </w:r>
            <w:r w:rsidR="00762526">
              <w:rPr>
                <w:spacing w:val="11"/>
              </w:rPr>
              <w:t xml:space="preserve"> </w:t>
            </w:r>
            <w:r w:rsidR="00762526">
              <w:t>Unsafe</w:t>
            </w:r>
            <w:r w:rsidR="00762526">
              <w:rPr>
                <w:spacing w:val="11"/>
              </w:rPr>
              <w:t xml:space="preserve"> </w:t>
            </w:r>
            <w:r w:rsidR="00762526">
              <w:t>Code</w:t>
            </w:r>
            <w:r w:rsidR="00762526">
              <w:tab/>
              <w:t>273</w:t>
            </w:r>
          </w:hyperlink>
        </w:p>
        <w:p w:rsidR="003E6312" w:rsidRDefault="00832A5B">
          <w:pPr>
            <w:pStyle w:val="TOC6"/>
            <w:tabs>
              <w:tab w:val="right" w:pos="10073"/>
            </w:tabs>
            <w:spacing w:before="11"/>
          </w:pPr>
          <w:hyperlink w:anchor="_TOC_250001" w:history="1">
            <w:r w:rsidR="00762526">
              <w:t>Summary</w:t>
            </w:r>
            <w:r w:rsidR="00762526">
              <w:tab/>
              <w:t>273</w:t>
            </w:r>
          </w:hyperlink>
        </w:p>
        <w:p w:rsidR="003E6312" w:rsidRDefault="00832A5B">
          <w:pPr>
            <w:pStyle w:val="TOC5"/>
            <w:tabs>
              <w:tab w:val="right" w:pos="10073"/>
            </w:tabs>
          </w:pPr>
          <w:r>
            <w:pict>
              <v:line id="_x0000_s1580" style="position:absolute;left:0;text-align:left;z-index:15741440;mso-position-horizontal-relative:page" from="72.2pt,26.35pt" to="504.2pt,26.35pt" strokeweight=".5pt">
                <w10:wrap anchorx="page"/>
              </v:line>
            </w:pict>
          </w:r>
          <w:r w:rsidR="00762526">
            <w:t>Appendix A:</w:t>
          </w:r>
          <w:r w:rsidR="00762526">
            <w:rPr>
              <w:spacing w:val="25"/>
            </w:rPr>
            <w:t xml:space="preserve"> </w:t>
          </w:r>
          <w:r w:rsidR="00762526">
            <w:t>C#</w:t>
          </w:r>
          <w:r w:rsidR="00762526">
            <w:rPr>
              <w:spacing w:val="12"/>
            </w:rPr>
            <w:t xml:space="preserve"> </w:t>
          </w:r>
          <w:r w:rsidR="00762526">
            <w:t>Grammar</w:t>
          </w:r>
          <w:r w:rsidR="00762526">
            <w:tab/>
            <w:t>275</w:t>
          </w:r>
        </w:p>
        <w:p w:rsidR="003E6312" w:rsidRDefault="00832A5B">
          <w:pPr>
            <w:pStyle w:val="TOC5"/>
            <w:tabs>
              <w:tab w:val="right" w:pos="10073"/>
            </w:tabs>
            <w:spacing w:before="468"/>
          </w:pPr>
          <w:r>
            <w:pict>
              <v:line id="_x0000_s1579" style="position:absolute;left:0;text-align:left;z-index:15741952;mso-position-horizontal-relative:page" from="72.2pt,35.15pt" to="504.2pt,35.15pt" strokeweight=".5pt">
                <w10:wrap anchorx="page"/>
              </v:line>
            </w:pict>
          </w:r>
          <w:r w:rsidR="00762526">
            <w:t>Appendix B:</w:t>
          </w:r>
          <w:r w:rsidR="00762526">
            <w:rPr>
              <w:spacing w:val="25"/>
            </w:rPr>
            <w:t xml:space="preserve"> </w:t>
          </w:r>
          <w:r w:rsidR="00762526">
            <w:t>Naming</w:t>
          </w:r>
          <w:r w:rsidR="00762526">
            <w:rPr>
              <w:spacing w:val="13"/>
            </w:rPr>
            <w:t xml:space="preserve"> </w:t>
          </w:r>
          <w:r w:rsidR="00762526">
            <w:t>Conventions</w:t>
          </w:r>
          <w:r w:rsidR="00762526">
            <w:tab/>
            <w:t>337</w:t>
          </w:r>
        </w:p>
        <w:p w:rsidR="003E6312" w:rsidRDefault="00832A5B">
          <w:pPr>
            <w:pStyle w:val="TOC5"/>
            <w:tabs>
              <w:tab w:val="right" w:pos="10073"/>
            </w:tabs>
            <w:spacing w:before="468" w:after="240"/>
          </w:pPr>
          <w:r>
            <w:pict>
              <v:line id="_x0000_s1578" style="position:absolute;left:0;text-align:left;z-index:15742464;mso-position-horizontal-relative:page" from="72.2pt,35.15pt" to="504.2pt,35.15pt" strokeweight=".5pt">
                <w10:wrap anchorx="page"/>
              </v:line>
            </w:pict>
          </w:r>
          <w:r w:rsidR="00762526">
            <w:t>Appendix C:</w:t>
          </w:r>
          <w:r w:rsidR="00762526">
            <w:rPr>
              <w:spacing w:val="25"/>
            </w:rPr>
            <w:t xml:space="preserve"> </w:t>
          </w:r>
          <w:r w:rsidR="00762526">
            <w:t>Standard</w:t>
          </w:r>
          <w:r w:rsidR="00762526">
            <w:rPr>
              <w:spacing w:val="13"/>
            </w:rPr>
            <w:t xml:space="preserve"> </w:t>
          </w:r>
          <w:r w:rsidR="00762526">
            <w:t>Library</w:t>
          </w:r>
          <w:r w:rsidR="00762526">
            <w:tab/>
            <w:t>345</w:t>
          </w:r>
        </w:p>
        <w:p w:rsidR="003E6312" w:rsidRDefault="00832A5B">
          <w:pPr>
            <w:pStyle w:val="TOC1"/>
            <w:tabs>
              <w:tab w:val="right" w:pos="9173"/>
            </w:tabs>
            <w:spacing w:before="266"/>
          </w:pPr>
          <w:r>
            <w:pict>
              <v:line id="_x0000_s1577" style="position:absolute;left:0;text-align:left;z-index:15742976;mso-position-horizontal-relative:page" from="27.2pt,25.05pt" to="459.2pt,25.05pt" strokeweight=".5pt">
                <w10:wrap anchorx="page"/>
              </v:line>
            </w:pict>
          </w:r>
          <w:r w:rsidR="00762526">
            <w:rPr>
              <w:w w:val="105"/>
            </w:rPr>
            <w:t>Appendix</w:t>
          </w:r>
          <w:r w:rsidR="00762526">
            <w:rPr>
              <w:spacing w:val="8"/>
              <w:w w:val="105"/>
            </w:rPr>
            <w:t xml:space="preserve"> </w:t>
          </w:r>
          <w:r w:rsidR="00762526">
            <w:rPr>
              <w:w w:val="105"/>
            </w:rPr>
            <w:t>D:</w:t>
          </w:r>
          <w:r w:rsidR="00762526">
            <w:rPr>
              <w:spacing w:val="8"/>
              <w:w w:val="105"/>
            </w:rPr>
            <w:t xml:space="preserve"> </w:t>
          </w:r>
          <w:r w:rsidR="00762526">
            <w:rPr>
              <w:w w:val="105"/>
            </w:rPr>
            <w:t>Portability</w:t>
          </w:r>
          <w:r w:rsidR="00762526">
            <w:rPr>
              <w:w w:val="105"/>
            </w:rPr>
            <w:tab/>
            <w:t>359</w:t>
          </w:r>
        </w:p>
        <w:p w:rsidR="003E6312" w:rsidRDefault="00832A5B">
          <w:pPr>
            <w:pStyle w:val="TOC1"/>
            <w:tabs>
              <w:tab w:val="right" w:pos="9173"/>
            </w:tabs>
            <w:spacing w:before="468"/>
          </w:pPr>
          <w:r>
            <w:pict>
              <v:line id="_x0000_s1576" style="position:absolute;left:0;text-align:left;z-index:15743488;mso-position-horizontal-relative:page" from="27.2pt,35.15pt" to="459.2pt,35.15pt" strokeweight=".5pt">
                <w10:wrap anchorx="page"/>
              </v:line>
            </w:pict>
          </w:r>
          <w:r w:rsidR="00762526">
            <w:t>Appendix E: XML</w:t>
          </w:r>
          <w:r w:rsidR="00762526">
            <w:rPr>
              <w:spacing w:val="41"/>
            </w:rPr>
            <w:t xml:space="preserve"> </w:t>
          </w:r>
          <w:r w:rsidR="00762526">
            <w:t>Documentation</w:t>
          </w:r>
          <w:r w:rsidR="00762526">
            <w:rPr>
              <w:spacing w:val="13"/>
            </w:rPr>
            <w:t xml:space="preserve"> </w:t>
          </w:r>
          <w:r w:rsidR="00762526">
            <w:t>Comments</w:t>
          </w:r>
          <w:r w:rsidR="00762526">
            <w:tab/>
            <w:t>363</w:t>
          </w:r>
        </w:p>
        <w:p w:rsidR="00075FA2" w:rsidRDefault="00832A5B">
          <w:pPr>
            <w:pStyle w:val="TOC3"/>
            <w:tabs>
              <w:tab w:val="right" w:pos="9173"/>
            </w:tabs>
          </w:pPr>
          <w:hyperlink w:anchor="_TOC_250000" w:history="1">
            <w:r w:rsidR="00762526">
              <w:t>Index</w:t>
            </w:r>
            <w:r w:rsidR="00762526">
              <w:tab/>
              <w:t>367</w:t>
            </w:r>
          </w:hyperlink>
        </w:p>
      </w:sdtContent>
    </w:sdt>
    <w:p w:rsidR="00075FA2" w:rsidRDefault="00762526">
      <w:pPr>
        <w:pStyle w:val="Heading3"/>
        <w:spacing w:before="80"/>
        <w:ind w:left="0" w:right="541"/>
        <w:jc w:val="right"/>
        <w:rPr>
          <w:rFonts w:ascii="Franklin Gothic Demi"/>
        </w:rPr>
      </w:pPr>
      <w:bookmarkStart w:id="4" w:name="How_This_Book_Is_Different"/>
      <w:bookmarkStart w:id="5" w:name="Who_This_Book_Is_For"/>
      <w:bookmarkStart w:id="6" w:name="_TOC_250382"/>
      <w:bookmarkEnd w:id="4"/>
      <w:bookmarkEnd w:id="5"/>
      <w:bookmarkEnd w:id="6"/>
      <w:r>
        <w:rPr>
          <w:rFonts w:ascii="Franklin Gothic Demi"/>
        </w:rPr>
        <w:t>Introduction</w:t>
      </w:r>
    </w:p>
    <w:p w:rsidR="00075FA2" w:rsidRDefault="00762526">
      <w:pPr>
        <w:pStyle w:val="BodyText"/>
        <w:spacing w:line="218" w:lineRule="auto"/>
        <w:ind w:left="1731" w:right="621"/>
      </w:pPr>
      <w:r>
        <w:lastRenderedPageBreak/>
        <w:t>In this book, we’re going to take a very detailed walk through the entire C# programming language. This book is not a “learn C# in five minutes” manual, nor is it a book that looks at how to build a couple of applications that you will probably never need to know how to build, because they have no relation to your job or your hobby. That kind of book can give you only the very simplest of overviews of a pro- gramming language.</w:t>
      </w:r>
    </w:p>
    <w:p w:rsidR="003E6312" w:rsidRDefault="00762526">
      <w:pPr>
        <w:pStyle w:val="Heading5"/>
      </w:pPr>
      <w:bookmarkStart w:id="7" w:name="_TOC_250381"/>
      <w:r>
        <w:rPr>
          <w:spacing w:val="16"/>
          <w:w w:val="105"/>
        </w:rPr>
        <w:t xml:space="preserve">How </w:t>
      </w:r>
      <w:r>
        <w:rPr>
          <w:spacing w:val="18"/>
          <w:w w:val="105"/>
        </w:rPr>
        <w:t xml:space="preserve">This Book </w:t>
      </w:r>
      <w:r>
        <w:rPr>
          <w:spacing w:val="12"/>
          <w:w w:val="105"/>
        </w:rPr>
        <w:t>Is</w:t>
      </w:r>
      <w:r>
        <w:rPr>
          <w:spacing w:val="87"/>
          <w:w w:val="105"/>
        </w:rPr>
        <w:t xml:space="preserve"> </w:t>
      </w:r>
      <w:bookmarkEnd w:id="7"/>
      <w:r>
        <w:rPr>
          <w:spacing w:val="25"/>
          <w:w w:val="105"/>
        </w:rPr>
        <w:t>Different</w:t>
      </w:r>
    </w:p>
    <w:p w:rsidR="00075FA2" w:rsidRDefault="00762526">
      <w:pPr>
        <w:pStyle w:val="BodyText"/>
        <w:spacing w:before="110" w:line="218" w:lineRule="auto"/>
        <w:ind w:left="1731" w:right="592"/>
      </w:pPr>
      <w:r>
        <w:t>This book is different. Instead of giving you a basic overview of the language as many other books do (think of them as a bit like viewing a globe of the Earth, offering the outlines of the continents and coun- tries and a few basic features like lakes and so on but not much in the way of detail), this book takes you all the way into the language and looks at what makes it tick (going back to the map analogy, you will zoom in from Earth orbit right down to street level, where you’ll be able to see every street name and all the buildings).</w:t>
      </w:r>
    </w:p>
    <w:p w:rsidR="00075FA2" w:rsidRDefault="00762526">
      <w:pPr>
        <w:pStyle w:val="BodyText"/>
        <w:spacing w:line="218" w:lineRule="auto"/>
        <w:ind w:left="1731" w:right="594"/>
      </w:pPr>
      <w:r>
        <w:t>All this doesn’t mean that we’re not going to spend some time looking at the bigger C# picture. We’re going to spend a few chapters looking at broader topics of C# (such as looking at what C# is and how to get started with C# before taking in an overview of the C# language). These foundation chapters will allow you to orient yourself before delving into the detailed look at the various aspects of the language.</w:t>
      </w:r>
    </w:p>
    <w:p w:rsidR="00075FA2" w:rsidRDefault="00762526">
      <w:pPr>
        <w:pStyle w:val="BodyText"/>
        <w:spacing w:line="218" w:lineRule="auto"/>
        <w:ind w:left="1731" w:right="657"/>
      </w:pPr>
      <w:r>
        <w:t>After giving you a few foundation chapters, we then dive right into C#. We start off by looking at the structure and concepts of the C# language. We then take a close look at C# types, variables, and conver- sions. Building on these chapters, we then progress onto examining the syntax of C# expressions and statements, before moving on to looking at how C# uses namespaces.</w:t>
      </w:r>
    </w:p>
    <w:p w:rsidR="00075FA2" w:rsidRDefault="00762526">
      <w:pPr>
        <w:pStyle w:val="BodyText"/>
        <w:spacing w:before="1" w:line="218" w:lineRule="auto"/>
        <w:ind w:left="1731" w:right="595"/>
      </w:pPr>
      <w:r>
        <w:t>We then move on to look at C# classes, structs, arrays, and enums and then delegates, exceptions, attributes, generics, and iterators. We round off the main chapters by taking a look at safe and unsafe coding practices in C#. The book ends with a number of appendixes that detail the C# grammar, naming conventions, portability, and XML documentation comments.</w:t>
      </w:r>
    </w:p>
    <w:p w:rsidR="003E6312" w:rsidRDefault="00762526">
      <w:pPr>
        <w:pStyle w:val="Heading5"/>
      </w:pPr>
      <w:bookmarkStart w:id="8" w:name="_TOC_250380"/>
      <w:r>
        <w:rPr>
          <w:spacing w:val="16"/>
          <w:w w:val="105"/>
        </w:rPr>
        <w:t xml:space="preserve">Who </w:t>
      </w:r>
      <w:r>
        <w:rPr>
          <w:spacing w:val="18"/>
          <w:w w:val="105"/>
        </w:rPr>
        <w:t xml:space="preserve">This Book </w:t>
      </w:r>
      <w:r>
        <w:rPr>
          <w:spacing w:val="12"/>
          <w:w w:val="105"/>
        </w:rPr>
        <w:t>Is</w:t>
      </w:r>
      <w:r>
        <w:rPr>
          <w:spacing w:val="85"/>
          <w:w w:val="105"/>
        </w:rPr>
        <w:t xml:space="preserve"> </w:t>
      </w:r>
      <w:bookmarkEnd w:id="8"/>
      <w:r>
        <w:rPr>
          <w:spacing w:val="14"/>
          <w:w w:val="105"/>
        </w:rPr>
        <w:t>For</w:t>
      </w:r>
    </w:p>
    <w:p w:rsidR="00075FA2" w:rsidRDefault="00762526">
      <w:pPr>
        <w:pStyle w:val="BodyText"/>
        <w:spacing w:before="110" w:line="218" w:lineRule="auto"/>
        <w:ind w:left="1731" w:right="594"/>
      </w:pPr>
      <w:r>
        <w:t>This book isn’t designed to teach C#. It’s designed to aid those who already have a basic understanding of C# to be able to take the skills that they have and build on them by leveraging more advanced tech- niques and aspects of the language.</w:t>
      </w:r>
    </w:p>
    <w:p w:rsidR="00075FA2" w:rsidRDefault="00762526">
      <w:pPr>
        <w:pStyle w:val="BodyText"/>
        <w:spacing w:line="218" w:lineRule="auto"/>
        <w:ind w:left="1731" w:right="766"/>
      </w:pPr>
      <w:r>
        <w:t>If you don’t have any experience at all with C#, we suggest that you take a look at the range of Wrox titles and choose a beginner-level book. This will give you all the basic knowledge you need to be able to take advantage of the advanced techniques.</w:t>
      </w:r>
    </w:p>
    <w:p w:rsidR="003E6312" w:rsidRDefault="00762526">
      <w:pPr>
        <w:pStyle w:val="Heading5"/>
        <w:spacing w:before="99"/>
        <w:ind w:left="543"/>
      </w:pPr>
      <w:bookmarkStart w:id="9" w:name="_TOC_250379"/>
      <w:r>
        <w:rPr>
          <w:spacing w:val="16"/>
          <w:w w:val="105"/>
        </w:rPr>
        <w:t xml:space="preserve">How </w:t>
      </w:r>
      <w:r>
        <w:rPr>
          <w:spacing w:val="18"/>
          <w:w w:val="105"/>
        </w:rPr>
        <w:t xml:space="preserve">This Book </w:t>
      </w:r>
      <w:r>
        <w:rPr>
          <w:spacing w:val="12"/>
          <w:w w:val="105"/>
        </w:rPr>
        <w:t>Is</w:t>
      </w:r>
      <w:r>
        <w:rPr>
          <w:spacing w:val="88"/>
          <w:w w:val="105"/>
        </w:rPr>
        <w:t xml:space="preserve"> </w:t>
      </w:r>
      <w:bookmarkEnd w:id="9"/>
      <w:r>
        <w:rPr>
          <w:spacing w:val="25"/>
          <w:w w:val="105"/>
        </w:rPr>
        <w:t>Structured</w:t>
      </w:r>
    </w:p>
    <w:p w:rsidR="003E6312" w:rsidRDefault="00762526">
      <w:pPr>
        <w:pStyle w:val="BodyText"/>
        <w:spacing w:before="93"/>
        <w:ind w:left="831"/>
      </w:pPr>
      <w:r>
        <w:t>We start with the Introduction (what you’re reading now!). Following is the rest of the book:</w:t>
      </w:r>
    </w:p>
    <w:p w:rsidR="003E6312" w:rsidRDefault="00762526">
      <w:pPr>
        <w:pStyle w:val="ListParagraph"/>
        <w:numPr>
          <w:ilvl w:val="0"/>
          <w:numId w:val="28"/>
        </w:numPr>
        <w:tabs>
          <w:tab w:val="left" w:pos="1508"/>
          <w:tab w:val="left" w:pos="1509"/>
        </w:tabs>
        <w:spacing w:before="197"/>
        <w:ind w:hanging="431"/>
        <w:rPr>
          <w:sz w:val="18"/>
        </w:rPr>
      </w:pPr>
      <w:r>
        <w:rPr>
          <w:b/>
          <w:sz w:val="18"/>
        </w:rPr>
        <w:t xml:space="preserve">Chapter 1: What is C#? </w:t>
      </w:r>
      <w:r>
        <w:rPr>
          <w:sz w:val="18"/>
        </w:rPr>
        <w:t>This chapter takes a look at what C# is, its origins, and its</w:t>
      </w:r>
      <w:r>
        <w:rPr>
          <w:spacing w:val="3"/>
          <w:sz w:val="18"/>
        </w:rPr>
        <w:t xml:space="preserve"> </w:t>
      </w:r>
      <w:r>
        <w:rPr>
          <w:spacing w:val="-3"/>
          <w:sz w:val="18"/>
        </w:rPr>
        <w:t>history.</w:t>
      </w:r>
    </w:p>
    <w:p w:rsidR="003E6312" w:rsidRDefault="00762526">
      <w:pPr>
        <w:pStyle w:val="ListParagraph"/>
        <w:numPr>
          <w:ilvl w:val="0"/>
          <w:numId w:val="28"/>
        </w:numPr>
        <w:tabs>
          <w:tab w:val="left" w:pos="1508"/>
          <w:tab w:val="left" w:pos="1509"/>
        </w:tabs>
        <w:spacing w:before="114" w:line="218" w:lineRule="auto"/>
        <w:ind w:right="1622"/>
        <w:rPr>
          <w:sz w:val="18"/>
        </w:rPr>
      </w:pPr>
      <w:r>
        <w:rPr>
          <w:b/>
          <w:sz w:val="18"/>
        </w:rPr>
        <w:lastRenderedPageBreak/>
        <w:t xml:space="preserve">Chapter 2: Getting Started with C#. </w:t>
      </w:r>
      <w:r>
        <w:rPr>
          <w:spacing w:val="-6"/>
          <w:sz w:val="18"/>
        </w:rPr>
        <w:t xml:space="preserve">You </w:t>
      </w:r>
      <w:r>
        <w:rPr>
          <w:sz w:val="18"/>
        </w:rPr>
        <w:t>don’t need a lot of software to get started program- ming with C#. In this chapter we look at what you really need and a few things that will make your life a little</w:t>
      </w:r>
      <w:r>
        <w:rPr>
          <w:spacing w:val="-1"/>
          <w:sz w:val="18"/>
        </w:rPr>
        <w:t xml:space="preserve"> </w:t>
      </w:r>
      <w:r>
        <w:rPr>
          <w:sz w:val="18"/>
        </w:rPr>
        <w:t>easier.</w:t>
      </w:r>
    </w:p>
    <w:p w:rsidR="003E6312" w:rsidRDefault="00762526">
      <w:pPr>
        <w:pStyle w:val="ListParagraph"/>
        <w:numPr>
          <w:ilvl w:val="0"/>
          <w:numId w:val="28"/>
        </w:numPr>
        <w:tabs>
          <w:tab w:val="left" w:pos="1508"/>
          <w:tab w:val="left" w:pos="1509"/>
        </w:tabs>
        <w:spacing w:before="117" w:line="218" w:lineRule="auto"/>
        <w:ind w:right="1464"/>
        <w:rPr>
          <w:sz w:val="18"/>
        </w:rPr>
      </w:pPr>
      <w:r>
        <w:rPr>
          <w:b/>
          <w:sz w:val="18"/>
        </w:rPr>
        <w:t xml:space="preserve">Chapter 3: Overview of C#. </w:t>
      </w:r>
      <w:r>
        <w:rPr>
          <w:sz w:val="18"/>
        </w:rPr>
        <w:t>Here we give you a whirlwind tour of C# and highlight some of the most important features of this powerful and flexible programming</w:t>
      </w:r>
      <w:r>
        <w:rPr>
          <w:spacing w:val="-2"/>
          <w:sz w:val="18"/>
        </w:rPr>
        <w:t xml:space="preserve"> </w:t>
      </w:r>
      <w:r>
        <w:rPr>
          <w:sz w:val="18"/>
        </w:rPr>
        <w:t>language.</w:t>
      </w:r>
    </w:p>
    <w:p w:rsidR="003E6312" w:rsidRDefault="00762526">
      <w:pPr>
        <w:pStyle w:val="ListParagraph"/>
        <w:numPr>
          <w:ilvl w:val="0"/>
          <w:numId w:val="28"/>
        </w:numPr>
        <w:tabs>
          <w:tab w:val="left" w:pos="1508"/>
          <w:tab w:val="left" w:pos="1509"/>
        </w:tabs>
        <w:spacing w:before="118" w:line="218" w:lineRule="auto"/>
        <w:ind w:right="1446"/>
        <w:rPr>
          <w:sz w:val="18"/>
        </w:rPr>
      </w:pPr>
      <w:r>
        <w:rPr>
          <w:b/>
          <w:sz w:val="18"/>
        </w:rPr>
        <w:t xml:space="preserve">Chapter 4: C# Language Structure. </w:t>
      </w:r>
      <w:r>
        <w:rPr>
          <w:sz w:val="18"/>
        </w:rPr>
        <w:t xml:space="preserve">In this chapter we take a look at the </w:t>
      </w:r>
      <w:r>
        <w:rPr>
          <w:spacing w:val="-3"/>
          <w:sz w:val="18"/>
        </w:rPr>
        <w:t xml:space="preserve">structure </w:t>
      </w:r>
      <w:r>
        <w:rPr>
          <w:sz w:val="18"/>
        </w:rPr>
        <w:t>of the C# lan- guage,</w:t>
      </w:r>
      <w:r>
        <w:rPr>
          <w:spacing w:val="-11"/>
          <w:sz w:val="18"/>
        </w:rPr>
        <w:t xml:space="preserve"> </w:t>
      </w:r>
      <w:r>
        <w:rPr>
          <w:sz w:val="18"/>
        </w:rPr>
        <w:t>paying</w:t>
      </w:r>
      <w:r>
        <w:rPr>
          <w:spacing w:val="-11"/>
          <w:sz w:val="18"/>
        </w:rPr>
        <w:t xml:space="preserve"> </w:t>
      </w:r>
      <w:r>
        <w:rPr>
          <w:sz w:val="18"/>
        </w:rPr>
        <w:t>special</w:t>
      </w:r>
      <w:r>
        <w:rPr>
          <w:spacing w:val="-11"/>
          <w:sz w:val="18"/>
        </w:rPr>
        <w:t xml:space="preserve"> </w:t>
      </w:r>
      <w:r>
        <w:rPr>
          <w:sz w:val="18"/>
        </w:rPr>
        <w:t>attention</w:t>
      </w:r>
      <w:r>
        <w:rPr>
          <w:spacing w:val="-11"/>
          <w:sz w:val="18"/>
        </w:rPr>
        <w:t xml:space="preserve"> </w:t>
      </w:r>
      <w:r>
        <w:rPr>
          <w:sz w:val="18"/>
        </w:rPr>
        <w:t>to</w:t>
      </w:r>
      <w:r>
        <w:rPr>
          <w:spacing w:val="-10"/>
          <w:sz w:val="18"/>
        </w:rPr>
        <w:t xml:space="preserve"> </w:t>
      </w:r>
      <w:r>
        <w:rPr>
          <w:sz w:val="18"/>
        </w:rPr>
        <w:t>the</w:t>
      </w:r>
      <w:r>
        <w:rPr>
          <w:spacing w:val="-11"/>
          <w:sz w:val="18"/>
        </w:rPr>
        <w:t xml:space="preserve"> </w:t>
      </w:r>
      <w:r>
        <w:rPr>
          <w:sz w:val="18"/>
        </w:rPr>
        <w:t>lexical</w:t>
      </w:r>
      <w:r>
        <w:rPr>
          <w:spacing w:val="-11"/>
          <w:sz w:val="18"/>
        </w:rPr>
        <w:t xml:space="preserve"> </w:t>
      </w:r>
      <w:r>
        <w:rPr>
          <w:sz w:val="18"/>
        </w:rPr>
        <w:t>and</w:t>
      </w:r>
      <w:r>
        <w:rPr>
          <w:spacing w:val="-11"/>
          <w:sz w:val="18"/>
        </w:rPr>
        <w:t xml:space="preserve"> </w:t>
      </w:r>
      <w:r>
        <w:rPr>
          <w:sz w:val="18"/>
        </w:rPr>
        <w:t>syntactic</w:t>
      </w:r>
      <w:r>
        <w:rPr>
          <w:spacing w:val="-11"/>
          <w:sz w:val="18"/>
        </w:rPr>
        <w:t xml:space="preserve"> </w:t>
      </w:r>
      <w:r>
        <w:rPr>
          <w:spacing w:val="-4"/>
          <w:sz w:val="18"/>
        </w:rPr>
        <w:t>grammar,</w:t>
      </w:r>
      <w:r>
        <w:rPr>
          <w:spacing w:val="-10"/>
          <w:sz w:val="18"/>
        </w:rPr>
        <w:t xml:space="preserve"> </w:t>
      </w:r>
      <w:r>
        <w:rPr>
          <w:sz w:val="18"/>
        </w:rPr>
        <w:t>the</w:t>
      </w:r>
      <w:r>
        <w:rPr>
          <w:spacing w:val="-11"/>
          <w:sz w:val="18"/>
        </w:rPr>
        <w:t xml:space="preserve"> </w:t>
      </w:r>
      <w:r>
        <w:rPr>
          <w:sz w:val="18"/>
        </w:rPr>
        <w:t>tokens,</w:t>
      </w:r>
      <w:r>
        <w:rPr>
          <w:spacing w:val="-11"/>
          <w:sz w:val="18"/>
        </w:rPr>
        <w:t xml:space="preserve"> </w:t>
      </w:r>
      <w:r>
        <w:rPr>
          <w:sz w:val="18"/>
        </w:rPr>
        <w:t>and</w:t>
      </w:r>
      <w:r>
        <w:rPr>
          <w:spacing w:val="-11"/>
          <w:sz w:val="18"/>
        </w:rPr>
        <w:t xml:space="preserve"> </w:t>
      </w:r>
      <w:r>
        <w:rPr>
          <w:sz w:val="18"/>
        </w:rPr>
        <w:t>the</w:t>
      </w:r>
      <w:r>
        <w:rPr>
          <w:spacing w:val="-10"/>
          <w:sz w:val="18"/>
        </w:rPr>
        <w:t xml:space="preserve"> </w:t>
      </w:r>
      <w:r>
        <w:rPr>
          <w:spacing w:val="-3"/>
          <w:sz w:val="18"/>
        </w:rPr>
        <w:t>directives.</w:t>
      </w:r>
    </w:p>
    <w:p w:rsidR="003E6312" w:rsidRDefault="00762526">
      <w:pPr>
        <w:pStyle w:val="ListParagraph"/>
        <w:numPr>
          <w:ilvl w:val="0"/>
          <w:numId w:val="28"/>
        </w:numPr>
        <w:tabs>
          <w:tab w:val="left" w:pos="1508"/>
          <w:tab w:val="left" w:pos="1509"/>
        </w:tabs>
        <w:spacing w:before="118" w:line="218" w:lineRule="auto"/>
        <w:ind w:right="1581"/>
        <w:rPr>
          <w:sz w:val="18"/>
        </w:rPr>
      </w:pPr>
      <w:r>
        <w:rPr>
          <w:b/>
          <w:sz w:val="18"/>
        </w:rPr>
        <w:t xml:space="preserve">Chapter 5: C# Concepts. </w:t>
      </w:r>
      <w:r>
        <w:rPr>
          <w:sz w:val="18"/>
        </w:rPr>
        <w:t>In this chapter we take a look at many of the key concepts in C#, such as application startup and termination, members and member access, and overloading.</w:t>
      </w:r>
    </w:p>
    <w:p w:rsidR="003E6312" w:rsidRDefault="00762526">
      <w:pPr>
        <w:pStyle w:val="ListParagraph"/>
        <w:numPr>
          <w:ilvl w:val="0"/>
          <w:numId w:val="28"/>
        </w:numPr>
        <w:tabs>
          <w:tab w:val="left" w:pos="1508"/>
          <w:tab w:val="left" w:pos="1509"/>
        </w:tabs>
        <w:spacing w:before="118" w:line="218" w:lineRule="auto"/>
        <w:ind w:right="1806"/>
        <w:rPr>
          <w:sz w:val="18"/>
        </w:rPr>
      </w:pPr>
      <w:r>
        <w:rPr>
          <w:b/>
          <w:sz w:val="18"/>
        </w:rPr>
        <w:t xml:space="preserve">Chapter 6: </w:t>
      </w:r>
      <w:r>
        <w:rPr>
          <w:b/>
          <w:spacing w:val="-3"/>
          <w:sz w:val="18"/>
        </w:rPr>
        <w:t xml:space="preserve">Types. </w:t>
      </w:r>
      <w:r>
        <w:rPr>
          <w:spacing w:val="-9"/>
          <w:sz w:val="18"/>
        </w:rPr>
        <w:t xml:space="preserve">We </w:t>
      </w:r>
      <w:r>
        <w:rPr>
          <w:sz w:val="18"/>
        </w:rPr>
        <w:t xml:space="preserve">now begin to look at specific aspects of the C# language, starting with types. </w:t>
      </w:r>
      <w:r>
        <w:rPr>
          <w:spacing w:val="-9"/>
          <w:sz w:val="18"/>
        </w:rPr>
        <w:t xml:space="preserve">We </w:t>
      </w:r>
      <w:r>
        <w:rPr>
          <w:sz w:val="18"/>
        </w:rPr>
        <w:t>look at value types and reference types and boxing and</w:t>
      </w:r>
      <w:r>
        <w:rPr>
          <w:spacing w:val="6"/>
          <w:sz w:val="18"/>
        </w:rPr>
        <w:t xml:space="preserve"> </w:t>
      </w:r>
      <w:r>
        <w:rPr>
          <w:sz w:val="18"/>
        </w:rPr>
        <w:t>unboxing.</w:t>
      </w:r>
    </w:p>
    <w:p w:rsidR="003E6312" w:rsidRDefault="00762526">
      <w:pPr>
        <w:pStyle w:val="ListParagraph"/>
        <w:numPr>
          <w:ilvl w:val="0"/>
          <w:numId w:val="28"/>
        </w:numPr>
        <w:tabs>
          <w:tab w:val="left" w:pos="1508"/>
          <w:tab w:val="left" w:pos="1509"/>
        </w:tabs>
        <w:spacing w:before="101"/>
        <w:ind w:hanging="431"/>
        <w:rPr>
          <w:sz w:val="18"/>
        </w:rPr>
      </w:pPr>
      <w:r>
        <w:rPr>
          <w:b/>
          <w:sz w:val="18"/>
        </w:rPr>
        <w:t xml:space="preserve">Chapter 7: Variables. </w:t>
      </w:r>
      <w:r>
        <w:rPr>
          <w:sz w:val="18"/>
        </w:rPr>
        <w:t>Next we look at a topic that is at the heart of data manipulation:</w:t>
      </w:r>
      <w:r>
        <w:rPr>
          <w:spacing w:val="-7"/>
          <w:sz w:val="18"/>
        </w:rPr>
        <w:t xml:space="preserve"> </w:t>
      </w:r>
      <w:r>
        <w:rPr>
          <w:sz w:val="18"/>
        </w:rPr>
        <w:t>variables.</w:t>
      </w:r>
    </w:p>
    <w:p w:rsidR="003E6312" w:rsidRDefault="00762526">
      <w:pPr>
        <w:pStyle w:val="ListParagraph"/>
        <w:numPr>
          <w:ilvl w:val="0"/>
          <w:numId w:val="28"/>
        </w:numPr>
        <w:tabs>
          <w:tab w:val="left" w:pos="1508"/>
          <w:tab w:val="left" w:pos="1509"/>
        </w:tabs>
        <w:spacing w:before="114" w:line="218" w:lineRule="auto"/>
        <w:ind w:right="1720"/>
        <w:rPr>
          <w:sz w:val="18"/>
        </w:rPr>
      </w:pPr>
      <w:r>
        <w:rPr>
          <w:b/>
          <w:sz w:val="18"/>
        </w:rPr>
        <w:t xml:space="preserve">Chapter 8: Conversions. </w:t>
      </w:r>
      <w:r>
        <w:rPr>
          <w:sz w:val="18"/>
        </w:rPr>
        <w:t>This chapter takes a look at conversion in C# (in particular, implicit, explicit, and standard</w:t>
      </w:r>
      <w:r>
        <w:rPr>
          <w:spacing w:val="-1"/>
          <w:sz w:val="18"/>
        </w:rPr>
        <w:t xml:space="preserve"> </w:t>
      </w:r>
      <w:r>
        <w:rPr>
          <w:sz w:val="18"/>
        </w:rPr>
        <w:t>conversions).</w:t>
      </w:r>
    </w:p>
    <w:p w:rsidR="003E6312" w:rsidRDefault="00762526">
      <w:pPr>
        <w:pStyle w:val="ListParagraph"/>
        <w:numPr>
          <w:ilvl w:val="0"/>
          <w:numId w:val="28"/>
        </w:numPr>
        <w:tabs>
          <w:tab w:val="left" w:pos="1508"/>
          <w:tab w:val="left" w:pos="1509"/>
        </w:tabs>
        <w:spacing w:before="118" w:line="218" w:lineRule="auto"/>
        <w:ind w:right="1461"/>
        <w:rPr>
          <w:sz w:val="18"/>
        </w:rPr>
      </w:pPr>
      <w:r>
        <w:rPr>
          <w:b/>
          <w:sz w:val="18"/>
        </w:rPr>
        <w:t xml:space="preserve">Chapter 9: Expressions. </w:t>
      </w:r>
      <w:r>
        <w:rPr>
          <w:sz w:val="18"/>
        </w:rPr>
        <w:t>At the heart of C# coding are expressions. In this chapter we take a look at the variety of expressions available in</w:t>
      </w:r>
      <w:r>
        <w:rPr>
          <w:spacing w:val="-1"/>
          <w:sz w:val="18"/>
        </w:rPr>
        <w:t xml:space="preserve"> </w:t>
      </w:r>
      <w:r>
        <w:rPr>
          <w:sz w:val="18"/>
        </w:rPr>
        <w:t>C#.</w:t>
      </w:r>
    </w:p>
    <w:p w:rsidR="003E6312" w:rsidRDefault="00762526">
      <w:pPr>
        <w:pStyle w:val="ListParagraph"/>
        <w:numPr>
          <w:ilvl w:val="0"/>
          <w:numId w:val="28"/>
        </w:numPr>
        <w:tabs>
          <w:tab w:val="left" w:pos="1508"/>
          <w:tab w:val="left" w:pos="1509"/>
        </w:tabs>
        <w:spacing w:before="118" w:line="218" w:lineRule="auto"/>
        <w:ind w:right="1671"/>
        <w:rPr>
          <w:sz w:val="18"/>
        </w:rPr>
      </w:pPr>
      <w:r>
        <w:rPr>
          <w:b/>
          <w:sz w:val="18"/>
        </w:rPr>
        <w:t xml:space="preserve">Chapter 10: Statements. </w:t>
      </w:r>
      <w:r>
        <w:rPr>
          <w:sz w:val="18"/>
        </w:rPr>
        <w:t>Lines of code are known as statements. In this chapter we look at the structure of statements and examine a number of different</w:t>
      </w:r>
      <w:r>
        <w:rPr>
          <w:spacing w:val="-3"/>
          <w:sz w:val="18"/>
        </w:rPr>
        <w:t xml:space="preserve"> </w:t>
      </w:r>
      <w:r>
        <w:rPr>
          <w:sz w:val="18"/>
        </w:rPr>
        <w:t>statements.</w:t>
      </w:r>
    </w:p>
    <w:p w:rsidR="003E6312" w:rsidRDefault="00762526">
      <w:pPr>
        <w:pStyle w:val="ListParagraph"/>
        <w:numPr>
          <w:ilvl w:val="0"/>
          <w:numId w:val="28"/>
        </w:numPr>
        <w:tabs>
          <w:tab w:val="left" w:pos="1508"/>
          <w:tab w:val="left" w:pos="1509"/>
        </w:tabs>
        <w:spacing w:before="118" w:line="218" w:lineRule="auto"/>
        <w:ind w:right="1991"/>
        <w:rPr>
          <w:sz w:val="18"/>
        </w:rPr>
      </w:pPr>
      <w:r>
        <w:rPr>
          <w:b/>
          <w:sz w:val="18"/>
        </w:rPr>
        <w:t xml:space="preserve">Chapter </w:t>
      </w:r>
      <w:r>
        <w:rPr>
          <w:b/>
          <w:spacing w:val="-3"/>
          <w:sz w:val="18"/>
        </w:rPr>
        <w:t xml:space="preserve">11: </w:t>
      </w:r>
      <w:r>
        <w:rPr>
          <w:b/>
          <w:sz w:val="18"/>
        </w:rPr>
        <w:t xml:space="preserve">Namespaces. </w:t>
      </w:r>
      <w:r>
        <w:rPr>
          <w:sz w:val="18"/>
        </w:rPr>
        <w:t>This chapter takes a look at how C# utilizes namespaces, which allows for disambiguation of items having the same name.</w:t>
      </w:r>
    </w:p>
    <w:p w:rsidR="003E6312" w:rsidRDefault="00762526">
      <w:pPr>
        <w:pStyle w:val="ListParagraph"/>
        <w:numPr>
          <w:ilvl w:val="0"/>
          <w:numId w:val="28"/>
        </w:numPr>
        <w:tabs>
          <w:tab w:val="left" w:pos="1508"/>
          <w:tab w:val="left" w:pos="1509"/>
        </w:tabs>
        <w:spacing w:before="118" w:line="218" w:lineRule="auto"/>
        <w:ind w:right="1520"/>
        <w:rPr>
          <w:sz w:val="18"/>
        </w:rPr>
      </w:pPr>
      <w:r>
        <w:rPr>
          <w:b/>
          <w:sz w:val="18"/>
        </w:rPr>
        <w:t xml:space="preserve">Chapter 12: Classes. </w:t>
      </w:r>
      <w:r>
        <w:rPr>
          <w:sz w:val="18"/>
        </w:rPr>
        <w:t>In this chapter we examine classes and how they are used to compartmen- talize code in C#.</w:t>
      </w:r>
    </w:p>
    <w:p w:rsidR="003E6312" w:rsidRDefault="00762526">
      <w:pPr>
        <w:pStyle w:val="ListParagraph"/>
        <w:numPr>
          <w:ilvl w:val="0"/>
          <w:numId w:val="28"/>
        </w:numPr>
        <w:tabs>
          <w:tab w:val="left" w:pos="1508"/>
          <w:tab w:val="left" w:pos="1509"/>
        </w:tabs>
        <w:spacing w:before="101"/>
        <w:ind w:hanging="431"/>
        <w:rPr>
          <w:sz w:val="18"/>
        </w:rPr>
      </w:pPr>
      <w:r>
        <w:rPr>
          <w:b/>
          <w:sz w:val="18"/>
        </w:rPr>
        <w:t xml:space="preserve">Chapter 13: Structs. </w:t>
      </w:r>
      <w:r>
        <w:rPr>
          <w:sz w:val="18"/>
        </w:rPr>
        <w:t>In this chapter we look at structs and how to use them in your</w:t>
      </w:r>
      <w:r>
        <w:rPr>
          <w:spacing w:val="-1"/>
          <w:sz w:val="18"/>
        </w:rPr>
        <w:t xml:space="preserve"> </w:t>
      </w:r>
      <w:r>
        <w:rPr>
          <w:sz w:val="18"/>
        </w:rPr>
        <w:t>coding.</w:t>
      </w:r>
    </w:p>
    <w:p w:rsidR="003E6312" w:rsidRDefault="00762526">
      <w:pPr>
        <w:pStyle w:val="ListParagraph"/>
        <w:numPr>
          <w:ilvl w:val="0"/>
          <w:numId w:val="28"/>
        </w:numPr>
        <w:tabs>
          <w:tab w:val="left" w:pos="1508"/>
          <w:tab w:val="left" w:pos="1509"/>
        </w:tabs>
        <w:spacing w:before="115" w:line="218" w:lineRule="auto"/>
        <w:ind w:right="1901"/>
        <w:rPr>
          <w:sz w:val="18"/>
        </w:rPr>
      </w:pPr>
      <w:r>
        <w:rPr>
          <w:b/>
          <w:sz w:val="18"/>
        </w:rPr>
        <w:t xml:space="preserve">Chapter 14: Arrays. </w:t>
      </w:r>
      <w:r>
        <w:rPr>
          <w:sz w:val="18"/>
        </w:rPr>
        <w:t>Arrays are a great way to structure data to make it easier to access and work with. In this chapter we look at the different sorts of arrays available in</w:t>
      </w:r>
      <w:r>
        <w:rPr>
          <w:spacing w:val="-2"/>
          <w:sz w:val="18"/>
        </w:rPr>
        <w:t xml:space="preserve"> </w:t>
      </w:r>
      <w:r>
        <w:rPr>
          <w:sz w:val="18"/>
        </w:rPr>
        <w:t>C#.</w:t>
      </w:r>
    </w:p>
    <w:p w:rsidR="003E6312" w:rsidRDefault="00762526">
      <w:pPr>
        <w:pStyle w:val="ListParagraph"/>
        <w:numPr>
          <w:ilvl w:val="0"/>
          <w:numId w:val="28"/>
        </w:numPr>
        <w:tabs>
          <w:tab w:val="left" w:pos="1508"/>
          <w:tab w:val="left" w:pos="1509"/>
        </w:tabs>
        <w:spacing w:before="118" w:line="218" w:lineRule="auto"/>
        <w:ind w:right="1809"/>
        <w:rPr>
          <w:sz w:val="18"/>
        </w:rPr>
      </w:pPr>
      <w:r>
        <w:rPr>
          <w:b/>
          <w:sz w:val="18"/>
        </w:rPr>
        <w:t xml:space="preserve">Chapter 15: Interfaces. </w:t>
      </w:r>
      <w:r>
        <w:rPr>
          <w:sz w:val="18"/>
        </w:rPr>
        <w:t>In this chapter we examine interfaces in C# and look at declarations, members, qualified member names, and implementations.</w:t>
      </w:r>
    </w:p>
    <w:p w:rsidR="003E6312" w:rsidRDefault="00762526">
      <w:pPr>
        <w:pStyle w:val="ListParagraph"/>
        <w:numPr>
          <w:ilvl w:val="0"/>
          <w:numId w:val="28"/>
        </w:numPr>
        <w:tabs>
          <w:tab w:val="left" w:pos="1508"/>
          <w:tab w:val="left" w:pos="1509"/>
        </w:tabs>
        <w:spacing w:before="118" w:line="218" w:lineRule="auto"/>
        <w:ind w:right="1641"/>
        <w:rPr>
          <w:sz w:val="18"/>
        </w:rPr>
      </w:pPr>
      <w:r>
        <w:rPr>
          <w:b/>
          <w:sz w:val="18"/>
        </w:rPr>
        <w:t xml:space="preserve">Chapter 16: Enums. </w:t>
      </w:r>
      <w:r>
        <w:rPr>
          <w:sz w:val="18"/>
        </w:rPr>
        <w:t>Enums are strongly typed constants, and in this chapter we examine how they are used in C# coding.</w:t>
      </w:r>
    </w:p>
    <w:p w:rsidR="003E6312" w:rsidRDefault="00762526">
      <w:pPr>
        <w:pStyle w:val="ListParagraph"/>
        <w:numPr>
          <w:ilvl w:val="0"/>
          <w:numId w:val="28"/>
        </w:numPr>
        <w:tabs>
          <w:tab w:val="left" w:pos="1508"/>
          <w:tab w:val="left" w:pos="1509"/>
        </w:tabs>
        <w:spacing w:before="118" w:line="218" w:lineRule="auto"/>
        <w:ind w:right="1649"/>
        <w:rPr>
          <w:sz w:val="18"/>
        </w:rPr>
      </w:pPr>
      <w:r>
        <w:rPr>
          <w:b/>
          <w:sz w:val="18"/>
        </w:rPr>
        <w:t xml:space="preserve">Chapter 17: Delegates. </w:t>
      </w:r>
      <w:r>
        <w:rPr>
          <w:sz w:val="18"/>
        </w:rPr>
        <w:t>This chapter looks at delegate declarations, instantiations, and invoca- tions in C#.</w:t>
      </w:r>
    </w:p>
    <w:p w:rsidR="003E6312" w:rsidRDefault="00762526">
      <w:pPr>
        <w:pStyle w:val="ListParagraph"/>
        <w:numPr>
          <w:ilvl w:val="0"/>
          <w:numId w:val="28"/>
        </w:numPr>
        <w:tabs>
          <w:tab w:val="left" w:pos="1508"/>
          <w:tab w:val="left" w:pos="1509"/>
        </w:tabs>
        <w:spacing w:before="118" w:line="218" w:lineRule="auto"/>
        <w:ind w:right="1629"/>
        <w:rPr>
          <w:sz w:val="18"/>
        </w:rPr>
      </w:pPr>
      <w:r>
        <w:rPr>
          <w:b/>
          <w:sz w:val="18"/>
        </w:rPr>
        <w:lastRenderedPageBreak/>
        <w:t xml:space="preserve">Chapter 18: Exceptions. </w:t>
      </w:r>
      <w:r>
        <w:rPr>
          <w:sz w:val="18"/>
        </w:rPr>
        <w:t>This chapter examines exceptions and looks at their causes, handling, and exception classes.</w:t>
      </w:r>
    </w:p>
    <w:p w:rsidR="00075FA2" w:rsidRDefault="00762526">
      <w:pPr>
        <w:pStyle w:val="ListParagraph"/>
        <w:numPr>
          <w:ilvl w:val="0"/>
          <w:numId w:val="28"/>
        </w:numPr>
        <w:tabs>
          <w:tab w:val="left" w:pos="1508"/>
          <w:tab w:val="left" w:pos="1509"/>
        </w:tabs>
        <w:spacing w:before="101"/>
        <w:ind w:hanging="431"/>
        <w:rPr>
          <w:sz w:val="18"/>
        </w:rPr>
      </w:pPr>
      <w:r>
        <w:rPr>
          <w:b/>
          <w:sz w:val="18"/>
        </w:rPr>
        <w:t>Chapter</w:t>
      </w:r>
      <w:r>
        <w:rPr>
          <w:b/>
          <w:spacing w:val="-4"/>
          <w:sz w:val="18"/>
        </w:rPr>
        <w:t xml:space="preserve"> </w:t>
      </w:r>
      <w:r>
        <w:rPr>
          <w:b/>
          <w:sz w:val="18"/>
        </w:rPr>
        <w:t>19:</w:t>
      </w:r>
      <w:r>
        <w:rPr>
          <w:b/>
          <w:spacing w:val="-4"/>
          <w:sz w:val="18"/>
        </w:rPr>
        <w:t xml:space="preserve"> </w:t>
      </w:r>
      <w:r>
        <w:rPr>
          <w:b/>
          <w:sz w:val="18"/>
        </w:rPr>
        <w:t>Attributes.</w:t>
      </w:r>
      <w:r>
        <w:rPr>
          <w:b/>
          <w:spacing w:val="-3"/>
          <w:sz w:val="18"/>
        </w:rPr>
        <w:t xml:space="preserve"> </w:t>
      </w:r>
      <w:r>
        <w:rPr>
          <w:sz w:val="18"/>
        </w:rPr>
        <w:t>This</w:t>
      </w:r>
      <w:r>
        <w:rPr>
          <w:spacing w:val="-4"/>
          <w:sz w:val="18"/>
        </w:rPr>
        <w:t xml:space="preserve"> </w:t>
      </w:r>
      <w:r>
        <w:rPr>
          <w:sz w:val="18"/>
        </w:rPr>
        <w:t>chapter</w:t>
      </w:r>
      <w:r>
        <w:rPr>
          <w:spacing w:val="-4"/>
          <w:sz w:val="18"/>
        </w:rPr>
        <w:t xml:space="preserve"> </w:t>
      </w:r>
      <w:r>
        <w:rPr>
          <w:sz w:val="18"/>
        </w:rPr>
        <w:t>looks</w:t>
      </w:r>
      <w:r>
        <w:rPr>
          <w:spacing w:val="-3"/>
          <w:sz w:val="18"/>
        </w:rPr>
        <w:t xml:space="preserve"> </w:t>
      </w:r>
      <w:r>
        <w:rPr>
          <w:sz w:val="18"/>
        </w:rPr>
        <w:t>at</w:t>
      </w:r>
      <w:r>
        <w:rPr>
          <w:spacing w:val="-4"/>
          <w:sz w:val="18"/>
        </w:rPr>
        <w:t xml:space="preserve"> </w:t>
      </w:r>
      <w:r>
        <w:rPr>
          <w:sz w:val="18"/>
        </w:rPr>
        <w:t>attribute</w:t>
      </w:r>
      <w:r>
        <w:rPr>
          <w:spacing w:val="-4"/>
          <w:sz w:val="18"/>
        </w:rPr>
        <w:t xml:space="preserve"> </w:t>
      </w:r>
      <w:r>
        <w:rPr>
          <w:sz w:val="18"/>
        </w:rPr>
        <w:t>classes,</w:t>
      </w:r>
      <w:r>
        <w:rPr>
          <w:spacing w:val="-3"/>
          <w:sz w:val="18"/>
        </w:rPr>
        <w:t xml:space="preserve"> </w:t>
      </w:r>
      <w:r>
        <w:rPr>
          <w:sz w:val="18"/>
        </w:rPr>
        <w:t>instances,</w:t>
      </w:r>
      <w:r>
        <w:rPr>
          <w:spacing w:val="-4"/>
          <w:sz w:val="18"/>
        </w:rPr>
        <w:t xml:space="preserve"> </w:t>
      </w:r>
      <w:r>
        <w:rPr>
          <w:sz w:val="18"/>
        </w:rPr>
        <w:t>and</w:t>
      </w:r>
      <w:r>
        <w:rPr>
          <w:spacing w:val="-4"/>
          <w:sz w:val="18"/>
        </w:rPr>
        <w:t xml:space="preserve"> </w:t>
      </w:r>
      <w:r>
        <w:rPr>
          <w:sz w:val="18"/>
        </w:rPr>
        <w:t>reserved</w:t>
      </w:r>
      <w:r>
        <w:rPr>
          <w:spacing w:val="-3"/>
          <w:sz w:val="18"/>
        </w:rPr>
        <w:t xml:space="preserve"> </w:t>
      </w:r>
      <w:r>
        <w:rPr>
          <w:sz w:val="18"/>
        </w:rPr>
        <w:t>attributes.</w:t>
      </w:r>
    </w:p>
    <w:p w:rsidR="003E6312" w:rsidRDefault="00762526">
      <w:pPr>
        <w:pStyle w:val="ListParagraph"/>
        <w:numPr>
          <w:ilvl w:val="1"/>
          <w:numId w:val="28"/>
        </w:numPr>
        <w:tabs>
          <w:tab w:val="left" w:pos="2408"/>
          <w:tab w:val="left" w:pos="2409"/>
        </w:tabs>
        <w:spacing w:before="95" w:line="218" w:lineRule="auto"/>
        <w:ind w:right="559"/>
        <w:rPr>
          <w:sz w:val="18"/>
        </w:rPr>
      </w:pPr>
      <w:bookmarkStart w:id="10" w:name="How_to_Tackle_the_Chapters"/>
      <w:bookmarkStart w:id="11" w:name="A_Few_Tips_._._."/>
      <w:bookmarkEnd w:id="10"/>
      <w:bookmarkEnd w:id="11"/>
      <w:r>
        <w:rPr>
          <w:b/>
          <w:sz w:val="18"/>
        </w:rPr>
        <w:t xml:space="preserve">Chapter 20: Generics. </w:t>
      </w:r>
      <w:r>
        <w:rPr>
          <w:sz w:val="18"/>
        </w:rPr>
        <w:t>Generics are a new and interesting feature in C#. In this chapter we take a look at how to leverage generic declarations.</w:t>
      </w:r>
    </w:p>
    <w:p w:rsidR="003E6312" w:rsidRDefault="00762526">
      <w:pPr>
        <w:pStyle w:val="ListParagraph"/>
        <w:numPr>
          <w:ilvl w:val="1"/>
          <w:numId w:val="28"/>
        </w:numPr>
        <w:tabs>
          <w:tab w:val="left" w:pos="2408"/>
          <w:tab w:val="left" w:pos="2409"/>
        </w:tabs>
        <w:spacing w:before="118" w:line="218" w:lineRule="auto"/>
        <w:ind w:right="600"/>
        <w:rPr>
          <w:sz w:val="18"/>
        </w:rPr>
      </w:pPr>
      <w:r>
        <w:rPr>
          <w:b/>
          <w:sz w:val="18"/>
        </w:rPr>
        <w:t xml:space="preserve">Chapter 21: Iterators. </w:t>
      </w:r>
      <w:r>
        <w:rPr>
          <w:sz w:val="18"/>
        </w:rPr>
        <w:t>Iterators allow for core-concise and faster code to be written. In this chap- ter we examine a number of different iterators available in</w:t>
      </w:r>
      <w:r>
        <w:rPr>
          <w:spacing w:val="-1"/>
          <w:sz w:val="18"/>
        </w:rPr>
        <w:t xml:space="preserve"> </w:t>
      </w:r>
      <w:r>
        <w:rPr>
          <w:sz w:val="18"/>
        </w:rPr>
        <w:t>C#.</w:t>
      </w:r>
    </w:p>
    <w:p w:rsidR="003E6312" w:rsidRDefault="00762526">
      <w:pPr>
        <w:pStyle w:val="ListParagraph"/>
        <w:numPr>
          <w:ilvl w:val="1"/>
          <w:numId w:val="28"/>
        </w:numPr>
        <w:tabs>
          <w:tab w:val="left" w:pos="2408"/>
          <w:tab w:val="left" w:pos="2409"/>
        </w:tabs>
        <w:spacing w:before="118" w:line="218" w:lineRule="auto"/>
        <w:ind w:right="716"/>
        <w:rPr>
          <w:sz w:val="18"/>
        </w:rPr>
      </w:pPr>
      <w:r>
        <w:rPr>
          <w:b/>
          <w:sz w:val="18"/>
        </w:rPr>
        <w:t xml:space="preserve">Chapter 22: Safe and Unsafe Code. </w:t>
      </w:r>
      <w:r>
        <w:rPr>
          <w:sz w:val="18"/>
        </w:rPr>
        <w:t>In this chapter we look at how to make use of unsafe code features in C# without compromising the rest of the</w:t>
      </w:r>
      <w:r>
        <w:rPr>
          <w:spacing w:val="-2"/>
          <w:sz w:val="18"/>
        </w:rPr>
        <w:t xml:space="preserve"> </w:t>
      </w:r>
      <w:r>
        <w:rPr>
          <w:sz w:val="18"/>
        </w:rPr>
        <w:t>project.</w:t>
      </w:r>
    </w:p>
    <w:p w:rsidR="003E6312" w:rsidRDefault="00762526">
      <w:pPr>
        <w:pStyle w:val="ListParagraph"/>
        <w:numPr>
          <w:ilvl w:val="1"/>
          <w:numId w:val="28"/>
        </w:numPr>
        <w:tabs>
          <w:tab w:val="left" w:pos="2408"/>
          <w:tab w:val="left" w:pos="2409"/>
        </w:tabs>
        <w:spacing w:before="101"/>
        <w:ind w:hanging="431"/>
        <w:rPr>
          <w:b/>
          <w:sz w:val="18"/>
        </w:rPr>
      </w:pPr>
      <w:r>
        <w:rPr>
          <w:b/>
          <w:sz w:val="18"/>
        </w:rPr>
        <w:t>Appendix A: C#</w:t>
      </w:r>
      <w:r>
        <w:rPr>
          <w:b/>
          <w:spacing w:val="-1"/>
          <w:sz w:val="18"/>
        </w:rPr>
        <w:t xml:space="preserve"> </w:t>
      </w:r>
      <w:r>
        <w:rPr>
          <w:b/>
          <w:sz w:val="18"/>
        </w:rPr>
        <w:t>Grammar.</w:t>
      </w:r>
    </w:p>
    <w:p w:rsidR="003E6312" w:rsidRDefault="00762526">
      <w:pPr>
        <w:pStyle w:val="ListParagraph"/>
        <w:numPr>
          <w:ilvl w:val="1"/>
          <w:numId w:val="28"/>
        </w:numPr>
        <w:tabs>
          <w:tab w:val="left" w:pos="2408"/>
          <w:tab w:val="left" w:pos="2409"/>
        </w:tabs>
        <w:ind w:hanging="431"/>
        <w:rPr>
          <w:b/>
          <w:sz w:val="18"/>
        </w:rPr>
      </w:pPr>
      <w:r>
        <w:rPr>
          <w:b/>
          <w:sz w:val="18"/>
        </w:rPr>
        <w:t>Appendix B: Naming Conventions.</w:t>
      </w:r>
    </w:p>
    <w:p w:rsidR="003E6312" w:rsidRDefault="00762526">
      <w:pPr>
        <w:pStyle w:val="ListParagraph"/>
        <w:numPr>
          <w:ilvl w:val="1"/>
          <w:numId w:val="28"/>
        </w:numPr>
        <w:tabs>
          <w:tab w:val="left" w:pos="2408"/>
          <w:tab w:val="left" w:pos="2409"/>
        </w:tabs>
        <w:ind w:hanging="431"/>
        <w:rPr>
          <w:b/>
          <w:sz w:val="18"/>
        </w:rPr>
      </w:pPr>
      <w:r>
        <w:rPr>
          <w:b/>
          <w:sz w:val="18"/>
        </w:rPr>
        <w:t xml:space="preserve">Appendix C: Standard </w:t>
      </w:r>
      <w:r>
        <w:rPr>
          <w:b/>
          <w:spacing w:val="-3"/>
          <w:sz w:val="18"/>
        </w:rPr>
        <w:t>Library.</w:t>
      </w:r>
    </w:p>
    <w:p w:rsidR="003E6312" w:rsidRDefault="00762526">
      <w:pPr>
        <w:pStyle w:val="ListParagraph"/>
        <w:numPr>
          <w:ilvl w:val="1"/>
          <w:numId w:val="28"/>
        </w:numPr>
        <w:tabs>
          <w:tab w:val="left" w:pos="2408"/>
          <w:tab w:val="left" w:pos="2409"/>
        </w:tabs>
        <w:ind w:hanging="431"/>
        <w:rPr>
          <w:b/>
          <w:sz w:val="18"/>
        </w:rPr>
      </w:pPr>
      <w:r>
        <w:rPr>
          <w:b/>
          <w:sz w:val="18"/>
        </w:rPr>
        <w:t>Appendix D:</w:t>
      </w:r>
      <w:r>
        <w:rPr>
          <w:b/>
          <w:spacing w:val="-1"/>
          <w:sz w:val="18"/>
        </w:rPr>
        <w:t xml:space="preserve"> </w:t>
      </w:r>
      <w:r>
        <w:rPr>
          <w:b/>
          <w:sz w:val="18"/>
        </w:rPr>
        <w:t>Portability.</w:t>
      </w:r>
    </w:p>
    <w:p w:rsidR="00075FA2" w:rsidRDefault="00762526">
      <w:pPr>
        <w:pStyle w:val="ListParagraph"/>
        <w:numPr>
          <w:ilvl w:val="1"/>
          <w:numId w:val="28"/>
        </w:numPr>
        <w:tabs>
          <w:tab w:val="left" w:pos="2408"/>
          <w:tab w:val="left" w:pos="2409"/>
        </w:tabs>
        <w:ind w:hanging="431"/>
        <w:rPr>
          <w:b/>
          <w:sz w:val="18"/>
        </w:rPr>
      </w:pPr>
      <w:r>
        <w:rPr>
          <w:b/>
          <w:sz w:val="18"/>
        </w:rPr>
        <w:t>Appendix E: XML Documentation</w:t>
      </w:r>
      <w:r>
        <w:rPr>
          <w:b/>
          <w:spacing w:val="-3"/>
          <w:sz w:val="18"/>
        </w:rPr>
        <w:t xml:space="preserve"> </w:t>
      </w:r>
      <w:r>
        <w:rPr>
          <w:b/>
          <w:sz w:val="18"/>
        </w:rPr>
        <w:t>Comments.</w:t>
      </w:r>
    </w:p>
    <w:p w:rsidR="003E6312" w:rsidRDefault="00762526">
      <w:pPr>
        <w:pStyle w:val="Heading5"/>
      </w:pPr>
      <w:bookmarkStart w:id="12" w:name="_TOC_250378"/>
      <w:bookmarkEnd w:id="12"/>
      <w:r>
        <w:rPr>
          <w:w w:val="105"/>
        </w:rPr>
        <w:t>How to Tackle the Chapters</w:t>
      </w:r>
    </w:p>
    <w:p w:rsidR="00075FA2" w:rsidRDefault="00762526">
      <w:pPr>
        <w:pStyle w:val="BodyText"/>
        <w:spacing w:before="110" w:line="218" w:lineRule="auto"/>
        <w:ind w:left="1731" w:right="534"/>
      </w:pPr>
      <w:r>
        <w:t>How you work your way through this book is entirely up to you. If you are relatively new to C#, you’ll probably want to start off right at the beginning and read Chapters 1 through 10. Then you can dip in and out of the other chapters as you see the need and as your programming skills with C# improve. If you are already a C# user, this book is likely to be more of a reference for you rather than a book that you read beginning to end, and you can dig into the various chapters as you need the information.</w:t>
      </w:r>
    </w:p>
    <w:p w:rsidR="00075FA2" w:rsidRDefault="00762526">
      <w:pPr>
        <w:pStyle w:val="BodyText"/>
        <w:spacing w:line="218" w:lineRule="auto"/>
        <w:ind w:left="1731" w:right="804"/>
        <w:jc w:val="both"/>
      </w:pPr>
      <w:r>
        <w:t>The appendixes are resources for you to dip into when you need information on a particular aspect of C#. Unless you are totally committed to C#, we don’t expect you to read these beginning to end. (Feel free to do so if you want to — just remember that we warned you!)</w:t>
      </w:r>
    </w:p>
    <w:p w:rsidR="003E6312" w:rsidRDefault="00762526">
      <w:pPr>
        <w:pStyle w:val="Heading5"/>
      </w:pPr>
      <w:bookmarkStart w:id="13" w:name="_TOC_250377"/>
      <w:r>
        <w:rPr>
          <w:w w:val="110"/>
        </w:rPr>
        <w:t xml:space="preserve">A </w:t>
      </w:r>
      <w:r>
        <w:rPr>
          <w:spacing w:val="13"/>
          <w:w w:val="110"/>
        </w:rPr>
        <w:t xml:space="preserve">Few </w:t>
      </w:r>
      <w:r>
        <w:rPr>
          <w:spacing w:val="18"/>
          <w:w w:val="110"/>
        </w:rPr>
        <w:t xml:space="preserve">Tips </w:t>
      </w:r>
      <w:r>
        <w:rPr>
          <w:w w:val="110"/>
        </w:rPr>
        <w:t>. .</w:t>
      </w:r>
      <w:r>
        <w:rPr>
          <w:spacing w:val="57"/>
          <w:w w:val="110"/>
        </w:rPr>
        <w:t xml:space="preserve"> </w:t>
      </w:r>
      <w:bookmarkEnd w:id="13"/>
      <w:r>
        <w:rPr>
          <w:w w:val="110"/>
        </w:rPr>
        <w:t>.</w:t>
      </w:r>
    </w:p>
    <w:p w:rsidR="00075FA2" w:rsidRDefault="00762526">
      <w:pPr>
        <w:pStyle w:val="BodyText"/>
        <w:spacing w:before="110" w:line="218" w:lineRule="auto"/>
        <w:ind w:left="1731" w:right="573"/>
      </w:pPr>
      <w:r>
        <w:t>This is a pretty big book and as such may seem daunting. As we sit at our desks writing this book, we can look up at the shelves in the office and see a number of big, thick books that we haven’t looked at in ages. We don’t want this book to be one that just sits on the shelf gathering dust. We suggest that you make the book as readable as possible. As you read it and find something that’s of particular use, get a highlighter pen (or better still, a fine colored pen, since that gives you better control than a highlighter) and highlight it. Additionally, make notes in the margin as to why you found that bit interesting, useful, or relevant. By doing so when you are reading a given page, it will make the information easier to find the next time you want to refer to it.</w:t>
      </w:r>
    </w:p>
    <w:p w:rsidR="00075FA2" w:rsidRDefault="00762526">
      <w:pPr>
        <w:pStyle w:val="BodyText"/>
        <w:spacing w:line="218" w:lineRule="auto"/>
        <w:ind w:left="1731" w:right="850"/>
        <w:jc w:val="both"/>
      </w:pPr>
      <w:r>
        <w:lastRenderedPageBreak/>
        <w:t>Also, as you are reading, you might find it useful to turn down the corners of pages or add your own notes using Post-it Notes. Some of the most useful books we have on our shelves are ones that we’ve personalized in this way.</w:t>
      </w:r>
    </w:p>
    <w:p w:rsidR="00075FA2" w:rsidRDefault="00762526">
      <w:pPr>
        <w:pStyle w:val="BodyText"/>
        <w:spacing w:line="218" w:lineRule="auto"/>
        <w:ind w:left="1731" w:right="594"/>
      </w:pPr>
      <w:r>
        <w:t>You will also need access to a Windows-based PC with the Microsoft .NET Framework installed on it (chances are that you already have this installed). You will also need to have a minimum of a basic Windows text editor and a working knowledge of using Windows command-line applications.</w:t>
      </w:r>
    </w:p>
    <w:p w:rsidR="003E6312" w:rsidRDefault="00762526">
      <w:pPr>
        <w:pStyle w:val="Heading5"/>
        <w:spacing w:before="99"/>
        <w:ind w:left="543"/>
      </w:pPr>
      <w:bookmarkStart w:id="14" w:name="Source_Code"/>
      <w:bookmarkStart w:id="15" w:name="Errata"/>
      <w:bookmarkStart w:id="16" w:name="_TOC_250376"/>
      <w:bookmarkEnd w:id="14"/>
      <w:bookmarkEnd w:id="15"/>
      <w:bookmarkEnd w:id="16"/>
      <w:r>
        <w:rPr>
          <w:w w:val="105"/>
        </w:rPr>
        <w:t>Conventions</w:t>
      </w:r>
    </w:p>
    <w:p w:rsidR="00075FA2" w:rsidRDefault="00762526">
      <w:pPr>
        <w:pStyle w:val="BodyText"/>
        <w:spacing w:before="110" w:line="218" w:lineRule="auto"/>
        <w:ind w:left="831" w:right="1437"/>
      </w:pPr>
      <w:r>
        <w:t>To help you get the most from the text and keep track of what’s happening, we’ve used a number of con- ventions throughout the book.</w:t>
      </w:r>
    </w:p>
    <w:p w:rsidR="00075FA2" w:rsidRDefault="00762526">
      <w:pPr>
        <w:ind w:left="1162"/>
        <w:jc w:val="both"/>
        <w:rPr>
          <w:i/>
          <w:sz w:val="18"/>
        </w:rPr>
      </w:pPr>
      <w:r>
        <w:rPr>
          <w:i/>
          <w:sz w:val="18"/>
        </w:rPr>
        <w:t>Tips, hints, tricks, and asides to the current discussion are offset and placed in italics like this.</w:t>
      </w:r>
    </w:p>
    <w:p w:rsidR="003E6312" w:rsidRDefault="00762526">
      <w:pPr>
        <w:pStyle w:val="BodyText"/>
        <w:ind w:left="831"/>
      </w:pPr>
      <w:r>
        <w:t>As for styles in the text:</w:t>
      </w:r>
    </w:p>
    <w:p w:rsidR="003E6312" w:rsidRDefault="00762526">
      <w:pPr>
        <w:pStyle w:val="ListParagraph"/>
        <w:numPr>
          <w:ilvl w:val="0"/>
          <w:numId w:val="28"/>
        </w:numPr>
        <w:tabs>
          <w:tab w:val="left" w:pos="1508"/>
          <w:tab w:val="left" w:pos="1509"/>
        </w:tabs>
        <w:spacing w:before="197"/>
        <w:ind w:hanging="431"/>
        <w:rPr>
          <w:sz w:val="18"/>
        </w:rPr>
      </w:pPr>
      <w:r>
        <w:rPr>
          <w:sz w:val="18"/>
        </w:rPr>
        <w:t xml:space="preserve">New terms and important words are </w:t>
      </w:r>
      <w:r>
        <w:rPr>
          <w:i/>
          <w:sz w:val="18"/>
        </w:rPr>
        <w:t xml:space="preserve">highlighted </w:t>
      </w:r>
      <w:r>
        <w:rPr>
          <w:sz w:val="18"/>
        </w:rPr>
        <w:t>when they’re</w:t>
      </w:r>
      <w:r>
        <w:rPr>
          <w:spacing w:val="-2"/>
          <w:sz w:val="18"/>
        </w:rPr>
        <w:t xml:space="preserve"> </w:t>
      </w:r>
      <w:r>
        <w:rPr>
          <w:sz w:val="18"/>
        </w:rPr>
        <w:t>introduced.</w:t>
      </w:r>
    </w:p>
    <w:p w:rsidR="003E6312" w:rsidRDefault="00762526">
      <w:pPr>
        <w:pStyle w:val="ListParagraph"/>
        <w:numPr>
          <w:ilvl w:val="0"/>
          <w:numId w:val="28"/>
        </w:numPr>
        <w:tabs>
          <w:tab w:val="left" w:pos="1508"/>
          <w:tab w:val="left" w:pos="1509"/>
        </w:tabs>
        <w:ind w:hanging="431"/>
        <w:rPr>
          <w:sz w:val="18"/>
        </w:rPr>
      </w:pPr>
      <w:r>
        <w:rPr>
          <w:sz w:val="18"/>
        </w:rPr>
        <w:t>Keyboard combinations appear like this: Ctrl+A.</w:t>
      </w:r>
    </w:p>
    <w:p w:rsidR="003E6312" w:rsidRDefault="00762526">
      <w:pPr>
        <w:pStyle w:val="ListParagraph"/>
        <w:numPr>
          <w:ilvl w:val="0"/>
          <w:numId w:val="28"/>
        </w:numPr>
        <w:tabs>
          <w:tab w:val="left" w:pos="1508"/>
          <w:tab w:val="left" w:pos="1509"/>
        </w:tabs>
        <w:spacing w:before="98" w:line="231" w:lineRule="exact"/>
        <w:ind w:hanging="431"/>
        <w:rPr>
          <w:sz w:val="18"/>
        </w:rPr>
      </w:pPr>
      <w:r>
        <w:rPr>
          <w:sz w:val="18"/>
        </w:rPr>
        <w:t>Filenames, URLs, and code within the text appear in monospaced font, like this:</w:t>
      </w:r>
    </w:p>
    <w:p w:rsidR="003E6312" w:rsidRDefault="00762526">
      <w:pPr>
        <w:spacing w:line="231" w:lineRule="exact"/>
        <w:ind w:left="1508"/>
        <w:rPr>
          <w:sz w:val="18"/>
        </w:rPr>
      </w:pPr>
      <w:r>
        <w:rPr>
          <w:rFonts w:ascii="Courier New"/>
          <w:sz w:val="17"/>
        </w:rPr>
        <w:t>persistence.properties</w:t>
      </w:r>
      <w:r>
        <w:rPr>
          <w:sz w:val="18"/>
        </w:rPr>
        <w:t>.</w:t>
      </w:r>
    </w:p>
    <w:p w:rsidR="003E6312" w:rsidRDefault="00762526">
      <w:pPr>
        <w:pStyle w:val="ListParagraph"/>
        <w:numPr>
          <w:ilvl w:val="0"/>
          <w:numId w:val="28"/>
        </w:numPr>
        <w:tabs>
          <w:tab w:val="left" w:pos="1508"/>
          <w:tab w:val="left" w:pos="1509"/>
        </w:tabs>
        <w:ind w:hanging="431"/>
        <w:rPr>
          <w:sz w:val="18"/>
        </w:rPr>
      </w:pPr>
      <w:r>
        <w:rPr>
          <w:sz w:val="18"/>
        </w:rPr>
        <w:t>Code is presented in two</w:t>
      </w:r>
      <w:r>
        <w:rPr>
          <w:spacing w:val="-1"/>
          <w:sz w:val="18"/>
        </w:rPr>
        <w:t xml:space="preserve"> </w:t>
      </w:r>
      <w:r>
        <w:rPr>
          <w:sz w:val="18"/>
        </w:rPr>
        <w:t>ways:</w:t>
      </w:r>
    </w:p>
    <w:p w:rsidR="00075FA2" w:rsidRDefault="00762526">
      <w:pPr>
        <w:tabs>
          <w:tab w:val="left" w:pos="1162"/>
          <w:tab w:val="left" w:pos="9183"/>
        </w:tabs>
        <w:spacing w:before="126"/>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t>A</w:t>
      </w:r>
      <w:r>
        <w:rPr>
          <w:rFonts w:ascii="Courier New"/>
          <w:spacing w:val="-57"/>
          <w:sz w:val="17"/>
          <w:shd w:val="clear" w:color="auto" w:fill="E5E5E5"/>
        </w:rPr>
        <w:t xml:space="preserve"> </w:t>
      </w:r>
      <w:r>
        <w:rPr>
          <w:rFonts w:ascii="Courier New"/>
          <w:sz w:val="17"/>
          <w:shd w:val="clear" w:color="auto" w:fill="E5E5E5"/>
        </w:rPr>
        <w:t>gray</w:t>
      </w:r>
      <w:r>
        <w:rPr>
          <w:rFonts w:ascii="Courier New"/>
          <w:spacing w:val="-57"/>
          <w:sz w:val="17"/>
          <w:shd w:val="clear" w:color="auto" w:fill="E5E5E5"/>
        </w:rPr>
        <w:t xml:space="preserve"> </w:t>
      </w:r>
      <w:r>
        <w:rPr>
          <w:rFonts w:ascii="Courier New"/>
          <w:sz w:val="17"/>
          <w:shd w:val="clear" w:color="auto" w:fill="E5E5E5"/>
        </w:rPr>
        <w:t>background</w:t>
      </w:r>
      <w:r>
        <w:rPr>
          <w:rFonts w:ascii="Courier New"/>
          <w:spacing w:val="-57"/>
          <w:sz w:val="17"/>
          <w:shd w:val="clear" w:color="auto" w:fill="E5E5E5"/>
        </w:rPr>
        <w:t xml:space="preserve"> </w:t>
      </w:r>
      <w:r>
        <w:rPr>
          <w:rFonts w:ascii="Courier New"/>
          <w:sz w:val="17"/>
          <w:shd w:val="clear" w:color="auto" w:fill="E5E5E5"/>
        </w:rPr>
        <w:t>highlights</w:t>
      </w:r>
      <w:r>
        <w:rPr>
          <w:rFonts w:ascii="Courier New"/>
          <w:spacing w:val="-56"/>
          <w:sz w:val="17"/>
          <w:shd w:val="clear" w:color="auto" w:fill="E5E5E5"/>
        </w:rPr>
        <w:t xml:space="preserve"> </w:t>
      </w:r>
      <w:r>
        <w:rPr>
          <w:rFonts w:ascii="Courier New"/>
          <w:sz w:val="17"/>
          <w:shd w:val="clear" w:color="auto" w:fill="E5E5E5"/>
        </w:rPr>
        <w:t>examples</w:t>
      </w:r>
      <w:r>
        <w:rPr>
          <w:rFonts w:ascii="Courier New"/>
          <w:spacing w:val="-57"/>
          <w:sz w:val="17"/>
          <w:shd w:val="clear" w:color="auto" w:fill="E5E5E5"/>
        </w:rPr>
        <w:t xml:space="preserve"> </w:t>
      </w:r>
      <w:r>
        <w:rPr>
          <w:rFonts w:ascii="Courier New"/>
          <w:sz w:val="17"/>
          <w:shd w:val="clear" w:color="auto" w:fill="E5E5E5"/>
        </w:rPr>
        <w:t>of</w:t>
      </w:r>
      <w:r>
        <w:rPr>
          <w:rFonts w:ascii="Courier New"/>
          <w:spacing w:val="-57"/>
          <w:sz w:val="17"/>
          <w:shd w:val="clear" w:color="auto" w:fill="E5E5E5"/>
        </w:rPr>
        <w:t xml:space="preserve"> </w:t>
      </w:r>
      <w:r>
        <w:rPr>
          <w:rFonts w:ascii="Courier New"/>
          <w:sz w:val="17"/>
          <w:shd w:val="clear" w:color="auto" w:fill="E5E5E5"/>
        </w:rPr>
        <w:t>new</w:t>
      </w:r>
      <w:r>
        <w:rPr>
          <w:rFonts w:ascii="Courier New"/>
          <w:spacing w:val="-57"/>
          <w:sz w:val="17"/>
          <w:shd w:val="clear" w:color="auto" w:fill="E5E5E5"/>
        </w:rPr>
        <w:t xml:space="preserve"> </w:t>
      </w:r>
      <w:r>
        <w:rPr>
          <w:rFonts w:ascii="Courier New"/>
          <w:sz w:val="17"/>
          <w:shd w:val="clear" w:color="auto" w:fill="E5E5E5"/>
        </w:rPr>
        <w:t>and</w:t>
      </w:r>
      <w:r>
        <w:rPr>
          <w:rFonts w:ascii="Courier New"/>
          <w:spacing w:val="-56"/>
          <w:sz w:val="17"/>
          <w:shd w:val="clear" w:color="auto" w:fill="E5E5E5"/>
        </w:rPr>
        <w:t xml:space="preserve"> </w:t>
      </w:r>
      <w:r>
        <w:rPr>
          <w:rFonts w:ascii="Courier New"/>
          <w:sz w:val="17"/>
          <w:shd w:val="clear" w:color="auto" w:fill="E5E5E5"/>
        </w:rPr>
        <w:t>important</w:t>
      </w:r>
      <w:r>
        <w:rPr>
          <w:rFonts w:ascii="Courier New"/>
          <w:spacing w:val="-57"/>
          <w:sz w:val="17"/>
          <w:shd w:val="clear" w:color="auto" w:fill="E5E5E5"/>
        </w:rPr>
        <w:t xml:space="preserve"> </w:t>
      </w:r>
      <w:r>
        <w:rPr>
          <w:rFonts w:ascii="Courier New"/>
          <w:sz w:val="17"/>
          <w:shd w:val="clear" w:color="auto" w:fill="E5E5E5"/>
        </w:rPr>
        <w:t>code.</w:t>
      </w:r>
      <w:r>
        <w:rPr>
          <w:rFonts w:ascii="Courier New"/>
          <w:sz w:val="17"/>
          <w:shd w:val="clear" w:color="auto" w:fill="E5E5E5"/>
        </w:rPr>
        <w:tab/>
      </w:r>
    </w:p>
    <w:p w:rsidR="00075FA2" w:rsidRDefault="00762526">
      <w:pPr>
        <w:spacing w:line="249" w:lineRule="auto"/>
        <w:ind w:left="1162" w:right="1970"/>
        <w:jc w:val="both"/>
        <w:rPr>
          <w:rFonts w:ascii="Courier New" w:hAnsi="Courier New"/>
          <w:sz w:val="17"/>
        </w:rPr>
      </w:pPr>
      <w:r>
        <w:rPr>
          <w:rFonts w:ascii="Courier New" w:hAnsi="Courier New"/>
          <w:sz w:val="17"/>
        </w:rPr>
        <w:t>The</w:t>
      </w:r>
      <w:r>
        <w:rPr>
          <w:rFonts w:ascii="Courier New" w:hAnsi="Courier New"/>
          <w:spacing w:val="-47"/>
          <w:sz w:val="17"/>
        </w:rPr>
        <w:t xml:space="preserve"> </w:t>
      </w:r>
      <w:r>
        <w:rPr>
          <w:rFonts w:ascii="Courier New" w:hAnsi="Courier New"/>
          <w:sz w:val="17"/>
        </w:rPr>
        <w:t>gray</w:t>
      </w:r>
      <w:r>
        <w:rPr>
          <w:rFonts w:ascii="Courier New" w:hAnsi="Courier New"/>
          <w:spacing w:val="-46"/>
          <w:sz w:val="17"/>
        </w:rPr>
        <w:t xml:space="preserve"> </w:t>
      </w:r>
      <w:r>
        <w:rPr>
          <w:rFonts w:ascii="Courier New" w:hAnsi="Courier New"/>
          <w:sz w:val="17"/>
        </w:rPr>
        <w:t>highlighting</w:t>
      </w:r>
      <w:r>
        <w:rPr>
          <w:rFonts w:ascii="Courier New" w:hAnsi="Courier New"/>
          <w:spacing w:val="-46"/>
          <w:sz w:val="17"/>
        </w:rPr>
        <w:t xml:space="preserve"> </w:t>
      </w:r>
      <w:r>
        <w:rPr>
          <w:rFonts w:ascii="Courier New" w:hAnsi="Courier New"/>
          <w:sz w:val="17"/>
        </w:rPr>
        <w:t>is</w:t>
      </w:r>
      <w:r>
        <w:rPr>
          <w:rFonts w:ascii="Courier New" w:hAnsi="Courier New"/>
          <w:spacing w:val="-47"/>
          <w:sz w:val="17"/>
        </w:rPr>
        <w:t xml:space="preserve"> </w:t>
      </w:r>
      <w:r>
        <w:rPr>
          <w:rFonts w:ascii="Courier New" w:hAnsi="Courier New"/>
          <w:sz w:val="17"/>
        </w:rPr>
        <w:t>not</w:t>
      </w:r>
      <w:r>
        <w:rPr>
          <w:rFonts w:ascii="Courier New" w:hAnsi="Courier New"/>
          <w:spacing w:val="-46"/>
          <w:sz w:val="17"/>
        </w:rPr>
        <w:t xml:space="preserve"> </w:t>
      </w:r>
      <w:r>
        <w:rPr>
          <w:rFonts w:ascii="Courier New" w:hAnsi="Courier New"/>
          <w:sz w:val="17"/>
        </w:rPr>
        <w:t>used</w:t>
      </w:r>
      <w:r>
        <w:rPr>
          <w:rFonts w:ascii="Courier New" w:hAnsi="Courier New"/>
          <w:spacing w:val="-46"/>
          <w:sz w:val="17"/>
        </w:rPr>
        <w:t xml:space="preserve"> </w:t>
      </w:r>
      <w:r>
        <w:rPr>
          <w:rFonts w:ascii="Courier New" w:hAnsi="Courier New"/>
          <w:sz w:val="17"/>
        </w:rPr>
        <w:t>for</w:t>
      </w:r>
      <w:r>
        <w:rPr>
          <w:rFonts w:ascii="Courier New" w:hAnsi="Courier New"/>
          <w:spacing w:val="-46"/>
          <w:sz w:val="17"/>
        </w:rPr>
        <w:t xml:space="preserve"> </w:t>
      </w:r>
      <w:r>
        <w:rPr>
          <w:rFonts w:ascii="Courier New" w:hAnsi="Courier New"/>
          <w:sz w:val="17"/>
        </w:rPr>
        <w:t>code</w:t>
      </w:r>
      <w:r>
        <w:rPr>
          <w:rFonts w:ascii="Courier New" w:hAnsi="Courier New"/>
          <w:spacing w:val="-47"/>
          <w:sz w:val="17"/>
        </w:rPr>
        <w:t xml:space="preserve"> </w:t>
      </w:r>
      <w:r>
        <w:rPr>
          <w:rFonts w:ascii="Courier New" w:hAnsi="Courier New"/>
          <w:sz w:val="17"/>
        </w:rPr>
        <w:t>that’s</w:t>
      </w:r>
      <w:r>
        <w:rPr>
          <w:rFonts w:ascii="Courier New" w:hAnsi="Courier New"/>
          <w:spacing w:val="-46"/>
          <w:sz w:val="17"/>
        </w:rPr>
        <w:t xml:space="preserve"> </w:t>
      </w:r>
      <w:r>
        <w:rPr>
          <w:rFonts w:ascii="Courier New" w:hAnsi="Courier New"/>
          <w:sz w:val="17"/>
        </w:rPr>
        <w:t>less</w:t>
      </w:r>
      <w:r>
        <w:rPr>
          <w:rFonts w:ascii="Courier New" w:hAnsi="Courier New"/>
          <w:spacing w:val="-46"/>
          <w:sz w:val="17"/>
        </w:rPr>
        <w:t xml:space="preserve"> </w:t>
      </w:r>
      <w:r>
        <w:rPr>
          <w:rFonts w:ascii="Courier New" w:hAnsi="Courier New"/>
          <w:sz w:val="17"/>
        </w:rPr>
        <w:t>important</w:t>
      </w:r>
      <w:r>
        <w:rPr>
          <w:rFonts w:ascii="Courier New" w:hAnsi="Courier New"/>
          <w:spacing w:val="-47"/>
          <w:sz w:val="17"/>
        </w:rPr>
        <w:t xml:space="preserve"> </w:t>
      </w:r>
      <w:r>
        <w:rPr>
          <w:rFonts w:ascii="Courier New" w:hAnsi="Courier New"/>
          <w:sz w:val="17"/>
        </w:rPr>
        <w:t>in</w:t>
      </w:r>
      <w:r>
        <w:rPr>
          <w:rFonts w:ascii="Courier New" w:hAnsi="Courier New"/>
          <w:spacing w:val="-46"/>
          <w:sz w:val="17"/>
        </w:rPr>
        <w:t xml:space="preserve"> </w:t>
      </w:r>
      <w:r>
        <w:rPr>
          <w:rFonts w:ascii="Courier New" w:hAnsi="Courier New"/>
          <w:sz w:val="17"/>
        </w:rPr>
        <w:t>the</w:t>
      </w:r>
      <w:r>
        <w:rPr>
          <w:rFonts w:ascii="Courier New" w:hAnsi="Courier New"/>
          <w:spacing w:val="-46"/>
          <w:sz w:val="17"/>
        </w:rPr>
        <w:t xml:space="preserve"> </w:t>
      </w:r>
      <w:r>
        <w:rPr>
          <w:rFonts w:ascii="Courier New" w:hAnsi="Courier New"/>
          <w:sz w:val="17"/>
        </w:rPr>
        <w:t>present context</w:t>
      </w:r>
      <w:r>
        <w:rPr>
          <w:rFonts w:ascii="Courier New" w:hAnsi="Courier New"/>
          <w:spacing w:val="-14"/>
          <w:sz w:val="17"/>
        </w:rPr>
        <w:t xml:space="preserve"> </w:t>
      </w:r>
      <w:r>
        <w:rPr>
          <w:rFonts w:ascii="Courier New" w:hAnsi="Courier New"/>
          <w:sz w:val="17"/>
        </w:rPr>
        <w:t>or</w:t>
      </w:r>
      <w:r>
        <w:rPr>
          <w:rFonts w:ascii="Courier New" w:hAnsi="Courier New"/>
          <w:spacing w:val="-13"/>
          <w:sz w:val="17"/>
        </w:rPr>
        <w:t xml:space="preserve"> </w:t>
      </w:r>
      <w:r>
        <w:rPr>
          <w:rFonts w:ascii="Courier New" w:hAnsi="Courier New"/>
          <w:sz w:val="17"/>
        </w:rPr>
        <w:t>that</w:t>
      </w:r>
      <w:r>
        <w:rPr>
          <w:rFonts w:ascii="Courier New" w:hAnsi="Courier New"/>
          <w:spacing w:val="-14"/>
          <w:sz w:val="17"/>
        </w:rPr>
        <w:t xml:space="preserve"> </w:t>
      </w:r>
      <w:r>
        <w:rPr>
          <w:rFonts w:ascii="Courier New" w:hAnsi="Courier New"/>
          <w:sz w:val="17"/>
        </w:rPr>
        <w:t>has</w:t>
      </w:r>
      <w:r>
        <w:rPr>
          <w:rFonts w:ascii="Courier New" w:hAnsi="Courier New"/>
          <w:spacing w:val="-13"/>
          <w:sz w:val="17"/>
        </w:rPr>
        <w:t xml:space="preserve"> </w:t>
      </w:r>
      <w:r>
        <w:rPr>
          <w:rFonts w:ascii="Courier New" w:hAnsi="Courier New"/>
          <w:sz w:val="17"/>
        </w:rPr>
        <w:t>been</w:t>
      </w:r>
      <w:r>
        <w:rPr>
          <w:rFonts w:ascii="Courier New" w:hAnsi="Courier New"/>
          <w:spacing w:val="-13"/>
          <w:sz w:val="17"/>
        </w:rPr>
        <w:t xml:space="preserve"> </w:t>
      </w:r>
      <w:r>
        <w:rPr>
          <w:rFonts w:ascii="Courier New" w:hAnsi="Courier New"/>
          <w:sz w:val="17"/>
        </w:rPr>
        <w:t>shown</w:t>
      </w:r>
      <w:r>
        <w:rPr>
          <w:rFonts w:ascii="Courier New" w:hAnsi="Courier New"/>
          <w:spacing w:val="-14"/>
          <w:sz w:val="17"/>
        </w:rPr>
        <w:t xml:space="preserve"> </w:t>
      </w:r>
      <w:r>
        <w:rPr>
          <w:rFonts w:ascii="Courier New" w:hAnsi="Courier New"/>
          <w:sz w:val="17"/>
        </w:rPr>
        <w:t>before.</w:t>
      </w:r>
    </w:p>
    <w:p w:rsidR="003E6312" w:rsidRDefault="00762526">
      <w:pPr>
        <w:pStyle w:val="Heading5"/>
        <w:spacing w:before="103"/>
        <w:ind w:left="543"/>
      </w:pPr>
      <w:bookmarkStart w:id="17" w:name="_TOC_250375"/>
      <w:bookmarkEnd w:id="17"/>
      <w:r>
        <w:rPr>
          <w:w w:val="105"/>
        </w:rPr>
        <w:t>Source Code</w:t>
      </w:r>
    </w:p>
    <w:p w:rsidR="00075FA2" w:rsidRDefault="00762526">
      <w:pPr>
        <w:pStyle w:val="BodyText"/>
        <w:spacing w:before="110" w:line="218" w:lineRule="auto"/>
        <w:ind w:left="831" w:right="1449"/>
      </w:pPr>
      <w:r>
        <w:t xml:space="preserve">As you work through the examples in this book, you may choose either to type all the code manually or to use the source code files that accompany the book. All of the source code used in this book is available for download at </w:t>
      </w:r>
      <w:hyperlink r:id="rId9">
        <w:r>
          <w:rPr>
            <w:rFonts w:ascii="Courier New" w:hAnsi="Courier New"/>
            <w:sz w:val="17"/>
          </w:rPr>
          <w:t>http://www.wrox.com</w:t>
        </w:r>
        <w:r>
          <w:t xml:space="preserve">. </w:t>
        </w:r>
      </w:hyperlink>
      <w:r>
        <w:t>At the site, simply locate the book’s title (either by using the Search box or by using one of the title lists) and click the Download Code link on the book’s detail page to obtain all the source code for the book.</w:t>
      </w:r>
    </w:p>
    <w:p w:rsidR="00075FA2" w:rsidRDefault="00762526">
      <w:pPr>
        <w:spacing w:line="218" w:lineRule="auto"/>
        <w:ind w:left="1162" w:right="2112"/>
        <w:jc w:val="both"/>
        <w:rPr>
          <w:i/>
          <w:sz w:val="18"/>
        </w:rPr>
      </w:pPr>
      <w:r>
        <w:rPr>
          <w:i/>
          <w:sz w:val="18"/>
        </w:rPr>
        <w:t>Because many books have similar titles, you may find it easiest to search by ISBN; this book’s ISBN is 0-470-04641-4 (changing to 978-0-470-04641-8 as the new industry-wide 13-digit ISBN numbering system is phased in by January 2007).</w:t>
      </w:r>
    </w:p>
    <w:p w:rsidR="00075FA2" w:rsidRDefault="00762526">
      <w:pPr>
        <w:pStyle w:val="BodyText"/>
        <w:spacing w:line="218" w:lineRule="auto"/>
        <w:ind w:left="831" w:right="1441"/>
      </w:pPr>
      <w:r>
        <w:t xml:space="preserve">Decompress the downloaded code with your favorite compression tool. Alternatively, you can go to the main Wrox code-download page at </w:t>
      </w:r>
      <w:hyperlink r:id="rId10">
        <w:r>
          <w:rPr>
            <w:rFonts w:ascii="Courier New"/>
            <w:sz w:val="17"/>
          </w:rPr>
          <w:t xml:space="preserve">http://www.wrox.com/dynamic/books/download.aspx </w:t>
        </w:r>
      </w:hyperlink>
      <w:r>
        <w:t>to see the code available for this book and for all other Wrox books.</w:t>
      </w:r>
    </w:p>
    <w:p w:rsidR="003E6312" w:rsidRDefault="00762526">
      <w:pPr>
        <w:pStyle w:val="Heading5"/>
        <w:spacing w:before="1"/>
        <w:ind w:left="543"/>
      </w:pPr>
      <w:bookmarkStart w:id="18" w:name="_TOC_250374"/>
      <w:bookmarkEnd w:id="18"/>
      <w:r>
        <w:t>Errata</w:t>
      </w:r>
    </w:p>
    <w:p w:rsidR="00075FA2" w:rsidRDefault="00762526">
      <w:pPr>
        <w:pStyle w:val="BodyText"/>
        <w:spacing w:before="109" w:line="218" w:lineRule="auto"/>
        <w:ind w:left="831" w:right="1440"/>
      </w:pPr>
      <w:r>
        <w:lastRenderedPageBreak/>
        <w:t>We make every effort to ensure that there are no errors in the text or in the code. However, no one is per- fect, and mistakes do occur. If you find an error in one of our books, like a spelling mistake or faulty piece of code, we would be very grateful for your feedback. By sending in errata, you may save another reader hours of frustration, and at the same time you will be helping us provide even higher-quality information.</w:t>
      </w:r>
    </w:p>
    <w:p w:rsidR="00075FA2" w:rsidRDefault="00762526">
      <w:pPr>
        <w:pStyle w:val="BodyText"/>
        <w:spacing w:before="95" w:line="218" w:lineRule="auto"/>
        <w:ind w:left="1731" w:right="546"/>
      </w:pPr>
      <w:bookmarkStart w:id="19" w:name="p2p.wrox.com"/>
      <w:bookmarkEnd w:id="19"/>
      <w:r>
        <w:rPr>
          <w:spacing w:val="-9"/>
        </w:rPr>
        <w:t xml:space="preserve">To </w:t>
      </w:r>
      <w:r>
        <w:t xml:space="preserve">find the errata page for this book, go to </w:t>
      </w:r>
      <w:hyperlink r:id="rId11">
        <w:r>
          <w:rPr>
            <w:rFonts w:ascii="Courier New" w:hAnsi="Courier New"/>
            <w:sz w:val="17"/>
          </w:rPr>
          <w:t xml:space="preserve">http://www.wrox.com </w:t>
        </w:r>
      </w:hyperlink>
      <w:r>
        <w:t>and locate the title using the Search box</w:t>
      </w:r>
      <w:r>
        <w:rPr>
          <w:spacing w:val="-6"/>
        </w:rPr>
        <w:t xml:space="preserve"> </w:t>
      </w:r>
      <w:r>
        <w:t>or</w:t>
      </w:r>
      <w:r>
        <w:rPr>
          <w:spacing w:val="-5"/>
        </w:rPr>
        <w:t xml:space="preserve"> </w:t>
      </w:r>
      <w:r>
        <w:t>one</w:t>
      </w:r>
      <w:r>
        <w:rPr>
          <w:spacing w:val="-5"/>
        </w:rPr>
        <w:t xml:space="preserve"> </w:t>
      </w:r>
      <w:r>
        <w:t>of</w:t>
      </w:r>
      <w:r>
        <w:rPr>
          <w:spacing w:val="-5"/>
        </w:rPr>
        <w:t xml:space="preserve"> </w:t>
      </w:r>
      <w:r>
        <w:t>the</w:t>
      </w:r>
      <w:r>
        <w:rPr>
          <w:spacing w:val="-5"/>
        </w:rPr>
        <w:t xml:space="preserve"> </w:t>
      </w:r>
      <w:r>
        <w:t>title</w:t>
      </w:r>
      <w:r>
        <w:rPr>
          <w:spacing w:val="-5"/>
        </w:rPr>
        <w:t xml:space="preserve"> </w:t>
      </w:r>
      <w:r>
        <w:t>lists.</w:t>
      </w:r>
      <w:r>
        <w:rPr>
          <w:spacing w:val="-5"/>
        </w:rPr>
        <w:t xml:space="preserve"> </w:t>
      </w:r>
      <w:r>
        <w:t>Then,</w:t>
      </w:r>
      <w:r>
        <w:rPr>
          <w:spacing w:val="-5"/>
        </w:rPr>
        <w:t xml:space="preserve"> </w:t>
      </w:r>
      <w:r>
        <w:t>on</w:t>
      </w:r>
      <w:r>
        <w:rPr>
          <w:spacing w:val="-5"/>
        </w:rPr>
        <w:t xml:space="preserve"> </w:t>
      </w:r>
      <w:r>
        <w:t>the</w:t>
      </w:r>
      <w:r>
        <w:rPr>
          <w:spacing w:val="-5"/>
        </w:rPr>
        <w:t xml:space="preserve"> </w:t>
      </w:r>
      <w:r>
        <w:t>book</w:t>
      </w:r>
      <w:r>
        <w:rPr>
          <w:spacing w:val="-5"/>
        </w:rPr>
        <w:t xml:space="preserve"> </w:t>
      </w:r>
      <w:r>
        <w:t>details</w:t>
      </w:r>
      <w:r>
        <w:rPr>
          <w:spacing w:val="-5"/>
        </w:rPr>
        <w:t xml:space="preserve"> </w:t>
      </w:r>
      <w:r>
        <w:t>page,</w:t>
      </w:r>
      <w:r>
        <w:rPr>
          <w:spacing w:val="-5"/>
        </w:rPr>
        <w:t xml:space="preserve"> </w:t>
      </w:r>
      <w:r>
        <w:t>click</w:t>
      </w:r>
      <w:r>
        <w:rPr>
          <w:spacing w:val="-5"/>
        </w:rPr>
        <w:t xml:space="preserve"> </w:t>
      </w:r>
      <w:r>
        <w:t>the</w:t>
      </w:r>
      <w:r>
        <w:rPr>
          <w:spacing w:val="-5"/>
        </w:rPr>
        <w:t xml:space="preserve"> </w:t>
      </w:r>
      <w:r>
        <w:t>Book</w:t>
      </w:r>
      <w:r>
        <w:rPr>
          <w:spacing w:val="-5"/>
        </w:rPr>
        <w:t xml:space="preserve"> </w:t>
      </w:r>
      <w:r>
        <w:t>Errata</w:t>
      </w:r>
      <w:r>
        <w:rPr>
          <w:spacing w:val="-5"/>
        </w:rPr>
        <w:t xml:space="preserve"> </w:t>
      </w:r>
      <w:r>
        <w:t>link.</w:t>
      </w:r>
      <w:r>
        <w:rPr>
          <w:spacing w:val="-5"/>
        </w:rPr>
        <w:t xml:space="preserve"> </w:t>
      </w:r>
      <w:r>
        <w:t>On</w:t>
      </w:r>
      <w:r>
        <w:rPr>
          <w:spacing w:val="-5"/>
        </w:rPr>
        <w:t xml:space="preserve"> </w:t>
      </w:r>
      <w:r>
        <w:t>this</w:t>
      </w:r>
      <w:r>
        <w:rPr>
          <w:spacing w:val="-5"/>
        </w:rPr>
        <w:t xml:space="preserve"> </w:t>
      </w:r>
      <w:r>
        <w:t>page</w:t>
      </w:r>
      <w:r>
        <w:rPr>
          <w:spacing w:val="-5"/>
        </w:rPr>
        <w:t xml:space="preserve"> </w:t>
      </w:r>
      <w:r>
        <w:t>you</w:t>
      </w:r>
      <w:r>
        <w:rPr>
          <w:spacing w:val="-5"/>
        </w:rPr>
        <w:t xml:space="preserve"> </w:t>
      </w:r>
      <w:r>
        <w:t xml:space="preserve">can view all errata that has been submitted for this book and posted by </w:t>
      </w:r>
      <w:r>
        <w:rPr>
          <w:spacing w:val="-6"/>
        </w:rPr>
        <w:t xml:space="preserve">Wrox </w:t>
      </w:r>
      <w:r>
        <w:t>editors. A complete book list including</w:t>
      </w:r>
      <w:r>
        <w:rPr>
          <w:spacing w:val="-9"/>
        </w:rPr>
        <w:t xml:space="preserve"> </w:t>
      </w:r>
      <w:r>
        <w:t>links</w:t>
      </w:r>
      <w:r>
        <w:rPr>
          <w:spacing w:val="-8"/>
        </w:rPr>
        <w:t xml:space="preserve"> </w:t>
      </w:r>
      <w:r>
        <w:t>to</w:t>
      </w:r>
      <w:r>
        <w:rPr>
          <w:spacing w:val="-8"/>
        </w:rPr>
        <w:t xml:space="preserve"> </w:t>
      </w:r>
      <w:r>
        <w:t>each</w:t>
      </w:r>
      <w:r>
        <w:rPr>
          <w:spacing w:val="-9"/>
        </w:rPr>
        <w:t xml:space="preserve"> </w:t>
      </w:r>
      <w:r>
        <w:t>book’s</w:t>
      </w:r>
      <w:r>
        <w:rPr>
          <w:spacing w:val="-8"/>
        </w:rPr>
        <w:t xml:space="preserve"> </w:t>
      </w:r>
      <w:r>
        <w:t>errata</w:t>
      </w:r>
      <w:r>
        <w:rPr>
          <w:spacing w:val="-8"/>
        </w:rPr>
        <w:t xml:space="preserve"> </w:t>
      </w:r>
      <w:r>
        <w:t>is</w:t>
      </w:r>
      <w:r>
        <w:rPr>
          <w:spacing w:val="-9"/>
        </w:rPr>
        <w:t xml:space="preserve"> </w:t>
      </w:r>
      <w:r>
        <w:t>also</w:t>
      </w:r>
      <w:r>
        <w:rPr>
          <w:spacing w:val="-8"/>
        </w:rPr>
        <w:t xml:space="preserve"> </w:t>
      </w:r>
      <w:r>
        <w:t>available</w:t>
      </w:r>
      <w:r>
        <w:rPr>
          <w:spacing w:val="-8"/>
        </w:rPr>
        <w:t xml:space="preserve"> </w:t>
      </w:r>
      <w:r>
        <w:t>at</w:t>
      </w:r>
      <w:r>
        <w:rPr>
          <w:spacing w:val="-8"/>
        </w:rPr>
        <w:t xml:space="preserve"> </w:t>
      </w:r>
      <w:hyperlink r:id="rId12">
        <w:r>
          <w:rPr>
            <w:rFonts w:ascii="Courier New" w:hAnsi="Courier New"/>
            <w:sz w:val="17"/>
          </w:rPr>
          <w:t>www.wrox.com/misc-pages/booklist.shtml</w:t>
        </w:r>
        <w:r>
          <w:t>.</w:t>
        </w:r>
      </w:hyperlink>
    </w:p>
    <w:p w:rsidR="003E6312" w:rsidRDefault="00762526">
      <w:pPr>
        <w:spacing w:line="231" w:lineRule="exact"/>
        <w:ind w:left="1731"/>
        <w:rPr>
          <w:rFonts w:ascii="Courier New" w:hAnsi="Courier New"/>
          <w:sz w:val="17"/>
        </w:rPr>
      </w:pPr>
      <w:r>
        <w:rPr>
          <w:sz w:val="18"/>
        </w:rPr>
        <w:t xml:space="preserve">If you don’t spot “your” error on the Book Errata page, go to </w:t>
      </w:r>
      <w:hyperlink r:id="rId13">
        <w:r>
          <w:rPr>
            <w:rFonts w:ascii="Courier New" w:hAnsi="Courier New"/>
            <w:sz w:val="17"/>
          </w:rPr>
          <w:t>www.wrox.com/contact/techsupport</w:t>
        </w:r>
      </w:hyperlink>
    </w:p>
    <w:p w:rsidR="00075FA2" w:rsidRDefault="00762526">
      <w:pPr>
        <w:pStyle w:val="BodyText"/>
        <w:spacing w:before="5" w:line="218" w:lineRule="auto"/>
        <w:ind w:left="1731" w:right="641"/>
      </w:pPr>
      <w:r>
        <w:rPr>
          <w:rFonts w:ascii="Courier New" w:hAnsi="Courier New"/>
          <w:sz w:val="17"/>
        </w:rPr>
        <w:t xml:space="preserve">.shtml </w:t>
      </w:r>
      <w:r>
        <w:t>and complete the form there to send us the error you have found. We’ll check the information and, if appropriate, post a message to the book’s errata page and fix the problem in subsequent editions of the book.</w:t>
      </w:r>
    </w:p>
    <w:p w:rsidR="003E6312" w:rsidRDefault="00762526">
      <w:pPr>
        <w:pStyle w:val="Heading5"/>
      </w:pPr>
      <w:bookmarkStart w:id="20" w:name="_TOC_250373"/>
      <w:bookmarkEnd w:id="20"/>
      <w:r>
        <w:rPr>
          <w:w w:val="105"/>
        </w:rPr>
        <w:t>p2p.wrox.com</w:t>
      </w:r>
    </w:p>
    <w:p w:rsidR="00075FA2" w:rsidRDefault="00762526">
      <w:pPr>
        <w:pStyle w:val="BodyText"/>
        <w:spacing w:before="110" w:line="218" w:lineRule="auto"/>
        <w:ind w:left="1731" w:right="534"/>
      </w:pPr>
      <w:r>
        <w:t xml:space="preserve">For author and peer discussion, join the P2P forums at </w:t>
      </w:r>
      <w:r>
        <w:rPr>
          <w:rFonts w:ascii="Courier New"/>
          <w:sz w:val="17"/>
        </w:rPr>
        <w:t>p2p.wrox.com</w:t>
      </w:r>
      <w:r>
        <w:t>. The forums are a Web-based sys- tem for you to post messages related to Wrox books and related technologies and interact with other readers and technology users. The forums offer a subscription feature to e-mail you topics of interest of your choosing when new posts are made to the forums. Wrox authors, editors, other industry experts, and your fellow readers are present on these forums.</w:t>
      </w:r>
    </w:p>
    <w:p w:rsidR="00075FA2" w:rsidRDefault="00762526">
      <w:pPr>
        <w:pStyle w:val="BodyText"/>
        <w:spacing w:line="218" w:lineRule="auto"/>
        <w:ind w:left="1731" w:right="637" w:hanging="1"/>
      </w:pPr>
      <w:r>
        <w:t>At</w:t>
      </w:r>
      <w:r>
        <w:rPr>
          <w:spacing w:val="-7"/>
        </w:rPr>
        <w:t xml:space="preserve"> </w:t>
      </w:r>
      <w:hyperlink r:id="rId14">
        <w:r>
          <w:rPr>
            <w:rFonts w:ascii="Courier New"/>
            <w:sz w:val="17"/>
          </w:rPr>
          <w:t>http://p2p.wrox.com</w:t>
        </w:r>
        <w:r>
          <w:rPr>
            <w:rFonts w:ascii="Courier New"/>
            <w:spacing w:val="-63"/>
            <w:sz w:val="17"/>
          </w:rPr>
          <w:t xml:space="preserve"> </w:t>
        </w:r>
      </w:hyperlink>
      <w:r>
        <w:t>you</w:t>
      </w:r>
      <w:r>
        <w:rPr>
          <w:spacing w:val="-7"/>
        </w:rPr>
        <w:t xml:space="preserve"> </w:t>
      </w:r>
      <w:r>
        <w:t>will</w:t>
      </w:r>
      <w:r>
        <w:rPr>
          <w:spacing w:val="-6"/>
        </w:rPr>
        <w:t xml:space="preserve"> </w:t>
      </w:r>
      <w:r>
        <w:t>find</w:t>
      </w:r>
      <w:r>
        <w:rPr>
          <w:spacing w:val="-6"/>
        </w:rPr>
        <w:t xml:space="preserve"> </w:t>
      </w:r>
      <w:r>
        <w:t>a</w:t>
      </w:r>
      <w:r>
        <w:rPr>
          <w:spacing w:val="-7"/>
        </w:rPr>
        <w:t xml:space="preserve"> </w:t>
      </w:r>
      <w:r>
        <w:t>number</w:t>
      </w:r>
      <w:r>
        <w:rPr>
          <w:spacing w:val="-6"/>
        </w:rPr>
        <w:t xml:space="preserve"> </w:t>
      </w:r>
      <w:r>
        <w:t>of</w:t>
      </w:r>
      <w:r>
        <w:rPr>
          <w:spacing w:val="-7"/>
        </w:rPr>
        <w:t xml:space="preserve"> </w:t>
      </w:r>
      <w:r>
        <w:t>different</w:t>
      </w:r>
      <w:r>
        <w:rPr>
          <w:spacing w:val="-6"/>
        </w:rPr>
        <w:t xml:space="preserve"> </w:t>
      </w:r>
      <w:r>
        <w:t>forums</w:t>
      </w:r>
      <w:r>
        <w:rPr>
          <w:spacing w:val="-6"/>
        </w:rPr>
        <w:t xml:space="preserve"> </w:t>
      </w:r>
      <w:r>
        <w:t>that</w:t>
      </w:r>
      <w:r>
        <w:rPr>
          <w:spacing w:val="-7"/>
        </w:rPr>
        <w:t xml:space="preserve"> </w:t>
      </w:r>
      <w:r>
        <w:t>will</w:t>
      </w:r>
      <w:r>
        <w:rPr>
          <w:spacing w:val="-6"/>
        </w:rPr>
        <w:t xml:space="preserve"> </w:t>
      </w:r>
      <w:r>
        <w:t>help</w:t>
      </w:r>
      <w:r>
        <w:rPr>
          <w:spacing w:val="-6"/>
        </w:rPr>
        <w:t xml:space="preserve"> </w:t>
      </w:r>
      <w:r>
        <w:t>you</w:t>
      </w:r>
      <w:r>
        <w:rPr>
          <w:spacing w:val="-7"/>
        </w:rPr>
        <w:t xml:space="preserve"> </w:t>
      </w:r>
      <w:r>
        <w:t>not</w:t>
      </w:r>
      <w:r>
        <w:rPr>
          <w:spacing w:val="-6"/>
        </w:rPr>
        <w:t xml:space="preserve"> </w:t>
      </w:r>
      <w:r>
        <w:t>only</w:t>
      </w:r>
      <w:r>
        <w:rPr>
          <w:spacing w:val="-7"/>
        </w:rPr>
        <w:t xml:space="preserve"> </w:t>
      </w:r>
      <w:r>
        <w:t>as</w:t>
      </w:r>
      <w:r>
        <w:rPr>
          <w:spacing w:val="-6"/>
        </w:rPr>
        <w:t xml:space="preserve"> </w:t>
      </w:r>
      <w:r>
        <w:t>you read</w:t>
      </w:r>
      <w:r>
        <w:rPr>
          <w:spacing w:val="-6"/>
        </w:rPr>
        <w:t xml:space="preserve"> </w:t>
      </w:r>
      <w:r>
        <w:t>this</w:t>
      </w:r>
      <w:r>
        <w:rPr>
          <w:spacing w:val="-6"/>
        </w:rPr>
        <w:t xml:space="preserve"> </w:t>
      </w:r>
      <w:r>
        <w:t>book</w:t>
      </w:r>
      <w:r>
        <w:rPr>
          <w:spacing w:val="-6"/>
        </w:rPr>
        <w:t xml:space="preserve"> </w:t>
      </w:r>
      <w:r>
        <w:t>but</w:t>
      </w:r>
      <w:r>
        <w:rPr>
          <w:spacing w:val="-6"/>
        </w:rPr>
        <w:t xml:space="preserve"> </w:t>
      </w:r>
      <w:r>
        <w:t>also</w:t>
      </w:r>
      <w:r>
        <w:rPr>
          <w:spacing w:val="-6"/>
        </w:rPr>
        <w:t xml:space="preserve"> </w:t>
      </w:r>
      <w:r>
        <w:t>as</w:t>
      </w:r>
      <w:r>
        <w:rPr>
          <w:spacing w:val="-6"/>
        </w:rPr>
        <w:t xml:space="preserve"> </w:t>
      </w:r>
      <w:r>
        <w:t>you</w:t>
      </w:r>
      <w:r>
        <w:rPr>
          <w:spacing w:val="-6"/>
        </w:rPr>
        <w:t xml:space="preserve"> </w:t>
      </w:r>
      <w:r>
        <w:t>develop</w:t>
      </w:r>
      <w:r>
        <w:rPr>
          <w:spacing w:val="-6"/>
        </w:rPr>
        <w:t xml:space="preserve"> </w:t>
      </w:r>
      <w:r>
        <w:t>your</w:t>
      </w:r>
      <w:r>
        <w:rPr>
          <w:spacing w:val="-6"/>
        </w:rPr>
        <w:t xml:space="preserve"> </w:t>
      </w:r>
      <w:r>
        <w:t>own</w:t>
      </w:r>
      <w:r>
        <w:rPr>
          <w:spacing w:val="-6"/>
        </w:rPr>
        <w:t xml:space="preserve"> </w:t>
      </w:r>
      <w:r>
        <w:t>applications.</w:t>
      </w:r>
      <w:r>
        <w:rPr>
          <w:spacing w:val="-5"/>
        </w:rPr>
        <w:t xml:space="preserve"> </w:t>
      </w:r>
      <w:r>
        <w:rPr>
          <w:spacing w:val="-9"/>
        </w:rPr>
        <w:t>To</w:t>
      </w:r>
      <w:r>
        <w:rPr>
          <w:spacing w:val="-6"/>
        </w:rPr>
        <w:t xml:space="preserve"> </w:t>
      </w:r>
      <w:r>
        <w:t>join</w:t>
      </w:r>
      <w:r>
        <w:rPr>
          <w:spacing w:val="-6"/>
        </w:rPr>
        <w:t xml:space="preserve"> </w:t>
      </w:r>
      <w:r>
        <w:t>the</w:t>
      </w:r>
      <w:r>
        <w:rPr>
          <w:spacing w:val="-6"/>
        </w:rPr>
        <w:t xml:space="preserve"> </w:t>
      </w:r>
      <w:r>
        <w:t>forums,</w:t>
      </w:r>
      <w:r>
        <w:rPr>
          <w:spacing w:val="-6"/>
        </w:rPr>
        <w:t xml:space="preserve"> </w:t>
      </w:r>
      <w:r>
        <w:t>just</w:t>
      </w:r>
      <w:r>
        <w:rPr>
          <w:spacing w:val="-6"/>
        </w:rPr>
        <w:t xml:space="preserve"> </w:t>
      </w:r>
      <w:r>
        <w:t>follow</w:t>
      </w:r>
      <w:r>
        <w:rPr>
          <w:spacing w:val="-6"/>
        </w:rPr>
        <w:t xml:space="preserve"> </w:t>
      </w:r>
      <w:r>
        <w:t>these</w:t>
      </w:r>
      <w:r>
        <w:rPr>
          <w:spacing w:val="-6"/>
        </w:rPr>
        <w:t xml:space="preserve"> </w:t>
      </w:r>
      <w:r>
        <w:t>steps:</w:t>
      </w:r>
    </w:p>
    <w:p w:rsidR="003E6312" w:rsidRDefault="00762526">
      <w:pPr>
        <w:pStyle w:val="ListParagraph"/>
        <w:numPr>
          <w:ilvl w:val="0"/>
          <w:numId w:val="27"/>
        </w:numPr>
        <w:tabs>
          <w:tab w:val="left" w:pos="2408"/>
          <w:tab w:val="left" w:pos="2409"/>
        </w:tabs>
        <w:spacing w:before="0"/>
        <w:rPr>
          <w:sz w:val="18"/>
        </w:rPr>
      </w:pPr>
      <w:r>
        <w:rPr>
          <w:sz w:val="18"/>
        </w:rPr>
        <w:t xml:space="preserve">Go to </w:t>
      </w:r>
      <w:r>
        <w:rPr>
          <w:rFonts w:ascii="Courier New"/>
          <w:sz w:val="17"/>
        </w:rPr>
        <w:t>p2p.wrox.com</w:t>
      </w:r>
      <w:r>
        <w:rPr>
          <w:rFonts w:ascii="Courier New"/>
          <w:spacing w:val="-58"/>
          <w:sz w:val="17"/>
        </w:rPr>
        <w:t xml:space="preserve"> </w:t>
      </w:r>
      <w:r>
        <w:rPr>
          <w:sz w:val="18"/>
        </w:rPr>
        <w:t>and click the Register link.</w:t>
      </w:r>
    </w:p>
    <w:p w:rsidR="003E6312" w:rsidRDefault="00762526">
      <w:pPr>
        <w:pStyle w:val="ListParagraph"/>
        <w:numPr>
          <w:ilvl w:val="0"/>
          <w:numId w:val="27"/>
        </w:numPr>
        <w:tabs>
          <w:tab w:val="left" w:pos="2408"/>
          <w:tab w:val="left" w:pos="2409"/>
        </w:tabs>
        <w:spacing w:before="88"/>
        <w:rPr>
          <w:sz w:val="18"/>
        </w:rPr>
      </w:pPr>
      <w:r>
        <w:rPr>
          <w:sz w:val="18"/>
        </w:rPr>
        <w:t>Read the terms of use and click</w:t>
      </w:r>
      <w:r>
        <w:rPr>
          <w:spacing w:val="-8"/>
          <w:sz w:val="18"/>
        </w:rPr>
        <w:t xml:space="preserve"> </w:t>
      </w:r>
      <w:r>
        <w:rPr>
          <w:sz w:val="18"/>
        </w:rPr>
        <w:t>Agree.</w:t>
      </w:r>
    </w:p>
    <w:p w:rsidR="003E6312" w:rsidRDefault="00762526">
      <w:pPr>
        <w:pStyle w:val="ListParagraph"/>
        <w:numPr>
          <w:ilvl w:val="0"/>
          <w:numId w:val="27"/>
        </w:numPr>
        <w:tabs>
          <w:tab w:val="left" w:pos="2408"/>
          <w:tab w:val="left" w:pos="2409"/>
        </w:tabs>
        <w:spacing w:before="104" w:line="218" w:lineRule="auto"/>
        <w:ind w:right="1013"/>
        <w:rPr>
          <w:sz w:val="18"/>
        </w:rPr>
      </w:pPr>
      <w:r>
        <w:rPr>
          <w:sz w:val="18"/>
        </w:rPr>
        <w:t>Complete the required information to join as well as any optional information you want to provide and click</w:t>
      </w:r>
      <w:r>
        <w:rPr>
          <w:spacing w:val="-1"/>
          <w:sz w:val="18"/>
        </w:rPr>
        <w:t xml:space="preserve"> </w:t>
      </w:r>
      <w:r>
        <w:rPr>
          <w:sz w:val="18"/>
        </w:rPr>
        <w:t>Submit.</w:t>
      </w:r>
    </w:p>
    <w:p w:rsidR="00075FA2" w:rsidRDefault="00762526">
      <w:pPr>
        <w:pStyle w:val="ListParagraph"/>
        <w:numPr>
          <w:ilvl w:val="0"/>
          <w:numId w:val="27"/>
        </w:numPr>
        <w:tabs>
          <w:tab w:val="left" w:pos="2408"/>
          <w:tab w:val="left" w:pos="2409"/>
        </w:tabs>
        <w:spacing w:before="108" w:line="218" w:lineRule="auto"/>
        <w:ind w:right="638"/>
        <w:rPr>
          <w:sz w:val="18"/>
        </w:rPr>
      </w:pPr>
      <w:r>
        <w:rPr>
          <w:spacing w:val="-7"/>
          <w:sz w:val="18"/>
        </w:rPr>
        <w:t xml:space="preserve">You </w:t>
      </w:r>
      <w:r>
        <w:rPr>
          <w:sz w:val="18"/>
        </w:rPr>
        <w:t>will</w:t>
      </w:r>
      <w:r>
        <w:rPr>
          <w:spacing w:val="-7"/>
          <w:sz w:val="18"/>
        </w:rPr>
        <w:t xml:space="preserve"> </w:t>
      </w:r>
      <w:r>
        <w:rPr>
          <w:sz w:val="18"/>
        </w:rPr>
        <w:t>receive</w:t>
      </w:r>
      <w:r>
        <w:rPr>
          <w:spacing w:val="-6"/>
          <w:sz w:val="18"/>
        </w:rPr>
        <w:t xml:space="preserve"> </w:t>
      </w:r>
      <w:r>
        <w:rPr>
          <w:sz w:val="18"/>
        </w:rPr>
        <w:t>an</w:t>
      </w:r>
      <w:r>
        <w:rPr>
          <w:spacing w:val="-7"/>
          <w:sz w:val="18"/>
        </w:rPr>
        <w:t xml:space="preserve"> </w:t>
      </w:r>
      <w:r>
        <w:rPr>
          <w:sz w:val="18"/>
        </w:rPr>
        <w:t>e-mail</w:t>
      </w:r>
      <w:r>
        <w:rPr>
          <w:spacing w:val="-6"/>
          <w:sz w:val="18"/>
        </w:rPr>
        <w:t xml:space="preserve"> </w:t>
      </w:r>
      <w:r>
        <w:rPr>
          <w:sz w:val="18"/>
        </w:rPr>
        <w:t>with</w:t>
      </w:r>
      <w:r>
        <w:rPr>
          <w:spacing w:val="-7"/>
          <w:sz w:val="18"/>
        </w:rPr>
        <w:t xml:space="preserve"> </w:t>
      </w:r>
      <w:r>
        <w:rPr>
          <w:sz w:val="18"/>
        </w:rPr>
        <w:t>information</w:t>
      </w:r>
      <w:r>
        <w:rPr>
          <w:spacing w:val="-7"/>
          <w:sz w:val="18"/>
        </w:rPr>
        <w:t xml:space="preserve"> </w:t>
      </w:r>
      <w:r>
        <w:rPr>
          <w:sz w:val="18"/>
        </w:rPr>
        <w:t>describing</w:t>
      </w:r>
      <w:r>
        <w:rPr>
          <w:spacing w:val="-6"/>
          <w:sz w:val="18"/>
        </w:rPr>
        <w:t xml:space="preserve"> </w:t>
      </w:r>
      <w:r>
        <w:rPr>
          <w:sz w:val="18"/>
        </w:rPr>
        <w:t>how</w:t>
      </w:r>
      <w:r>
        <w:rPr>
          <w:spacing w:val="-7"/>
          <w:sz w:val="18"/>
        </w:rPr>
        <w:t xml:space="preserve"> </w:t>
      </w:r>
      <w:r>
        <w:rPr>
          <w:sz w:val="18"/>
        </w:rPr>
        <w:t>to</w:t>
      </w:r>
      <w:r>
        <w:rPr>
          <w:spacing w:val="-6"/>
          <w:sz w:val="18"/>
        </w:rPr>
        <w:t xml:space="preserve"> </w:t>
      </w:r>
      <w:r>
        <w:rPr>
          <w:sz w:val="18"/>
        </w:rPr>
        <w:t>verify</w:t>
      </w:r>
      <w:r>
        <w:rPr>
          <w:spacing w:val="-7"/>
          <w:sz w:val="18"/>
        </w:rPr>
        <w:t xml:space="preserve"> </w:t>
      </w:r>
      <w:r>
        <w:rPr>
          <w:sz w:val="18"/>
        </w:rPr>
        <w:t>your</w:t>
      </w:r>
      <w:r>
        <w:rPr>
          <w:spacing w:val="-7"/>
          <w:sz w:val="18"/>
        </w:rPr>
        <w:t xml:space="preserve"> </w:t>
      </w:r>
      <w:r>
        <w:rPr>
          <w:sz w:val="18"/>
        </w:rPr>
        <w:t>account</w:t>
      </w:r>
      <w:r>
        <w:rPr>
          <w:spacing w:val="-6"/>
          <w:sz w:val="18"/>
        </w:rPr>
        <w:t xml:space="preserve"> </w:t>
      </w:r>
      <w:r>
        <w:rPr>
          <w:sz w:val="18"/>
        </w:rPr>
        <w:t>and</w:t>
      </w:r>
      <w:r>
        <w:rPr>
          <w:spacing w:val="-7"/>
          <w:sz w:val="18"/>
        </w:rPr>
        <w:t xml:space="preserve"> </w:t>
      </w:r>
      <w:r>
        <w:rPr>
          <w:sz w:val="18"/>
        </w:rPr>
        <w:t>complete the joining</w:t>
      </w:r>
      <w:r>
        <w:rPr>
          <w:spacing w:val="-5"/>
          <w:sz w:val="18"/>
        </w:rPr>
        <w:t xml:space="preserve"> </w:t>
      </w:r>
      <w:r>
        <w:rPr>
          <w:sz w:val="18"/>
        </w:rPr>
        <w:t>process.</w:t>
      </w:r>
    </w:p>
    <w:p w:rsidR="00075FA2" w:rsidRDefault="00762526">
      <w:pPr>
        <w:spacing w:line="218" w:lineRule="auto"/>
        <w:ind w:left="2062" w:right="1036"/>
        <w:rPr>
          <w:i/>
          <w:sz w:val="18"/>
        </w:rPr>
      </w:pPr>
      <w:r>
        <w:rPr>
          <w:i/>
          <w:sz w:val="18"/>
        </w:rPr>
        <w:t>You can read messages in the forums without joining P2P, but in order to post your own messages, you must join.</w:t>
      </w:r>
    </w:p>
    <w:p w:rsidR="00075FA2" w:rsidRDefault="00762526">
      <w:pPr>
        <w:pStyle w:val="BodyText"/>
        <w:spacing w:line="218" w:lineRule="auto"/>
        <w:ind w:left="1731" w:right="586"/>
        <w:jc w:val="both"/>
      </w:pPr>
      <w:r>
        <w:t xml:space="preserve">Once you join, you can post new messages and respond to messages other users post. </w:t>
      </w:r>
      <w:r>
        <w:rPr>
          <w:spacing w:val="-6"/>
        </w:rPr>
        <w:t xml:space="preserve">You </w:t>
      </w:r>
      <w:r>
        <w:t xml:space="preserve">can read mes- sages at any time on the </w:t>
      </w:r>
      <w:r>
        <w:rPr>
          <w:spacing w:val="-5"/>
        </w:rPr>
        <w:t xml:space="preserve">Web. </w:t>
      </w:r>
      <w:r>
        <w:t>If you would like to have new messages from a particular forum e-mailed to you, click the Subscribe to this Forum icon by the forum name in the forum listing.</w:t>
      </w:r>
    </w:p>
    <w:p w:rsidR="00075FA2" w:rsidRDefault="00762526">
      <w:pPr>
        <w:pStyle w:val="BodyText"/>
        <w:spacing w:line="218" w:lineRule="auto"/>
        <w:ind w:left="1731" w:right="598"/>
        <w:jc w:val="both"/>
      </w:pPr>
      <w:r>
        <w:t xml:space="preserve">For more information about how to use the </w:t>
      </w:r>
      <w:r>
        <w:rPr>
          <w:spacing w:val="-5"/>
        </w:rPr>
        <w:t xml:space="preserve">Wrox </w:t>
      </w:r>
      <w:r>
        <w:rPr>
          <w:spacing w:val="-6"/>
        </w:rPr>
        <w:t xml:space="preserve">P2P, </w:t>
      </w:r>
      <w:r>
        <w:t xml:space="preserve">be sure to read the P2P </w:t>
      </w:r>
      <w:r>
        <w:rPr>
          <w:spacing w:val="-4"/>
        </w:rPr>
        <w:t xml:space="preserve">FAQs </w:t>
      </w:r>
      <w:r>
        <w:t xml:space="preserve">for answers to ques- tions about how the forum software works as well as many common questions specific to P2P and </w:t>
      </w:r>
      <w:r>
        <w:rPr>
          <w:spacing w:val="-5"/>
        </w:rPr>
        <w:t xml:space="preserve">Wrox </w:t>
      </w:r>
      <w:r>
        <w:t xml:space="preserve">books. </w:t>
      </w:r>
      <w:r>
        <w:rPr>
          <w:spacing w:val="-9"/>
        </w:rPr>
        <w:t xml:space="preserve">To </w:t>
      </w:r>
      <w:r>
        <w:t xml:space="preserve">read the </w:t>
      </w:r>
      <w:r>
        <w:rPr>
          <w:spacing w:val="-3"/>
        </w:rPr>
        <w:t xml:space="preserve">FAQs, </w:t>
      </w:r>
      <w:r>
        <w:t xml:space="preserve">click the </w:t>
      </w:r>
      <w:r>
        <w:rPr>
          <w:spacing w:val="-5"/>
        </w:rPr>
        <w:t xml:space="preserve">FAQ </w:t>
      </w:r>
      <w:r>
        <w:t>link on any P2P page.</w:t>
      </w:r>
    </w:p>
    <w:p w:rsidR="00075FA2" w:rsidRDefault="00832A5B">
      <w:pPr>
        <w:pStyle w:val="BodyText"/>
        <w:rPr>
          <w:sz w:val="20"/>
        </w:rPr>
      </w:pPr>
      <w:r>
        <w:pict>
          <v:rect id="_x0000_s1575" style="position:absolute;margin-left:492.15pt;margin-top:0;width:39.15pt;height:666pt;z-index:15744000;mso-position-horizontal-relative:page;mso-position-vertical-relative:page" fillcolor="#999" stroked="f">
            <w10:wrap anchorx="page" anchory="page"/>
          </v:rect>
        </w:pict>
      </w:r>
    </w:p>
    <w:p w:rsidR="00075FA2" w:rsidRDefault="00762526">
      <w:pPr>
        <w:pStyle w:val="BodyText"/>
        <w:ind w:left="9073"/>
        <w:rPr>
          <w:sz w:val="20"/>
        </w:rPr>
      </w:pPr>
      <w:r>
        <w:rPr>
          <w:noProof/>
          <w:sz w:val="20"/>
        </w:rPr>
        <w:lastRenderedPageBreak/>
        <w:drawing>
          <wp:inline distT="0" distB="0" distL="0" distR="0">
            <wp:extent cx="324227" cy="747712"/>
            <wp:effectExtent l="0" t="0" r="0" b="0"/>
            <wp:docPr id="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15" cstate="print"/>
                    <a:stretch>
                      <a:fillRect/>
                    </a:stretch>
                  </pic:blipFill>
                  <pic:spPr>
                    <a:xfrm>
                      <a:off x="0" y="0"/>
                      <a:ext cx="324227" cy="747712"/>
                    </a:xfrm>
                    <a:prstGeom prst="rect">
                      <a:avLst/>
                    </a:prstGeom>
                  </pic:spPr>
                </pic:pic>
              </a:graphicData>
            </a:graphic>
          </wp:inline>
        </w:drawing>
      </w:r>
    </w:p>
    <w:p w:rsidR="00075FA2" w:rsidRDefault="00832A5B">
      <w:pPr>
        <w:pStyle w:val="BodyText"/>
        <w:rPr>
          <w:sz w:val="20"/>
        </w:rPr>
      </w:pPr>
      <w:bookmarkStart w:id="21" w:name="Chapter_1:_What_is_C#?"/>
      <w:bookmarkStart w:id="22" w:name="The_Name"/>
      <w:bookmarkStart w:id="23" w:name="C#_Overview"/>
      <w:bookmarkEnd w:id="21"/>
      <w:bookmarkEnd w:id="22"/>
      <w:bookmarkEnd w:id="23"/>
      <w:r>
        <w:pict>
          <v:rect id="_x0000_s1563" style="position:absolute;margin-left:492.15pt;margin-top:0;width:39.15pt;height:666pt;z-index:15747072;mso-position-horizontal-relative:page;mso-position-vertical-relative:page" fillcolor="#999" stroked="f">
            <w10:wrap anchorx="page" anchory="page"/>
          </v:rect>
        </w:pict>
      </w:r>
    </w:p>
    <w:p w:rsidR="00075FA2" w:rsidRDefault="00762526">
      <w:pPr>
        <w:pStyle w:val="BodyText"/>
        <w:ind w:left="8870"/>
        <w:rPr>
          <w:sz w:val="20"/>
        </w:rPr>
      </w:pPr>
      <w:r>
        <w:rPr>
          <w:noProof/>
          <w:sz w:val="20"/>
        </w:rPr>
        <w:drawing>
          <wp:inline distT="0" distB="0" distL="0" distR="0">
            <wp:extent cx="452822" cy="747712"/>
            <wp:effectExtent l="0" t="0" r="0" b="0"/>
            <wp:docPr id="6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png"/>
                    <pic:cNvPicPr/>
                  </pic:nvPicPr>
                  <pic:blipFill>
                    <a:blip r:embed="rId16" cstate="print"/>
                    <a:stretch>
                      <a:fillRect/>
                    </a:stretch>
                  </pic:blipFill>
                  <pic:spPr>
                    <a:xfrm>
                      <a:off x="0" y="0"/>
                      <a:ext cx="452822" cy="747712"/>
                    </a:xfrm>
                    <a:prstGeom prst="rect">
                      <a:avLst/>
                    </a:prstGeom>
                  </pic:spPr>
                </pic:pic>
              </a:graphicData>
            </a:graphic>
          </wp:inline>
        </w:drawing>
      </w:r>
    </w:p>
    <w:p w:rsidR="00075FA2" w:rsidRDefault="00832A5B">
      <w:pPr>
        <w:pStyle w:val="BodyText"/>
        <w:rPr>
          <w:sz w:val="20"/>
        </w:rPr>
      </w:pPr>
      <w:bookmarkStart w:id="24" w:name="Chapter_2:_Getting_Started_with_C#"/>
      <w:bookmarkStart w:id="25" w:name="Getting_Into_C#_is_Cheaper_Than_You_Thin"/>
      <w:bookmarkEnd w:id="24"/>
      <w:bookmarkEnd w:id="25"/>
      <w:r>
        <w:pict>
          <v:rect id="_x0000_s1550" style="position:absolute;margin-left:492.15pt;margin-top:0;width:39.15pt;height:666pt;z-index:15752704;mso-position-horizontal-relative:page;mso-position-vertical-relative:page" fillcolor="#999" stroked="f">
            <w10:wrap anchorx="page" anchory="page"/>
          </v:rect>
        </w:pict>
      </w:r>
    </w:p>
    <w:p w:rsidR="00075FA2" w:rsidRDefault="00762526">
      <w:pPr>
        <w:pStyle w:val="BodyText"/>
        <w:ind w:left="8878"/>
        <w:rPr>
          <w:sz w:val="20"/>
        </w:rPr>
      </w:pPr>
      <w:r>
        <w:rPr>
          <w:noProof/>
          <w:sz w:val="20"/>
        </w:rPr>
        <w:drawing>
          <wp:inline distT="0" distB="0" distL="0" distR="0">
            <wp:extent cx="443304" cy="747712"/>
            <wp:effectExtent l="0" t="0" r="0" b="0"/>
            <wp:docPr id="10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0.png"/>
                    <pic:cNvPicPr/>
                  </pic:nvPicPr>
                  <pic:blipFill>
                    <a:blip r:embed="rId17" cstate="print"/>
                    <a:stretch>
                      <a:fillRect/>
                    </a:stretch>
                  </pic:blipFill>
                  <pic:spPr>
                    <a:xfrm>
                      <a:off x="0" y="0"/>
                      <a:ext cx="443304" cy="747712"/>
                    </a:xfrm>
                    <a:prstGeom prst="rect">
                      <a:avLst/>
                    </a:prstGeom>
                  </pic:spPr>
                </pic:pic>
              </a:graphicData>
            </a:graphic>
          </wp:inline>
        </w:drawing>
      </w:r>
    </w:p>
    <w:p w:rsidR="00075FA2" w:rsidRDefault="00832A5B">
      <w:pPr>
        <w:pStyle w:val="BodyText"/>
        <w:rPr>
          <w:sz w:val="20"/>
        </w:rPr>
      </w:pPr>
      <w:bookmarkStart w:id="26" w:name="Chapter_3:_Overview_of_C#"/>
      <w:bookmarkStart w:id="27" w:name="C#"/>
      <w:bookmarkStart w:id="28" w:name="C#_Basics"/>
      <w:bookmarkEnd w:id="26"/>
      <w:bookmarkEnd w:id="27"/>
      <w:bookmarkEnd w:id="28"/>
      <w:r>
        <w:pict>
          <v:rect id="_x0000_s1518" style="position:absolute;margin-left:492.15pt;margin-top:0;width:39.15pt;height:666pt;z-index:15758848;mso-position-horizontal-relative:page;mso-position-vertical-relative:page" fillcolor="#999" stroked="f">
            <w10:wrap anchorx="page" anchory="page"/>
          </v:rect>
        </w:pict>
      </w:r>
    </w:p>
    <w:p w:rsidR="00075FA2" w:rsidRDefault="00762526">
      <w:pPr>
        <w:pStyle w:val="BodyText"/>
        <w:ind w:left="8805"/>
        <w:rPr>
          <w:sz w:val="20"/>
        </w:rPr>
      </w:pPr>
      <w:r>
        <w:rPr>
          <w:noProof/>
          <w:sz w:val="20"/>
        </w:rPr>
        <w:drawing>
          <wp:inline distT="0" distB="0" distL="0" distR="0">
            <wp:extent cx="488815" cy="747712"/>
            <wp:effectExtent l="0" t="0" r="0" b="0"/>
            <wp:docPr id="11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1.png"/>
                    <pic:cNvPicPr/>
                  </pic:nvPicPr>
                  <pic:blipFill>
                    <a:blip r:embed="rId18" cstate="print"/>
                    <a:stretch>
                      <a:fillRect/>
                    </a:stretch>
                  </pic:blipFill>
                  <pic:spPr>
                    <a:xfrm>
                      <a:off x="0" y="0"/>
                      <a:ext cx="488815" cy="747712"/>
                    </a:xfrm>
                    <a:prstGeom prst="rect">
                      <a:avLst/>
                    </a:prstGeom>
                  </pic:spPr>
                </pic:pic>
              </a:graphicData>
            </a:graphic>
          </wp:inline>
        </w:drawing>
      </w:r>
    </w:p>
    <w:p w:rsidR="00075FA2" w:rsidRDefault="00832A5B">
      <w:pPr>
        <w:pStyle w:val="BodyText"/>
        <w:rPr>
          <w:sz w:val="20"/>
        </w:rPr>
      </w:pPr>
      <w:bookmarkStart w:id="29" w:name="Chapter_4:_C#_Language_Structure"/>
      <w:bookmarkStart w:id="30" w:name="C#_Programs"/>
      <w:bookmarkStart w:id="31" w:name="_GoBack"/>
      <w:bookmarkEnd w:id="29"/>
      <w:bookmarkEnd w:id="30"/>
      <w:bookmarkEnd w:id="31"/>
      <w:r>
        <w:pict>
          <v:rect id="_x0000_s1517" style="position:absolute;margin-left:492.15pt;margin-top:0;width:39.15pt;height:666pt;z-index:15759360;mso-position-horizontal-relative:page;mso-position-vertical-relative:page" fillcolor="#999" stroked="f">
            <w10:wrap anchorx="page" anchory="page"/>
          </v:rect>
        </w:pict>
      </w:r>
    </w:p>
    <w:p w:rsidR="00075FA2" w:rsidRDefault="00762526">
      <w:pPr>
        <w:pStyle w:val="BodyText"/>
        <w:ind w:left="8879"/>
        <w:rPr>
          <w:sz w:val="20"/>
        </w:rPr>
      </w:pPr>
      <w:r>
        <w:rPr>
          <w:noProof/>
          <w:sz w:val="20"/>
        </w:rPr>
        <w:drawing>
          <wp:inline distT="0" distB="0" distL="0" distR="0">
            <wp:extent cx="448550" cy="752475"/>
            <wp:effectExtent l="0" t="0" r="0" b="0"/>
            <wp:docPr id="1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22.png"/>
                    <pic:cNvPicPr/>
                  </pic:nvPicPr>
                  <pic:blipFill>
                    <a:blip r:embed="rId19" cstate="print"/>
                    <a:stretch>
                      <a:fillRect/>
                    </a:stretch>
                  </pic:blipFill>
                  <pic:spPr>
                    <a:xfrm>
                      <a:off x="0" y="0"/>
                      <a:ext cx="448550" cy="752475"/>
                    </a:xfrm>
                    <a:prstGeom prst="rect">
                      <a:avLst/>
                    </a:prstGeom>
                  </pic:spPr>
                </pic:pic>
              </a:graphicData>
            </a:graphic>
          </wp:inline>
        </w:drawing>
      </w:r>
    </w:p>
    <w:p w:rsidR="003E6312" w:rsidRDefault="00762526">
      <w:pPr>
        <w:pStyle w:val="Heading3"/>
        <w:tabs>
          <w:tab w:val="left" w:pos="1376"/>
        </w:tabs>
      </w:pPr>
      <w:bookmarkStart w:id="32" w:name="Chapter_5:_C#_Concepts"/>
      <w:bookmarkStart w:id="33" w:name="Application_Startup"/>
      <w:bookmarkEnd w:id="32"/>
      <w:bookmarkEnd w:id="33"/>
      <w:r>
        <w:rPr>
          <w:spacing w:val="18"/>
          <w:w w:val="105"/>
        </w:rPr>
        <w:t>C#</w:t>
      </w:r>
      <w:r>
        <w:rPr>
          <w:spacing w:val="18"/>
          <w:w w:val="105"/>
        </w:rPr>
        <w:tab/>
      </w:r>
      <w:r>
        <w:rPr>
          <w:spacing w:val="36"/>
          <w:w w:val="105"/>
        </w:rPr>
        <w:t>Concepts</w:t>
      </w:r>
    </w:p>
    <w:p w:rsidR="00075FA2" w:rsidRDefault="00762526">
      <w:pPr>
        <w:pStyle w:val="BodyText"/>
        <w:spacing w:before="135" w:line="218" w:lineRule="auto"/>
        <w:ind w:left="1731" w:right="1068"/>
      </w:pPr>
      <w:r>
        <w:t>In this chapter you examine some basic concepts in C#. The purpose of this analysis is to get you up to speed on the terminology and ideas that we will be expanding on later in the book. This chapter is worth a quick read even if you’re familiar with, say, C++ or Java.</w:t>
      </w:r>
    </w:p>
    <w:p w:rsidR="003E6312" w:rsidRDefault="00762526">
      <w:pPr>
        <w:pStyle w:val="Heading5"/>
      </w:pPr>
      <w:bookmarkStart w:id="34" w:name="_TOC_250316"/>
      <w:bookmarkEnd w:id="34"/>
      <w:r>
        <w:rPr>
          <w:w w:val="105"/>
        </w:rPr>
        <w:t>Application Startup</w:t>
      </w:r>
    </w:p>
    <w:p w:rsidR="003E6312" w:rsidRDefault="00762526">
      <w:pPr>
        <w:pStyle w:val="BodyText"/>
        <w:spacing w:before="93"/>
        <w:ind w:left="1731"/>
      </w:pPr>
      <w:r>
        <w:lastRenderedPageBreak/>
        <w:t>Let’s begin by looking at how application startup works in C#.</w:t>
      </w:r>
    </w:p>
    <w:p w:rsidR="003E6312" w:rsidRDefault="00762526">
      <w:pPr>
        <w:pStyle w:val="BodyText"/>
        <w:spacing w:before="197" w:line="231" w:lineRule="exact"/>
        <w:ind w:left="1731"/>
      </w:pPr>
      <w:r>
        <w:t>An application starts to run when the execution environment calls a designated method, called the</w:t>
      </w:r>
    </w:p>
    <w:p w:rsidR="00075FA2" w:rsidRDefault="00762526">
      <w:pPr>
        <w:pStyle w:val="BodyText"/>
        <w:spacing w:line="231" w:lineRule="exact"/>
        <w:ind w:left="1731"/>
      </w:pPr>
      <w:r>
        <w:rPr>
          <w:i/>
        </w:rPr>
        <w:t>entry point</w:t>
      </w:r>
      <w:r>
        <w:t xml:space="preserve">. This entry point is always called </w:t>
      </w:r>
      <w:r>
        <w:rPr>
          <w:rFonts w:ascii="Courier New"/>
          <w:sz w:val="17"/>
        </w:rPr>
        <w:t>Main</w:t>
      </w:r>
      <w:r>
        <w:t>. The entry point can take on one of four signatures:</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sz w:val="17"/>
        </w:rPr>
        <w:t>static void Main()</w:t>
      </w:r>
      <w:r>
        <w:rPr>
          <w:rFonts w:ascii="Courier New" w:hAnsi="Courier New"/>
          <w:spacing w:val="-1"/>
          <w:sz w:val="17"/>
        </w:rPr>
        <w:t xml:space="preserve"> </w:t>
      </w:r>
      <w:r>
        <w:rPr>
          <w:rFonts w:ascii="Courier New" w:hAnsi="Courier New"/>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static void Main(string[] args)</w:t>
      </w:r>
      <w:r>
        <w:rPr>
          <w:rFonts w:ascii="Courier New" w:hAnsi="Courier New"/>
          <w:spacing w:val="-1"/>
          <w:sz w:val="17"/>
        </w:rPr>
        <w:t xml:space="preserve"> </w:t>
      </w:r>
      <w:r>
        <w:rPr>
          <w:rFonts w:ascii="Courier New" w:hAnsi="Courier New"/>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static int Main()</w:t>
      </w:r>
      <w:r>
        <w:rPr>
          <w:rFonts w:ascii="Courier New" w:hAnsi="Courier New"/>
          <w:spacing w:val="-1"/>
          <w:sz w:val="17"/>
        </w:rPr>
        <w:t xml:space="preserve"> </w:t>
      </w:r>
      <w:r>
        <w:rPr>
          <w:rFonts w:ascii="Courier New" w:hAnsi="Courier New"/>
          <w:sz w:val="17"/>
        </w:rPr>
        <w:t>{...}</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static int Main(string[] args)</w:t>
      </w:r>
      <w:r>
        <w:rPr>
          <w:rFonts w:ascii="Courier New" w:hAnsi="Courier New"/>
          <w:spacing w:val="-1"/>
          <w:sz w:val="17"/>
        </w:rPr>
        <w:t xml:space="preserve"> </w:t>
      </w:r>
      <w:r>
        <w:rPr>
          <w:rFonts w:ascii="Courier New" w:hAnsi="Courier New"/>
          <w:sz w:val="17"/>
        </w:rPr>
        <w:t>{...}</w:t>
      </w:r>
    </w:p>
    <w:p w:rsidR="00075FA2" w:rsidRDefault="00762526">
      <w:pPr>
        <w:pStyle w:val="BodyText"/>
        <w:spacing w:line="218" w:lineRule="auto"/>
        <w:ind w:left="1731" w:right="594"/>
      </w:pPr>
      <w:r>
        <w:t xml:space="preserve">As you can see, it is possible for the entry point to return an </w:t>
      </w:r>
      <w:r>
        <w:rPr>
          <w:rFonts w:ascii="Courier New"/>
          <w:sz w:val="17"/>
        </w:rPr>
        <w:t>int</w:t>
      </w:r>
      <w:r>
        <w:rPr>
          <w:rFonts w:ascii="Courier New"/>
          <w:spacing w:val="-62"/>
          <w:sz w:val="17"/>
        </w:rPr>
        <w:t xml:space="preserve"> </w:t>
      </w:r>
      <w:r>
        <w:t>value that can be used during application termination.</w:t>
      </w:r>
    </w:p>
    <w:p w:rsidR="00075FA2" w:rsidRDefault="00762526">
      <w:pPr>
        <w:pStyle w:val="BodyText"/>
        <w:spacing w:before="1" w:line="218" w:lineRule="auto"/>
        <w:ind w:left="1731" w:right="1109"/>
      </w:pPr>
      <w:r>
        <w:t>It is possible for the entry point to have one and only one parameter. This parameter can be called anything, but it has to conform to the following rules:</w:t>
      </w:r>
    </w:p>
    <w:p w:rsidR="003E6312" w:rsidRDefault="00762526">
      <w:pPr>
        <w:pStyle w:val="ListParagraph"/>
        <w:numPr>
          <w:ilvl w:val="1"/>
          <w:numId w:val="28"/>
        </w:numPr>
        <w:tabs>
          <w:tab w:val="left" w:pos="2408"/>
          <w:tab w:val="left" w:pos="2409"/>
        </w:tabs>
        <w:spacing w:before="0"/>
        <w:ind w:hanging="431"/>
        <w:rPr>
          <w:sz w:val="18"/>
        </w:rPr>
      </w:pPr>
      <w:r>
        <w:rPr>
          <w:sz w:val="18"/>
        </w:rPr>
        <w:t xml:space="preserve">The value of the parameter cannot be </w:t>
      </w:r>
      <w:r>
        <w:rPr>
          <w:rFonts w:ascii="Courier New" w:hAnsi="Courier New"/>
          <w:sz w:val="17"/>
        </w:rPr>
        <w:t>null</w:t>
      </w:r>
      <w:r>
        <w:rPr>
          <w:sz w:val="18"/>
        </w:rPr>
        <w:t>.</w:t>
      </w:r>
    </w:p>
    <w:p w:rsidR="00075FA2" w:rsidRDefault="00762526">
      <w:pPr>
        <w:pStyle w:val="ListParagraph"/>
        <w:numPr>
          <w:ilvl w:val="1"/>
          <w:numId w:val="28"/>
        </w:numPr>
        <w:tabs>
          <w:tab w:val="left" w:pos="2408"/>
          <w:tab w:val="left" w:pos="2409"/>
        </w:tabs>
        <w:spacing w:before="114" w:line="218" w:lineRule="auto"/>
        <w:ind w:right="1082"/>
        <w:rPr>
          <w:sz w:val="18"/>
        </w:rPr>
      </w:pPr>
      <w:r>
        <w:rPr>
          <w:sz w:val="18"/>
        </w:rPr>
        <w:t>If</w:t>
      </w:r>
      <w:r>
        <w:rPr>
          <w:spacing w:val="-1"/>
          <w:sz w:val="18"/>
        </w:rPr>
        <w:t xml:space="preserve"> </w:t>
      </w:r>
      <w:r>
        <w:rPr>
          <w:sz w:val="18"/>
        </w:rPr>
        <w:t>you call the</w:t>
      </w:r>
      <w:r>
        <w:rPr>
          <w:spacing w:val="-1"/>
          <w:sz w:val="18"/>
        </w:rPr>
        <w:t xml:space="preserve"> </w:t>
      </w:r>
      <w:r>
        <w:rPr>
          <w:sz w:val="18"/>
        </w:rPr>
        <w:t xml:space="preserve">parameter </w:t>
      </w:r>
      <w:r>
        <w:rPr>
          <w:rFonts w:ascii="Courier New" w:hAnsi="Courier New"/>
          <w:sz w:val="17"/>
        </w:rPr>
        <w:t>args</w:t>
      </w:r>
      <w:r>
        <w:rPr>
          <w:rFonts w:ascii="Courier New" w:hAnsi="Courier New"/>
          <w:spacing w:val="-57"/>
          <w:sz w:val="17"/>
        </w:rPr>
        <w:t xml:space="preserve"> </w:t>
      </w:r>
      <w:r>
        <w:rPr>
          <w:sz w:val="18"/>
        </w:rPr>
        <w:t>and if</w:t>
      </w:r>
      <w:r>
        <w:rPr>
          <w:spacing w:val="-1"/>
          <w:sz w:val="18"/>
        </w:rPr>
        <w:t xml:space="preserve"> </w:t>
      </w:r>
      <w:r>
        <w:rPr>
          <w:sz w:val="18"/>
        </w:rPr>
        <w:t>the length of the</w:t>
      </w:r>
      <w:r>
        <w:rPr>
          <w:spacing w:val="-1"/>
          <w:sz w:val="18"/>
        </w:rPr>
        <w:t xml:space="preserve"> </w:t>
      </w:r>
      <w:r>
        <w:rPr>
          <w:sz w:val="18"/>
        </w:rPr>
        <w:t xml:space="preserve">array designated by </w:t>
      </w:r>
      <w:r>
        <w:rPr>
          <w:rFonts w:ascii="Courier New" w:hAnsi="Courier New"/>
          <w:sz w:val="17"/>
        </w:rPr>
        <w:t>args</w:t>
      </w:r>
      <w:r>
        <w:rPr>
          <w:rFonts w:ascii="Courier New" w:hAnsi="Courier New"/>
          <w:spacing w:val="-58"/>
          <w:sz w:val="17"/>
        </w:rPr>
        <w:t xml:space="preserve"> </w:t>
      </w:r>
      <w:r>
        <w:rPr>
          <w:sz w:val="18"/>
        </w:rPr>
        <w:t xml:space="preserve">is greater than zero, the array members </w:t>
      </w:r>
      <w:r>
        <w:rPr>
          <w:rFonts w:ascii="Courier New" w:hAnsi="Courier New"/>
          <w:sz w:val="17"/>
        </w:rPr>
        <w:t xml:space="preserve">args[0] </w:t>
      </w:r>
      <w:r>
        <w:rPr>
          <w:sz w:val="18"/>
        </w:rPr>
        <w:t xml:space="preserve">through </w:t>
      </w:r>
      <w:r>
        <w:rPr>
          <w:rFonts w:ascii="Courier New" w:hAnsi="Courier New"/>
          <w:sz w:val="17"/>
        </w:rPr>
        <w:t>args[args.Length-1]</w:t>
      </w:r>
      <w:r>
        <w:rPr>
          <w:sz w:val="18"/>
        </w:rPr>
        <w:t xml:space="preserve">, inclusive, will be strings called </w:t>
      </w:r>
      <w:r>
        <w:rPr>
          <w:i/>
          <w:sz w:val="18"/>
        </w:rPr>
        <w:t>application parameters</w:t>
      </w:r>
      <w:r>
        <w:rPr>
          <w:sz w:val="18"/>
        </w:rPr>
        <w:t>. These are supplied with implementation-defined values by the host environment prior to the application being started (think of command- line</w:t>
      </w:r>
      <w:r>
        <w:rPr>
          <w:spacing w:val="-1"/>
          <w:sz w:val="18"/>
        </w:rPr>
        <w:t xml:space="preserve"> </w:t>
      </w:r>
      <w:r>
        <w:rPr>
          <w:sz w:val="18"/>
        </w:rPr>
        <w:t>arguments).</w:t>
      </w:r>
    </w:p>
    <w:p w:rsidR="00075FA2" w:rsidRDefault="00762526">
      <w:pPr>
        <w:pStyle w:val="BodyText"/>
        <w:spacing w:before="78"/>
        <w:ind w:left="831"/>
      </w:pPr>
      <w:bookmarkStart w:id="35" w:name="Application_Termination"/>
      <w:bookmarkStart w:id="36" w:name="C#_Declarations"/>
      <w:bookmarkEnd w:id="35"/>
      <w:bookmarkEnd w:id="36"/>
      <w:r>
        <w:t xml:space="preserve">There are also a few simple rules related to the </w:t>
      </w:r>
      <w:r>
        <w:rPr>
          <w:rFonts w:ascii="Courier New"/>
          <w:sz w:val="17"/>
        </w:rPr>
        <w:t>Main</w:t>
      </w:r>
      <w:r>
        <w:rPr>
          <w:rFonts w:ascii="Courier New"/>
          <w:spacing w:val="-59"/>
          <w:sz w:val="17"/>
        </w:rPr>
        <w:t xml:space="preserve"> </w:t>
      </w:r>
      <w:r>
        <w:t>method:</w:t>
      </w:r>
    </w:p>
    <w:p w:rsidR="003E6312" w:rsidRDefault="00762526">
      <w:pPr>
        <w:pStyle w:val="ListParagraph"/>
        <w:numPr>
          <w:ilvl w:val="0"/>
          <w:numId w:val="28"/>
        </w:numPr>
        <w:tabs>
          <w:tab w:val="left" w:pos="1508"/>
          <w:tab w:val="left" w:pos="1509"/>
        </w:tabs>
        <w:spacing w:before="0" w:line="218" w:lineRule="auto"/>
        <w:ind w:right="1667"/>
        <w:rPr>
          <w:sz w:val="18"/>
        </w:rPr>
      </w:pPr>
      <w:r>
        <w:rPr>
          <w:sz w:val="18"/>
        </w:rPr>
        <w:t xml:space="preserve">A program can only contain one </w:t>
      </w:r>
      <w:r>
        <w:rPr>
          <w:rFonts w:ascii="Courier New" w:hAnsi="Courier New"/>
          <w:sz w:val="17"/>
        </w:rPr>
        <w:t>Main</w:t>
      </w:r>
      <w:r>
        <w:rPr>
          <w:rFonts w:ascii="Courier New" w:hAnsi="Courier New"/>
          <w:spacing w:val="-75"/>
          <w:sz w:val="17"/>
        </w:rPr>
        <w:t xml:space="preserve"> </w:t>
      </w:r>
      <w:r>
        <w:rPr>
          <w:sz w:val="18"/>
        </w:rPr>
        <w:t>method entry point. Multiple definitions through over- loading are not</w:t>
      </w:r>
      <w:r>
        <w:rPr>
          <w:spacing w:val="-1"/>
          <w:sz w:val="18"/>
        </w:rPr>
        <w:t xml:space="preserve"> </w:t>
      </w:r>
      <w:r>
        <w:rPr>
          <w:sz w:val="18"/>
        </w:rPr>
        <w:t>allowed.</w:t>
      </w:r>
    </w:p>
    <w:p w:rsidR="00075FA2" w:rsidRDefault="00762526">
      <w:pPr>
        <w:pStyle w:val="ListParagraph"/>
        <w:numPr>
          <w:ilvl w:val="0"/>
          <w:numId w:val="28"/>
        </w:numPr>
        <w:tabs>
          <w:tab w:val="left" w:pos="1508"/>
          <w:tab w:val="left" w:pos="1509"/>
        </w:tabs>
        <w:spacing w:before="101"/>
        <w:ind w:hanging="431"/>
        <w:rPr>
          <w:sz w:val="18"/>
        </w:rPr>
      </w:pPr>
      <w:r>
        <w:rPr>
          <w:sz w:val="18"/>
        </w:rPr>
        <w:t>The entry point cannot be a generic class declaration or a generic struct</w:t>
      </w:r>
      <w:r>
        <w:rPr>
          <w:spacing w:val="-1"/>
          <w:sz w:val="18"/>
        </w:rPr>
        <w:t xml:space="preserve"> </w:t>
      </w:r>
      <w:r>
        <w:rPr>
          <w:sz w:val="18"/>
        </w:rPr>
        <w:t>declaration.</w:t>
      </w:r>
    </w:p>
    <w:p w:rsidR="003E6312" w:rsidRDefault="00762526">
      <w:pPr>
        <w:pStyle w:val="Heading5"/>
        <w:ind w:left="543"/>
      </w:pPr>
      <w:bookmarkStart w:id="37" w:name="_TOC_250315"/>
      <w:bookmarkEnd w:id="37"/>
      <w:r>
        <w:t>Application Termination</w:t>
      </w:r>
    </w:p>
    <w:p w:rsidR="00075FA2" w:rsidRDefault="00762526">
      <w:pPr>
        <w:pStyle w:val="BodyText"/>
        <w:spacing w:before="93"/>
        <w:ind w:left="831"/>
      </w:pPr>
      <w:r>
        <w:t>You’ve looked at application startup; now you’ll look at application termination.</w:t>
      </w:r>
    </w:p>
    <w:p w:rsidR="00075FA2" w:rsidRDefault="00762526">
      <w:pPr>
        <w:pStyle w:val="BodyText"/>
        <w:spacing w:line="218" w:lineRule="auto"/>
        <w:ind w:left="831" w:right="1528"/>
      </w:pPr>
      <w:r>
        <w:t xml:space="preserve">Application termination is where control is returned to the execution environment. If the return type of the application’s entry point method is set to </w:t>
      </w:r>
      <w:r>
        <w:rPr>
          <w:rFonts w:ascii="Courier New" w:hAnsi="Courier New"/>
          <w:sz w:val="17"/>
        </w:rPr>
        <w:t>int</w:t>
      </w:r>
      <w:r>
        <w:t>, the value returned will be the application’s termina- tion status code. This code allows the execution environment to determine whether the termination was successful or not.</w:t>
      </w:r>
    </w:p>
    <w:p w:rsidR="00075FA2" w:rsidRDefault="00762526">
      <w:pPr>
        <w:pStyle w:val="BodyText"/>
        <w:spacing w:line="218" w:lineRule="auto"/>
        <w:ind w:left="831" w:right="1547"/>
      </w:pPr>
      <w:r>
        <w:t xml:space="preserve">If the return type of the entry point method is </w:t>
      </w:r>
      <w:r>
        <w:rPr>
          <w:rFonts w:ascii="Courier New"/>
          <w:sz w:val="17"/>
        </w:rPr>
        <w:t>void</w:t>
      </w:r>
      <w:r>
        <w:t>, reaching the right closing brace (</w:t>
      </w:r>
      <w:r>
        <w:rPr>
          <w:rFonts w:ascii="Courier New"/>
          <w:sz w:val="17"/>
        </w:rPr>
        <w:t>}</w:t>
      </w:r>
      <w:r>
        <w:t xml:space="preserve">), which ends the method, or executing a return statement that has no expression will both result in a termination status code of </w:t>
      </w:r>
      <w:r>
        <w:rPr>
          <w:rFonts w:ascii="Courier New"/>
          <w:sz w:val="17"/>
        </w:rPr>
        <w:t>0</w:t>
      </w:r>
      <w:r>
        <w:t>.</w:t>
      </w:r>
    </w:p>
    <w:p w:rsidR="00075FA2" w:rsidRDefault="00762526">
      <w:pPr>
        <w:pStyle w:val="BodyText"/>
        <w:spacing w:line="218" w:lineRule="auto"/>
        <w:ind w:left="831" w:right="1441"/>
      </w:pPr>
      <w:r>
        <w:t>At the point just before an application termination, finalizers (see Chapter 3) for all of the objects used that have not yet been dealt with by garbage collection are called (unless this is suppressed).</w:t>
      </w:r>
    </w:p>
    <w:p w:rsidR="003E6312" w:rsidRDefault="00762526">
      <w:pPr>
        <w:pStyle w:val="Heading5"/>
        <w:ind w:left="543"/>
      </w:pPr>
      <w:bookmarkStart w:id="38" w:name="_TOC_250314"/>
      <w:bookmarkEnd w:id="38"/>
      <w:r>
        <w:rPr>
          <w:w w:val="105"/>
        </w:rPr>
        <w:t>C# Declarations</w:t>
      </w:r>
    </w:p>
    <w:p w:rsidR="00075FA2" w:rsidRDefault="00762526">
      <w:pPr>
        <w:pStyle w:val="BodyText"/>
        <w:spacing w:before="110" w:line="218" w:lineRule="auto"/>
        <w:ind w:left="831" w:right="1587"/>
      </w:pPr>
      <w:r>
        <w:lastRenderedPageBreak/>
        <w:t>Declarations in C# are used to define separate aspects of a C# program. C# programs are built around a number of declarations:</w:t>
      </w:r>
    </w:p>
    <w:p w:rsidR="003E6312" w:rsidRDefault="00762526">
      <w:pPr>
        <w:pStyle w:val="ListParagraph"/>
        <w:numPr>
          <w:ilvl w:val="0"/>
          <w:numId w:val="28"/>
        </w:numPr>
        <w:tabs>
          <w:tab w:val="left" w:pos="1508"/>
          <w:tab w:val="left" w:pos="1509"/>
        </w:tabs>
        <w:spacing w:before="0"/>
        <w:ind w:hanging="431"/>
        <w:rPr>
          <w:sz w:val="18"/>
        </w:rPr>
      </w:pPr>
      <w:r>
        <w:rPr>
          <w:b/>
          <w:spacing w:val="-4"/>
          <w:sz w:val="18"/>
        </w:rPr>
        <w:t xml:space="preserve">Type </w:t>
      </w:r>
      <w:r>
        <w:rPr>
          <w:b/>
          <w:sz w:val="18"/>
        </w:rPr>
        <w:t xml:space="preserve">declarations. </w:t>
      </w:r>
      <w:r>
        <w:rPr>
          <w:sz w:val="18"/>
        </w:rPr>
        <w:t>Used to define classes, delegates, enums, interfaces, and</w:t>
      </w:r>
      <w:r>
        <w:rPr>
          <w:spacing w:val="3"/>
          <w:sz w:val="18"/>
        </w:rPr>
        <w:t xml:space="preserve"> </w:t>
      </w:r>
      <w:r>
        <w:rPr>
          <w:sz w:val="18"/>
        </w:rPr>
        <w:t>structs</w:t>
      </w:r>
    </w:p>
    <w:p w:rsidR="003E6312" w:rsidRDefault="00762526">
      <w:pPr>
        <w:pStyle w:val="ListParagraph"/>
        <w:numPr>
          <w:ilvl w:val="0"/>
          <w:numId w:val="28"/>
        </w:numPr>
        <w:tabs>
          <w:tab w:val="left" w:pos="1508"/>
          <w:tab w:val="left" w:pos="1509"/>
        </w:tabs>
        <w:ind w:hanging="431"/>
        <w:rPr>
          <w:sz w:val="18"/>
        </w:rPr>
      </w:pPr>
      <w:r>
        <w:rPr>
          <w:b/>
          <w:sz w:val="18"/>
        </w:rPr>
        <w:t xml:space="preserve">Namespace declarations. </w:t>
      </w:r>
      <w:r>
        <w:rPr>
          <w:sz w:val="18"/>
        </w:rPr>
        <w:t>Contain type declarations and nested namespace</w:t>
      </w:r>
      <w:r>
        <w:rPr>
          <w:spacing w:val="-1"/>
          <w:sz w:val="18"/>
        </w:rPr>
        <w:t xml:space="preserve"> </w:t>
      </w:r>
      <w:r>
        <w:rPr>
          <w:sz w:val="18"/>
        </w:rPr>
        <w:t>declarations</w:t>
      </w:r>
    </w:p>
    <w:p w:rsidR="00075FA2" w:rsidRDefault="00762526">
      <w:pPr>
        <w:pStyle w:val="ListParagraph"/>
        <w:numPr>
          <w:ilvl w:val="0"/>
          <w:numId w:val="28"/>
        </w:numPr>
        <w:tabs>
          <w:tab w:val="left" w:pos="1508"/>
          <w:tab w:val="left" w:pos="1509"/>
        </w:tabs>
        <w:spacing w:before="114" w:line="218" w:lineRule="auto"/>
        <w:ind w:right="1842"/>
        <w:rPr>
          <w:sz w:val="18"/>
        </w:rPr>
      </w:pPr>
      <w:r>
        <w:rPr>
          <w:b/>
          <w:spacing w:val="-3"/>
          <w:sz w:val="18"/>
        </w:rPr>
        <w:t xml:space="preserve">Various </w:t>
      </w:r>
      <w:r>
        <w:rPr>
          <w:b/>
          <w:sz w:val="18"/>
        </w:rPr>
        <w:t xml:space="preserve">other declarations. </w:t>
      </w:r>
      <w:r>
        <w:rPr>
          <w:sz w:val="18"/>
        </w:rPr>
        <w:t>For example, class declarations, which can contain declarations such as:</w:t>
      </w:r>
    </w:p>
    <w:p w:rsidR="003E6312" w:rsidRDefault="00762526">
      <w:pPr>
        <w:pStyle w:val="ListParagraph"/>
        <w:numPr>
          <w:ilvl w:val="1"/>
          <w:numId w:val="28"/>
        </w:numPr>
        <w:tabs>
          <w:tab w:val="left" w:pos="1941"/>
          <w:tab w:val="left" w:pos="1942"/>
        </w:tabs>
        <w:spacing w:before="0"/>
        <w:ind w:left="1941" w:hanging="432"/>
        <w:rPr>
          <w:sz w:val="18"/>
        </w:rPr>
      </w:pPr>
      <w:r>
        <w:rPr>
          <w:sz w:val="18"/>
        </w:rPr>
        <w:t>Constants</w:t>
      </w:r>
    </w:p>
    <w:p w:rsidR="003E6312" w:rsidRDefault="00762526">
      <w:pPr>
        <w:pStyle w:val="ListParagraph"/>
        <w:numPr>
          <w:ilvl w:val="1"/>
          <w:numId w:val="28"/>
        </w:numPr>
        <w:tabs>
          <w:tab w:val="left" w:pos="1941"/>
          <w:tab w:val="left" w:pos="1942"/>
        </w:tabs>
        <w:ind w:left="1941" w:hanging="432"/>
        <w:rPr>
          <w:sz w:val="18"/>
        </w:rPr>
      </w:pPr>
      <w:r>
        <w:rPr>
          <w:sz w:val="18"/>
        </w:rPr>
        <w:t>Events</w:t>
      </w:r>
    </w:p>
    <w:p w:rsidR="003E6312" w:rsidRDefault="00762526">
      <w:pPr>
        <w:pStyle w:val="ListParagraph"/>
        <w:numPr>
          <w:ilvl w:val="1"/>
          <w:numId w:val="28"/>
        </w:numPr>
        <w:tabs>
          <w:tab w:val="left" w:pos="1941"/>
          <w:tab w:val="left" w:pos="1942"/>
        </w:tabs>
        <w:spacing w:before="98"/>
        <w:ind w:left="1941" w:hanging="432"/>
        <w:rPr>
          <w:sz w:val="18"/>
        </w:rPr>
      </w:pPr>
      <w:r>
        <w:rPr>
          <w:sz w:val="18"/>
        </w:rPr>
        <w:t>Fields</w:t>
      </w:r>
    </w:p>
    <w:p w:rsidR="003E6312" w:rsidRDefault="00762526">
      <w:pPr>
        <w:pStyle w:val="ListParagraph"/>
        <w:numPr>
          <w:ilvl w:val="1"/>
          <w:numId w:val="28"/>
        </w:numPr>
        <w:tabs>
          <w:tab w:val="left" w:pos="1941"/>
          <w:tab w:val="left" w:pos="1942"/>
        </w:tabs>
        <w:ind w:left="1941" w:hanging="432"/>
        <w:rPr>
          <w:sz w:val="18"/>
        </w:rPr>
      </w:pPr>
      <w:r>
        <w:rPr>
          <w:sz w:val="18"/>
        </w:rPr>
        <w:t>Finalizers</w:t>
      </w:r>
    </w:p>
    <w:p w:rsidR="003E6312" w:rsidRDefault="00762526">
      <w:pPr>
        <w:pStyle w:val="ListParagraph"/>
        <w:numPr>
          <w:ilvl w:val="1"/>
          <w:numId w:val="28"/>
        </w:numPr>
        <w:tabs>
          <w:tab w:val="left" w:pos="1941"/>
          <w:tab w:val="left" w:pos="1942"/>
        </w:tabs>
        <w:ind w:left="1941" w:hanging="432"/>
        <w:rPr>
          <w:sz w:val="18"/>
        </w:rPr>
      </w:pPr>
      <w:r>
        <w:rPr>
          <w:sz w:val="18"/>
        </w:rPr>
        <w:t>Indexers</w:t>
      </w:r>
    </w:p>
    <w:p w:rsidR="003E6312" w:rsidRDefault="00762526">
      <w:pPr>
        <w:pStyle w:val="ListParagraph"/>
        <w:numPr>
          <w:ilvl w:val="1"/>
          <w:numId w:val="28"/>
        </w:numPr>
        <w:tabs>
          <w:tab w:val="left" w:pos="1941"/>
          <w:tab w:val="left" w:pos="1942"/>
        </w:tabs>
        <w:ind w:left="1941" w:hanging="432"/>
        <w:rPr>
          <w:sz w:val="18"/>
        </w:rPr>
      </w:pPr>
      <w:r>
        <w:rPr>
          <w:sz w:val="18"/>
        </w:rPr>
        <w:t>Instance</w:t>
      </w:r>
      <w:r>
        <w:rPr>
          <w:spacing w:val="-1"/>
          <w:sz w:val="18"/>
        </w:rPr>
        <w:t xml:space="preserve"> </w:t>
      </w:r>
      <w:r>
        <w:rPr>
          <w:sz w:val="18"/>
        </w:rPr>
        <w:t>constructors</w:t>
      </w:r>
    </w:p>
    <w:p w:rsidR="003E6312" w:rsidRDefault="00762526">
      <w:pPr>
        <w:pStyle w:val="ListParagraph"/>
        <w:numPr>
          <w:ilvl w:val="1"/>
          <w:numId w:val="28"/>
        </w:numPr>
        <w:tabs>
          <w:tab w:val="left" w:pos="1941"/>
          <w:tab w:val="left" w:pos="1942"/>
        </w:tabs>
        <w:ind w:left="1941" w:hanging="432"/>
        <w:rPr>
          <w:sz w:val="18"/>
        </w:rPr>
      </w:pPr>
      <w:r>
        <w:rPr>
          <w:sz w:val="18"/>
        </w:rPr>
        <w:t>Methods</w:t>
      </w:r>
    </w:p>
    <w:p w:rsidR="00075FA2" w:rsidRDefault="00762526">
      <w:pPr>
        <w:pStyle w:val="ListParagraph"/>
        <w:numPr>
          <w:ilvl w:val="1"/>
          <w:numId w:val="28"/>
        </w:numPr>
        <w:tabs>
          <w:tab w:val="left" w:pos="1941"/>
          <w:tab w:val="left" w:pos="1942"/>
        </w:tabs>
        <w:ind w:left="1941" w:hanging="432"/>
        <w:rPr>
          <w:sz w:val="18"/>
        </w:rPr>
      </w:pPr>
      <w:r>
        <w:rPr>
          <w:sz w:val="18"/>
        </w:rPr>
        <w:t>Nested types</w:t>
      </w:r>
    </w:p>
    <w:p w:rsidR="003E6312" w:rsidRDefault="00762526">
      <w:pPr>
        <w:pStyle w:val="ListParagraph"/>
        <w:numPr>
          <w:ilvl w:val="2"/>
          <w:numId w:val="28"/>
        </w:numPr>
        <w:tabs>
          <w:tab w:val="left" w:pos="2841"/>
          <w:tab w:val="left" w:pos="2842"/>
        </w:tabs>
        <w:spacing w:before="78"/>
        <w:ind w:hanging="432"/>
        <w:rPr>
          <w:sz w:val="18"/>
        </w:rPr>
      </w:pPr>
      <w:r>
        <w:rPr>
          <w:sz w:val="18"/>
        </w:rPr>
        <w:t>Operators</w:t>
      </w:r>
    </w:p>
    <w:p w:rsidR="003E6312" w:rsidRDefault="00762526">
      <w:pPr>
        <w:pStyle w:val="ListParagraph"/>
        <w:numPr>
          <w:ilvl w:val="2"/>
          <w:numId w:val="28"/>
        </w:numPr>
        <w:tabs>
          <w:tab w:val="left" w:pos="2841"/>
          <w:tab w:val="left" w:pos="2842"/>
        </w:tabs>
        <w:ind w:hanging="432"/>
        <w:rPr>
          <w:sz w:val="18"/>
        </w:rPr>
      </w:pPr>
      <w:r>
        <w:rPr>
          <w:sz w:val="18"/>
        </w:rPr>
        <w:t>Properties</w:t>
      </w:r>
    </w:p>
    <w:p w:rsidR="003E6312" w:rsidRDefault="00762526">
      <w:pPr>
        <w:pStyle w:val="ListParagraph"/>
        <w:numPr>
          <w:ilvl w:val="2"/>
          <w:numId w:val="28"/>
        </w:numPr>
        <w:tabs>
          <w:tab w:val="left" w:pos="2841"/>
          <w:tab w:val="left" w:pos="2842"/>
        </w:tabs>
        <w:ind w:hanging="432"/>
        <w:rPr>
          <w:sz w:val="18"/>
        </w:rPr>
      </w:pPr>
      <w:r>
        <w:rPr>
          <w:sz w:val="18"/>
        </w:rPr>
        <w:t>Static</w:t>
      </w:r>
      <w:r>
        <w:rPr>
          <w:spacing w:val="-1"/>
          <w:sz w:val="18"/>
        </w:rPr>
        <w:t xml:space="preserve"> </w:t>
      </w:r>
      <w:r>
        <w:rPr>
          <w:sz w:val="18"/>
        </w:rPr>
        <w:t>constructors</w:t>
      </w:r>
    </w:p>
    <w:p w:rsidR="00075FA2" w:rsidRDefault="00762526">
      <w:pPr>
        <w:pStyle w:val="BodyText"/>
        <w:spacing w:before="114" w:line="218" w:lineRule="auto"/>
        <w:ind w:left="1731" w:right="534"/>
      </w:pPr>
      <w:r>
        <w:t>A declaration defines a name in the declaration space to which the declaration belongs. A compiler error will be generated if two or more declarations introduce members with the same name in a declaration space, unless:</w:t>
      </w:r>
    </w:p>
    <w:p w:rsidR="003E6312" w:rsidRDefault="00762526">
      <w:pPr>
        <w:pStyle w:val="ListParagraph"/>
        <w:numPr>
          <w:ilvl w:val="0"/>
          <w:numId w:val="23"/>
        </w:numPr>
        <w:tabs>
          <w:tab w:val="left" w:pos="2409"/>
        </w:tabs>
        <w:spacing w:before="0" w:line="218" w:lineRule="auto"/>
        <w:ind w:right="603"/>
        <w:jc w:val="both"/>
        <w:rPr>
          <w:sz w:val="18"/>
        </w:rPr>
      </w:pPr>
      <w:r>
        <w:rPr>
          <w:spacing w:val="-6"/>
          <w:sz w:val="18"/>
        </w:rPr>
        <w:t xml:space="preserve">Two </w:t>
      </w:r>
      <w:r>
        <w:rPr>
          <w:sz w:val="18"/>
        </w:rPr>
        <w:t>or more namespace declarations with the same name are allowable in the same declaration space. When this is the case, the individual namespace declarations are combined to form a sin- gle logical namespace with a single declaration space.</w:t>
      </w:r>
    </w:p>
    <w:p w:rsidR="003E6312" w:rsidRDefault="00762526">
      <w:pPr>
        <w:pStyle w:val="ListParagraph"/>
        <w:numPr>
          <w:ilvl w:val="0"/>
          <w:numId w:val="23"/>
        </w:numPr>
        <w:tabs>
          <w:tab w:val="left" w:pos="2409"/>
        </w:tabs>
        <w:spacing w:before="117" w:line="218" w:lineRule="auto"/>
        <w:ind w:right="576"/>
        <w:jc w:val="both"/>
        <w:rPr>
          <w:sz w:val="18"/>
        </w:rPr>
      </w:pPr>
      <w:r>
        <w:rPr>
          <w:sz w:val="18"/>
        </w:rPr>
        <w:t>A namespace declaration and one or more type declarations in the same declaration space can have the same name as long as the type declarations all have a minimum of one type</w:t>
      </w:r>
      <w:r>
        <w:rPr>
          <w:spacing w:val="-14"/>
          <w:sz w:val="18"/>
        </w:rPr>
        <w:t xml:space="preserve"> </w:t>
      </w:r>
      <w:r>
        <w:rPr>
          <w:sz w:val="18"/>
        </w:rPr>
        <w:t>parameter.</w:t>
      </w:r>
    </w:p>
    <w:p w:rsidR="003E6312" w:rsidRDefault="00762526">
      <w:pPr>
        <w:pStyle w:val="ListParagraph"/>
        <w:numPr>
          <w:ilvl w:val="0"/>
          <w:numId w:val="23"/>
        </w:numPr>
        <w:tabs>
          <w:tab w:val="left" w:pos="2409"/>
        </w:tabs>
        <w:spacing w:before="118" w:line="218" w:lineRule="auto"/>
        <w:ind w:right="560"/>
        <w:jc w:val="both"/>
        <w:rPr>
          <w:sz w:val="18"/>
        </w:rPr>
      </w:pPr>
      <w:r>
        <w:rPr>
          <w:spacing w:val="-6"/>
          <w:sz w:val="18"/>
        </w:rPr>
        <w:t xml:space="preserve">Two </w:t>
      </w:r>
      <w:r>
        <w:rPr>
          <w:sz w:val="18"/>
        </w:rPr>
        <w:t>or more methods with the same name but with different signatures are allowed in the same declaration.</w:t>
      </w:r>
    </w:p>
    <w:p w:rsidR="003E6312" w:rsidRDefault="00762526">
      <w:pPr>
        <w:pStyle w:val="ListParagraph"/>
        <w:numPr>
          <w:ilvl w:val="0"/>
          <w:numId w:val="23"/>
        </w:numPr>
        <w:tabs>
          <w:tab w:val="left" w:pos="2408"/>
          <w:tab w:val="left" w:pos="2409"/>
        </w:tabs>
        <w:spacing w:before="118" w:line="218" w:lineRule="auto"/>
        <w:ind w:right="795"/>
        <w:rPr>
          <w:sz w:val="18"/>
        </w:rPr>
      </w:pPr>
      <w:r>
        <w:rPr>
          <w:spacing w:val="-6"/>
          <w:sz w:val="18"/>
        </w:rPr>
        <w:t xml:space="preserve">Two </w:t>
      </w:r>
      <w:r>
        <w:rPr>
          <w:sz w:val="18"/>
        </w:rPr>
        <w:t>or more type declarations with the same name but different numbers of type parameters are allowed in the same declaration</w:t>
      </w:r>
      <w:r>
        <w:rPr>
          <w:spacing w:val="-1"/>
          <w:sz w:val="18"/>
        </w:rPr>
        <w:t xml:space="preserve"> </w:t>
      </w:r>
      <w:r>
        <w:rPr>
          <w:sz w:val="18"/>
        </w:rPr>
        <w:t>space.</w:t>
      </w:r>
    </w:p>
    <w:p w:rsidR="00075FA2" w:rsidRDefault="00762526">
      <w:pPr>
        <w:pStyle w:val="ListParagraph"/>
        <w:numPr>
          <w:ilvl w:val="0"/>
          <w:numId w:val="23"/>
        </w:numPr>
        <w:tabs>
          <w:tab w:val="left" w:pos="2408"/>
          <w:tab w:val="left" w:pos="2409"/>
        </w:tabs>
        <w:spacing w:before="118" w:line="218" w:lineRule="auto"/>
        <w:ind w:right="642"/>
        <w:rPr>
          <w:sz w:val="18"/>
        </w:rPr>
      </w:pPr>
      <w:r>
        <w:rPr>
          <w:spacing w:val="-6"/>
          <w:sz w:val="18"/>
        </w:rPr>
        <w:t xml:space="preserve">Two </w:t>
      </w:r>
      <w:r>
        <w:rPr>
          <w:sz w:val="18"/>
        </w:rPr>
        <w:t xml:space="preserve">or more type declarations with the partial modifier in the same declaration space can have the same name, the same number of type parameters, and the same classification. These are </w:t>
      </w:r>
      <w:r>
        <w:rPr>
          <w:sz w:val="18"/>
        </w:rPr>
        <w:lastRenderedPageBreak/>
        <w:t>combined into a single declaration space.</w:t>
      </w:r>
    </w:p>
    <w:p w:rsidR="00075FA2" w:rsidRDefault="00762526">
      <w:pPr>
        <w:pStyle w:val="BodyText"/>
        <w:spacing w:before="1" w:line="218" w:lineRule="auto"/>
        <w:ind w:left="1731" w:right="631"/>
      </w:pPr>
      <w:r>
        <w:t>Declarations in separate programs but in the same namespace declaration space are allowed to have the same name.</w:t>
      </w:r>
    </w:p>
    <w:p w:rsidR="00075FA2" w:rsidRDefault="00762526">
      <w:pPr>
        <w:ind w:left="2062"/>
        <w:rPr>
          <w:i/>
          <w:sz w:val="18"/>
        </w:rPr>
      </w:pPr>
      <w:r>
        <w:rPr>
          <w:i/>
          <w:sz w:val="18"/>
        </w:rPr>
        <w:t>A type declaration space can never contain different kinds of members that have an identical name.</w:t>
      </w:r>
    </w:p>
    <w:p w:rsidR="00075FA2" w:rsidRDefault="00762526">
      <w:pPr>
        <w:pStyle w:val="BodyText"/>
        <w:ind w:left="1731"/>
      </w:pPr>
      <w:r>
        <w:t>There are a number of different kinds of namespace declarations:</w:t>
      </w:r>
    </w:p>
    <w:p w:rsidR="003E6312" w:rsidRDefault="00762526">
      <w:pPr>
        <w:pStyle w:val="ListParagraph"/>
        <w:numPr>
          <w:ilvl w:val="0"/>
          <w:numId w:val="23"/>
        </w:numPr>
        <w:tabs>
          <w:tab w:val="left" w:pos="2408"/>
          <w:tab w:val="left" w:pos="2409"/>
        </w:tabs>
        <w:spacing w:before="0" w:line="218" w:lineRule="auto"/>
        <w:ind w:right="847"/>
        <w:rPr>
          <w:sz w:val="18"/>
        </w:rPr>
      </w:pPr>
      <w:r>
        <w:rPr>
          <w:sz w:val="18"/>
        </w:rPr>
        <w:t xml:space="preserve">Within the source files of a program, </w:t>
      </w:r>
      <w:r>
        <w:rPr>
          <w:rFonts w:ascii="Courier New" w:hAnsi="Courier New"/>
          <w:sz w:val="17"/>
        </w:rPr>
        <w:t>namespace-member-declarations</w:t>
      </w:r>
      <w:r>
        <w:rPr>
          <w:rFonts w:ascii="Courier New" w:hAnsi="Courier New"/>
          <w:spacing w:val="-75"/>
          <w:sz w:val="17"/>
        </w:rPr>
        <w:t xml:space="preserve"> </w:t>
      </w:r>
      <w:r>
        <w:rPr>
          <w:sz w:val="18"/>
        </w:rPr>
        <w:t xml:space="preserve">with no enclosing </w:t>
      </w:r>
      <w:r>
        <w:rPr>
          <w:rFonts w:ascii="Courier New" w:hAnsi="Courier New"/>
          <w:sz w:val="17"/>
        </w:rPr>
        <w:t xml:space="preserve">namespace-declaration </w:t>
      </w:r>
      <w:r>
        <w:rPr>
          <w:sz w:val="18"/>
        </w:rPr>
        <w:t>are members of a single combined declaration space called the global declaration space.</w:t>
      </w:r>
    </w:p>
    <w:p w:rsidR="003E6312" w:rsidRDefault="00762526">
      <w:pPr>
        <w:pStyle w:val="ListParagraph"/>
        <w:numPr>
          <w:ilvl w:val="0"/>
          <w:numId w:val="23"/>
        </w:numPr>
        <w:tabs>
          <w:tab w:val="left" w:pos="2408"/>
          <w:tab w:val="left" w:pos="2409"/>
        </w:tabs>
        <w:spacing w:before="117" w:line="218" w:lineRule="auto"/>
        <w:ind w:right="673"/>
        <w:rPr>
          <w:sz w:val="18"/>
        </w:rPr>
      </w:pPr>
      <w:r>
        <w:rPr>
          <w:sz w:val="18"/>
        </w:rPr>
        <w:t xml:space="preserve">Within the source files of a program, </w:t>
      </w:r>
      <w:r>
        <w:rPr>
          <w:rFonts w:ascii="Courier New" w:hAnsi="Courier New"/>
          <w:sz w:val="17"/>
        </w:rPr>
        <w:t>namespace-member-declarations</w:t>
      </w:r>
      <w:r>
        <w:rPr>
          <w:rFonts w:ascii="Courier New" w:hAnsi="Courier New"/>
          <w:spacing w:val="-75"/>
          <w:sz w:val="17"/>
        </w:rPr>
        <w:t xml:space="preserve"> </w:t>
      </w:r>
      <w:r>
        <w:rPr>
          <w:sz w:val="18"/>
        </w:rPr>
        <w:t xml:space="preserve">within </w:t>
      </w:r>
      <w:r>
        <w:rPr>
          <w:rFonts w:ascii="Courier New" w:hAnsi="Courier New"/>
          <w:sz w:val="17"/>
        </w:rPr>
        <w:t xml:space="preserve">namespace- declarations </w:t>
      </w:r>
      <w:r>
        <w:rPr>
          <w:sz w:val="18"/>
        </w:rPr>
        <w:t>that have the same fully qualified namespace name are members of a single combined declaration space.</w:t>
      </w:r>
    </w:p>
    <w:p w:rsidR="003E6312" w:rsidRDefault="00762526">
      <w:pPr>
        <w:pStyle w:val="ListParagraph"/>
        <w:numPr>
          <w:ilvl w:val="0"/>
          <w:numId w:val="23"/>
        </w:numPr>
        <w:tabs>
          <w:tab w:val="left" w:pos="2408"/>
          <w:tab w:val="left" w:pos="2409"/>
        </w:tabs>
        <w:spacing w:before="117" w:line="218" w:lineRule="auto"/>
        <w:ind w:right="684"/>
        <w:rPr>
          <w:sz w:val="18"/>
        </w:rPr>
      </w:pPr>
      <w:r>
        <w:rPr>
          <w:sz w:val="18"/>
        </w:rPr>
        <w:t xml:space="preserve">Each </w:t>
      </w:r>
      <w:r>
        <w:rPr>
          <w:rFonts w:ascii="Courier New" w:hAnsi="Courier New"/>
          <w:sz w:val="17"/>
        </w:rPr>
        <w:t xml:space="preserve">compilation-unit </w:t>
      </w:r>
      <w:r>
        <w:rPr>
          <w:sz w:val="18"/>
        </w:rPr>
        <w:t xml:space="preserve">and </w:t>
      </w:r>
      <w:r>
        <w:rPr>
          <w:rFonts w:ascii="Courier New" w:hAnsi="Courier New"/>
          <w:sz w:val="17"/>
        </w:rPr>
        <w:t xml:space="preserve">namespace-body </w:t>
      </w:r>
      <w:r>
        <w:rPr>
          <w:sz w:val="18"/>
        </w:rPr>
        <w:t xml:space="preserve">has an alias declaration space. The </w:t>
      </w:r>
      <w:r>
        <w:rPr>
          <w:rFonts w:ascii="Courier New" w:hAnsi="Courier New"/>
          <w:sz w:val="17"/>
        </w:rPr>
        <w:t>extern- alias-directive</w:t>
      </w:r>
      <w:r>
        <w:rPr>
          <w:rFonts w:ascii="Courier New" w:hAnsi="Courier New"/>
          <w:spacing w:val="-58"/>
          <w:sz w:val="17"/>
        </w:rPr>
        <w:t xml:space="preserve"> </w:t>
      </w:r>
      <w:r>
        <w:rPr>
          <w:sz w:val="18"/>
        </w:rPr>
        <w:t xml:space="preserve">and </w:t>
      </w:r>
      <w:r>
        <w:rPr>
          <w:rFonts w:ascii="Courier New" w:hAnsi="Courier New"/>
          <w:sz w:val="17"/>
        </w:rPr>
        <w:t>using-alias-directive</w:t>
      </w:r>
      <w:r>
        <w:rPr>
          <w:rFonts w:ascii="Courier New" w:hAnsi="Courier New"/>
          <w:spacing w:val="-57"/>
          <w:sz w:val="17"/>
        </w:rPr>
        <w:t xml:space="preserve"> </w:t>
      </w:r>
      <w:r>
        <w:rPr>
          <w:sz w:val="18"/>
        </w:rPr>
        <w:t xml:space="preserve">of the </w:t>
      </w:r>
      <w:r>
        <w:rPr>
          <w:rFonts w:ascii="Courier New" w:hAnsi="Courier New"/>
          <w:sz w:val="17"/>
        </w:rPr>
        <w:t>compilation-unit</w:t>
      </w:r>
      <w:r>
        <w:rPr>
          <w:rFonts w:ascii="Courier New" w:hAnsi="Courier New"/>
          <w:spacing w:val="-57"/>
          <w:sz w:val="17"/>
        </w:rPr>
        <w:t xml:space="preserve"> </w:t>
      </w:r>
      <w:r>
        <w:rPr>
          <w:sz w:val="18"/>
        </w:rPr>
        <w:t xml:space="preserve">or </w:t>
      </w:r>
      <w:r>
        <w:rPr>
          <w:rFonts w:ascii="Courier New" w:hAnsi="Courier New"/>
          <w:sz w:val="17"/>
        </w:rPr>
        <w:t>namespace- body</w:t>
      </w:r>
      <w:r>
        <w:rPr>
          <w:rFonts w:ascii="Courier New" w:hAnsi="Courier New"/>
          <w:spacing w:val="-58"/>
          <w:sz w:val="17"/>
        </w:rPr>
        <w:t xml:space="preserve"> </w:t>
      </w:r>
      <w:r>
        <w:rPr>
          <w:sz w:val="18"/>
        </w:rPr>
        <w:t>contributes a member to the alias declaration space.</w:t>
      </w:r>
    </w:p>
    <w:p w:rsidR="00075FA2" w:rsidRDefault="00762526">
      <w:pPr>
        <w:pStyle w:val="ListParagraph"/>
        <w:numPr>
          <w:ilvl w:val="0"/>
          <w:numId w:val="23"/>
        </w:numPr>
        <w:tabs>
          <w:tab w:val="left" w:pos="2408"/>
          <w:tab w:val="left" w:pos="2409"/>
        </w:tabs>
        <w:spacing w:before="117" w:line="218" w:lineRule="auto"/>
        <w:ind w:right="555"/>
        <w:rPr>
          <w:sz w:val="18"/>
        </w:rPr>
      </w:pPr>
      <w:r>
        <w:rPr>
          <w:sz w:val="18"/>
        </w:rPr>
        <w:t>Each</w:t>
      </w:r>
      <w:r>
        <w:rPr>
          <w:spacing w:val="-8"/>
          <w:sz w:val="18"/>
        </w:rPr>
        <w:t xml:space="preserve"> </w:t>
      </w:r>
      <w:r>
        <w:rPr>
          <w:sz w:val="18"/>
        </w:rPr>
        <w:t>nonpartial</w:t>
      </w:r>
      <w:r>
        <w:rPr>
          <w:spacing w:val="-8"/>
          <w:sz w:val="18"/>
        </w:rPr>
        <w:t xml:space="preserve"> </w:t>
      </w:r>
      <w:r>
        <w:rPr>
          <w:sz w:val="18"/>
        </w:rPr>
        <w:t>class,</w:t>
      </w:r>
      <w:r>
        <w:rPr>
          <w:spacing w:val="-8"/>
          <w:sz w:val="18"/>
        </w:rPr>
        <w:t xml:space="preserve"> </w:t>
      </w:r>
      <w:r>
        <w:rPr>
          <w:sz w:val="18"/>
        </w:rPr>
        <w:t>struct,</w:t>
      </w:r>
      <w:r>
        <w:rPr>
          <w:spacing w:val="-8"/>
          <w:sz w:val="18"/>
        </w:rPr>
        <w:t xml:space="preserve"> </w:t>
      </w:r>
      <w:r>
        <w:rPr>
          <w:sz w:val="18"/>
        </w:rPr>
        <w:t>or</w:t>
      </w:r>
      <w:r>
        <w:rPr>
          <w:spacing w:val="-8"/>
          <w:sz w:val="18"/>
        </w:rPr>
        <w:t xml:space="preserve"> </w:t>
      </w:r>
      <w:r>
        <w:rPr>
          <w:sz w:val="18"/>
        </w:rPr>
        <w:t>interface</w:t>
      </w:r>
      <w:r>
        <w:rPr>
          <w:spacing w:val="-7"/>
          <w:sz w:val="18"/>
        </w:rPr>
        <w:t xml:space="preserve"> </w:t>
      </w:r>
      <w:r>
        <w:rPr>
          <w:sz w:val="18"/>
        </w:rPr>
        <w:t>declaration</w:t>
      </w:r>
      <w:r>
        <w:rPr>
          <w:spacing w:val="-8"/>
          <w:sz w:val="18"/>
        </w:rPr>
        <w:t xml:space="preserve"> </w:t>
      </w:r>
      <w:r>
        <w:rPr>
          <w:sz w:val="18"/>
        </w:rPr>
        <w:t>creates</w:t>
      </w:r>
      <w:r>
        <w:rPr>
          <w:spacing w:val="-8"/>
          <w:sz w:val="18"/>
        </w:rPr>
        <w:t xml:space="preserve"> </w:t>
      </w:r>
      <w:r>
        <w:rPr>
          <w:sz w:val="18"/>
        </w:rPr>
        <w:t>a</w:t>
      </w:r>
      <w:r>
        <w:rPr>
          <w:spacing w:val="-8"/>
          <w:sz w:val="18"/>
        </w:rPr>
        <w:t xml:space="preserve"> </w:t>
      </w:r>
      <w:r>
        <w:rPr>
          <w:sz w:val="18"/>
        </w:rPr>
        <w:t>new</w:t>
      </w:r>
      <w:r>
        <w:rPr>
          <w:spacing w:val="-8"/>
          <w:sz w:val="18"/>
        </w:rPr>
        <w:t xml:space="preserve"> </w:t>
      </w:r>
      <w:r>
        <w:rPr>
          <w:sz w:val="18"/>
        </w:rPr>
        <w:t>declaration</w:t>
      </w:r>
      <w:r>
        <w:rPr>
          <w:spacing w:val="-8"/>
          <w:sz w:val="18"/>
        </w:rPr>
        <w:t xml:space="preserve"> </w:t>
      </w:r>
      <w:r>
        <w:rPr>
          <w:sz w:val="18"/>
        </w:rPr>
        <w:t>space.</w:t>
      </w:r>
      <w:r>
        <w:rPr>
          <w:spacing w:val="-7"/>
          <w:sz w:val="18"/>
        </w:rPr>
        <w:t xml:space="preserve"> </w:t>
      </w:r>
      <w:r>
        <w:rPr>
          <w:sz w:val="18"/>
        </w:rPr>
        <w:t>Each</w:t>
      </w:r>
      <w:r>
        <w:rPr>
          <w:spacing w:val="-8"/>
          <w:sz w:val="18"/>
        </w:rPr>
        <w:t xml:space="preserve"> </w:t>
      </w:r>
      <w:r>
        <w:rPr>
          <w:sz w:val="18"/>
        </w:rPr>
        <w:t xml:space="preserve">partial class, struct, or interface declaration contributes to a declaration space shared by all matching parts in the same program. All the names are introduced into this declaration space through the </w:t>
      </w:r>
      <w:r>
        <w:rPr>
          <w:rFonts w:ascii="Courier New" w:hAnsi="Courier New"/>
          <w:sz w:val="17"/>
        </w:rPr>
        <w:t>type-parameter-list</w:t>
      </w:r>
      <w:r>
        <w:rPr>
          <w:rFonts w:ascii="Courier New" w:hAnsi="Courier New"/>
          <w:spacing w:val="-75"/>
          <w:sz w:val="17"/>
        </w:rPr>
        <w:t xml:space="preserve"> </w:t>
      </w:r>
      <w:r>
        <w:rPr>
          <w:sz w:val="18"/>
        </w:rPr>
        <w:t>and</w:t>
      </w:r>
      <w:r>
        <w:rPr>
          <w:spacing w:val="-18"/>
          <w:sz w:val="18"/>
        </w:rPr>
        <w:t xml:space="preserve"> </w:t>
      </w:r>
      <w:r>
        <w:rPr>
          <w:rFonts w:ascii="Courier New" w:hAnsi="Courier New"/>
          <w:sz w:val="17"/>
        </w:rPr>
        <w:t>class-member-declarations</w:t>
      </w:r>
      <w:r>
        <w:rPr>
          <w:sz w:val="18"/>
        </w:rPr>
        <w:t>,</w:t>
      </w:r>
      <w:r>
        <w:rPr>
          <w:spacing w:val="-17"/>
          <w:sz w:val="18"/>
        </w:rPr>
        <w:t xml:space="preserve"> </w:t>
      </w:r>
      <w:r>
        <w:rPr>
          <w:rFonts w:ascii="Courier New" w:hAnsi="Courier New"/>
          <w:sz w:val="17"/>
        </w:rPr>
        <w:t>struct-member-declarations</w:t>
      </w:r>
      <w:r>
        <w:rPr>
          <w:sz w:val="18"/>
        </w:rPr>
        <w:t xml:space="preserve">, or </w:t>
      </w:r>
      <w:r>
        <w:rPr>
          <w:rFonts w:ascii="Courier New" w:hAnsi="Courier New"/>
          <w:sz w:val="17"/>
        </w:rPr>
        <w:t>interface-member-declarations</w:t>
      </w:r>
      <w:r>
        <w:rPr>
          <w:sz w:val="18"/>
        </w:rPr>
        <w:t xml:space="preserve">. </w:t>
      </w:r>
      <w:r>
        <w:rPr>
          <w:spacing w:val="-4"/>
          <w:sz w:val="18"/>
        </w:rPr>
        <w:t xml:space="preserve">With </w:t>
      </w:r>
      <w:r>
        <w:rPr>
          <w:sz w:val="18"/>
        </w:rPr>
        <w:t>the exception of overloaded instance constructor declarations</w:t>
      </w:r>
      <w:r>
        <w:rPr>
          <w:spacing w:val="-8"/>
          <w:sz w:val="18"/>
        </w:rPr>
        <w:t xml:space="preserve"> </w:t>
      </w:r>
      <w:r>
        <w:rPr>
          <w:sz w:val="18"/>
        </w:rPr>
        <w:t>and</w:t>
      </w:r>
      <w:r>
        <w:rPr>
          <w:spacing w:val="-7"/>
          <w:sz w:val="18"/>
        </w:rPr>
        <w:t xml:space="preserve"> </w:t>
      </w:r>
      <w:r>
        <w:rPr>
          <w:sz w:val="18"/>
        </w:rPr>
        <w:t>static</w:t>
      </w:r>
      <w:r>
        <w:rPr>
          <w:spacing w:val="-7"/>
          <w:sz w:val="18"/>
        </w:rPr>
        <w:t xml:space="preserve"> </w:t>
      </w:r>
      <w:r>
        <w:rPr>
          <w:sz w:val="18"/>
        </w:rPr>
        <w:t>constructor</w:t>
      </w:r>
      <w:r>
        <w:rPr>
          <w:spacing w:val="-8"/>
          <w:sz w:val="18"/>
        </w:rPr>
        <w:t xml:space="preserve"> </w:t>
      </w:r>
      <w:r>
        <w:rPr>
          <w:sz w:val="18"/>
        </w:rPr>
        <w:t>declarations,</w:t>
      </w:r>
      <w:r>
        <w:rPr>
          <w:spacing w:val="-7"/>
          <w:sz w:val="18"/>
        </w:rPr>
        <w:t xml:space="preserve"> </w:t>
      </w:r>
      <w:r>
        <w:rPr>
          <w:sz w:val="18"/>
        </w:rPr>
        <w:t>a</w:t>
      </w:r>
      <w:r>
        <w:rPr>
          <w:spacing w:val="-7"/>
          <w:sz w:val="18"/>
        </w:rPr>
        <w:t xml:space="preserve"> </w:t>
      </w:r>
      <w:r>
        <w:rPr>
          <w:sz w:val="18"/>
        </w:rPr>
        <w:t>class</w:t>
      </w:r>
      <w:r>
        <w:rPr>
          <w:spacing w:val="-8"/>
          <w:sz w:val="18"/>
        </w:rPr>
        <w:t xml:space="preserve"> </w:t>
      </w:r>
      <w:r>
        <w:rPr>
          <w:sz w:val="18"/>
        </w:rPr>
        <w:t>or</w:t>
      </w:r>
      <w:r>
        <w:rPr>
          <w:spacing w:val="-7"/>
          <w:sz w:val="18"/>
        </w:rPr>
        <w:t xml:space="preserve"> </w:t>
      </w:r>
      <w:r>
        <w:rPr>
          <w:sz w:val="18"/>
        </w:rPr>
        <w:t>struct</w:t>
      </w:r>
      <w:r>
        <w:rPr>
          <w:spacing w:val="-7"/>
          <w:sz w:val="18"/>
        </w:rPr>
        <w:t xml:space="preserve"> </w:t>
      </w:r>
      <w:r>
        <w:rPr>
          <w:sz w:val="18"/>
        </w:rPr>
        <w:t>member</w:t>
      </w:r>
      <w:r>
        <w:rPr>
          <w:spacing w:val="-7"/>
          <w:sz w:val="18"/>
        </w:rPr>
        <w:t xml:space="preserve"> </w:t>
      </w:r>
      <w:r>
        <w:rPr>
          <w:sz w:val="18"/>
        </w:rPr>
        <w:t>declaration</w:t>
      </w:r>
      <w:r>
        <w:rPr>
          <w:spacing w:val="-8"/>
          <w:sz w:val="18"/>
        </w:rPr>
        <w:t xml:space="preserve"> </w:t>
      </w:r>
      <w:r>
        <w:rPr>
          <w:sz w:val="18"/>
        </w:rPr>
        <w:t>are</w:t>
      </w:r>
      <w:r>
        <w:rPr>
          <w:spacing w:val="-7"/>
          <w:sz w:val="18"/>
        </w:rPr>
        <w:t xml:space="preserve"> </w:t>
      </w:r>
      <w:r>
        <w:rPr>
          <w:sz w:val="18"/>
        </w:rPr>
        <w:t>not</w:t>
      </w:r>
      <w:r>
        <w:rPr>
          <w:spacing w:val="-7"/>
          <w:sz w:val="18"/>
        </w:rPr>
        <w:t xml:space="preserve"> </w:t>
      </w:r>
      <w:r>
        <w:rPr>
          <w:sz w:val="18"/>
        </w:rPr>
        <w:t>able to</w:t>
      </w:r>
      <w:r>
        <w:rPr>
          <w:spacing w:val="-6"/>
          <w:sz w:val="18"/>
        </w:rPr>
        <w:t xml:space="preserve"> </w:t>
      </w:r>
      <w:r>
        <w:rPr>
          <w:sz w:val="18"/>
        </w:rPr>
        <w:t>introduce</w:t>
      </w:r>
      <w:r>
        <w:rPr>
          <w:spacing w:val="-6"/>
          <w:sz w:val="18"/>
        </w:rPr>
        <w:t xml:space="preserve"> </w:t>
      </w:r>
      <w:r>
        <w:rPr>
          <w:sz w:val="18"/>
        </w:rPr>
        <w:t>a</w:t>
      </w:r>
      <w:r>
        <w:rPr>
          <w:spacing w:val="-6"/>
          <w:sz w:val="18"/>
        </w:rPr>
        <w:t xml:space="preserve"> </w:t>
      </w:r>
      <w:r>
        <w:rPr>
          <w:sz w:val="18"/>
        </w:rPr>
        <w:t>member</w:t>
      </w:r>
      <w:r>
        <w:rPr>
          <w:spacing w:val="-6"/>
          <w:sz w:val="18"/>
        </w:rPr>
        <w:t xml:space="preserve"> </w:t>
      </w:r>
      <w:r>
        <w:rPr>
          <w:sz w:val="18"/>
        </w:rPr>
        <w:t>by</w:t>
      </w:r>
      <w:r>
        <w:rPr>
          <w:spacing w:val="-6"/>
          <w:sz w:val="18"/>
        </w:rPr>
        <w:t xml:space="preserve"> </w:t>
      </w:r>
      <w:r>
        <w:rPr>
          <w:sz w:val="18"/>
        </w:rPr>
        <w:t>the</w:t>
      </w:r>
      <w:r>
        <w:rPr>
          <w:spacing w:val="-6"/>
          <w:sz w:val="18"/>
        </w:rPr>
        <w:t xml:space="preserve"> </w:t>
      </w:r>
      <w:r>
        <w:rPr>
          <w:sz w:val="18"/>
        </w:rPr>
        <w:t>same</w:t>
      </w:r>
      <w:r>
        <w:rPr>
          <w:spacing w:val="-6"/>
          <w:sz w:val="18"/>
        </w:rPr>
        <w:t xml:space="preserve"> </w:t>
      </w:r>
      <w:r>
        <w:rPr>
          <w:sz w:val="18"/>
        </w:rPr>
        <w:t>name</w:t>
      </w:r>
      <w:r>
        <w:rPr>
          <w:spacing w:val="-6"/>
          <w:sz w:val="18"/>
        </w:rPr>
        <w:t xml:space="preserve"> </w:t>
      </w:r>
      <w:r>
        <w:rPr>
          <w:sz w:val="18"/>
        </w:rPr>
        <w:t>as</w:t>
      </w:r>
      <w:r>
        <w:rPr>
          <w:spacing w:val="-6"/>
          <w:sz w:val="18"/>
        </w:rPr>
        <w:t xml:space="preserve"> </w:t>
      </w:r>
      <w:r>
        <w:rPr>
          <w:sz w:val="18"/>
        </w:rPr>
        <w:t>the</w:t>
      </w:r>
      <w:r>
        <w:rPr>
          <w:spacing w:val="-6"/>
          <w:sz w:val="18"/>
        </w:rPr>
        <w:t xml:space="preserve"> </w:t>
      </w:r>
      <w:r>
        <w:rPr>
          <w:sz w:val="18"/>
        </w:rPr>
        <w:t>class</w:t>
      </w:r>
      <w:r>
        <w:rPr>
          <w:spacing w:val="-6"/>
          <w:sz w:val="18"/>
        </w:rPr>
        <w:t xml:space="preserve"> </w:t>
      </w:r>
      <w:r>
        <w:rPr>
          <w:sz w:val="18"/>
        </w:rPr>
        <w:t>or</w:t>
      </w:r>
      <w:r>
        <w:rPr>
          <w:spacing w:val="-6"/>
          <w:sz w:val="18"/>
        </w:rPr>
        <w:t xml:space="preserve"> </w:t>
      </w:r>
      <w:r>
        <w:rPr>
          <w:sz w:val="18"/>
        </w:rPr>
        <w:t>struct.</w:t>
      </w:r>
      <w:r>
        <w:rPr>
          <w:spacing w:val="-13"/>
          <w:sz w:val="18"/>
        </w:rPr>
        <w:t xml:space="preserve"> </w:t>
      </w:r>
      <w:r>
        <w:rPr>
          <w:sz w:val="18"/>
        </w:rPr>
        <w:t>A</w:t>
      </w:r>
      <w:r>
        <w:rPr>
          <w:spacing w:val="-15"/>
          <w:sz w:val="18"/>
        </w:rPr>
        <w:t xml:space="preserve"> </w:t>
      </w:r>
      <w:r>
        <w:rPr>
          <w:sz w:val="18"/>
        </w:rPr>
        <w:t>class,</w:t>
      </w:r>
      <w:r>
        <w:rPr>
          <w:spacing w:val="-6"/>
          <w:sz w:val="18"/>
        </w:rPr>
        <w:t xml:space="preserve"> </w:t>
      </w:r>
      <w:r>
        <w:rPr>
          <w:sz w:val="18"/>
        </w:rPr>
        <w:t>struct,</w:t>
      </w:r>
      <w:r>
        <w:rPr>
          <w:spacing w:val="-6"/>
          <w:sz w:val="18"/>
        </w:rPr>
        <w:t xml:space="preserve"> </w:t>
      </w:r>
      <w:r>
        <w:rPr>
          <w:sz w:val="18"/>
        </w:rPr>
        <w:t>or</w:t>
      </w:r>
      <w:r>
        <w:rPr>
          <w:spacing w:val="-6"/>
          <w:sz w:val="18"/>
        </w:rPr>
        <w:t xml:space="preserve"> </w:t>
      </w:r>
      <w:r>
        <w:rPr>
          <w:sz w:val="18"/>
        </w:rPr>
        <w:t>interface</w:t>
      </w:r>
      <w:r>
        <w:rPr>
          <w:spacing w:val="-6"/>
          <w:sz w:val="18"/>
        </w:rPr>
        <w:t xml:space="preserve"> </w:t>
      </w:r>
      <w:r>
        <w:rPr>
          <w:sz w:val="18"/>
        </w:rPr>
        <w:t>permits the declaration of overloaded methods and indexers. Also, a class or struct permits the declara- tion of overloaded instance constructors, operators, and</w:t>
      </w:r>
      <w:r>
        <w:rPr>
          <w:spacing w:val="-19"/>
          <w:sz w:val="18"/>
        </w:rPr>
        <w:t xml:space="preserve"> </w:t>
      </w:r>
      <w:r>
        <w:rPr>
          <w:sz w:val="18"/>
        </w:rPr>
        <w:t>types.</w:t>
      </w:r>
    </w:p>
    <w:p w:rsidR="003E6312" w:rsidRDefault="00762526">
      <w:pPr>
        <w:pStyle w:val="ListParagraph"/>
        <w:numPr>
          <w:ilvl w:val="0"/>
          <w:numId w:val="28"/>
        </w:numPr>
        <w:tabs>
          <w:tab w:val="left" w:pos="1508"/>
          <w:tab w:val="left" w:pos="1509"/>
        </w:tabs>
        <w:spacing w:before="95" w:line="218" w:lineRule="auto"/>
        <w:ind w:right="1655"/>
        <w:rPr>
          <w:sz w:val="18"/>
        </w:rPr>
      </w:pPr>
      <w:bookmarkStart w:id="39" w:name="Members"/>
      <w:bookmarkEnd w:id="39"/>
      <w:r>
        <w:rPr>
          <w:sz w:val="18"/>
        </w:rPr>
        <w:t>Each enumeration declaration creates a new declaration space. The names are introduced into the declaration space through</w:t>
      </w:r>
      <w:r>
        <w:rPr>
          <w:spacing w:val="-1"/>
          <w:sz w:val="18"/>
        </w:rPr>
        <w:t xml:space="preserve"> </w:t>
      </w:r>
      <w:r>
        <w:rPr>
          <w:rFonts w:ascii="Courier New" w:hAnsi="Courier New"/>
          <w:sz w:val="17"/>
        </w:rPr>
        <w:t>enum-member-declarations</w:t>
      </w:r>
      <w:r>
        <w:rPr>
          <w:sz w:val="18"/>
        </w:rPr>
        <w:t>.</w:t>
      </w:r>
    </w:p>
    <w:p w:rsidR="003E6312" w:rsidRDefault="00762526">
      <w:pPr>
        <w:pStyle w:val="ListParagraph"/>
        <w:numPr>
          <w:ilvl w:val="0"/>
          <w:numId w:val="28"/>
        </w:numPr>
        <w:tabs>
          <w:tab w:val="left" w:pos="1508"/>
          <w:tab w:val="left" w:pos="1509"/>
        </w:tabs>
        <w:spacing w:before="118" w:line="218" w:lineRule="auto"/>
        <w:ind w:right="1733"/>
        <w:rPr>
          <w:sz w:val="18"/>
        </w:rPr>
      </w:pPr>
      <w:r>
        <w:rPr>
          <w:sz w:val="18"/>
        </w:rPr>
        <w:t xml:space="preserve">Every block or switch block creates a declaration space for local variables and local constants called the local variable declaration space. Names are introduced into this declaration space through </w:t>
      </w:r>
      <w:r>
        <w:rPr>
          <w:rFonts w:ascii="Courier New" w:hAnsi="Courier New"/>
          <w:sz w:val="17"/>
        </w:rPr>
        <w:t>local-variable-declarations</w:t>
      </w:r>
      <w:r>
        <w:rPr>
          <w:rFonts w:ascii="Courier New" w:hAnsi="Courier New"/>
          <w:spacing w:val="-58"/>
          <w:sz w:val="17"/>
        </w:rPr>
        <w:t xml:space="preserve"> </w:t>
      </w:r>
      <w:r>
        <w:rPr>
          <w:sz w:val="18"/>
        </w:rPr>
        <w:t xml:space="preserve">and </w:t>
      </w:r>
      <w:r>
        <w:rPr>
          <w:rFonts w:ascii="Courier New" w:hAnsi="Courier New"/>
          <w:sz w:val="17"/>
        </w:rPr>
        <w:t>local-constant-declarations</w:t>
      </w:r>
      <w:r>
        <w:rPr>
          <w:sz w:val="18"/>
        </w:rPr>
        <w:t>.</w:t>
      </w:r>
    </w:p>
    <w:p w:rsidR="00075FA2" w:rsidRDefault="00762526">
      <w:pPr>
        <w:pStyle w:val="ListParagraph"/>
        <w:numPr>
          <w:ilvl w:val="0"/>
          <w:numId w:val="28"/>
        </w:numPr>
        <w:tabs>
          <w:tab w:val="left" w:pos="1508"/>
          <w:tab w:val="left" w:pos="1509"/>
        </w:tabs>
        <w:spacing w:before="117" w:line="218" w:lineRule="auto"/>
        <w:ind w:right="1502"/>
        <w:rPr>
          <w:sz w:val="18"/>
        </w:rPr>
      </w:pPr>
      <w:r>
        <w:rPr>
          <w:sz w:val="18"/>
        </w:rPr>
        <w:t xml:space="preserve">Every block or switch block creates a separate declaration space for labels called the label decla- ration space of the block. All names are introduced into this declaration space through </w:t>
      </w:r>
      <w:r>
        <w:rPr>
          <w:rFonts w:ascii="Courier New" w:hAnsi="Courier New"/>
          <w:sz w:val="17"/>
        </w:rPr>
        <w:t>labeled-statements</w:t>
      </w:r>
      <w:r>
        <w:rPr>
          <w:sz w:val="18"/>
        </w:rPr>
        <w:t>, and the names are referenced through</w:t>
      </w:r>
      <w:r>
        <w:rPr>
          <w:spacing w:val="-4"/>
          <w:sz w:val="18"/>
        </w:rPr>
        <w:t xml:space="preserve"> </w:t>
      </w:r>
      <w:r>
        <w:rPr>
          <w:rFonts w:ascii="Courier New" w:hAnsi="Courier New"/>
          <w:sz w:val="17"/>
        </w:rPr>
        <w:t>goto-statements</w:t>
      </w:r>
      <w:r>
        <w:rPr>
          <w:sz w:val="18"/>
        </w:rPr>
        <w:t>.</w:t>
      </w:r>
    </w:p>
    <w:p w:rsidR="00075FA2" w:rsidRDefault="00762526">
      <w:pPr>
        <w:pStyle w:val="BodyText"/>
        <w:spacing w:line="218" w:lineRule="auto"/>
        <w:ind w:left="831" w:right="1754"/>
      </w:pPr>
      <w:r>
        <w:t>The order in which the names are declared is usually of no significance. For example, the order is not significant for the declaration and use of:</w:t>
      </w:r>
    </w:p>
    <w:p w:rsidR="003E6312" w:rsidRDefault="00762526">
      <w:pPr>
        <w:pStyle w:val="ListParagraph"/>
        <w:numPr>
          <w:ilvl w:val="0"/>
          <w:numId w:val="28"/>
        </w:numPr>
        <w:tabs>
          <w:tab w:val="left" w:pos="1508"/>
          <w:tab w:val="left" w:pos="1509"/>
        </w:tabs>
        <w:spacing w:before="0"/>
        <w:ind w:hanging="431"/>
        <w:rPr>
          <w:rFonts w:ascii="Courier New" w:hAnsi="Courier New"/>
          <w:sz w:val="17"/>
        </w:rPr>
      </w:pPr>
      <w:r>
        <w:rPr>
          <w:rFonts w:ascii="Courier New" w:hAnsi="Courier New"/>
          <w:sz w:val="17"/>
        </w:rPr>
        <w:t>Constants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Events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lastRenderedPageBreak/>
        <w:t>Finalizers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Indexers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Instance constructors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Methods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Namespaces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Operators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Properties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Static constructors</w:t>
      </w:r>
    </w:p>
    <w:p w:rsidR="00075FA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Types</w:t>
      </w:r>
    </w:p>
    <w:p w:rsidR="00075FA2" w:rsidRDefault="00762526">
      <w:pPr>
        <w:pStyle w:val="BodyText"/>
        <w:ind w:left="831"/>
      </w:pPr>
      <w:r>
        <w:t>However, declaration order is significant in the following circumstances:</w:t>
      </w:r>
    </w:p>
    <w:p w:rsidR="003E6312" w:rsidRDefault="00762526">
      <w:pPr>
        <w:pStyle w:val="ListParagraph"/>
        <w:numPr>
          <w:ilvl w:val="0"/>
          <w:numId w:val="28"/>
        </w:numPr>
        <w:tabs>
          <w:tab w:val="left" w:pos="1508"/>
          <w:tab w:val="left" w:pos="1509"/>
        </w:tabs>
        <w:spacing w:before="0" w:line="218" w:lineRule="auto"/>
        <w:ind w:right="1622"/>
        <w:rPr>
          <w:sz w:val="18"/>
        </w:rPr>
      </w:pPr>
      <w:r>
        <w:rPr>
          <w:sz w:val="18"/>
        </w:rPr>
        <w:t>Declaration order for field declarations and local variable declarations determines the order in which any initializers are</w:t>
      </w:r>
      <w:r>
        <w:rPr>
          <w:spacing w:val="-1"/>
          <w:sz w:val="18"/>
        </w:rPr>
        <w:t xml:space="preserve"> </w:t>
      </w:r>
      <w:r>
        <w:rPr>
          <w:sz w:val="18"/>
        </w:rPr>
        <w:t>executed.</w:t>
      </w:r>
    </w:p>
    <w:p w:rsidR="00075FA2" w:rsidRDefault="00762526">
      <w:pPr>
        <w:pStyle w:val="ListParagraph"/>
        <w:numPr>
          <w:ilvl w:val="0"/>
          <w:numId w:val="28"/>
        </w:numPr>
        <w:tabs>
          <w:tab w:val="left" w:pos="1508"/>
          <w:tab w:val="left" w:pos="1509"/>
        </w:tabs>
        <w:spacing w:before="101"/>
        <w:ind w:hanging="431"/>
        <w:rPr>
          <w:sz w:val="18"/>
        </w:rPr>
      </w:pPr>
      <w:r>
        <w:rPr>
          <w:sz w:val="18"/>
        </w:rPr>
        <w:t>Local variables and local constants have to be defined before they are</w:t>
      </w:r>
      <w:r>
        <w:rPr>
          <w:spacing w:val="-2"/>
          <w:sz w:val="18"/>
        </w:rPr>
        <w:t xml:space="preserve"> </w:t>
      </w:r>
      <w:r>
        <w:rPr>
          <w:sz w:val="18"/>
        </w:rPr>
        <w:t>used.</w:t>
      </w:r>
    </w:p>
    <w:p w:rsidR="00075FA2" w:rsidRDefault="00762526">
      <w:pPr>
        <w:pStyle w:val="BodyText"/>
        <w:spacing w:before="1" w:line="218" w:lineRule="auto"/>
        <w:ind w:left="831" w:right="1441"/>
      </w:pPr>
      <w:r>
        <w:t xml:space="preserve">Declaration order for enum member declarations is important when </w:t>
      </w:r>
      <w:r>
        <w:rPr>
          <w:rFonts w:ascii="Courier New"/>
          <w:sz w:val="17"/>
        </w:rPr>
        <w:t>constant-expression</w:t>
      </w:r>
      <w:r>
        <w:rPr>
          <w:rFonts w:ascii="Courier New"/>
          <w:spacing w:val="-66"/>
          <w:sz w:val="17"/>
        </w:rPr>
        <w:t xml:space="preserve"> </w:t>
      </w:r>
      <w:r>
        <w:t>values are not present.</w:t>
      </w:r>
    </w:p>
    <w:p w:rsidR="003E6312" w:rsidRDefault="00762526">
      <w:pPr>
        <w:pStyle w:val="Heading5"/>
        <w:ind w:left="543"/>
      </w:pPr>
      <w:bookmarkStart w:id="40" w:name="_TOC_250313"/>
      <w:bookmarkEnd w:id="40"/>
      <w:r>
        <w:rPr>
          <w:w w:val="105"/>
        </w:rPr>
        <w:t>Members</w:t>
      </w:r>
    </w:p>
    <w:p w:rsidR="00075FA2" w:rsidRDefault="00762526">
      <w:pPr>
        <w:pStyle w:val="BodyText"/>
        <w:spacing w:before="110" w:line="218" w:lineRule="auto"/>
        <w:ind w:left="831" w:right="1509"/>
      </w:pPr>
      <w:r>
        <w:t>Namespaces and types all have members. Members of a type can either be declared in the type or inher- ited from the base class of the type.</w:t>
      </w:r>
    </w:p>
    <w:p w:rsidR="00075FA2" w:rsidRDefault="00762526">
      <w:pPr>
        <w:pStyle w:val="BodyText"/>
        <w:spacing w:line="218" w:lineRule="auto"/>
        <w:ind w:left="831" w:right="1822"/>
      </w:pPr>
      <w:r>
        <w:t>When a type inherits from a base class, all members of the base class (except finalizers, instance con- structors, and static constructors) become members of the derived type.</w:t>
      </w:r>
    </w:p>
    <w:p w:rsidR="00075FA2" w:rsidRDefault="00762526">
      <w:pPr>
        <w:pStyle w:val="BodyText"/>
        <w:spacing w:before="95" w:line="218" w:lineRule="auto"/>
        <w:ind w:left="1731" w:right="754"/>
      </w:pPr>
      <w:r>
        <w:t xml:space="preserve">The declared accessibility of a base class member does not control whether the member’s </w:t>
      </w:r>
      <w:r>
        <w:rPr>
          <w:rFonts w:ascii="Courier New" w:hAnsi="Courier New"/>
          <w:sz w:val="17"/>
        </w:rPr>
        <w:t>inherited- inheritance</w:t>
      </w:r>
      <w:r>
        <w:rPr>
          <w:rFonts w:ascii="Courier New" w:hAnsi="Courier New"/>
          <w:spacing w:val="-70"/>
          <w:sz w:val="17"/>
        </w:rPr>
        <w:t xml:space="preserve"> </w:t>
      </w:r>
      <w:r>
        <w:t xml:space="preserve">covers any member that isn’t an instance </w:t>
      </w:r>
      <w:r>
        <w:rPr>
          <w:spacing w:val="-3"/>
        </w:rPr>
        <w:t xml:space="preserve">constructor, </w:t>
      </w:r>
      <w:r>
        <w:t xml:space="preserve">static </w:t>
      </w:r>
      <w:r>
        <w:rPr>
          <w:spacing w:val="-3"/>
        </w:rPr>
        <w:t xml:space="preserve">constructor, </w:t>
      </w:r>
      <w:r>
        <w:t xml:space="preserve">or </w:t>
      </w:r>
      <w:r>
        <w:rPr>
          <w:spacing w:val="-3"/>
        </w:rPr>
        <w:t>finalizer.</w:t>
      </w:r>
    </w:p>
    <w:p w:rsidR="003E6312" w:rsidRDefault="00762526">
      <w:pPr>
        <w:pStyle w:val="Heading7"/>
      </w:pPr>
      <w:bookmarkStart w:id="41" w:name="_TOC_250312"/>
      <w:bookmarkEnd w:id="41"/>
      <w:r>
        <w:rPr>
          <w:w w:val="105"/>
        </w:rPr>
        <w:t>Namespace Members</w:t>
      </w:r>
    </w:p>
    <w:p w:rsidR="003E6312" w:rsidRDefault="00762526">
      <w:pPr>
        <w:pStyle w:val="BodyText"/>
        <w:spacing w:before="82" w:line="434" w:lineRule="auto"/>
        <w:ind w:left="1731" w:right="594"/>
      </w:pPr>
      <w:r>
        <w:t>Any</w:t>
      </w:r>
      <w:r>
        <w:rPr>
          <w:spacing w:val="-13"/>
        </w:rPr>
        <w:t xml:space="preserve"> </w:t>
      </w:r>
      <w:r>
        <w:t>namespaces</w:t>
      </w:r>
      <w:r>
        <w:rPr>
          <w:spacing w:val="-13"/>
        </w:rPr>
        <w:t xml:space="preserve"> </w:t>
      </w:r>
      <w:r>
        <w:t>and</w:t>
      </w:r>
      <w:r>
        <w:rPr>
          <w:spacing w:val="-12"/>
        </w:rPr>
        <w:t xml:space="preserve"> </w:t>
      </w:r>
      <w:r>
        <w:t>types</w:t>
      </w:r>
      <w:r>
        <w:rPr>
          <w:spacing w:val="-13"/>
        </w:rPr>
        <w:t xml:space="preserve"> </w:t>
      </w:r>
      <w:r>
        <w:t>that</w:t>
      </w:r>
      <w:r>
        <w:rPr>
          <w:spacing w:val="-13"/>
        </w:rPr>
        <w:t xml:space="preserve"> </w:t>
      </w:r>
      <w:r>
        <w:t>don’t</w:t>
      </w:r>
      <w:r>
        <w:rPr>
          <w:spacing w:val="-12"/>
        </w:rPr>
        <w:t xml:space="preserve"> </w:t>
      </w:r>
      <w:r>
        <w:t>have</w:t>
      </w:r>
      <w:r>
        <w:rPr>
          <w:spacing w:val="-13"/>
        </w:rPr>
        <w:t xml:space="preserve"> </w:t>
      </w:r>
      <w:r>
        <w:t>an</w:t>
      </w:r>
      <w:r>
        <w:rPr>
          <w:spacing w:val="-13"/>
        </w:rPr>
        <w:t xml:space="preserve"> </w:t>
      </w:r>
      <w:r>
        <w:t>enclosing</w:t>
      </w:r>
      <w:r>
        <w:rPr>
          <w:spacing w:val="-12"/>
        </w:rPr>
        <w:t xml:space="preserve"> </w:t>
      </w:r>
      <w:r>
        <w:t>namespace</w:t>
      </w:r>
      <w:r>
        <w:rPr>
          <w:spacing w:val="-13"/>
        </w:rPr>
        <w:t xml:space="preserve"> </w:t>
      </w:r>
      <w:r>
        <w:rPr>
          <w:spacing w:val="-3"/>
        </w:rPr>
        <w:t>are</w:t>
      </w:r>
      <w:r>
        <w:rPr>
          <w:spacing w:val="-13"/>
        </w:rPr>
        <w:t xml:space="preserve"> </w:t>
      </w:r>
      <w:r>
        <w:t>members</w:t>
      </w:r>
      <w:r>
        <w:rPr>
          <w:spacing w:val="-12"/>
        </w:rPr>
        <w:t xml:space="preserve"> </w:t>
      </w:r>
      <w:r>
        <w:t>of</w:t>
      </w:r>
      <w:r>
        <w:rPr>
          <w:spacing w:val="-13"/>
        </w:rPr>
        <w:t xml:space="preserve"> </w:t>
      </w:r>
      <w:r>
        <w:t>the</w:t>
      </w:r>
      <w:r>
        <w:rPr>
          <w:spacing w:val="-12"/>
        </w:rPr>
        <w:t xml:space="preserve"> </w:t>
      </w:r>
      <w:r>
        <w:t>global</w:t>
      </w:r>
      <w:r>
        <w:rPr>
          <w:spacing w:val="-13"/>
        </w:rPr>
        <w:t xml:space="preserve"> </w:t>
      </w:r>
      <w:r>
        <w:t>namespace. Any namespaces and types declared within a namespace are members of that</w:t>
      </w:r>
      <w:r>
        <w:rPr>
          <w:spacing w:val="-3"/>
        </w:rPr>
        <w:t xml:space="preserve"> </w:t>
      </w:r>
      <w:r>
        <w:t>namespace.</w:t>
      </w:r>
    </w:p>
    <w:p w:rsidR="00075FA2" w:rsidRDefault="00762526">
      <w:pPr>
        <w:pStyle w:val="BodyText"/>
        <w:spacing w:before="17" w:line="218" w:lineRule="auto"/>
        <w:ind w:left="1731"/>
      </w:pPr>
      <w:r>
        <w:t>Namespaces have no access restrictions and are always publicly accessible. You cannot declare private, protected, or internal namespaces.</w:t>
      </w:r>
    </w:p>
    <w:p w:rsidR="003E6312" w:rsidRDefault="00762526">
      <w:pPr>
        <w:pStyle w:val="Heading7"/>
      </w:pPr>
      <w:bookmarkStart w:id="42" w:name="_TOC_250311"/>
      <w:bookmarkEnd w:id="42"/>
      <w:r>
        <w:rPr>
          <w:w w:val="105"/>
        </w:rPr>
        <w:t>Struct Members</w:t>
      </w:r>
    </w:p>
    <w:p w:rsidR="00075FA2" w:rsidRDefault="00762526">
      <w:pPr>
        <w:pStyle w:val="BodyText"/>
        <w:spacing w:before="99" w:line="218" w:lineRule="auto"/>
        <w:ind w:left="1731" w:right="937"/>
      </w:pPr>
      <w:r>
        <w:t xml:space="preserve">The members of a struct are the members declared in the struct and the members inherited from the </w:t>
      </w:r>
      <w:r>
        <w:lastRenderedPageBreak/>
        <w:t xml:space="preserve">direct base class of the struct </w:t>
      </w:r>
      <w:r>
        <w:rPr>
          <w:rFonts w:ascii="Courier New"/>
          <w:sz w:val="17"/>
        </w:rPr>
        <w:t>System.ValueType</w:t>
      </w:r>
      <w:r>
        <w:rPr>
          <w:rFonts w:ascii="Courier New"/>
          <w:spacing w:val="-60"/>
          <w:sz w:val="17"/>
        </w:rPr>
        <w:t xml:space="preserve"> </w:t>
      </w:r>
      <w:r>
        <w:t>and the indirect base class object.</w:t>
      </w:r>
    </w:p>
    <w:p w:rsidR="003E6312" w:rsidRDefault="00762526">
      <w:pPr>
        <w:pStyle w:val="Heading7"/>
      </w:pPr>
      <w:bookmarkStart w:id="43" w:name="_TOC_250310"/>
      <w:bookmarkEnd w:id="43"/>
      <w:r>
        <w:t>Enumeration Members</w:t>
      </w:r>
    </w:p>
    <w:p w:rsidR="00075FA2" w:rsidRDefault="00762526">
      <w:pPr>
        <w:pStyle w:val="BodyText"/>
        <w:spacing w:before="98" w:line="218" w:lineRule="auto"/>
        <w:ind w:left="1731" w:right="657"/>
      </w:pPr>
      <w:r>
        <w:t xml:space="preserve">The members of any enumeration are the constants declared in the enumeration itself and the members inherited from the direct base class </w:t>
      </w:r>
      <w:r>
        <w:rPr>
          <w:rFonts w:ascii="Courier New"/>
          <w:sz w:val="17"/>
        </w:rPr>
        <w:t xml:space="preserve">System.Enum </w:t>
      </w:r>
      <w:r>
        <w:t xml:space="preserve">of the enumeration, along with the indirect base classes </w:t>
      </w:r>
      <w:r>
        <w:rPr>
          <w:rFonts w:ascii="Courier New"/>
          <w:sz w:val="17"/>
        </w:rPr>
        <w:t>System.ValueType</w:t>
      </w:r>
      <w:r>
        <w:rPr>
          <w:rFonts w:ascii="Courier New"/>
          <w:spacing w:val="-57"/>
          <w:sz w:val="17"/>
        </w:rPr>
        <w:t xml:space="preserve"> </w:t>
      </w:r>
      <w:r>
        <w:t>and object.</w:t>
      </w:r>
    </w:p>
    <w:p w:rsidR="003E6312" w:rsidRDefault="00762526">
      <w:pPr>
        <w:pStyle w:val="Heading7"/>
      </w:pPr>
      <w:bookmarkStart w:id="44" w:name="_TOC_250309"/>
      <w:bookmarkEnd w:id="44"/>
      <w:r>
        <w:rPr>
          <w:w w:val="105"/>
        </w:rPr>
        <w:t>Class Members</w:t>
      </w:r>
    </w:p>
    <w:p w:rsidR="00075FA2" w:rsidRDefault="00762526">
      <w:pPr>
        <w:pStyle w:val="BodyText"/>
        <w:spacing w:before="98" w:line="218" w:lineRule="auto"/>
        <w:ind w:left="1731" w:right="542"/>
      </w:pPr>
      <w:r>
        <w:t>The members of a class are the members declared in the class along with the members inherited from the base class.</w:t>
      </w:r>
    </w:p>
    <w:p w:rsidR="00075FA2" w:rsidRDefault="00762526">
      <w:pPr>
        <w:pStyle w:val="BodyText"/>
        <w:ind w:left="1731"/>
      </w:pPr>
      <w:r>
        <w:t>The members inherited from the base class include all of the following of the base class:</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sz w:val="17"/>
        </w:rPr>
        <w:t>Constants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Events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Fields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Indexers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Methods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Operators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Properties</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Types</w:t>
      </w:r>
    </w:p>
    <w:p w:rsidR="00075FA2" w:rsidRDefault="00762526">
      <w:pPr>
        <w:pStyle w:val="BodyText"/>
        <w:ind w:left="1731"/>
      </w:pPr>
      <w:r>
        <w:t>The following are not included:</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sz w:val="17"/>
        </w:rPr>
        <w:t>Finalizers</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Instance constructors</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Static constructors</w:t>
      </w:r>
    </w:p>
    <w:p w:rsidR="00075FA2" w:rsidRDefault="00762526">
      <w:pPr>
        <w:spacing w:before="76"/>
        <w:ind w:left="1162"/>
        <w:rPr>
          <w:i/>
          <w:sz w:val="18"/>
        </w:rPr>
      </w:pPr>
      <w:bookmarkStart w:id="45" w:name="Member_Access"/>
      <w:bookmarkEnd w:id="45"/>
      <w:r>
        <w:rPr>
          <w:i/>
          <w:sz w:val="18"/>
        </w:rPr>
        <w:t>Base class members are inherited irrespective of their accessibility.</w:t>
      </w:r>
    </w:p>
    <w:p w:rsidR="00075FA2" w:rsidRDefault="00762526">
      <w:pPr>
        <w:pStyle w:val="BodyText"/>
        <w:spacing w:before="1"/>
        <w:ind w:left="831"/>
      </w:pPr>
      <w:r>
        <w:t>A class declaration can contain the following declarations:</w:t>
      </w:r>
    </w:p>
    <w:p w:rsidR="003E6312" w:rsidRDefault="00762526">
      <w:pPr>
        <w:pStyle w:val="ListParagraph"/>
        <w:numPr>
          <w:ilvl w:val="0"/>
          <w:numId w:val="28"/>
        </w:numPr>
        <w:tabs>
          <w:tab w:val="left" w:pos="1508"/>
          <w:tab w:val="left" w:pos="1509"/>
        </w:tabs>
        <w:spacing w:before="0"/>
        <w:ind w:hanging="431"/>
        <w:rPr>
          <w:rFonts w:ascii="Courier New" w:hAnsi="Courier New"/>
          <w:sz w:val="17"/>
        </w:rPr>
      </w:pPr>
      <w:r>
        <w:rPr>
          <w:rFonts w:ascii="Courier New" w:hAnsi="Courier New"/>
          <w:sz w:val="17"/>
        </w:rPr>
        <w:t>Constants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Events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Fields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Finalizers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Indexers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Instance constructors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lastRenderedPageBreak/>
        <w:t>Methods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Operators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Properties</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Static constructors</w:t>
      </w:r>
    </w:p>
    <w:p w:rsidR="00075FA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Types</w:t>
      </w:r>
    </w:p>
    <w:p w:rsidR="003E6312" w:rsidRDefault="00762526">
      <w:pPr>
        <w:pStyle w:val="Heading7"/>
        <w:ind w:left="543"/>
      </w:pPr>
      <w:bookmarkStart w:id="46" w:name="_TOC_250308"/>
      <w:bookmarkEnd w:id="46"/>
      <w:r>
        <w:t>Interface Members</w:t>
      </w:r>
    </w:p>
    <w:p w:rsidR="00075FA2" w:rsidRDefault="00762526">
      <w:pPr>
        <w:pStyle w:val="BodyText"/>
        <w:spacing w:before="98" w:line="218" w:lineRule="auto"/>
        <w:ind w:left="831" w:right="1526"/>
      </w:pPr>
      <w:r>
        <w:t>Members of an interface are the members declared in the interface along with those declared in the base interfaces of the interface.</w:t>
      </w:r>
    </w:p>
    <w:p w:rsidR="003E6312" w:rsidRDefault="00762526">
      <w:pPr>
        <w:pStyle w:val="Heading7"/>
        <w:ind w:left="543"/>
      </w:pPr>
      <w:bookmarkStart w:id="47" w:name="_TOC_250307"/>
      <w:bookmarkEnd w:id="47"/>
      <w:r>
        <w:t>Array Members</w:t>
      </w:r>
    </w:p>
    <w:p w:rsidR="00075FA2" w:rsidRDefault="00762526">
      <w:pPr>
        <w:pStyle w:val="BodyText"/>
        <w:spacing w:before="99" w:line="218" w:lineRule="auto"/>
        <w:ind w:left="831" w:right="1642"/>
      </w:pPr>
      <w:r>
        <w:t xml:space="preserve">All the members of an array are inherited from class </w:t>
      </w:r>
      <w:r>
        <w:rPr>
          <w:rFonts w:ascii="Courier New"/>
          <w:sz w:val="17"/>
        </w:rPr>
        <w:t>System.Array</w:t>
      </w:r>
      <w:r>
        <w:t>, which is the abstract base type of all array types.</w:t>
      </w:r>
    </w:p>
    <w:p w:rsidR="003E6312" w:rsidRDefault="00762526">
      <w:pPr>
        <w:pStyle w:val="Heading7"/>
        <w:ind w:left="543"/>
      </w:pPr>
      <w:bookmarkStart w:id="48" w:name="_TOC_250306"/>
      <w:bookmarkEnd w:id="48"/>
      <w:r>
        <w:rPr>
          <w:w w:val="105"/>
        </w:rPr>
        <w:t>Delegate Members</w:t>
      </w:r>
    </w:p>
    <w:p w:rsidR="00075FA2" w:rsidRDefault="00762526">
      <w:pPr>
        <w:pStyle w:val="BodyText"/>
        <w:spacing w:before="98" w:line="218" w:lineRule="auto"/>
        <w:ind w:left="831" w:right="1583"/>
      </w:pPr>
      <w:r>
        <w:t xml:space="preserve">All the members of a delegate are inherited from class </w:t>
      </w:r>
      <w:r>
        <w:rPr>
          <w:rFonts w:ascii="Courier New"/>
          <w:sz w:val="17"/>
        </w:rPr>
        <w:t>System.Delegate</w:t>
      </w:r>
      <w:r>
        <w:t>. Delegates will be covered in greater detail in later chapters.</w:t>
      </w:r>
    </w:p>
    <w:p w:rsidR="003E6312" w:rsidRDefault="00762526">
      <w:pPr>
        <w:pStyle w:val="Heading5"/>
        <w:spacing w:before="1"/>
        <w:ind w:left="543"/>
      </w:pPr>
      <w:bookmarkStart w:id="49" w:name="_TOC_250305"/>
      <w:bookmarkEnd w:id="49"/>
      <w:r>
        <w:rPr>
          <w:w w:val="105"/>
        </w:rPr>
        <w:t>Member Access</w:t>
      </w:r>
    </w:p>
    <w:p w:rsidR="00075FA2" w:rsidRDefault="00762526">
      <w:pPr>
        <w:pStyle w:val="BodyText"/>
        <w:spacing w:before="109" w:line="218" w:lineRule="auto"/>
        <w:ind w:left="831" w:right="1705"/>
      </w:pPr>
      <w:r>
        <w:t>Member declarations are allowed control over member access using declared accessibility (covered in the following section). When access is allowed, the member is accessible; otherwise, it is inaccessible.</w:t>
      </w:r>
    </w:p>
    <w:p w:rsidR="003E6312" w:rsidRDefault="00762526">
      <w:pPr>
        <w:pStyle w:val="Heading7"/>
        <w:ind w:left="543"/>
      </w:pPr>
      <w:bookmarkStart w:id="50" w:name="_TOC_250304"/>
      <w:bookmarkEnd w:id="50"/>
      <w:r>
        <w:rPr>
          <w:w w:val="105"/>
        </w:rPr>
        <w:t>Declared Accessibility</w:t>
      </w:r>
    </w:p>
    <w:p w:rsidR="003E6312" w:rsidRDefault="00762526">
      <w:pPr>
        <w:pStyle w:val="BodyText"/>
        <w:spacing w:before="82"/>
        <w:ind w:left="831"/>
      </w:pPr>
      <w:r>
        <w:t>Declared accessibility of a member can be set to one of the following five categories:</w:t>
      </w:r>
    </w:p>
    <w:p w:rsidR="003E6312" w:rsidRDefault="00762526">
      <w:pPr>
        <w:pStyle w:val="ListParagraph"/>
        <w:numPr>
          <w:ilvl w:val="0"/>
          <w:numId w:val="28"/>
        </w:numPr>
        <w:tabs>
          <w:tab w:val="left" w:pos="1508"/>
          <w:tab w:val="left" w:pos="1509"/>
        </w:tabs>
        <w:spacing w:before="197"/>
        <w:ind w:hanging="431"/>
        <w:rPr>
          <w:sz w:val="18"/>
        </w:rPr>
      </w:pPr>
      <w:r>
        <w:rPr>
          <w:b/>
          <w:sz w:val="18"/>
        </w:rPr>
        <w:t xml:space="preserve">Public. </w:t>
      </w:r>
      <w:r>
        <w:rPr>
          <w:sz w:val="18"/>
        </w:rPr>
        <w:t>In this case, access is not limited.</w:t>
      </w:r>
    </w:p>
    <w:p w:rsidR="00075FA2" w:rsidRDefault="00762526">
      <w:pPr>
        <w:pStyle w:val="ListParagraph"/>
        <w:numPr>
          <w:ilvl w:val="0"/>
          <w:numId w:val="28"/>
        </w:numPr>
        <w:tabs>
          <w:tab w:val="left" w:pos="1508"/>
          <w:tab w:val="left" w:pos="1509"/>
        </w:tabs>
        <w:ind w:hanging="431"/>
        <w:rPr>
          <w:sz w:val="18"/>
        </w:rPr>
      </w:pPr>
      <w:r>
        <w:rPr>
          <w:b/>
          <w:sz w:val="18"/>
        </w:rPr>
        <w:t xml:space="preserve">Protected. </w:t>
      </w:r>
      <w:r>
        <w:rPr>
          <w:sz w:val="18"/>
        </w:rPr>
        <w:t>Access is limited to the containing class or type derived from the containing</w:t>
      </w:r>
      <w:r>
        <w:rPr>
          <w:spacing w:val="-8"/>
          <w:sz w:val="18"/>
        </w:rPr>
        <w:t xml:space="preserve"> </w:t>
      </w:r>
      <w:r>
        <w:rPr>
          <w:sz w:val="18"/>
        </w:rPr>
        <w:t>class.</w:t>
      </w:r>
    </w:p>
    <w:p w:rsidR="003E6312" w:rsidRDefault="00762526">
      <w:pPr>
        <w:pStyle w:val="ListParagraph"/>
        <w:numPr>
          <w:ilvl w:val="1"/>
          <w:numId w:val="28"/>
        </w:numPr>
        <w:tabs>
          <w:tab w:val="left" w:pos="2408"/>
          <w:tab w:val="left" w:pos="2409"/>
        </w:tabs>
        <w:spacing w:before="78"/>
        <w:ind w:hanging="431"/>
        <w:rPr>
          <w:sz w:val="18"/>
        </w:rPr>
      </w:pPr>
      <w:bookmarkStart w:id="51" w:name="Signatures"/>
      <w:bookmarkEnd w:id="51"/>
      <w:r>
        <w:rPr>
          <w:b/>
          <w:sz w:val="18"/>
        </w:rPr>
        <w:t xml:space="preserve">Internal. </w:t>
      </w:r>
      <w:r>
        <w:rPr>
          <w:sz w:val="18"/>
        </w:rPr>
        <w:t>Access is limited to the</w:t>
      </w:r>
      <w:r>
        <w:rPr>
          <w:spacing w:val="-8"/>
          <w:sz w:val="18"/>
        </w:rPr>
        <w:t xml:space="preserve"> </w:t>
      </w:r>
      <w:r>
        <w:rPr>
          <w:sz w:val="18"/>
        </w:rPr>
        <w:t>program.</w:t>
      </w:r>
    </w:p>
    <w:p w:rsidR="003E6312" w:rsidRDefault="00762526">
      <w:pPr>
        <w:pStyle w:val="ListParagraph"/>
        <w:numPr>
          <w:ilvl w:val="1"/>
          <w:numId w:val="28"/>
        </w:numPr>
        <w:tabs>
          <w:tab w:val="left" w:pos="2408"/>
          <w:tab w:val="left" w:pos="2409"/>
        </w:tabs>
        <w:ind w:hanging="431"/>
        <w:rPr>
          <w:sz w:val="18"/>
        </w:rPr>
      </w:pPr>
      <w:r>
        <w:rPr>
          <w:b/>
          <w:sz w:val="18"/>
        </w:rPr>
        <w:t xml:space="preserve">Protected internal. </w:t>
      </w:r>
      <w:r>
        <w:rPr>
          <w:sz w:val="18"/>
        </w:rPr>
        <w:t>Access is limited to the program or types derived from the containing</w:t>
      </w:r>
      <w:r>
        <w:rPr>
          <w:spacing w:val="-11"/>
          <w:sz w:val="18"/>
        </w:rPr>
        <w:t xml:space="preserve"> </w:t>
      </w:r>
      <w:r>
        <w:rPr>
          <w:sz w:val="18"/>
        </w:rPr>
        <w:t>class.</w:t>
      </w:r>
    </w:p>
    <w:p w:rsidR="003E6312" w:rsidRDefault="00762526">
      <w:pPr>
        <w:pStyle w:val="ListParagraph"/>
        <w:numPr>
          <w:ilvl w:val="1"/>
          <w:numId w:val="28"/>
        </w:numPr>
        <w:tabs>
          <w:tab w:val="left" w:pos="2408"/>
          <w:tab w:val="left" w:pos="2409"/>
        </w:tabs>
        <w:ind w:hanging="431"/>
        <w:rPr>
          <w:sz w:val="18"/>
        </w:rPr>
      </w:pPr>
      <w:r>
        <w:rPr>
          <w:b/>
          <w:sz w:val="18"/>
        </w:rPr>
        <w:t xml:space="preserve">Private. </w:t>
      </w:r>
      <w:r>
        <w:rPr>
          <w:sz w:val="18"/>
        </w:rPr>
        <w:t>Access is limited to the containing</w:t>
      </w:r>
      <w:r>
        <w:rPr>
          <w:spacing w:val="-7"/>
          <w:sz w:val="18"/>
        </w:rPr>
        <w:t xml:space="preserve"> </w:t>
      </w:r>
      <w:r>
        <w:rPr>
          <w:sz w:val="18"/>
        </w:rPr>
        <w:t>type.</w:t>
      </w:r>
    </w:p>
    <w:p w:rsidR="00075FA2" w:rsidRDefault="00762526">
      <w:pPr>
        <w:pStyle w:val="BodyText"/>
        <w:spacing w:before="197"/>
        <w:ind w:left="1731"/>
      </w:pPr>
      <w:r>
        <w:t>When a member declaration does not include any access modifiers, there is a default declared accessibility:</w:t>
      </w:r>
    </w:p>
    <w:p w:rsidR="003E6312" w:rsidRDefault="00762526">
      <w:pPr>
        <w:pStyle w:val="ListParagraph"/>
        <w:numPr>
          <w:ilvl w:val="1"/>
          <w:numId w:val="28"/>
        </w:numPr>
        <w:tabs>
          <w:tab w:val="left" w:pos="2408"/>
          <w:tab w:val="left" w:pos="2409"/>
        </w:tabs>
        <w:spacing w:before="0" w:line="218" w:lineRule="auto"/>
        <w:ind w:right="1163"/>
        <w:rPr>
          <w:sz w:val="18"/>
        </w:rPr>
      </w:pPr>
      <w:r>
        <w:rPr>
          <w:sz w:val="18"/>
        </w:rPr>
        <w:t>Namespaces implicitly have public declared accessibility (in fact, no access modifiers are allowed on namespace declarations).</w:t>
      </w:r>
    </w:p>
    <w:p w:rsidR="003E6312" w:rsidRDefault="00762526">
      <w:pPr>
        <w:pStyle w:val="ListParagraph"/>
        <w:numPr>
          <w:ilvl w:val="1"/>
          <w:numId w:val="28"/>
        </w:numPr>
        <w:tabs>
          <w:tab w:val="left" w:pos="2408"/>
          <w:tab w:val="left" w:pos="2409"/>
        </w:tabs>
        <w:spacing w:before="101"/>
        <w:ind w:hanging="431"/>
        <w:rPr>
          <w:sz w:val="18"/>
        </w:rPr>
      </w:pPr>
      <w:r>
        <w:rPr>
          <w:spacing w:val="-4"/>
          <w:sz w:val="18"/>
        </w:rPr>
        <w:lastRenderedPageBreak/>
        <w:t xml:space="preserve">Types </w:t>
      </w:r>
      <w:r>
        <w:rPr>
          <w:sz w:val="18"/>
        </w:rPr>
        <w:t>declared in compilation units or namespaces default to internal declared</w:t>
      </w:r>
      <w:r>
        <w:rPr>
          <w:spacing w:val="-5"/>
          <w:sz w:val="18"/>
        </w:rPr>
        <w:t xml:space="preserve"> </w:t>
      </w:r>
      <w:r>
        <w:rPr>
          <w:sz w:val="18"/>
        </w:rPr>
        <w:t>accessibility.</w:t>
      </w:r>
    </w:p>
    <w:p w:rsidR="003E6312" w:rsidRDefault="00762526">
      <w:pPr>
        <w:pStyle w:val="ListParagraph"/>
        <w:numPr>
          <w:ilvl w:val="1"/>
          <w:numId w:val="28"/>
        </w:numPr>
        <w:tabs>
          <w:tab w:val="left" w:pos="2408"/>
          <w:tab w:val="left" w:pos="2409"/>
        </w:tabs>
        <w:ind w:hanging="431"/>
        <w:rPr>
          <w:sz w:val="18"/>
        </w:rPr>
      </w:pPr>
      <w:r>
        <w:rPr>
          <w:sz w:val="18"/>
        </w:rPr>
        <w:t>Class members default to private declared</w:t>
      </w:r>
      <w:r>
        <w:rPr>
          <w:spacing w:val="-2"/>
          <w:sz w:val="18"/>
        </w:rPr>
        <w:t xml:space="preserve"> </w:t>
      </w:r>
      <w:r>
        <w:rPr>
          <w:sz w:val="18"/>
        </w:rPr>
        <w:t>accessibility.</w:t>
      </w:r>
    </w:p>
    <w:p w:rsidR="003E6312" w:rsidRDefault="00762526">
      <w:pPr>
        <w:pStyle w:val="ListParagraph"/>
        <w:numPr>
          <w:ilvl w:val="1"/>
          <w:numId w:val="28"/>
        </w:numPr>
        <w:tabs>
          <w:tab w:val="left" w:pos="2408"/>
          <w:tab w:val="left" w:pos="2409"/>
        </w:tabs>
        <w:ind w:hanging="431"/>
        <w:rPr>
          <w:sz w:val="18"/>
        </w:rPr>
      </w:pPr>
      <w:r>
        <w:rPr>
          <w:sz w:val="18"/>
        </w:rPr>
        <w:t>Struct members default to private declared</w:t>
      </w:r>
      <w:r>
        <w:rPr>
          <w:spacing w:val="-2"/>
          <w:sz w:val="18"/>
        </w:rPr>
        <w:t xml:space="preserve"> </w:t>
      </w:r>
      <w:r>
        <w:rPr>
          <w:sz w:val="18"/>
        </w:rPr>
        <w:t>accessibility.</w:t>
      </w:r>
    </w:p>
    <w:p w:rsidR="003E6312" w:rsidRDefault="00762526">
      <w:pPr>
        <w:pStyle w:val="ListParagraph"/>
        <w:numPr>
          <w:ilvl w:val="1"/>
          <w:numId w:val="28"/>
        </w:numPr>
        <w:tabs>
          <w:tab w:val="left" w:pos="2408"/>
          <w:tab w:val="left" w:pos="2409"/>
        </w:tabs>
        <w:ind w:hanging="431"/>
        <w:rPr>
          <w:sz w:val="18"/>
        </w:rPr>
      </w:pPr>
      <w:r>
        <w:rPr>
          <w:sz w:val="18"/>
        </w:rPr>
        <w:t>Interface</w:t>
      </w:r>
      <w:r>
        <w:rPr>
          <w:spacing w:val="-6"/>
          <w:sz w:val="18"/>
        </w:rPr>
        <w:t xml:space="preserve"> </w:t>
      </w:r>
      <w:r>
        <w:rPr>
          <w:sz w:val="18"/>
        </w:rPr>
        <w:t>members</w:t>
      </w:r>
      <w:r>
        <w:rPr>
          <w:spacing w:val="-5"/>
          <w:sz w:val="18"/>
        </w:rPr>
        <w:t xml:space="preserve"> </w:t>
      </w:r>
      <w:r>
        <w:rPr>
          <w:sz w:val="18"/>
        </w:rPr>
        <w:t>implicitly</w:t>
      </w:r>
      <w:r>
        <w:rPr>
          <w:spacing w:val="-6"/>
          <w:sz w:val="18"/>
        </w:rPr>
        <w:t xml:space="preserve"> </w:t>
      </w:r>
      <w:r>
        <w:rPr>
          <w:sz w:val="18"/>
        </w:rPr>
        <w:t>have</w:t>
      </w:r>
      <w:r>
        <w:rPr>
          <w:spacing w:val="-5"/>
          <w:sz w:val="18"/>
        </w:rPr>
        <w:t xml:space="preserve"> </w:t>
      </w:r>
      <w:r>
        <w:rPr>
          <w:sz w:val="18"/>
        </w:rPr>
        <w:t>public</w:t>
      </w:r>
      <w:r>
        <w:rPr>
          <w:spacing w:val="-5"/>
          <w:sz w:val="18"/>
        </w:rPr>
        <w:t xml:space="preserve"> </w:t>
      </w:r>
      <w:r>
        <w:rPr>
          <w:sz w:val="18"/>
        </w:rPr>
        <w:t>declared</w:t>
      </w:r>
      <w:r>
        <w:rPr>
          <w:spacing w:val="-6"/>
          <w:sz w:val="18"/>
        </w:rPr>
        <w:t xml:space="preserve"> </w:t>
      </w:r>
      <w:r>
        <w:rPr>
          <w:sz w:val="18"/>
        </w:rPr>
        <w:t>accessibility</w:t>
      </w:r>
      <w:r>
        <w:rPr>
          <w:spacing w:val="-5"/>
          <w:sz w:val="18"/>
        </w:rPr>
        <w:t xml:space="preserve"> </w:t>
      </w:r>
      <w:r>
        <w:rPr>
          <w:sz w:val="18"/>
        </w:rPr>
        <w:t>(no</w:t>
      </w:r>
      <w:r>
        <w:rPr>
          <w:spacing w:val="-5"/>
          <w:sz w:val="18"/>
        </w:rPr>
        <w:t xml:space="preserve"> </w:t>
      </w:r>
      <w:r>
        <w:rPr>
          <w:sz w:val="18"/>
        </w:rPr>
        <w:t>access</w:t>
      </w:r>
      <w:r>
        <w:rPr>
          <w:spacing w:val="-6"/>
          <w:sz w:val="18"/>
        </w:rPr>
        <w:t xml:space="preserve"> </w:t>
      </w:r>
      <w:r>
        <w:rPr>
          <w:sz w:val="18"/>
        </w:rPr>
        <w:t>modifiers</w:t>
      </w:r>
      <w:r>
        <w:rPr>
          <w:spacing w:val="-5"/>
          <w:sz w:val="18"/>
        </w:rPr>
        <w:t xml:space="preserve"> </w:t>
      </w:r>
      <w:r>
        <w:rPr>
          <w:sz w:val="18"/>
        </w:rPr>
        <w:t>are</w:t>
      </w:r>
      <w:r>
        <w:rPr>
          <w:spacing w:val="-6"/>
          <w:sz w:val="18"/>
        </w:rPr>
        <w:t xml:space="preserve"> </w:t>
      </w:r>
      <w:r>
        <w:rPr>
          <w:sz w:val="18"/>
        </w:rPr>
        <w:t>allowed).</w:t>
      </w:r>
    </w:p>
    <w:p w:rsidR="00075FA2" w:rsidRDefault="00762526">
      <w:pPr>
        <w:pStyle w:val="ListParagraph"/>
        <w:numPr>
          <w:ilvl w:val="1"/>
          <w:numId w:val="28"/>
        </w:numPr>
        <w:tabs>
          <w:tab w:val="left" w:pos="2408"/>
          <w:tab w:val="left" w:pos="2409"/>
        </w:tabs>
        <w:spacing w:before="115" w:line="218" w:lineRule="auto"/>
        <w:ind w:right="921"/>
        <w:rPr>
          <w:sz w:val="18"/>
        </w:rPr>
      </w:pPr>
      <w:r>
        <w:rPr>
          <w:sz w:val="18"/>
        </w:rPr>
        <w:t>Enumeration members implicitly have public declared accessibility (no access modifiers are allowed).</w:t>
      </w:r>
    </w:p>
    <w:p w:rsidR="003E6312" w:rsidRDefault="00762526">
      <w:pPr>
        <w:pStyle w:val="Heading5"/>
      </w:pPr>
      <w:bookmarkStart w:id="52" w:name="_TOC_250303"/>
      <w:bookmarkEnd w:id="52"/>
      <w:r>
        <w:rPr>
          <w:w w:val="105"/>
        </w:rPr>
        <w:t>Signatures</w:t>
      </w:r>
    </w:p>
    <w:p w:rsidR="00075FA2" w:rsidRDefault="00762526">
      <w:pPr>
        <w:pStyle w:val="BodyText"/>
        <w:spacing w:before="110" w:line="218" w:lineRule="auto"/>
        <w:ind w:left="1731" w:right="856"/>
      </w:pPr>
      <w:r>
        <w:t>In C#, all indexes, instance constructors, methods, and operators are characterized by their signature. The following sections provide a rundown of the signature of each of these.</w:t>
      </w:r>
    </w:p>
    <w:p w:rsidR="003E6312" w:rsidRDefault="00762526">
      <w:pPr>
        <w:pStyle w:val="Heading7"/>
      </w:pPr>
      <w:bookmarkStart w:id="53" w:name="_TOC_250302"/>
      <w:bookmarkEnd w:id="53"/>
      <w:r>
        <w:rPr>
          <w:w w:val="105"/>
        </w:rPr>
        <w:t>Index Signatures</w:t>
      </w:r>
    </w:p>
    <w:p w:rsidR="00075FA2" w:rsidRDefault="00762526">
      <w:pPr>
        <w:pStyle w:val="BodyText"/>
        <w:spacing w:before="99" w:line="218" w:lineRule="auto"/>
        <w:ind w:left="1731" w:right="688"/>
      </w:pPr>
      <w:r>
        <w:t>The signature of an indexer is made up of the type of each of its formal parameters. They are processed in left-to-right order.</w:t>
      </w:r>
    </w:p>
    <w:p w:rsidR="00075FA2" w:rsidRDefault="00762526">
      <w:pPr>
        <w:pStyle w:val="BodyText"/>
        <w:spacing w:line="218" w:lineRule="auto"/>
        <w:ind w:left="1731" w:right="534"/>
      </w:pPr>
      <w:r>
        <w:t xml:space="preserve">The signature of an indexer does not include the element type or parameter names. Additionally, it does not include the </w:t>
      </w:r>
      <w:r>
        <w:rPr>
          <w:rFonts w:ascii="Courier New"/>
          <w:sz w:val="17"/>
        </w:rPr>
        <w:t>params</w:t>
      </w:r>
      <w:r>
        <w:rPr>
          <w:rFonts w:ascii="Courier New"/>
          <w:spacing w:val="-61"/>
          <w:sz w:val="17"/>
        </w:rPr>
        <w:t xml:space="preserve"> </w:t>
      </w:r>
      <w:r>
        <w:t>modifier that can be specified for the right-most parameter.</w:t>
      </w:r>
    </w:p>
    <w:p w:rsidR="003E6312" w:rsidRDefault="00762526">
      <w:pPr>
        <w:pStyle w:val="Heading7"/>
      </w:pPr>
      <w:bookmarkStart w:id="54" w:name="_TOC_250301"/>
      <w:bookmarkEnd w:id="54"/>
      <w:r>
        <w:rPr>
          <w:w w:val="105"/>
        </w:rPr>
        <w:t>Instance Constructor Signatures</w:t>
      </w:r>
    </w:p>
    <w:p w:rsidR="00075FA2" w:rsidRDefault="00762526">
      <w:pPr>
        <w:pStyle w:val="BodyText"/>
        <w:spacing w:before="98" w:line="218" w:lineRule="auto"/>
        <w:ind w:left="1731" w:right="1027"/>
      </w:pPr>
      <w:r>
        <w:t>The signature of an instance constructor is made up of the type and style of the parameters (that is, whether it is value, reference, or output). They are processed in left-to-right order.</w:t>
      </w:r>
    </w:p>
    <w:p w:rsidR="00075FA2" w:rsidRDefault="00762526">
      <w:pPr>
        <w:pStyle w:val="BodyText"/>
        <w:spacing w:line="218" w:lineRule="auto"/>
        <w:ind w:left="1731" w:right="594"/>
      </w:pPr>
      <w:r>
        <w:t xml:space="preserve">The signature of an instance constructor does not include the parameter names or the </w:t>
      </w:r>
      <w:r>
        <w:rPr>
          <w:rFonts w:ascii="Courier New"/>
          <w:sz w:val="17"/>
        </w:rPr>
        <w:t>params</w:t>
      </w:r>
      <w:r>
        <w:rPr>
          <w:rFonts w:ascii="Courier New"/>
          <w:spacing w:val="-64"/>
          <w:sz w:val="17"/>
        </w:rPr>
        <w:t xml:space="preserve"> </w:t>
      </w:r>
      <w:r>
        <w:t>modifier specified for the right-most parameter.</w:t>
      </w:r>
    </w:p>
    <w:p w:rsidR="003E6312" w:rsidRDefault="00762526">
      <w:pPr>
        <w:pStyle w:val="Heading7"/>
      </w:pPr>
      <w:bookmarkStart w:id="55" w:name="_TOC_250300"/>
      <w:bookmarkEnd w:id="55"/>
      <w:r>
        <w:rPr>
          <w:w w:val="105"/>
        </w:rPr>
        <w:t>Method Signatures</w:t>
      </w:r>
    </w:p>
    <w:p w:rsidR="003E6312" w:rsidRDefault="00762526">
      <w:pPr>
        <w:pStyle w:val="BodyText"/>
        <w:spacing w:before="82"/>
        <w:ind w:left="1731"/>
      </w:pPr>
      <w:r>
        <w:t>The signature of a method is made up of the following:</w:t>
      </w:r>
    </w:p>
    <w:p w:rsidR="003E6312" w:rsidRDefault="00762526">
      <w:pPr>
        <w:pStyle w:val="ListParagraph"/>
        <w:numPr>
          <w:ilvl w:val="1"/>
          <w:numId w:val="28"/>
        </w:numPr>
        <w:tabs>
          <w:tab w:val="left" w:pos="2408"/>
          <w:tab w:val="left" w:pos="2409"/>
        </w:tabs>
        <w:spacing w:before="197"/>
        <w:ind w:hanging="431"/>
        <w:rPr>
          <w:sz w:val="18"/>
        </w:rPr>
      </w:pPr>
      <w:r>
        <w:rPr>
          <w:sz w:val="18"/>
        </w:rPr>
        <w:t>The name of the method</w:t>
      </w:r>
    </w:p>
    <w:p w:rsidR="003E6312" w:rsidRDefault="00762526">
      <w:pPr>
        <w:pStyle w:val="ListParagraph"/>
        <w:numPr>
          <w:ilvl w:val="1"/>
          <w:numId w:val="28"/>
        </w:numPr>
        <w:tabs>
          <w:tab w:val="left" w:pos="2408"/>
          <w:tab w:val="left" w:pos="2409"/>
        </w:tabs>
        <w:ind w:hanging="431"/>
        <w:rPr>
          <w:sz w:val="18"/>
        </w:rPr>
      </w:pPr>
      <w:r>
        <w:rPr>
          <w:sz w:val="18"/>
        </w:rPr>
        <w:t>The number of type parameters</w:t>
      </w:r>
    </w:p>
    <w:p w:rsidR="00075FA2" w:rsidRDefault="00762526">
      <w:pPr>
        <w:pStyle w:val="ListParagraph"/>
        <w:numPr>
          <w:ilvl w:val="1"/>
          <w:numId w:val="28"/>
        </w:numPr>
        <w:tabs>
          <w:tab w:val="left" w:pos="2408"/>
          <w:tab w:val="left" w:pos="2409"/>
        </w:tabs>
        <w:ind w:hanging="431"/>
        <w:rPr>
          <w:sz w:val="18"/>
        </w:rPr>
      </w:pPr>
      <w:r>
        <w:rPr>
          <w:sz w:val="18"/>
        </w:rPr>
        <w:t>The type and style of the parameters (that is, whether it is value, reference, or</w:t>
      </w:r>
      <w:r>
        <w:rPr>
          <w:spacing w:val="-3"/>
          <w:sz w:val="18"/>
        </w:rPr>
        <w:t xml:space="preserve"> </w:t>
      </w:r>
      <w:r>
        <w:rPr>
          <w:sz w:val="18"/>
        </w:rPr>
        <w:t>output)</w:t>
      </w:r>
    </w:p>
    <w:p w:rsidR="003E6312" w:rsidRDefault="00762526">
      <w:pPr>
        <w:pStyle w:val="BodyText"/>
        <w:spacing w:before="78"/>
        <w:ind w:left="831"/>
      </w:pPr>
      <w:bookmarkStart w:id="56" w:name="Scope"/>
      <w:bookmarkEnd w:id="56"/>
      <w:r>
        <w:t>They are processed in left-to-right order.</w:t>
      </w:r>
    </w:p>
    <w:p w:rsidR="003E6312" w:rsidRDefault="00762526">
      <w:pPr>
        <w:pStyle w:val="BodyText"/>
        <w:spacing w:before="197"/>
        <w:ind w:left="831"/>
      </w:pPr>
      <w:r>
        <w:t>Note that the signature of a method does not include the following:</w:t>
      </w:r>
    </w:p>
    <w:p w:rsidR="003E6312" w:rsidRDefault="00762526">
      <w:pPr>
        <w:pStyle w:val="ListParagraph"/>
        <w:numPr>
          <w:ilvl w:val="0"/>
          <w:numId w:val="28"/>
        </w:numPr>
        <w:tabs>
          <w:tab w:val="left" w:pos="1508"/>
          <w:tab w:val="left" w:pos="1509"/>
        </w:tabs>
        <w:spacing w:before="197"/>
        <w:ind w:hanging="431"/>
        <w:rPr>
          <w:sz w:val="18"/>
        </w:rPr>
      </w:pPr>
      <w:r>
        <w:rPr>
          <w:sz w:val="18"/>
        </w:rPr>
        <w:t>Return type</w:t>
      </w:r>
    </w:p>
    <w:p w:rsidR="003E6312" w:rsidRDefault="00762526">
      <w:pPr>
        <w:pStyle w:val="ListParagraph"/>
        <w:numPr>
          <w:ilvl w:val="0"/>
          <w:numId w:val="28"/>
        </w:numPr>
        <w:tabs>
          <w:tab w:val="left" w:pos="1508"/>
          <w:tab w:val="left" w:pos="1509"/>
        </w:tabs>
        <w:spacing w:before="98"/>
        <w:ind w:hanging="431"/>
        <w:rPr>
          <w:sz w:val="18"/>
        </w:rPr>
      </w:pPr>
      <w:r>
        <w:rPr>
          <w:sz w:val="18"/>
        </w:rPr>
        <w:t>Parameter names</w:t>
      </w:r>
    </w:p>
    <w:p w:rsidR="003E6312" w:rsidRDefault="00762526">
      <w:pPr>
        <w:pStyle w:val="ListParagraph"/>
        <w:numPr>
          <w:ilvl w:val="0"/>
          <w:numId w:val="28"/>
        </w:numPr>
        <w:tabs>
          <w:tab w:val="left" w:pos="1508"/>
          <w:tab w:val="left" w:pos="1509"/>
        </w:tabs>
        <w:ind w:hanging="431"/>
        <w:rPr>
          <w:sz w:val="18"/>
        </w:rPr>
      </w:pPr>
      <w:r>
        <w:rPr>
          <w:spacing w:val="-5"/>
          <w:sz w:val="18"/>
        </w:rPr>
        <w:lastRenderedPageBreak/>
        <w:t xml:space="preserve">Type </w:t>
      </w:r>
      <w:r>
        <w:rPr>
          <w:sz w:val="18"/>
        </w:rPr>
        <w:t>parameter</w:t>
      </w:r>
      <w:r>
        <w:rPr>
          <w:spacing w:val="5"/>
          <w:sz w:val="18"/>
        </w:rPr>
        <w:t xml:space="preserve"> </w:t>
      </w:r>
      <w:r>
        <w:rPr>
          <w:sz w:val="18"/>
        </w:rPr>
        <w:t>names</w:t>
      </w:r>
    </w:p>
    <w:p w:rsidR="00075FA2" w:rsidRDefault="00762526">
      <w:pPr>
        <w:pStyle w:val="ListParagraph"/>
        <w:numPr>
          <w:ilvl w:val="0"/>
          <w:numId w:val="28"/>
        </w:numPr>
        <w:tabs>
          <w:tab w:val="left" w:pos="1508"/>
          <w:tab w:val="left" w:pos="1509"/>
        </w:tabs>
        <w:ind w:hanging="431"/>
        <w:rPr>
          <w:sz w:val="18"/>
        </w:rPr>
      </w:pPr>
      <w:r>
        <w:rPr>
          <w:sz w:val="18"/>
        </w:rPr>
        <w:t xml:space="preserve">The </w:t>
      </w:r>
      <w:r>
        <w:rPr>
          <w:rFonts w:ascii="Courier New" w:hAnsi="Courier New"/>
          <w:sz w:val="17"/>
        </w:rPr>
        <w:t>params</w:t>
      </w:r>
      <w:r>
        <w:rPr>
          <w:rFonts w:ascii="Courier New" w:hAnsi="Courier New"/>
          <w:spacing w:val="-58"/>
          <w:sz w:val="17"/>
        </w:rPr>
        <w:t xml:space="preserve"> </w:t>
      </w:r>
      <w:r>
        <w:rPr>
          <w:sz w:val="18"/>
        </w:rPr>
        <w:t>modifier that can be specified for the right-most parameter</w:t>
      </w:r>
    </w:p>
    <w:p w:rsidR="003E6312" w:rsidRDefault="00762526">
      <w:pPr>
        <w:pStyle w:val="Heading7"/>
        <w:ind w:left="543"/>
      </w:pPr>
      <w:bookmarkStart w:id="57" w:name="_TOC_250299"/>
      <w:bookmarkEnd w:id="57"/>
      <w:r>
        <w:rPr>
          <w:w w:val="105"/>
        </w:rPr>
        <w:t>Operator Signatures</w:t>
      </w:r>
    </w:p>
    <w:p w:rsidR="00075FA2" w:rsidRDefault="00762526">
      <w:pPr>
        <w:pStyle w:val="BodyText"/>
        <w:spacing w:before="99" w:line="218" w:lineRule="auto"/>
        <w:ind w:left="831" w:right="1522"/>
      </w:pPr>
      <w:r>
        <w:t>The signature of an operator is made up of the name of the operator and the type of each of the parame- ters. They are processed in left-to-right order.</w:t>
      </w:r>
    </w:p>
    <w:p w:rsidR="003E6312" w:rsidRDefault="00762526">
      <w:pPr>
        <w:pStyle w:val="BodyText"/>
        <w:ind w:left="831"/>
      </w:pPr>
      <w:r>
        <w:t>The signature of an operator does not include the following:</w:t>
      </w:r>
    </w:p>
    <w:p w:rsidR="003E6312" w:rsidRDefault="00762526">
      <w:pPr>
        <w:pStyle w:val="ListParagraph"/>
        <w:numPr>
          <w:ilvl w:val="0"/>
          <w:numId w:val="28"/>
        </w:numPr>
        <w:tabs>
          <w:tab w:val="left" w:pos="1508"/>
          <w:tab w:val="left" w:pos="1509"/>
        </w:tabs>
        <w:spacing w:before="197"/>
        <w:ind w:hanging="431"/>
        <w:rPr>
          <w:sz w:val="18"/>
        </w:rPr>
      </w:pPr>
      <w:r>
        <w:rPr>
          <w:sz w:val="18"/>
        </w:rPr>
        <w:t>Result type</w:t>
      </w:r>
    </w:p>
    <w:p w:rsidR="00075FA2" w:rsidRDefault="00762526">
      <w:pPr>
        <w:pStyle w:val="ListParagraph"/>
        <w:numPr>
          <w:ilvl w:val="0"/>
          <w:numId w:val="28"/>
        </w:numPr>
        <w:tabs>
          <w:tab w:val="left" w:pos="1508"/>
          <w:tab w:val="left" w:pos="1509"/>
        </w:tabs>
        <w:ind w:hanging="431"/>
        <w:rPr>
          <w:sz w:val="18"/>
        </w:rPr>
      </w:pPr>
      <w:r>
        <w:rPr>
          <w:sz w:val="18"/>
        </w:rPr>
        <w:t>Parameter names</w:t>
      </w:r>
    </w:p>
    <w:p w:rsidR="003E6312" w:rsidRDefault="00762526">
      <w:pPr>
        <w:pStyle w:val="Heading7"/>
        <w:ind w:left="543"/>
      </w:pPr>
      <w:bookmarkStart w:id="58" w:name="_TOC_250298"/>
      <w:r>
        <w:t>Signatures  and</w:t>
      </w:r>
      <w:r>
        <w:rPr>
          <w:spacing w:val="16"/>
        </w:rPr>
        <w:t xml:space="preserve"> </w:t>
      </w:r>
      <w:bookmarkEnd w:id="58"/>
      <w:r>
        <w:t>Overloading</w:t>
      </w:r>
    </w:p>
    <w:p w:rsidR="00075FA2" w:rsidRDefault="00762526">
      <w:pPr>
        <w:pStyle w:val="BodyText"/>
        <w:spacing w:before="98" w:line="218" w:lineRule="auto"/>
        <w:ind w:left="831" w:right="2031"/>
      </w:pPr>
      <w:r>
        <w:t>Signatures are a mechanism that allows for the overloading of members in classes, interfaces, and structs.</w:t>
      </w:r>
    </w:p>
    <w:p w:rsidR="003E6312" w:rsidRDefault="00762526">
      <w:pPr>
        <w:pStyle w:val="Heading9"/>
      </w:pPr>
      <w:r>
        <w:t>Overloading Indexers</w:t>
      </w:r>
    </w:p>
    <w:p w:rsidR="00075FA2" w:rsidRDefault="00762526">
      <w:pPr>
        <w:pStyle w:val="BodyText"/>
        <w:spacing w:before="71" w:line="218" w:lineRule="auto"/>
        <w:ind w:left="831" w:right="1544"/>
      </w:pPr>
      <w:r>
        <w:t>Overloading indexers allows a class, interface, or struct to declare multiple indexers as long as their sig- natures are unique within that class, interface, or struct.</w:t>
      </w:r>
    </w:p>
    <w:p w:rsidR="003E6312" w:rsidRDefault="00762526">
      <w:pPr>
        <w:pStyle w:val="Heading9"/>
        <w:spacing w:before="1"/>
      </w:pPr>
      <w:r>
        <w:t>Overloading Instance Constructors</w:t>
      </w:r>
    </w:p>
    <w:p w:rsidR="00075FA2" w:rsidRDefault="00762526">
      <w:pPr>
        <w:pStyle w:val="BodyText"/>
        <w:spacing w:before="71" w:line="218" w:lineRule="auto"/>
        <w:ind w:left="831" w:right="1732"/>
      </w:pPr>
      <w:r>
        <w:t>Overloading instance constructors allows a class or struct to declare multiple instance constructors as long as their signatures are different within that class or struct.</w:t>
      </w:r>
    </w:p>
    <w:p w:rsidR="003E6312" w:rsidRDefault="00762526">
      <w:pPr>
        <w:pStyle w:val="Heading9"/>
        <w:spacing w:before="1"/>
      </w:pPr>
      <w:r>
        <w:t>Overloading Methods</w:t>
      </w:r>
    </w:p>
    <w:p w:rsidR="00075FA2" w:rsidRDefault="00762526">
      <w:pPr>
        <w:pStyle w:val="BodyText"/>
        <w:spacing w:before="71" w:line="218" w:lineRule="auto"/>
        <w:ind w:left="831" w:right="1474"/>
      </w:pPr>
      <w:r>
        <w:t>Overloading a method allows a class, interface, or struct to declare multiple methods where each has the same name as long as their signatures are different within the class, interface, or struct.</w:t>
      </w:r>
    </w:p>
    <w:p w:rsidR="003E6312" w:rsidRDefault="00762526">
      <w:pPr>
        <w:pStyle w:val="Heading9"/>
      </w:pPr>
      <w:r>
        <w:t>Overloading Operators</w:t>
      </w:r>
    </w:p>
    <w:p w:rsidR="00075FA2" w:rsidRDefault="00762526">
      <w:pPr>
        <w:pStyle w:val="BodyText"/>
        <w:spacing w:before="72" w:line="218" w:lineRule="auto"/>
        <w:ind w:left="831" w:right="1528"/>
      </w:pPr>
      <w:r>
        <w:t>Overloading operators allows a class or struct to declare multiple operators with the same name as long as their signatures are different within that class or struct.</w:t>
      </w:r>
    </w:p>
    <w:p w:rsidR="003E6312" w:rsidRDefault="00762526">
      <w:pPr>
        <w:pStyle w:val="Heading5"/>
        <w:ind w:left="543"/>
      </w:pPr>
      <w:bookmarkStart w:id="59" w:name="_TOC_250297"/>
      <w:bookmarkEnd w:id="59"/>
      <w:r>
        <w:rPr>
          <w:w w:val="105"/>
        </w:rPr>
        <w:t>Scope</w:t>
      </w:r>
    </w:p>
    <w:p w:rsidR="00075FA2" w:rsidRDefault="00762526">
      <w:pPr>
        <w:pStyle w:val="BodyText"/>
        <w:spacing w:before="110" w:line="218" w:lineRule="auto"/>
        <w:ind w:left="831" w:right="1577"/>
      </w:pPr>
      <w:r>
        <w:t>Scope is a term used in programming to describe the region of code within a program where it is possi- ble to refer to an entity that’s been declared without having to qualify the name.</w:t>
      </w:r>
    </w:p>
    <w:p w:rsidR="00075FA2" w:rsidRDefault="00762526">
      <w:pPr>
        <w:pStyle w:val="BodyText"/>
        <w:spacing w:before="95" w:line="218" w:lineRule="auto"/>
        <w:ind w:left="1731" w:right="528"/>
      </w:pPr>
      <w:r>
        <w:t>It is possible for various scopes to be nested, and an inner scope can declare again the meaning of a name from</w:t>
      </w:r>
      <w:r>
        <w:rPr>
          <w:spacing w:val="-6"/>
        </w:rPr>
        <w:t xml:space="preserve"> </w:t>
      </w:r>
      <w:r>
        <w:t>an</w:t>
      </w:r>
      <w:r>
        <w:rPr>
          <w:spacing w:val="-6"/>
        </w:rPr>
        <w:t xml:space="preserve"> </w:t>
      </w:r>
      <w:r>
        <w:t>outer</w:t>
      </w:r>
      <w:r>
        <w:rPr>
          <w:spacing w:val="-6"/>
        </w:rPr>
        <w:t xml:space="preserve"> </w:t>
      </w:r>
      <w:r>
        <w:t>scope.</w:t>
      </w:r>
      <w:r>
        <w:rPr>
          <w:spacing w:val="-6"/>
        </w:rPr>
        <w:t xml:space="preserve"> </w:t>
      </w:r>
      <w:r>
        <w:t>In</w:t>
      </w:r>
      <w:r>
        <w:rPr>
          <w:spacing w:val="-5"/>
        </w:rPr>
        <w:t xml:space="preserve"> </w:t>
      </w:r>
      <w:r>
        <w:t>this</w:t>
      </w:r>
      <w:r>
        <w:rPr>
          <w:spacing w:val="-6"/>
        </w:rPr>
        <w:t xml:space="preserve"> </w:t>
      </w:r>
      <w:r>
        <w:t>case,</w:t>
      </w:r>
      <w:r>
        <w:rPr>
          <w:spacing w:val="-6"/>
        </w:rPr>
        <w:t xml:space="preserve"> </w:t>
      </w:r>
      <w:r>
        <w:t>the</w:t>
      </w:r>
      <w:r>
        <w:rPr>
          <w:spacing w:val="-6"/>
        </w:rPr>
        <w:t xml:space="preserve"> </w:t>
      </w:r>
      <w:r>
        <w:t>name</w:t>
      </w:r>
      <w:r>
        <w:rPr>
          <w:spacing w:val="-5"/>
        </w:rPr>
        <w:t xml:space="preserve"> </w:t>
      </w:r>
      <w:r>
        <w:t>from</w:t>
      </w:r>
      <w:r>
        <w:rPr>
          <w:spacing w:val="-6"/>
        </w:rPr>
        <w:t xml:space="preserve"> </w:t>
      </w:r>
      <w:r>
        <w:t>the</w:t>
      </w:r>
      <w:r>
        <w:rPr>
          <w:spacing w:val="-6"/>
        </w:rPr>
        <w:t xml:space="preserve"> </w:t>
      </w:r>
      <w:r>
        <w:t>outer</w:t>
      </w:r>
      <w:r>
        <w:rPr>
          <w:spacing w:val="-6"/>
        </w:rPr>
        <w:t xml:space="preserve"> </w:t>
      </w:r>
      <w:r>
        <w:t>scope</w:t>
      </w:r>
      <w:r>
        <w:rPr>
          <w:spacing w:val="-5"/>
        </w:rPr>
        <w:t xml:space="preserve"> </w:t>
      </w:r>
      <w:r>
        <w:t>is</w:t>
      </w:r>
      <w:r>
        <w:rPr>
          <w:spacing w:val="-6"/>
        </w:rPr>
        <w:t xml:space="preserve"> </w:t>
      </w:r>
      <w:r>
        <w:t>hidden</w:t>
      </w:r>
      <w:r>
        <w:rPr>
          <w:spacing w:val="-6"/>
        </w:rPr>
        <w:t xml:space="preserve"> </w:t>
      </w:r>
      <w:r>
        <w:t>in</w:t>
      </w:r>
      <w:r>
        <w:rPr>
          <w:spacing w:val="-6"/>
        </w:rPr>
        <w:t xml:space="preserve"> </w:t>
      </w:r>
      <w:r>
        <w:t>the</w:t>
      </w:r>
      <w:r>
        <w:rPr>
          <w:spacing w:val="-6"/>
        </w:rPr>
        <w:t xml:space="preserve"> </w:t>
      </w:r>
      <w:r>
        <w:t>region</w:t>
      </w:r>
      <w:r>
        <w:rPr>
          <w:spacing w:val="-5"/>
        </w:rPr>
        <w:t xml:space="preserve"> </w:t>
      </w:r>
      <w:r>
        <w:t>of</w:t>
      </w:r>
      <w:r>
        <w:rPr>
          <w:spacing w:val="-6"/>
        </w:rPr>
        <w:t xml:space="preserve"> </w:t>
      </w:r>
      <w:r>
        <w:t>code</w:t>
      </w:r>
      <w:r>
        <w:rPr>
          <w:spacing w:val="-6"/>
        </w:rPr>
        <w:t xml:space="preserve"> </w:t>
      </w:r>
      <w:r>
        <w:t>covered</w:t>
      </w:r>
      <w:r>
        <w:rPr>
          <w:spacing w:val="-6"/>
        </w:rPr>
        <w:t xml:space="preserve"> </w:t>
      </w:r>
      <w:r>
        <w:t>by the</w:t>
      </w:r>
      <w:r>
        <w:rPr>
          <w:spacing w:val="-4"/>
        </w:rPr>
        <w:t xml:space="preserve"> </w:t>
      </w:r>
      <w:r>
        <w:t>inner</w:t>
      </w:r>
      <w:r>
        <w:rPr>
          <w:spacing w:val="-4"/>
        </w:rPr>
        <w:t xml:space="preserve"> </w:t>
      </w:r>
      <w:r>
        <w:t>scope.</w:t>
      </w:r>
      <w:r>
        <w:rPr>
          <w:spacing w:val="-4"/>
        </w:rPr>
        <w:t xml:space="preserve"> </w:t>
      </w:r>
      <w:r>
        <w:t>Furthermore,</w:t>
      </w:r>
      <w:r>
        <w:rPr>
          <w:spacing w:val="-4"/>
        </w:rPr>
        <w:t xml:space="preserve"> </w:t>
      </w:r>
      <w:r>
        <w:t>access</w:t>
      </w:r>
      <w:r>
        <w:rPr>
          <w:spacing w:val="-4"/>
        </w:rPr>
        <w:t xml:space="preserve"> </w:t>
      </w:r>
      <w:r>
        <w:t>to</w:t>
      </w:r>
      <w:r>
        <w:rPr>
          <w:spacing w:val="-4"/>
        </w:rPr>
        <w:t xml:space="preserve"> </w:t>
      </w:r>
      <w:r>
        <w:t>the</w:t>
      </w:r>
      <w:r>
        <w:rPr>
          <w:spacing w:val="-4"/>
        </w:rPr>
        <w:t xml:space="preserve"> </w:t>
      </w:r>
      <w:r>
        <w:t>outer</w:t>
      </w:r>
      <w:r>
        <w:rPr>
          <w:spacing w:val="-4"/>
        </w:rPr>
        <w:t xml:space="preserve"> </w:t>
      </w:r>
      <w:r>
        <w:t>name</w:t>
      </w:r>
      <w:r>
        <w:rPr>
          <w:spacing w:val="-4"/>
        </w:rPr>
        <w:t xml:space="preserve"> </w:t>
      </w:r>
      <w:r>
        <w:t>is</w:t>
      </w:r>
      <w:r>
        <w:rPr>
          <w:spacing w:val="-4"/>
        </w:rPr>
        <w:t xml:space="preserve"> </w:t>
      </w:r>
      <w:r>
        <w:t>possible</w:t>
      </w:r>
      <w:r>
        <w:rPr>
          <w:spacing w:val="-3"/>
        </w:rPr>
        <w:t xml:space="preserve"> </w:t>
      </w:r>
      <w:r>
        <w:t>only</w:t>
      </w:r>
      <w:r>
        <w:rPr>
          <w:spacing w:val="-4"/>
        </w:rPr>
        <w:t xml:space="preserve"> </w:t>
      </w:r>
      <w:r>
        <w:t>by</w:t>
      </w:r>
      <w:r>
        <w:rPr>
          <w:spacing w:val="-4"/>
        </w:rPr>
        <w:t xml:space="preserve"> </w:t>
      </w:r>
      <w:r>
        <w:t>qualifying</w:t>
      </w:r>
      <w:r>
        <w:rPr>
          <w:spacing w:val="-4"/>
        </w:rPr>
        <w:t xml:space="preserve"> </w:t>
      </w:r>
      <w:r>
        <w:t>the</w:t>
      </w:r>
      <w:r>
        <w:rPr>
          <w:spacing w:val="-4"/>
        </w:rPr>
        <w:t xml:space="preserve"> </w:t>
      </w:r>
      <w:r>
        <w:t>name.</w:t>
      </w:r>
    </w:p>
    <w:p w:rsidR="00075FA2" w:rsidRDefault="00762526">
      <w:pPr>
        <w:pStyle w:val="BodyText"/>
        <w:ind w:left="1731"/>
      </w:pPr>
      <w:r>
        <w:t>Here are the rules governing scope:</w:t>
      </w:r>
    </w:p>
    <w:p w:rsidR="003E6312" w:rsidRDefault="00762526">
      <w:pPr>
        <w:pStyle w:val="ListParagraph"/>
        <w:numPr>
          <w:ilvl w:val="1"/>
          <w:numId w:val="28"/>
        </w:numPr>
        <w:tabs>
          <w:tab w:val="left" w:pos="2408"/>
          <w:tab w:val="left" w:pos="2409"/>
        </w:tabs>
        <w:spacing w:before="1" w:line="218" w:lineRule="auto"/>
        <w:ind w:right="757"/>
        <w:rPr>
          <w:sz w:val="18"/>
        </w:rPr>
      </w:pPr>
      <w:r>
        <w:rPr>
          <w:sz w:val="18"/>
        </w:rPr>
        <w:t xml:space="preserve">The scope of a namespace member declared by a </w:t>
      </w:r>
      <w:r>
        <w:rPr>
          <w:rFonts w:ascii="Courier New" w:hAnsi="Courier New"/>
          <w:sz w:val="17"/>
        </w:rPr>
        <w:t>namespace-member-declaration</w:t>
      </w:r>
      <w:r>
        <w:rPr>
          <w:rFonts w:ascii="Courier New" w:hAnsi="Courier New"/>
          <w:spacing w:val="-62"/>
          <w:sz w:val="17"/>
        </w:rPr>
        <w:t xml:space="preserve"> </w:t>
      </w:r>
      <w:r>
        <w:rPr>
          <w:sz w:val="18"/>
        </w:rPr>
        <w:t xml:space="preserve">that has </w:t>
      </w:r>
      <w:r>
        <w:rPr>
          <w:sz w:val="18"/>
        </w:rPr>
        <w:lastRenderedPageBreak/>
        <w:t xml:space="preserve">no enclosing </w:t>
      </w:r>
      <w:r>
        <w:rPr>
          <w:rFonts w:ascii="Courier New" w:hAnsi="Courier New"/>
          <w:sz w:val="17"/>
        </w:rPr>
        <w:t>namespace-declaration</w:t>
      </w:r>
      <w:r>
        <w:rPr>
          <w:rFonts w:ascii="Courier New" w:hAnsi="Courier New"/>
          <w:spacing w:val="-58"/>
          <w:sz w:val="17"/>
        </w:rPr>
        <w:t xml:space="preserve"> </w:t>
      </w:r>
      <w:r>
        <w:rPr>
          <w:sz w:val="18"/>
        </w:rPr>
        <w:t>is the entire program.</w:t>
      </w:r>
    </w:p>
    <w:p w:rsidR="003E6312" w:rsidRDefault="00762526">
      <w:pPr>
        <w:pStyle w:val="ListParagraph"/>
        <w:numPr>
          <w:ilvl w:val="1"/>
          <w:numId w:val="28"/>
        </w:numPr>
        <w:tabs>
          <w:tab w:val="left" w:pos="2408"/>
          <w:tab w:val="left" w:pos="2409"/>
        </w:tabs>
        <w:spacing w:before="118" w:line="218" w:lineRule="auto"/>
        <w:ind w:right="627"/>
        <w:rPr>
          <w:sz w:val="18"/>
        </w:rPr>
      </w:pPr>
      <w:r>
        <w:rPr>
          <w:sz w:val="18"/>
        </w:rPr>
        <w:t xml:space="preserve">The scope of a namespace member declared by a </w:t>
      </w:r>
      <w:r>
        <w:rPr>
          <w:rFonts w:ascii="Courier New" w:hAnsi="Courier New"/>
          <w:sz w:val="17"/>
        </w:rPr>
        <w:t xml:space="preserve">namespace-member-declaration </w:t>
      </w:r>
      <w:r>
        <w:rPr>
          <w:sz w:val="18"/>
        </w:rPr>
        <w:t xml:space="preserve">within a </w:t>
      </w:r>
      <w:r>
        <w:rPr>
          <w:rFonts w:ascii="Courier New" w:hAnsi="Courier New"/>
          <w:sz w:val="17"/>
        </w:rPr>
        <w:t>namespace-declaration</w:t>
      </w:r>
      <w:r>
        <w:rPr>
          <w:rFonts w:ascii="Courier New" w:hAnsi="Courier New"/>
          <w:spacing w:val="-58"/>
          <w:sz w:val="17"/>
        </w:rPr>
        <w:t xml:space="preserve"> </w:t>
      </w:r>
      <w:r>
        <w:rPr>
          <w:sz w:val="18"/>
        </w:rPr>
        <w:t>that</w:t>
      </w:r>
      <w:r>
        <w:rPr>
          <w:spacing w:val="-1"/>
          <w:sz w:val="18"/>
        </w:rPr>
        <w:t xml:space="preserve"> </w:t>
      </w:r>
      <w:r>
        <w:rPr>
          <w:sz w:val="18"/>
        </w:rPr>
        <w:t>has</w:t>
      </w:r>
      <w:r>
        <w:rPr>
          <w:spacing w:val="-1"/>
          <w:sz w:val="18"/>
        </w:rPr>
        <w:t xml:space="preserve"> </w:t>
      </w:r>
      <w:r>
        <w:rPr>
          <w:sz w:val="18"/>
        </w:rPr>
        <w:t>the fully</w:t>
      </w:r>
      <w:r>
        <w:rPr>
          <w:spacing w:val="-1"/>
          <w:sz w:val="18"/>
        </w:rPr>
        <w:t xml:space="preserve"> </w:t>
      </w:r>
      <w:r>
        <w:rPr>
          <w:sz w:val="18"/>
        </w:rPr>
        <w:t>qualified</w:t>
      </w:r>
      <w:r>
        <w:rPr>
          <w:spacing w:val="-1"/>
          <w:sz w:val="18"/>
        </w:rPr>
        <w:t xml:space="preserve"> </w:t>
      </w:r>
      <w:r>
        <w:rPr>
          <w:sz w:val="18"/>
        </w:rPr>
        <w:t>name is</w:t>
      </w:r>
      <w:r>
        <w:rPr>
          <w:spacing w:val="-1"/>
          <w:sz w:val="18"/>
        </w:rPr>
        <w:t xml:space="preserve"> </w:t>
      </w:r>
      <w:r>
        <w:rPr>
          <w:rFonts w:ascii="Courier New" w:hAnsi="Courier New"/>
          <w:sz w:val="17"/>
        </w:rPr>
        <w:t>N</w:t>
      </w:r>
      <w:r>
        <w:rPr>
          <w:rFonts w:ascii="Courier New" w:hAnsi="Courier New"/>
          <w:spacing w:val="-58"/>
          <w:sz w:val="17"/>
        </w:rPr>
        <w:t xml:space="preserve"> </w:t>
      </w:r>
      <w:r>
        <w:rPr>
          <w:sz w:val="18"/>
        </w:rPr>
        <w:t>(a shorthand</w:t>
      </w:r>
      <w:r>
        <w:rPr>
          <w:spacing w:val="-1"/>
          <w:sz w:val="18"/>
        </w:rPr>
        <w:t xml:space="preserve"> </w:t>
      </w:r>
      <w:r>
        <w:rPr>
          <w:sz w:val="18"/>
        </w:rPr>
        <w:t>representation)</w:t>
      </w:r>
      <w:r>
        <w:rPr>
          <w:spacing w:val="-1"/>
          <w:sz w:val="18"/>
        </w:rPr>
        <w:t xml:space="preserve"> </w:t>
      </w:r>
      <w:r>
        <w:rPr>
          <w:sz w:val="18"/>
        </w:rPr>
        <w:t>is the</w:t>
      </w:r>
      <w:r>
        <w:rPr>
          <w:spacing w:val="-1"/>
          <w:sz w:val="18"/>
        </w:rPr>
        <w:t xml:space="preserve"> </w:t>
      </w:r>
      <w:r>
        <w:rPr>
          <w:rFonts w:ascii="Courier New" w:hAnsi="Courier New"/>
          <w:sz w:val="17"/>
        </w:rPr>
        <w:t>namespace-body</w:t>
      </w:r>
      <w:r>
        <w:rPr>
          <w:rFonts w:ascii="Courier New" w:hAnsi="Courier New"/>
          <w:spacing w:val="-57"/>
          <w:sz w:val="17"/>
        </w:rPr>
        <w:t xml:space="preserve"> </w:t>
      </w:r>
      <w:r>
        <w:rPr>
          <w:sz w:val="18"/>
        </w:rPr>
        <w:t xml:space="preserve">of every </w:t>
      </w:r>
      <w:r>
        <w:rPr>
          <w:rFonts w:ascii="Courier New" w:hAnsi="Courier New"/>
          <w:sz w:val="17"/>
        </w:rPr>
        <w:t>namespace-declaration</w:t>
      </w:r>
      <w:r>
        <w:rPr>
          <w:rFonts w:ascii="Courier New" w:hAnsi="Courier New"/>
          <w:spacing w:val="-57"/>
          <w:sz w:val="17"/>
        </w:rPr>
        <w:t xml:space="preserve"> </w:t>
      </w:r>
      <w:r>
        <w:rPr>
          <w:sz w:val="18"/>
        </w:rPr>
        <w:t xml:space="preserve">that has the fully qualified name is </w:t>
      </w:r>
      <w:r>
        <w:rPr>
          <w:rFonts w:ascii="Courier New" w:hAnsi="Courier New"/>
          <w:sz w:val="17"/>
        </w:rPr>
        <w:t xml:space="preserve">N </w:t>
      </w:r>
      <w:r>
        <w:rPr>
          <w:sz w:val="18"/>
        </w:rPr>
        <w:t xml:space="preserve">or starts with </w:t>
      </w:r>
      <w:r>
        <w:rPr>
          <w:rFonts w:ascii="Courier New" w:hAnsi="Courier New"/>
          <w:sz w:val="17"/>
        </w:rPr>
        <w:t>N</w:t>
      </w:r>
      <w:r>
        <w:rPr>
          <w:rFonts w:ascii="Courier New" w:hAnsi="Courier New"/>
          <w:spacing w:val="-57"/>
          <w:sz w:val="17"/>
        </w:rPr>
        <w:t xml:space="preserve"> </w:t>
      </w:r>
      <w:r>
        <w:rPr>
          <w:sz w:val="18"/>
        </w:rPr>
        <w:t>and is followed by a period.</w:t>
      </w:r>
    </w:p>
    <w:p w:rsidR="003E6312" w:rsidRDefault="00762526">
      <w:pPr>
        <w:pStyle w:val="ListParagraph"/>
        <w:numPr>
          <w:ilvl w:val="1"/>
          <w:numId w:val="28"/>
        </w:numPr>
        <w:tabs>
          <w:tab w:val="left" w:pos="2408"/>
          <w:tab w:val="left" w:pos="2409"/>
        </w:tabs>
        <w:spacing w:before="116" w:line="218" w:lineRule="auto"/>
        <w:ind w:right="757"/>
        <w:rPr>
          <w:sz w:val="18"/>
        </w:rPr>
      </w:pPr>
      <w:r>
        <w:rPr>
          <w:sz w:val="18"/>
        </w:rPr>
        <w:t xml:space="preserve">The scope of a namespace member declared by a </w:t>
      </w:r>
      <w:r>
        <w:rPr>
          <w:rFonts w:ascii="Courier New" w:hAnsi="Courier New"/>
          <w:sz w:val="17"/>
        </w:rPr>
        <w:t>namespace-member-declaration</w:t>
      </w:r>
      <w:r>
        <w:rPr>
          <w:rFonts w:ascii="Courier New" w:hAnsi="Courier New"/>
          <w:spacing w:val="-62"/>
          <w:sz w:val="17"/>
        </w:rPr>
        <w:t xml:space="preserve"> </w:t>
      </w:r>
      <w:r>
        <w:rPr>
          <w:sz w:val="18"/>
        </w:rPr>
        <w:t xml:space="preserve">that has no enclosing </w:t>
      </w:r>
      <w:r>
        <w:rPr>
          <w:rFonts w:ascii="Courier New" w:hAnsi="Courier New"/>
          <w:sz w:val="17"/>
        </w:rPr>
        <w:t>namespace-declaration</w:t>
      </w:r>
      <w:r>
        <w:rPr>
          <w:rFonts w:ascii="Courier New" w:hAnsi="Courier New"/>
          <w:spacing w:val="-58"/>
          <w:sz w:val="17"/>
        </w:rPr>
        <w:t xml:space="preserve"> </w:t>
      </w:r>
      <w:r>
        <w:rPr>
          <w:sz w:val="18"/>
        </w:rPr>
        <w:t>is the entire program.</w:t>
      </w:r>
    </w:p>
    <w:p w:rsidR="003E6312" w:rsidRDefault="00762526">
      <w:pPr>
        <w:pStyle w:val="ListParagraph"/>
        <w:numPr>
          <w:ilvl w:val="1"/>
          <w:numId w:val="28"/>
        </w:numPr>
        <w:tabs>
          <w:tab w:val="left" w:pos="2408"/>
          <w:tab w:val="left" w:pos="2409"/>
        </w:tabs>
        <w:spacing w:before="118" w:line="218" w:lineRule="auto"/>
        <w:ind w:right="707"/>
        <w:rPr>
          <w:sz w:val="18"/>
        </w:rPr>
      </w:pPr>
      <w:r>
        <w:rPr>
          <w:sz w:val="18"/>
        </w:rPr>
        <w:t xml:space="preserve">The scope of a namespace member declared by a </w:t>
      </w:r>
      <w:r>
        <w:rPr>
          <w:rFonts w:ascii="Courier New" w:hAnsi="Courier New"/>
          <w:sz w:val="17"/>
        </w:rPr>
        <w:t>namespace-member-declaration</w:t>
      </w:r>
      <w:r>
        <w:rPr>
          <w:rFonts w:ascii="Courier New" w:hAnsi="Courier New"/>
          <w:spacing w:val="-62"/>
          <w:sz w:val="17"/>
        </w:rPr>
        <w:t xml:space="preserve"> </w:t>
      </w:r>
      <w:r>
        <w:rPr>
          <w:sz w:val="18"/>
        </w:rPr>
        <w:t xml:space="preserve">within a </w:t>
      </w:r>
      <w:r>
        <w:rPr>
          <w:rFonts w:ascii="Courier New" w:hAnsi="Courier New"/>
          <w:sz w:val="17"/>
        </w:rPr>
        <w:t xml:space="preserve">namespace-declaration </w:t>
      </w:r>
      <w:r>
        <w:rPr>
          <w:sz w:val="18"/>
        </w:rPr>
        <w:t xml:space="preserve">that has the fully qualified name is </w:t>
      </w:r>
      <w:r>
        <w:rPr>
          <w:rFonts w:ascii="Courier New" w:hAnsi="Courier New"/>
          <w:sz w:val="17"/>
        </w:rPr>
        <w:t xml:space="preserve">N </w:t>
      </w:r>
      <w:r>
        <w:rPr>
          <w:sz w:val="18"/>
        </w:rPr>
        <w:t xml:space="preserve">is the </w:t>
      </w:r>
      <w:r>
        <w:rPr>
          <w:rFonts w:ascii="Courier New" w:hAnsi="Courier New"/>
          <w:sz w:val="17"/>
        </w:rPr>
        <w:t xml:space="preserve">namespace-body </w:t>
      </w:r>
      <w:r>
        <w:rPr>
          <w:sz w:val="18"/>
        </w:rPr>
        <w:t>of every</w:t>
      </w:r>
      <w:r>
        <w:rPr>
          <w:spacing w:val="-1"/>
          <w:sz w:val="18"/>
        </w:rPr>
        <w:t xml:space="preserve"> </w:t>
      </w:r>
      <w:r>
        <w:rPr>
          <w:rFonts w:ascii="Courier New" w:hAnsi="Courier New"/>
          <w:sz w:val="17"/>
        </w:rPr>
        <w:t>namespace-declaration</w:t>
      </w:r>
      <w:r>
        <w:rPr>
          <w:rFonts w:ascii="Courier New" w:hAnsi="Courier New"/>
          <w:spacing w:val="-57"/>
          <w:sz w:val="17"/>
        </w:rPr>
        <w:t xml:space="preserve"> </w:t>
      </w:r>
      <w:r>
        <w:rPr>
          <w:sz w:val="18"/>
        </w:rPr>
        <w:t xml:space="preserve">that has the fully qualified name </w:t>
      </w:r>
      <w:r>
        <w:rPr>
          <w:rFonts w:ascii="Courier New" w:hAnsi="Courier New"/>
          <w:sz w:val="17"/>
        </w:rPr>
        <w:t>N</w:t>
      </w:r>
      <w:r>
        <w:rPr>
          <w:rFonts w:ascii="Courier New" w:hAnsi="Courier New"/>
          <w:spacing w:val="-57"/>
          <w:sz w:val="17"/>
        </w:rPr>
        <w:t xml:space="preserve"> </w:t>
      </w:r>
      <w:r>
        <w:rPr>
          <w:sz w:val="18"/>
        </w:rPr>
        <w:t xml:space="preserve">or starts with </w:t>
      </w:r>
      <w:r>
        <w:rPr>
          <w:rFonts w:ascii="Courier New" w:hAnsi="Courier New"/>
          <w:sz w:val="17"/>
        </w:rPr>
        <w:t>N</w:t>
      </w:r>
      <w:r>
        <w:rPr>
          <w:rFonts w:ascii="Courier New" w:hAnsi="Courier New"/>
          <w:spacing w:val="-57"/>
          <w:sz w:val="17"/>
        </w:rPr>
        <w:t xml:space="preserve"> </w:t>
      </w:r>
      <w:r>
        <w:rPr>
          <w:sz w:val="18"/>
        </w:rPr>
        <w:t>and is fol- lowed by a period.</w:t>
      </w:r>
    </w:p>
    <w:p w:rsidR="003E6312" w:rsidRDefault="00762526">
      <w:pPr>
        <w:pStyle w:val="ListParagraph"/>
        <w:numPr>
          <w:ilvl w:val="1"/>
          <w:numId w:val="28"/>
        </w:numPr>
        <w:tabs>
          <w:tab w:val="left" w:pos="2408"/>
          <w:tab w:val="left" w:pos="2409"/>
        </w:tabs>
        <w:spacing w:before="116" w:line="218" w:lineRule="auto"/>
        <w:ind w:right="582"/>
        <w:rPr>
          <w:sz w:val="18"/>
        </w:rPr>
      </w:pPr>
      <w:r>
        <w:rPr>
          <w:sz w:val="18"/>
        </w:rPr>
        <w:t xml:space="preserve">The scope of a name defined by an </w:t>
      </w:r>
      <w:r>
        <w:rPr>
          <w:rFonts w:ascii="Courier New" w:hAnsi="Courier New"/>
          <w:sz w:val="17"/>
        </w:rPr>
        <w:t>extern-alias-directive</w:t>
      </w:r>
      <w:r>
        <w:rPr>
          <w:rFonts w:ascii="Courier New" w:hAnsi="Courier New"/>
          <w:spacing w:val="-58"/>
          <w:sz w:val="17"/>
        </w:rPr>
        <w:t xml:space="preserve"> </w:t>
      </w:r>
      <w:r>
        <w:rPr>
          <w:sz w:val="18"/>
        </w:rPr>
        <w:t xml:space="preserve">covers the </w:t>
      </w:r>
      <w:r>
        <w:rPr>
          <w:rFonts w:ascii="Courier New" w:hAnsi="Courier New"/>
          <w:sz w:val="17"/>
        </w:rPr>
        <w:t>using-directives</w:t>
      </w:r>
      <w:r>
        <w:rPr>
          <w:sz w:val="18"/>
        </w:rPr>
        <w:t xml:space="preserve">, </w:t>
      </w:r>
      <w:r>
        <w:rPr>
          <w:rFonts w:ascii="Courier New" w:hAnsi="Courier New"/>
          <w:sz w:val="17"/>
        </w:rPr>
        <w:t>global-attributes</w:t>
      </w:r>
      <w:r>
        <w:rPr>
          <w:sz w:val="18"/>
        </w:rPr>
        <w:t xml:space="preserve">, and </w:t>
      </w:r>
      <w:r>
        <w:rPr>
          <w:rFonts w:ascii="Courier New" w:hAnsi="Courier New"/>
          <w:sz w:val="17"/>
        </w:rPr>
        <w:t xml:space="preserve">namespace-member-declarations </w:t>
      </w:r>
      <w:r>
        <w:rPr>
          <w:sz w:val="18"/>
        </w:rPr>
        <w:t xml:space="preserve">of the </w:t>
      </w:r>
      <w:r>
        <w:rPr>
          <w:rFonts w:ascii="Courier New" w:hAnsi="Courier New"/>
          <w:sz w:val="17"/>
        </w:rPr>
        <w:t xml:space="preserve">compilation-unit </w:t>
      </w:r>
      <w:r>
        <w:rPr>
          <w:sz w:val="18"/>
        </w:rPr>
        <w:t xml:space="preserve">or </w:t>
      </w:r>
      <w:r>
        <w:rPr>
          <w:rFonts w:ascii="Courier New" w:hAnsi="Courier New"/>
          <w:sz w:val="17"/>
        </w:rPr>
        <w:t>namespace-body</w:t>
      </w:r>
      <w:r>
        <w:rPr>
          <w:rFonts w:ascii="Courier New" w:hAnsi="Courier New"/>
          <w:spacing w:val="-58"/>
          <w:sz w:val="17"/>
        </w:rPr>
        <w:t xml:space="preserve"> </w:t>
      </w:r>
      <w:r>
        <w:rPr>
          <w:sz w:val="18"/>
        </w:rPr>
        <w:t xml:space="preserve">where the </w:t>
      </w:r>
      <w:r>
        <w:rPr>
          <w:rFonts w:ascii="Courier New" w:hAnsi="Courier New"/>
          <w:sz w:val="17"/>
        </w:rPr>
        <w:t>extern-alias-directive</w:t>
      </w:r>
      <w:r>
        <w:rPr>
          <w:rFonts w:ascii="Courier New" w:hAnsi="Courier New"/>
          <w:spacing w:val="-57"/>
          <w:sz w:val="17"/>
        </w:rPr>
        <w:t xml:space="preserve"> </w:t>
      </w:r>
      <w:r>
        <w:rPr>
          <w:sz w:val="18"/>
        </w:rPr>
        <w:t>is found.</w:t>
      </w:r>
    </w:p>
    <w:p w:rsidR="003E6312" w:rsidRDefault="00762526">
      <w:pPr>
        <w:pStyle w:val="ListParagraph"/>
        <w:numPr>
          <w:ilvl w:val="1"/>
          <w:numId w:val="28"/>
        </w:numPr>
        <w:tabs>
          <w:tab w:val="left" w:pos="2408"/>
          <w:tab w:val="left" w:pos="2409"/>
        </w:tabs>
        <w:spacing w:before="117" w:line="218" w:lineRule="auto"/>
        <w:ind w:right="645"/>
        <w:rPr>
          <w:sz w:val="18"/>
        </w:rPr>
      </w:pPr>
      <w:r>
        <w:rPr>
          <w:sz w:val="18"/>
        </w:rPr>
        <w:t xml:space="preserve">The scope of a name defined by a </w:t>
      </w:r>
      <w:r>
        <w:rPr>
          <w:rFonts w:ascii="Courier New" w:hAnsi="Courier New"/>
          <w:sz w:val="17"/>
        </w:rPr>
        <w:t xml:space="preserve">using-directive </w:t>
      </w:r>
      <w:r>
        <w:rPr>
          <w:sz w:val="18"/>
        </w:rPr>
        <w:t xml:space="preserve">covers the </w:t>
      </w:r>
      <w:r>
        <w:rPr>
          <w:rFonts w:ascii="Courier New" w:hAnsi="Courier New"/>
          <w:sz w:val="17"/>
        </w:rPr>
        <w:t xml:space="preserve">global-attributes </w:t>
      </w:r>
      <w:r>
        <w:rPr>
          <w:sz w:val="18"/>
        </w:rPr>
        <w:t xml:space="preserve">and </w:t>
      </w:r>
      <w:r>
        <w:rPr>
          <w:rFonts w:ascii="Courier New" w:hAnsi="Courier New"/>
          <w:sz w:val="17"/>
        </w:rPr>
        <w:t>namespace-member-declarations</w:t>
      </w:r>
      <w:r>
        <w:rPr>
          <w:rFonts w:ascii="Courier New" w:hAnsi="Courier New"/>
          <w:spacing w:val="-58"/>
          <w:sz w:val="17"/>
        </w:rPr>
        <w:t xml:space="preserve"> </w:t>
      </w:r>
      <w:r>
        <w:rPr>
          <w:sz w:val="18"/>
        </w:rPr>
        <w:t xml:space="preserve">of the </w:t>
      </w:r>
      <w:r>
        <w:rPr>
          <w:rFonts w:ascii="Courier New" w:hAnsi="Courier New"/>
          <w:sz w:val="17"/>
        </w:rPr>
        <w:t>compilation-unit</w:t>
      </w:r>
      <w:r>
        <w:rPr>
          <w:rFonts w:ascii="Courier New" w:hAnsi="Courier New"/>
          <w:spacing w:val="-57"/>
          <w:sz w:val="17"/>
        </w:rPr>
        <w:t xml:space="preserve"> </w:t>
      </w:r>
      <w:r>
        <w:rPr>
          <w:sz w:val="18"/>
        </w:rPr>
        <w:t xml:space="preserve">or </w:t>
      </w:r>
      <w:r>
        <w:rPr>
          <w:rFonts w:ascii="Courier New" w:hAnsi="Courier New"/>
          <w:sz w:val="17"/>
        </w:rPr>
        <w:t>namespace-body</w:t>
      </w:r>
      <w:r>
        <w:rPr>
          <w:rFonts w:ascii="Courier New" w:hAnsi="Courier New"/>
          <w:spacing w:val="-57"/>
          <w:sz w:val="17"/>
        </w:rPr>
        <w:t xml:space="preserve"> </w:t>
      </w:r>
      <w:r>
        <w:rPr>
          <w:sz w:val="18"/>
        </w:rPr>
        <w:t xml:space="preserve">in which the </w:t>
      </w:r>
      <w:r>
        <w:rPr>
          <w:rFonts w:ascii="Courier New" w:hAnsi="Courier New"/>
          <w:sz w:val="17"/>
        </w:rPr>
        <w:t>using-directive</w:t>
      </w:r>
      <w:r>
        <w:rPr>
          <w:rFonts w:ascii="Courier New" w:hAnsi="Courier New"/>
          <w:spacing w:val="-57"/>
          <w:sz w:val="17"/>
        </w:rPr>
        <w:t xml:space="preserve"> </w:t>
      </w:r>
      <w:r>
        <w:rPr>
          <w:sz w:val="18"/>
        </w:rPr>
        <w:t>is found.</w:t>
      </w:r>
    </w:p>
    <w:p w:rsidR="003E6312" w:rsidRDefault="00762526">
      <w:pPr>
        <w:pStyle w:val="ListParagraph"/>
        <w:numPr>
          <w:ilvl w:val="1"/>
          <w:numId w:val="28"/>
        </w:numPr>
        <w:tabs>
          <w:tab w:val="left" w:pos="2408"/>
          <w:tab w:val="left" w:pos="2409"/>
        </w:tabs>
        <w:spacing w:before="117" w:line="218" w:lineRule="auto"/>
        <w:ind w:right="690"/>
        <w:rPr>
          <w:sz w:val="18"/>
        </w:rPr>
      </w:pPr>
      <w:r>
        <w:rPr>
          <w:sz w:val="18"/>
        </w:rPr>
        <w:t>The</w:t>
      </w:r>
      <w:r>
        <w:rPr>
          <w:spacing w:val="-1"/>
          <w:sz w:val="18"/>
        </w:rPr>
        <w:t xml:space="preserve"> </w:t>
      </w:r>
      <w:r>
        <w:rPr>
          <w:sz w:val="18"/>
        </w:rPr>
        <w:t>scope</w:t>
      </w:r>
      <w:r>
        <w:rPr>
          <w:spacing w:val="-1"/>
          <w:sz w:val="18"/>
        </w:rPr>
        <w:t xml:space="preserve"> </w:t>
      </w:r>
      <w:r>
        <w:rPr>
          <w:sz w:val="18"/>
        </w:rPr>
        <w:t>of</w:t>
      </w:r>
      <w:r>
        <w:rPr>
          <w:spacing w:val="-1"/>
          <w:sz w:val="18"/>
        </w:rPr>
        <w:t xml:space="preserve"> </w:t>
      </w:r>
      <w:r>
        <w:rPr>
          <w:sz w:val="18"/>
        </w:rPr>
        <w:t>a member</w:t>
      </w:r>
      <w:r>
        <w:rPr>
          <w:spacing w:val="-1"/>
          <w:sz w:val="18"/>
        </w:rPr>
        <w:t xml:space="preserve"> </w:t>
      </w:r>
      <w:r>
        <w:rPr>
          <w:sz w:val="18"/>
        </w:rPr>
        <w:t>declared</w:t>
      </w:r>
      <w:r>
        <w:rPr>
          <w:spacing w:val="-1"/>
          <w:sz w:val="18"/>
        </w:rPr>
        <w:t xml:space="preserve"> </w:t>
      </w:r>
      <w:r>
        <w:rPr>
          <w:sz w:val="18"/>
        </w:rPr>
        <w:t>by a</w:t>
      </w:r>
      <w:r>
        <w:rPr>
          <w:spacing w:val="-1"/>
          <w:sz w:val="18"/>
        </w:rPr>
        <w:t xml:space="preserve"> </w:t>
      </w:r>
      <w:r>
        <w:rPr>
          <w:rFonts w:ascii="Courier New" w:hAnsi="Courier New"/>
          <w:sz w:val="17"/>
        </w:rPr>
        <w:t>class-member-declaration</w:t>
      </w:r>
      <w:r>
        <w:rPr>
          <w:rFonts w:ascii="Courier New" w:hAnsi="Courier New"/>
          <w:spacing w:val="-58"/>
          <w:sz w:val="17"/>
        </w:rPr>
        <w:t xml:space="preserve"> </w:t>
      </w:r>
      <w:r>
        <w:rPr>
          <w:sz w:val="18"/>
        </w:rPr>
        <w:t>is the</w:t>
      </w:r>
      <w:r>
        <w:rPr>
          <w:spacing w:val="-1"/>
          <w:sz w:val="18"/>
        </w:rPr>
        <w:t xml:space="preserve"> </w:t>
      </w:r>
      <w:r>
        <w:rPr>
          <w:rFonts w:ascii="Courier New" w:hAnsi="Courier New"/>
          <w:sz w:val="17"/>
        </w:rPr>
        <w:t>class-body</w:t>
      </w:r>
      <w:r>
        <w:rPr>
          <w:rFonts w:ascii="Courier New" w:hAnsi="Courier New"/>
          <w:spacing w:val="-58"/>
          <w:sz w:val="17"/>
        </w:rPr>
        <w:t xml:space="preserve"> </w:t>
      </w:r>
      <w:r>
        <w:rPr>
          <w:sz w:val="18"/>
        </w:rPr>
        <w:t xml:space="preserve">where the declaration is found. The scope of a class member also extends to the </w:t>
      </w:r>
      <w:r>
        <w:rPr>
          <w:rFonts w:ascii="Courier New" w:hAnsi="Courier New"/>
          <w:sz w:val="17"/>
        </w:rPr>
        <w:t xml:space="preserve">class-body </w:t>
      </w:r>
      <w:r>
        <w:rPr>
          <w:sz w:val="18"/>
        </w:rPr>
        <w:t>of derived classes included in the accessibility domain of the</w:t>
      </w:r>
      <w:r>
        <w:rPr>
          <w:spacing w:val="-3"/>
          <w:sz w:val="18"/>
        </w:rPr>
        <w:t xml:space="preserve"> </w:t>
      </w:r>
      <w:r>
        <w:rPr>
          <w:sz w:val="18"/>
        </w:rPr>
        <w:t>member.</w:t>
      </w:r>
    </w:p>
    <w:p w:rsidR="003E6312" w:rsidRDefault="00762526">
      <w:pPr>
        <w:pStyle w:val="ListParagraph"/>
        <w:numPr>
          <w:ilvl w:val="1"/>
          <w:numId w:val="28"/>
        </w:numPr>
        <w:tabs>
          <w:tab w:val="left" w:pos="2408"/>
          <w:tab w:val="left" w:pos="2409"/>
        </w:tabs>
        <w:spacing w:before="100" w:line="231" w:lineRule="exact"/>
        <w:ind w:hanging="431"/>
        <w:rPr>
          <w:rFonts w:ascii="Courier New" w:hAnsi="Courier New"/>
          <w:sz w:val="17"/>
        </w:rPr>
      </w:pPr>
      <w:r>
        <w:rPr>
          <w:sz w:val="18"/>
        </w:rPr>
        <w:t xml:space="preserve">The scope of a member declared by a </w:t>
      </w:r>
      <w:r>
        <w:rPr>
          <w:rFonts w:ascii="Courier New" w:hAnsi="Courier New"/>
          <w:sz w:val="17"/>
        </w:rPr>
        <w:t>struct-member-declaration</w:t>
      </w:r>
      <w:r>
        <w:rPr>
          <w:rFonts w:ascii="Courier New" w:hAnsi="Courier New"/>
          <w:spacing w:val="-59"/>
          <w:sz w:val="17"/>
        </w:rPr>
        <w:t xml:space="preserve"> </w:t>
      </w:r>
      <w:r>
        <w:rPr>
          <w:sz w:val="18"/>
        </w:rPr>
        <w:t xml:space="preserve">is the </w:t>
      </w:r>
      <w:r>
        <w:rPr>
          <w:rFonts w:ascii="Courier New" w:hAnsi="Courier New"/>
          <w:sz w:val="17"/>
        </w:rPr>
        <w:t>struct-body</w:t>
      </w:r>
    </w:p>
    <w:p w:rsidR="003E6312" w:rsidRDefault="00762526">
      <w:pPr>
        <w:pStyle w:val="BodyText"/>
        <w:spacing w:line="231" w:lineRule="exact"/>
        <w:ind w:left="2408"/>
      </w:pPr>
      <w:r>
        <w:t>where the declaration is found.</w:t>
      </w:r>
    </w:p>
    <w:p w:rsidR="003E6312" w:rsidRDefault="00762526">
      <w:pPr>
        <w:pStyle w:val="ListParagraph"/>
        <w:numPr>
          <w:ilvl w:val="1"/>
          <w:numId w:val="28"/>
        </w:numPr>
        <w:tabs>
          <w:tab w:val="left" w:pos="2408"/>
          <w:tab w:val="left" w:pos="2409"/>
        </w:tabs>
        <w:spacing w:before="114" w:line="218" w:lineRule="auto"/>
        <w:ind w:right="790"/>
        <w:rPr>
          <w:sz w:val="18"/>
        </w:rPr>
      </w:pPr>
      <w:r>
        <w:rPr>
          <w:sz w:val="18"/>
        </w:rPr>
        <w:t>The</w:t>
      </w:r>
      <w:r>
        <w:rPr>
          <w:spacing w:val="-1"/>
          <w:sz w:val="18"/>
        </w:rPr>
        <w:t xml:space="preserve"> </w:t>
      </w:r>
      <w:r>
        <w:rPr>
          <w:sz w:val="18"/>
        </w:rPr>
        <w:t>scope</w:t>
      </w:r>
      <w:r>
        <w:rPr>
          <w:spacing w:val="-1"/>
          <w:sz w:val="18"/>
        </w:rPr>
        <w:t xml:space="preserve"> </w:t>
      </w:r>
      <w:r>
        <w:rPr>
          <w:sz w:val="18"/>
        </w:rPr>
        <w:t>of</w:t>
      </w:r>
      <w:r>
        <w:rPr>
          <w:spacing w:val="-1"/>
          <w:sz w:val="18"/>
        </w:rPr>
        <w:t xml:space="preserve"> </w:t>
      </w:r>
      <w:r>
        <w:rPr>
          <w:sz w:val="18"/>
        </w:rPr>
        <w:t>a member</w:t>
      </w:r>
      <w:r>
        <w:rPr>
          <w:spacing w:val="-1"/>
          <w:sz w:val="18"/>
        </w:rPr>
        <w:t xml:space="preserve"> </w:t>
      </w:r>
      <w:r>
        <w:rPr>
          <w:sz w:val="18"/>
        </w:rPr>
        <w:t>declared</w:t>
      </w:r>
      <w:r>
        <w:rPr>
          <w:spacing w:val="-1"/>
          <w:sz w:val="18"/>
        </w:rPr>
        <w:t xml:space="preserve"> </w:t>
      </w:r>
      <w:r>
        <w:rPr>
          <w:sz w:val="18"/>
        </w:rPr>
        <w:t>by an</w:t>
      </w:r>
      <w:r>
        <w:rPr>
          <w:spacing w:val="-1"/>
          <w:sz w:val="18"/>
        </w:rPr>
        <w:t xml:space="preserve"> </w:t>
      </w:r>
      <w:r>
        <w:rPr>
          <w:rFonts w:ascii="Courier New" w:hAnsi="Courier New"/>
          <w:sz w:val="17"/>
        </w:rPr>
        <w:t>enum-member-declaration</w:t>
      </w:r>
      <w:r>
        <w:rPr>
          <w:rFonts w:ascii="Courier New" w:hAnsi="Courier New"/>
          <w:spacing w:val="-58"/>
          <w:sz w:val="17"/>
        </w:rPr>
        <w:t xml:space="preserve"> </w:t>
      </w:r>
      <w:r>
        <w:rPr>
          <w:sz w:val="18"/>
        </w:rPr>
        <w:t>is the</w:t>
      </w:r>
      <w:r>
        <w:rPr>
          <w:spacing w:val="-1"/>
          <w:sz w:val="18"/>
        </w:rPr>
        <w:t xml:space="preserve"> </w:t>
      </w:r>
      <w:r>
        <w:rPr>
          <w:rFonts w:ascii="Courier New" w:hAnsi="Courier New"/>
          <w:sz w:val="17"/>
        </w:rPr>
        <w:t>enum-body</w:t>
      </w:r>
      <w:r>
        <w:rPr>
          <w:rFonts w:ascii="Courier New" w:hAnsi="Courier New"/>
          <w:spacing w:val="-58"/>
          <w:sz w:val="17"/>
        </w:rPr>
        <w:t xml:space="preserve"> </w:t>
      </w:r>
      <w:r>
        <w:rPr>
          <w:sz w:val="18"/>
        </w:rPr>
        <w:t>where the declaration is found.</w:t>
      </w:r>
    </w:p>
    <w:p w:rsidR="003E6312" w:rsidRDefault="00762526">
      <w:pPr>
        <w:pStyle w:val="ListParagraph"/>
        <w:numPr>
          <w:ilvl w:val="1"/>
          <w:numId w:val="28"/>
        </w:numPr>
        <w:tabs>
          <w:tab w:val="left" w:pos="2408"/>
          <w:tab w:val="left" w:pos="2409"/>
        </w:tabs>
        <w:spacing w:before="101" w:line="231" w:lineRule="exact"/>
        <w:ind w:hanging="431"/>
        <w:rPr>
          <w:sz w:val="18"/>
        </w:rPr>
      </w:pPr>
      <w:r>
        <w:rPr>
          <w:sz w:val="18"/>
        </w:rPr>
        <w:t>The</w:t>
      </w:r>
      <w:r>
        <w:rPr>
          <w:spacing w:val="-1"/>
          <w:sz w:val="18"/>
        </w:rPr>
        <w:t xml:space="preserve"> </w:t>
      </w:r>
      <w:r>
        <w:rPr>
          <w:sz w:val="18"/>
        </w:rPr>
        <w:t xml:space="preserve">scope of a parameter declared in a </w:t>
      </w:r>
      <w:r>
        <w:rPr>
          <w:rFonts w:ascii="Courier New" w:hAnsi="Courier New"/>
          <w:sz w:val="17"/>
        </w:rPr>
        <w:t>method-declaration</w:t>
      </w:r>
      <w:r>
        <w:rPr>
          <w:rFonts w:ascii="Courier New" w:hAnsi="Courier New"/>
          <w:spacing w:val="-58"/>
          <w:sz w:val="17"/>
        </w:rPr>
        <w:t xml:space="preserve"> </w:t>
      </w:r>
      <w:r>
        <w:rPr>
          <w:sz w:val="18"/>
        </w:rPr>
        <w:t xml:space="preserve">is the </w:t>
      </w:r>
      <w:r>
        <w:rPr>
          <w:rFonts w:ascii="Courier New" w:hAnsi="Courier New"/>
          <w:sz w:val="17"/>
        </w:rPr>
        <w:t>method-body</w:t>
      </w:r>
      <w:r>
        <w:rPr>
          <w:rFonts w:ascii="Courier New" w:hAnsi="Courier New"/>
          <w:spacing w:val="-57"/>
          <w:sz w:val="17"/>
        </w:rPr>
        <w:t xml:space="preserve"> </w:t>
      </w:r>
      <w:r>
        <w:rPr>
          <w:sz w:val="18"/>
        </w:rPr>
        <w:t>of that</w:t>
      </w:r>
    </w:p>
    <w:p w:rsidR="003E6312" w:rsidRDefault="00762526">
      <w:pPr>
        <w:spacing w:line="231" w:lineRule="exact"/>
        <w:ind w:left="2408"/>
        <w:rPr>
          <w:sz w:val="18"/>
        </w:rPr>
      </w:pPr>
      <w:r>
        <w:rPr>
          <w:rFonts w:ascii="Courier New"/>
          <w:sz w:val="17"/>
        </w:rPr>
        <w:t>method-declaration</w:t>
      </w:r>
      <w:r>
        <w:rPr>
          <w:sz w:val="18"/>
        </w:rPr>
        <w:t>.</w:t>
      </w:r>
    </w:p>
    <w:p w:rsidR="003E6312" w:rsidRDefault="00762526">
      <w:pPr>
        <w:pStyle w:val="ListParagraph"/>
        <w:numPr>
          <w:ilvl w:val="1"/>
          <w:numId w:val="28"/>
        </w:numPr>
        <w:tabs>
          <w:tab w:val="left" w:pos="2408"/>
          <w:tab w:val="left" w:pos="2409"/>
        </w:tabs>
        <w:spacing w:line="231" w:lineRule="exact"/>
        <w:ind w:hanging="431"/>
        <w:rPr>
          <w:rFonts w:ascii="Courier New" w:hAnsi="Courier New"/>
          <w:sz w:val="17"/>
        </w:rPr>
      </w:pPr>
      <w:r>
        <w:rPr>
          <w:sz w:val="18"/>
        </w:rPr>
        <w:t>The</w:t>
      </w:r>
      <w:r>
        <w:rPr>
          <w:spacing w:val="-9"/>
          <w:sz w:val="18"/>
        </w:rPr>
        <w:t xml:space="preserve"> </w:t>
      </w:r>
      <w:r>
        <w:rPr>
          <w:sz w:val="18"/>
        </w:rPr>
        <w:t>scope</w:t>
      </w:r>
      <w:r>
        <w:rPr>
          <w:spacing w:val="-8"/>
          <w:sz w:val="18"/>
        </w:rPr>
        <w:t xml:space="preserve"> </w:t>
      </w:r>
      <w:r>
        <w:rPr>
          <w:sz w:val="18"/>
        </w:rPr>
        <w:t>of</w:t>
      </w:r>
      <w:r>
        <w:rPr>
          <w:spacing w:val="-9"/>
          <w:sz w:val="18"/>
        </w:rPr>
        <w:t xml:space="preserve"> </w:t>
      </w:r>
      <w:r>
        <w:rPr>
          <w:sz w:val="18"/>
        </w:rPr>
        <w:t>a</w:t>
      </w:r>
      <w:r>
        <w:rPr>
          <w:spacing w:val="-8"/>
          <w:sz w:val="18"/>
        </w:rPr>
        <w:t xml:space="preserve"> </w:t>
      </w:r>
      <w:r>
        <w:rPr>
          <w:sz w:val="18"/>
        </w:rPr>
        <w:t>parameter</w:t>
      </w:r>
      <w:r>
        <w:rPr>
          <w:spacing w:val="-9"/>
          <w:sz w:val="18"/>
        </w:rPr>
        <w:t xml:space="preserve"> </w:t>
      </w:r>
      <w:r>
        <w:rPr>
          <w:spacing w:val="-3"/>
          <w:sz w:val="18"/>
        </w:rPr>
        <w:t>declared</w:t>
      </w:r>
      <w:r>
        <w:rPr>
          <w:spacing w:val="-8"/>
          <w:sz w:val="18"/>
        </w:rPr>
        <w:t xml:space="preserve"> </w:t>
      </w:r>
      <w:r>
        <w:rPr>
          <w:sz w:val="18"/>
        </w:rPr>
        <w:t>in</w:t>
      </w:r>
      <w:r>
        <w:rPr>
          <w:spacing w:val="-8"/>
          <w:sz w:val="18"/>
        </w:rPr>
        <w:t xml:space="preserve"> </w:t>
      </w:r>
      <w:r>
        <w:rPr>
          <w:sz w:val="18"/>
        </w:rPr>
        <w:t>an</w:t>
      </w:r>
      <w:r>
        <w:rPr>
          <w:spacing w:val="-9"/>
          <w:sz w:val="18"/>
        </w:rPr>
        <w:t xml:space="preserve"> </w:t>
      </w:r>
      <w:r>
        <w:rPr>
          <w:rFonts w:ascii="Courier New" w:hAnsi="Courier New"/>
          <w:sz w:val="17"/>
        </w:rPr>
        <w:t>indexer-declaration</w:t>
      </w:r>
      <w:r>
        <w:rPr>
          <w:rFonts w:ascii="Courier New" w:hAnsi="Courier New"/>
          <w:spacing w:val="-65"/>
          <w:sz w:val="17"/>
        </w:rPr>
        <w:t xml:space="preserve"> </w:t>
      </w:r>
      <w:r>
        <w:rPr>
          <w:sz w:val="18"/>
        </w:rPr>
        <w:t>is</w:t>
      </w:r>
      <w:r>
        <w:rPr>
          <w:spacing w:val="-9"/>
          <w:sz w:val="18"/>
        </w:rPr>
        <w:t xml:space="preserve"> </w:t>
      </w:r>
      <w:r>
        <w:rPr>
          <w:sz w:val="18"/>
        </w:rPr>
        <w:t>the</w:t>
      </w:r>
      <w:r>
        <w:rPr>
          <w:spacing w:val="-8"/>
          <w:sz w:val="18"/>
        </w:rPr>
        <w:t xml:space="preserve"> </w:t>
      </w:r>
      <w:r>
        <w:rPr>
          <w:rFonts w:ascii="Courier New" w:hAnsi="Courier New"/>
          <w:sz w:val="17"/>
        </w:rPr>
        <w:t>accessor-declarations</w:t>
      </w:r>
    </w:p>
    <w:p w:rsidR="003E6312" w:rsidRDefault="00762526">
      <w:pPr>
        <w:spacing w:line="231" w:lineRule="exact"/>
        <w:ind w:left="2408"/>
        <w:rPr>
          <w:sz w:val="18"/>
        </w:rPr>
      </w:pPr>
      <w:r>
        <w:rPr>
          <w:sz w:val="18"/>
        </w:rPr>
        <w:t xml:space="preserve">of that </w:t>
      </w:r>
      <w:r>
        <w:rPr>
          <w:rFonts w:ascii="Courier New"/>
          <w:sz w:val="17"/>
        </w:rPr>
        <w:t>indexer-declaration</w:t>
      </w:r>
      <w:r>
        <w:rPr>
          <w:sz w:val="18"/>
        </w:rPr>
        <w:t>.</w:t>
      </w:r>
    </w:p>
    <w:p w:rsidR="003E6312" w:rsidRDefault="00762526">
      <w:pPr>
        <w:pStyle w:val="ListParagraph"/>
        <w:numPr>
          <w:ilvl w:val="1"/>
          <w:numId w:val="28"/>
        </w:numPr>
        <w:tabs>
          <w:tab w:val="left" w:pos="2408"/>
          <w:tab w:val="left" w:pos="2409"/>
        </w:tabs>
        <w:spacing w:line="231" w:lineRule="exact"/>
        <w:ind w:hanging="431"/>
        <w:rPr>
          <w:sz w:val="18"/>
        </w:rPr>
      </w:pPr>
      <w:r>
        <w:rPr>
          <w:sz w:val="18"/>
        </w:rPr>
        <w:t>The scope of a parameter declared in an o</w:t>
      </w:r>
      <w:r>
        <w:rPr>
          <w:rFonts w:ascii="Courier New" w:hAnsi="Courier New"/>
          <w:sz w:val="17"/>
        </w:rPr>
        <w:t>perator-declaration</w:t>
      </w:r>
      <w:r>
        <w:rPr>
          <w:rFonts w:ascii="Courier New" w:hAnsi="Courier New"/>
          <w:spacing w:val="-59"/>
          <w:sz w:val="17"/>
        </w:rPr>
        <w:t xml:space="preserve"> </w:t>
      </w:r>
      <w:r>
        <w:rPr>
          <w:sz w:val="18"/>
        </w:rPr>
        <w:t>is the block of that</w:t>
      </w:r>
    </w:p>
    <w:p w:rsidR="003E6312" w:rsidRDefault="00762526">
      <w:pPr>
        <w:spacing w:line="231" w:lineRule="exact"/>
        <w:ind w:left="2408"/>
        <w:rPr>
          <w:sz w:val="18"/>
        </w:rPr>
      </w:pPr>
      <w:r>
        <w:rPr>
          <w:rFonts w:ascii="Courier New"/>
          <w:sz w:val="17"/>
        </w:rPr>
        <w:t>operator-declaration</w:t>
      </w:r>
      <w:r>
        <w:rPr>
          <w:sz w:val="18"/>
        </w:rPr>
        <w:t>.</w:t>
      </w:r>
    </w:p>
    <w:p w:rsidR="003E6312" w:rsidRDefault="00762526">
      <w:pPr>
        <w:pStyle w:val="ListParagraph"/>
        <w:numPr>
          <w:ilvl w:val="1"/>
          <w:numId w:val="28"/>
        </w:numPr>
        <w:tabs>
          <w:tab w:val="left" w:pos="2408"/>
          <w:tab w:val="left" w:pos="2409"/>
        </w:tabs>
        <w:spacing w:before="115" w:line="218" w:lineRule="auto"/>
        <w:ind w:right="1012"/>
        <w:rPr>
          <w:sz w:val="18"/>
        </w:rPr>
      </w:pPr>
      <w:r>
        <w:rPr>
          <w:sz w:val="18"/>
        </w:rPr>
        <w:t xml:space="preserve">The scope of a parameter declared in a </w:t>
      </w:r>
      <w:r>
        <w:rPr>
          <w:rFonts w:ascii="Courier New" w:hAnsi="Courier New"/>
          <w:sz w:val="17"/>
        </w:rPr>
        <w:t>constructor-declaration</w:t>
      </w:r>
      <w:r>
        <w:rPr>
          <w:rFonts w:ascii="Courier New" w:hAnsi="Courier New"/>
          <w:spacing w:val="-62"/>
          <w:sz w:val="17"/>
        </w:rPr>
        <w:t xml:space="preserve"> </w:t>
      </w:r>
      <w:r>
        <w:rPr>
          <w:sz w:val="18"/>
        </w:rPr>
        <w:t xml:space="preserve">is the </w:t>
      </w:r>
      <w:r>
        <w:rPr>
          <w:rFonts w:ascii="Courier New" w:hAnsi="Courier New"/>
          <w:sz w:val="17"/>
        </w:rPr>
        <w:t>constructor- initializer</w:t>
      </w:r>
      <w:r>
        <w:rPr>
          <w:rFonts w:ascii="Courier New" w:hAnsi="Courier New"/>
          <w:spacing w:val="-58"/>
          <w:sz w:val="17"/>
        </w:rPr>
        <w:t xml:space="preserve"> </w:t>
      </w:r>
      <w:r>
        <w:rPr>
          <w:sz w:val="18"/>
        </w:rPr>
        <w:t xml:space="preserve">and block of that </w:t>
      </w:r>
      <w:r>
        <w:rPr>
          <w:rFonts w:ascii="Courier New" w:hAnsi="Courier New"/>
          <w:sz w:val="17"/>
        </w:rPr>
        <w:t>constructor-declaration</w:t>
      </w:r>
      <w:r>
        <w:rPr>
          <w:sz w:val="18"/>
        </w:rPr>
        <w:t>.</w:t>
      </w:r>
    </w:p>
    <w:p w:rsidR="00075FA2" w:rsidRDefault="00762526">
      <w:pPr>
        <w:pStyle w:val="ListParagraph"/>
        <w:numPr>
          <w:ilvl w:val="1"/>
          <w:numId w:val="28"/>
        </w:numPr>
        <w:tabs>
          <w:tab w:val="left" w:pos="2408"/>
          <w:tab w:val="left" w:pos="2409"/>
        </w:tabs>
        <w:spacing w:before="118" w:line="218" w:lineRule="auto"/>
        <w:ind w:right="883"/>
        <w:rPr>
          <w:sz w:val="18"/>
        </w:rPr>
      </w:pPr>
      <w:r>
        <w:rPr>
          <w:sz w:val="18"/>
        </w:rPr>
        <w:t xml:space="preserve">The scope of a label declared in a </w:t>
      </w:r>
      <w:r>
        <w:rPr>
          <w:rFonts w:ascii="Courier New" w:hAnsi="Courier New"/>
          <w:sz w:val="17"/>
        </w:rPr>
        <w:t>labeled-statement</w:t>
      </w:r>
      <w:r>
        <w:rPr>
          <w:rFonts w:ascii="Courier New" w:hAnsi="Courier New"/>
          <w:spacing w:val="-62"/>
          <w:sz w:val="17"/>
        </w:rPr>
        <w:t xml:space="preserve"> </w:t>
      </w:r>
      <w:r>
        <w:rPr>
          <w:sz w:val="18"/>
        </w:rPr>
        <w:t xml:space="preserve">is the block in which the declaration </w:t>
      </w:r>
      <w:r>
        <w:rPr>
          <w:sz w:val="18"/>
        </w:rPr>
        <w:lastRenderedPageBreak/>
        <w:t>occurs.</w:t>
      </w:r>
    </w:p>
    <w:p w:rsidR="003E6312" w:rsidRDefault="00762526">
      <w:pPr>
        <w:pStyle w:val="ListParagraph"/>
        <w:numPr>
          <w:ilvl w:val="0"/>
          <w:numId w:val="28"/>
        </w:numPr>
        <w:tabs>
          <w:tab w:val="left" w:pos="1508"/>
          <w:tab w:val="left" w:pos="1509"/>
        </w:tabs>
        <w:spacing w:before="95" w:line="218" w:lineRule="auto"/>
        <w:ind w:right="1956"/>
        <w:rPr>
          <w:sz w:val="18"/>
        </w:rPr>
      </w:pPr>
      <w:bookmarkStart w:id="60" w:name="Namespace_and_Type_Names"/>
      <w:bookmarkStart w:id="61" w:name="Memory_Management_in_C#"/>
      <w:bookmarkEnd w:id="60"/>
      <w:bookmarkEnd w:id="61"/>
      <w:r>
        <w:rPr>
          <w:sz w:val="18"/>
        </w:rPr>
        <w:t xml:space="preserve">The scope of a local variable declared in a </w:t>
      </w:r>
      <w:r>
        <w:rPr>
          <w:rFonts w:ascii="Courier New" w:hAnsi="Courier New"/>
          <w:sz w:val="17"/>
        </w:rPr>
        <w:t>local-variable-declaration</w:t>
      </w:r>
      <w:r>
        <w:rPr>
          <w:rFonts w:ascii="Courier New" w:hAnsi="Courier New"/>
          <w:spacing w:val="-62"/>
          <w:sz w:val="17"/>
        </w:rPr>
        <w:t xml:space="preserve"> </w:t>
      </w:r>
      <w:r>
        <w:rPr>
          <w:sz w:val="18"/>
        </w:rPr>
        <w:t>is the block in which the declaration occurs.</w:t>
      </w:r>
    </w:p>
    <w:p w:rsidR="003E6312" w:rsidRDefault="00762526">
      <w:pPr>
        <w:pStyle w:val="ListParagraph"/>
        <w:numPr>
          <w:ilvl w:val="0"/>
          <w:numId w:val="28"/>
        </w:numPr>
        <w:tabs>
          <w:tab w:val="left" w:pos="1508"/>
          <w:tab w:val="left" w:pos="1509"/>
        </w:tabs>
        <w:spacing w:before="101" w:line="231" w:lineRule="exact"/>
        <w:ind w:hanging="431"/>
        <w:rPr>
          <w:rFonts w:ascii="Courier New" w:hAnsi="Courier New"/>
          <w:sz w:val="17"/>
        </w:rPr>
      </w:pPr>
      <w:r>
        <w:rPr>
          <w:sz w:val="18"/>
        </w:rPr>
        <w:t xml:space="preserve">The scope of a local variable declared in a </w:t>
      </w:r>
      <w:r>
        <w:rPr>
          <w:rFonts w:ascii="Courier New" w:hAnsi="Courier New"/>
          <w:sz w:val="17"/>
        </w:rPr>
        <w:t>switch-block</w:t>
      </w:r>
      <w:r>
        <w:rPr>
          <w:rFonts w:ascii="Courier New" w:hAnsi="Courier New"/>
          <w:spacing w:val="-59"/>
          <w:sz w:val="17"/>
        </w:rPr>
        <w:t xml:space="preserve"> </w:t>
      </w:r>
      <w:r>
        <w:rPr>
          <w:sz w:val="18"/>
        </w:rPr>
        <w:t xml:space="preserve">of a switch statement is the </w:t>
      </w:r>
      <w:r>
        <w:rPr>
          <w:rFonts w:ascii="Courier New" w:hAnsi="Courier New"/>
          <w:sz w:val="17"/>
        </w:rPr>
        <w:t>switch</w:t>
      </w:r>
    </w:p>
    <w:p w:rsidR="003E6312" w:rsidRDefault="00762526">
      <w:pPr>
        <w:pStyle w:val="BodyText"/>
        <w:spacing w:line="231" w:lineRule="exact"/>
        <w:ind w:left="1508"/>
      </w:pPr>
      <w:r>
        <w:t>block.</w:t>
      </w:r>
    </w:p>
    <w:p w:rsidR="003E6312" w:rsidRDefault="00762526">
      <w:pPr>
        <w:pStyle w:val="ListParagraph"/>
        <w:numPr>
          <w:ilvl w:val="0"/>
          <w:numId w:val="28"/>
        </w:numPr>
        <w:tabs>
          <w:tab w:val="left" w:pos="1508"/>
          <w:tab w:val="left" w:pos="1509"/>
        </w:tabs>
        <w:spacing w:line="231" w:lineRule="exact"/>
        <w:ind w:hanging="431"/>
        <w:rPr>
          <w:sz w:val="18"/>
        </w:rPr>
      </w:pPr>
      <w:r>
        <w:rPr>
          <w:sz w:val="18"/>
        </w:rPr>
        <w:t>The</w:t>
      </w:r>
      <w:r>
        <w:rPr>
          <w:spacing w:val="-1"/>
          <w:sz w:val="18"/>
        </w:rPr>
        <w:t xml:space="preserve"> </w:t>
      </w:r>
      <w:r>
        <w:rPr>
          <w:sz w:val="18"/>
        </w:rPr>
        <w:t xml:space="preserve">scope of a local variable declared in a </w:t>
      </w:r>
      <w:r>
        <w:rPr>
          <w:rFonts w:ascii="Courier New" w:hAnsi="Courier New"/>
          <w:sz w:val="17"/>
        </w:rPr>
        <w:t>for-initializer</w:t>
      </w:r>
      <w:r>
        <w:rPr>
          <w:rFonts w:ascii="Courier New" w:hAnsi="Courier New"/>
          <w:spacing w:val="-57"/>
          <w:sz w:val="17"/>
        </w:rPr>
        <w:t xml:space="preserve"> </w:t>
      </w:r>
      <w:r>
        <w:rPr>
          <w:sz w:val="18"/>
        </w:rPr>
        <w:t xml:space="preserve">of a </w:t>
      </w:r>
      <w:r>
        <w:rPr>
          <w:rFonts w:ascii="Courier New" w:hAnsi="Courier New"/>
          <w:sz w:val="17"/>
        </w:rPr>
        <w:t>for</w:t>
      </w:r>
      <w:r>
        <w:rPr>
          <w:rFonts w:ascii="Courier New" w:hAnsi="Courier New"/>
          <w:spacing w:val="-57"/>
          <w:sz w:val="17"/>
        </w:rPr>
        <w:t xml:space="preserve"> </w:t>
      </w:r>
      <w:r>
        <w:rPr>
          <w:sz w:val="18"/>
        </w:rPr>
        <w:t>statement is the</w:t>
      </w:r>
    </w:p>
    <w:p w:rsidR="003E6312" w:rsidRDefault="00762526">
      <w:pPr>
        <w:spacing w:before="6" w:line="218" w:lineRule="auto"/>
        <w:ind w:left="1508" w:right="1831"/>
        <w:rPr>
          <w:sz w:val="18"/>
        </w:rPr>
      </w:pPr>
      <w:r>
        <w:rPr>
          <w:rFonts w:ascii="Courier New"/>
          <w:sz w:val="17"/>
        </w:rPr>
        <w:t>for-initializer</w:t>
      </w:r>
      <w:r>
        <w:rPr>
          <w:sz w:val="18"/>
        </w:rPr>
        <w:t xml:space="preserve">, the </w:t>
      </w:r>
      <w:r>
        <w:rPr>
          <w:rFonts w:ascii="Courier New"/>
          <w:sz w:val="17"/>
        </w:rPr>
        <w:t>for-condition</w:t>
      </w:r>
      <w:r>
        <w:rPr>
          <w:sz w:val="18"/>
        </w:rPr>
        <w:t xml:space="preserve">, and the </w:t>
      </w:r>
      <w:r>
        <w:rPr>
          <w:rFonts w:ascii="Courier New"/>
          <w:sz w:val="17"/>
        </w:rPr>
        <w:t>for-iterator</w:t>
      </w:r>
      <w:r>
        <w:rPr>
          <w:sz w:val="18"/>
        </w:rPr>
        <w:t xml:space="preserve">, along with the contained statement of the </w:t>
      </w:r>
      <w:r>
        <w:rPr>
          <w:rFonts w:ascii="Courier New"/>
          <w:sz w:val="17"/>
        </w:rPr>
        <w:t>for</w:t>
      </w:r>
      <w:r>
        <w:rPr>
          <w:rFonts w:ascii="Courier New"/>
          <w:spacing w:val="-57"/>
          <w:sz w:val="17"/>
        </w:rPr>
        <w:t xml:space="preserve"> </w:t>
      </w:r>
      <w:r>
        <w:rPr>
          <w:sz w:val="18"/>
        </w:rPr>
        <w:t>statement.</w:t>
      </w:r>
    </w:p>
    <w:p w:rsidR="00075FA2" w:rsidRDefault="00762526">
      <w:pPr>
        <w:pStyle w:val="ListParagraph"/>
        <w:numPr>
          <w:ilvl w:val="0"/>
          <w:numId w:val="28"/>
        </w:numPr>
        <w:tabs>
          <w:tab w:val="left" w:pos="1508"/>
          <w:tab w:val="left" w:pos="1509"/>
        </w:tabs>
        <w:spacing w:before="118" w:line="218" w:lineRule="auto"/>
        <w:ind w:right="1928"/>
        <w:rPr>
          <w:sz w:val="18"/>
        </w:rPr>
      </w:pPr>
      <w:r>
        <w:rPr>
          <w:sz w:val="18"/>
        </w:rPr>
        <w:t xml:space="preserve">The scope of a local constant declared in a </w:t>
      </w:r>
      <w:r>
        <w:rPr>
          <w:rFonts w:ascii="Courier New" w:hAnsi="Courier New"/>
          <w:sz w:val="17"/>
        </w:rPr>
        <w:t>local-constant-declaration</w:t>
      </w:r>
      <w:r>
        <w:rPr>
          <w:rFonts w:ascii="Courier New" w:hAnsi="Courier New"/>
          <w:spacing w:val="-62"/>
          <w:sz w:val="17"/>
        </w:rPr>
        <w:t xml:space="preserve"> </w:t>
      </w:r>
      <w:r>
        <w:rPr>
          <w:sz w:val="18"/>
        </w:rPr>
        <w:t>is the block in which the declaration is found.</w:t>
      </w:r>
    </w:p>
    <w:p w:rsidR="003E6312" w:rsidRDefault="00762526">
      <w:pPr>
        <w:pStyle w:val="Heading5"/>
        <w:ind w:left="543"/>
      </w:pPr>
      <w:bookmarkStart w:id="62" w:name="_TOC_250296"/>
      <w:r>
        <w:rPr>
          <w:spacing w:val="22"/>
        </w:rPr>
        <w:t xml:space="preserve">Namespace </w:t>
      </w:r>
      <w:r>
        <w:rPr>
          <w:spacing w:val="16"/>
        </w:rPr>
        <w:t xml:space="preserve">and </w:t>
      </w:r>
      <w:r>
        <w:rPr>
          <w:spacing w:val="9"/>
        </w:rPr>
        <w:t>Type</w:t>
      </w:r>
      <w:r>
        <w:rPr>
          <w:spacing w:val="70"/>
        </w:rPr>
        <w:t xml:space="preserve"> </w:t>
      </w:r>
      <w:bookmarkEnd w:id="62"/>
      <w:r>
        <w:rPr>
          <w:spacing w:val="25"/>
        </w:rPr>
        <w:t>Names</w:t>
      </w:r>
    </w:p>
    <w:p w:rsidR="003E6312" w:rsidRDefault="00762526">
      <w:pPr>
        <w:pStyle w:val="BodyText"/>
        <w:spacing w:before="93" w:line="434" w:lineRule="auto"/>
        <w:ind w:left="831" w:right="1946"/>
      </w:pPr>
      <w:r>
        <w:t xml:space="preserve">A number of contexts in a C# program require a </w:t>
      </w:r>
      <w:r>
        <w:rPr>
          <w:rFonts w:ascii="Courier New"/>
          <w:sz w:val="17"/>
        </w:rPr>
        <w:t>namespace-name</w:t>
      </w:r>
      <w:r>
        <w:rPr>
          <w:rFonts w:ascii="Courier New"/>
          <w:spacing w:val="-57"/>
          <w:sz w:val="17"/>
        </w:rPr>
        <w:t xml:space="preserve"> </w:t>
      </w:r>
      <w:r>
        <w:t xml:space="preserve">or a </w:t>
      </w:r>
      <w:r>
        <w:rPr>
          <w:rFonts w:ascii="Courier New"/>
          <w:sz w:val="17"/>
        </w:rPr>
        <w:t>type-name</w:t>
      </w:r>
      <w:r>
        <w:rPr>
          <w:rFonts w:ascii="Courier New"/>
          <w:spacing w:val="-58"/>
          <w:sz w:val="17"/>
        </w:rPr>
        <w:t xml:space="preserve"> </w:t>
      </w:r>
      <w:r>
        <w:t>to be specified. The following shows the syntax for namespaces and type names.</w:t>
      </w:r>
    </w:p>
    <w:p w:rsidR="003E6312" w:rsidRDefault="00762526">
      <w:pPr>
        <w:spacing w:before="28"/>
        <w:ind w:left="1162"/>
        <w:rPr>
          <w:rFonts w:ascii="Courier New"/>
          <w:sz w:val="17"/>
        </w:rPr>
      </w:pPr>
      <w:r>
        <w:rPr>
          <w:rFonts w:ascii="Courier New"/>
          <w:sz w:val="17"/>
        </w:rPr>
        <w:t>namespace-name:</w:t>
      </w:r>
    </w:p>
    <w:p w:rsidR="00075FA2" w:rsidRDefault="00762526">
      <w:pPr>
        <w:spacing w:before="8"/>
        <w:ind w:left="1542"/>
        <w:rPr>
          <w:rFonts w:ascii="Courier New"/>
          <w:sz w:val="17"/>
        </w:rPr>
      </w:pPr>
      <w:r>
        <w:rPr>
          <w:rFonts w:ascii="Courier New"/>
          <w:sz w:val="17"/>
        </w:rPr>
        <w:t>namespace-or-type-name</w:t>
      </w:r>
    </w:p>
    <w:p w:rsidR="003E6312" w:rsidRDefault="00762526">
      <w:pPr>
        <w:ind w:left="1162"/>
        <w:rPr>
          <w:rFonts w:ascii="Courier New"/>
          <w:sz w:val="17"/>
        </w:rPr>
      </w:pPr>
      <w:r>
        <w:rPr>
          <w:rFonts w:ascii="Courier New"/>
          <w:sz w:val="17"/>
        </w:rPr>
        <w:t>type-name:</w:t>
      </w:r>
    </w:p>
    <w:p w:rsidR="00075FA2" w:rsidRDefault="00762526">
      <w:pPr>
        <w:spacing w:before="8"/>
        <w:ind w:left="1542"/>
        <w:rPr>
          <w:rFonts w:ascii="Courier New"/>
          <w:sz w:val="17"/>
        </w:rPr>
      </w:pPr>
      <w:r>
        <w:rPr>
          <w:rFonts w:ascii="Courier New"/>
          <w:sz w:val="17"/>
        </w:rPr>
        <w:t>namespace-or-type-name</w:t>
      </w:r>
    </w:p>
    <w:p w:rsidR="003E6312" w:rsidRDefault="00762526">
      <w:pPr>
        <w:ind w:left="1162"/>
        <w:rPr>
          <w:rFonts w:ascii="Courier New"/>
          <w:sz w:val="17"/>
        </w:rPr>
      </w:pPr>
      <w:r>
        <w:rPr>
          <w:rFonts w:ascii="Courier New"/>
          <w:sz w:val="17"/>
        </w:rPr>
        <w:t>namespace-or-type-name:</w:t>
      </w:r>
    </w:p>
    <w:p w:rsidR="003E6312" w:rsidRDefault="00762526">
      <w:pPr>
        <w:spacing w:before="23" w:line="204" w:lineRule="auto"/>
        <w:ind w:left="1542" w:right="6147"/>
        <w:rPr>
          <w:rFonts w:ascii="Courier New"/>
          <w:sz w:val="17"/>
        </w:rPr>
      </w:pPr>
      <w:r>
        <w:rPr>
          <w:rFonts w:ascii="Courier New"/>
          <w:w w:val="90"/>
          <w:sz w:val="17"/>
        </w:rPr>
        <w:t>identifier type-argument-list</w:t>
      </w:r>
      <w:r>
        <w:rPr>
          <w:rFonts w:ascii="Courier New"/>
          <w:w w:val="90"/>
          <w:position w:val="-5"/>
          <w:sz w:val="11"/>
        </w:rPr>
        <w:t xml:space="preserve">opt </w:t>
      </w:r>
      <w:r>
        <w:rPr>
          <w:rFonts w:ascii="Courier New"/>
          <w:sz w:val="17"/>
        </w:rPr>
        <w:t>qualified-alias-member</w:t>
      </w:r>
    </w:p>
    <w:p w:rsidR="003E6312" w:rsidRDefault="00762526">
      <w:pPr>
        <w:spacing w:before="15"/>
        <w:ind w:left="1542"/>
        <w:rPr>
          <w:rFonts w:ascii="Courier New"/>
          <w:sz w:val="11"/>
        </w:rPr>
      </w:pPr>
      <w:r>
        <w:rPr>
          <w:rFonts w:ascii="Courier New"/>
          <w:sz w:val="17"/>
        </w:rPr>
        <w:t>namespace-or-type-name . identifier</w:t>
      </w:r>
      <w:r>
        <w:rPr>
          <w:rFonts w:ascii="Courier New"/>
          <w:spacing w:val="-54"/>
          <w:sz w:val="17"/>
        </w:rPr>
        <w:t xml:space="preserve"> </w:t>
      </w:r>
      <w:r>
        <w:rPr>
          <w:rFonts w:ascii="Courier New"/>
          <w:sz w:val="17"/>
        </w:rPr>
        <w:t>type-argument-list</w:t>
      </w:r>
      <w:r>
        <w:rPr>
          <w:rFonts w:ascii="Courier New"/>
          <w:position w:val="-5"/>
          <w:sz w:val="11"/>
        </w:rPr>
        <w:t>opt</w:t>
      </w:r>
    </w:p>
    <w:p w:rsidR="00075FA2" w:rsidRDefault="00762526">
      <w:pPr>
        <w:spacing w:before="175" w:line="218" w:lineRule="auto"/>
        <w:ind w:left="831" w:right="1804"/>
        <w:rPr>
          <w:sz w:val="18"/>
        </w:rPr>
      </w:pPr>
      <w:r>
        <w:rPr>
          <w:sz w:val="18"/>
        </w:rPr>
        <w:t xml:space="preserve">The </w:t>
      </w:r>
      <w:r>
        <w:rPr>
          <w:rFonts w:ascii="Courier New"/>
          <w:sz w:val="17"/>
        </w:rPr>
        <w:t>namespace-or-type-name</w:t>
      </w:r>
      <w:r>
        <w:rPr>
          <w:rFonts w:ascii="Courier New"/>
          <w:spacing w:val="-58"/>
          <w:sz w:val="17"/>
        </w:rPr>
        <w:t xml:space="preserve"> </w:t>
      </w:r>
      <w:r>
        <w:rPr>
          <w:sz w:val="18"/>
        </w:rPr>
        <w:t xml:space="preserve">of a </w:t>
      </w:r>
      <w:r>
        <w:rPr>
          <w:rFonts w:ascii="Courier New"/>
          <w:sz w:val="17"/>
        </w:rPr>
        <w:t>namespace-name</w:t>
      </w:r>
      <w:r>
        <w:rPr>
          <w:rFonts w:ascii="Courier New"/>
          <w:spacing w:val="-58"/>
          <w:sz w:val="17"/>
        </w:rPr>
        <w:t xml:space="preserve"> </w:t>
      </w:r>
      <w:r>
        <w:rPr>
          <w:sz w:val="18"/>
        </w:rPr>
        <w:t xml:space="preserve">has to refer to a namespace. </w:t>
      </w:r>
      <w:r>
        <w:rPr>
          <w:spacing w:val="-4"/>
          <w:sz w:val="18"/>
        </w:rPr>
        <w:t xml:space="preserve">Type </w:t>
      </w:r>
      <w:r>
        <w:rPr>
          <w:sz w:val="18"/>
        </w:rPr>
        <w:t xml:space="preserve">arguments cannot be in a </w:t>
      </w:r>
      <w:r>
        <w:rPr>
          <w:rFonts w:ascii="Courier New"/>
          <w:sz w:val="17"/>
        </w:rPr>
        <w:t>namespace-name</w:t>
      </w:r>
      <w:r>
        <w:rPr>
          <w:sz w:val="18"/>
        </w:rPr>
        <w:t>.</w:t>
      </w:r>
    </w:p>
    <w:p w:rsidR="00075FA2" w:rsidRDefault="00762526">
      <w:pPr>
        <w:spacing w:before="1" w:line="218" w:lineRule="auto"/>
        <w:ind w:left="831" w:right="1509"/>
        <w:rPr>
          <w:sz w:val="18"/>
        </w:rPr>
      </w:pPr>
      <w:r>
        <w:rPr>
          <w:sz w:val="18"/>
        </w:rPr>
        <w:t xml:space="preserve">A </w:t>
      </w:r>
      <w:r>
        <w:rPr>
          <w:rFonts w:ascii="Courier New"/>
          <w:sz w:val="17"/>
        </w:rPr>
        <w:t>type-name</w:t>
      </w:r>
      <w:r>
        <w:rPr>
          <w:rFonts w:ascii="Courier New"/>
          <w:spacing w:val="-58"/>
          <w:sz w:val="17"/>
        </w:rPr>
        <w:t xml:space="preserve"> </w:t>
      </w:r>
      <w:r>
        <w:rPr>
          <w:sz w:val="18"/>
        </w:rPr>
        <w:t xml:space="preserve">is a </w:t>
      </w:r>
      <w:r>
        <w:rPr>
          <w:rFonts w:ascii="Courier New"/>
          <w:sz w:val="17"/>
        </w:rPr>
        <w:t>namespace-or-type-name</w:t>
      </w:r>
      <w:r>
        <w:rPr>
          <w:rFonts w:ascii="Courier New"/>
          <w:spacing w:val="-57"/>
          <w:sz w:val="17"/>
        </w:rPr>
        <w:t xml:space="preserve"> </w:t>
      </w:r>
      <w:r>
        <w:rPr>
          <w:sz w:val="18"/>
        </w:rPr>
        <w:t xml:space="preserve">that refers to a type. Following resolution as described in the following section, the </w:t>
      </w:r>
      <w:r>
        <w:rPr>
          <w:rFonts w:ascii="Courier New"/>
          <w:sz w:val="17"/>
        </w:rPr>
        <w:t>namespace-or-type-name</w:t>
      </w:r>
      <w:r>
        <w:rPr>
          <w:rFonts w:ascii="Courier New"/>
          <w:spacing w:val="-57"/>
          <w:sz w:val="17"/>
        </w:rPr>
        <w:t xml:space="preserve"> </w:t>
      </w:r>
      <w:r>
        <w:rPr>
          <w:sz w:val="18"/>
        </w:rPr>
        <w:t xml:space="preserve">of a </w:t>
      </w:r>
      <w:r>
        <w:rPr>
          <w:rFonts w:ascii="Courier New"/>
          <w:sz w:val="17"/>
        </w:rPr>
        <w:t>type-name</w:t>
      </w:r>
      <w:r>
        <w:rPr>
          <w:rFonts w:ascii="Courier New"/>
          <w:spacing w:val="-58"/>
          <w:sz w:val="17"/>
        </w:rPr>
        <w:t xml:space="preserve"> </w:t>
      </w:r>
      <w:r>
        <w:rPr>
          <w:sz w:val="18"/>
        </w:rPr>
        <w:t>has to refer to a type.</w:t>
      </w:r>
    </w:p>
    <w:p w:rsidR="003E6312" w:rsidRDefault="00762526">
      <w:pPr>
        <w:pStyle w:val="Heading5"/>
        <w:ind w:left="543"/>
      </w:pPr>
      <w:bookmarkStart w:id="63" w:name="_TOC_250295"/>
      <w:r>
        <w:rPr>
          <w:spacing w:val="23"/>
        </w:rPr>
        <w:t xml:space="preserve">Memory </w:t>
      </w:r>
      <w:r>
        <w:rPr>
          <w:spacing w:val="22"/>
        </w:rPr>
        <w:t xml:space="preserve">Management </w:t>
      </w:r>
      <w:r>
        <w:rPr>
          <w:spacing w:val="12"/>
        </w:rPr>
        <w:t>in</w:t>
      </w:r>
      <w:r>
        <w:rPr>
          <w:spacing w:val="64"/>
        </w:rPr>
        <w:t xml:space="preserve"> </w:t>
      </w:r>
      <w:bookmarkEnd w:id="63"/>
      <w:r>
        <w:rPr>
          <w:spacing w:val="25"/>
        </w:rPr>
        <w:t>C#</w:t>
      </w:r>
    </w:p>
    <w:p w:rsidR="00075FA2" w:rsidRDefault="00762526">
      <w:pPr>
        <w:pStyle w:val="BodyText"/>
        <w:spacing w:before="110" w:line="218" w:lineRule="auto"/>
        <w:ind w:left="831" w:right="1626"/>
      </w:pPr>
      <w:r>
        <w:t>C# has at its core a rigorous memory management scheme built into the .NET Framework. This means that programmers have to write less code. Automatic memory-management policies are carried out by the garbage collector, and these policies mean that the programmer doesn’t have to manually allocate and free memory used by objects.</w:t>
      </w:r>
    </w:p>
    <w:p w:rsidR="003E6312" w:rsidRDefault="00762526">
      <w:pPr>
        <w:pStyle w:val="BodyText"/>
        <w:ind w:left="831"/>
      </w:pPr>
      <w:r>
        <w:t>Here is the general lifecycle of an object:</w:t>
      </w:r>
    </w:p>
    <w:p w:rsidR="003E6312" w:rsidRDefault="00762526">
      <w:pPr>
        <w:pStyle w:val="ListParagraph"/>
        <w:numPr>
          <w:ilvl w:val="0"/>
          <w:numId w:val="22"/>
        </w:numPr>
        <w:tabs>
          <w:tab w:val="left" w:pos="1508"/>
          <w:tab w:val="left" w:pos="1509"/>
        </w:tabs>
        <w:spacing w:before="197"/>
        <w:jc w:val="left"/>
        <w:rPr>
          <w:sz w:val="18"/>
        </w:rPr>
      </w:pPr>
      <w:r>
        <w:rPr>
          <w:sz w:val="18"/>
        </w:rPr>
        <w:t>The object is</w:t>
      </w:r>
      <w:r>
        <w:rPr>
          <w:spacing w:val="-1"/>
          <w:sz w:val="18"/>
        </w:rPr>
        <w:t xml:space="preserve"> </w:t>
      </w:r>
      <w:r>
        <w:rPr>
          <w:sz w:val="18"/>
        </w:rPr>
        <w:t>created.</w:t>
      </w:r>
    </w:p>
    <w:p w:rsidR="00075FA2" w:rsidRDefault="00762526">
      <w:pPr>
        <w:pStyle w:val="ListParagraph"/>
        <w:numPr>
          <w:ilvl w:val="0"/>
          <w:numId w:val="22"/>
        </w:numPr>
        <w:tabs>
          <w:tab w:val="left" w:pos="1508"/>
          <w:tab w:val="left" w:pos="1509"/>
        </w:tabs>
        <w:spacing w:before="87"/>
        <w:jc w:val="left"/>
        <w:rPr>
          <w:sz w:val="18"/>
        </w:rPr>
      </w:pPr>
      <w:r>
        <w:rPr>
          <w:sz w:val="18"/>
        </w:rPr>
        <w:lastRenderedPageBreak/>
        <w:t>Memory is allocated for the object.</w:t>
      </w:r>
    </w:p>
    <w:p w:rsidR="003E6312" w:rsidRDefault="00762526">
      <w:pPr>
        <w:pStyle w:val="ListParagraph"/>
        <w:numPr>
          <w:ilvl w:val="0"/>
          <w:numId w:val="22"/>
        </w:numPr>
        <w:tabs>
          <w:tab w:val="left" w:pos="2408"/>
          <w:tab w:val="left" w:pos="2409"/>
        </w:tabs>
        <w:spacing w:before="98"/>
        <w:ind w:left="2408"/>
        <w:jc w:val="left"/>
        <w:rPr>
          <w:sz w:val="18"/>
        </w:rPr>
      </w:pPr>
      <w:r>
        <w:rPr>
          <w:sz w:val="18"/>
        </w:rPr>
        <w:t>The constructor is</w:t>
      </w:r>
      <w:r>
        <w:rPr>
          <w:spacing w:val="-4"/>
          <w:sz w:val="18"/>
        </w:rPr>
        <w:t xml:space="preserve"> </w:t>
      </w:r>
      <w:r>
        <w:rPr>
          <w:sz w:val="18"/>
        </w:rPr>
        <w:t>run.</w:t>
      </w:r>
    </w:p>
    <w:p w:rsidR="003E6312" w:rsidRDefault="00762526">
      <w:pPr>
        <w:pStyle w:val="ListParagraph"/>
        <w:numPr>
          <w:ilvl w:val="0"/>
          <w:numId w:val="22"/>
        </w:numPr>
        <w:tabs>
          <w:tab w:val="left" w:pos="2408"/>
          <w:tab w:val="left" w:pos="2409"/>
        </w:tabs>
        <w:spacing w:before="87"/>
        <w:ind w:left="2408"/>
        <w:jc w:val="left"/>
        <w:rPr>
          <w:sz w:val="18"/>
        </w:rPr>
      </w:pPr>
      <w:r>
        <w:rPr>
          <w:sz w:val="18"/>
        </w:rPr>
        <w:t>The object is now live.</w:t>
      </w:r>
    </w:p>
    <w:p w:rsidR="003E6312" w:rsidRDefault="00762526">
      <w:pPr>
        <w:pStyle w:val="ListParagraph"/>
        <w:numPr>
          <w:ilvl w:val="0"/>
          <w:numId w:val="22"/>
        </w:numPr>
        <w:tabs>
          <w:tab w:val="left" w:pos="2408"/>
          <w:tab w:val="left" w:pos="2409"/>
        </w:tabs>
        <w:spacing w:before="87"/>
        <w:ind w:left="2408"/>
        <w:jc w:val="left"/>
        <w:rPr>
          <w:sz w:val="18"/>
        </w:rPr>
      </w:pPr>
      <w:r>
        <w:rPr>
          <w:sz w:val="18"/>
        </w:rPr>
        <w:t>If the object is no longer in use (other than running finalizers), it needs</w:t>
      </w:r>
      <w:r>
        <w:rPr>
          <w:spacing w:val="-1"/>
          <w:sz w:val="18"/>
        </w:rPr>
        <w:t xml:space="preserve"> </w:t>
      </w:r>
      <w:r>
        <w:rPr>
          <w:sz w:val="18"/>
        </w:rPr>
        <w:t>finalization.</w:t>
      </w:r>
    </w:p>
    <w:p w:rsidR="003E6312" w:rsidRDefault="00762526">
      <w:pPr>
        <w:pStyle w:val="ListParagraph"/>
        <w:numPr>
          <w:ilvl w:val="0"/>
          <w:numId w:val="22"/>
        </w:numPr>
        <w:tabs>
          <w:tab w:val="left" w:pos="2408"/>
          <w:tab w:val="left" w:pos="2409"/>
        </w:tabs>
        <w:spacing w:before="87"/>
        <w:ind w:left="2408"/>
        <w:jc w:val="left"/>
        <w:rPr>
          <w:sz w:val="18"/>
        </w:rPr>
      </w:pPr>
      <w:r>
        <w:rPr>
          <w:sz w:val="18"/>
        </w:rPr>
        <w:t>Finalizers are run (unless</w:t>
      </w:r>
      <w:r>
        <w:rPr>
          <w:spacing w:val="-1"/>
          <w:sz w:val="18"/>
        </w:rPr>
        <w:t xml:space="preserve"> </w:t>
      </w:r>
      <w:r>
        <w:rPr>
          <w:sz w:val="18"/>
        </w:rPr>
        <w:t>overridden).</w:t>
      </w:r>
    </w:p>
    <w:p w:rsidR="003E6312" w:rsidRDefault="00762526">
      <w:pPr>
        <w:pStyle w:val="ListParagraph"/>
        <w:numPr>
          <w:ilvl w:val="0"/>
          <w:numId w:val="22"/>
        </w:numPr>
        <w:tabs>
          <w:tab w:val="left" w:pos="2408"/>
          <w:tab w:val="left" w:pos="2409"/>
        </w:tabs>
        <w:spacing w:before="87"/>
        <w:ind w:left="2408"/>
        <w:jc w:val="left"/>
        <w:rPr>
          <w:sz w:val="18"/>
        </w:rPr>
      </w:pPr>
      <w:r>
        <w:rPr>
          <w:sz w:val="18"/>
        </w:rPr>
        <w:t>The object is now inaccessible and is available for the garbage collector to carry out</w:t>
      </w:r>
      <w:r>
        <w:rPr>
          <w:spacing w:val="-1"/>
          <w:sz w:val="18"/>
        </w:rPr>
        <w:t xml:space="preserve"> </w:t>
      </w:r>
      <w:r>
        <w:rPr>
          <w:sz w:val="18"/>
        </w:rPr>
        <w:t>clean-up.</w:t>
      </w:r>
    </w:p>
    <w:p w:rsidR="00075FA2" w:rsidRDefault="00762526">
      <w:pPr>
        <w:pStyle w:val="ListParagraph"/>
        <w:numPr>
          <w:ilvl w:val="0"/>
          <w:numId w:val="22"/>
        </w:numPr>
        <w:tabs>
          <w:tab w:val="left" w:pos="2408"/>
          <w:tab w:val="left" w:pos="2409"/>
        </w:tabs>
        <w:spacing w:before="87"/>
        <w:ind w:left="2408"/>
        <w:jc w:val="left"/>
        <w:rPr>
          <w:sz w:val="18"/>
        </w:rPr>
      </w:pPr>
      <w:r>
        <w:rPr>
          <w:sz w:val="18"/>
        </w:rPr>
        <w:t>The garbage collector frees up associated</w:t>
      </w:r>
      <w:r>
        <w:rPr>
          <w:spacing w:val="-1"/>
          <w:sz w:val="18"/>
        </w:rPr>
        <w:t xml:space="preserve"> </w:t>
      </w:r>
      <w:r>
        <w:rPr>
          <w:spacing w:val="-3"/>
          <w:sz w:val="18"/>
        </w:rPr>
        <w:t>memory.</w:t>
      </w:r>
    </w:p>
    <w:p w:rsidR="003E6312" w:rsidRDefault="00762526">
      <w:pPr>
        <w:pStyle w:val="Heading5"/>
        <w:spacing w:before="193"/>
      </w:pPr>
      <w:bookmarkStart w:id="64" w:name="_TOC_250294"/>
      <w:bookmarkEnd w:id="64"/>
      <w:r>
        <w:t>Summary</w:t>
      </w:r>
    </w:p>
    <w:p w:rsidR="003E6312" w:rsidRDefault="00762526">
      <w:pPr>
        <w:pStyle w:val="BodyText"/>
        <w:spacing w:before="93"/>
        <w:ind w:left="1731"/>
      </w:pPr>
      <w:r>
        <w:t>In this chapter you looked at a number of key concepts in C#.</w:t>
      </w:r>
    </w:p>
    <w:p w:rsidR="003E6312" w:rsidRDefault="00762526">
      <w:pPr>
        <w:pStyle w:val="ListParagraph"/>
        <w:numPr>
          <w:ilvl w:val="0"/>
          <w:numId w:val="21"/>
        </w:numPr>
        <w:tabs>
          <w:tab w:val="left" w:pos="2408"/>
          <w:tab w:val="left" w:pos="2409"/>
        </w:tabs>
        <w:spacing w:before="197"/>
        <w:ind w:hanging="431"/>
        <w:rPr>
          <w:sz w:val="18"/>
        </w:rPr>
      </w:pPr>
      <w:r>
        <w:rPr>
          <w:sz w:val="18"/>
        </w:rPr>
        <w:t>Application startup</w:t>
      </w:r>
    </w:p>
    <w:p w:rsidR="003E6312" w:rsidRDefault="00762526">
      <w:pPr>
        <w:pStyle w:val="ListParagraph"/>
        <w:numPr>
          <w:ilvl w:val="0"/>
          <w:numId w:val="21"/>
        </w:numPr>
        <w:tabs>
          <w:tab w:val="left" w:pos="2408"/>
          <w:tab w:val="left" w:pos="2409"/>
        </w:tabs>
        <w:ind w:hanging="431"/>
        <w:rPr>
          <w:sz w:val="18"/>
        </w:rPr>
      </w:pPr>
      <w:r>
        <w:rPr>
          <w:sz w:val="18"/>
        </w:rPr>
        <w:t>Application termination</w:t>
      </w:r>
    </w:p>
    <w:p w:rsidR="003E6312" w:rsidRDefault="00762526">
      <w:pPr>
        <w:pStyle w:val="ListParagraph"/>
        <w:numPr>
          <w:ilvl w:val="0"/>
          <w:numId w:val="21"/>
        </w:numPr>
        <w:tabs>
          <w:tab w:val="left" w:pos="2408"/>
          <w:tab w:val="left" w:pos="2409"/>
        </w:tabs>
        <w:ind w:hanging="431"/>
        <w:rPr>
          <w:sz w:val="18"/>
        </w:rPr>
      </w:pPr>
      <w:r>
        <w:rPr>
          <w:sz w:val="18"/>
        </w:rPr>
        <w:t>Declarations</w:t>
      </w:r>
    </w:p>
    <w:p w:rsidR="003E6312" w:rsidRDefault="00762526">
      <w:pPr>
        <w:pStyle w:val="ListParagraph"/>
        <w:numPr>
          <w:ilvl w:val="0"/>
          <w:numId w:val="21"/>
        </w:numPr>
        <w:tabs>
          <w:tab w:val="left" w:pos="2408"/>
          <w:tab w:val="left" w:pos="2409"/>
        </w:tabs>
        <w:ind w:hanging="431"/>
        <w:rPr>
          <w:sz w:val="18"/>
        </w:rPr>
      </w:pPr>
      <w:r>
        <w:rPr>
          <w:sz w:val="18"/>
        </w:rPr>
        <w:t>Members</w:t>
      </w:r>
    </w:p>
    <w:p w:rsidR="003E6312" w:rsidRDefault="00762526">
      <w:pPr>
        <w:pStyle w:val="ListParagraph"/>
        <w:numPr>
          <w:ilvl w:val="0"/>
          <w:numId w:val="21"/>
        </w:numPr>
        <w:tabs>
          <w:tab w:val="left" w:pos="2408"/>
          <w:tab w:val="left" w:pos="2409"/>
        </w:tabs>
        <w:ind w:hanging="431"/>
        <w:rPr>
          <w:sz w:val="18"/>
        </w:rPr>
      </w:pPr>
      <w:r>
        <w:rPr>
          <w:sz w:val="18"/>
        </w:rPr>
        <w:t>Member access</w:t>
      </w:r>
    </w:p>
    <w:p w:rsidR="003E6312" w:rsidRDefault="00762526">
      <w:pPr>
        <w:pStyle w:val="ListParagraph"/>
        <w:numPr>
          <w:ilvl w:val="0"/>
          <w:numId w:val="21"/>
        </w:numPr>
        <w:tabs>
          <w:tab w:val="left" w:pos="2408"/>
          <w:tab w:val="left" w:pos="2409"/>
        </w:tabs>
        <w:spacing w:before="98"/>
        <w:ind w:hanging="431"/>
        <w:rPr>
          <w:sz w:val="18"/>
        </w:rPr>
      </w:pPr>
      <w:r>
        <w:rPr>
          <w:sz w:val="18"/>
        </w:rPr>
        <w:t>Signatures</w:t>
      </w:r>
    </w:p>
    <w:p w:rsidR="003E6312" w:rsidRDefault="00762526">
      <w:pPr>
        <w:pStyle w:val="ListParagraph"/>
        <w:numPr>
          <w:ilvl w:val="0"/>
          <w:numId w:val="21"/>
        </w:numPr>
        <w:tabs>
          <w:tab w:val="left" w:pos="2408"/>
          <w:tab w:val="left" w:pos="2409"/>
        </w:tabs>
        <w:ind w:hanging="431"/>
        <w:rPr>
          <w:sz w:val="18"/>
        </w:rPr>
      </w:pPr>
      <w:r>
        <w:rPr>
          <w:sz w:val="18"/>
        </w:rPr>
        <w:t>Overloading</w:t>
      </w:r>
    </w:p>
    <w:p w:rsidR="003E6312" w:rsidRDefault="00762526">
      <w:pPr>
        <w:pStyle w:val="ListParagraph"/>
        <w:numPr>
          <w:ilvl w:val="0"/>
          <w:numId w:val="21"/>
        </w:numPr>
        <w:tabs>
          <w:tab w:val="left" w:pos="2408"/>
          <w:tab w:val="left" w:pos="2409"/>
        </w:tabs>
        <w:ind w:hanging="431"/>
        <w:rPr>
          <w:sz w:val="18"/>
        </w:rPr>
      </w:pPr>
      <w:r>
        <w:rPr>
          <w:sz w:val="18"/>
        </w:rPr>
        <w:t>Scope</w:t>
      </w:r>
    </w:p>
    <w:p w:rsidR="003E6312" w:rsidRDefault="00762526">
      <w:pPr>
        <w:pStyle w:val="ListParagraph"/>
        <w:numPr>
          <w:ilvl w:val="0"/>
          <w:numId w:val="21"/>
        </w:numPr>
        <w:tabs>
          <w:tab w:val="left" w:pos="2408"/>
          <w:tab w:val="left" w:pos="2409"/>
        </w:tabs>
        <w:ind w:hanging="431"/>
        <w:rPr>
          <w:sz w:val="18"/>
        </w:rPr>
      </w:pPr>
      <w:r>
        <w:rPr>
          <w:sz w:val="18"/>
        </w:rPr>
        <w:t>Namespaces and type names</w:t>
      </w:r>
    </w:p>
    <w:p w:rsidR="003E6312" w:rsidRDefault="00762526">
      <w:pPr>
        <w:pStyle w:val="ListParagraph"/>
        <w:numPr>
          <w:ilvl w:val="0"/>
          <w:numId w:val="21"/>
        </w:numPr>
        <w:tabs>
          <w:tab w:val="left" w:pos="2408"/>
          <w:tab w:val="left" w:pos="2409"/>
        </w:tabs>
        <w:ind w:hanging="431"/>
        <w:rPr>
          <w:sz w:val="18"/>
        </w:rPr>
      </w:pPr>
      <w:r>
        <w:rPr>
          <w:sz w:val="18"/>
        </w:rPr>
        <w:t>Memory management</w:t>
      </w:r>
    </w:p>
    <w:p w:rsidR="00075FA2" w:rsidRDefault="00762526">
      <w:pPr>
        <w:pStyle w:val="BodyText"/>
        <w:spacing w:before="197"/>
        <w:ind w:left="1731"/>
      </w:pPr>
      <w:r>
        <w:t>In Chapter 6, you look at C# types.</w:t>
      </w:r>
    </w:p>
    <w:p w:rsidR="00075FA2" w:rsidRDefault="00832A5B">
      <w:pPr>
        <w:pStyle w:val="BodyText"/>
        <w:rPr>
          <w:sz w:val="20"/>
        </w:rPr>
      </w:pPr>
      <w:r>
        <w:pict>
          <v:rect id="_x0000_s1516" style="position:absolute;margin-left:492.15pt;margin-top:0;width:39.15pt;height:666pt;z-index:15759872;mso-position-horizontal-relative:page;mso-position-vertical-relative:page" fillcolor="#999" stroked="f">
            <w10:wrap anchorx="page" anchory="page"/>
          </v:rect>
        </w:pict>
      </w:r>
    </w:p>
    <w:p w:rsidR="00075FA2" w:rsidRDefault="00762526">
      <w:pPr>
        <w:pStyle w:val="BodyText"/>
        <w:ind w:left="8880"/>
        <w:rPr>
          <w:sz w:val="20"/>
        </w:rPr>
      </w:pPr>
      <w:r>
        <w:rPr>
          <w:noProof/>
          <w:sz w:val="20"/>
        </w:rPr>
        <w:drawing>
          <wp:inline distT="0" distB="0" distL="0" distR="0">
            <wp:extent cx="440404" cy="747712"/>
            <wp:effectExtent l="0" t="0" r="0" b="0"/>
            <wp:docPr id="1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23.png"/>
                    <pic:cNvPicPr/>
                  </pic:nvPicPr>
                  <pic:blipFill>
                    <a:blip r:embed="rId20" cstate="print"/>
                    <a:stretch>
                      <a:fillRect/>
                    </a:stretch>
                  </pic:blipFill>
                  <pic:spPr>
                    <a:xfrm>
                      <a:off x="0" y="0"/>
                      <a:ext cx="440404" cy="747712"/>
                    </a:xfrm>
                    <a:prstGeom prst="rect">
                      <a:avLst/>
                    </a:prstGeom>
                  </pic:spPr>
                </pic:pic>
              </a:graphicData>
            </a:graphic>
          </wp:inline>
        </w:drawing>
      </w:r>
    </w:p>
    <w:p w:rsidR="003E6312" w:rsidRDefault="00762526">
      <w:pPr>
        <w:pStyle w:val="Heading3"/>
      </w:pPr>
      <w:bookmarkStart w:id="65" w:name="Chapter_6:_Types"/>
      <w:bookmarkStart w:id="66" w:name="Three_Types_of_Types"/>
      <w:bookmarkEnd w:id="65"/>
      <w:bookmarkEnd w:id="66"/>
      <w:r>
        <w:rPr>
          <w:w w:val="105"/>
        </w:rPr>
        <w:lastRenderedPageBreak/>
        <w:t>Types</w:t>
      </w:r>
    </w:p>
    <w:p w:rsidR="00075FA2" w:rsidRDefault="00762526">
      <w:pPr>
        <w:pStyle w:val="BodyText"/>
        <w:spacing w:before="135" w:line="218" w:lineRule="auto"/>
        <w:ind w:left="1731" w:right="1203"/>
      </w:pPr>
      <w:r>
        <w:t>Everything in C# is a type, so it’s important to get a handle on what these different types are and how they work within the confines of C#.</w:t>
      </w:r>
    </w:p>
    <w:p w:rsidR="003E6312" w:rsidRDefault="00762526">
      <w:pPr>
        <w:pStyle w:val="Heading5"/>
      </w:pPr>
      <w:bookmarkStart w:id="67" w:name="_TOC_250293"/>
      <w:bookmarkEnd w:id="67"/>
      <w:r>
        <w:rPr>
          <w:w w:val="105"/>
        </w:rPr>
        <w:t>Three Types of Types</w:t>
      </w:r>
    </w:p>
    <w:p w:rsidR="003E6312" w:rsidRDefault="00762526">
      <w:pPr>
        <w:pStyle w:val="BodyText"/>
        <w:spacing w:before="93"/>
        <w:ind w:left="1731"/>
      </w:pPr>
      <w:r>
        <w:t>For the purposes of this chapter, there are three kinds of type in C#:</w:t>
      </w:r>
    </w:p>
    <w:p w:rsidR="003E6312" w:rsidRDefault="00762526">
      <w:pPr>
        <w:pStyle w:val="ListParagraph"/>
        <w:numPr>
          <w:ilvl w:val="0"/>
          <w:numId w:val="21"/>
        </w:numPr>
        <w:tabs>
          <w:tab w:val="left" w:pos="2408"/>
          <w:tab w:val="left" w:pos="2409"/>
        </w:tabs>
        <w:spacing w:before="197"/>
        <w:ind w:hanging="431"/>
        <w:rPr>
          <w:sz w:val="18"/>
        </w:rPr>
      </w:pPr>
      <w:r>
        <w:rPr>
          <w:spacing w:val="-4"/>
          <w:sz w:val="18"/>
        </w:rPr>
        <w:t>Value</w:t>
      </w:r>
      <w:r>
        <w:rPr>
          <w:sz w:val="18"/>
        </w:rPr>
        <w:t xml:space="preserve"> types</w:t>
      </w:r>
    </w:p>
    <w:p w:rsidR="003E6312" w:rsidRDefault="00762526">
      <w:pPr>
        <w:pStyle w:val="ListParagraph"/>
        <w:numPr>
          <w:ilvl w:val="0"/>
          <w:numId w:val="21"/>
        </w:numPr>
        <w:tabs>
          <w:tab w:val="left" w:pos="2408"/>
          <w:tab w:val="left" w:pos="2409"/>
        </w:tabs>
        <w:ind w:hanging="431"/>
        <w:rPr>
          <w:sz w:val="18"/>
        </w:rPr>
      </w:pPr>
      <w:r>
        <w:rPr>
          <w:sz w:val="18"/>
        </w:rPr>
        <w:t>Reference</w:t>
      </w:r>
      <w:r>
        <w:rPr>
          <w:spacing w:val="-1"/>
          <w:sz w:val="18"/>
        </w:rPr>
        <w:t xml:space="preserve"> </w:t>
      </w:r>
      <w:r>
        <w:rPr>
          <w:sz w:val="18"/>
        </w:rPr>
        <w:t>types</w:t>
      </w:r>
    </w:p>
    <w:p w:rsidR="00075FA2" w:rsidRDefault="00762526">
      <w:pPr>
        <w:pStyle w:val="ListParagraph"/>
        <w:numPr>
          <w:ilvl w:val="0"/>
          <w:numId w:val="21"/>
        </w:numPr>
        <w:tabs>
          <w:tab w:val="left" w:pos="2408"/>
          <w:tab w:val="left" w:pos="2409"/>
        </w:tabs>
        <w:ind w:hanging="431"/>
        <w:rPr>
          <w:sz w:val="18"/>
        </w:rPr>
      </w:pPr>
      <w:r>
        <w:rPr>
          <w:sz w:val="18"/>
        </w:rPr>
        <w:t>Type-parameter types (form part of generics and are discussed in Chapter</w:t>
      </w:r>
      <w:r>
        <w:rPr>
          <w:spacing w:val="-5"/>
          <w:sz w:val="18"/>
        </w:rPr>
        <w:t xml:space="preserve"> </w:t>
      </w:r>
      <w:r>
        <w:rPr>
          <w:sz w:val="18"/>
        </w:rPr>
        <w:t>20)</w:t>
      </w:r>
    </w:p>
    <w:p w:rsidR="00075FA2" w:rsidRDefault="00762526">
      <w:pPr>
        <w:pStyle w:val="BodyText"/>
        <w:spacing w:line="218" w:lineRule="auto"/>
        <w:ind w:left="1731" w:right="1031"/>
      </w:pPr>
      <w:r>
        <w:t>There is also a fourth type, used only in unsafe code called pointers, which you will come across in Chapter 22.</w:t>
      </w:r>
    </w:p>
    <w:p w:rsidR="003E6312" w:rsidRDefault="00762526">
      <w:pPr>
        <w:pStyle w:val="Heading7"/>
      </w:pPr>
      <w:bookmarkStart w:id="68" w:name="_TOC_250292"/>
      <w:bookmarkEnd w:id="68"/>
      <w:r>
        <w:t>The Difference Between Value and Reference Types</w:t>
      </w:r>
    </w:p>
    <w:p w:rsidR="00075FA2" w:rsidRDefault="00762526">
      <w:pPr>
        <w:pStyle w:val="BodyText"/>
        <w:spacing w:before="99" w:line="218" w:lineRule="auto"/>
        <w:ind w:left="1731" w:right="1817"/>
      </w:pPr>
      <w:r>
        <w:t>There is a fundamental difference between value and reference types that is quite easy to understand:</w:t>
      </w:r>
    </w:p>
    <w:p w:rsidR="003E6312" w:rsidRDefault="00762526">
      <w:pPr>
        <w:pStyle w:val="ListParagraph"/>
        <w:numPr>
          <w:ilvl w:val="0"/>
          <w:numId w:val="21"/>
        </w:numPr>
        <w:tabs>
          <w:tab w:val="left" w:pos="2408"/>
          <w:tab w:val="left" w:pos="2409"/>
        </w:tabs>
        <w:spacing w:before="0"/>
        <w:ind w:hanging="431"/>
        <w:rPr>
          <w:sz w:val="18"/>
        </w:rPr>
      </w:pPr>
      <w:r>
        <w:rPr>
          <w:b/>
          <w:spacing w:val="-4"/>
          <w:sz w:val="18"/>
        </w:rPr>
        <w:t xml:space="preserve">Value </w:t>
      </w:r>
      <w:r>
        <w:rPr>
          <w:b/>
          <w:sz w:val="18"/>
        </w:rPr>
        <w:t xml:space="preserve">type variables: </w:t>
      </w:r>
      <w:r>
        <w:rPr>
          <w:sz w:val="18"/>
        </w:rPr>
        <w:t>These types directly contain</w:t>
      </w:r>
      <w:r>
        <w:rPr>
          <w:spacing w:val="3"/>
          <w:sz w:val="18"/>
        </w:rPr>
        <w:t xml:space="preserve"> </w:t>
      </w:r>
      <w:r>
        <w:rPr>
          <w:sz w:val="18"/>
        </w:rPr>
        <w:t>data.</w:t>
      </w:r>
    </w:p>
    <w:p w:rsidR="00075FA2" w:rsidRDefault="00762526">
      <w:pPr>
        <w:pStyle w:val="ListParagraph"/>
        <w:numPr>
          <w:ilvl w:val="0"/>
          <w:numId w:val="21"/>
        </w:numPr>
        <w:tabs>
          <w:tab w:val="left" w:pos="2408"/>
          <w:tab w:val="left" w:pos="2409"/>
        </w:tabs>
        <w:spacing w:before="114" w:line="218" w:lineRule="auto"/>
        <w:ind w:right="1165"/>
        <w:rPr>
          <w:sz w:val="18"/>
        </w:rPr>
      </w:pPr>
      <w:r>
        <w:rPr>
          <w:b/>
          <w:sz w:val="18"/>
        </w:rPr>
        <w:t xml:space="preserve">Reference type variables: </w:t>
      </w:r>
      <w:r>
        <w:rPr>
          <w:sz w:val="18"/>
        </w:rPr>
        <w:t>These types contain only a reference to data and are known as objects.</w:t>
      </w:r>
    </w:p>
    <w:p w:rsidR="00075FA2" w:rsidRDefault="00762526">
      <w:pPr>
        <w:pStyle w:val="BodyText"/>
        <w:spacing w:line="218" w:lineRule="auto"/>
        <w:ind w:left="1731" w:right="1170"/>
        <w:jc w:val="both"/>
      </w:pPr>
      <w:r>
        <w:t>This fundamental difference leads to some very interesting possibilities. For example, with refer- ence types it’s possible for two or more variables to reference the same object, and if an operation is carried out on one variable, this affects the object referenced by all the other variables.</w:t>
      </w:r>
    </w:p>
    <w:p w:rsidR="00075FA2" w:rsidRDefault="00762526">
      <w:pPr>
        <w:pStyle w:val="BodyText"/>
        <w:spacing w:before="95" w:line="218" w:lineRule="auto"/>
        <w:ind w:left="831" w:right="1622"/>
      </w:pPr>
      <w:bookmarkStart w:id="69" w:name="The_C#_Type_System"/>
      <w:bookmarkStart w:id="70" w:name="Value_Types"/>
      <w:bookmarkEnd w:id="69"/>
      <w:bookmarkEnd w:id="70"/>
      <w:r>
        <w:t>The situation is different with value types. With value types, the variables each have their own copy of data, and working on one copy does not affect any of the others. Thus:</w:t>
      </w:r>
    </w:p>
    <w:p w:rsidR="003E6312" w:rsidRDefault="00762526">
      <w:pPr>
        <w:pStyle w:val="ListParagraph"/>
        <w:numPr>
          <w:ilvl w:val="0"/>
          <w:numId w:val="28"/>
        </w:numPr>
        <w:tabs>
          <w:tab w:val="left" w:pos="1508"/>
          <w:tab w:val="left" w:pos="1509"/>
        </w:tabs>
        <w:spacing w:before="0"/>
        <w:ind w:hanging="431"/>
        <w:rPr>
          <w:sz w:val="18"/>
        </w:rPr>
      </w:pPr>
      <w:r>
        <w:rPr>
          <w:sz w:val="18"/>
        </w:rPr>
        <w:t>Reference types refer to a single source of</w:t>
      </w:r>
      <w:r>
        <w:rPr>
          <w:spacing w:val="-1"/>
          <w:sz w:val="18"/>
        </w:rPr>
        <w:t xml:space="preserve"> </w:t>
      </w:r>
      <w:r>
        <w:rPr>
          <w:sz w:val="18"/>
        </w:rPr>
        <w:t>data.</w:t>
      </w:r>
    </w:p>
    <w:p w:rsidR="00075FA2" w:rsidRDefault="00762526">
      <w:pPr>
        <w:pStyle w:val="ListParagraph"/>
        <w:numPr>
          <w:ilvl w:val="0"/>
          <w:numId w:val="28"/>
        </w:numPr>
        <w:tabs>
          <w:tab w:val="left" w:pos="1508"/>
          <w:tab w:val="left" w:pos="1509"/>
        </w:tabs>
        <w:ind w:hanging="431"/>
        <w:rPr>
          <w:sz w:val="18"/>
        </w:rPr>
      </w:pPr>
      <w:r>
        <w:rPr>
          <w:spacing w:val="-4"/>
          <w:sz w:val="18"/>
        </w:rPr>
        <w:t xml:space="preserve">Value </w:t>
      </w:r>
      <w:r>
        <w:rPr>
          <w:sz w:val="18"/>
        </w:rPr>
        <w:t>types each have their own copy of</w:t>
      </w:r>
      <w:r>
        <w:rPr>
          <w:spacing w:val="4"/>
          <w:sz w:val="18"/>
        </w:rPr>
        <w:t xml:space="preserve"> </w:t>
      </w:r>
      <w:r>
        <w:rPr>
          <w:sz w:val="18"/>
        </w:rPr>
        <w:t>data.</w:t>
      </w:r>
    </w:p>
    <w:p w:rsidR="00075FA2" w:rsidRDefault="00762526">
      <w:pPr>
        <w:pStyle w:val="BodyText"/>
        <w:spacing w:line="218" w:lineRule="auto"/>
        <w:ind w:left="831" w:right="1574"/>
      </w:pPr>
      <w:r>
        <w:t>This fundamental difference has huge practical applications in programming but can also be the source of a lot of problems if you’re not aware of it.</w:t>
      </w:r>
    </w:p>
    <w:p w:rsidR="003E6312" w:rsidRDefault="00762526">
      <w:pPr>
        <w:pStyle w:val="Heading9"/>
        <w:spacing w:before="1"/>
      </w:pPr>
      <w:r>
        <w:t>ref and out Parameters</w:t>
      </w:r>
    </w:p>
    <w:p w:rsidR="00075FA2" w:rsidRDefault="00762526">
      <w:pPr>
        <w:pStyle w:val="BodyText"/>
        <w:spacing w:before="71" w:line="218" w:lineRule="auto"/>
        <w:ind w:left="831" w:right="1473"/>
      </w:pPr>
      <w:r>
        <w:t xml:space="preserve">When a variable is either a </w:t>
      </w:r>
      <w:r>
        <w:rPr>
          <w:rFonts w:ascii="Courier New" w:hAnsi="Courier New"/>
          <w:sz w:val="17"/>
        </w:rPr>
        <w:t>ref</w:t>
      </w:r>
      <w:r>
        <w:rPr>
          <w:rFonts w:ascii="Courier New" w:hAnsi="Courier New"/>
          <w:spacing w:val="-58"/>
          <w:sz w:val="17"/>
        </w:rPr>
        <w:t xml:space="preserve"> </w:t>
      </w:r>
      <w:r>
        <w:t xml:space="preserve">or </w:t>
      </w:r>
      <w:r>
        <w:rPr>
          <w:rFonts w:ascii="Courier New" w:hAnsi="Courier New"/>
          <w:sz w:val="17"/>
        </w:rPr>
        <w:t>out</w:t>
      </w:r>
      <w:r>
        <w:rPr>
          <w:rFonts w:ascii="Courier New" w:hAnsi="Courier New"/>
          <w:spacing w:val="-57"/>
          <w:sz w:val="17"/>
        </w:rPr>
        <w:t xml:space="preserve"> </w:t>
      </w:r>
      <w:r>
        <w:t>parameter, it is important to note that the variable is in essence an alias for another variable rather than being a distinct variable itself. It doesn’t have its own storage but instead references the storage area of another variable.</w:t>
      </w:r>
    </w:p>
    <w:p w:rsidR="003E6312" w:rsidRDefault="00762526">
      <w:pPr>
        <w:pStyle w:val="Heading5"/>
        <w:spacing w:before="1"/>
        <w:ind w:left="543"/>
      </w:pPr>
      <w:bookmarkStart w:id="71" w:name="_TOC_250291"/>
      <w:bookmarkEnd w:id="71"/>
      <w:r>
        <w:rPr>
          <w:w w:val="105"/>
        </w:rPr>
        <w:t>The C# Type System</w:t>
      </w:r>
    </w:p>
    <w:p w:rsidR="00075FA2" w:rsidRDefault="00762526">
      <w:pPr>
        <w:pStyle w:val="BodyText"/>
        <w:spacing w:before="109" w:line="218" w:lineRule="auto"/>
        <w:ind w:left="831" w:right="1441"/>
      </w:pPr>
      <w:r>
        <w:lastRenderedPageBreak/>
        <w:t xml:space="preserve">Every value of any type in C# is unified and can be treated as an object, and every type, either directly or </w:t>
      </w:r>
      <w:r>
        <w:rPr>
          <w:spacing w:val="-3"/>
        </w:rPr>
        <w:t>indirectly,</w:t>
      </w:r>
      <w:r>
        <w:t xml:space="preserve"> derives from the </w:t>
      </w:r>
      <w:r>
        <w:rPr>
          <w:rFonts w:ascii="Courier New"/>
          <w:sz w:val="17"/>
        </w:rPr>
        <w:t>object</w:t>
      </w:r>
      <w:r>
        <w:rPr>
          <w:rFonts w:ascii="Courier New"/>
          <w:spacing w:val="-57"/>
          <w:sz w:val="17"/>
        </w:rPr>
        <w:t xml:space="preserve"> </w:t>
      </w:r>
      <w:r>
        <w:t xml:space="preserve">class type. Also, </w:t>
      </w:r>
      <w:r>
        <w:rPr>
          <w:rFonts w:ascii="Courier New"/>
          <w:sz w:val="17"/>
        </w:rPr>
        <w:t>object</w:t>
      </w:r>
      <w:r>
        <w:rPr>
          <w:rFonts w:ascii="Courier New"/>
          <w:spacing w:val="-57"/>
          <w:sz w:val="17"/>
        </w:rPr>
        <w:t xml:space="preserve"> </w:t>
      </w:r>
      <w:r>
        <w:t>will be the base class for all types.</w:t>
      </w:r>
    </w:p>
    <w:p w:rsidR="003E6312" w:rsidRDefault="00762526">
      <w:pPr>
        <w:pStyle w:val="BodyText"/>
        <w:spacing w:before="1"/>
        <w:ind w:left="831"/>
      </w:pPr>
      <w:r>
        <w:t>How the two types are treated as objects is also different:</w:t>
      </w:r>
    </w:p>
    <w:p w:rsidR="003E6312" w:rsidRDefault="00762526">
      <w:pPr>
        <w:pStyle w:val="ListParagraph"/>
        <w:numPr>
          <w:ilvl w:val="0"/>
          <w:numId w:val="28"/>
        </w:numPr>
        <w:tabs>
          <w:tab w:val="left" w:pos="1508"/>
          <w:tab w:val="left" w:pos="1509"/>
        </w:tabs>
        <w:spacing w:before="197"/>
        <w:ind w:hanging="431"/>
        <w:rPr>
          <w:sz w:val="18"/>
        </w:rPr>
      </w:pPr>
      <w:r>
        <w:rPr>
          <w:sz w:val="18"/>
        </w:rPr>
        <w:t>The values of reference types are handled as objects by simply viewing the value as</w:t>
      </w:r>
      <w:r>
        <w:rPr>
          <w:spacing w:val="-4"/>
          <w:sz w:val="18"/>
        </w:rPr>
        <w:t xml:space="preserve"> </w:t>
      </w:r>
      <w:r>
        <w:rPr>
          <w:rFonts w:ascii="Courier New" w:hAnsi="Courier New"/>
          <w:sz w:val="17"/>
        </w:rPr>
        <w:t>object</w:t>
      </w:r>
      <w:r>
        <w:rPr>
          <w:sz w:val="18"/>
        </w:rPr>
        <w:t>.</w:t>
      </w:r>
    </w:p>
    <w:p w:rsidR="00075FA2" w:rsidRDefault="00762526">
      <w:pPr>
        <w:pStyle w:val="ListParagraph"/>
        <w:numPr>
          <w:ilvl w:val="0"/>
          <w:numId w:val="28"/>
        </w:numPr>
        <w:tabs>
          <w:tab w:val="left" w:pos="1508"/>
          <w:tab w:val="left" w:pos="1509"/>
        </w:tabs>
        <w:spacing w:before="114" w:line="218" w:lineRule="auto"/>
        <w:ind w:right="1709"/>
        <w:rPr>
          <w:sz w:val="18"/>
        </w:rPr>
      </w:pPr>
      <w:r>
        <w:rPr>
          <w:sz w:val="18"/>
        </w:rPr>
        <w:t>The values of value types can only be treated as objects by carrying out boxing and unboxing operations (explained later in this chapter).</w:t>
      </w:r>
    </w:p>
    <w:p w:rsidR="003E6312" w:rsidRDefault="00762526">
      <w:pPr>
        <w:pStyle w:val="Heading5"/>
        <w:ind w:left="543"/>
      </w:pPr>
      <w:bookmarkStart w:id="72" w:name="_TOC_250290"/>
      <w:bookmarkEnd w:id="72"/>
      <w:r>
        <w:rPr>
          <w:w w:val="105"/>
        </w:rPr>
        <w:t>Value Types</w:t>
      </w:r>
    </w:p>
    <w:p w:rsidR="003E6312" w:rsidRDefault="00762526">
      <w:pPr>
        <w:pStyle w:val="BodyText"/>
        <w:spacing w:before="93"/>
        <w:ind w:left="831"/>
      </w:pPr>
      <w:r>
        <w:t>Value types can be either:</w:t>
      </w:r>
    </w:p>
    <w:p w:rsidR="003E6312" w:rsidRDefault="00762526">
      <w:pPr>
        <w:pStyle w:val="ListParagraph"/>
        <w:numPr>
          <w:ilvl w:val="0"/>
          <w:numId w:val="28"/>
        </w:numPr>
        <w:tabs>
          <w:tab w:val="left" w:pos="1508"/>
          <w:tab w:val="left" w:pos="1509"/>
        </w:tabs>
        <w:spacing w:before="197"/>
        <w:ind w:hanging="431"/>
        <w:rPr>
          <w:sz w:val="18"/>
        </w:rPr>
      </w:pPr>
      <w:r>
        <w:rPr>
          <w:sz w:val="18"/>
        </w:rPr>
        <w:t>A struct</w:t>
      </w:r>
      <w:r>
        <w:rPr>
          <w:spacing w:val="-11"/>
          <w:sz w:val="18"/>
        </w:rPr>
        <w:t xml:space="preserve"> </w:t>
      </w:r>
      <w:r>
        <w:rPr>
          <w:sz w:val="18"/>
        </w:rPr>
        <w:t>type</w:t>
      </w:r>
    </w:p>
    <w:p w:rsidR="00075FA2" w:rsidRDefault="00762526">
      <w:pPr>
        <w:pStyle w:val="ListParagraph"/>
        <w:numPr>
          <w:ilvl w:val="0"/>
          <w:numId w:val="28"/>
        </w:numPr>
        <w:tabs>
          <w:tab w:val="left" w:pos="1508"/>
          <w:tab w:val="left" w:pos="1509"/>
        </w:tabs>
        <w:ind w:hanging="431"/>
        <w:rPr>
          <w:sz w:val="18"/>
        </w:rPr>
      </w:pPr>
      <w:r>
        <w:rPr>
          <w:sz w:val="18"/>
        </w:rPr>
        <w:t>An enumeration type</w:t>
      </w:r>
    </w:p>
    <w:p w:rsidR="00075FA2" w:rsidRDefault="00762526">
      <w:pPr>
        <w:pStyle w:val="BodyText"/>
        <w:spacing w:line="218" w:lineRule="auto"/>
        <w:ind w:left="831" w:right="1497"/>
      </w:pPr>
      <w:r>
        <w:t>C# offers a host of predefined struct types called simple types, and these are identified through reserved words, the syntax of which is listed as follows:</w:t>
      </w:r>
    </w:p>
    <w:p w:rsidR="003E6312" w:rsidRDefault="00762526">
      <w:pPr>
        <w:ind w:left="1162"/>
        <w:rPr>
          <w:rFonts w:ascii="Courier New"/>
          <w:sz w:val="17"/>
        </w:rPr>
      </w:pPr>
      <w:r>
        <w:rPr>
          <w:rFonts w:ascii="Courier New"/>
          <w:sz w:val="17"/>
        </w:rPr>
        <w:t>value-type:</w:t>
      </w:r>
    </w:p>
    <w:p w:rsidR="00075FA2" w:rsidRDefault="00762526">
      <w:pPr>
        <w:spacing w:before="7" w:line="249" w:lineRule="auto"/>
        <w:ind w:left="1542" w:right="8039"/>
        <w:rPr>
          <w:rFonts w:ascii="Courier New"/>
          <w:sz w:val="17"/>
        </w:rPr>
      </w:pPr>
      <w:r>
        <w:rPr>
          <w:rFonts w:ascii="Courier New"/>
          <w:w w:val="90"/>
          <w:sz w:val="17"/>
        </w:rPr>
        <w:t xml:space="preserve">struct-type </w:t>
      </w:r>
      <w:r>
        <w:rPr>
          <w:rFonts w:ascii="Courier New"/>
          <w:sz w:val="17"/>
        </w:rPr>
        <w:t>enum-type</w:t>
      </w:r>
    </w:p>
    <w:p w:rsidR="003E6312" w:rsidRDefault="00762526">
      <w:pPr>
        <w:ind w:left="1162"/>
        <w:rPr>
          <w:rFonts w:ascii="Courier New"/>
          <w:sz w:val="17"/>
        </w:rPr>
      </w:pPr>
      <w:r>
        <w:rPr>
          <w:rFonts w:ascii="Courier New"/>
          <w:sz w:val="17"/>
        </w:rPr>
        <w:t>struct-type:</w:t>
      </w:r>
    </w:p>
    <w:p w:rsidR="00075FA2" w:rsidRDefault="00762526">
      <w:pPr>
        <w:spacing w:before="7" w:line="249" w:lineRule="auto"/>
        <w:ind w:left="1542" w:right="7850"/>
        <w:rPr>
          <w:rFonts w:ascii="Courier New"/>
          <w:sz w:val="17"/>
        </w:rPr>
      </w:pPr>
      <w:r>
        <w:rPr>
          <w:rFonts w:ascii="Courier New"/>
          <w:sz w:val="17"/>
        </w:rPr>
        <w:t xml:space="preserve">type-name simple-type </w:t>
      </w:r>
      <w:r>
        <w:rPr>
          <w:rFonts w:ascii="Courier New"/>
          <w:w w:val="90"/>
          <w:sz w:val="17"/>
        </w:rPr>
        <w:t>nullable-type</w:t>
      </w:r>
    </w:p>
    <w:p w:rsidR="003E6312" w:rsidRDefault="00762526">
      <w:pPr>
        <w:spacing w:before="96"/>
        <w:ind w:left="2062"/>
        <w:rPr>
          <w:rFonts w:ascii="Courier New"/>
          <w:sz w:val="17"/>
        </w:rPr>
      </w:pPr>
      <w:r>
        <w:rPr>
          <w:rFonts w:ascii="Courier New"/>
          <w:sz w:val="17"/>
        </w:rPr>
        <w:t>simple-type:</w:t>
      </w:r>
    </w:p>
    <w:p w:rsidR="00075FA2" w:rsidRDefault="00762526">
      <w:pPr>
        <w:spacing w:before="7" w:line="249" w:lineRule="auto"/>
        <w:ind w:left="2442" w:right="6950"/>
        <w:rPr>
          <w:rFonts w:ascii="Courier New"/>
          <w:sz w:val="17"/>
        </w:rPr>
      </w:pPr>
      <w:r>
        <w:rPr>
          <w:rFonts w:ascii="Courier New"/>
          <w:w w:val="90"/>
          <w:sz w:val="17"/>
        </w:rPr>
        <w:t xml:space="preserve">numeric-type </w:t>
      </w:r>
      <w:r>
        <w:rPr>
          <w:rFonts w:ascii="Courier New"/>
          <w:sz w:val="17"/>
        </w:rPr>
        <w:t>bool</w:t>
      </w:r>
    </w:p>
    <w:p w:rsidR="003E6312" w:rsidRDefault="00762526">
      <w:pPr>
        <w:ind w:left="2062"/>
        <w:rPr>
          <w:rFonts w:ascii="Courier New"/>
          <w:sz w:val="17"/>
        </w:rPr>
      </w:pPr>
      <w:r>
        <w:rPr>
          <w:rFonts w:ascii="Courier New"/>
          <w:sz w:val="17"/>
        </w:rPr>
        <w:t>numeric-type:</w:t>
      </w:r>
    </w:p>
    <w:p w:rsidR="00075FA2" w:rsidRDefault="00762526">
      <w:pPr>
        <w:spacing w:before="7" w:line="249" w:lineRule="auto"/>
        <w:ind w:left="2442" w:right="6381"/>
        <w:rPr>
          <w:rFonts w:ascii="Courier New"/>
          <w:sz w:val="17"/>
        </w:rPr>
      </w:pPr>
      <w:r>
        <w:rPr>
          <w:rFonts w:ascii="Courier New"/>
          <w:sz w:val="17"/>
        </w:rPr>
        <w:t xml:space="preserve">integral-type </w:t>
      </w:r>
      <w:r>
        <w:rPr>
          <w:rFonts w:ascii="Courier New"/>
          <w:w w:val="90"/>
          <w:sz w:val="17"/>
        </w:rPr>
        <w:t xml:space="preserve">floating-point-type </w:t>
      </w:r>
      <w:r>
        <w:rPr>
          <w:rFonts w:ascii="Courier New"/>
          <w:sz w:val="17"/>
        </w:rPr>
        <w:t>decimal</w:t>
      </w:r>
    </w:p>
    <w:p w:rsidR="003E6312" w:rsidRDefault="00762526">
      <w:pPr>
        <w:spacing w:line="249" w:lineRule="auto"/>
        <w:ind w:left="2442" w:right="7256" w:hanging="380"/>
        <w:rPr>
          <w:rFonts w:ascii="Courier New"/>
          <w:sz w:val="17"/>
        </w:rPr>
      </w:pPr>
      <w:r>
        <w:rPr>
          <w:rFonts w:ascii="Courier New"/>
          <w:spacing w:val="-1"/>
          <w:w w:val="90"/>
          <w:sz w:val="17"/>
        </w:rPr>
        <w:t xml:space="preserve">integral-type: </w:t>
      </w:r>
      <w:r>
        <w:rPr>
          <w:rFonts w:ascii="Courier New"/>
          <w:sz w:val="17"/>
        </w:rPr>
        <w:t>sbyte byte short ushort int</w:t>
      </w:r>
    </w:p>
    <w:p w:rsidR="00075FA2" w:rsidRDefault="00762526">
      <w:pPr>
        <w:spacing w:line="249" w:lineRule="auto"/>
        <w:ind w:left="2442" w:right="7467"/>
        <w:rPr>
          <w:rFonts w:ascii="Courier New"/>
          <w:sz w:val="17"/>
        </w:rPr>
      </w:pPr>
      <w:r>
        <w:rPr>
          <w:rFonts w:ascii="Courier New"/>
          <w:sz w:val="17"/>
        </w:rPr>
        <w:t xml:space="preserve">uint long </w:t>
      </w:r>
      <w:r>
        <w:rPr>
          <w:rFonts w:ascii="Courier New"/>
          <w:w w:val="90"/>
          <w:sz w:val="17"/>
        </w:rPr>
        <w:t xml:space="preserve">ulong </w:t>
      </w:r>
      <w:r>
        <w:rPr>
          <w:rFonts w:ascii="Courier New"/>
          <w:sz w:val="17"/>
        </w:rPr>
        <w:t>char</w:t>
      </w:r>
    </w:p>
    <w:p w:rsidR="003E6312" w:rsidRDefault="00762526">
      <w:pPr>
        <w:spacing w:before="1" w:line="249" w:lineRule="auto"/>
        <w:ind w:left="2442" w:right="6643" w:hanging="380"/>
        <w:rPr>
          <w:rFonts w:ascii="Courier New"/>
          <w:sz w:val="17"/>
        </w:rPr>
      </w:pPr>
      <w:r>
        <w:rPr>
          <w:rFonts w:ascii="Courier New"/>
          <w:w w:val="90"/>
          <w:sz w:val="17"/>
        </w:rPr>
        <w:t xml:space="preserve">floating-point-type: </w:t>
      </w:r>
      <w:r>
        <w:rPr>
          <w:rFonts w:ascii="Courier New"/>
          <w:sz w:val="17"/>
        </w:rPr>
        <w:lastRenderedPageBreak/>
        <w:t>float</w:t>
      </w:r>
    </w:p>
    <w:p w:rsidR="00075FA2" w:rsidRDefault="00762526">
      <w:pPr>
        <w:spacing w:line="192" w:lineRule="exact"/>
        <w:ind w:left="2442"/>
        <w:rPr>
          <w:rFonts w:ascii="Courier New"/>
          <w:sz w:val="17"/>
        </w:rPr>
      </w:pPr>
      <w:r>
        <w:rPr>
          <w:rFonts w:ascii="Courier New"/>
          <w:sz w:val="17"/>
        </w:rPr>
        <w:t>double</w:t>
      </w:r>
    </w:p>
    <w:p w:rsidR="003E6312" w:rsidRDefault="00762526">
      <w:pPr>
        <w:ind w:left="2062"/>
        <w:rPr>
          <w:rFonts w:ascii="Courier New"/>
          <w:sz w:val="17"/>
        </w:rPr>
      </w:pPr>
      <w:r>
        <w:rPr>
          <w:rFonts w:ascii="Courier New"/>
          <w:sz w:val="17"/>
        </w:rPr>
        <w:t>enum-type:</w:t>
      </w:r>
    </w:p>
    <w:p w:rsidR="00075FA2" w:rsidRDefault="00762526">
      <w:pPr>
        <w:spacing w:before="7"/>
        <w:ind w:left="2442"/>
        <w:rPr>
          <w:rFonts w:ascii="Courier New"/>
          <w:sz w:val="17"/>
        </w:rPr>
      </w:pPr>
      <w:r>
        <w:rPr>
          <w:rFonts w:ascii="Courier New"/>
          <w:sz w:val="17"/>
        </w:rPr>
        <w:t>type-name</w:t>
      </w:r>
    </w:p>
    <w:p w:rsidR="003E6312" w:rsidRDefault="00762526">
      <w:pPr>
        <w:ind w:left="2062"/>
        <w:rPr>
          <w:rFonts w:ascii="Courier New"/>
          <w:sz w:val="17"/>
        </w:rPr>
      </w:pPr>
      <w:r>
        <w:rPr>
          <w:rFonts w:ascii="Courier New"/>
          <w:sz w:val="17"/>
        </w:rPr>
        <w:t>nullable-type:</w:t>
      </w:r>
    </w:p>
    <w:p w:rsidR="00075FA2" w:rsidRDefault="00762526">
      <w:pPr>
        <w:spacing w:before="7"/>
        <w:ind w:left="2442"/>
        <w:rPr>
          <w:rFonts w:ascii="Courier New"/>
          <w:sz w:val="17"/>
        </w:rPr>
      </w:pPr>
      <w:r>
        <w:rPr>
          <w:rFonts w:ascii="Courier New"/>
          <w:sz w:val="17"/>
        </w:rPr>
        <w:t>non-nullable-value-type ?</w:t>
      </w:r>
    </w:p>
    <w:p w:rsidR="003E6312" w:rsidRDefault="00762526">
      <w:pPr>
        <w:spacing w:line="249" w:lineRule="auto"/>
        <w:ind w:left="2442" w:right="6286" w:hanging="380"/>
        <w:rPr>
          <w:rFonts w:ascii="Courier New"/>
          <w:sz w:val="17"/>
        </w:rPr>
      </w:pPr>
      <w:r>
        <w:rPr>
          <w:rFonts w:ascii="Courier New"/>
          <w:w w:val="90"/>
          <w:sz w:val="17"/>
        </w:rPr>
        <w:t xml:space="preserve">non-nullable-value-type: </w:t>
      </w:r>
      <w:r>
        <w:rPr>
          <w:rFonts w:ascii="Courier New"/>
          <w:sz w:val="17"/>
        </w:rPr>
        <w:t>enum-type</w:t>
      </w:r>
    </w:p>
    <w:p w:rsidR="00075FA2" w:rsidRDefault="00762526">
      <w:pPr>
        <w:spacing w:line="249" w:lineRule="auto"/>
        <w:ind w:left="2442" w:right="7139"/>
        <w:rPr>
          <w:rFonts w:ascii="Courier New"/>
          <w:sz w:val="17"/>
        </w:rPr>
      </w:pPr>
      <w:r>
        <w:rPr>
          <w:rFonts w:ascii="Courier New"/>
          <w:sz w:val="17"/>
        </w:rPr>
        <w:t xml:space="preserve">type-name </w:t>
      </w:r>
      <w:r>
        <w:rPr>
          <w:rFonts w:ascii="Courier New"/>
          <w:w w:val="90"/>
          <w:sz w:val="17"/>
        </w:rPr>
        <w:t>simple-type</w:t>
      </w:r>
    </w:p>
    <w:p w:rsidR="00075FA2" w:rsidRDefault="00762526">
      <w:pPr>
        <w:pStyle w:val="BodyText"/>
        <w:spacing w:line="218" w:lineRule="auto"/>
        <w:ind w:left="1731" w:right="913"/>
      </w:pPr>
      <w:r>
        <w:t>All value types will implicitly inherit from the class object, and it is not possible for types to derive a value type, which makes value types sealed.</w:t>
      </w:r>
    </w:p>
    <w:p w:rsidR="00075FA2" w:rsidRDefault="00762526">
      <w:pPr>
        <w:pStyle w:val="BodyText"/>
        <w:spacing w:before="1" w:line="218" w:lineRule="auto"/>
        <w:ind w:left="1731" w:right="802"/>
      </w:pPr>
      <w:r>
        <w:t xml:space="preserve">One key aspect of a variable of the value types is that they will always, without exception, contain a value of that type. It is impossible for a value type to have a value that is </w:t>
      </w:r>
      <w:r>
        <w:rPr>
          <w:rFonts w:ascii="Courier New"/>
          <w:sz w:val="17"/>
        </w:rPr>
        <w:t>null</w:t>
      </w:r>
      <w:r>
        <w:t>. Equally, the value of a value type cannot reference an object of a more derived type.</w:t>
      </w:r>
    </w:p>
    <w:p w:rsidR="00075FA2" w:rsidRDefault="00762526">
      <w:pPr>
        <w:pStyle w:val="BodyText"/>
        <w:spacing w:line="218" w:lineRule="auto"/>
        <w:ind w:left="1731" w:right="594"/>
      </w:pPr>
      <w:r>
        <w:t>Assignment to any variable of a value type results in a copy of that value being assigned, keeping the original value safe from alteration. This is different from reference values, where the reference is copied but not the object itself.</w:t>
      </w:r>
    </w:p>
    <w:p w:rsidR="003E6312" w:rsidRDefault="00762526">
      <w:pPr>
        <w:pStyle w:val="Heading7"/>
      </w:pPr>
      <w:bookmarkStart w:id="73" w:name="_TOC_250289"/>
      <w:bookmarkEnd w:id="73"/>
      <w:r>
        <w:rPr>
          <w:w w:val="105"/>
        </w:rPr>
        <w:t>System.ValueType</w:t>
      </w:r>
    </w:p>
    <w:p w:rsidR="003E6312" w:rsidRDefault="00762526">
      <w:pPr>
        <w:spacing w:before="82" w:line="231" w:lineRule="exact"/>
        <w:ind w:left="1731"/>
        <w:rPr>
          <w:rFonts w:ascii="Courier New"/>
          <w:sz w:val="17"/>
        </w:rPr>
      </w:pPr>
      <w:r>
        <w:rPr>
          <w:sz w:val="18"/>
        </w:rPr>
        <w:t xml:space="preserve">All value types inherit implicitly from the </w:t>
      </w:r>
      <w:r>
        <w:rPr>
          <w:rFonts w:ascii="Courier New"/>
          <w:sz w:val="17"/>
        </w:rPr>
        <w:t>System.ValueType</w:t>
      </w:r>
      <w:r>
        <w:rPr>
          <w:rFonts w:ascii="Courier New"/>
          <w:spacing w:val="-62"/>
          <w:sz w:val="17"/>
        </w:rPr>
        <w:t xml:space="preserve"> </w:t>
      </w:r>
      <w:r>
        <w:rPr>
          <w:sz w:val="18"/>
        </w:rPr>
        <w:t xml:space="preserve">class. This class inherits from the </w:t>
      </w:r>
      <w:r>
        <w:rPr>
          <w:rFonts w:ascii="Courier New"/>
          <w:sz w:val="17"/>
        </w:rPr>
        <w:t>object</w:t>
      </w:r>
    </w:p>
    <w:p w:rsidR="00075FA2" w:rsidRDefault="00762526">
      <w:pPr>
        <w:pStyle w:val="BodyText"/>
        <w:spacing w:line="231" w:lineRule="exact"/>
        <w:ind w:left="1731"/>
      </w:pPr>
      <w:r>
        <w:t>class.</w:t>
      </w:r>
    </w:p>
    <w:p w:rsidR="00075FA2" w:rsidRDefault="00762526">
      <w:pPr>
        <w:spacing w:before="95" w:line="218" w:lineRule="auto"/>
        <w:ind w:left="831" w:right="1928"/>
        <w:rPr>
          <w:sz w:val="18"/>
        </w:rPr>
      </w:pPr>
      <w:r>
        <w:rPr>
          <w:sz w:val="18"/>
        </w:rPr>
        <w:t xml:space="preserve">Bear in mind that the </w:t>
      </w:r>
      <w:r>
        <w:rPr>
          <w:rFonts w:ascii="Courier New"/>
          <w:sz w:val="17"/>
        </w:rPr>
        <w:t>System.ValueType</w:t>
      </w:r>
      <w:r>
        <w:rPr>
          <w:rFonts w:ascii="Courier New"/>
          <w:spacing w:val="-57"/>
          <w:sz w:val="17"/>
        </w:rPr>
        <w:t xml:space="preserve"> </w:t>
      </w:r>
      <w:r>
        <w:rPr>
          <w:sz w:val="18"/>
        </w:rPr>
        <w:t xml:space="preserve">class is a </w:t>
      </w:r>
      <w:r>
        <w:rPr>
          <w:rFonts w:ascii="Courier New"/>
          <w:sz w:val="17"/>
        </w:rPr>
        <w:t>class-type</w:t>
      </w:r>
      <w:r>
        <w:rPr>
          <w:rFonts w:ascii="Courier New"/>
          <w:spacing w:val="-58"/>
          <w:sz w:val="17"/>
        </w:rPr>
        <w:t xml:space="preserve"> </w:t>
      </w:r>
      <w:r>
        <w:rPr>
          <w:sz w:val="18"/>
        </w:rPr>
        <w:t xml:space="preserve">from which every </w:t>
      </w:r>
      <w:r>
        <w:rPr>
          <w:rFonts w:ascii="Courier New"/>
          <w:sz w:val="17"/>
        </w:rPr>
        <w:t>value-type</w:t>
      </w:r>
      <w:r>
        <w:rPr>
          <w:rFonts w:ascii="Courier New"/>
          <w:spacing w:val="-58"/>
          <w:sz w:val="17"/>
        </w:rPr>
        <w:t xml:space="preserve"> </w:t>
      </w:r>
      <w:r>
        <w:rPr>
          <w:sz w:val="18"/>
        </w:rPr>
        <w:t xml:space="preserve">is derived rather than being a </w:t>
      </w:r>
      <w:r>
        <w:rPr>
          <w:rFonts w:ascii="Courier New"/>
          <w:sz w:val="17"/>
        </w:rPr>
        <w:t>value-type</w:t>
      </w:r>
      <w:r>
        <w:rPr>
          <w:rFonts w:ascii="Courier New"/>
          <w:spacing w:val="-58"/>
          <w:sz w:val="17"/>
        </w:rPr>
        <w:t xml:space="preserve"> </w:t>
      </w:r>
      <w:r>
        <w:rPr>
          <w:sz w:val="18"/>
        </w:rPr>
        <w:t>itself.</w:t>
      </w:r>
    </w:p>
    <w:p w:rsidR="003E6312" w:rsidRDefault="00762526">
      <w:pPr>
        <w:pStyle w:val="Heading7"/>
        <w:ind w:left="543"/>
      </w:pPr>
      <w:bookmarkStart w:id="74" w:name="_TOC_250288"/>
      <w:bookmarkEnd w:id="74"/>
      <w:r>
        <w:rPr>
          <w:w w:val="105"/>
        </w:rPr>
        <w:t>Default Constructors</w:t>
      </w:r>
    </w:p>
    <w:p w:rsidR="00075FA2" w:rsidRDefault="00762526">
      <w:pPr>
        <w:pStyle w:val="BodyText"/>
        <w:spacing w:before="99" w:line="218" w:lineRule="auto"/>
        <w:ind w:left="831" w:right="1447"/>
      </w:pPr>
      <w:r>
        <w:t>All value types implicitly declare a public parameterless instance constructor. This constructor is called a default constructor, and it returns a zero-initialized instance known as a default value for the type.</w:t>
      </w:r>
    </w:p>
    <w:p w:rsidR="003E6312" w:rsidRDefault="00762526">
      <w:pPr>
        <w:pStyle w:val="BodyText"/>
        <w:ind w:left="831"/>
      </w:pPr>
      <w:r>
        <w:t>For all simple types, the default value will be produced by a bit pattern that corresponds to all zeros.</w:t>
      </w:r>
    </w:p>
    <w:p w:rsidR="00075FA2" w:rsidRDefault="00832A5B">
      <w:pPr>
        <w:pStyle w:val="BodyText"/>
        <w:spacing w:before="13"/>
        <w:rPr>
          <w:sz w:val="14"/>
        </w:rPr>
      </w:pPr>
      <w:r>
        <w:pict>
          <v:shape id="_x0000_s1515" type="#_x0000_t202" style="position:absolute;margin-left:41.2pt;margin-top:11.3pt;width:418pt;height:20pt;z-index:-15696896;mso-wrap-distance-left:0;mso-wrap-distance-right:0;mso-position-horizontal-relative:page" fillcolor="#ccc" stroked="f">
            <v:textbox inset="0,0,0,0">
              <w:txbxContent>
                <w:p w:rsidR="003E6312" w:rsidRDefault="00762526">
                  <w:pPr>
                    <w:tabs>
                      <w:tab w:val="left" w:pos="4519"/>
                    </w:tabs>
                    <w:spacing w:before="58"/>
                    <w:ind w:left="220"/>
                    <w:rPr>
                      <w:rFonts w:ascii="Franklin Gothic Demi"/>
                      <w:b/>
                    </w:rPr>
                  </w:pPr>
                  <w:r>
                    <w:rPr>
                      <w:rFonts w:ascii="Franklin Gothic Demi"/>
                      <w:b/>
                      <w:spacing w:val="-3"/>
                    </w:rPr>
                    <w:t>Type</w:t>
                  </w:r>
                  <w:r>
                    <w:rPr>
                      <w:rFonts w:ascii="Franklin Gothic Demi"/>
                      <w:b/>
                      <w:spacing w:val="-3"/>
                    </w:rPr>
                    <w:tab/>
                  </w:r>
                  <w:r>
                    <w:rPr>
                      <w:rFonts w:ascii="Franklin Gothic Demi"/>
                      <w:b/>
                    </w:rPr>
                    <w:t>Default</w:t>
                  </w:r>
                  <w:r>
                    <w:rPr>
                      <w:rFonts w:ascii="Franklin Gothic Demi"/>
                      <w:b/>
                      <w:spacing w:val="11"/>
                    </w:rPr>
                    <w:t xml:space="preserve"> </w:t>
                  </w:r>
                  <w:r>
                    <w:rPr>
                      <w:rFonts w:ascii="Franklin Gothic Demi"/>
                      <w:b/>
                    </w:rPr>
                    <w:t>value</w:t>
                  </w:r>
                </w:p>
              </w:txbxContent>
            </v:textbox>
            <w10:wrap type="topAndBottom" anchorx="page"/>
          </v:shape>
        </w:pict>
      </w:r>
    </w:p>
    <w:p w:rsidR="003E6312" w:rsidRDefault="00832A5B">
      <w:pPr>
        <w:pStyle w:val="BodyText"/>
        <w:ind w:left="818"/>
        <w:rPr>
          <w:sz w:val="20"/>
        </w:rPr>
      </w:pPr>
      <w:r>
        <w:rPr>
          <w:sz w:val="20"/>
        </w:rPr>
      </w:r>
      <w:r>
        <w:rPr>
          <w:sz w:val="20"/>
        </w:rPr>
        <w:pict>
          <v:group id="_x0000_s1509" style="width:418pt;height:172.9pt;mso-position-horizontal-relative:char;mso-position-vertical-relative:line" coordsize="8360,3458">
            <v:shape id="_x0000_s1514" style="position:absolute;top:1791;width:8360;height:1360" coordorigin=",1792" coordsize="8360,1360" o:spt="100" adj="0,,0" path="m,1792r3620,m3740,1792r4620,m,2132r3620,m3740,2132r4620,m,2472r3620,m3740,2472r4620,m,2812r3620,m3740,2812r4620,m,3152r3620,m3740,3152r4620,e" filled="f" strokecolor="#ccc" strokeweight=".5pt">
              <v:stroke joinstyle="round"/>
              <v:formulas/>
              <v:path arrowok="t" o:connecttype="segments"/>
            </v:shape>
            <v:line id="_x0000_s1513" style="position:absolute" from="3680,70" to="3680,3391" strokecolor="white" strokeweight="6pt"/>
            <v:shape id="_x0000_s1512" type="#_x0000_t202" style="position:absolute;left:220;top:30;width:633;height:1720" filled="f" stroked="f">
              <v:textbox inset="0,0,0,0">
                <w:txbxContent>
                  <w:p w:rsidR="003E6312" w:rsidRDefault="00762526">
                    <w:pPr>
                      <w:spacing w:line="273" w:lineRule="auto"/>
                      <w:rPr>
                        <w:rFonts w:ascii="Courier New"/>
                        <w:sz w:val="17"/>
                      </w:rPr>
                    </w:pPr>
                    <w:r>
                      <w:rPr>
                        <w:rFonts w:ascii="Courier New"/>
                        <w:sz w:val="17"/>
                      </w:rPr>
                      <w:t>sbyte byte short ushort int uint long</w:t>
                    </w:r>
                  </w:p>
                  <w:p w:rsidR="003E6312" w:rsidRDefault="00762526">
                    <w:pPr>
                      <w:spacing w:line="184" w:lineRule="exact"/>
                      <w:rPr>
                        <w:rFonts w:ascii="Courier New"/>
                        <w:sz w:val="17"/>
                      </w:rPr>
                    </w:pPr>
                    <w:r>
                      <w:rPr>
                        <w:rFonts w:ascii="Courier New"/>
                        <w:sz w:val="17"/>
                      </w:rPr>
                      <w:t>ulong</w:t>
                    </w:r>
                  </w:p>
                </w:txbxContent>
              </v:textbox>
            </v:shape>
            <v:shape id="_x0000_s1511" type="#_x0000_t202" style="position:absolute;left:4520;width:110;height:218" filled="f" stroked="f">
              <v:textbox inset="0,0,0,0">
                <w:txbxContent>
                  <w:p w:rsidR="003E6312" w:rsidRDefault="00762526">
                    <w:pPr>
                      <w:spacing w:line="218" w:lineRule="exact"/>
                      <w:rPr>
                        <w:sz w:val="18"/>
                      </w:rPr>
                    </w:pPr>
                    <w:r>
                      <w:rPr>
                        <w:sz w:val="18"/>
                      </w:rPr>
                      <w:t>0</w:t>
                    </w:r>
                  </w:p>
                </w:txbxContent>
              </v:textbox>
            </v:shape>
            <v:shape id="_x0000_s1510" type="#_x0000_t202" style="position:absolute;left:220;top:1880;width:4884;height:1578" filled="f" stroked="f">
              <v:textbox inset="0,0,0,0">
                <w:txbxContent>
                  <w:p w:rsidR="003E6312" w:rsidRDefault="00762526">
                    <w:pPr>
                      <w:tabs>
                        <w:tab w:val="left" w:pos="4299"/>
                      </w:tabs>
                      <w:spacing w:line="221" w:lineRule="exact"/>
                      <w:rPr>
                        <w:sz w:val="18"/>
                      </w:rPr>
                    </w:pPr>
                    <w:r>
                      <w:rPr>
                        <w:rFonts w:ascii="Courier New"/>
                        <w:sz w:val="17"/>
                      </w:rPr>
                      <w:t>Char</w:t>
                    </w:r>
                    <w:r>
                      <w:rPr>
                        <w:rFonts w:ascii="Courier New"/>
                        <w:sz w:val="17"/>
                      </w:rPr>
                      <w:tab/>
                    </w:r>
                    <w:r>
                      <w:rPr>
                        <w:sz w:val="18"/>
                      </w:rPr>
                      <w:t>\x0000</w:t>
                    </w:r>
                  </w:p>
                  <w:p w:rsidR="003E6312" w:rsidRDefault="00762526">
                    <w:pPr>
                      <w:tabs>
                        <w:tab w:val="left" w:pos="4299"/>
                      </w:tabs>
                      <w:spacing w:before="97"/>
                      <w:rPr>
                        <w:sz w:val="18"/>
                      </w:rPr>
                    </w:pPr>
                    <w:r>
                      <w:rPr>
                        <w:rFonts w:ascii="Courier New"/>
                        <w:sz w:val="17"/>
                      </w:rPr>
                      <w:t>Float</w:t>
                    </w:r>
                    <w:r>
                      <w:rPr>
                        <w:rFonts w:ascii="Courier New"/>
                        <w:sz w:val="17"/>
                      </w:rPr>
                      <w:tab/>
                    </w:r>
                    <w:r>
                      <w:rPr>
                        <w:sz w:val="18"/>
                      </w:rPr>
                      <w:t>0.0f</w:t>
                    </w:r>
                  </w:p>
                  <w:p w:rsidR="003E6312" w:rsidRDefault="00762526">
                    <w:pPr>
                      <w:tabs>
                        <w:tab w:val="left" w:pos="4299"/>
                      </w:tabs>
                      <w:spacing w:before="97"/>
                      <w:rPr>
                        <w:sz w:val="18"/>
                      </w:rPr>
                    </w:pPr>
                    <w:r>
                      <w:rPr>
                        <w:rFonts w:ascii="Courier New"/>
                        <w:sz w:val="17"/>
                      </w:rPr>
                      <w:t>Double</w:t>
                    </w:r>
                    <w:r>
                      <w:rPr>
                        <w:rFonts w:ascii="Courier New"/>
                        <w:sz w:val="17"/>
                      </w:rPr>
                      <w:tab/>
                    </w:r>
                    <w:r>
                      <w:rPr>
                        <w:sz w:val="18"/>
                      </w:rPr>
                      <w:t>0.0d</w:t>
                    </w:r>
                  </w:p>
                  <w:p w:rsidR="003E6312" w:rsidRDefault="00762526">
                    <w:pPr>
                      <w:tabs>
                        <w:tab w:val="left" w:pos="4299"/>
                      </w:tabs>
                      <w:spacing w:before="97"/>
                      <w:rPr>
                        <w:sz w:val="18"/>
                      </w:rPr>
                    </w:pPr>
                    <w:r>
                      <w:rPr>
                        <w:rFonts w:ascii="Courier New"/>
                        <w:sz w:val="17"/>
                      </w:rPr>
                      <w:t>Decimal</w:t>
                    </w:r>
                    <w:r>
                      <w:rPr>
                        <w:rFonts w:ascii="Courier New"/>
                        <w:sz w:val="17"/>
                      </w:rPr>
                      <w:tab/>
                    </w:r>
                    <w:r>
                      <w:rPr>
                        <w:sz w:val="18"/>
                      </w:rPr>
                      <w:t>0m</w:t>
                    </w:r>
                  </w:p>
                  <w:p w:rsidR="003E6312" w:rsidRDefault="00762526">
                    <w:pPr>
                      <w:tabs>
                        <w:tab w:val="left" w:pos="4299"/>
                      </w:tabs>
                      <w:spacing w:before="97" w:line="240" w:lineRule="exact"/>
                      <w:rPr>
                        <w:sz w:val="18"/>
                      </w:rPr>
                    </w:pPr>
                    <w:r>
                      <w:rPr>
                        <w:rFonts w:ascii="Courier New"/>
                        <w:sz w:val="17"/>
                      </w:rPr>
                      <w:t>Bool</w:t>
                    </w:r>
                    <w:r>
                      <w:rPr>
                        <w:rFonts w:ascii="Courier New"/>
                        <w:sz w:val="17"/>
                      </w:rPr>
                      <w:tab/>
                    </w:r>
                    <w:r>
                      <w:rPr>
                        <w:sz w:val="18"/>
                      </w:rPr>
                      <w:t>false</w:t>
                    </w:r>
                  </w:p>
                </w:txbxContent>
              </v:textbox>
            </v:shape>
            <w10:anchorlock/>
          </v:group>
        </w:pict>
      </w:r>
    </w:p>
    <w:p w:rsidR="00075FA2" w:rsidRDefault="00832A5B">
      <w:pPr>
        <w:pStyle w:val="BodyText"/>
        <w:spacing w:line="40" w:lineRule="exact"/>
        <w:ind w:left="803"/>
        <w:rPr>
          <w:sz w:val="4"/>
        </w:rPr>
      </w:pPr>
      <w:r>
        <w:rPr>
          <w:sz w:val="4"/>
        </w:rPr>
      </w:r>
      <w:r>
        <w:rPr>
          <w:sz w:val="4"/>
        </w:rPr>
        <w:pict>
          <v:group id="_x0000_s1507" style="width:418pt;height:2pt;mso-position-horizontal-relative:char;mso-position-vertical-relative:line" coordsize="8360,40">
            <v:line id="_x0000_s1508" style="position:absolute" from="0,20" to="8360,20" strokecolor="#ccc" strokeweight="2pt"/>
            <w10:anchorlock/>
          </v:group>
        </w:pict>
      </w:r>
    </w:p>
    <w:p w:rsidR="00075FA2" w:rsidRDefault="00762526">
      <w:pPr>
        <w:pStyle w:val="BodyText"/>
        <w:spacing w:before="78"/>
        <w:ind w:left="831"/>
      </w:pPr>
      <w:r>
        <w:t>For enum-types E (a shorthand notation), the default is 0.</w:t>
      </w:r>
    </w:p>
    <w:p w:rsidR="00075FA2" w:rsidRDefault="00762526">
      <w:pPr>
        <w:pStyle w:val="BodyText"/>
        <w:spacing w:line="218" w:lineRule="auto"/>
        <w:ind w:left="831" w:right="1799"/>
      </w:pPr>
      <w:r>
        <w:t xml:space="preserve">For struct-type, the default value will be the value produced when setting all the value types to their default values and all reference fields to </w:t>
      </w:r>
      <w:r>
        <w:rPr>
          <w:rFonts w:ascii="Courier New"/>
          <w:sz w:val="17"/>
        </w:rPr>
        <w:t>null</w:t>
      </w:r>
      <w:r>
        <w:t>.</w:t>
      </w:r>
    </w:p>
    <w:p w:rsidR="003E6312" w:rsidRDefault="00762526">
      <w:pPr>
        <w:pStyle w:val="Heading7"/>
        <w:ind w:left="543"/>
      </w:pPr>
      <w:bookmarkStart w:id="75" w:name="_TOC_250287"/>
      <w:bookmarkEnd w:id="75"/>
      <w:r>
        <w:rPr>
          <w:w w:val="105"/>
        </w:rPr>
        <w:t>Struct Types</w:t>
      </w:r>
    </w:p>
    <w:p w:rsidR="003E6312" w:rsidRDefault="00762526">
      <w:pPr>
        <w:pStyle w:val="BodyText"/>
        <w:spacing w:before="82"/>
        <w:ind w:left="831"/>
      </w:pPr>
      <w:r>
        <w:t>A struct type is a value type that can declare any of the following:</w:t>
      </w:r>
    </w:p>
    <w:p w:rsidR="003E6312" w:rsidRDefault="00762526">
      <w:pPr>
        <w:pStyle w:val="ListParagraph"/>
        <w:numPr>
          <w:ilvl w:val="0"/>
          <w:numId w:val="28"/>
        </w:numPr>
        <w:tabs>
          <w:tab w:val="left" w:pos="1508"/>
          <w:tab w:val="left" w:pos="1509"/>
        </w:tabs>
        <w:spacing w:before="197"/>
        <w:ind w:hanging="431"/>
        <w:rPr>
          <w:sz w:val="18"/>
        </w:rPr>
      </w:pPr>
      <w:r>
        <w:rPr>
          <w:sz w:val="18"/>
        </w:rPr>
        <w:t>Constants</w:t>
      </w:r>
    </w:p>
    <w:p w:rsidR="003E6312" w:rsidRDefault="00762526">
      <w:pPr>
        <w:pStyle w:val="ListParagraph"/>
        <w:numPr>
          <w:ilvl w:val="0"/>
          <w:numId w:val="28"/>
        </w:numPr>
        <w:tabs>
          <w:tab w:val="left" w:pos="1508"/>
          <w:tab w:val="left" w:pos="1509"/>
        </w:tabs>
        <w:ind w:hanging="431"/>
        <w:rPr>
          <w:sz w:val="18"/>
        </w:rPr>
      </w:pPr>
      <w:r>
        <w:rPr>
          <w:sz w:val="18"/>
        </w:rPr>
        <w:t>Fields</w:t>
      </w:r>
    </w:p>
    <w:p w:rsidR="003E6312" w:rsidRDefault="00762526">
      <w:pPr>
        <w:pStyle w:val="ListParagraph"/>
        <w:numPr>
          <w:ilvl w:val="0"/>
          <w:numId w:val="28"/>
        </w:numPr>
        <w:tabs>
          <w:tab w:val="left" w:pos="1508"/>
          <w:tab w:val="left" w:pos="1509"/>
        </w:tabs>
        <w:ind w:hanging="431"/>
        <w:rPr>
          <w:sz w:val="18"/>
        </w:rPr>
      </w:pPr>
      <w:r>
        <w:rPr>
          <w:sz w:val="18"/>
        </w:rPr>
        <w:t>Indexers</w:t>
      </w:r>
    </w:p>
    <w:p w:rsidR="003E6312" w:rsidRDefault="00762526">
      <w:pPr>
        <w:pStyle w:val="ListParagraph"/>
        <w:numPr>
          <w:ilvl w:val="0"/>
          <w:numId w:val="28"/>
        </w:numPr>
        <w:tabs>
          <w:tab w:val="left" w:pos="1508"/>
          <w:tab w:val="left" w:pos="1509"/>
        </w:tabs>
        <w:ind w:hanging="431"/>
        <w:rPr>
          <w:sz w:val="18"/>
        </w:rPr>
      </w:pPr>
      <w:r>
        <w:rPr>
          <w:sz w:val="18"/>
        </w:rPr>
        <w:t>Instance</w:t>
      </w:r>
      <w:r>
        <w:rPr>
          <w:spacing w:val="-1"/>
          <w:sz w:val="18"/>
        </w:rPr>
        <w:t xml:space="preserve"> </w:t>
      </w:r>
      <w:r>
        <w:rPr>
          <w:sz w:val="18"/>
        </w:rPr>
        <w:t>constructors</w:t>
      </w:r>
    </w:p>
    <w:p w:rsidR="003E6312" w:rsidRDefault="00762526">
      <w:pPr>
        <w:pStyle w:val="ListParagraph"/>
        <w:numPr>
          <w:ilvl w:val="0"/>
          <w:numId w:val="28"/>
        </w:numPr>
        <w:tabs>
          <w:tab w:val="left" w:pos="1508"/>
          <w:tab w:val="left" w:pos="1509"/>
        </w:tabs>
        <w:ind w:hanging="431"/>
        <w:rPr>
          <w:sz w:val="18"/>
        </w:rPr>
      </w:pPr>
      <w:r>
        <w:rPr>
          <w:sz w:val="18"/>
        </w:rPr>
        <w:t>Methods</w:t>
      </w:r>
    </w:p>
    <w:p w:rsidR="00075FA2" w:rsidRDefault="00762526">
      <w:pPr>
        <w:pStyle w:val="ListParagraph"/>
        <w:numPr>
          <w:ilvl w:val="0"/>
          <w:numId w:val="28"/>
        </w:numPr>
        <w:tabs>
          <w:tab w:val="left" w:pos="1508"/>
          <w:tab w:val="left" w:pos="1509"/>
        </w:tabs>
        <w:spacing w:before="98"/>
        <w:ind w:hanging="431"/>
        <w:rPr>
          <w:sz w:val="18"/>
        </w:rPr>
      </w:pPr>
      <w:r>
        <w:rPr>
          <w:sz w:val="18"/>
        </w:rPr>
        <w:t>Nested types</w:t>
      </w:r>
    </w:p>
    <w:p w:rsidR="003E6312" w:rsidRDefault="00762526">
      <w:pPr>
        <w:pStyle w:val="ListParagraph"/>
        <w:numPr>
          <w:ilvl w:val="1"/>
          <w:numId w:val="28"/>
        </w:numPr>
        <w:tabs>
          <w:tab w:val="left" w:pos="2408"/>
          <w:tab w:val="left" w:pos="2409"/>
        </w:tabs>
        <w:spacing w:before="78"/>
        <w:ind w:hanging="431"/>
        <w:rPr>
          <w:sz w:val="18"/>
        </w:rPr>
      </w:pPr>
      <w:r>
        <w:rPr>
          <w:sz w:val="18"/>
        </w:rPr>
        <w:t>Operators</w:t>
      </w:r>
    </w:p>
    <w:p w:rsidR="003E6312" w:rsidRDefault="00762526">
      <w:pPr>
        <w:pStyle w:val="ListParagraph"/>
        <w:numPr>
          <w:ilvl w:val="1"/>
          <w:numId w:val="28"/>
        </w:numPr>
        <w:tabs>
          <w:tab w:val="left" w:pos="2408"/>
          <w:tab w:val="left" w:pos="2409"/>
        </w:tabs>
        <w:ind w:hanging="431"/>
        <w:rPr>
          <w:sz w:val="18"/>
        </w:rPr>
      </w:pPr>
      <w:r>
        <w:rPr>
          <w:sz w:val="18"/>
        </w:rPr>
        <w:t>Properties</w:t>
      </w:r>
    </w:p>
    <w:p w:rsidR="00075FA2" w:rsidRDefault="00762526">
      <w:pPr>
        <w:pStyle w:val="ListParagraph"/>
        <w:numPr>
          <w:ilvl w:val="1"/>
          <w:numId w:val="28"/>
        </w:numPr>
        <w:tabs>
          <w:tab w:val="left" w:pos="2408"/>
          <w:tab w:val="left" w:pos="2409"/>
        </w:tabs>
        <w:ind w:hanging="431"/>
        <w:rPr>
          <w:sz w:val="18"/>
        </w:rPr>
      </w:pPr>
      <w:r>
        <w:rPr>
          <w:sz w:val="18"/>
        </w:rPr>
        <w:t>Static</w:t>
      </w:r>
      <w:r>
        <w:rPr>
          <w:spacing w:val="-1"/>
          <w:sz w:val="18"/>
        </w:rPr>
        <w:t xml:space="preserve"> </w:t>
      </w:r>
      <w:r>
        <w:rPr>
          <w:sz w:val="18"/>
        </w:rPr>
        <w:t>constructors</w:t>
      </w:r>
    </w:p>
    <w:p w:rsidR="003E6312" w:rsidRDefault="00762526">
      <w:pPr>
        <w:pStyle w:val="Heading7"/>
      </w:pPr>
      <w:bookmarkStart w:id="76" w:name="_TOC_250286"/>
      <w:bookmarkEnd w:id="76"/>
      <w:r>
        <w:rPr>
          <w:w w:val="105"/>
        </w:rPr>
        <w:t>Simple Types</w:t>
      </w:r>
    </w:p>
    <w:p w:rsidR="00075FA2" w:rsidRDefault="00762526">
      <w:pPr>
        <w:pStyle w:val="BodyText"/>
        <w:spacing w:before="99" w:line="218" w:lineRule="auto"/>
        <w:ind w:left="1731" w:right="789"/>
      </w:pPr>
      <w:r>
        <w:t xml:space="preserve">The predefined struct types in C# are called simple types. These are identified through the use of </w:t>
      </w:r>
      <w:r>
        <w:lastRenderedPageBreak/>
        <w:t xml:space="preserve">reserved words. These reserved words are aliases for predefined struct types contained in the </w:t>
      </w:r>
      <w:r>
        <w:rPr>
          <w:rFonts w:ascii="Courier New"/>
          <w:sz w:val="17"/>
        </w:rPr>
        <w:t xml:space="preserve">System </w:t>
      </w:r>
      <w:r>
        <w:t>namespace.</w:t>
      </w:r>
    </w:p>
    <w:p w:rsidR="003E6312" w:rsidRDefault="00762526">
      <w:pPr>
        <w:pStyle w:val="BodyText"/>
        <w:ind w:left="1731"/>
      </w:pPr>
      <w:r>
        <w:t>Here is a list of reserved words, along with their aliased types:</w:t>
      </w:r>
    </w:p>
    <w:p w:rsidR="00075FA2" w:rsidRDefault="00832A5B">
      <w:pPr>
        <w:pStyle w:val="BodyText"/>
        <w:rPr>
          <w:sz w:val="15"/>
        </w:rPr>
      </w:pPr>
      <w:r>
        <w:pict>
          <v:shape id="_x0000_s1506" type="#_x0000_t202" style="position:absolute;margin-left:86.2pt;margin-top:11.35pt;width:418pt;height:20pt;z-index:-15695360;mso-wrap-distance-left:0;mso-wrap-distance-right:0;mso-position-horizontal-relative:page" fillcolor="#ccc" stroked="f">
            <v:textbox inset="0,0,0,0">
              <w:txbxContent>
                <w:p w:rsidR="003E6312" w:rsidRDefault="00762526">
                  <w:pPr>
                    <w:tabs>
                      <w:tab w:val="left" w:pos="4519"/>
                    </w:tabs>
                    <w:spacing w:before="58"/>
                    <w:ind w:left="220"/>
                    <w:rPr>
                      <w:rFonts w:ascii="Franklin Gothic Demi"/>
                      <w:b/>
                    </w:rPr>
                  </w:pPr>
                  <w:r>
                    <w:rPr>
                      <w:rFonts w:ascii="Franklin Gothic Demi"/>
                      <w:b/>
                    </w:rPr>
                    <w:t>Reserved</w:t>
                  </w:r>
                  <w:r>
                    <w:rPr>
                      <w:rFonts w:ascii="Franklin Gothic Demi"/>
                      <w:b/>
                      <w:spacing w:val="20"/>
                    </w:rPr>
                    <w:t xml:space="preserve"> </w:t>
                  </w:r>
                  <w:r>
                    <w:rPr>
                      <w:rFonts w:ascii="Franklin Gothic Demi"/>
                      <w:b/>
                    </w:rPr>
                    <w:t>word</w:t>
                  </w:r>
                  <w:r>
                    <w:rPr>
                      <w:rFonts w:ascii="Franklin Gothic Demi"/>
                      <w:b/>
                    </w:rPr>
                    <w:tab/>
                    <w:t>Aliased</w:t>
                  </w:r>
                  <w:r>
                    <w:rPr>
                      <w:rFonts w:ascii="Franklin Gothic Demi"/>
                      <w:b/>
                      <w:spacing w:val="12"/>
                    </w:rPr>
                    <w:t xml:space="preserve"> </w:t>
                  </w:r>
                  <w:r>
                    <w:rPr>
                      <w:rFonts w:ascii="Franklin Gothic Demi"/>
                      <w:b/>
                    </w:rPr>
                    <w:t>type</w:t>
                  </w:r>
                </w:p>
              </w:txbxContent>
            </v:textbox>
            <w10:wrap type="topAndBottom" anchorx="page"/>
          </v:shape>
        </w:pict>
      </w:r>
    </w:p>
    <w:p w:rsidR="00075FA2" w:rsidRDefault="00832A5B">
      <w:pPr>
        <w:tabs>
          <w:tab w:val="left" w:pos="6243"/>
        </w:tabs>
        <w:spacing w:before="96"/>
        <w:ind w:left="1943"/>
        <w:rPr>
          <w:rFonts w:ascii="Courier New"/>
          <w:sz w:val="17"/>
        </w:rPr>
      </w:pPr>
      <w:r>
        <w:pict>
          <v:shape id="_x0000_s1505" style="position:absolute;left:0;text-align:left;margin-left:86.2pt;margin-top:16.9pt;width:418pt;height:.1pt;z-index:-15694848;mso-wrap-distance-left:0;mso-wrap-distance-right:0;mso-position-horizontal-relative:page" coordorigin="1724,338" coordsize="8360,0" path="m1724,338r8360,e" filled="f" strokecolor="#ccc" strokeweight="2pt">
            <v:path arrowok="t"/>
            <w10:wrap type="topAndBottom" anchorx="page"/>
          </v:shape>
        </w:pict>
      </w:r>
      <w:r>
        <w:pict>
          <v:group id="_x0000_s1478" style="position:absolute;left:0;text-align:left;margin-left:86.2pt;margin-top:-200.2pt;width:418pt;height:207.45pt;z-index:-25524736;mso-position-horizontal-relative:page" coordorigin="1724,-4004" coordsize="8360,4149">
            <v:shape id="_x0000_s1504" style="position:absolute;left:1723;top:-3758;width:8360;height:3740" coordorigin="1724,-3757" coordsize="8360,3740" o:spt="100" adj="0,,0" path="m1724,-3757r3500,m5344,-3757r4740,m1724,-3417r3500,m5344,-3417r4740,m1724,-3077r3500,m5344,-3077r4740,m1724,-2737r3500,m5344,-2737r4740,m1724,-2397r3500,m5344,-2397r4740,m1724,-2057r3500,m5344,-2057r4740,m1724,-1717r3500,m5344,-1717r4740,m1724,-1377r3500,m5344,-1377r4740,m1724,-1037r3500,m5344,-1037r4740,m1724,-697r3500,m5344,-697r4740,m1724,-357r3500,m5344,-357r4740,m1724,-17r3500,m5344,-17r4740,e" filled="f" strokecolor="#ccc" strokeweight=".5pt">
              <v:stroke joinstyle="round"/>
              <v:formulas/>
              <v:path arrowok="t" o:connecttype="segments"/>
            </v:shape>
            <v:line id="_x0000_s1503" style="position:absolute" from="5284,-4004" to="5284,144" strokecolor="white" strokeweight="6pt"/>
            <v:shape id="_x0000_s1502" type="#_x0000_t202" style="position:absolute;left:1943;top:-3980;width:429;height:180" filled="f" stroked="f">
              <v:textbox inset="0,0,0,0">
                <w:txbxContent>
                  <w:p w:rsidR="003E6312" w:rsidRDefault="00762526">
                    <w:pPr>
                      <w:spacing w:line="179" w:lineRule="exact"/>
                      <w:rPr>
                        <w:rFonts w:ascii="Courier New"/>
                        <w:sz w:val="17"/>
                      </w:rPr>
                    </w:pPr>
                    <w:r>
                      <w:rPr>
                        <w:rFonts w:ascii="Courier New"/>
                        <w:sz w:val="17"/>
                      </w:rPr>
                      <w:t>Bool</w:t>
                    </w:r>
                  </w:p>
                </w:txbxContent>
              </v:textbox>
            </v:shape>
            <v:shape id="_x0000_s1501" type="#_x0000_t202" style="position:absolute;left:6243;top:-3980;width:1450;height:180" filled="f" stroked="f">
              <v:textbox inset="0,0,0,0">
                <w:txbxContent>
                  <w:p w:rsidR="003E6312" w:rsidRDefault="00762526">
                    <w:pPr>
                      <w:spacing w:line="179" w:lineRule="exact"/>
                      <w:rPr>
                        <w:rFonts w:ascii="Courier New"/>
                        <w:sz w:val="17"/>
                      </w:rPr>
                    </w:pPr>
                    <w:r>
                      <w:rPr>
                        <w:rFonts w:ascii="Courier New"/>
                        <w:sz w:val="17"/>
                      </w:rPr>
                      <w:t>System.Boolean</w:t>
                    </w:r>
                  </w:p>
                </w:txbxContent>
              </v:textbox>
            </v:shape>
            <v:shape id="_x0000_s1500" type="#_x0000_t202" style="position:absolute;left:1943;top:-3640;width:429;height:180" filled="f" stroked="f">
              <v:textbox inset="0,0,0,0">
                <w:txbxContent>
                  <w:p w:rsidR="003E6312" w:rsidRDefault="00762526">
                    <w:pPr>
                      <w:spacing w:line="179" w:lineRule="exact"/>
                      <w:rPr>
                        <w:rFonts w:ascii="Courier New"/>
                        <w:sz w:val="17"/>
                      </w:rPr>
                    </w:pPr>
                    <w:r>
                      <w:rPr>
                        <w:rFonts w:ascii="Courier New"/>
                        <w:sz w:val="17"/>
                      </w:rPr>
                      <w:t>Byte</w:t>
                    </w:r>
                  </w:p>
                </w:txbxContent>
              </v:textbox>
            </v:shape>
            <v:shape id="_x0000_s1499" type="#_x0000_t202" style="position:absolute;left:6243;top:-3640;width:1144;height:180" filled="f" stroked="f">
              <v:textbox inset="0,0,0,0">
                <w:txbxContent>
                  <w:p w:rsidR="003E6312" w:rsidRDefault="00762526">
                    <w:pPr>
                      <w:spacing w:line="179" w:lineRule="exact"/>
                      <w:rPr>
                        <w:rFonts w:ascii="Courier New"/>
                        <w:sz w:val="17"/>
                      </w:rPr>
                    </w:pPr>
                    <w:r>
                      <w:rPr>
                        <w:rFonts w:ascii="Courier New"/>
                        <w:sz w:val="17"/>
                      </w:rPr>
                      <w:t>System.Byte</w:t>
                    </w:r>
                  </w:p>
                </w:txbxContent>
              </v:textbox>
            </v:shape>
            <v:shape id="_x0000_s1498" type="#_x0000_t202" style="position:absolute;left:1943;top:-3300;width:429;height:180" filled="f" stroked="f">
              <v:textbox inset="0,0,0,0">
                <w:txbxContent>
                  <w:p w:rsidR="003E6312" w:rsidRDefault="00762526">
                    <w:pPr>
                      <w:spacing w:line="179" w:lineRule="exact"/>
                      <w:rPr>
                        <w:rFonts w:ascii="Courier New"/>
                        <w:sz w:val="17"/>
                      </w:rPr>
                    </w:pPr>
                    <w:r>
                      <w:rPr>
                        <w:rFonts w:ascii="Courier New"/>
                        <w:sz w:val="17"/>
                      </w:rPr>
                      <w:t>Char</w:t>
                    </w:r>
                  </w:p>
                </w:txbxContent>
              </v:textbox>
            </v:shape>
            <v:shape id="_x0000_s1497" type="#_x0000_t202" style="position:absolute;left:6243;top:-3300;width:1144;height:180" filled="f" stroked="f">
              <v:textbox inset="0,0,0,0">
                <w:txbxContent>
                  <w:p w:rsidR="003E6312" w:rsidRDefault="00762526">
                    <w:pPr>
                      <w:spacing w:line="179" w:lineRule="exact"/>
                      <w:rPr>
                        <w:rFonts w:ascii="Courier New"/>
                        <w:sz w:val="17"/>
                      </w:rPr>
                    </w:pPr>
                    <w:r>
                      <w:rPr>
                        <w:rFonts w:ascii="Courier New"/>
                        <w:sz w:val="17"/>
                      </w:rPr>
                      <w:t>System.Char</w:t>
                    </w:r>
                  </w:p>
                </w:txbxContent>
              </v:textbox>
            </v:shape>
            <v:shape id="_x0000_s1496" type="#_x0000_t202" style="position:absolute;left:1943;top:-2960;width:735;height:180" filled="f" stroked="f">
              <v:textbox inset="0,0,0,0">
                <w:txbxContent>
                  <w:p w:rsidR="003E6312" w:rsidRDefault="00762526">
                    <w:pPr>
                      <w:spacing w:line="179" w:lineRule="exact"/>
                      <w:rPr>
                        <w:rFonts w:ascii="Courier New"/>
                        <w:sz w:val="17"/>
                      </w:rPr>
                    </w:pPr>
                    <w:r>
                      <w:rPr>
                        <w:rFonts w:ascii="Courier New"/>
                        <w:sz w:val="17"/>
                      </w:rPr>
                      <w:t>Decimal</w:t>
                    </w:r>
                  </w:p>
                </w:txbxContent>
              </v:textbox>
            </v:shape>
            <v:shape id="_x0000_s1495" type="#_x0000_t202" style="position:absolute;left:6243;top:-2960;width:1450;height:180" filled="f" stroked="f">
              <v:textbox inset="0,0,0,0">
                <w:txbxContent>
                  <w:p w:rsidR="003E6312" w:rsidRDefault="00762526">
                    <w:pPr>
                      <w:spacing w:line="179" w:lineRule="exact"/>
                      <w:rPr>
                        <w:rFonts w:ascii="Courier New"/>
                        <w:sz w:val="17"/>
                      </w:rPr>
                    </w:pPr>
                    <w:r>
                      <w:rPr>
                        <w:rFonts w:ascii="Courier New"/>
                        <w:sz w:val="17"/>
                      </w:rPr>
                      <w:t>System.Decimal</w:t>
                    </w:r>
                  </w:p>
                </w:txbxContent>
              </v:textbox>
            </v:shape>
            <v:shape id="_x0000_s1494" type="#_x0000_t202" style="position:absolute;left:1943;top:-2620;width:633;height:180" filled="f" stroked="f">
              <v:textbox inset="0,0,0,0">
                <w:txbxContent>
                  <w:p w:rsidR="003E6312" w:rsidRDefault="00762526">
                    <w:pPr>
                      <w:spacing w:line="179" w:lineRule="exact"/>
                      <w:rPr>
                        <w:rFonts w:ascii="Courier New"/>
                        <w:sz w:val="17"/>
                      </w:rPr>
                    </w:pPr>
                    <w:r>
                      <w:rPr>
                        <w:rFonts w:ascii="Courier New"/>
                        <w:sz w:val="17"/>
                      </w:rPr>
                      <w:t>Double</w:t>
                    </w:r>
                  </w:p>
                </w:txbxContent>
              </v:textbox>
            </v:shape>
            <v:shape id="_x0000_s1493" type="#_x0000_t202" style="position:absolute;left:6243;top:-2620;width:1348;height:180" filled="f" stroked="f">
              <v:textbox inset="0,0,0,0">
                <w:txbxContent>
                  <w:p w:rsidR="003E6312" w:rsidRDefault="00762526">
                    <w:pPr>
                      <w:spacing w:line="179" w:lineRule="exact"/>
                      <w:rPr>
                        <w:rFonts w:ascii="Courier New"/>
                        <w:sz w:val="17"/>
                      </w:rPr>
                    </w:pPr>
                    <w:r>
                      <w:rPr>
                        <w:rFonts w:ascii="Courier New"/>
                        <w:sz w:val="17"/>
                      </w:rPr>
                      <w:t>System.Double</w:t>
                    </w:r>
                  </w:p>
                </w:txbxContent>
              </v:textbox>
            </v:shape>
            <v:shape id="_x0000_s1492" type="#_x0000_t202" style="position:absolute;left:1943;top:-2280;width:531;height:180" filled="f" stroked="f">
              <v:textbox inset="0,0,0,0">
                <w:txbxContent>
                  <w:p w:rsidR="003E6312" w:rsidRDefault="00762526">
                    <w:pPr>
                      <w:spacing w:line="179" w:lineRule="exact"/>
                      <w:rPr>
                        <w:rFonts w:ascii="Courier New"/>
                        <w:sz w:val="17"/>
                      </w:rPr>
                    </w:pPr>
                    <w:r>
                      <w:rPr>
                        <w:rFonts w:ascii="Courier New"/>
                        <w:sz w:val="17"/>
                      </w:rPr>
                      <w:t>Float</w:t>
                    </w:r>
                  </w:p>
                </w:txbxContent>
              </v:textbox>
            </v:shape>
            <v:shape id="_x0000_s1491" type="#_x0000_t202" style="position:absolute;left:6243;top:-2280;width:1348;height:180" filled="f" stroked="f">
              <v:textbox inset="0,0,0,0">
                <w:txbxContent>
                  <w:p w:rsidR="003E6312" w:rsidRDefault="00762526">
                    <w:pPr>
                      <w:spacing w:line="179" w:lineRule="exact"/>
                      <w:rPr>
                        <w:rFonts w:ascii="Courier New"/>
                        <w:sz w:val="17"/>
                      </w:rPr>
                    </w:pPr>
                    <w:r>
                      <w:rPr>
                        <w:rFonts w:ascii="Courier New"/>
                        <w:sz w:val="17"/>
                      </w:rPr>
                      <w:t>System.Single</w:t>
                    </w:r>
                  </w:p>
                </w:txbxContent>
              </v:textbox>
            </v:shape>
            <v:shape id="_x0000_s1490" type="#_x0000_t202" style="position:absolute;left:1943;top:-1940;width:327;height:180" filled="f" stroked="f">
              <v:textbox inset="0,0,0,0">
                <w:txbxContent>
                  <w:p w:rsidR="003E6312" w:rsidRDefault="00762526">
                    <w:pPr>
                      <w:spacing w:line="179" w:lineRule="exact"/>
                      <w:rPr>
                        <w:rFonts w:ascii="Courier New"/>
                        <w:sz w:val="17"/>
                      </w:rPr>
                    </w:pPr>
                    <w:r>
                      <w:rPr>
                        <w:rFonts w:ascii="Courier New"/>
                        <w:sz w:val="17"/>
                      </w:rPr>
                      <w:t>Int</w:t>
                    </w:r>
                  </w:p>
                </w:txbxContent>
              </v:textbox>
            </v:shape>
            <v:shape id="_x0000_s1489" type="#_x0000_t202" style="position:absolute;left:6243;top:-1940;width:1246;height:180" filled="f" stroked="f">
              <v:textbox inset="0,0,0,0">
                <w:txbxContent>
                  <w:p w:rsidR="003E6312" w:rsidRDefault="00762526">
                    <w:pPr>
                      <w:spacing w:line="179" w:lineRule="exact"/>
                      <w:rPr>
                        <w:rFonts w:ascii="Courier New"/>
                        <w:sz w:val="17"/>
                      </w:rPr>
                    </w:pPr>
                    <w:r>
                      <w:rPr>
                        <w:rFonts w:ascii="Courier New"/>
                        <w:sz w:val="17"/>
                      </w:rPr>
                      <w:t>System.Int32</w:t>
                    </w:r>
                  </w:p>
                </w:txbxContent>
              </v:textbox>
            </v:shape>
            <v:shape id="_x0000_s1488" type="#_x0000_t202" style="position:absolute;left:1943;top:-1600;width:429;height:180" filled="f" stroked="f">
              <v:textbox inset="0,0,0,0">
                <w:txbxContent>
                  <w:p w:rsidR="003E6312" w:rsidRDefault="00762526">
                    <w:pPr>
                      <w:spacing w:line="179" w:lineRule="exact"/>
                      <w:rPr>
                        <w:rFonts w:ascii="Courier New"/>
                        <w:sz w:val="17"/>
                      </w:rPr>
                    </w:pPr>
                    <w:r>
                      <w:rPr>
                        <w:rFonts w:ascii="Courier New"/>
                        <w:sz w:val="17"/>
                      </w:rPr>
                      <w:t>Long</w:t>
                    </w:r>
                  </w:p>
                </w:txbxContent>
              </v:textbox>
            </v:shape>
            <v:shape id="_x0000_s1487" type="#_x0000_t202" style="position:absolute;left:6243;top:-1600;width:1246;height:180" filled="f" stroked="f">
              <v:textbox inset="0,0,0,0">
                <w:txbxContent>
                  <w:p w:rsidR="003E6312" w:rsidRDefault="00762526">
                    <w:pPr>
                      <w:spacing w:line="179" w:lineRule="exact"/>
                      <w:rPr>
                        <w:rFonts w:ascii="Courier New"/>
                        <w:sz w:val="17"/>
                      </w:rPr>
                    </w:pPr>
                    <w:r>
                      <w:rPr>
                        <w:rFonts w:ascii="Courier New"/>
                        <w:sz w:val="17"/>
                      </w:rPr>
                      <w:t>System.Int64</w:t>
                    </w:r>
                  </w:p>
                </w:txbxContent>
              </v:textbox>
            </v:shape>
            <v:shape id="_x0000_s1486" type="#_x0000_t202" style="position:absolute;left:1943;top:-1260;width:531;height:180" filled="f" stroked="f">
              <v:textbox inset="0,0,0,0">
                <w:txbxContent>
                  <w:p w:rsidR="003E6312" w:rsidRDefault="00762526">
                    <w:pPr>
                      <w:spacing w:line="179" w:lineRule="exact"/>
                      <w:rPr>
                        <w:rFonts w:ascii="Courier New"/>
                        <w:sz w:val="17"/>
                      </w:rPr>
                    </w:pPr>
                    <w:r>
                      <w:rPr>
                        <w:rFonts w:ascii="Courier New"/>
                        <w:sz w:val="17"/>
                      </w:rPr>
                      <w:t>Sbyte</w:t>
                    </w:r>
                  </w:p>
                </w:txbxContent>
              </v:textbox>
            </v:shape>
            <v:shape id="_x0000_s1485" type="#_x0000_t202" style="position:absolute;left:6243;top:-1260;width:1246;height:180" filled="f" stroked="f">
              <v:textbox inset="0,0,0,0">
                <w:txbxContent>
                  <w:p w:rsidR="003E6312" w:rsidRDefault="00762526">
                    <w:pPr>
                      <w:spacing w:line="179" w:lineRule="exact"/>
                      <w:rPr>
                        <w:rFonts w:ascii="Courier New"/>
                        <w:sz w:val="17"/>
                      </w:rPr>
                    </w:pPr>
                    <w:r>
                      <w:rPr>
                        <w:rFonts w:ascii="Courier New"/>
                        <w:sz w:val="17"/>
                      </w:rPr>
                      <w:t>System.Sbyte</w:t>
                    </w:r>
                  </w:p>
                </w:txbxContent>
              </v:textbox>
            </v:shape>
            <v:shape id="_x0000_s1484" type="#_x0000_t202" style="position:absolute;left:1943;top:-920;width:531;height:180" filled="f" stroked="f">
              <v:textbox inset="0,0,0,0">
                <w:txbxContent>
                  <w:p w:rsidR="003E6312" w:rsidRDefault="00762526">
                    <w:pPr>
                      <w:spacing w:line="179" w:lineRule="exact"/>
                      <w:rPr>
                        <w:rFonts w:ascii="Courier New"/>
                        <w:sz w:val="17"/>
                      </w:rPr>
                    </w:pPr>
                    <w:r>
                      <w:rPr>
                        <w:rFonts w:ascii="Courier New"/>
                        <w:sz w:val="17"/>
                      </w:rPr>
                      <w:t>Short</w:t>
                    </w:r>
                  </w:p>
                </w:txbxContent>
              </v:textbox>
            </v:shape>
            <v:shape id="_x0000_s1483" type="#_x0000_t202" style="position:absolute;left:6243;top:-920;width:1246;height:180" filled="f" stroked="f">
              <v:textbox inset="0,0,0,0">
                <w:txbxContent>
                  <w:p w:rsidR="003E6312" w:rsidRDefault="00762526">
                    <w:pPr>
                      <w:spacing w:line="179" w:lineRule="exact"/>
                      <w:rPr>
                        <w:rFonts w:ascii="Courier New"/>
                        <w:sz w:val="17"/>
                      </w:rPr>
                    </w:pPr>
                    <w:r>
                      <w:rPr>
                        <w:rFonts w:ascii="Courier New"/>
                        <w:sz w:val="17"/>
                      </w:rPr>
                      <w:t>System.Int16</w:t>
                    </w:r>
                  </w:p>
                </w:txbxContent>
              </v:textbox>
            </v:shape>
            <v:shape id="_x0000_s1482" type="#_x0000_t202" style="position:absolute;left:1943;top:-580;width:429;height:180" filled="f" stroked="f">
              <v:textbox inset="0,0,0,0">
                <w:txbxContent>
                  <w:p w:rsidR="003E6312" w:rsidRDefault="00762526">
                    <w:pPr>
                      <w:spacing w:line="179" w:lineRule="exact"/>
                      <w:rPr>
                        <w:rFonts w:ascii="Courier New"/>
                        <w:sz w:val="17"/>
                      </w:rPr>
                    </w:pPr>
                    <w:r>
                      <w:rPr>
                        <w:rFonts w:ascii="Courier New"/>
                        <w:sz w:val="17"/>
                      </w:rPr>
                      <w:t>Uint</w:t>
                    </w:r>
                  </w:p>
                </w:txbxContent>
              </v:textbox>
            </v:shape>
            <v:shape id="_x0000_s1481" type="#_x0000_t202" style="position:absolute;left:6243;top:-580;width:1348;height:180" filled="f" stroked="f">
              <v:textbox inset="0,0,0,0">
                <w:txbxContent>
                  <w:p w:rsidR="003E6312" w:rsidRDefault="00762526">
                    <w:pPr>
                      <w:spacing w:line="179" w:lineRule="exact"/>
                      <w:rPr>
                        <w:rFonts w:ascii="Courier New"/>
                        <w:sz w:val="17"/>
                      </w:rPr>
                    </w:pPr>
                    <w:r>
                      <w:rPr>
                        <w:rFonts w:ascii="Courier New"/>
                        <w:sz w:val="17"/>
                      </w:rPr>
                      <w:t>System.Uint32</w:t>
                    </w:r>
                  </w:p>
                </w:txbxContent>
              </v:textbox>
            </v:shape>
            <v:shape id="_x0000_s1480" type="#_x0000_t202" style="position:absolute;left:1943;top:-240;width:531;height:180" filled="f" stroked="f">
              <v:textbox inset="0,0,0,0">
                <w:txbxContent>
                  <w:p w:rsidR="003E6312" w:rsidRDefault="00762526">
                    <w:pPr>
                      <w:spacing w:line="179" w:lineRule="exact"/>
                      <w:rPr>
                        <w:rFonts w:ascii="Courier New"/>
                        <w:sz w:val="17"/>
                      </w:rPr>
                    </w:pPr>
                    <w:r>
                      <w:rPr>
                        <w:rFonts w:ascii="Courier New"/>
                        <w:sz w:val="17"/>
                      </w:rPr>
                      <w:t>Ulong</w:t>
                    </w:r>
                  </w:p>
                </w:txbxContent>
              </v:textbox>
            </v:shape>
            <v:shape id="_x0000_s1479" type="#_x0000_t202" style="position:absolute;left:6243;top:-240;width:1348;height:180" filled="f" stroked="f">
              <v:textbox inset="0,0,0,0">
                <w:txbxContent>
                  <w:p w:rsidR="003E6312" w:rsidRDefault="00762526">
                    <w:pPr>
                      <w:spacing w:line="179" w:lineRule="exact"/>
                      <w:rPr>
                        <w:rFonts w:ascii="Courier New"/>
                        <w:sz w:val="17"/>
                      </w:rPr>
                    </w:pPr>
                    <w:r>
                      <w:rPr>
                        <w:rFonts w:ascii="Courier New"/>
                        <w:sz w:val="17"/>
                      </w:rPr>
                      <w:t>System.Uint64</w:t>
                    </w:r>
                  </w:p>
                </w:txbxContent>
              </v:textbox>
            </v:shape>
            <w10:wrap anchorx="page"/>
          </v:group>
        </w:pict>
      </w:r>
      <w:r w:rsidR="00762526">
        <w:rPr>
          <w:rFonts w:ascii="Courier New"/>
          <w:sz w:val="17"/>
        </w:rPr>
        <w:t>Ushort</w:t>
      </w:r>
      <w:r w:rsidR="00762526">
        <w:rPr>
          <w:rFonts w:ascii="Courier New"/>
          <w:sz w:val="17"/>
        </w:rPr>
        <w:tab/>
        <w:t>System.Uint16</w:t>
      </w:r>
    </w:p>
    <w:p w:rsidR="003E6312" w:rsidRDefault="00762526">
      <w:pPr>
        <w:pStyle w:val="BodyText"/>
        <w:ind w:left="456" w:right="558"/>
        <w:jc w:val="center"/>
      </w:pPr>
      <w:r>
        <w:t>You can carry out more operations on simple types than is possible on other struct types:</w:t>
      </w:r>
    </w:p>
    <w:p w:rsidR="003E6312" w:rsidRDefault="00762526">
      <w:pPr>
        <w:pStyle w:val="ListParagraph"/>
        <w:numPr>
          <w:ilvl w:val="1"/>
          <w:numId w:val="28"/>
        </w:numPr>
        <w:tabs>
          <w:tab w:val="left" w:pos="2408"/>
          <w:tab w:val="left" w:pos="2409"/>
        </w:tabs>
        <w:spacing w:before="197"/>
        <w:ind w:hanging="431"/>
        <w:rPr>
          <w:sz w:val="18"/>
        </w:rPr>
      </w:pPr>
      <w:r>
        <w:rPr>
          <w:sz w:val="18"/>
        </w:rPr>
        <w:t>Most simple types allow values to be created by writing</w:t>
      </w:r>
      <w:r>
        <w:rPr>
          <w:spacing w:val="-1"/>
          <w:sz w:val="18"/>
        </w:rPr>
        <w:t xml:space="preserve"> </w:t>
      </w:r>
      <w:r>
        <w:rPr>
          <w:sz w:val="18"/>
        </w:rPr>
        <w:t>literals.</w:t>
      </w:r>
    </w:p>
    <w:p w:rsidR="003E6312" w:rsidRDefault="00762526">
      <w:pPr>
        <w:pStyle w:val="ListParagraph"/>
        <w:numPr>
          <w:ilvl w:val="1"/>
          <w:numId w:val="28"/>
        </w:numPr>
        <w:tabs>
          <w:tab w:val="left" w:pos="2408"/>
          <w:tab w:val="left" w:pos="2409"/>
        </w:tabs>
        <w:spacing w:before="114" w:line="218" w:lineRule="auto"/>
        <w:ind w:right="797"/>
        <w:rPr>
          <w:sz w:val="18"/>
        </w:rPr>
      </w:pPr>
      <w:r>
        <w:rPr>
          <w:sz w:val="18"/>
        </w:rPr>
        <w:t>When the operands of an expression are all value types (known as a constant expression), the compiler will evaluate the expression when it is compiled. This speeds program</w:t>
      </w:r>
      <w:r>
        <w:rPr>
          <w:spacing w:val="-6"/>
          <w:sz w:val="18"/>
        </w:rPr>
        <w:t xml:space="preserve"> </w:t>
      </w:r>
      <w:r>
        <w:rPr>
          <w:sz w:val="18"/>
        </w:rPr>
        <w:t>execution.</w:t>
      </w:r>
    </w:p>
    <w:p w:rsidR="00075FA2" w:rsidRDefault="00762526">
      <w:pPr>
        <w:pStyle w:val="ListParagraph"/>
        <w:numPr>
          <w:ilvl w:val="1"/>
          <w:numId w:val="28"/>
        </w:numPr>
        <w:tabs>
          <w:tab w:val="left" w:pos="2408"/>
          <w:tab w:val="left" w:pos="2409"/>
        </w:tabs>
        <w:spacing w:before="101"/>
        <w:ind w:hanging="431"/>
        <w:rPr>
          <w:sz w:val="18"/>
        </w:rPr>
      </w:pPr>
      <w:r>
        <w:rPr>
          <w:sz w:val="18"/>
        </w:rPr>
        <w:t xml:space="preserve">Constants of simple types can be declared using </w:t>
      </w:r>
      <w:r>
        <w:rPr>
          <w:rFonts w:ascii="Courier New" w:hAnsi="Courier New"/>
          <w:sz w:val="17"/>
        </w:rPr>
        <w:t>const</w:t>
      </w:r>
      <w:r>
        <w:rPr>
          <w:rFonts w:ascii="Courier New" w:hAnsi="Courier New"/>
          <w:spacing w:val="-58"/>
          <w:sz w:val="17"/>
        </w:rPr>
        <w:t xml:space="preserve"> </w:t>
      </w:r>
      <w:r>
        <w:rPr>
          <w:sz w:val="18"/>
        </w:rPr>
        <w:t>declarations.</w:t>
      </w:r>
    </w:p>
    <w:p w:rsidR="003E6312" w:rsidRDefault="00762526">
      <w:pPr>
        <w:pStyle w:val="Heading7"/>
        <w:spacing w:before="100"/>
        <w:ind w:left="543"/>
      </w:pPr>
      <w:bookmarkStart w:id="77" w:name="_TOC_250285"/>
      <w:bookmarkEnd w:id="77"/>
      <w:r>
        <w:t>Integral Type</w:t>
      </w:r>
    </w:p>
    <w:p w:rsidR="003E6312" w:rsidRDefault="00762526">
      <w:pPr>
        <w:pStyle w:val="BodyText"/>
        <w:spacing w:before="81"/>
        <w:ind w:left="831"/>
      </w:pPr>
      <w:r>
        <w:t>C# supports several different integral types, described in the following table:</w:t>
      </w:r>
    </w:p>
    <w:p w:rsidR="003E6312" w:rsidRDefault="003E6312">
      <w:pPr>
        <w:pStyle w:val="BodyText"/>
        <w:spacing w:before="10"/>
        <w:rPr>
          <w:sz w:val="16"/>
        </w:rPr>
      </w:pPr>
    </w:p>
    <w:tbl>
      <w:tblPr>
        <w:tblW w:w="0" w:type="auto"/>
        <w:tblInd w:w="831" w:type="dxa"/>
        <w:tblLayout w:type="fixed"/>
        <w:tblCellMar>
          <w:left w:w="0" w:type="dxa"/>
          <w:right w:w="0" w:type="dxa"/>
        </w:tblCellMar>
        <w:tblLook w:val="01E0" w:firstRow="1" w:lastRow="1" w:firstColumn="1" w:lastColumn="1" w:noHBand="0" w:noVBand="0"/>
      </w:tblPr>
      <w:tblGrid>
        <w:gridCol w:w="1694"/>
        <w:gridCol w:w="3595"/>
        <w:gridCol w:w="3071"/>
      </w:tblGrid>
      <w:tr w:rsidR="003E6312">
        <w:trPr>
          <w:trHeight w:val="400"/>
        </w:trPr>
        <w:tc>
          <w:tcPr>
            <w:tcW w:w="1694" w:type="dxa"/>
            <w:shd w:val="clear" w:color="auto" w:fill="CCCCCC"/>
          </w:tcPr>
          <w:p w:rsidR="003E6312" w:rsidRDefault="00762526">
            <w:pPr>
              <w:pStyle w:val="TableParagraph"/>
              <w:spacing w:before="58"/>
              <w:rPr>
                <w:rFonts w:ascii="Franklin Gothic Demi"/>
                <w:b/>
              </w:rPr>
            </w:pPr>
            <w:r>
              <w:rPr>
                <w:rFonts w:ascii="Franklin Gothic Demi"/>
                <w:b/>
                <w:w w:val="105"/>
              </w:rPr>
              <w:t>Type</w:t>
            </w:r>
          </w:p>
        </w:tc>
        <w:tc>
          <w:tcPr>
            <w:tcW w:w="3595" w:type="dxa"/>
            <w:shd w:val="clear" w:color="auto" w:fill="CCCCCC"/>
          </w:tcPr>
          <w:p w:rsidR="003E6312" w:rsidRDefault="00762526">
            <w:pPr>
              <w:pStyle w:val="TableParagraph"/>
              <w:spacing w:before="58"/>
              <w:ind w:left="546"/>
              <w:rPr>
                <w:rFonts w:ascii="Franklin Gothic Demi"/>
                <w:b/>
              </w:rPr>
            </w:pPr>
            <w:r>
              <w:rPr>
                <w:rFonts w:ascii="Franklin Gothic Demi"/>
                <w:b/>
              </w:rPr>
              <w:t>Description</w:t>
            </w:r>
          </w:p>
        </w:tc>
        <w:tc>
          <w:tcPr>
            <w:tcW w:w="3071" w:type="dxa"/>
            <w:shd w:val="clear" w:color="auto" w:fill="CCCCCC"/>
          </w:tcPr>
          <w:p w:rsidR="003E6312" w:rsidRDefault="00762526">
            <w:pPr>
              <w:pStyle w:val="TableParagraph"/>
              <w:spacing w:before="58"/>
              <w:ind w:left="550"/>
              <w:rPr>
                <w:rFonts w:ascii="Franklin Gothic Demi"/>
                <w:b/>
              </w:rPr>
            </w:pPr>
            <w:r>
              <w:rPr>
                <w:rFonts w:ascii="Franklin Gothic Demi"/>
                <w:b/>
              </w:rPr>
              <w:t>Value range</w:t>
            </w:r>
          </w:p>
        </w:tc>
      </w:tr>
      <w:tr w:rsidR="003E6312">
        <w:trPr>
          <w:trHeight w:val="332"/>
        </w:trPr>
        <w:tc>
          <w:tcPr>
            <w:tcW w:w="1694" w:type="dxa"/>
            <w:tcBorders>
              <w:right w:val="single" w:sz="48" w:space="0" w:color="FFFFFF"/>
            </w:tcBorders>
          </w:tcPr>
          <w:p w:rsidR="003E6312" w:rsidRDefault="00762526">
            <w:pPr>
              <w:pStyle w:val="TableParagraph"/>
              <w:spacing w:before="91" w:line="221" w:lineRule="exact"/>
              <w:rPr>
                <w:rFonts w:ascii="Palatino Linotype"/>
                <w:sz w:val="18"/>
              </w:rPr>
            </w:pPr>
            <w:r>
              <w:rPr>
                <w:rFonts w:ascii="Palatino Linotype"/>
                <w:sz w:val="18"/>
              </w:rPr>
              <w:t>Sbyte</w:t>
            </w:r>
          </w:p>
        </w:tc>
        <w:tc>
          <w:tcPr>
            <w:tcW w:w="3595" w:type="dxa"/>
            <w:tcBorders>
              <w:left w:val="single" w:sz="48" w:space="0" w:color="FFFFFF"/>
              <w:right w:val="single" w:sz="48" w:space="0" w:color="FFFFFF"/>
            </w:tcBorders>
          </w:tcPr>
          <w:p w:rsidR="003E6312" w:rsidRDefault="00762526">
            <w:pPr>
              <w:pStyle w:val="TableParagraph"/>
              <w:spacing w:before="91" w:line="221" w:lineRule="exact"/>
              <w:ind w:left="485"/>
              <w:rPr>
                <w:rFonts w:ascii="Palatino Linotype"/>
                <w:sz w:val="18"/>
              </w:rPr>
            </w:pPr>
            <w:r>
              <w:rPr>
                <w:rFonts w:ascii="Palatino Linotype"/>
                <w:sz w:val="18"/>
              </w:rPr>
              <w:t>Signed 8-bit integer</w:t>
            </w:r>
          </w:p>
        </w:tc>
        <w:tc>
          <w:tcPr>
            <w:tcW w:w="3071" w:type="dxa"/>
            <w:tcBorders>
              <w:left w:val="single" w:sz="48" w:space="0" w:color="FFFFFF"/>
            </w:tcBorders>
          </w:tcPr>
          <w:p w:rsidR="003E6312" w:rsidRDefault="00762526">
            <w:pPr>
              <w:pStyle w:val="TableParagraph"/>
              <w:spacing w:before="91" w:line="221" w:lineRule="exact"/>
              <w:ind w:left="490"/>
              <w:rPr>
                <w:rFonts w:ascii="Palatino Linotype"/>
                <w:sz w:val="18"/>
              </w:rPr>
            </w:pPr>
            <w:r>
              <w:rPr>
                <w:rFonts w:ascii="Palatino Linotype"/>
                <w:sz w:val="18"/>
              </w:rPr>
              <w:t>-128</w:t>
            </w:r>
          </w:p>
        </w:tc>
      </w:tr>
      <w:tr w:rsidR="003E6312">
        <w:trPr>
          <w:trHeight w:val="220"/>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0"/>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127</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Byte</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Unsigned 8-bit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0"/>
              <w:rPr>
                <w:rFonts w:ascii="Palatino Linotype"/>
                <w:sz w:val="18"/>
              </w:rPr>
            </w:pPr>
            <w:r>
              <w:rPr>
                <w:rFonts w:ascii="Palatino Linotype"/>
                <w:sz w:val="18"/>
              </w:rPr>
              <w:t>0</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255</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Short</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Signed 16-bit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1"/>
              <w:rPr>
                <w:rFonts w:ascii="Palatino Linotype"/>
                <w:sz w:val="18"/>
              </w:rPr>
            </w:pPr>
            <w:r>
              <w:rPr>
                <w:rFonts w:ascii="Palatino Linotype"/>
                <w:sz w:val="18"/>
              </w:rPr>
              <w:t>-32768</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32767</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Ushort</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Unsigned 16-bit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0"/>
              <w:rPr>
                <w:rFonts w:ascii="Palatino Linotype"/>
                <w:sz w:val="18"/>
              </w:rPr>
            </w:pPr>
            <w:r>
              <w:rPr>
                <w:rFonts w:ascii="Palatino Linotype"/>
                <w:sz w:val="18"/>
              </w:rPr>
              <w:t>0</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65535</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Int</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Signed 32-bit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1"/>
              <w:rPr>
                <w:rFonts w:ascii="Palatino Linotype"/>
                <w:sz w:val="18"/>
              </w:rPr>
            </w:pPr>
            <w:r>
              <w:rPr>
                <w:rFonts w:ascii="Palatino Linotype"/>
                <w:sz w:val="18"/>
              </w:rPr>
              <w:t>-2147483648</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2147483647</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Uint</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Unsigned 32-bit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0"/>
              <w:rPr>
                <w:rFonts w:ascii="Palatino Linotype"/>
                <w:sz w:val="18"/>
              </w:rPr>
            </w:pPr>
            <w:r>
              <w:rPr>
                <w:rFonts w:ascii="Palatino Linotype"/>
                <w:sz w:val="18"/>
              </w:rPr>
              <w:t>0</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4294967295</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Long</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Signed 64-bit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1"/>
              <w:rPr>
                <w:rFonts w:ascii="Palatino Linotype"/>
                <w:sz w:val="18"/>
              </w:rPr>
            </w:pPr>
            <w:r>
              <w:rPr>
                <w:rFonts w:ascii="Palatino Linotype"/>
                <w:sz w:val="18"/>
              </w:rPr>
              <w:t>-9223372036854775808</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9223372036854775807</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Ulong</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Unsigned 64-bit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0"/>
              <w:rPr>
                <w:rFonts w:ascii="Palatino Linotype"/>
                <w:sz w:val="18"/>
              </w:rPr>
            </w:pPr>
            <w:r>
              <w:rPr>
                <w:rFonts w:ascii="Palatino Linotype"/>
                <w:sz w:val="18"/>
              </w:rPr>
              <w:t>0</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3E6312">
            <w:pPr>
              <w:pStyle w:val="TableParagraph"/>
              <w:spacing w:before="0"/>
              <w:ind w:left="0"/>
              <w:rPr>
                <w:rFonts w:ascii="Times New Roman"/>
                <w:sz w:val="14"/>
              </w:rPr>
            </w:pP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7"/>
        </w:trPr>
        <w:tc>
          <w:tcPr>
            <w:tcW w:w="1694" w:type="dxa"/>
            <w:tcBorders>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595" w:type="dxa"/>
            <w:tcBorders>
              <w:left w:val="single" w:sz="48" w:space="0" w:color="FFFFFF"/>
              <w:bottom w:val="single" w:sz="4" w:space="0" w:color="CCCCCC"/>
              <w:right w:val="single" w:sz="48" w:space="0" w:color="FFFFFF"/>
            </w:tcBorders>
          </w:tcPr>
          <w:p w:rsidR="003E6312" w:rsidRDefault="003E6312">
            <w:pPr>
              <w:pStyle w:val="TableParagraph"/>
              <w:spacing w:before="0"/>
              <w:ind w:left="0"/>
              <w:rPr>
                <w:rFonts w:ascii="Times New Roman"/>
                <w:sz w:val="18"/>
              </w:rPr>
            </w:pPr>
          </w:p>
        </w:tc>
        <w:tc>
          <w:tcPr>
            <w:tcW w:w="3071" w:type="dxa"/>
            <w:tcBorders>
              <w:left w:val="single" w:sz="48" w:space="0" w:color="FFFFFF"/>
              <w:bottom w:val="single" w:sz="4" w:space="0" w:color="CCCCCC"/>
            </w:tcBorders>
          </w:tcPr>
          <w:p w:rsidR="003E6312" w:rsidRDefault="00762526">
            <w:pPr>
              <w:pStyle w:val="TableParagraph"/>
              <w:spacing w:before="0" w:line="222" w:lineRule="exact"/>
              <w:ind w:left="491"/>
              <w:rPr>
                <w:rFonts w:ascii="Palatino Linotype"/>
                <w:sz w:val="18"/>
              </w:rPr>
            </w:pPr>
            <w:r>
              <w:rPr>
                <w:rFonts w:ascii="Palatino Linotype"/>
                <w:sz w:val="18"/>
              </w:rPr>
              <w:t>18446744073709551615</w:t>
            </w:r>
          </w:p>
        </w:tc>
      </w:tr>
      <w:tr w:rsidR="003E6312">
        <w:trPr>
          <w:trHeight w:val="302"/>
        </w:trPr>
        <w:tc>
          <w:tcPr>
            <w:tcW w:w="1694" w:type="dxa"/>
            <w:tcBorders>
              <w:top w:val="single" w:sz="4" w:space="0" w:color="CCCCCC"/>
              <w:right w:val="single" w:sz="48" w:space="0" w:color="FFFFFF"/>
            </w:tcBorders>
          </w:tcPr>
          <w:p w:rsidR="003E6312" w:rsidRDefault="00762526">
            <w:pPr>
              <w:pStyle w:val="TableParagraph"/>
              <w:spacing w:before="61" w:line="221" w:lineRule="exact"/>
              <w:rPr>
                <w:rFonts w:ascii="Palatino Linotype"/>
                <w:sz w:val="18"/>
              </w:rPr>
            </w:pPr>
            <w:r>
              <w:rPr>
                <w:rFonts w:ascii="Palatino Linotype"/>
                <w:sz w:val="18"/>
              </w:rPr>
              <w:t>Char</w:t>
            </w:r>
          </w:p>
        </w:tc>
        <w:tc>
          <w:tcPr>
            <w:tcW w:w="3595" w:type="dxa"/>
            <w:tcBorders>
              <w:top w:val="single" w:sz="4" w:space="0" w:color="CCCCCC"/>
              <w:left w:val="single" w:sz="48" w:space="0" w:color="FFFFFF"/>
              <w:right w:val="single" w:sz="48" w:space="0" w:color="FFFFFF"/>
            </w:tcBorders>
          </w:tcPr>
          <w:p w:rsidR="003E6312" w:rsidRDefault="00762526">
            <w:pPr>
              <w:pStyle w:val="TableParagraph"/>
              <w:spacing w:before="61" w:line="221" w:lineRule="exact"/>
              <w:ind w:left="486"/>
              <w:rPr>
                <w:rFonts w:ascii="Palatino Linotype"/>
                <w:sz w:val="18"/>
              </w:rPr>
            </w:pPr>
            <w:r>
              <w:rPr>
                <w:rFonts w:ascii="Palatino Linotype"/>
                <w:sz w:val="18"/>
              </w:rPr>
              <w:t>Unsigned 16-bit integer</w:t>
            </w:r>
          </w:p>
        </w:tc>
        <w:tc>
          <w:tcPr>
            <w:tcW w:w="3071" w:type="dxa"/>
            <w:tcBorders>
              <w:top w:val="single" w:sz="4" w:space="0" w:color="CCCCCC"/>
              <w:left w:val="single" w:sz="48" w:space="0" w:color="FFFFFF"/>
            </w:tcBorders>
          </w:tcPr>
          <w:p w:rsidR="003E6312" w:rsidRDefault="00762526">
            <w:pPr>
              <w:pStyle w:val="TableParagraph"/>
              <w:spacing w:before="61" w:line="221" w:lineRule="exact"/>
              <w:ind w:left="491"/>
              <w:rPr>
                <w:rFonts w:ascii="Palatino Linotype"/>
                <w:sz w:val="18"/>
              </w:rPr>
            </w:pPr>
            <w:r>
              <w:rPr>
                <w:rFonts w:ascii="Palatino Linotype"/>
                <w:sz w:val="18"/>
              </w:rPr>
              <w:t>0</w:t>
            </w:r>
          </w:p>
        </w:tc>
      </w:tr>
      <w:tr w:rsidR="003E6312">
        <w:trPr>
          <w:trHeight w:val="219"/>
        </w:trPr>
        <w:tc>
          <w:tcPr>
            <w:tcW w:w="1694" w:type="dxa"/>
            <w:tcBorders>
              <w:right w:val="single" w:sz="48" w:space="0" w:color="FFFFFF"/>
            </w:tcBorders>
          </w:tcPr>
          <w:p w:rsidR="003E6312" w:rsidRDefault="003E6312">
            <w:pPr>
              <w:pStyle w:val="TableParagraph"/>
              <w:spacing w:before="0"/>
              <w:ind w:left="0"/>
              <w:rPr>
                <w:rFonts w:ascii="Times New Roman"/>
                <w:sz w:val="14"/>
              </w:rPr>
            </w:pPr>
          </w:p>
        </w:tc>
        <w:tc>
          <w:tcPr>
            <w:tcW w:w="3595" w:type="dxa"/>
            <w:tcBorders>
              <w:left w:val="single" w:sz="48" w:space="0" w:color="FFFFFF"/>
              <w:right w:val="single" w:sz="48" w:space="0" w:color="FFFFFF"/>
            </w:tcBorders>
          </w:tcPr>
          <w:p w:rsidR="003E6312" w:rsidRDefault="00762526">
            <w:pPr>
              <w:pStyle w:val="TableParagraph"/>
              <w:spacing w:before="0" w:line="200" w:lineRule="exact"/>
              <w:ind w:left="486"/>
              <w:rPr>
                <w:rFonts w:ascii="Palatino Linotype"/>
                <w:sz w:val="18"/>
              </w:rPr>
            </w:pPr>
            <w:r>
              <w:rPr>
                <w:rFonts w:ascii="Palatino Linotype"/>
                <w:sz w:val="18"/>
              </w:rPr>
              <w:t>corresponding to the Unicode</w:t>
            </w:r>
          </w:p>
        </w:tc>
        <w:tc>
          <w:tcPr>
            <w:tcW w:w="3071" w:type="dxa"/>
            <w:tcBorders>
              <w:left w:val="single" w:sz="48" w:space="0" w:color="FFFFFF"/>
            </w:tcBorders>
          </w:tcPr>
          <w:p w:rsidR="003E6312" w:rsidRDefault="00762526">
            <w:pPr>
              <w:pStyle w:val="TableParagraph"/>
              <w:spacing w:before="0" w:line="200" w:lineRule="exact"/>
              <w:ind w:left="491"/>
              <w:rPr>
                <w:rFonts w:ascii="Palatino Linotype"/>
                <w:sz w:val="18"/>
              </w:rPr>
            </w:pPr>
            <w:r>
              <w:rPr>
                <w:rFonts w:ascii="Palatino Linotype"/>
                <w:sz w:val="18"/>
              </w:rPr>
              <w:t>to</w:t>
            </w:r>
          </w:p>
        </w:tc>
      </w:tr>
      <w:tr w:rsidR="003E6312">
        <w:trPr>
          <w:trHeight w:val="245"/>
        </w:trPr>
        <w:tc>
          <w:tcPr>
            <w:tcW w:w="1694" w:type="dxa"/>
            <w:tcBorders>
              <w:bottom w:val="single" w:sz="18" w:space="0" w:color="CCCCCC"/>
            </w:tcBorders>
          </w:tcPr>
          <w:p w:rsidR="003E6312" w:rsidRDefault="003E6312">
            <w:pPr>
              <w:pStyle w:val="TableParagraph"/>
              <w:spacing w:before="0"/>
              <w:ind w:left="0"/>
              <w:rPr>
                <w:rFonts w:ascii="Times New Roman"/>
                <w:sz w:val="16"/>
              </w:rPr>
            </w:pPr>
          </w:p>
        </w:tc>
        <w:tc>
          <w:tcPr>
            <w:tcW w:w="3595" w:type="dxa"/>
            <w:tcBorders>
              <w:bottom w:val="single" w:sz="18" w:space="0" w:color="CCCCCC"/>
            </w:tcBorders>
          </w:tcPr>
          <w:p w:rsidR="003E6312" w:rsidRDefault="00762526">
            <w:pPr>
              <w:pStyle w:val="TableParagraph"/>
              <w:spacing w:before="0" w:line="222" w:lineRule="exact"/>
              <w:ind w:left="546"/>
              <w:rPr>
                <w:rFonts w:ascii="Palatino Linotype"/>
                <w:sz w:val="18"/>
              </w:rPr>
            </w:pPr>
            <w:r>
              <w:rPr>
                <w:rFonts w:ascii="Palatino Linotype"/>
                <w:sz w:val="18"/>
              </w:rPr>
              <w:t>character set</w:t>
            </w:r>
          </w:p>
        </w:tc>
        <w:tc>
          <w:tcPr>
            <w:tcW w:w="3071" w:type="dxa"/>
            <w:tcBorders>
              <w:bottom w:val="single" w:sz="18" w:space="0" w:color="CCCCCC"/>
            </w:tcBorders>
          </w:tcPr>
          <w:p w:rsidR="003E6312" w:rsidRDefault="00762526">
            <w:pPr>
              <w:pStyle w:val="TableParagraph"/>
              <w:spacing w:before="0" w:line="222" w:lineRule="exact"/>
              <w:ind w:left="551"/>
              <w:rPr>
                <w:rFonts w:ascii="Palatino Linotype"/>
                <w:sz w:val="18"/>
              </w:rPr>
            </w:pPr>
            <w:r>
              <w:rPr>
                <w:rFonts w:ascii="Palatino Linotype"/>
                <w:sz w:val="18"/>
              </w:rPr>
              <w:t>65535</w:t>
            </w:r>
          </w:p>
        </w:tc>
      </w:tr>
    </w:tbl>
    <w:p w:rsidR="003E6312" w:rsidRDefault="003E6312">
      <w:pPr>
        <w:pStyle w:val="BodyText"/>
        <w:spacing w:before="8"/>
      </w:pPr>
    </w:p>
    <w:p w:rsidR="00075FA2" w:rsidRDefault="00762526">
      <w:pPr>
        <w:ind w:left="1162"/>
        <w:rPr>
          <w:i/>
          <w:sz w:val="18"/>
        </w:rPr>
      </w:pPr>
      <w:r>
        <w:rPr>
          <w:i/>
          <w:sz w:val="18"/>
        </w:rPr>
        <w:t xml:space="preserve">Note that while </w:t>
      </w:r>
      <w:r>
        <w:rPr>
          <w:rFonts w:ascii="Courier New"/>
          <w:sz w:val="17"/>
        </w:rPr>
        <w:t>char</w:t>
      </w:r>
      <w:r>
        <w:rPr>
          <w:rFonts w:ascii="Courier New"/>
          <w:spacing w:val="-59"/>
          <w:sz w:val="17"/>
        </w:rPr>
        <w:t xml:space="preserve"> </w:t>
      </w:r>
      <w:r>
        <w:rPr>
          <w:i/>
          <w:sz w:val="18"/>
        </w:rPr>
        <w:t>types are integral types, there are two differences:</w:t>
      </w:r>
    </w:p>
    <w:p w:rsidR="003E6312" w:rsidRDefault="00762526">
      <w:pPr>
        <w:pStyle w:val="ListParagraph"/>
        <w:numPr>
          <w:ilvl w:val="0"/>
          <w:numId w:val="20"/>
        </w:numPr>
        <w:tabs>
          <w:tab w:val="left" w:pos="1623"/>
          <w:tab w:val="left" w:pos="1624"/>
        </w:tabs>
        <w:spacing w:before="0"/>
        <w:ind w:hanging="431"/>
        <w:rPr>
          <w:i/>
          <w:sz w:val="18"/>
        </w:rPr>
      </w:pPr>
      <w:r>
        <w:rPr>
          <w:i/>
          <w:sz w:val="18"/>
        </w:rPr>
        <w:t xml:space="preserve">Implicit conversion to the </w:t>
      </w:r>
      <w:r>
        <w:rPr>
          <w:rFonts w:ascii="Courier New" w:hAnsi="Courier New"/>
          <w:sz w:val="17"/>
        </w:rPr>
        <w:t>char</w:t>
      </w:r>
      <w:r>
        <w:rPr>
          <w:rFonts w:ascii="Courier New" w:hAnsi="Courier New"/>
          <w:spacing w:val="-58"/>
          <w:sz w:val="17"/>
        </w:rPr>
        <w:t xml:space="preserve"> </w:t>
      </w:r>
      <w:r>
        <w:rPr>
          <w:i/>
          <w:sz w:val="18"/>
        </w:rPr>
        <w:t>type from other types is not supported.</w:t>
      </w:r>
    </w:p>
    <w:p w:rsidR="00075FA2" w:rsidRDefault="00762526">
      <w:pPr>
        <w:pStyle w:val="ListParagraph"/>
        <w:numPr>
          <w:ilvl w:val="0"/>
          <w:numId w:val="20"/>
        </w:numPr>
        <w:tabs>
          <w:tab w:val="left" w:pos="1623"/>
          <w:tab w:val="left" w:pos="1624"/>
        </w:tabs>
        <w:spacing w:before="114" w:line="218" w:lineRule="auto"/>
        <w:ind w:right="1695"/>
        <w:rPr>
          <w:i/>
          <w:sz w:val="18"/>
        </w:rPr>
      </w:pPr>
      <w:r>
        <w:rPr>
          <w:i/>
          <w:sz w:val="18"/>
        </w:rPr>
        <w:t>Constants</w:t>
      </w:r>
      <w:r>
        <w:rPr>
          <w:i/>
          <w:spacing w:val="-1"/>
          <w:sz w:val="18"/>
        </w:rPr>
        <w:t xml:space="preserve"> </w:t>
      </w:r>
      <w:r>
        <w:rPr>
          <w:i/>
          <w:sz w:val="18"/>
        </w:rPr>
        <w:t>of the</w:t>
      </w:r>
      <w:r>
        <w:rPr>
          <w:i/>
          <w:spacing w:val="-1"/>
          <w:sz w:val="18"/>
        </w:rPr>
        <w:t xml:space="preserve"> </w:t>
      </w:r>
      <w:r>
        <w:rPr>
          <w:rFonts w:ascii="Courier New" w:hAnsi="Courier New"/>
          <w:sz w:val="17"/>
        </w:rPr>
        <w:t>char</w:t>
      </w:r>
      <w:r>
        <w:rPr>
          <w:rFonts w:ascii="Courier New" w:hAnsi="Courier New"/>
          <w:spacing w:val="-57"/>
          <w:sz w:val="17"/>
        </w:rPr>
        <w:t xml:space="preserve"> </w:t>
      </w:r>
      <w:r>
        <w:rPr>
          <w:i/>
          <w:sz w:val="18"/>
        </w:rPr>
        <w:t>type are</w:t>
      </w:r>
      <w:r>
        <w:rPr>
          <w:i/>
          <w:spacing w:val="-1"/>
          <w:sz w:val="18"/>
        </w:rPr>
        <w:t xml:space="preserve"> </w:t>
      </w:r>
      <w:r>
        <w:rPr>
          <w:i/>
          <w:sz w:val="18"/>
        </w:rPr>
        <w:t>written as</w:t>
      </w:r>
      <w:r>
        <w:rPr>
          <w:i/>
          <w:spacing w:val="-1"/>
          <w:sz w:val="18"/>
        </w:rPr>
        <w:t xml:space="preserve"> </w:t>
      </w:r>
      <w:r>
        <w:rPr>
          <w:rFonts w:ascii="Courier New" w:hAnsi="Courier New"/>
          <w:sz w:val="17"/>
        </w:rPr>
        <w:t>character-literals</w:t>
      </w:r>
      <w:r>
        <w:rPr>
          <w:rFonts w:ascii="Courier New" w:hAnsi="Courier New"/>
          <w:spacing w:val="-57"/>
          <w:sz w:val="17"/>
        </w:rPr>
        <w:t xml:space="preserve"> </w:t>
      </w:r>
      <w:r>
        <w:rPr>
          <w:i/>
          <w:sz w:val="18"/>
        </w:rPr>
        <w:t xml:space="preserve">or </w:t>
      </w:r>
      <w:r>
        <w:rPr>
          <w:rFonts w:ascii="Courier New" w:hAnsi="Courier New"/>
          <w:sz w:val="17"/>
        </w:rPr>
        <w:t>integer-literals</w:t>
      </w:r>
      <w:r>
        <w:rPr>
          <w:rFonts w:ascii="Courier New" w:hAnsi="Courier New"/>
          <w:spacing w:val="-58"/>
          <w:sz w:val="17"/>
        </w:rPr>
        <w:t xml:space="preserve"> </w:t>
      </w:r>
      <w:r>
        <w:rPr>
          <w:i/>
          <w:sz w:val="18"/>
        </w:rPr>
        <w:t xml:space="preserve">and in combination with a cast to the </w:t>
      </w:r>
      <w:r>
        <w:rPr>
          <w:rFonts w:ascii="Courier New" w:hAnsi="Courier New"/>
          <w:sz w:val="17"/>
        </w:rPr>
        <w:t>char</w:t>
      </w:r>
      <w:r>
        <w:rPr>
          <w:rFonts w:ascii="Courier New" w:hAnsi="Courier New"/>
          <w:spacing w:val="-57"/>
          <w:sz w:val="17"/>
        </w:rPr>
        <w:t xml:space="preserve"> </w:t>
      </w:r>
      <w:r>
        <w:rPr>
          <w:i/>
          <w:sz w:val="18"/>
        </w:rPr>
        <w:t>type.</w:t>
      </w:r>
    </w:p>
    <w:p w:rsidR="003E6312" w:rsidRDefault="00762526">
      <w:pPr>
        <w:pStyle w:val="BodyText"/>
        <w:spacing w:before="78"/>
        <w:ind w:left="1731"/>
      </w:pPr>
      <w:r>
        <w:t>Types can also be signed (positive and negative) or unsigned:</w:t>
      </w:r>
    </w:p>
    <w:p w:rsidR="003E6312" w:rsidRDefault="00832A5B">
      <w:pPr>
        <w:pStyle w:val="BodyText"/>
        <w:spacing w:before="13"/>
        <w:rPr>
          <w:sz w:val="14"/>
        </w:rPr>
      </w:pPr>
      <w:r>
        <w:pict>
          <v:shape id="_x0000_s1477" type="#_x0000_t202" style="position:absolute;margin-left:86.2pt;margin-top:11.3pt;width:418pt;height:20pt;z-index:-15693824;mso-wrap-distance-left:0;mso-wrap-distance-right:0;mso-position-horizontal-relative:page" fillcolor="#ccc" stroked="f">
            <v:textbox inset="0,0,0,0">
              <w:txbxContent>
                <w:p w:rsidR="003E6312" w:rsidRDefault="00762526">
                  <w:pPr>
                    <w:tabs>
                      <w:tab w:val="left" w:pos="4999"/>
                    </w:tabs>
                    <w:spacing w:before="58"/>
                    <w:ind w:left="220"/>
                    <w:rPr>
                      <w:rFonts w:ascii="Franklin Gothic Demi"/>
                      <w:b/>
                    </w:rPr>
                  </w:pPr>
                  <w:r>
                    <w:rPr>
                      <w:rFonts w:ascii="Franklin Gothic Demi"/>
                      <w:b/>
                      <w:spacing w:val="-3"/>
                      <w:w w:val="105"/>
                    </w:rPr>
                    <w:t>Type</w:t>
                  </w:r>
                  <w:r>
                    <w:rPr>
                      <w:rFonts w:ascii="Franklin Gothic Demi"/>
                      <w:b/>
                      <w:spacing w:val="-3"/>
                      <w:w w:val="105"/>
                    </w:rPr>
                    <w:tab/>
                  </w:r>
                  <w:r>
                    <w:rPr>
                      <w:rFonts w:ascii="Franklin Gothic Demi"/>
                      <w:b/>
                      <w:w w:val="105"/>
                    </w:rPr>
                    <w:t>Signed?</w:t>
                  </w:r>
                </w:p>
              </w:txbxContent>
            </v:textbox>
            <w10:wrap type="topAndBottom" anchorx="page"/>
          </v:shape>
        </w:pict>
      </w:r>
    </w:p>
    <w:p w:rsidR="003E6312" w:rsidRDefault="00832A5B">
      <w:pPr>
        <w:pStyle w:val="BodyText"/>
        <w:ind w:left="1718"/>
        <w:rPr>
          <w:sz w:val="20"/>
        </w:rPr>
      </w:pPr>
      <w:r>
        <w:rPr>
          <w:sz w:val="20"/>
        </w:rPr>
      </w:r>
      <w:r>
        <w:rPr>
          <w:sz w:val="20"/>
        </w:rPr>
        <w:pict>
          <v:group id="_x0000_s1472" style="width:418pt;height:217.2pt;mso-position-horizontal-relative:char;mso-position-vertical-relative:line" coordsize="8360,4344">
            <v:shape id="_x0000_s1476" style="position:absolute;top:297;width:8360;height:3740" coordorigin=",298" coordsize="8360,3740" o:spt="100" adj="0,,0" path="m,298r3740,m3860,298r4500,m,638r3740,m3860,638r4500,m,978r3740,m3860,978r4500,m,1318r3740,m3860,1318r4500,m,1658r3740,m3860,1658r4500,m,1998r3740,m3860,1998r4500,m,2338r3740,m3860,2338r4500,m,2678r3740,m3860,2678r4500,m,3018r3740,m3860,3018r4500,m,3358r3740,m3860,3358r4500,m,3698r3740,m3860,3698r4500,m,4038r3740,m3860,4038r4500,e" filled="f" strokecolor="#ccc" strokeweight=".5pt">
              <v:stroke joinstyle="round"/>
              <v:formulas/>
              <v:path arrowok="t" o:connecttype="segments"/>
            </v:shape>
            <v:line id="_x0000_s1475" style="position:absolute" from="3800,0" to="3800,4276" strokecolor="white" strokeweight="6pt"/>
            <v:shape id="_x0000_s1474" type="#_x0000_t202" style="position:absolute;left:220;top:45;width:681;height:4298" filled="f" stroked="f">
              <v:textbox inset="0,0,0,0">
                <w:txbxContent>
                  <w:p w:rsidR="003E6312" w:rsidRDefault="00762526">
                    <w:pPr>
                      <w:spacing w:line="221" w:lineRule="exact"/>
                      <w:rPr>
                        <w:sz w:val="18"/>
                      </w:rPr>
                    </w:pPr>
                    <w:r>
                      <w:rPr>
                        <w:sz w:val="18"/>
                      </w:rPr>
                      <w:t>Sbyte</w:t>
                    </w:r>
                  </w:p>
                  <w:p w:rsidR="003E6312" w:rsidRDefault="00762526">
                    <w:pPr>
                      <w:spacing w:before="97" w:line="336" w:lineRule="auto"/>
                      <w:ind w:right="93"/>
                      <w:rPr>
                        <w:sz w:val="18"/>
                      </w:rPr>
                    </w:pPr>
                    <w:r>
                      <w:rPr>
                        <w:sz w:val="18"/>
                      </w:rPr>
                      <w:t>Byte Short Ushort Int Uint Long Ulong Char Float Double</w:t>
                    </w:r>
                  </w:p>
                  <w:p w:rsidR="003E6312" w:rsidRDefault="00762526">
                    <w:pPr>
                      <w:rPr>
                        <w:sz w:val="18"/>
                      </w:rPr>
                    </w:pPr>
                    <w:r>
                      <w:rPr>
                        <w:sz w:val="18"/>
                      </w:rPr>
                      <w:t>Decimal</w:t>
                    </w:r>
                  </w:p>
                  <w:p w:rsidR="003E6312" w:rsidRDefault="00762526">
                    <w:pPr>
                      <w:spacing w:before="97" w:line="240" w:lineRule="exact"/>
                      <w:rPr>
                        <w:sz w:val="18"/>
                      </w:rPr>
                    </w:pPr>
                    <w:r>
                      <w:rPr>
                        <w:sz w:val="18"/>
                      </w:rPr>
                      <w:t>Bool</w:t>
                    </w:r>
                  </w:p>
                </w:txbxContent>
              </v:textbox>
            </v:shape>
            <v:shape id="_x0000_s1473" type="#_x0000_t202" style="position:absolute;left:4999;top:45;width:420;height:4298" filled="f" stroked="f">
              <v:textbox inset="0,0,0,0">
                <w:txbxContent>
                  <w:p w:rsidR="003E6312" w:rsidRDefault="00762526">
                    <w:pPr>
                      <w:spacing w:line="221" w:lineRule="exact"/>
                      <w:rPr>
                        <w:sz w:val="18"/>
                      </w:rPr>
                    </w:pPr>
                    <w:r>
                      <w:rPr>
                        <w:spacing w:val="-6"/>
                        <w:sz w:val="18"/>
                      </w:rPr>
                      <w:t>Yes</w:t>
                    </w:r>
                  </w:p>
                  <w:p w:rsidR="003E6312" w:rsidRDefault="00762526">
                    <w:pPr>
                      <w:spacing w:line="340" w:lineRule="atLeast"/>
                      <w:rPr>
                        <w:sz w:val="18"/>
                      </w:rPr>
                    </w:pPr>
                    <w:r>
                      <w:rPr>
                        <w:sz w:val="18"/>
                      </w:rPr>
                      <w:t xml:space="preserve">No </w:t>
                    </w:r>
                    <w:r>
                      <w:rPr>
                        <w:spacing w:val="-6"/>
                        <w:sz w:val="18"/>
                      </w:rPr>
                      <w:t xml:space="preserve">Yes </w:t>
                    </w:r>
                    <w:r>
                      <w:rPr>
                        <w:sz w:val="18"/>
                      </w:rPr>
                      <w:t xml:space="preserve">No </w:t>
                    </w:r>
                    <w:r>
                      <w:rPr>
                        <w:spacing w:val="-6"/>
                        <w:sz w:val="18"/>
                      </w:rPr>
                      <w:t xml:space="preserve">Yes </w:t>
                    </w:r>
                    <w:r>
                      <w:rPr>
                        <w:sz w:val="18"/>
                      </w:rPr>
                      <w:t xml:space="preserve">No </w:t>
                    </w:r>
                    <w:r>
                      <w:rPr>
                        <w:spacing w:val="-6"/>
                        <w:sz w:val="18"/>
                      </w:rPr>
                      <w:t xml:space="preserve">Yes </w:t>
                    </w:r>
                    <w:r>
                      <w:rPr>
                        <w:sz w:val="18"/>
                      </w:rPr>
                      <w:t xml:space="preserve">No N/A </w:t>
                    </w:r>
                    <w:r>
                      <w:rPr>
                        <w:spacing w:val="-6"/>
                        <w:sz w:val="18"/>
                      </w:rPr>
                      <w:t xml:space="preserve">Yes Yes Yes </w:t>
                    </w:r>
                    <w:r>
                      <w:rPr>
                        <w:sz w:val="18"/>
                      </w:rPr>
                      <w:t>No</w:t>
                    </w:r>
                  </w:p>
                </w:txbxContent>
              </v:textbox>
            </v:shape>
            <w10:anchorlock/>
          </v:group>
        </w:pict>
      </w:r>
    </w:p>
    <w:p w:rsidR="00075FA2" w:rsidRDefault="00832A5B">
      <w:pPr>
        <w:pStyle w:val="BodyText"/>
        <w:spacing w:line="40" w:lineRule="exact"/>
        <w:ind w:left="1703"/>
        <w:rPr>
          <w:sz w:val="4"/>
        </w:rPr>
      </w:pPr>
      <w:r>
        <w:rPr>
          <w:sz w:val="4"/>
        </w:rPr>
      </w:r>
      <w:r>
        <w:rPr>
          <w:sz w:val="4"/>
        </w:rPr>
        <w:pict>
          <v:group id="_x0000_s1470" style="width:418pt;height:2pt;mso-position-horizontal-relative:char;mso-position-vertical-relative:line" coordsize="8360,40">
            <v:line id="_x0000_s1471" style="position:absolute" from="0,20" to="8360,20" strokecolor="#ccc" strokeweight="2pt"/>
            <w10:anchorlock/>
          </v:group>
        </w:pict>
      </w:r>
    </w:p>
    <w:p w:rsidR="003E6312" w:rsidRDefault="00762526">
      <w:pPr>
        <w:pStyle w:val="BodyText"/>
        <w:spacing w:before="78"/>
        <w:ind w:left="1731"/>
      </w:pPr>
      <w:r>
        <w:t>Each type also occupies a specific number of bytes in memory.</w:t>
      </w:r>
    </w:p>
    <w:p w:rsidR="003E6312" w:rsidRDefault="003E6312">
      <w:pPr>
        <w:pStyle w:val="BodyText"/>
        <w:spacing w:before="10"/>
        <w:rPr>
          <w:sz w:val="16"/>
        </w:rPr>
      </w:pPr>
    </w:p>
    <w:tbl>
      <w:tblPr>
        <w:tblW w:w="0" w:type="auto"/>
        <w:tblInd w:w="1731"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left w:w="0" w:type="dxa"/>
          <w:right w:w="0" w:type="dxa"/>
        </w:tblCellMar>
        <w:tblLook w:val="01E0" w:firstRow="1" w:lastRow="1" w:firstColumn="1" w:lastColumn="1" w:noHBand="0" w:noVBand="0"/>
      </w:tblPr>
      <w:tblGrid>
        <w:gridCol w:w="3800"/>
        <w:gridCol w:w="4560"/>
      </w:tblGrid>
      <w:tr w:rsidR="003E6312">
        <w:trPr>
          <w:trHeight w:val="400"/>
        </w:trPr>
        <w:tc>
          <w:tcPr>
            <w:tcW w:w="3800" w:type="dxa"/>
            <w:tcBorders>
              <w:top w:val="nil"/>
              <w:left w:val="nil"/>
              <w:bottom w:val="nil"/>
              <w:right w:val="nil"/>
            </w:tcBorders>
            <w:shd w:val="clear" w:color="auto" w:fill="CCCCCC"/>
          </w:tcPr>
          <w:p w:rsidR="003E6312" w:rsidRDefault="00762526">
            <w:pPr>
              <w:pStyle w:val="TableParagraph"/>
              <w:spacing w:before="58"/>
              <w:rPr>
                <w:rFonts w:ascii="Franklin Gothic Demi"/>
                <w:b/>
              </w:rPr>
            </w:pPr>
            <w:r>
              <w:rPr>
                <w:rFonts w:ascii="Franklin Gothic Demi"/>
                <w:b/>
                <w:w w:val="105"/>
              </w:rPr>
              <w:t>Type</w:t>
            </w:r>
          </w:p>
        </w:tc>
        <w:tc>
          <w:tcPr>
            <w:tcW w:w="4560" w:type="dxa"/>
            <w:tcBorders>
              <w:top w:val="nil"/>
              <w:left w:val="nil"/>
              <w:bottom w:val="nil"/>
              <w:right w:val="nil"/>
            </w:tcBorders>
            <w:shd w:val="clear" w:color="auto" w:fill="CCCCCC"/>
          </w:tcPr>
          <w:p w:rsidR="003E6312" w:rsidRDefault="00762526">
            <w:pPr>
              <w:pStyle w:val="TableParagraph"/>
              <w:spacing w:before="58"/>
              <w:ind w:left="1200"/>
              <w:rPr>
                <w:rFonts w:ascii="Franklin Gothic Demi"/>
                <w:b/>
              </w:rPr>
            </w:pPr>
            <w:r>
              <w:rPr>
                <w:rFonts w:ascii="Franklin Gothic Demi"/>
                <w:b/>
                <w:w w:val="105"/>
              </w:rPr>
              <w:t>Bytes Occupied</w:t>
            </w:r>
          </w:p>
        </w:tc>
      </w:tr>
      <w:tr w:rsidR="003E6312">
        <w:trPr>
          <w:trHeight w:val="360"/>
        </w:trPr>
        <w:tc>
          <w:tcPr>
            <w:tcW w:w="3800" w:type="dxa"/>
            <w:tcBorders>
              <w:top w:val="nil"/>
              <w:left w:val="nil"/>
              <w:right w:val="single" w:sz="48" w:space="0" w:color="FFFFFF"/>
            </w:tcBorders>
          </w:tcPr>
          <w:p w:rsidR="003E6312" w:rsidRDefault="00762526">
            <w:pPr>
              <w:pStyle w:val="TableParagraph"/>
              <w:spacing w:before="91"/>
              <w:rPr>
                <w:rFonts w:ascii="Palatino Linotype"/>
                <w:sz w:val="18"/>
              </w:rPr>
            </w:pPr>
            <w:r>
              <w:rPr>
                <w:rFonts w:ascii="Palatino Linotype"/>
                <w:sz w:val="18"/>
              </w:rPr>
              <w:t>Sbyte</w:t>
            </w:r>
          </w:p>
        </w:tc>
        <w:tc>
          <w:tcPr>
            <w:tcW w:w="4560" w:type="dxa"/>
            <w:tcBorders>
              <w:top w:val="nil"/>
              <w:left w:val="single" w:sz="48" w:space="0" w:color="FFFFFF"/>
              <w:right w:val="nil"/>
            </w:tcBorders>
          </w:tcPr>
          <w:p w:rsidR="003E6312" w:rsidRDefault="00762526">
            <w:pPr>
              <w:pStyle w:val="TableParagraph"/>
              <w:spacing w:before="91"/>
              <w:ind w:left="1140"/>
              <w:rPr>
                <w:rFonts w:ascii="Palatino Linotype"/>
                <w:sz w:val="18"/>
              </w:rPr>
            </w:pPr>
            <w:r>
              <w:rPr>
                <w:rFonts w:ascii="Palatino Linotype"/>
                <w:sz w:val="18"/>
              </w:rPr>
              <w:t>1</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Byte</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1</w:t>
            </w:r>
          </w:p>
        </w:tc>
      </w:tr>
      <w:tr w:rsidR="003E6312">
        <w:trPr>
          <w:trHeight w:val="329"/>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Short</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2</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Ushort</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2</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Int</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4</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Uint</w:t>
            </w:r>
          </w:p>
        </w:tc>
        <w:tc>
          <w:tcPr>
            <w:tcW w:w="4560" w:type="dxa"/>
            <w:tcBorders>
              <w:left w:val="single" w:sz="48" w:space="0" w:color="FFFFFF"/>
              <w:right w:val="nil"/>
            </w:tcBorders>
          </w:tcPr>
          <w:p w:rsidR="003E6312" w:rsidRDefault="00762526">
            <w:pPr>
              <w:pStyle w:val="TableParagraph"/>
              <w:spacing w:before="61"/>
              <w:ind w:left="1140"/>
              <w:rPr>
                <w:rFonts w:ascii="Palatino Linotype"/>
                <w:sz w:val="18"/>
              </w:rPr>
            </w:pPr>
            <w:r>
              <w:rPr>
                <w:rFonts w:ascii="Palatino Linotype"/>
                <w:sz w:val="18"/>
              </w:rPr>
              <w:t>4</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Long</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8</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Ulong</w:t>
            </w:r>
          </w:p>
        </w:tc>
        <w:tc>
          <w:tcPr>
            <w:tcW w:w="4560" w:type="dxa"/>
            <w:tcBorders>
              <w:left w:val="single" w:sz="48" w:space="0" w:color="FFFFFF"/>
              <w:right w:val="nil"/>
            </w:tcBorders>
          </w:tcPr>
          <w:p w:rsidR="003E6312" w:rsidRDefault="00762526">
            <w:pPr>
              <w:pStyle w:val="TableParagraph"/>
              <w:spacing w:before="61"/>
              <w:ind w:left="1140"/>
              <w:rPr>
                <w:rFonts w:ascii="Palatino Linotype"/>
                <w:sz w:val="18"/>
              </w:rPr>
            </w:pPr>
            <w:r>
              <w:rPr>
                <w:rFonts w:ascii="Palatino Linotype"/>
                <w:sz w:val="18"/>
              </w:rPr>
              <w:t>8</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Char</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2</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Float</w:t>
            </w:r>
          </w:p>
        </w:tc>
        <w:tc>
          <w:tcPr>
            <w:tcW w:w="4560" w:type="dxa"/>
            <w:tcBorders>
              <w:left w:val="single" w:sz="48" w:space="0" w:color="FFFFFF"/>
              <w:right w:val="nil"/>
            </w:tcBorders>
          </w:tcPr>
          <w:p w:rsidR="003E6312" w:rsidRDefault="00762526">
            <w:pPr>
              <w:pStyle w:val="TableParagraph"/>
              <w:spacing w:before="61"/>
              <w:ind w:left="1140"/>
              <w:rPr>
                <w:rFonts w:ascii="Palatino Linotype"/>
                <w:sz w:val="18"/>
              </w:rPr>
            </w:pPr>
            <w:r>
              <w:rPr>
                <w:rFonts w:ascii="Palatino Linotype"/>
                <w:sz w:val="18"/>
              </w:rPr>
              <w:t>4</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lastRenderedPageBreak/>
              <w:t>Double</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8</w:t>
            </w:r>
          </w:p>
        </w:tc>
      </w:tr>
      <w:tr w:rsidR="003E6312">
        <w:trPr>
          <w:trHeight w:val="330"/>
        </w:trPr>
        <w:tc>
          <w:tcPr>
            <w:tcW w:w="3800" w:type="dxa"/>
            <w:tcBorders>
              <w:left w:val="nil"/>
              <w:right w:val="single" w:sz="48" w:space="0" w:color="FFFFFF"/>
            </w:tcBorders>
          </w:tcPr>
          <w:p w:rsidR="003E6312" w:rsidRDefault="00762526">
            <w:pPr>
              <w:pStyle w:val="TableParagraph"/>
              <w:spacing w:before="61"/>
              <w:rPr>
                <w:rFonts w:ascii="Palatino Linotype"/>
                <w:sz w:val="18"/>
              </w:rPr>
            </w:pPr>
            <w:r>
              <w:rPr>
                <w:rFonts w:ascii="Palatino Linotype"/>
                <w:sz w:val="18"/>
              </w:rPr>
              <w:t>Decimal</w:t>
            </w:r>
          </w:p>
        </w:tc>
        <w:tc>
          <w:tcPr>
            <w:tcW w:w="4560" w:type="dxa"/>
            <w:tcBorders>
              <w:left w:val="single" w:sz="48" w:space="0" w:color="FFFFFF"/>
              <w:right w:val="nil"/>
            </w:tcBorders>
          </w:tcPr>
          <w:p w:rsidR="003E6312" w:rsidRDefault="00762526">
            <w:pPr>
              <w:pStyle w:val="TableParagraph"/>
              <w:spacing w:before="61"/>
              <w:ind w:left="1139"/>
              <w:rPr>
                <w:rFonts w:ascii="Palatino Linotype"/>
                <w:sz w:val="18"/>
              </w:rPr>
            </w:pPr>
            <w:r>
              <w:rPr>
                <w:rFonts w:ascii="Palatino Linotype"/>
                <w:sz w:val="18"/>
              </w:rPr>
              <w:t>12</w:t>
            </w:r>
          </w:p>
        </w:tc>
      </w:tr>
      <w:tr w:rsidR="003E6312">
        <w:trPr>
          <w:trHeight w:val="327"/>
        </w:trPr>
        <w:tc>
          <w:tcPr>
            <w:tcW w:w="3800" w:type="dxa"/>
            <w:tcBorders>
              <w:left w:val="nil"/>
              <w:bottom w:val="single" w:sz="18" w:space="0" w:color="CCCCCC"/>
              <w:right w:val="single" w:sz="48" w:space="0" w:color="FFFFFF"/>
            </w:tcBorders>
          </w:tcPr>
          <w:p w:rsidR="003E6312" w:rsidRDefault="00762526">
            <w:pPr>
              <w:pStyle w:val="TableParagraph"/>
              <w:spacing w:before="61"/>
              <w:rPr>
                <w:rFonts w:ascii="Palatino Linotype"/>
                <w:sz w:val="18"/>
              </w:rPr>
            </w:pPr>
            <w:r>
              <w:rPr>
                <w:rFonts w:ascii="Palatino Linotype"/>
                <w:sz w:val="18"/>
              </w:rPr>
              <w:t>Bool</w:t>
            </w:r>
          </w:p>
        </w:tc>
        <w:tc>
          <w:tcPr>
            <w:tcW w:w="4560" w:type="dxa"/>
            <w:tcBorders>
              <w:left w:val="single" w:sz="48" w:space="0" w:color="FFFFFF"/>
              <w:bottom w:val="single" w:sz="18" w:space="0" w:color="CCCCCC"/>
              <w:right w:val="nil"/>
            </w:tcBorders>
          </w:tcPr>
          <w:p w:rsidR="003E6312" w:rsidRDefault="00762526">
            <w:pPr>
              <w:pStyle w:val="TableParagraph"/>
              <w:spacing w:before="61"/>
              <w:ind w:left="1140"/>
              <w:rPr>
                <w:rFonts w:ascii="Palatino Linotype"/>
                <w:sz w:val="18"/>
              </w:rPr>
            </w:pPr>
            <w:r>
              <w:rPr>
                <w:rFonts w:ascii="Palatino Linotype"/>
                <w:w w:val="120"/>
                <w:sz w:val="18"/>
              </w:rPr>
              <w:t>1/2</w:t>
            </w:r>
          </w:p>
        </w:tc>
      </w:tr>
    </w:tbl>
    <w:p w:rsidR="00075FA2" w:rsidRDefault="00075FA2">
      <w:pPr>
        <w:rPr>
          <w:sz w:val="18"/>
        </w:rPr>
      </w:pPr>
    </w:p>
    <w:p w:rsidR="00075FA2" w:rsidRDefault="00762526">
      <w:pPr>
        <w:pStyle w:val="BodyText"/>
        <w:spacing w:before="95" w:line="218" w:lineRule="auto"/>
        <w:ind w:left="831" w:right="1443"/>
      </w:pPr>
      <w:r>
        <w:rPr>
          <w:spacing w:val="-9"/>
        </w:rPr>
        <w:t xml:space="preserve">To </w:t>
      </w:r>
      <w:r>
        <w:t xml:space="preserve">reduce on the system requirements of code, use the most appropriate type for your data. For example, if a </w:t>
      </w:r>
      <w:r>
        <w:rPr>
          <w:rFonts w:ascii="Courier New"/>
          <w:sz w:val="17"/>
        </w:rPr>
        <w:t xml:space="preserve">short </w:t>
      </w:r>
      <w:r>
        <w:t xml:space="preserve">integer will do instead of a </w:t>
      </w:r>
      <w:r>
        <w:rPr>
          <w:rFonts w:ascii="Courier New"/>
          <w:sz w:val="17"/>
        </w:rPr>
        <w:t xml:space="preserve">long </w:t>
      </w:r>
      <w:r>
        <w:t xml:space="preserve">one, use it and save six bytes for each </w:t>
      </w:r>
      <w:r>
        <w:rPr>
          <w:spacing w:val="-4"/>
        </w:rPr>
        <w:t xml:space="preserve">entry. </w:t>
      </w:r>
      <w:r>
        <w:t xml:space="preserve">Using </w:t>
      </w:r>
      <w:r>
        <w:rPr>
          <w:rFonts w:ascii="Courier New"/>
          <w:sz w:val="17"/>
        </w:rPr>
        <w:t xml:space="preserve">decimal </w:t>
      </w:r>
      <w:r>
        <w:t xml:space="preserve">instead of </w:t>
      </w:r>
      <w:r>
        <w:rPr>
          <w:rFonts w:ascii="Courier New"/>
          <w:sz w:val="17"/>
        </w:rPr>
        <w:t>short</w:t>
      </w:r>
      <w:r>
        <w:rPr>
          <w:rFonts w:ascii="Courier New"/>
          <w:spacing w:val="-60"/>
          <w:sz w:val="17"/>
        </w:rPr>
        <w:t xml:space="preserve"> </w:t>
      </w:r>
      <w:r>
        <w:t>would mean that each variable would require 12 bytes instead of two.</w:t>
      </w:r>
    </w:p>
    <w:p w:rsidR="003E6312" w:rsidRDefault="00762526">
      <w:pPr>
        <w:pStyle w:val="BodyText"/>
        <w:ind w:left="831"/>
      </w:pPr>
      <w:r>
        <w:t>The integral-type unary and binary operators always use the following levels of precision:</w:t>
      </w:r>
    </w:p>
    <w:p w:rsidR="003E6312" w:rsidRDefault="00762526">
      <w:pPr>
        <w:pStyle w:val="ListParagraph"/>
        <w:numPr>
          <w:ilvl w:val="0"/>
          <w:numId w:val="28"/>
        </w:numPr>
        <w:tabs>
          <w:tab w:val="left" w:pos="1508"/>
          <w:tab w:val="left" w:pos="1509"/>
        </w:tabs>
        <w:spacing w:before="197"/>
        <w:ind w:hanging="431"/>
        <w:rPr>
          <w:sz w:val="18"/>
        </w:rPr>
      </w:pPr>
      <w:r>
        <w:rPr>
          <w:sz w:val="18"/>
        </w:rPr>
        <w:t>signed 32-bit</w:t>
      </w:r>
      <w:r>
        <w:rPr>
          <w:spacing w:val="-1"/>
          <w:sz w:val="18"/>
        </w:rPr>
        <w:t xml:space="preserve"> </w:t>
      </w:r>
      <w:r>
        <w:rPr>
          <w:sz w:val="18"/>
        </w:rPr>
        <w:t>precision</w:t>
      </w:r>
    </w:p>
    <w:p w:rsidR="003E6312" w:rsidRDefault="00762526">
      <w:pPr>
        <w:pStyle w:val="ListParagraph"/>
        <w:numPr>
          <w:ilvl w:val="0"/>
          <w:numId w:val="28"/>
        </w:numPr>
        <w:tabs>
          <w:tab w:val="left" w:pos="1508"/>
          <w:tab w:val="left" w:pos="1509"/>
        </w:tabs>
        <w:spacing w:before="98"/>
        <w:ind w:hanging="431"/>
        <w:rPr>
          <w:sz w:val="18"/>
        </w:rPr>
      </w:pPr>
      <w:r>
        <w:rPr>
          <w:sz w:val="18"/>
        </w:rPr>
        <w:t>unsigned 32-bit</w:t>
      </w:r>
      <w:r>
        <w:rPr>
          <w:spacing w:val="-1"/>
          <w:sz w:val="18"/>
        </w:rPr>
        <w:t xml:space="preserve"> </w:t>
      </w:r>
      <w:r>
        <w:rPr>
          <w:sz w:val="18"/>
        </w:rPr>
        <w:t>precision</w:t>
      </w:r>
    </w:p>
    <w:p w:rsidR="003E6312" w:rsidRDefault="00762526">
      <w:pPr>
        <w:pStyle w:val="ListParagraph"/>
        <w:numPr>
          <w:ilvl w:val="0"/>
          <w:numId w:val="28"/>
        </w:numPr>
        <w:tabs>
          <w:tab w:val="left" w:pos="1508"/>
          <w:tab w:val="left" w:pos="1509"/>
        </w:tabs>
        <w:ind w:hanging="431"/>
        <w:rPr>
          <w:sz w:val="18"/>
        </w:rPr>
      </w:pPr>
      <w:r>
        <w:rPr>
          <w:sz w:val="18"/>
        </w:rPr>
        <w:t>signed 64-bit</w:t>
      </w:r>
      <w:r>
        <w:rPr>
          <w:spacing w:val="-1"/>
          <w:sz w:val="18"/>
        </w:rPr>
        <w:t xml:space="preserve"> </w:t>
      </w:r>
      <w:r>
        <w:rPr>
          <w:sz w:val="18"/>
        </w:rPr>
        <w:t>precision</w:t>
      </w:r>
    </w:p>
    <w:p w:rsidR="00075FA2" w:rsidRDefault="00762526">
      <w:pPr>
        <w:pStyle w:val="ListParagraph"/>
        <w:numPr>
          <w:ilvl w:val="0"/>
          <w:numId w:val="28"/>
        </w:numPr>
        <w:tabs>
          <w:tab w:val="left" w:pos="1508"/>
          <w:tab w:val="left" w:pos="1509"/>
        </w:tabs>
        <w:ind w:hanging="431"/>
        <w:rPr>
          <w:sz w:val="18"/>
        </w:rPr>
      </w:pPr>
      <w:r>
        <w:rPr>
          <w:sz w:val="18"/>
        </w:rPr>
        <w:t>unsigned 64-bit</w:t>
      </w:r>
      <w:r>
        <w:rPr>
          <w:spacing w:val="-1"/>
          <w:sz w:val="18"/>
        </w:rPr>
        <w:t xml:space="preserve"> </w:t>
      </w:r>
      <w:r>
        <w:rPr>
          <w:sz w:val="18"/>
        </w:rPr>
        <w:t>precision</w:t>
      </w:r>
    </w:p>
    <w:p w:rsidR="003E6312" w:rsidRDefault="00762526">
      <w:pPr>
        <w:pStyle w:val="Heading7"/>
        <w:ind w:left="543"/>
      </w:pPr>
      <w:bookmarkStart w:id="78" w:name="_TOC_250284"/>
      <w:bookmarkEnd w:id="78"/>
      <w:r>
        <w:rPr>
          <w:w w:val="105"/>
        </w:rPr>
        <w:t>Using Types</w:t>
      </w:r>
    </w:p>
    <w:p w:rsidR="00075FA2" w:rsidRDefault="00762526">
      <w:pPr>
        <w:pStyle w:val="BodyText"/>
        <w:spacing w:before="82"/>
        <w:ind w:left="831"/>
      </w:pPr>
      <w:r>
        <w:t>Using types is easy. The type names prefix variable names. For example:</w:t>
      </w:r>
    </w:p>
    <w:p w:rsidR="003E6312" w:rsidRDefault="00762526">
      <w:pPr>
        <w:ind w:left="1162"/>
        <w:rPr>
          <w:rFonts w:ascii="Courier New" w:hAnsi="Courier New"/>
          <w:sz w:val="17"/>
        </w:rPr>
      </w:pPr>
      <w:r>
        <w:rPr>
          <w:rFonts w:ascii="Courier New" w:hAnsi="Courier New"/>
          <w:sz w:val="17"/>
        </w:rPr>
        <w:t>string str1 = “Hello, World!”;</w:t>
      </w:r>
    </w:p>
    <w:p w:rsidR="003E6312" w:rsidRDefault="00762526">
      <w:pPr>
        <w:spacing w:before="7" w:line="249" w:lineRule="auto"/>
        <w:ind w:left="1162" w:right="5627"/>
        <w:rPr>
          <w:rFonts w:ascii="Courier New"/>
          <w:sz w:val="17"/>
        </w:rPr>
      </w:pPr>
      <w:r>
        <w:rPr>
          <w:rFonts w:ascii="Courier New"/>
          <w:sz w:val="17"/>
        </w:rPr>
        <w:t>string</w:t>
      </w:r>
      <w:r>
        <w:rPr>
          <w:rFonts w:ascii="Courier New"/>
          <w:spacing w:val="-48"/>
          <w:sz w:val="17"/>
        </w:rPr>
        <w:t xml:space="preserve"> </w:t>
      </w:r>
      <w:r>
        <w:rPr>
          <w:rFonts w:ascii="Courier New"/>
          <w:sz w:val="17"/>
        </w:rPr>
        <w:t>str2</w:t>
      </w:r>
      <w:r>
        <w:rPr>
          <w:rFonts w:ascii="Courier New"/>
          <w:spacing w:val="-48"/>
          <w:sz w:val="17"/>
        </w:rPr>
        <w:t xml:space="preserve"> </w:t>
      </w:r>
      <w:r>
        <w:rPr>
          <w:rFonts w:ascii="Courier New"/>
          <w:sz w:val="17"/>
        </w:rPr>
        <w:t>=</w:t>
      </w:r>
      <w:r>
        <w:rPr>
          <w:rFonts w:ascii="Courier New"/>
          <w:spacing w:val="-48"/>
          <w:sz w:val="17"/>
        </w:rPr>
        <w:t xml:space="preserve"> </w:t>
      </w:r>
      <w:r>
        <w:rPr>
          <w:rFonts w:ascii="Courier New"/>
          <w:sz w:val="17"/>
        </w:rPr>
        <w:t>str1;</w:t>
      </w:r>
      <w:r>
        <w:rPr>
          <w:rFonts w:ascii="Courier New"/>
          <w:spacing w:val="-48"/>
          <w:sz w:val="17"/>
        </w:rPr>
        <w:t xml:space="preserve"> </w:t>
      </w:r>
      <w:r>
        <w:rPr>
          <w:rFonts w:ascii="Courier New"/>
          <w:sz w:val="17"/>
        </w:rPr>
        <w:t>//str1</w:t>
      </w:r>
      <w:r>
        <w:rPr>
          <w:rFonts w:ascii="Courier New"/>
          <w:spacing w:val="-48"/>
          <w:sz w:val="17"/>
        </w:rPr>
        <w:t xml:space="preserve"> </w:t>
      </w:r>
      <w:r>
        <w:rPr>
          <w:rFonts w:ascii="Courier New"/>
          <w:sz w:val="17"/>
        </w:rPr>
        <w:t>equals</w:t>
      </w:r>
      <w:r>
        <w:rPr>
          <w:rFonts w:ascii="Courier New"/>
          <w:spacing w:val="-48"/>
          <w:sz w:val="17"/>
        </w:rPr>
        <w:t xml:space="preserve"> </w:t>
      </w:r>
      <w:r>
        <w:rPr>
          <w:rFonts w:ascii="Courier New"/>
          <w:sz w:val="17"/>
        </w:rPr>
        <w:t>str2 int x =</w:t>
      </w:r>
      <w:r>
        <w:rPr>
          <w:rFonts w:ascii="Courier New"/>
          <w:spacing w:val="-31"/>
          <w:sz w:val="17"/>
        </w:rPr>
        <w:t xml:space="preserve"> </w:t>
      </w:r>
      <w:r>
        <w:rPr>
          <w:rFonts w:ascii="Courier New"/>
          <w:sz w:val="17"/>
        </w:rPr>
        <w:t>10;</w:t>
      </w:r>
    </w:p>
    <w:p w:rsidR="00075FA2" w:rsidRDefault="00762526">
      <w:pPr>
        <w:spacing w:line="249" w:lineRule="auto"/>
        <w:ind w:left="1162" w:right="6994"/>
        <w:rPr>
          <w:rFonts w:ascii="Courier New"/>
          <w:sz w:val="17"/>
        </w:rPr>
      </w:pPr>
      <w:r>
        <w:rPr>
          <w:rFonts w:ascii="Courier New"/>
          <w:sz w:val="17"/>
        </w:rPr>
        <w:t>int</w:t>
      </w:r>
      <w:r>
        <w:rPr>
          <w:rFonts w:ascii="Courier New"/>
          <w:spacing w:val="-25"/>
          <w:sz w:val="17"/>
        </w:rPr>
        <w:t xml:space="preserve"> </w:t>
      </w:r>
      <w:r>
        <w:rPr>
          <w:rFonts w:ascii="Courier New"/>
          <w:sz w:val="17"/>
        </w:rPr>
        <w:t>y</w:t>
      </w:r>
      <w:r>
        <w:rPr>
          <w:rFonts w:ascii="Courier New"/>
          <w:spacing w:val="-25"/>
          <w:sz w:val="17"/>
        </w:rPr>
        <w:t xml:space="preserve"> </w:t>
      </w:r>
      <w:r>
        <w:rPr>
          <w:rFonts w:ascii="Courier New"/>
          <w:sz w:val="17"/>
        </w:rPr>
        <w:t>=</w:t>
      </w:r>
      <w:r>
        <w:rPr>
          <w:rFonts w:ascii="Courier New"/>
          <w:spacing w:val="-25"/>
          <w:sz w:val="17"/>
        </w:rPr>
        <w:t xml:space="preserve"> </w:t>
      </w:r>
      <w:r>
        <w:rPr>
          <w:rFonts w:ascii="Courier New"/>
          <w:sz w:val="17"/>
        </w:rPr>
        <w:t>x;</w:t>
      </w:r>
      <w:r>
        <w:rPr>
          <w:rFonts w:ascii="Courier New"/>
          <w:spacing w:val="53"/>
          <w:sz w:val="17"/>
        </w:rPr>
        <w:t xml:space="preserve"> </w:t>
      </w:r>
      <w:r>
        <w:rPr>
          <w:rFonts w:ascii="Courier New"/>
          <w:sz w:val="17"/>
        </w:rPr>
        <w:t>//</w:t>
      </w:r>
      <w:r>
        <w:rPr>
          <w:rFonts w:ascii="Courier New"/>
          <w:spacing w:val="-25"/>
          <w:sz w:val="17"/>
        </w:rPr>
        <w:t xml:space="preserve"> </w:t>
      </w:r>
      <w:r>
        <w:rPr>
          <w:rFonts w:ascii="Courier New"/>
          <w:sz w:val="17"/>
        </w:rPr>
        <w:t>y</w:t>
      </w:r>
      <w:r>
        <w:rPr>
          <w:rFonts w:ascii="Courier New"/>
          <w:spacing w:val="-25"/>
          <w:sz w:val="17"/>
        </w:rPr>
        <w:t xml:space="preserve"> </w:t>
      </w:r>
      <w:r>
        <w:rPr>
          <w:rFonts w:ascii="Courier New"/>
          <w:sz w:val="17"/>
        </w:rPr>
        <w:t>equals</w:t>
      </w:r>
      <w:r>
        <w:rPr>
          <w:rFonts w:ascii="Courier New"/>
          <w:spacing w:val="-25"/>
          <w:sz w:val="17"/>
        </w:rPr>
        <w:t xml:space="preserve"> </w:t>
      </w:r>
      <w:r>
        <w:rPr>
          <w:rFonts w:ascii="Courier New"/>
          <w:sz w:val="17"/>
        </w:rPr>
        <w:t>10 y</w:t>
      </w:r>
      <w:r>
        <w:rPr>
          <w:rFonts w:ascii="Courier New"/>
          <w:spacing w:val="-29"/>
          <w:sz w:val="17"/>
        </w:rPr>
        <w:t xml:space="preserve"> </w:t>
      </w:r>
      <w:r>
        <w:rPr>
          <w:rFonts w:ascii="Courier New"/>
          <w:sz w:val="17"/>
        </w:rPr>
        <w:t>=</w:t>
      </w:r>
      <w:r>
        <w:rPr>
          <w:rFonts w:ascii="Courier New"/>
          <w:spacing w:val="-28"/>
          <w:sz w:val="17"/>
        </w:rPr>
        <w:t xml:space="preserve"> </w:t>
      </w:r>
      <w:r>
        <w:rPr>
          <w:rFonts w:ascii="Courier New"/>
          <w:sz w:val="17"/>
        </w:rPr>
        <w:t>20;</w:t>
      </w:r>
      <w:r>
        <w:rPr>
          <w:rFonts w:ascii="Courier New"/>
          <w:spacing w:val="-29"/>
          <w:sz w:val="17"/>
        </w:rPr>
        <w:t xml:space="preserve"> </w:t>
      </w:r>
      <w:r>
        <w:rPr>
          <w:rFonts w:ascii="Courier New"/>
          <w:sz w:val="17"/>
        </w:rPr>
        <w:t>//</w:t>
      </w:r>
      <w:r>
        <w:rPr>
          <w:rFonts w:ascii="Courier New"/>
          <w:spacing w:val="-28"/>
          <w:sz w:val="17"/>
        </w:rPr>
        <w:t xml:space="preserve"> </w:t>
      </w:r>
      <w:r>
        <w:rPr>
          <w:rFonts w:ascii="Courier New"/>
          <w:sz w:val="17"/>
        </w:rPr>
        <w:t>y</w:t>
      </w:r>
      <w:r>
        <w:rPr>
          <w:rFonts w:ascii="Courier New"/>
          <w:spacing w:val="-29"/>
          <w:sz w:val="17"/>
        </w:rPr>
        <w:t xml:space="preserve"> </w:t>
      </w:r>
      <w:r>
        <w:rPr>
          <w:rFonts w:ascii="Courier New"/>
          <w:sz w:val="17"/>
        </w:rPr>
        <w:t>now</w:t>
      </w:r>
      <w:r>
        <w:rPr>
          <w:rFonts w:ascii="Courier New"/>
          <w:spacing w:val="-28"/>
          <w:sz w:val="17"/>
        </w:rPr>
        <w:t xml:space="preserve"> </w:t>
      </w:r>
      <w:r>
        <w:rPr>
          <w:rFonts w:ascii="Courier New"/>
          <w:sz w:val="17"/>
        </w:rPr>
        <w:t>equals</w:t>
      </w:r>
      <w:r>
        <w:rPr>
          <w:rFonts w:ascii="Courier New"/>
          <w:spacing w:val="-28"/>
          <w:sz w:val="17"/>
        </w:rPr>
        <w:t xml:space="preserve"> </w:t>
      </w:r>
      <w:r>
        <w:rPr>
          <w:rFonts w:ascii="Courier New"/>
          <w:sz w:val="17"/>
        </w:rPr>
        <w:t>20</w:t>
      </w:r>
    </w:p>
    <w:p w:rsidR="003E6312" w:rsidRDefault="00762526">
      <w:pPr>
        <w:pStyle w:val="Heading7"/>
        <w:ind w:left="543"/>
      </w:pPr>
      <w:bookmarkStart w:id="79" w:name="_TOC_250283"/>
      <w:bookmarkEnd w:id="79"/>
      <w:r>
        <w:rPr>
          <w:w w:val="105"/>
        </w:rPr>
        <w:t>Floating-Point Types</w:t>
      </w:r>
    </w:p>
    <w:p w:rsidR="00075FA2" w:rsidRDefault="00762526">
      <w:pPr>
        <w:pStyle w:val="BodyText"/>
        <w:spacing w:before="82"/>
        <w:ind w:left="831"/>
      </w:pPr>
      <w:r>
        <w:t>C# supports two floating-point types:</w:t>
      </w:r>
    </w:p>
    <w:p w:rsidR="003E6312" w:rsidRDefault="00762526">
      <w:pPr>
        <w:pStyle w:val="ListParagraph"/>
        <w:numPr>
          <w:ilvl w:val="0"/>
          <w:numId w:val="28"/>
        </w:numPr>
        <w:tabs>
          <w:tab w:val="left" w:pos="1508"/>
          <w:tab w:val="left" w:pos="1509"/>
        </w:tabs>
        <w:spacing w:before="0" w:line="218" w:lineRule="auto"/>
        <w:ind w:right="1518"/>
        <w:rPr>
          <w:sz w:val="18"/>
        </w:rPr>
      </w:pPr>
      <w:r>
        <w:rPr>
          <w:rFonts w:ascii="Courier New" w:hAnsi="Courier New"/>
          <w:sz w:val="17"/>
        </w:rPr>
        <w:t>Float</w:t>
      </w:r>
      <w:r>
        <w:rPr>
          <w:rFonts w:ascii="Courier New" w:hAnsi="Courier New"/>
          <w:spacing w:val="-72"/>
          <w:sz w:val="17"/>
        </w:rPr>
        <w:t xml:space="preserve"> </w:t>
      </w:r>
      <w:r>
        <w:rPr>
          <w:sz w:val="18"/>
        </w:rPr>
        <w:t>—</w:t>
      </w:r>
      <w:r>
        <w:rPr>
          <w:spacing w:val="-15"/>
          <w:sz w:val="18"/>
        </w:rPr>
        <w:t xml:space="preserve"> </w:t>
      </w:r>
      <w:r>
        <w:rPr>
          <w:spacing w:val="-3"/>
          <w:sz w:val="18"/>
        </w:rPr>
        <w:t>Values</w:t>
      </w:r>
      <w:r>
        <w:rPr>
          <w:sz w:val="18"/>
        </w:rPr>
        <w:t xml:space="preserve"> ranging from approximately 1.5</w:t>
      </w:r>
      <w:r>
        <w:rPr>
          <w:spacing w:val="1"/>
          <w:sz w:val="18"/>
        </w:rPr>
        <w:t xml:space="preserve"> </w:t>
      </w:r>
      <w:r>
        <w:rPr>
          <w:rFonts w:ascii="Symbol" w:hAnsi="Symbol"/>
          <w:sz w:val="18"/>
        </w:rPr>
        <w:t></w:t>
      </w:r>
      <w:r>
        <w:rPr>
          <w:rFonts w:ascii="Times New Roman" w:hAnsi="Times New Roman"/>
          <w:sz w:val="18"/>
        </w:rPr>
        <w:t xml:space="preserve"> </w:t>
      </w:r>
      <w:r>
        <w:rPr>
          <w:sz w:val="18"/>
        </w:rPr>
        <w:t>10</w:t>
      </w:r>
      <w:r>
        <w:rPr>
          <w:position w:val="6"/>
          <w:sz w:val="11"/>
        </w:rPr>
        <w:t>45</w:t>
      </w:r>
      <w:r>
        <w:rPr>
          <w:spacing w:val="17"/>
          <w:position w:val="6"/>
          <w:sz w:val="11"/>
        </w:rPr>
        <w:t xml:space="preserve"> </w:t>
      </w:r>
      <w:r>
        <w:rPr>
          <w:sz w:val="18"/>
        </w:rPr>
        <w:t>to</w:t>
      </w:r>
      <w:r>
        <w:rPr>
          <w:spacing w:val="1"/>
          <w:sz w:val="18"/>
        </w:rPr>
        <w:t xml:space="preserve"> </w:t>
      </w:r>
      <w:r>
        <w:rPr>
          <w:sz w:val="18"/>
        </w:rPr>
        <w:t xml:space="preserve">3.4 </w:t>
      </w:r>
      <w:r>
        <w:rPr>
          <w:rFonts w:ascii="Symbol" w:hAnsi="Symbol"/>
          <w:sz w:val="18"/>
        </w:rPr>
        <w:t></w:t>
      </w:r>
      <w:r>
        <w:rPr>
          <w:rFonts w:ascii="Times New Roman" w:hAnsi="Times New Roman"/>
          <w:sz w:val="18"/>
        </w:rPr>
        <w:t xml:space="preserve"> </w:t>
      </w:r>
      <w:r>
        <w:rPr>
          <w:sz w:val="18"/>
        </w:rPr>
        <w:t>10</w:t>
      </w:r>
      <w:r>
        <w:rPr>
          <w:position w:val="6"/>
          <w:sz w:val="11"/>
        </w:rPr>
        <w:t>38</w:t>
      </w:r>
      <w:r>
        <w:rPr>
          <w:sz w:val="18"/>
        </w:rPr>
        <w:t xml:space="preserve">. </w:t>
      </w:r>
      <w:r>
        <w:rPr>
          <w:rFonts w:ascii="Courier New" w:hAnsi="Courier New"/>
          <w:sz w:val="17"/>
        </w:rPr>
        <w:t>Float</w:t>
      </w:r>
      <w:r>
        <w:rPr>
          <w:rFonts w:ascii="Courier New" w:hAnsi="Courier New"/>
          <w:spacing w:val="-57"/>
          <w:sz w:val="17"/>
        </w:rPr>
        <w:t xml:space="preserve"> </w:t>
      </w:r>
      <w:r>
        <w:rPr>
          <w:sz w:val="18"/>
        </w:rPr>
        <w:t>has</w:t>
      </w:r>
      <w:r>
        <w:rPr>
          <w:spacing w:val="1"/>
          <w:sz w:val="18"/>
        </w:rPr>
        <w:t xml:space="preserve"> </w:t>
      </w:r>
      <w:r>
        <w:rPr>
          <w:sz w:val="18"/>
        </w:rPr>
        <w:t>a precision accu- rate to 7 digits.</w:t>
      </w:r>
    </w:p>
    <w:p w:rsidR="00075FA2" w:rsidRDefault="00762526">
      <w:pPr>
        <w:pStyle w:val="ListParagraph"/>
        <w:numPr>
          <w:ilvl w:val="0"/>
          <w:numId w:val="28"/>
        </w:numPr>
        <w:tabs>
          <w:tab w:val="left" w:pos="1508"/>
          <w:tab w:val="left" w:pos="1509"/>
        </w:tabs>
        <w:spacing w:before="118" w:line="218" w:lineRule="auto"/>
        <w:ind w:right="1660"/>
        <w:rPr>
          <w:sz w:val="18"/>
        </w:rPr>
      </w:pPr>
      <w:r>
        <w:rPr>
          <w:rFonts w:ascii="Courier New" w:hAnsi="Courier New"/>
          <w:sz w:val="17"/>
        </w:rPr>
        <w:t>Double</w:t>
      </w:r>
      <w:r>
        <w:rPr>
          <w:rFonts w:ascii="Courier New" w:hAnsi="Courier New"/>
          <w:spacing w:val="-72"/>
          <w:sz w:val="17"/>
        </w:rPr>
        <w:t xml:space="preserve"> </w:t>
      </w:r>
      <w:r>
        <w:rPr>
          <w:sz w:val="18"/>
        </w:rPr>
        <w:t>—</w:t>
      </w:r>
      <w:r>
        <w:rPr>
          <w:spacing w:val="-15"/>
          <w:sz w:val="18"/>
        </w:rPr>
        <w:t xml:space="preserve"> </w:t>
      </w:r>
      <w:r>
        <w:rPr>
          <w:spacing w:val="-3"/>
          <w:sz w:val="18"/>
        </w:rPr>
        <w:t>Values</w:t>
      </w:r>
      <w:r>
        <w:rPr>
          <w:spacing w:val="1"/>
          <w:sz w:val="18"/>
        </w:rPr>
        <w:t xml:space="preserve"> </w:t>
      </w:r>
      <w:r>
        <w:rPr>
          <w:sz w:val="18"/>
        </w:rPr>
        <w:t>ranging</w:t>
      </w:r>
      <w:r>
        <w:rPr>
          <w:spacing w:val="1"/>
          <w:sz w:val="18"/>
        </w:rPr>
        <w:t xml:space="preserve"> </w:t>
      </w:r>
      <w:r>
        <w:rPr>
          <w:sz w:val="18"/>
        </w:rPr>
        <w:t>from approximately</w:t>
      </w:r>
      <w:r>
        <w:rPr>
          <w:spacing w:val="1"/>
          <w:sz w:val="18"/>
        </w:rPr>
        <w:t xml:space="preserve"> </w:t>
      </w:r>
      <w:r>
        <w:rPr>
          <w:sz w:val="18"/>
        </w:rPr>
        <w:t xml:space="preserve">5.0 </w:t>
      </w:r>
      <w:r>
        <w:rPr>
          <w:rFonts w:ascii="Symbol" w:hAnsi="Symbol"/>
          <w:sz w:val="18"/>
        </w:rPr>
        <w:t></w:t>
      </w:r>
      <w:r>
        <w:rPr>
          <w:rFonts w:ascii="Times New Roman" w:hAnsi="Times New Roman"/>
          <w:spacing w:val="1"/>
          <w:sz w:val="18"/>
        </w:rPr>
        <w:t xml:space="preserve"> </w:t>
      </w:r>
      <w:r>
        <w:rPr>
          <w:sz w:val="18"/>
        </w:rPr>
        <w:t>10</w:t>
      </w:r>
      <w:r>
        <w:rPr>
          <w:position w:val="6"/>
          <w:sz w:val="11"/>
        </w:rPr>
        <w:t>324</w:t>
      </w:r>
      <w:r>
        <w:rPr>
          <w:spacing w:val="18"/>
          <w:position w:val="6"/>
          <w:sz w:val="11"/>
        </w:rPr>
        <w:t xml:space="preserve"> </w:t>
      </w:r>
      <w:r>
        <w:rPr>
          <w:sz w:val="18"/>
        </w:rPr>
        <w:t>to</w:t>
      </w:r>
      <w:r>
        <w:rPr>
          <w:spacing w:val="1"/>
          <w:sz w:val="18"/>
        </w:rPr>
        <w:t xml:space="preserve"> </w:t>
      </w:r>
      <w:r>
        <w:rPr>
          <w:sz w:val="18"/>
        </w:rPr>
        <w:t xml:space="preserve">1.7 </w:t>
      </w:r>
      <w:r>
        <w:rPr>
          <w:rFonts w:ascii="Symbol" w:hAnsi="Symbol"/>
          <w:sz w:val="18"/>
        </w:rPr>
        <w:t></w:t>
      </w:r>
      <w:r>
        <w:rPr>
          <w:rFonts w:ascii="Times New Roman" w:hAnsi="Times New Roman"/>
          <w:spacing w:val="1"/>
          <w:sz w:val="18"/>
        </w:rPr>
        <w:t xml:space="preserve"> </w:t>
      </w:r>
      <w:r>
        <w:rPr>
          <w:sz w:val="18"/>
        </w:rPr>
        <w:t>10</w:t>
      </w:r>
      <w:r>
        <w:rPr>
          <w:position w:val="6"/>
          <w:sz w:val="11"/>
        </w:rPr>
        <w:t>308</w:t>
      </w:r>
      <w:r>
        <w:rPr>
          <w:sz w:val="18"/>
        </w:rPr>
        <w:t>.</w:t>
      </w:r>
      <w:r>
        <w:rPr>
          <w:spacing w:val="1"/>
          <w:sz w:val="18"/>
        </w:rPr>
        <w:t xml:space="preserve"> </w:t>
      </w:r>
      <w:r>
        <w:rPr>
          <w:rFonts w:ascii="Courier New" w:hAnsi="Courier New"/>
          <w:sz w:val="17"/>
        </w:rPr>
        <w:t>Double</w:t>
      </w:r>
      <w:r>
        <w:rPr>
          <w:rFonts w:ascii="Courier New" w:hAnsi="Courier New"/>
          <w:spacing w:val="-57"/>
          <w:sz w:val="17"/>
        </w:rPr>
        <w:t xml:space="preserve"> </w:t>
      </w:r>
      <w:r>
        <w:rPr>
          <w:sz w:val="18"/>
        </w:rPr>
        <w:t>has</w:t>
      </w:r>
      <w:r>
        <w:rPr>
          <w:spacing w:val="1"/>
          <w:sz w:val="18"/>
        </w:rPr>
        <w:t xml:space="preserve"> </w:t>
      </w:r>
      <w:r>
        <w:rPr>
          <w:sz w:val="18"/>
        </w:rPr>
        <w:t>a</w:t>
      </w:r>
      <w:r>
        <w:rPr>
          <w:spacing w:val="1"/>
          <w:sz w:val="18"/>
        </w:rPr>
        <w:t xml:space="preserve"> </w:t>
      </w:r>
      <w:r>
        <w:rPr>
          <w:sz w:val="18"/>
        </w:rPr>
        <w:t>precision accurate to 15 or 16 digits.</w:t>
      </w:r>
    </w:p>
    <w:p w:rsidR="003E6312" w:rsidRDefault="00762526">
      <w:pPr>
        <w:pStyle w:val="BodyText"/>
        <w:spacing w:before="1" w:line="434" w:lineRule="auto"/>
        <w:ind w:left="831" w:right="1756"/>
      </w:pPr>
      <w:r>
        <w:rPr>
          <w:rFonts w:ascii="Courier New"/>
          <w:sz w:val="17"/>
        </w:rPr>
        <w:t>float</w:t>
      </w:r>
      <w:r>
        <w:rPr>
          <w:rFonts w:ascii="Courier New"/>
          <w:spacing w:val="-59"/>
          <w:sz w:val="17"/>
        </w:rPr>
        <w:t xml:space="preserve"> </w:t>
      </w:r>
      <w:r>
        <w:t xml:space="preserve">and </w:t>
      </w:r>
      <w:r>
        <w:rPr>
          <w:rFonts w:ascii="Courier New"/>
          <w:sz w:val="17"/>
        </w:rPr>
        <w:t>double</w:t>
      </w:r>
      <w:r>
        <w:rPr>
          <w:rFonts w:ascii="Courier New"/>
          <w:spacing w:val="-59"/>
          <w:sz w:val="17"/>
        </w:rPr>
        <w:t xml:space="preserve"> </w:t>
      </w:r>
      <w:r>
        <w:t>are represented using 32-bit single-precision and 64-bit double-precision formats. The following sets of values are allowed:</w:t>
      </w:r>
    </w:p>
    <w:p w:rsidR="003E6312" w:rsidRDefault="00762526">
      <w:pPr>
        <w:pStyle w:val="ListParagraph"/>
        <w:numPr>
          <w:ilvl w:val="0"/>
          <w:numId w:val="28"/>
        </w:numPr>
        <w:tabs>
          <w:tab w:val="left" w:pos="1508"/>
          <w:tab w:val="left" w:pos="1509"/>
        </w:tabs>
        <w:spacing w:before="17" w:line="218" w:lineRule="auto"/>
        <w:ind w:right="1728"/>
        <w:rPr>
          <w:sz w:val="18"/>
        </w:rPr>
      </w:pPr>
      <w:r>
        <w:rPr>
          <w:b/>
          <w:sz w:val="18"/>
        </w:rPr>
        <w:t xml:space="preserve">Positive and negative zero. </w:t>
      </w:r>
      <w:r>
        <w:rPr>
          <w:sz w:val="18"/>
        </w:rPr>
        <w:t>In most cases, these are identical to simple zero, but some opera- tions (division operations) distinguish between the two.</w:t>
      </w:r>
    </w:p>
    <w:p w:rsidR="003E6312" w:rsidRDefault="00762526">
      <w:pPr>
        <w:pStyle w:val="ListParagraph"/>
        <w:numPr>
          <w:ilvl w:val="0"/>
          <w:numId w:val="28"/>
        </w:numPr>
        <w:tabs>
          <w:tab w:val="left" w:pos="1508"/>
          <w:tab w:val="left" w:pos="1509"/>
        </w:tabs>
        <w:spacing w:before="101"/>
        <w:ind w:hanging="431"/>
        <w:rPr>
          <w:sz w:val="18"/>
        </w:rPr>
      </w:pPr>
      <w:r>
        <w:rPr>
          <w:b/>
          <w:sz w:val="18"/>
        </w:rPr>
        <w:t xml:space="preserve">Positive and negative infinity. </w:t>
      </w:r>
      <w:r>
        <w:rPr>
          <w:sz w:val="18"/>
        </w:rPr>
        <w:t>Infinities are generated by dividing a nonzero number by</w:t>
      </w:r>
      <w:r>
        <w:rPr>
          <w:spacing w:val="-8"/>
          <w:sz w:val="18"/>
        </w:rPr>
        <w:t xml:space="preserve"> </w:t>
      </w:r>
      <w:r>
        <w:rPr>
          <w:sz w:val="18"/>
        </w:rPr>
        <w:t>zero.</w:t>
      </w:r>
    </w:p>
    <w:p w:rsidR="00075FA2" w:rsidRDefault="00762526">
      <w:pPr>
        <w:pStyle w:val="ListParagraph"/>
        <w:numPr>
          <w:ilvl w:val="0"/>
          <w:numId w:val="28"/>
        </w:numPr>
        <w:tabs>
          <w:tab w:val="left" w:pos="1508"/>
          <w:tab w:val="left" w:pos="1509"/>
        </w:tabs>
        <w:spacing w:before="115" w:line="218" w:lineRule="auto"/>
        <w:ind w:right="1574"/>
        <w:rPr>
          <w:sz w:val="18"/>
        </w:rPr>
      </w:pPr>
      <w:r>
        <w:rPr>
          <w:b/>
          <w:sz w:val="18"/>
        </w:rPr>
        <w:lastRenderedPageBreak/>
        <w:t xml:space="preserve">Not-a-Number (NaN). </w:t>
      </w:r>
      <w:r>
        <w:rPr>
          <w:sz w:val="18"/>
        </w:rPr>
        <w:t>These are produced by invalid floating-point operations (carrying out a divide zero by zero, for</w:t>
      </w:r>
      <w:r>
        <w:rPr>
          <w:spacing w:val="-1"/>
          <w:sz w:val="18"/>
        </w:rPr>
        <w:t xml:space="preserve"> </w:t>
      </w:r>
      <w:r>
        <w:rPr>
          <w:sz w:val="18"/>
        </w:rPr>
        <w:t>example).</w:t>
      </w:r>
    </w:p>
    <w:p w:rsidR="00075FA2" w:rsidRDefault="00762526">
      <w:pPr>
        <w:pStyle w:val="BodyText"/>
        <w:spacing w:line="218" w:lineRule="auto"/>
        <w:ind w:left="831" w:right="1683"/>
      </w:pPr>
      <w:r>
        <w:t>Floating-point operations do not produce exceptions. Instead, they produce one of the following in an exception situation:</w:t>
      </w:r>
    </w:p>
    <w:p w:rsidR="003E6312" w:rsidRDefault="00762526">
      <w:pPr>
        <w:pStyle w:val="ListParagraph"/>
        <w:numPr>
          <w:ilvl w:val="0"/>
          <w:numId w:val="28"/>
        </w:numPr>
        <w:tabs>
          <w:tab w:val="left" w:pos="1508"/>
          <w:tab w:val="left" w:pos="1509"/>
        </w:tabs>
        <w:spacing w:before="0"/>
        <w:ind w:hanging="431"/>
        <w:rPr>
          <w:sz w:val="18"/>
        </w:rPr>
      </w:pPr>
      <w:r>
        <w:rPr>
          <w:sz w:val="18"/>
        </w:rPr>
        <w:t>Zero</w:t>
      </w:r>
    </w:p>
    <w:p w:rsidR="003E6312" w:rsidRDefault="00762526">
      <w:pPr>
        <w:pStyle w:val="ListParagraph"/>
        <w:numPr>
          <w:ilvl w:val="0"/>
          <w:numId w:val="28"/>
        </w:numPr>
        <w:tabs>
          <w:tab w:val="left" w:pos="1508"/>
          <w:tab w:val="left" w:pos="1509"/>
        </w:tabs>
        <w:ind w:hanging="431"/>
        <w:rPr>
          <w:sz w:val="18"/>
        </w:rPr>
      </w:pPr>
      <w:r>
        <w:rPr>
          <w:sz w:val="18"/>
        </w:rPr>
        <w:t>Infinity</w:t>
      </w:r>
    </w:p>
    <w:p w:rsidR="00075FA2" w:rsidRDefault="00762526">
      <w:pPr>
        <w:pStyle w:val="ListParagraph"/>
        <w:numPr>
          <w:ilvl w:val="0"/>
          <w:numId w:val="28"/>
        </w:numPr>
        <w:tabs>
          <w:tab w:val="left" w:pos="1508"/>
          <w:tab w:val="left" w:pos="1509"/>
        </w:tabs>
        <w:ind w:hanging="431"/>
        <w:rPr>
          <w:sz w:val="18"/>
        </w:rPr>
      </w:pPr>
      <w:r>
        <w:rPr>
          <w:sz w:val="18"/>
        </w:rPr>
        <w:t>NaN</w:t>
      </w:r>
    </w:p>
    <w:p w:rsidR="00075FA2" w:rsidRDefault="00762526">
      <w:pPr>
        <w:pStyle w:val="BodyText"/>
        <w:spacing w:before="78"/>
        <w:ind w:left="1731"/>
      </w:pPr>
      <w:r>
        <w:t>Here are the rules by which these are generated:</w:t>
      </w:r>
    </w:p>
    <w:p w:rsidR="003E6312" w:rsidRDefault="00762526">
      <w:pPr>
        <w:pStyle w:val="ListParagraph"/>
        <w:numPr>
          <w:ilvl w:val="1"/>
          <w:numId w:val="28"/>
        </w:numPr>
        <w:tabs>
          <w:tab w:val="left" w:pos="2408"/>
          <w:tab w:val="left" w:pos="2409"/>
        </w:tabs>
        <w:spacing w:before="0" w:line="218" w:lineRule="auto"/>
        <w:ind w:right="804"/>
        <w:rPr>
          <w:sz w:val="18"/>
        </w:rPr>
      </w:pPr>
      <w:r>
        <w:rPr>
          <w:sz w:val="18"/>
        </w:rPr>
        <w:t>The result of a floating-point operation can be rounded to the nearest value that can be repre- sented by the destination format, and this may cause a nonzero value to be rounded to</w:t>
      </w:r>
      <w:r>
        <w:rPr>
          <w:spacing w:val="-11"/>
          <w:sz w:val="18"/>
        </w:rPr>
        <w:t xml:space="preserve"> </w:t>
      </w:r>
      <w:r>
        <w:rPr>
          <w:sz w:val="18"/>
        </w:rPr>
        <w:t>zero.</w:t>
      </w:r>
    </w:p>
    <w:p w:rsidR="003E6312" w:rsidRDefault="00762526">
      <w:pPr>
        <w:pStyle w:val="ListParagraph"/>
        <w:numPr>
          <w:ilvl w:val="1"/>
          <w:numId w:val="28"/>
        </w:numPr>
        <w:tabs>
          <w:tab w:val="left" w:pos="2408"/>
          <w:tab w:val="left" w:pos="2409"/>
        </w:tabs>
        <w:spacing w:before="118" w:line="218" w:lineRule="auto"/>
        <w:ind w:right="678"/>
        <w:rPr>
          <w:sz w:val="18"/>
        </w:rPr>
      </w:pPr>
      <w:r>
        <w:rPr>
          <w:sz w:val="18"/>
        </w:rPr>
        <w:t xml:space="preserve">If the magnitude of the result of a floating-point operation is too big for the destination format, the result of the operation is transformed into positive infinity or negative </w:t>
      </w:r>
      <w:r>
        <w:rPr>
          <w:spacing w:val="-3"/>
          <w:sz w:val="18"/>
        </w:rPr>
        <w:t>infinity.</w:t>
      </w:r>
    </w:p>
    <w:p w:rsidR="003E6312" w:rsidRDefault="00762526">
      <w:pPr>
        <w:pStyle w:val="ListParagraph"/>
        <w:numPr>
          <w:ilvl w:val="1"/>
          <w:numId w:val="28"/>
        </w:numPr>
        <w:tabs>
          <w:tab w:val="left" w:pos="2408"/>
          <w:tab w:val="left" w:pos="2409"/>
        </w:tabs>
        <w:spacing w:before="101"/>
        <w:ind w:hanging="431"/>
        <w:rPr>
          <w:sz w:val="18"/>
        </w:rPr>
      </w:pPr>
      <w:r>
        <w:rPr>
          <w:sz w:val="18"/>
        </w:rPr>
        <w:t>If a floating-point operation is invalid, the result of the operation produces</w:t>
      </w:r>
      <w:r>
        <w:rPr>
          <w:spacing w:val="-2"/>
          <w:sz w:val="18"/>
        </w:rPr>
        <w:t xml:space="preserve"> </w:t>
      </w:r>
      <w:r>
        <w:rPr>
          <w:sz w:val="18"/>
        </w:rPr>
        <w:t>NaN.</w:t>
      </w:r>
    </w:p>
    <w:p w:rsidR="00075FA2" w:rsidRDefault="00762526">
      <w:pPr>
        <w:pStyle w:val="ListParagraph"/>
        <w:numPr>
          <w:ilvl w:val="1"/>
          <w:numId w:val="28"/>
        </w:numPr>
        <w:tabs>
          <w:tab w:val="left" w:pos="2408"/>
          <w:tab w:val="left" w:pos="2409"/>
        </w:tabs>
        <w:spacing w:before="115" w:line="218" w:lineRule="auto"/>
        <w:ind w:right="810"/>
        <w:rPr>
          <w:sz w:val="18"/>
        </w:rPr>
      </w:pPr>
      <w:r>
        <w:rPr>
          <w:sz w:val="18"/>
        </w:rPr>
        <w:t>If one or both operands of a floating-point operation are NaN, the result of the operation also becomes NaN.</w:t>
      </w:r>
    </w:p>
    <w:p w:rsidR="003E6312" w:rsidRDefault="00762526">
      <w:pPr>
        <w:pStyle w:val="Heading7"/>
      </w:pPr>
      <w:bookmarkStart w:id="80" w:name="_TOC_250282"/>
      <w:bookmarkEnd w:id="80"/>
      <w:r>
        <w:rPr>
          <w:w w:val="105"/>
        </w:rPr>
        <w:t>Decimal Types</w:t>
      </w:r>
    </w:p>
    <w:p w:rsidR="003E6312" w:rsidRDefault="00762526">
      <w:pPr>
        <w:pStyle w:val="BodyText"/>
        <w:spacing w:before="82" w:line="434" w:lineRule="auto"/>
        <w:ind w:left="1731" w:right="594"/>
      </w:pPr>
      <w:r>
        <w:t xml:space="preserve">A decimal type is a 128-bit type. It has the range 1 </w:t>
      </w:r>
      <w:r>
        <w:rPr>
          <w:rFonts w:ascii="Symbol" w:hAnsi="Symbol"/>
        </w:rPr>
        <w:t></w:t>
      </w:r>
      <w:r>
        <w:rPr>
          <w:rFonts w:ascii="Times New Roman" w:hAnsi="Times New Roman"/>
        </w:rPr>
        <w:t xml:space="preserve"> </w:t>
      </w:r>
      <w:r>
        <w:t>10-</w:t>
      </w:r>
      <w:r>
        <w:rPr>
          <w:position w:val="6"/>
          <w:sz w:val="11"/>
        </w:rPr>
        <w:t xml:space="preserve">28 </w:t>
      </w:r>
      <w:r>
        <w:t xml:space="preserve">to 1 </w:t>
      </w:r>
      <w:r>
        <w:rPr>
          <w:rFonts w:ascii="Symbol" w:hAnsi="Symbol"/>
        </w:rPr>
        <w:t></w:t>
      </w:r>
      <w:r>
        <w:rPr>
          <w:rFonts w:ascii="Times New Roman" w:hAnsi="Times New Roman"/>
        </w:rPr>
        <w:t xml:space="preserve"> </w:t>
      </w:r>
      <w:r>
        <w:t>10</w:t>
      </w:r>
      <w:r>
        <w:rPr>
          <w:position w:val="6"/>
          <w:sz w:val="11"/>
        </w:rPr>
        <w:t xml:space="preserve">28 </w:t>
      </w:r>
      <w:r>
        <w:t>and has at least 28 significant digits. The decimal type is ideally suited for financial calculations.</w:t>
      </w:r>
    </w:p>
    <w:p w:rsidR="00075FA2" w:rsidRDefault="00762526">
      <w:pPr>
        <w:pStyle w:val="BodyText"/>
        <w:spacing w:before="17" w:line="218" w:lineRule="auto"/>
        <w:ind w:left="1731" w:right="611"/>
      </w:pPr>
      <w:r>
        <w:t xml:space="preserve">If a decimal arithmetic operation produces a result where the magnitude is too large for the decimal for- mat, a </w:t>
      </w:r>
      <w:r>
        <w:rPr>
          <w:rFonts w:ascii="Courier New"/>
          <w:sz w:val="17"/>
        </w:rPr>
        <w:t>System.OverflowException</w:t>
      </w:r>
      <w:r>
        <w:rPr>
          <w:rFonts w:ascii="Courier New"/>
          <w:spacing w:val="-58"/>
          <w:sz w:val="17"/>
        </w:rPr>
        <w:t xml:space="preserve"> </w:t>
      </w:r>
      <w:r>
        <w:t>is thrown.</w:t>
      </w:r>
    </w:p>
    <w:p w:rsidR="00075FA2" w:rsidRDefault="00762526">
      <w:pPr>
        <w:pStyle w:val="BodyText"/>
        <w:spacing w:before="1"/>
        <w:ind w:left="1731"/>
      </w:pPr>
      <w:r>
        <w:t>Again, be aware that rounding operations can cause a loss of precision or a rounding to zero.</w:t>
      </w:r>
    </w:p>
    <w:p w:rsidR="003E6312" w:rsidRDefault="00762526">
      <w:pPr>
        <w:pStyle w:val="Heading7"/>
      </w:pPr>
      <w:bookmarkStart w:id="81" w:name="_TOC_250281"/>
      <w:bookmarkEnd w:id="81"/>
      <w:r>
        <w:rPr>
          <w:w w:val="105"/>
        </w:rPr>
        <w:t>bool Type</w:t>
      </w:r>
    </w:p>
    <w:p w:rsidR="00075FA2" w:rsidRDefault="00762526">
      <w:pPr>
        <w:pStyle w:val="BodyText"/>
        <w:spacing w:before="99" w:line="218" w:lineRule="auto"/>
        <w:ind w:left="1731" w:right="850"/>
      </w:pPr>
      <w:r>
        <w:t xml:space="preserve">The </w:t>
      </w:r>
      <w:r>
        <w:rPr>
          <w:rFonts w:ascii="Courier New"/>
          <w:sz w:val="17"/>
        </w:rPr>
        <w:t>bool</w:t>
      </w:r>
      <w:r>
        <w:rPr>
          <w:rFonts w:ascii="Courier New"/>
          <w:spacing w:val="-58"/>
          <w:sz w:val="17"/>
        </w:rPr>
        <w:t xml:space="preserve"> </w:t>
      </w:r>
      <w:r>
        <w:t xml:space="preserve">type represents a Boolean logic quantity that can be either </w:t>
      </w:r>
      <w:r>
        <w:rPr>
          <w:rFonts w:ascii="Courier New"/>
          <w:sz w:val="17"/>
        </w:rPr>
        <w:t>true</w:t>
      </w:r>
      <w:r>
        <w:rPr>
          <w:rFonts w:ascii="Courier New"/>
          <w:spacing w:val="-57"/>
          <w:sz w:val="17"/>
        </w:rPr>
        <w:t xml:space="preserve"> </w:t>
      </w:r>
      <w:r>
        <w:t xml:space="preserve">or </w:t>
      </w:r>
      <w:r>
        <w:rPr>
          <w:rFonts w:ascii="Courier New"/>
          <w:sz w:val="17"/>
        </w:rPr>
        <w:t>false</w:t>
      </w:r>
      <w:r>
        <w:t xml:space="preserve">. There is no stan- dard conversion between </w:t>
      </w:r>
      <w:r>
        <w:rPr>
          <w:rFonts w:ascii="Courier New"/>
          <w:sz w:val="17"/>
        </w:rPr>
        <w:t>bool</w:t>
      </w:r>
      <w:r>
        <w:rPr>
          <w:rFonts w:ascii="Courier New"/>
          <w:spacing w:val="-59"/>
          <w:sz w:val="17"/>
        </w:rPr>
        <w:t xml:space="preserve"> </w:t>
      </w:r>
      <w:r>
        <w:t>and other types, and it is distinct to integral types.</w:t>
      </w:r>
    </w:p>
    <w:p w:rsidR="003E6312" w:rsidRDefault="00762526">
      <w:pPr>
        <w:pStyle w:val="Heading7"/>
      </w:pPr>
      <w:bookmarkStart w:id="82" w:name="_TOC_250280"/>
      <w:bookmarkEnd w:id="82"/>
      <w:r>
        <w:rPr>
          <w:w w:val="105"/>
        </w:rPr>
        <w:t>Enumeration Types</w:t>
      </w:r>
    </w:p>
    <w:p w:rsidR="00075FA2" w:rsidRDefault="00762526">
      <w:pPr>
        <w:pStyle w:val="BodyText"/>
        <w:spacing w:before="99" w:line="218" w:lineRule="auto"/>
        <w:ind w:left="1731" w:right="594"/>
      </w:pPr>
      <w:r>
        <w:t>An enumeration type is a distinct type with named constants. Each enumeration type has an underlying type, which will be one of the following:</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sz w:val="17"/>
        </w:rPr>
        <w:t>byte</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sbyte</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short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lastRenderedPageBreak/>
        <w:t>ushort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int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uint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long</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ulong</w:t>
      </w:r>
    </w:p>
    <w:p w:rsidR="003E6312" w:rsidRDefault="00762526">
      <w:pPr>
        <w:pStyle w:val="BodyText"/>
        <w:ind w:left="1731"/>
      </w:pPr>
      <w:r>
        <w:t>Enumeration types are defined through enumeration declarations.</w:t>
      </w:r>
    </w:p>
    <w:p w:rsidR="003E6312" w:rsidRDefault="00762526">
      <w:pPr>
        <w:pStyle w:val="BodyText"/>
        <w:spacing w:before="197" w:line="231" w:lineRule="exact"/>
        <w:ind w:left="1731"/>
      </w:pPr>
      <w:r>
        <w:t xml:space="preserve">The direct base type of every enumeration type is the class </w:t>
      </w:r>
      <w:r>
        <w:rPr>
          <w:rFonts w:ascii="Courier New"/>
          <w:sz w:val="17"/>
        </w:rPr>
        <w:t>System.Enum</w:t>
      </w:r>
      <w:r>
        <w:t>, while the direct base class of</w:t>
      </w:r>
    </w:p>
    <w:p w:rsidR="00075FA2" w:rsidRDefault="00762526">
      <w:pPr>
        <w:spacing w:line="231" w:lineRule="exact"/>
        <w:ind w:left="1731"/>
        <w:rPr>
          <w:sz w:val="18"/>
        </w:rPr>
      </w:pPr>
      <w:r>
        <w:rPr>
          <w:rFonts w:ascii="Courier New"/>
          <w:sz w:val="17"/>
        </w:rPr>
        <w:t>System.Enum</w:t>
      </w:r>
      <w:r>
        <w:rPr>
          <w:rFonts w:ascii="Courier New"/>
          <w:spacing w:val="-57"/>
          <w:sz w:val="17"/>
        </w:rPr>
        <w:t xml:space="preserve"> </w:t>
      </w:r>
      <w:r>
        <w:rPr>
          <w:sz w:val="18"/>
        </w:rPr>
        <w:t xml:space="preserve">is </w:t>
      </w:r>
      <w:r>
        <w:rPr>
          <w:rFonts w:ascii="Courier New"/>
          <w:sz w:val="17"/>
        </w:rPr>
        <w:t>System.ValueType</w:t>
      </w:r>
      <w:r>
        <w:rPr>
          <w:sz w:val="18"/>
        </w:rPr>
        <w:t>.</w:t>
      </w:r>
    </w:p>
    <w:p w:rsidR="003E6312" w:rsidRDefault="00762526">
      <w:pPr>
        <w:pStyle w:val="Heading5"/>
        <w:spacing w:before="99"/>
        <w:ind w:left="543"/>
      </w:pPr>
      <w:bookmarkStart w:id="83" w:name="_TOC_250279"/>
      <w:bookmarkEnd w:id="83"/>
      <w:r>
        <w:rPr>
          <w:w w:val="105"/>
        </w:rPr>
        <w:t>Reference Types</w:t>
      </w:r>
    </w:p>
    <w:p w:rsidR="003E6312" w:rsidRDefault="00762526">
      <w:pPr>
        <w:pStyle w:val="BodyText"/>
        <w:spacing w:before="93"/>
        <w:ind w:left="831"/>
      </w:pPr>
      <w:r>
        <w:t>A reference type is one of the following types:</w:t>
      </w:r>
    </w:p>
    <w:p w:rsidR="003E6312" w:rsidRDefault="00762526">
      <w:pPr>
        <w:pStyle w:val="ListParagraph"/>
        <w:numPr>
          <w:ilvl w:val="0"/>
          <w:numId w:val="28"/>
        </w:numPr>
        <w:tabs>
          <w:tab w:val="left" w:pos="1508"/>
          <w:tab w:val="left" w:pos="1509"/>
        </w:tabs>
        <w:spacing w:before="197"/>
        <w:ind w:hanging="431"/>
        <w:rPr>
          <w:sz w:val="18"/>
        </w:rPr>
      </w:pPr>
      <w:r>
        <w:rPr>
          <w:rFonts w:ascii="Courier New" w:hAnsi="Courier New"/>
          <w:sz w:val="17"/>
        </w:rPr>
        <w:t>class</w:t>
      </w:r>
      <w:r>
        <w:rPr>
          <w:rFonts w:ascii="Courier New" w:hAnsi="Courier New"/>
          <w:spacing w:val="-57"/>
          <w:sz w:val="17"/>
        </w:rPr>
        <w:t xml:space="preserve"> </w:t>
      </w:r>
      <w:r>
        <w:rPr>
          <w:sz w:val="18"/>
        </w:rPr>
        <w:t>type</w:t>
      </w:r>
    </w:p>
    <w:p w:rsidR="003E6312" w:rsidRDefault="00762526">
      <w:pPr>
        <w:pStyle w:val="ListParagraph"/>
        <w:numPr>
          <w:ilvl w:val="0"/>
          <w:numId w:val="28"/>
        </w:numPr>
        <w:tabs>
          <w:tab w:val="left" w:pos="1508"/>
          <w:tab w:val="left" w:pos="1509"/>
        </w:tabs>
        <w:ind w:hanging="431"/>
        <w:rPr>
          <w:sz w:val="18"/>
        </w:rPr>
      </w:pPr>
      <w:r>
        <w:rPr>
          <w:rFonts w:ascii="Courier New" w:hAnsi="Courier New"/>
          <w:sz w:val="17"/>
        </w:rPr>
        <w:t>interface</w:t>
      </w:r>
      <w:r>
        <w:rPr>
          <w:rFonts w:ascii="Courier New" w:hAnsi="Courier New"/>
          <w:spacing w:val="-57"/>
          <w:sz w:val="17"/>
        </w:rPr>
        <w:t xml:space="preserve"> </w:t>
      </w:r>
      <w:r>
        <w:rPr>
          <w:sz w:val="18"/>
        </w:rPr>
        <w:t>type</w:t>
      </w:r>
    </w:p>
    <w:p w:rsidR="003E6312" w:rsidRDefault="00762526">
      <w:pPr>
        <w:pStyle w:val="ListParagraph"/>
        <w:numPr>
          <w:ilvl w:val="0"/>
          <w:numId w:val="28"/>
        </w:numPr>
        <w:tabs>
          <w:tab w:val="left" w:pos="1508"/>
          <w:tab w:val="left" w:pos="1509"/>
        </w:tabs>
        <w:ind w:hanging="431"/>
        <w:rPr>
          <w:sz w:val="18"/>
        </w:rPr>
      </w:pPr>
      <w:r>
        <w:rPr>
          <w:rFonts w:ascii="Courier New" w:hAnsi="Courier New"/>
          <w:sz w:val="17"/>
        </w:rPr>
        <w:t>array</w:t>
      </w:r>
      <w:r>
        <w:rPr>
          <w:rFonts w:ascii="Courier New" w:hAnsi="Courier New"/>
          <w:spacing w:val="-57"/>
          <w:sz w:val="17"/>
        </w:rPr>
        <w:t xml:space="preserve"> </w:t>
      </w:r>
      <w:r>
        <w:rPr>
          <w:sz w:val="18"/>
        </w:rPr>
        <w:t>type</w:t>
      </w:r>
    </w:p>
    <w:p w:rsidR="00075FA2" w:rsidRDefault="00762526">
      <w:pPr>
        <w:pStyle w:val="ListParagraph"/>
        <w:numPr>
          <w:ilvl w:val="0"/>
          <w:numId w:val="28"/>
        </w:numPr>
        <w:tabs>
          <w:tab w:val="left" w:pos="1508"/>
          <w:tab w:val="left" w:pos="1509"/>
        </w:tabs>
        <w:ind w:hanging="431"/>
        <w:rPr>
          <w:sz w:val="18"/>
        </w:rPr>
      </w:pPr>
      <w:r>
        <w:rPr>
          <w:rFonts w:ascii="Courier New" w:hAnsi="Courier New"/>
          <w:sz w:val="17"/>
        </w:rPr>
        <w:t>delegate</w:t>
      </w:r>
      <w:r>
        <w:rPr>
          <w:rFonts w:ascii="Courier New" w:hAnsi="Courier New"/>
          <w:spacing w:val="-57"/>
          <w:sz w:val="17"/>
        </w:rPr>
        <w:t xml:space="preserve"> </w:t>
      </w:r>
      <w:r>
        <w:rPr>
          <w:sz w:val="18"/>
        </w:rPr>
        <w:t>type</w:t>
      </w:r>
    </w:p>
    <w:p w:rsidR="00075FA2" w:rsidRDefault="00762526">
      <w:pPr>
        <w:pStyle w:val="BodyText"/>
        <w:spacing w:line="218" w:lineRule="auto"/>
        <w:ind w:left="831" w:right="1441"/>
      </w:pPr>
      <w:r>
        <w:t xml:space="preserve">A reference type value is a reference to an instance of that type, known as an object. </w:t>
      </w:r>
      <w:r>
        <w:rPr>
          <w:rFonts w:ascii="Courier New"/>
          <w:sz w:val="17"/>
        </w:rPr>
        <w:t>Null</w:t>
      </w:r>
      <w:r>
        <w:rPr>
          <w:rFonts w:ascii="Courier New"/>
          <w:spacing w:val="-88"/>
          <w:sz w:val="17"/>
        </w:rPr>
        <w:t xml:space="preserve"> </w:t>
      </w:r>
      <w:r>
        <w:t>values are allowed for reference types and mean that there is no instance of the type.</w:t>
      </w:r>
    </w:p>
    <w:p w:rsidR="00075FA2" w:rsidRDefault="00762526">
      <w:pPr>
        <w:spacing w:line="249" w:lineRule="auto"/>
        <w:ind w:left="1542" w:right="7755" w:hanging="380"/>
        <w:rPr>
          <w:rFonts w:ascii="Courier New"/>
          <w:sz w:val="17"/>
        </w:rPr>
      </w:pPr>
      <w:r>
        <w:rPr>
          <w:rFonts w:ascii="Courier New"/>
          <w:sz w:val="17"/>
        </w:rPr>
        <w:t xml:space="preserve">reference-type: class-type </w:t>
      </w:r>
      <w:r>
        <w:rPr>
          <w:rFonts w:ascii="Courier New"/>
          <w:w w:val="90"/>
          <w:sz w:val="17"/>
        </w:rPr>
        <w:t xml:space="preserve">interface-type </w:t>
      </w:r>
      <w:r>
        <w:rPr>
          <w:rFonts w:ascii="Courier New"/>
          <w:sz w:val="17"/>
        </w:rPr>
        <w:t xml:space="preserve">array-type </w:t>
      </w:r>
      <w:r>
        <w:rPr>
          <w:rFonts w:ascii="Courier New"/>
          <w:w w:val="95"/>
          <w:sz w:val="17"/>
        </w:rPr>
        <w:t>delegate-type</w:t>
      </w:r>
    </w:p>
    <w:p w:rsidR="003E6312" w:rsidRDefault="00762526">
      <w:pPr>
        <w:ind w:left="1162"/>
        <w:rPr>
          <w:rFonts w:ascii="Courier New"/>
          <w:sz w:val="17"/>
        </w:rPr>
      </w:pPr>
      <w:r>
        <w:rPr>
          <w:rFonts w:ascii="Courier New"/>
          <w:sz w:val="17"/>
        </w:rPr>
        <w:t>class-type:</w:t>
      </w:r>
    </w:p>
    <w:p w:rsidR="00075FA2" w:rsidRDefault="00762526">
      <w:pPr>
        <w:spacing w:before="7" w:line="249" w:lineRule="auto"/>
        <w:ind w:left="1542" w:right="8079"/>
        <w:rPr>
          <w:rFonts w:ascii="Courier New"/>
          <w:sz w:val="17"/>
        </w:rPr>
      </w:pPr>
      <w:r>
        <w:rPr>
          <w:rFonts w:ascii="Courier New"/>
          <w:w w:val="90"/>
          <w:sz w:val="17"/>
        </w:rPr>
        <w:t xml:space="preserve">type-name </w:t>
      </w:r>
      <w:r>
        <w:rPr>
          <w:rFonts w:ascii="Courier New"/>
          <w:sz w:val="17"/>
        </w:rPr>
        <w:t>object string</w:t>
      </w:r>
    </w:p>
    <w:p w:rsidR="00075FA2" w:rsidRDefault="00762526">
      <w:pPr>
        <w:spacing w:line="249" w:lineRule="auto"/>
        <w:ind w:left="1542" w:right="8039" w:hanging="380"/>
        <w:rPr>
          <w:rFonts w:ascii="Courier New"/>
          <w:sz w:val="17"/>
        </w:rPr>
      </w:pPr>
      <w:r>
        <w:rPr>
          <w:rFonts w:ascii="Courier New"/>
          <w:w w:val="90"/>
          <w:sz w:val="17"/>
        </w:rPr>
        <w:t xml:space="preserve">interface-type: </w:t>
      </w:r>
      <w:r>
        <w:rPr>
          <w:rFonts w:ascii="Courier New"/>
          <w:sz w:val="17"/>
        </w:rPr>
        <w:t>type-name</w:t>
      </w:r>
    </w:p>
    <w:p w:rsidR="003E6312" w:rsidRDefault="00762526">
      <w:pPr>
        <w:spacing w:before="1"/>
        <w:ind w:left="1162"/>
        <w:rPr>
          <w:rFonts w:ascii="Courier New"/>
          <w:sz w:val="17"/>
        </w:rPr>
      </w:pPr>
      <w:r>
        <w:rPr>
          <w:rFonts w:ascii="Courier New"/>
          <w:sz w:val="17"/>
        </w:rPr>
        <w:t>array-type:</w:t>
      </w:r>
    </w:p>
    <w:p w:rsidR="00075FA2" w:rsidRDefault="00762526">
      <w:pPr>
        <w:spacing w:before="7"/>
        <w:ind w:left="1542"/>
        <w:rPr>
          <w:rFonts w:ascii="Courier New"/>
          <w:sz w:val="17"/>
        </w:rPr>
      </w:pPr>
      <w:r>
        <w:rPr>
          <w:rFonts w:ascii="Courier New"/>
          <w:sz w:val="17"/>
        </w:rPr>
        <w:t>non-array-type rank-specifiers</w:t>
      </w:r>
    </w:p>
    <w:p w:rsidR="00075FA2" w:rsidRDefault="00762526">
      <w:pPr>
        <w:spacing w:before="1" w:line="249" w:lineRule="auto"/>
        <w:ind w:left="1542" w:right="7755" w:hanging="380"/>
        <w:rPr>
          <w:rFonts w:ascii="Courier New"/>
          <w:sz w:val="17"/>
        </w:rPr>
      </w:pPr>
      <w:r>
        <w:rPr>
          <w:rFonts w:ascii="Courier New"/>
          <w:sz w:val="17"/>
        </w:rPr>
        <w:t xml:space="preserve">non-array-type: value-type class-type </w:t>
      </w:r>
      <w:r>
        <w:rPr>
          <w:rFonts w:ascii="Courier New"/>
          <w:spacing w:val="-1"/>
          <w:w w:val="90"/>
          <w:sz w:val="17"/>
        </w:rPr>
        <w:t xml:space="preserve">interface-type </w:t>
      </w:r>
      <w:r>
        <w:rPr>
          <w:rFonts w:ascii="Courier New"/>
          <w:w w:val="95"/>
          <w:sz w:val="17"/>
        </w:rPr>
        <w:t xml:space="preserve">delegate-type </w:t>
      </w:r>
      <w:r>
        <w:rPr>
          <w:rFonts w:ascii="Courier New"/>
          <w:spacing w:val="-1"/>
          <w:w w:val="90"/>
          <w:sz w:val="17"/>
        </w:rPr>
        <w:lastRenderedPageBreak/>
        <w:t>type-parameter</w:t>
      </w:r>
    </w:p>
    <w:p w:rsidR="003E6312" w:rsidRDefault="00762526">
      <w:pPr>
        <w:spacing w:line="249" w:lineRule="auto"/>
        <w:ind w:left="1542" w:right="7755" w:hanging="380"/>
        <w:rPr>
          <w:rFonts w:ascii="Courier New"/>
          <w:sz w:val="17"/>
        </w:rPr>
      </w:pPr>
      <w:r>
        <w:rPr>
          <w:rFonts w:ascii="Courier New"/>
          <w:sz w:val="17"/>
        </w:rPr>
        <w:t xml:space="preserve">rank-specifiers: </w:t>
      </w:r>
      <w:r>
        <w:rPr>
          <w:rFonts w:ascii="Courier New"/>
          <w:spacing w:val="-1"/>
          <w:w w:val="90"/>
          <w:sz w:val="17"/>
        </w:rPr>
        <w:t>rank-specifier</w:t>
      </w:r>
    </w:p>
    <w:p w:rsidR="00075FA2" w:rsidRDefault="00762526">
      <w:pPr>
        <w:spacing w:line="192" w:lineRule="exact"/>
        <w:ind w:left="1542"/>
        <w:rPr>
          <w:rFonts w:ascii="Courier New"/>
          <w:sz w:val="17"/>
        </w:rPr>
      </w:pPr>
      <w:r>
        <w:rPr>
          <w:rFonts w:ascii="Courier New"/>
          <w:sz w:val="17"/>
        </w:rPr>
        <w:t>rank-specifiers rank-specifier</w:t>
      </w:r>
    </w:p>
    <w:p w:rsidR="003E6312" w:rsidRDefault="00762526">
      <w:pPr>
        <w:ind w:left="1162"/>
        <w:rPr>
          <w:rFonts w:ascii="Courier New"/>
          <w:sz w:val="17"/>
        </w:rPr>
      </w:pPr>
      <w:r>
        <w:rPr>
          <w:rFonts w:ascii="Courier New"/>
          <w:sz w:val="17"/>
        </w:rPr>
        <w:t>rank-specifier:</w:t>
      </w:r>
    </w:p>
    <w:p w:rsidR="003E6312" w:rsidRDefault="00762526">
      <w:pPr>
        <w:spacing w:before="7"/>
        <w:ind w:left="1542"/>
        <w:rPr>
          <w:rFonts w:ascii="Courier New"/>
          <w:sz w:val="17"/>
        </w:rPr>
      </w:pPr>
      <w:r>
        <w:rPr>
          <w:rFonts w:ascii="Courier New"/>
          <w:sz w:val="17"/>
        </w:rPr>
        <w:t>[ dim-separators</w:t>
      </w:r>
      <w:r>
        <w:rPr>
          <w:rFonts w:ascii="Courier New"/>
          <w:position w:val="-5"/>
          <w:sz w:val="11"/>
        </w:rPr>
        <w:t xml:space="preserve">opt </w:t>
      </w:r>
      <w:r>
        <w:rPr>
          <w:rFonts w:ascii="Courier New"/>
          <w:sz w:val="17"/>
        </w:rPr>
        <w:t>]</w:t>
      </w:r>
    </w:p>
    <w:p w:rsidR="003E6312" w:rsidRDefault="00762526">
      <w:pPr>
        <w:spacing w:before="166"/>
        <w:ind w:left="1162"/>
        <w:rPr>
          <w:rFonts w:ascii="Courier New"/>
          <w:sz w:val="17"/>
        </w:rPr>
      </w:pPr>
      <w:r>
        <w:rPr>
          <w:rFonts w:ascii="Courier New"/>
          <w:sz w:val="17"/>
        </w:rPr>
        <w:t>dim-separators:</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542"/>
        <w:rPr>
          <w:rFonts w:ascii="Courier New"/>
          <w:sz w:val="17"/>
        </w:rPr>
      </w:pPr>
      <w:r>
        <w:rPr>
          <w:rFonts w:ascii="Courier New"/>
          <w:sz w:val="17"/>
        </w:rPr>
        <w:t>dim-separators ,</w:t>
      </w:r>
    </w:p>
    <w:p w:rsidR="00075FA2" w:rsidRDefault="00762526">
      <w:pPr>
        <w:spacing w:line="249" w:lineRule="auto"/>
        <w:ind w:left="1542" w:right="8134" w:hanging="380"/>
        <w:rPr>
          <w:rFonts w:ascii="Courier New"/>
          <w:sz w:val="17"/>
        </w:rPr>
      </w:pPr>
      <w:r>
        <w:rPr>
          <w:rFonts w:ascii="Courier New"/>
          <w:w w:val="90"/>
          <w:sz w:val="17"/>
        </w:rPr>
        <w:t xml:space="preserve">delegate-type: </w:t>
      </w:r>
      <w:r>
        <w:rPr>
          <w:rFonts w:ascii="Courier New"/>
          <w:w w:val="95"/>
          <w:sz w:val="17"/>
        </w:rPr>
        <w:t>type-name</w:t>
      </w:r>
    </w:p>
    <w:p w:rsidR="003E6312" w:rsidRDefault="00762526">
      <w:pPr>
        <w:pStyle w:val="Heading7"/>
        <w:spacing w:before="99"/>
      </w:pPr>
      <w:bookmarkStart w:id="84" w:name="_TOC_250278"/>
      <w:bookmarkEnd w:id="84"/>
      <w:r>
        <w:rPr>
          <w:w w:val="105"/>
        </w:rPr>
        <w:t>Class Types</w:t>
      </w:r>
    </w:p>
    <w:p w:rsidR="003E6312" w:rsidRDefault="00762526">
      <w:pPr>
        <w:pStyle w:val="BodyText"/>
        <w:spacing w:before="82"/>
        <w:ind w:left="1731"/>
      </w:pPr>
      <w:r>
        <w:t>A class type is a data structure that contains the following:</w:t>
      </w:r>
    </w:p>
    <w:p w:rsidR="003E6312" w:rsidRDefault="00762526">
      <w:pPr>
        <w:pStyle w:val="ListParagraph"/>
        <w:numPr>
          <w:ilvl w:val="1"/>
          <w:numId w:val="28"/>
        </w:numPr>
        <w:tabs>
          <w:tab w:val="left" w:pos="2408"/>
          <w:tab w:val="left" w:pos="2409"/>
        </w:tabs>
        <w:spacing w:before="197"/>
        <w:ind w:hanging="431"/>
        <w:rPr>
          <w:sz w:val="18"/>
        </w:rPr>
      </w:pPr>
      <w:r>
        <w:rPr>
          <w:b/>
          <w:sz w:val="18"/>
        </w:rPr>
        <w:t xml:space="preserve">Data members. </w:t>
      </w:r>
      <w:r>
        <w:rPr>
          <w:sz w:val="18"/>
        </w:rPr>
        <w:t>These include constants and fields.</w:t>
      </w:r>
    </w:p>
    <w:p w:rsidR="003E6312" w:rsidRDefault="00762526">
      <w:pPr>
        <w:pStyle w:val="ListParagraph"/>
        <w:numPr>
          <w:ilvl w:val="1"/>
          <w:numId w:val="28"/>
        </w:numPr>
        <w:tabs>
          <w:tab w:val="left" w:pos="2408"/>
          <w:tab w:val="left" w:pos="2409"/>
        </w:tabs>
        <w:spacing w:before="114" w:line="218" w:lineRule="auto"/>
        <w:ind w:right="646"/>
        <w:rPr>
          <w:sz w:val="18"/>
        </w:rPr>
      </w:pPr>
      <w:r>
        <w:rPr>
          <w:b/>
          <w:sz w:val="18"/>
        </w:rPr>
        <w:t xml:space="preserve">Function members. </w:t>
      </w:r>
      <w:r>
        <w:rPr>
          <w:sz w:val="18"/>
        </w:rPr>
        <w:t>These include events, methods, properties, instance constructors, indexers, operators, finalizers, and static</w:t>
      </w:r>
      <w:r>
        <w:rPr>
          <w:spacing w:val="-1"/>
          <w:sz w:val="18"/>
        </w:rPr>
        <w:t xml:space="preserve"> </w:t>
      </w:r>
      <w:r>
        <w:rPr>
          <w:sz w:val="18"/>
        </w:rPr>
        <w:t>constructors.</w:t>
      </w:r>
    </w:p>
    <w:p w:rsidR="003E6312" w:rsidRDefault="00762526">
      <w:pPr>
        <w:pStyle w:val="ListParagraph"/>
        <w:numPr>
          <w:ilvl w:val="1"/>
          <w:numId w:val="28"/>
        </w:numPr>
        <w:tabs>
          <w:tab w:val="left" w:pos="2408"/>
          <w:tab w:val="left" w:pos="2409"/>
        </w:tabs>
        <w:spacing w:before="101"/>
        <w:ind w:hanging="431"/>
        <w:rPr>
          <w:sz w:val="18"/>
        </w:rPr>
      </w:pPr>
      <w:r>
        <w:rPr>
          <w:sz w:val="18"/>
        </w:rPr>
        <w:t>Nested types.</w:t>
      </w:r>
    </w:p>
    <w:p w:rsidR="00075FA2" w:rsidRDefault="00762526">
      <w:pPr>
        <w:spacing w:before="197"/>
        <w:ind w:left="2062"/>
        <w:rPr>
          <w:i/>
          <w:sz w:val="18"/>
        </w:rPr>
      </w:pPr>
      <w:r>
        <w:rPr>
          <w:i/>
          <w:sz w:val="18"/>
        </w:rPr>
        <w:t>Note that class types do support inheritance.</w:t>
      </w:r>
    </w:p>
    <w:p w:rsidR="003E6312" w:rsidRDefault="00762526">
      <w:pPr>
        <w:pStyle w:val="Heading7"/>
      </w:pPr>
      <w:bookmarkStart w:id="85" w:name="_TOC_250277"/>
      <w:bookmarkEnd w:id="85"/>
      <w:r>
        <w:t>Object Type</w:t>
      </w:r>
    </w:p>
    <w:p w:rsidR="00075FA2" w:rsidRDefault="00762526">
      <w:pPr>
        <w:pStyle w:val="BodyText"/>
        <w:spacing w:before="98" w:line="218" w:lineRule="auto"/>
        <w:ind w:left="1731" w:right="594"/>
      </w:pPr>
      <w:r>
        <w:t xml:space="preserve">The </w:t>
      </w:r>
      <w:r>
        <w:rPr>
          <w:rFonts w:ascii="Courier New"/>
          <w:sz w:val="17"/>
        </w:rPr>
        <w:t>object</w:t>
      </w:r>
      <w:r>
        <w:rPr>
          <w:rFonts w:ascii="Courier New"/>
          <w:spacing w:val="-81"/>
          <w:sz w:val="17"/>
        </w:rPr>
        <w:t xml:space="preserve"> </w:t>
      </w:r>
      <w:r>
        <w:t xml:space="preserve">class type is, ultimately, the base class of all other types and, every other type directly or indirectly derives from the </w:t>
      </w:r>
      <w:r>
        <w:rPr>
          <w:rFonts w:ascii="Courier New"/>
          <w:sz w:val="17"/>
        </w:rPr>
        <w:t>object</w:t>
      </w:r>
      <w:r>
        <w:rPr>
          <w:rFonts w:ascii="Courier New"/>
          <w:spacing w:val="-58"/>
          <w:sz w:val="17"/>
        </w:rPr>
        <w:t xml:space="preserve"> </w:t>
      </w:r>
      <w:r>
        <w:t>class type.</w:t>
      </w:r>
    </w:p>
    <w:p w:rsidR="00075FA2" w:rsidRDefault="00762526">
      <w:pPr>
        <w:spacing w:before="1"/>
        <w:ind w:left="1731"/>
        <w:rPr>
          <w:sz w:val="18"/>
        </w:rPr>
      </w:pPr>
      <w:r>
        <w:rPr>
          <w:sz w:val="18"/>
        </w:rPr>
        <w:t xml:space="preserve">The </w:t>
      </w:r>
      <w:r>
        <w:rPr>
          <w:rFonts w:ascii="Courier New"/>
          <w:sz w:val="17"/>
        </w:rPr>
        <w:t>object</w:t>
      </w:r>
      <w:r>
        <w:rPr>
          <w:rFonts w:ascii="Courier New"/>
          <w:spacing w:val="-57"/>
          <w:sz w:val="17"/>
        </w:rPr>
        <w:t xml:space="preserve"> </w:t>
      </w:r>
      <w:r>
        <w:rPr>
          <w:sz w:val="18"/>
        </w:rPr>
        <w:t xml:space="preserve">keyword is an alias for the </w:t>
      </w:r>
      <w:r>
        <w:rPr>
          <w:rFonts w:ascii="Courier New"/>
          <w:sz w:val="17"/>
        </w:rPr>
        <w:t>System.Object</w:t>
      </w:r>
      <w:r>
        <w:rPr>
          <w:rFonts w:ascii="Courier New"/>
          <w:spacing w:val="-57"/>
          <w:sz w:val="17"/>
        </w:rPr>
        <w:t xml:space="preserve"> </w:t>
      </w:r>
      <w:r>
        <w:rPr>
          <w:sz w:val="18"/>
        </w:rPr>
        <w:t>class.</w:t>
      </w:r>
    </w:p>
    <w:p w:rsidR="003E6312" w:rsidRDefault="00762526">
      <w:pPr>
        <w:pStyle w:val="Heading7"/>
      </w:pPr>
      <w:bookmarkStart w:id="86" w:name="_TOC_250276"/>
      <w:bookmarkEnd w:id="86"/>
      <w:r>
        <w:rPr>
          <w:w w:val="105"/>
        </w:rPr>
        <w:t>String Type</w:t>
      </w:r>
    </w:p>
    <w:p w:rsidR="00075FA2" w:rsidRDefault="00762526">
      <w:pPr>
        <w:pStyle w:val="BodyText"/>
        <w:spacing w:before="99" w:line="218" w:lineRule="auto"/>
        <w:ind w:left="1731" w:right="564"/>
      </w:pPr>
      <w:r>
        <w:t xml:space="preserve">The </w:t>
      </w:r>
      <w:r>
        <w:rPr>
          <w:rFonts w:ascii="Courier New"/>
          <w:sz w:val="17"/>
        </w:rPr>
        <w:t>string</w:t>
      </w:r>
      <w:r>
        <w:rPr>
          <w:rFonts w:ascii="Courier New"/>
          <w:spacing w:val="-58"/>
          <w:sz w:val="17"/>
        </w:rPr>
        <w:t xml:space="preserve"> </w:t>
      </w:r>
      <w:r>
        <w:t xml:space="preserve">type is a sealed class that inherits directly from </w:t>
      </w:r>
      <w:r>
        <w:rPr>
          <w:rFonts w:ascii="Courier New"/>
          <w:sz w:val="17"/>
        </w:rPr>
        <w:t>object</w:t>
      </w:r>
      <w:r>
        <w:t xml:space="preserve">. Instances of the </w:t>
      </w:r>
      <w:r>
        <w:rPr>
          <w:rFonts w:ascii="Courier New"/>
          <w:sz w:val="17"/>
        </w:rPr>
        <w:t>string</w:t>
      </w:r>
      <w:r>
        <w:rPr>
          <w:rFonts w:ascii="Courier New"/>
          <w:spacing w:val="-58"/>
          <w:sz w:val="17"/>
        </w:rPr>
        <w:t xml:space="preserve"> </w:t>
      </w:r>
      <w:r>
        <w:t>class repre- sent Unicode character strings and values of the string type can be written as string literals.</w:t>
      </w:r>
    </w:p>
    <w:p w:rsidR="00075FA2" w:rsidRDefault="00762526">
      <w:pPr>
        <w:ind w:left="1731"/>
        <w:rPr>
          <w:sz w:val="18"/>
        </w:rPr>
      </w:pPr>
      <w:r>
        <w:rPr>
          <w:sz w:val="18"/>
        </w:rPr>
        <w:t xml:space="preserve">The </w:t>
      </w:r>
      <w:r>
        <w:rPr>
          <w:rFonts w:ascii="Courier New"/>
          <w:sz w:val="17"/>
        </w:rPr>
        <w:t>string</w:t>
      </w:r>
      <w:r>
        <w:rPr>
          <w:rFonts w:ascii="Courier New"/>
          <w:spacing w:val="-57"/>
          <w:sz w:val="17"/>
        </w:rPr>
        <w:t xml:space="preserve"> </w:t>
      </w:r>
      <w:r>
        <w:rPr>
          <w:sz w:val="18"/>
        </w:rPr>
        <w:t xml:space="preserve">keyword is an alias for the </w:t>
      </w:r>
      <w:r>
        <w:rPr>
          <w:rFonts w:ascii="Courier New"/>
          <w:sz w:val="17"/>
        </w:rPr>
        <w:t>System.String</w:t>
      </w:r>
      <w:r>
        <w:rPr>
          <w:rFonts w:ascii="Courier New"/>
          <w:spacing w:val="-57"/>
          <w:sz w:val="17"/>
        </w:rPr>
        <w:t xml:space="preserve"> </w:t>
      </w:r>
      <w:r>
        <w:rPr>
          <w:sz w:val="18"/>
        </w:rPr>
        <w:t>class.</w:t>
      </w:r>
    </w:p>
    <w:p w:rsidR="003E6312" w:rsidRDefault="00762526">
      <w:pPr>
        <w:pStyle w:val="Heading7"/>
      </w:pPr>
      <w:bookmarkStart w:id="87" w:name="_TOC_250275"/>
      <w:bookmarkEnd w:id="87"/>
      <w:r>
        <w:rPr>
          <w:w w:val="105"/>
        </w:rPr>
        <w:t>Array Types</w:t>
      </w:r>
    </w:p>
    <w:p w:rsidR="00075FA2" w:rsidRDefault="00762526">
      <w:pPr>
        <w:pStyle w:val="BodyText"/>
        <w:spacing w:before="99" w:line="218" w:lineRule="auto"/>
        <w:ind w:left="1731" w:right="1057"/>
        <w:jc w:val="both"/>
      </w:pPr>
      <w:r>
        <w:t>An array is a data structure. An array can contain zero or more variables that are accessed through indices. The variables contained in an array (also called the elements) must all be of the same type, called the element type of the array.</w:t>
      </w:r>
    </w:p>
    <w:p w:rsidR="003E6312" w:rsidRDefault="00762526">
      <w:pPr>
        <w:pStyle w:val="Heading7"/>
      </w:pPr>
      <w:bookmarkStart w:id="88" w:name="_TOC_250274"/>
      <w:bookmarkEnd w:id="88"/>
      <w:r>
        <w:rPr>
          <w:w w:val="105"/>
        </w:rPr>
        <w:t>Delegate Types</w:t>
      </w:r>
    </w:p>
    <w:p w:rsidR="00075FA2" w:rsidRDefault="00762526">
      <w:pPr>
        <w:pStyle w:val="BodyText"/>
        <w:spacing w:before="99" w:line="218" w:lineRule="auto"/>
        <w:ind w:left="1731" w:right="594"/>
      </w:pPr>
      <w:r>
        <w:lastRenderedPageBreak/>
        <w:t>A delegate is a data structure that refers to one or more methods. For instance, a delegate also refers to the corresponding object instances.</w:t>
      </w:r>
    </w:p>
    <w:p w:rsidR="003E6312" w:rsidRDefault="00762526">
      <w:pPr>
        <w:pStyle w:val="Heading7"/>
      </w:pPr>
      <w:bookmarkStart w:id="89" w:name="_TOC_250273"/>
      <w:bookmarkEnd w:id="89"/>
      <w:r>
        <w:t>The null Type</w:t>
      </w:r>
    </w:p>
    <w:p w:rsidR="00075FA2" w:rsidRDefault="00762526">
      <w:pPr>
        <w:pStyle w:val="BodyText"/>
        <w:spacing w:before="99" w:line="218" w:lineRule="auto"/>
        <w:ind w:left="1731" w:right="758"/>
      </w:pPr>
      <w:r>
        <w:t xml:space="preserve">The </w:t>
      </w:r>
      <w:r>
        <w:rPr>
          <w:rFonts w:ascii="Courier New" w:hAnsi="Courier New"/>
          <w:sz w:val="17"/>
        </w:rPr>
        <w:t>null</w:t>
      </w:r>
      <w:r>
        <w:rPr>
          <w:rFonts w:ascii="Courier New" w:hAnsi="Courier New"/>
          <w:spacing w:val="-57"/>
          <w:sz w:val="17"/>
        </w:rPr>
        <w:t xml:space="preserve"> </w:t>
      </w:r>
      <w:r>
        <w:t xml:space="preserve">literal evaluates to the </w:t>
      </w:r>
      <w:r>
        <w:rPr>
          <w:rFonts w:ascii="Courier New" w:hAnsi="Courier New"/>
          <w:sz w:val="17"/>
        </w:rPr>
        <w:t>null</w:t>
      </w:r>
      <w:r>
        <w:rPr>
          <w:rFonts w:ascii="Courier New" w:hAnsi="Courier New"/>
          <w:spacing w:val="-58"/>
          <w:sz w:val="17"/>
        </w:rPr>
        <w:t xml:space="preserve"> </w:t>
      </w:r>
      <w:r>
        <w:t xml:space="preserve">value, which is used to indicate a reference that doesn’t point to an object or </w:t>
      </w:r>
      <w:r>
        <w:rPr>
          <w:spacing w:val="-4"/>
        </w:rPr>
        <w:t xml:space="preserve">array. </w:t>
      </w:r>
      <w:r>
        <w:t>It can also indicate the absence of a value.</w:t>
      </w:r>
    </w:p>
    <w:p w:rsidR="003E6312" w:rsidRDefault="00762526">
      <w:pPr>
        <w:pStyle w:val="BodyText"/>
        <w:spacing w:line="231" w:lineRule="exact"/>
        <w:ind w:left="1731"/>
      </w:pPr>
      <w:r>
        <w:t xml:space="preserve">The </w:t>
      </w:r>
      <w:r>
        <w:rPr>
          <w:rFonts w:ascii="Courier New"/>
          <w:sz w:val="17"/>
        </w:rPr>
        <w:t>null</w:t>
      </w:r>
      <w:r>
        <w:rPr>
          <w:rFonts w:ascii="Courier New"/>
          <w:spacing w:val="-57"/>
          <w:sz w:val="17"/>
        </w:rPr>
        <w:t xml:space="preserve"> </w:t>
      </w:r>
      <w:r>
        <w:t xml:space="preserve">type has a single value, which is the </w:t>
      </w:r>
      <w:r>
        <w:rPr>
          <w:rFonts w:ascii="Courier New"/>
          <w:sz w:val="17"/>
        </w:rPr>
        <w:t>null</w:t>
      </w:r>
      <w:r>
        <w:rPr>
          <w:rFonts w:ascii="Courier New"/>
          <w:spacing w:val="-57"/>
          <w:sz w:val="17"/>
        </w:rPr>
        <w:t xml:space="preserve"> </w:t>
      </w:r>
      <w:r>
        <w:t>value. This means that any expression that has a</w:t>
      </w:r>
    </w:p>
    <w:p w:rsidR="00075FA2" w:rsidRDefault="00762526">
      <w:pPr>
        <w:spacing w:line="231" w:lineRule="exact"/>
        <w:ind w:left="1731"/>
        <w:jc w:val="both"/>
        <w:rPr>
          <w:sz w:val="18"/>
        </w:rPr>
      </w:pPr>
      <w:r>
        <w:rPr>
          <w:rFonts w:ascii="Courier New"/>
          <w:sz w:val="17"/>
        </w:rPr>
        <w:t>null</w:t>
      </w:r>
      <w:r>
        <w:rPr>
          <w:rFonts w:ascii="Courier New"/>
          <w:spacing w:val="-57"/>
          <w:sz w:val="17"/>
        </w:rPr>
        <w:t xml:space="preserve"> </w:t>
      </w:r>
      <w:r>
        <w:rPr>
          <w:sz w:val="18"/>
        </w:rPr>
        <w:t xml:space="preserve">type can evaluate only to the </w:t>
      </w:r>
      <w:r>
        <w:rPr>
          <w:rFonts w:ascii="Courier New"/>
          <w:sz w:val="17"/>
        </w:rPr>
        <w:t>null</w:t>
      </w:r>
      <w:r>
        <w:rPr>
          <w:rFonts w:ascii="Courier New"/>
          <w:spacing w:val="-57"/>
          <w:sz w:val="17"/>
        </w:rPr>
        <w:t xml:space="preserve"> </w:t>
      </w:r>
      <w:r>
        <w:rPr>
          <w:sz w:val="18"/>
        </w:rPr>
        <w:t>value.</w:t>
      </w:r>
    </w:p>
    <w:p w:rsidR="003E6312" w:rsidRDefault="00762526">
      <w:pPr>
        <w:pStyle w:val="Heading7"/>
        <w:spacing w:before="100"/>
        <w:ind w:left="543"/>
      </w:pPr>
      <w:bookmarkStart w:id="90" w:name="_TOC_250272"/>
      <w:bookmarkEnd w:id="90"/>
      <w:r>
        <w:t>Boxing and Unboxing</w:t>
      </w:r>
    </w:p>
    <w:p w:rsidR="00075FA2" w:rsidRDefault="00762526">
      <w:pPr>
        <w:pStyle w:val="BodyText"/>
        <w:spacing w:before="98" w:line="218" w:lineRule="auto"/>
        <w:ind w:left="831" w:right="1596"/>
      </w:pPr>
      <w:r>
        <w:t xml:space="preserve">Boxing and unboxing are key components of C# types. They act as a pathway between value and refer- ence types by allowing value types to be converted to and from type </w:t>
      </w:r>
      <w:r>
        <w:rPr>
          <w:rFonts w:ascii="Courier New"/>
          <w:sz w:val="17"/>
        </w:rPr>
        <w:t>object</w:t>
      </w:r>
      <w:r>
        <w:t>.</w:t>
      </w:r>
    </w:p>
    <w:p w:rsidR="003E6312" w:rsidRDefault="00762526">
      <w:pPr>
        <w:pStyle w:val="Heading9"/>
      </w:pPr>
      <w:r>
        <w:t>Boxing</w:t>
      </w:r>
    </w:p>
    <w:p w:rsidR="00075FA2" w:rsidRDefault="00762526">
      <w:pPr>
        <w:pStyle w:val="BodyText"/>
        <w:spacing w:before="72" w:line="218" w:lineRule="auto"/>
        <w:ind w:left="831" w:right="1521"/>
      </w:pPr>
      <w:r>
        <w:t xml:space="preserve">A boxing conversion allows the programmer to implicitly convert any value type to </w:t>
      </w:r>
      <w:r>
        <w:rPr>
          <w:rFonts w:ascii="Courier New"/>
          <w:sz w:val="17"/>
        </w:rPr>
        <w:t xml:space="preserve">object </w:t>
      </w:r>
      <w:r>
        <w:t xml:space="preserve">or </w:t>
      </w:r>
      <w:r>
        <w:rPr>
          <w:rFonts w:ascii="Courier New"/>
          <w:sz w:val="17"/>
        </w:rPr>
        <w:t>System.ValueType</w:t>
      </w:r>
      <w:r>
        <w:rPr>
          <w:rFonts w:ascii="Courier New"/>
          <w:spacing w:val="-62"/>
          <w:sz w:val="17"/>
        </w:rPr>
        <w:t xml:space="preserve"> </w:t>
      </w:r>
      <w:r>
        <w:t xml:space="preserve">or to any interface type implemented by the value type. There also exists an implicit boxing conversion from any enumeration type to </w:t>
      </w:r>
      <w:r>
        <w:rPr>
          <w:rFonts w:ascii="Courier New"/>
          <w:sz w:val="17"/>
        </w:rPr>
        <w:t>System.Enum</w:t>
      </w:r>
      <w:r>
        <w:t>.</w:t>
      </w:r>
    </w:p>
    <w:p w:rsidR="00075FA2" w:rsidRDefault="00762526">
      <w:pPr>
        <w:pStyle w:val="BodyText"/>
        <w:spacing w:line="218" w:lineRule="auto"/>
        <w:ind w:left="831" w:right="1441"/>
      </w:pPr>
      <w:r>
        <w:t>Boxing a value of a value type consists of allocating an object instance and copying the value type value into that instance.</w:t>
      </w:r>
    </w:p>
    <w:p w:rsidR="003E6312" w:rsidRDefault="00762526">
      <w:pPr>
        <w:pStyle w:val="Heading9"/>
        <w:spacing w:before="1"/>
      </w:pPr>
      <w:r>
        <w:t>Unboxing</w:t>
      </w:r>
    </w:p>
    <w:p w:rsidR="00075FA2" w:rsidRDefault="00762526">
      <w:pPr>
        <w:pStyle w:val="BodyText"/>
        <w:spacing w:before="71" w:line="218" w:lineRule="auto"/>
        <w:ind w:left="831" w:right="1441"/>
      </w:pPr>
      <w:r>
        <w:t xml:space="preserve">An unboxing conversion allows the programmer to carry out an explicit conversion from </w:t>
      </w:r>
      <w:r>
        <w:rPr>
          <w:rFonts w:ascii="Courier New"/>
          <w:sz w:val="17"/>
        </w:rPr>
        <w:t xml:space="preserve">object </w:t>
      </w:r>
      <w:r>
        <w:t xml:space="preserve">or </w:t>
      </w:r>
      <w:r>
        <w:rPr>
          <w:rFonts w:ascii="Courier New"/>
          <w:sz w:val="17"/>
        </w:rPr>
        <w:t>System.ValueType</w:t>
      </w:r>
      <w:r>
        <w:rPr>
          <w:rFonts w:ascii="Courier New"/>
          <w:spacing w:val="-62"/>
          <w:sz w:val="17"/>
        </w:rPr>
        <w:t xml:space="preserve"> </w:t>
      </w:r>
      <w:r>
        <w:t xml:space="preserve">to any value type, or from any interface type to any value type that implements the interface type. There is an explicit unboxing conversion from </w:t>
      </w:r>
      <w:r>
        <w:rPr>
          <w:rFonts w:ascii="Courier New"/>
          <w:sz w:val="17"/>
        </w:rPr>
        <w:t>System.Enum</w:t>
      </w:r>
      <w:r>
        <w:rPr>
          <w:rFonts w:ascii="Courier New"/>
          <w:spacing w:val="-63"/>
          <w:sz w:val="17"/>
        </w:rPr>
        <w:t xml:space="preserve"> </w:t>
      </w:r>
      <w:r>
        <w:t>to any enumeration type.</w:t>
      </w:r>
    </w:p>
    <w:p w:rsidR="00075FA2" w:rsidRDefault="00762526">
      <w:pPr>
        <w:pStyle w:val="BodyText"/>
        <w:spacing w:line="218" w:lineRule="auto"/>
        <w:ind w:left="831" w:right="1441"/>
      </w:pPr>
      <w:r>
        <w:t>An unboxing operation consists of checking that the object instance is a boxed value of the given value type and then copying (not referring to) the value out of the instance.</w:t>
      </w:r>
    </w:p>
    <w:p w:rsidR="003E6312" w:rsidRDefault="00762526">
      <w:pPr>
        <w:pStyle w:val="Heading7"/>
        <w:ind w:left="543"/>
      </w:pPr>
      <w:bookmarkStart w:id="91" w:name="_TOC_250271"/>
      <w:bookmarkEnd w:id="91"/>
      <w:r>
        <w:rPr>
          <w:w w:val="105"/>
        </w:rPr>
        <w:t>Nullable Types</w:t>
      </w:r>
    </w:p>
    <w:p w:rsidR="003E6312" w:rsidRDefault="00762526">
      <w:pPr>
        <w:pStyle w:val="BodyText"/>
        <w:spacing w:before="82"/>
        <w:ind w:left="831"/>
      </w:pPr>
      <w:r>
        <w:t>A nullable type is classed as a value type.</w:t>
      </w:r>
    </w:p>
    <w:p w:rsidR="00075FA2" w:rsidRDefault="00762526">
      <w:pPr>
        <w:pStyle w:val="BodyText"/>
        <w:spacing w:before="197"/>
        <w:ind w:left="831"/>
      </w:pPr>
      <w:r>
        <w:t xml:space="preserve">The type specified </w:t>
      </w:r>
      <w:r>
        <w:rPr>
          <w:spacing w:val="-3"/>
        </w:rPr>
        <w:t xml:space="preserve">before </w:t>
      </w:r>
      <w:r>
        <w:t xml:space="preserve">the </w:t>
      </w:r>
      <w:r>
        <w:rPr>
          <w:rFonts w:ascii="Courier New"/>
          <w:sz w:val="17"/>
        </w:rPr>
        <w:t>?</w:t>
      </w:r>
      <w:r>
        <w:rPr>
          <w:rFonts w:ascii="Courier New"/>
          <w:spacing w:val="-63"/>
          <w:sz w:val="17"/>
        </w:rPr>
        <w:t xml:space="preserve"> </w:t>
      </w:r>
      <w:r>
        <w:t>modifier in a nullable type is called the underlying type of the nullable type.</w:t>
      </w:r>
    </w:p>
    <w:p w:rsidR="00075FA2" w:rsidRDefault="00762526">
      <w:pPr>
        <w:pStyle w:val="BodyText"/>
        <w:spacing w:before="1" w:line="218" w:lineRule="auto"/>
        <w:ind w:left="831" w:right="1441"/>
      </w:pPr>
      <w:r>
        <w:t>The underlying type of a nullable type can be any non-nullable value type or any type parameter limited to non-nullable value types.</w:t>
      </w:r>
    </w:p>
    <w:p w:rsidR="00075FA2" w:rsidRDefault="00762526">
      <w:pPr>
        <w:pStyle w:val="BodyText"/>
        <w:ind w:left="831"/>
      </w:pPr>
      <w:r>
        <w:t>The underlying type of a nullable type shall not be a nullable type or a reference type.</w:t>
      </w:r>
    </w:p>
    <w:p w:rsidR="003E6312" w:rsidRDefault="00762526">
      <w:pPr>
        <w:pStyle w:val="Heading9"/>
      </w:pPr>
      <w:r>
        <w:t>Members</w:t>
      </w:r>
    </w:p>
    <w:p w:rsidR="003E6312" w:rsidRDefault="00762526">
      <w:pPr>
        <w:pStyle w:val="BodyText"/>
        <w:spacing w:before="55"/>
        <w:ind w:left="831"/>
      </w:pPr>
      <w:r>
        <w:t xml:space="preserve">An instance of a nullable type </w:t>
      </w:r>
      <w:r>
        <w:rPr>
          <w:rFonts w:ascii="Courier New"/>
          <w:sz w:val="17"/>
        </w:rPr>
        <w:t>T?</w:t>
      </w:r>
      <w:r>
        <w:rPr>
          <w:rFonts w:ascii="Courier New"/>
          <w:spacing w:val="-56"/>
          <w:sz w:val="17"/>
        </w:rPr>
        <w:t xml:space="preserve"> </w:t>
      </w:r>
      <w:r>
        <w:t xml:space="preserve">has two public properties that are </w:t>
      </w:r>
      <w:r>
        <w:rPr>
          <w:spacing w:val="-3"/>
        </w:rPr>
        <w:t xml:space="preserve">read-only. </w:t>
      </w:r>
      <w:r>
        <w:t>These are:</w:t>
      </w:r>
    </w:p>
    <w:p w:rsidR="003E6312" w:rsidRDefault="00762526">
      <w:pPr>
        <w:pStyle w:val="ListParagraph"/>
        <w:numPr>
          <w:ilvl w:val="0"/>
          <w:numId w:val="28"/>
        </w:numPr>
        <w:tabs>
          <w:tab w:val="left" w:pos="1508"/>
          <w:tab w:val="left" w:pos="1509"/>
        </w:tabs>
        <w:spacing w:before="197"/>
        <w:ind w:hanging="431"/>
        <w:rPr>
          <w:sz w:val="18"/>
        </w:rPr>
      </w:pPr>
      <w:r>
        <w:rPr>
          <w:rFonts w:ascii="Courier New" w:hAnsi="Courier New"/>
          <w:sz w:val="17"/>
        </w:rPr>
        <w:t>HasValue</w:t>
      </w:r>
      <w:r>
        <w:rPr>
          <w:rFonts w:ascii="Courier New" w:hAnsi="Courier New"/>
          <w:spacing w:val="-88"/>
          <w:sz w:val="17"/>
        </w:rPr>
        <w:t xml:space="preserve"> </w:t>
      </w:r>
      <w:r>
        <w:rPr>
          <w:sz w:val="18"/>
        </w:rPr>
        <w:t xml:space="preserve">— The type of this property is </w:t>
      </w:r>
      <w:r>
        <w:rPr>
          <w:rFonts w:ascii="Courier New" w:hAnsi="Courier New"/>
          <w:sz w:val="17"/>
        </w:rPr>
        <w:t>bool</w:t>
      </w:r>
      <w:r>
        <w:rPr>
          <w:sz w:val="18"/>
        </w:rPr>
        <w:t>.</w:t>
      </w:r>
    </w:p>
    <w:p w:rsidR="00075FA2" w:rsidRDefault="00762526">
      <w:pPr>
        <w:pStyle w:val="ListParagraph"/>
        <w:numPr>
          <w:ilvl w:val="0"/>
          <w:numId w:val="28"/>
        </w:numPr>
        <w:tabs>
          <w:tab w:val="left" w:pos="1508"/>
          <w:tab w:val="left" w:pos="1509"/>
        </w:tabs>
        <w:ind w:hanging="431"/>
        <w:rPr>
          <w:sz w:val="18"/>
        </w:rPr>
      </w:pPr>
      <w:r>
        <w:rPr>
          <w:rFonts w:ascii="Courier New" w:hAnsi="Courier New"/>
          <w:sz w:val="17"/>
        </w:rPr>
        <w:lastRenderedPageBreak/>
        <w:t>Value</w:t>
      </w:r>
      <w:r>
        <w:rPr>
          <w:rFonts w:ascii="Courier New" w:hAnsi="Courier New"/>
          <w:spacing w:val="-88"/>
          <w:sz w:val="17"/>
        </w:rPr>
        <w:t xml:space="preserve"> </w:t>
      </w:r>
      <w:r>
        <w:rPr>
          <w:sz w:val="18"/>
        </w:rPr>
        <w:t xml:space="preserve">— The property is of type </w:t>
      </w:r>
      <w:r>
        <w:rPr>
          <w:rFonts w:ascii="Courier New" w:hAnsi="Courier New"/>
          <w:sz w:val="17"/>
        </w:rPr>
        <w:t>T</w:t>
      </w:r>
      <w:r>
        <w:rPr>
          <w:sz w:val="18"/>
        </w:rPr>
        <w:t>.</w:t>
      </w:r>
    </w:p>
    <w:p w:rsidR="00075FA2" w:rsidRDefault="00762526">
      <w:pPr>
        <w:pStyle w:val="BodyText"/>
        <w:spacing w:line="218" w:lineRule="auto"/>
        <w:ind w:left="831" w:right="1441" w:hanging="1"/>
      </w:pPr>
      <w:r>
        <w:t xml:space="preserve">For any instance where </w:t>
      </w:r>
      <w:r>
        <w:rPr>
          <w:rFonts w:ascii="Courier New"/>
          <w:sz w:val="17"/>
        </w:rPr>
        <w:t>HasValue</w:t>
      </w:r>
      <w:r>
        <w:rPr>
          <w:rFonts w:ascii="Courier New"/>
          <w:spacing w:val="-64"/>
          <w:sz w:val="17"/>
        </w:rPr>
        <w:t xml:space="preserve"> </w:t>
      </w:r>
      <w:r>
        <w:t xml:space="preserve">is true, it is said to be non-null. This instance will contain a value that will be returned by </w:t>
      </w:r>
      <w:r>
        <w:rPr>
          <w:rFonts w:ascii="Courier New"/>
          <w:sz w:val="17"/>
        </w:rPr>
        <w:t>Value</w:t>
      </w:r>
      <w:r>
        <w:t>.</w:t>
      </w:r>
    </w:p>
    <w:p w:rsidR="003E6312" w:rsidRDefault="00762526">
      <w:pPr>
        <w:pStyle w:val="BodyText"/>
        <w:spacing w:line="231" w:lineRule="exact"/>
        <w:ind w:left="831"/>
      </w:pPr>
      <w:r>
        <w:t xml:space="preserve">If </w:t>
      </w:r>
      <w:r>
        <w:rPr>
          <w:rFonts w:ascii="Courier New"/>
          <w:sz w:val="17"/>
        </w:rPr>
        <w:t>HasValue</w:t>
      </w:r>
      <w:r>
        <w:rPr>
          <w:rFonts w:ascii="Courier New"/>
          <w:spacing w:val="-57"/>
          <w:sz w:val="17"/>
        </w:rPr>
        <w:t xml:space="preserve"> </w:t>
      </w:r>
      <w:r>
        <w:t xml:space="preserve">is false, the instance is said to be null. </w:t>
      </w:r>
      <w:r>
        <w:rPr>
          <w:spacing w:val="-3"/>
        </w:rPr>
        <w:t>Trying</w:t>
      </w:r>
      <w:r>
        <w:t xml:space="preserve"> to read </w:t>
      </w:r>
      <w:r>
        <w:rPr>
          <w:rFonts w:ascii="Courier New"/>
          <w:sz w:val="17"/>
        </w:rPr>
        <w:t>Value</w:t>
      </w:r>
      <w:r>
        <w:rPr>
          <w:rFonts w:ascii="Courier New"/>
          <w:spacing w:val="-57"/>
          <w:sz w:val="17"/>
        </w:rPr>
        <w:t xml:space="preserve"> </w:t>
      </w:r>
      <w:r>
        <w:t>will cause a</w:t>
      </w:r>
    </w:p>
    <w:p w:rsidR="00075FA2" w:rsidRDefault="00762526">
      <w:pPr>
        <w:spacing w:line="231" w:lineRule="exact"/>
        <w:ind w:left="831"/>
        <w:rPr>
          <w:sz w:val="18"/>
        </w:rPr>
      </w:pPr>
      <w:r>
        <w:rPr>
          <w:rFonts w:ascii="Courier New"/>
          <w:sz w:val="17"/>
        </w:rPr>
        <w:t>System.InvalidOperationException</w:t>
      </w:r>
      <w:r>
        <w:rPr>
          <w:rFonts w:ascii="Courier New"/>
          <w:spacing w:val="-58"/>
          <w:sz w:val="17"/>
        </w:rPr>
        <w:t xml:space="preserve"> </w:t>
      </w:r>
      <w:r>
        <w:rPr>
          <w:sz w:val="18"/>
        </w:rPr>
        <w:t>to be thrown.</w:t>
      </w:r>
    </w:p>
    <w:p w:rsidR="00075FA2" w:rsidRDefault="00762526">
      <w:pPr>
        <w:pStyle w:val="BodyText"/>
        <w:spacing w:before="95" w:line="218" w:lineRule="auto"/>
        <w:ind w:left="1731" w:right="599"/>
        <w:jc w:val="both"/>
      </w:pPr>
      <w:r>
        <w:t>Every</w:t>
      </w:r>
      <w:r>
        <w:rPr>
          <w:spacing w:val="-5"/>
        </w:rPr>
        <w:t xml:space="preserve"> </w:t>
      </w:r>
      <w:r>
        <w:t>nullable</w:t>
      </w:r>
      <w:r>
        <w:rPr>
          <w:spacing w:val="-5"/>
        </w:rPr>
        <w:t xml:space="preserve"> </w:t>
      </w:r>
      <w:r>
        <w:t>type</w:t>
      </w:r>
      <w:r>
        <w:rPr>
          <w:spacing w:val="-4"/>
        </w:rPr>
        <w:t xml:space="preserve"> </w:t>
      </w:r>
      <w:r>
        <w:rPr>
          <w:rFonts w:ascii="Courier New"/>
          <w:sz w:val="17"/>
        </w:rPr>
        <w:t>T?</w:t>
      </w:r>
      <w:r>
        <w:rPr>
          <w:rFonts w:ascii="Courier New"/>
          <w:spacing w:val="-62"/>
          <w:sz w:val="17"/>
        </w:rPr>
        <w:t xml:space="preserve"> </w:t>
      </w:r>
      <w:r>
        <w:t>has</w:t>
      </w:r>
      <w:r>
        <w:rPr>
          <w:spacing w:val="-4"/>
        </w:rPr>
        <w:t xml:space="preserve"> </w:t>
      </w:r>
      <w:r>
        <w:t>a</w:t>
      </w:r>
      <w:r>
        <w:rPr>
          <w:spacing w:val="-5"/>
        </w:rPr>
        <w:t xml:space="preserve"> </w:t>
      </w:r>
      <w:r>
        <w:t>public</w:t>
      </w:r>
      <w:r>
        <w:rPr>
          <w:spacing w:val="-4"/>
        </w:rPr>
        <w:t xml:space="preserve"> </w:t>
      </w:r>
      <w:r>
        <w:rPr>
          <w:spacing w:val="-3"/>
        </w:rPr>
        <w:t>constructor.</w:t>
      </w:r>
      <w:r>
        <w:rPr>
          <w:spacing w:val="-5"/>
        </w:rPr>
        <w:t xml:space="preserve"> </w:t>
      </w:r>
      <w:r>
        <w:t>This</w:t>
      </w:r>
      <w:r>
        <w:rPr>
          <w:spacing w:val="-4"/>
        </w:rPr>
        <w:t xml:space="preserve"> </w:t>
      </w:r>
      <w:r>
        <w:t>takes</w:t>
      </w:r>
      <w:r>
        <w:rPr>
          <w:spacing w:val="-5"/>
        </w:rPr>
        <w:t xml:space="preserve"> </w:t>
      </w:r>
      <w:r>
        <w:t>a</w:t>
      </w:r>
      <w:r>
        <w:rPr>
          <w:spacing w:val="-4"/>
        </w:rPr>
        <w:t xml:space="preserve"> </w:t>
      </w:r>
      <w:r>
        <w:t>single</w:t>
      </w:r>
      <w:r>
        <w:rPr>
          <w:spacing w:val="-5"/>
        </w:rPr>
        <w:t xml:space="preserve"> </w:t>
      </w:r>
      <w:r>
        <w:t>argument</w:t>
      </w:r>
      <w:r>
        <w:rPr>
          <w:spacing w:val="-4"/>
        </w:rPr>
        <w:t xml:space="preserve"> </w:t>
      </w:r>
      <w:r>
        <w:t>of</w:t>
      </w:r>
      <w:r>
        <w:rPr>
          <w:spacing w:val="-5"/>
        </w:rPr>
        <w:t xml:space="preserve"> </w:t>
      </w:r>
      <w:r>
        <w:t>type</w:t>
      </w:r>
      <w:r>
        <w:rPr>
          <w:spacing w:val="-5"/>
        </w:rPr>
        <w:t xml:space="preserve"> </w:t>
      </w:r>
      <w:r>
        <w:rPr>
          <w:rFonts w:ascii="Courier New"/>
          <w:sz w:val="17"/>
        </w:rPr>
        <w:t>T</w:t>
      </w:r>
      <w:r>
        <w:t>.</w:t>
      </w:r>
      <w:r>
        <w:rPr>
          <w:spacing w:val="-5"/>
        </w:rPr>
        <w:t xml:space="preserve"> </w:t>
      </w:r>
      <w:r>
        <w:t>Given</w:t>
      </w:r>
      <w:r>
        <w:rPr>
          <w:spacing w:val="-4"/>
        </w:rPr>
        <w:t xml:space="preserve"> </w:t>
      </w:r>
      <w:r>
        <w:t>a</w:t>
      </w:r>
      <w:r>
        <w:rPr>
          <w:spacing w:val="-5"/>
        </w:rPr>
        <w:t xml:space="preserve"> </w:t>
      </w:r>
      <w:r>
        <w:t>value</w:t>
      </w:r>
      <w:r>
        <w:rPr>
          <w:spacing w:val="-4"/>
        </w:rPr>
        <w:t xml:space="preserve"> </w:t>
      </w:r>
      <w:r>
        <w:rPr>
          <w:rFonts w:ascii="Courier New"/>
          <w:sz w:val="17"/>
        </w:rPr>
        <w:t>x</w:t>
      </w:r>
      <w:r>
        <w:rPr>
          <w:rFonts w:ascii="Courier New"/>
          <w:spacing w:val="-62"/>
          <w:sz w:val="17"/>
        </w:rPr>
        <w:t xml:space="preserve"> </w:t>
      </w:r>
      <w:r>
        <w:t>of type</w:t>
      </w:r>
      <w:r>
        <w:rPr>
          <w:spacing w:val="-7"/>
        </w:rPr>
        <w:t xml:space="preserve"> </w:t>
      </w:r>
      <w:r>
        <w:rPr>
          <w:rFonts w:ascii="Courier New"/>
          <w:sz w:val="17"/>
        </w:rPr>
        <w:t>T</w:t>
      </w:r>
      <w:r>
        <w:t>,</w:t>
      </w:r>
      <w:r>
        <w:rPr>
          <w:spacing w:val="-6"/>
        </w:rPr>
        <w:t xml:space="preserve"> </w:t>
      </w:r>
      <w:r>
        <w:t>the</w:t>
      </w:r>
      <w:r>
        <w:rPr>
          <w:spacing w:val="-7"/>
        </w:rPr>
        <w:t xml:space="preserve"> </w:t>
      </w:r>
      <w:r>
        <w:t>constructor</w:t>
      </w:r>
      <w:r>
        <w:rPr>
          <w:spacing w:val="-6"/>
        </w:rPr>
        <w:t xml:space="preserve"> </w:t>
      </w:r>
      <w:r>
        <w:t>invocation</w:t>
      </w:r>
      <w:r>
        <w:rPr>
          <w:spacing w:val="-6"/>
        </w:rPr>
        <w:t xml:space="preserve"> </w:t>
      </w:r>
      <w:r>
        <w:t>below</w:t>
      </w:r>
      <w:r>
        <w:rPr>
          <w:spacing w:val="-7"/>
        </w:rPr>
        <w:t xml:space="preserve"> </w:t>
      </w:r>
      <w:r>
        <w:t>creates</w:t>
      </w:r>
      <w:r>
        <w:rPr>
          <w:spacing w:val="-6"/>
        </w:rPr>
        <w:t xml:space="preserve"> </w:t>
      </w:r>
      <w:r>
        <w:t>a</w:t>
      </w:r>
      <w:r>
        <w:rPr>
          <w:spacing w:val="-7"/>
        </w:rPr>
        <w:t xml:space="preserve"> </w:t>
      </w:r>
      <w:r>
        <w:t>non-null</w:t>
      </w:r>
      <w:r>
        <w:rPr>
          <w:spacing w:val="-6"/>
        </w:rPr>
        <w:t xml:space="preserve"> </w:t>
      </w:r>
      <w:r>
        <w:t>instance</w:t>
      </w:r>
      <w:r>
        <w:rPr>
          <w:spacing w:val="-6"/>
        </w:rPr>
        <w:t xml:space="preserve"> </w:t>
      </w:r>
      <w:r>
        <w:t>of</w:t>
      </w:r>
      <w:r>
        <w:rPr>
          <w:spacing w:val="-8"/>
        </w:rPr>
        <w:t xml:space="preserve"> </w:t>
      </w:r>
      <w:r>
        <w:rPr>
          <w:rFonts w:ascii="Courier New"/>
          <w:sz w:val="17"/>
        </w:rPr>
        <w:t>T?</w:t>
      </w:r>
      <w:r>
        <w:rPr>
          <w:rFonts w:ascii="Courier New"/>
          <w:spacing w:val="-63"/>
          <w:sz w:val="17"/>
        </w:rPr>
        <w:t xml:space="preserve"> </w:t>
      </w:r>
      <w:r>
        <w:t>where</w:t>
      </w:r>
      <w:r>
        <w:rPr>
          <w:spacing w:val="-6"/>
        </w:rPr>
        <w:t xml:space="preserve"> </w:t>
      </w:r>
      <w:r>
        <w:t>the</w:t>
      </w:r>
      <w:r>
        <w:rPr>
          <w:spacing w:val="-7"/>
        </w:rPr>
        <w:t xml:space="preserve"> </w:t>
      </w:r>
      <w:r>
        <w:rPr>
          <w:rFonts w:ascii="Courier New"/>
          <w:sz w:val="17"/>
        </w:rPr>
        <w:t>Value</w:t>
      </w:r>
      <w:r>
        <w:rPr>
          <w:rFonts w:ascii="Courier New"/>
          <w:spacing w:val="-63"/>
          <w:sz w:val="17"/>
        </w:rPr>
        <w:t xml:space="preserve"> </w:t>
      </w:r>
      <w:r>
        <w:t>property</w:t>
      </w:r>
      <w:r>
        <w:rPr>
          <w:spacing w:val="-7"/>
        </w:rPr>
        <w:t xml:space="preserve"> </w:t>
      </w:r>
      <w:r>
        <w:t>is</w:t>
      </w:r>
      <w:r>
        <w:rPr>
          <w:spacing w:val="-6"/>
        </w:rPr>
        <w:t xml:space="preserve"> </w:t>
      </w:r>
      <w:r>
        <w:rPr>
          <w:rFonts w:ascii="Courier New"/>
          <w:sz w:val="17"/>
        </w:rPr>
        <w:t>x</w:t>
      </w:r>
      <w:r>
        <w:t>.</w:t>
      </w:r>
    </w:p>
    <w:p w:rsidR="00075FA2" w:rsidRDefault="00762526">
      <w:pPr>
        <w:ind w:left="2062"/>
        <w:rPr>
          <w:rFonts w:ascii="Courier New"/>
          <w:sz w:val="17"/>
        </w:rPr>
      </w:pPr>
      <w:r>
        <w:rPr>
          <w:rFonts w:ascii="Courier New"/>
          <w:sz w:val="17"/>
        </w:rPr>
        <w:t>new T? (x)</w:t>
      </w:r>
    </w:p>
    <w:p w:rsidR="003E6312" w:rsidRDefault="00762526">
      <w:pPr>
        <w:pStyle w:val="Heading9"/>
        <w:ind w:left="1443"/>
      </w:pPr>
      <w:r>
        <w:t>Implemented Interfaces</w:t>
      </w:r>
    </w:p>
    <w:p w:rsidR="003E6312" w:rsidRDefault="00762526">
      <w:pPr>
        <w:spacing w:before="55"/>
        <w:ind w:left="1731"/>
        <w:rPr>
          <w:sz w:val="18"/>
        </w:rPr>
      </w:pPr>
      <w:r>
        <w:rPr>
          <w:sz w:val="18"/>
        </w:rPr>
        <w:t xml:space="preserve">A type of the form </w:t>
      </w:r>
      <w:r>
        <w:rPr>
          <w:rFonts w:ascii="Courier New"/>
          <w:sz w:val="17"/>
        </w:rPr>
        <w:t>T?</w:t>
      </w:r>
      <w:r>
        <w:rPr>
          <w:rFonts w:ascii="Courier New"/>
          <w:spacing w:val="-68"/>
          <w:sz w:val="17"/>
        </w:rPr>
        <w:t xml:space="preserve"> </w:t>
      </w:r>
      <w:r>
        <w:rPr>
          <w:sz w:val="18"/>
        </w:rPr>
        <w:t xml:space="preserve">implements the same interfaces as </w:t>
      </w:r>
      <w:r>
        <w:rPr>
          <w:rFonts w:ascii="Courier New"/>
          <w:sz w:val="17"/>
        </w:rPr>
        <w:t>System.Nullable&lt;T&gt;</w:t>
      </w:r>
      <w:r>
        <w:rPr>
          <w:sz w:val="18"/>
        </w:rPr>
        <w:t>.</w:t>
      </w:r>
    </w:p>
    <w:p w:rsidR="00075FA2" w:rsidRDefault="00762526">
      <w:pPr>
        <w:pStyle w:val="BodyText"/>
        <w:spacing w:before="197"/>
        <w:ind w:left="1731"/>
      </w:pPr>
      <w:r>
        <w:t xml:space="preserve">This normally means that the interfaces implemented by </w:t>
      </w:r>
      <w:r>
        <w:rPr>
          <w:rFonts w:ascii="Courier New"/>
          <w:sz w:val="17"/>
        </w:rPr>
        <w:t>T</w:t>
      </w:r>
      <w:r>
        <w:rPr>
          <w:rFonts w:ascii="Courier New"/>
          <w:spacing w:val="-58"/>
          <w:sz w:val="17"/>
        </w:rPr>
        <w:t xml:space="preserve"> </w:t>
      </w:r>
      <w:r>
        <w:t xml:space="preserve">and </w:t>
      </w:r>
      <w:r>
        <w:rPr>
          <w:rFonts w:ascii="Courier New"/>
          <w:sz w:val="17"/>
        </w:rPr>
        <w:t>T?</w:t>
      </w:r>
      <w:r>
        <w:rPr>
          <w:rFonts w:ascii="Courier New"/>
          <w:spacing w:val="-57"/>
          <w:sz w:val="17"/>
        </w:rPr>
        <w:t xml:space="preserve"> </w:t>
      </w:r>
      <w:r>
        <w:t>are going to be different.</w:t>
      </w:r>
    </w:p>
    <w:p w:rsidR="003E6312" w:rsidRDefault="00762526">
      <w:pPr>
        <w:pStyle w:val="Heading5"/>
      </w:pPr>
      <w:bookmarkStart w:id="92" w:name="_TOC_250270"/>
      <w:bookmarkEnd w:id="92"/>
      <w:r>
        <w:t>Summary</w:t>
      </w:r>
    </w:p>
    <w:p w:rsidR="00075FA2" w:rsidRDefault="00762526">
      <w:pPr>
        <w:pStyle w:val="BodyText"/>
        <w:spacing w:before="110" w:line="218" w:lineRule="auto"/>
        <w:ind w:left="1731" w:right="625"/>
        <w:jc w:val="both"/>
      </w:pPr>
      <w:r>
        <w:t>In this chapter you looked at a theme that is key to C# programming —</w:t>
      </w:r>
      <w:r>
        <w:rPr>
          <w:spacing w:val="-35"/>
        </w:rPr>
        <w:t xml:space="preserve"> </w:t>
      </w:r>
      <w:r>
        <w:t>types. This chapter has revolved around the fundamental difference between value types (where each variable has an independent copy of the data) and reference types (which refer to the same</w:t>
      </w:r>
      <w:r>
        <w:rPr>
          <w:spacing w:val="-2"/>
        </w:rPr>
        <w:t xml:space="preserve"> </w:t>
      </w:r>
      <w:r>
        <w:t>data).</w:t>
      </w:r>
    </w:p>
    <w:p w:rsidR="00075FA2" w:rsidRDefault="00762526">
      <w:pPr>
        <w:pStyle w:val="BodyText"/>
        <w:ind w:left="1731"/>
      </w:pPr>
      <w:r>
        <w:t>In Chapter 7, you look at variables.</w:t>
      </w:r>
    </w:p>
    <w:p w:rsidR="00075FA2" w:rsidRDefault="00832A5B">
      <w:pPr>
        <w:pStyle w:val="BodyText"/>
        <w:rPr>
          <w:sz w:val="20"/>
        </w:rPr>
      </w:pPr>
      <w:r>
        <w:pict>
          <v:rect id="_x0000_s1469" style="position:absolute;margin-left:492.15pt;margin-top:0;width:39.15pt;height:666pt;z-index:15764992;mso-position-horizontal-relative:page;mso-position-vertical-relative:page" fillcolor="#999" stroked="f">
            <w10:wrap anchorx="page" anchory="page"/>
          </v:rect>
        </w:pict>
      </w:r>
    </w:p>
    <w:p w:rsidR="00075FA2" w:rsidRDefault="00762526">
      <w:pPr>
        <w:pStyle w:val="BodyText"/>
        <w:ind w:left="8879"/>
        <w:rPr>
          <w:sz w:val="20"/>
        </w:rPr>
      </w:pPr>
      <w:r>
        <w:rPr>
          <w:noProof/>
          <w:sz w:val="20"/>
        </w:rPr>
        <w:drawing>
          <wp:inline distT="0" distB="0" distL="0" distR="0">
            <wp:extent cx="448231" cy="752475"/>
            <wp:effectExtent l="0" t="0" r="0" b="0"/>
            <wp:docPr id="15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24.png"/>
                    <pic:cNvPicPr/>
                  </pic:nvPicPr>
                  <pic:blipFill>
                    <a:blip r:embed="rId21" cstate="print"/>
                    <a:stretch>
                      <a:fillRect/>
                    </a:stretch>
                  </pic:blipFill>
                  <pic:spPr>
                    <a:xfrm>
                      <a:off x="0" y="0"/>
                      <a:ext cx="448231" cy="752475"/>
                    </a:xfrm>
                    <a:prstGeom prst="rect">
                      <a:avLst/>
                    </a:prstGeom>
                  </pic:spPr>
                </pic:pic>
              </a:graphicData>
            </a:graphic>
          </wp:inline>
        </w:drawing>
      </w:r>
    </w:p>
    <w:p w:rsidR="003E6312" w:rsidRDefault="00762526">
      <w:pPr>
        <w:pStyle w:val="Heading3"/>
      </w:pPr>
      <w:bookmarkStart w:id="93" w:name="Chapter_7:_Variables"/>
      <w:bookmarkStart w:id="94" w:name="What_are_Variables?"/>
      <w:bookmarkEnd w:id="93"/>
      <w:bookmarkEnd w:id="94"/>
      <w:r>
        <w:t>Variables</w:t>
      </w:r>
    </w:p>
    <w:p w:rsidR="00075FA2" w:rsidRDefault="00762526">
      <w:pPr>
        <w:pStyle w:val="BodyText"/>
        <w:spacing w:before="135" w:line="218" w:lineRule="auto"/>
        <w:ind w:left="1731" w:right="986"/>
      </w:pPr>
      <w:r>
        <w:t xml:space="preserve">In this chapter you look at a subject that is core to handling data of any kind in programming — variables. </w:t>
      </w:r>
      <w:r>
        <w:rPr>
          <w:spacing w:val="-3"/>
        </w:rPr>
        <w:t xml:space="preserve">Variables </w:t>
      </w:r>
      <w:r>
        <w:t>are the cornerstone of handling and passing data in C# and other programming languages. Whenever there’s any data being handled or processed, variables are never far away!</w:t>
      </w:r>
    </w:p>
    <w:p w:rsidR="003E6312" w:rsidRDefault="00762526">
      <w:pPr>
        <w:pStyle w:val="Heading5"/>
      </w:pPr>
      <w:bookmarkStart w:id="95" w:name="_TOC_250269"/>
      <w:bookmarkEnd w:id="95"/>
      <w:r>
        <w:t>What are Variables?</w:t>
      </w:r>
    </w:p>
    <w:p w:rsidR="00075FA2" w:rsidRDefault="00762526">
      <w:pPr>
        <w:pStyle w:val="BodyText"/>
        <w:spacing w:before="110" w:line="218" w:lineRule="auto"/>
        <w:ind w:left="1731" w:right="1171"/>
      </w:pPr>
      <w:r>
        <w:t>There are a number of ways to describe what a variable is. In cold computer terms, a variable is a storage location for data. Rather than having to mess around addressing memory locations directly (something that can lead even the best programmer into the tar pits), variables are referenced by the name attached to them.</w:t>
      </w:r>
    </w:p>
    <w:p w:rsidR="00075FA2" w:rsidRDefault="00762526">
      <w:pPr>
        <w:pStyle w:val="BodyText"/>
        <w:spacing w:line="218" w:lineRule="auto"/>
        <w:ind w:left="1731" w:right="1036"/>
      </w:pPr>
      <w:r>
        <w:lastRenderedPageBreak/>
        <w:t>You can think of variables as storage boxes in memory. Each box is given a name and can hold specific kinds of data, called values.</w:t>
      </w:r>
    </w:p>
    <w:p w:rsidR="00075FA2" w:rsidRDefault="00762526">
      <w:pPr>
        <w:pStyle w:val="BodyText"/>
        <w:spacing w:line="218" w:lineRule="auto"/>
        <w:ind w:left="1731" w:right="1134"/>
      </w:pPr>
      <w:r>
        <w:t>Every variable has a type. This type determines what values can be stored in the variable. C# is a type-safe language, and the compiler ensures that values stored in a variable are of the right type.</w:t>
      </w:r>
    </w:p>
    <w:p w:rsidR="003E6312" w:rsidRDefault="00762526">
      <w:pPr>
        <w:pStyle w:val="Heading7"/>
      </w:pPr>
      <w:bookmarkStart w:id="96" w:name="_TOC_250268"/>
      <w:bookmarkEnd w:id="96"/>
      <w:r>
        <w:rPr>
          <w:w w:val="105"/>
        </w:rPr>
        <w:t>Not all Variables Are Created Equally</w:t>
      </w:r>
    </w:p>
    <w:p w:rsidR="003E6312" w:rsidRDefault="00762526">
      <w:pPr>
        <w:pStyle w:val="BodyText"/>
        <w:spacing w:before="82"/>
        <w:ind w:left="1731"/>
      </w:pPr>
      <w:r>
        <w:t xml:space="preserve">Not all variables are created in the same </w:t>
      </w:r>
      <w:r>
        <w:rPr>
          <w:spacing w:val="-5"/>
        </w:rPr>
        <w:t xml:space="preserve">way. </w:t>
      </w:r>
      <w:r>
        <w:t>In fact, two kinds of variables can be</w:t>
      </w:r>
      <w:r>
        <w:rPr>
          <w:spacing w:val="-8"/>
        </w:rPr>
        <w:t xml:space="preserve"> </w:t>
      </w:r>
      <w:r>
        <w:t>created:</w:t>
      </w:r>
    </w:p>
    <w:p w:rsidR="003E6312" w:rsidRDefault="00762526">
      <w:pPr>
        <w:pStyle w:val="ListParagraph"/>
        <w:numPr>
          <w:ilvl w:val="1"/>
          <w:numId w:val="28"/>
        </w:numPr>
        <w:tabs>
          <w:tab w:val="left" w:pos="2408"/>
          <w:tab w:val="left" w:pos="2409"/>
        </w:tabs>
        <w:spacing w:before="197"/>
        <w:ind w:hanging="431"/>
        <w:rPr>
          <w:sz w:val="18"/>
        </w:rPr>
      </w:pPr>
      <w:r>
        <w:rPr>
          <w:b/>
          <w:sz w:val="18"/>
        </w:rPr>
        <w:t xml:space="preserve">Initially assigned. </w:t>
      </w:r>
      <w:r>
        <w:rPr>
          <w:sz w:val="18"/>
        </w:rPr>
        <w:t>Here are a few simple</w:t>
      </w:r>
      <w:r>
        <w:rPr>
          <w:spacing w:val="-8"/>
          <w:sz w:val="18"/>
        </w:rPr>
        <w:t xml:space="preserve"> </w:t>
      </w:r>
      <w:r>
        <w:rPr>
          <w:sz w:val="18"/>
        </w:rPr>
        <w:t>examples:</w:t>
      </w:r>
    </w:p>
    <w:p w:rsidR="00075FA2" w:rsidRDefault="00762526">
      <w:pPr>
        <w:spacing w:before="125"/>
        <w:ind w:left="2062"/>
        <w:rPr>
          <w:rFonts w:ascii="Courier New"/>
          <w:sz w:val="17"/>
        </w:rPr>
      </w:pPr>
      <w:r>
        <w:rPr>
          <w:rFonts w:ascii="Courier New"/>
          <w:sz w:val="17"/>
        </w:rPr>
        <w:t>int myInt = 3;</w:t>
      </w:r>
    </w:p>
    <w:p w:rsidR="00075FA2" w:rsidRDefault="00762526">
      <w:pPr>
        <w:spacing w:line="523" w:lineRule="auto"/>
        <w:ind w:left="2062" w:right="6087"/>
        <w:rPr>
          <w:rFonts w:ascii="Courier New" w:hAnsi="Courier New"/>
          <w:sz w:val="17"/>
        </w:rPr>
      </w:pPr>
      <w:r>
        <w:rPr>
          <w:rFonts w:ascii="Courier New" w:hAnsi="Courier New"/>
          <w:sz w:val="17"/>
        </w:rPr>
        <w:t>string</w:t>
      </w:r>
      <w:r>
        <w:rPr>
          <w:rFonts w:ascii="Courier New" w:hAnsi="Courier New"/>
          <w:spacing w:val="-64"/>
          <w:sz w:val="17"/>
        </w:rPr>
        <w:t xml:space="preserve"> </w:t>
      </w:r>
      <w:r>
        <w:rPr>
          <w:rFonts w:ascii="Courier New" w:hAnsi="Courier New"/>
          <w:sz w:val="17"/>
        </w:rPr>
        <w:t>myString</w:t>
      </w:r>
      <w:r>
        <w:rPr>
          <w:rFonts w:ascii="Courier New" w:hAnsi="Courier New"/>
          <w:spacing w:val="-64"/>
          <w:sz w:val="17"/>
        </w:rPr>
        <w:t xml:space="preserve"> </w:t>
      </w:r>
      <w:r>
        <w:rPr>
          <w:rFonts w:ascii="Courier New" w:hAnsi="Courier New"/>
          <w:sz w:val="17"/>
        </w:rPr>
        <w:t>=</w:t>
      </w:r>
      <w:r>
        <w:rPr>
          <w:rFonts w:ascii="Courier New" w:hAnsi="Courier New"/>
          <w:spacing w:val="-64"/>
          <w:sz w:val="17"/>
        </w:rPr>
        <w:t xml:space="preserve"> </w:t>
      </w:r>
      <w:r>
        <w:rPr>
          <w:rFonts w:ascii="Courier New" w:hAnsi="Courier New"/>
          <w:sz w:val="17"/>
        </w:rPr>
        <w:t>“Hello”; char myChar =</w:t>
      </w:r>
      <w:r>
        <w:rPr>
          <w:rFonts w:ascii="Courier New" w:hAnsi="Courier New"/>
          <w:spacing w:val="-56"/>
          <w:sz w:val="17"/>
        </w:rPr>
        <w:t xml:space="preserve"> </w:t>
      </w:r>
      <w:r>
        <w:rPr>
          <w:rFonts w:ascii="Courier New" w:hAnsi="Courier New"/>
          <w:sz w:val="17"/>
        </w:rPr>
        <w:t>“x”;</w:t>
      </w:r>
    </w:p>
    <w:p w:rsidR="00075FA2" w:rsidRDefault="00762526">
      <w:pPr>
        <w:pStyle w:val="ListParagraph"/>
        <w:numPr>
          <w:ilvl w:val="0"/>
          <w:numId w:val="28"/>
        </w:numPr>
        <w:tabs>
          <w:tab w:val="left" w:pos="1508"/>
          <w:tab w:val="left" w:pos="1509"/>
        </w:tabs>
        <w:spacing w:before="78"/>
        <w:ind w:hanging="431"/>
        <w:rPr>
          <w:sz w:val="18"/>
        </w:rPr>
      </w:pPr>
      <w:bookmarkStart w:id="97" w:name="Categories_of_Variables"/>
      <w:bookmarkEnd w:id="97"/>
      <w:r>
        <w:rPr>
          <w:b/>
          <w:sz w:val="18"/>
        </w:rPr>
        <w:t xml:space="preserve">Initially unassigned. </w:t>
      </w:r>
      <w:r>
        <w:rPr>
          <w:sz w:val="18"/>
        </w:rPr>
        <w:t>Here are a few simple</w:t>
      </w:r>
      <w:r>
        <w:rPr>
          <w:spacing w:val="-1"/>
          <w:sz w:val="18"/>
        </w:rPr>
        <w:t xml:space="preserve"> </w:t>
      </w:r>
      <w:r>
        <w:rPr>
          <w:sz w:val="18"/>
        </w:rPr>
        <w:t>examples:</w:t>
      </w:r>
    </w:p>
    <w:p w:rsidR="003E6312" w:rsidRDefault="00762526">
      <w:pPr>
        <w:spacing w:line="523" w:lineRule="auto"/>
        <w:ind w:left="1162" w:right="7886"/>
        <w:rPr>
          <w:rFonts w:ascii="Courier New"/>
          <w:sz w:val="17"/>
        </w:rPr>
      </w:pPr>
      <w:r>
        <w:rPr>
          <w:rFonts w:ascii="Courier New"/>
          <w:sz w:val="17"/>
        </w:rPr>
        <w:t xml:space="preserve">int myInt; </w:t>
      </w:r>
      <w:r>
        <w:rPr>
          <w:rFonts w:ascii="Courier New"/>
          <w:w w:val="95"/>
          <w:sz w:val="17"/>
        </w:rPr>
        <w:t xml:space="preserve">string myString; </w:t>
      </w:r>
      <w:r>
        <w:rPr>
          <w:rFonts w:ascii="Courier New"/>
          <w:sz w:val="17"/>
        </w:rPr>
        <w:t>char myChar;</w:t>
      </w:r>
    </w:p>
    <w:p w:rsidR="00075FA2" w:rsidRDefault="00762526">
      <w:pPr>
        <w:pStyle w:val="BodyText"/>
        <w:spacing w:line="218" w:lineRule="auto"/>
        <w:ind w:left="831" w:right="1463"/>
      </w:pPr>
      <w:r>
        <w:t>The difference between an initially assigned and an initially unassigned variable is that when an initially unassigned variable is created, it is created without an initial value, whereas an initially assigned vari- able has a well-defined initial value.</w:t>
      </w:r>
    </w:p>
    <w:p w:rsidR="00075FA2" w:rsidRDefault="00762526">
      <w:pPr>
        <w:spacing w:line="218" w:lineRule="auto"/>
        <w:ind w:left="1162" w:right="2008"/>
        <w:rPr>
          <w:i/>
          <w:sz w:val="18"/>
        </w:rPr>
      </w:pPr>
      <w:r>
        <w:rPr>
          <w:i/>
          <w:sz w:val="18"/>
        </w:rPr>
        <w:t>A value has to be assigned to a variable before a value can be obtained from it (more on this later in this chapter).</w:t>
      </w:r>
    </w:p>
    <w:p w:rsidR="003E6312" w:rsidRDefault="00762526">
      <w:pPr>
        <w:pStyle w:val="Heading5"/>
        <w:ind w:left="543"/>
      </w:pPr>
      <w:bookmarkStart w:id="98" w:name="_TOC_250267"/>
      <w:bookmarkEnd w:id="98"/>
      <w:r>
        <w:rPr>
          <w:w w:val="105"/>
        </w:rPr>
        <w:t>Categories of Variables</w:t>
      </w:r>
    </w:p>
    <w:p w:rsidR="003E6312" w:rsidRDefault="00762526">
      <w:pPr>
        <w:pStyle w:val="BodyText"/>
        <w:spacing w:before="93"/>
        <w:ind w:left="831"/>
      </w:pPr>
      <w:r>
        <w:t>There are seven distinct categories of variables:</w:t>
      </w:r>
    </w:p>
    <w:p w:rsidR="003E6312" w:rsidRDefault="00762526">
      <w:pPr>
        <w:pStyle w:val="ListParagraph"/>
        <w:numPr>
          <w:ilvl w:val="0"/>
          <w:numId w:val="28"/>
        </w:numPr>
        <w:tabs>
          <w:tab w:val="left" w:pos="1508"/>
          <w:tab w:val="left" w:pos="1509"/>
        </w:tabs>
        <w:spacing w:before="197"/>
        <w:ind w:hanging="431"/>
        <w:rPr>
          <w:sz w:val="18"/>
        </w:rPr>
      </w:pPr>
      <w:r>
        <w:rPr>
          <w:sz w:val="18"/>
        </w:rPr>
        <w:t>Static variables</w:t>
      </w:r>
    </w:p>
    <w:p w:rsidR="003E6312" w:rsidRDefault="00762526">
      <w:pPr>
        <w:pStyle w:val="ListParagraph"/>
        <w:numPr>
          <w:ilvl w:val="0"/>
          <w:numId w:val="28"/>
        </w:numPr>
        <w:tabs>
          <w:tab w:val="left" w:pos="1508"/>
          <w:tab w:val="left" w:pos="1509"/>
        </w:tabs>
        <w:ind w:hanging="431"/>
        <w:rPr>
          <w:sz w:val="18"/>
        </w:rPr>
      </w:pPr>
      <w:r>
        <w:rPr>
          <w:sz w:val="18"/>
        </w:rPr>
        <w:t>Instance variables</w:t>
      </w:r>
    </w:p>
    <w:p w:rsidR="003E6312" w:rsidRDefault="00762526">
      <w:pPr>
        <w:pStyle w:val="ListParagraph"/>
        <w:numPr>
          <w:ilvl w:val="0"/>
          <w:numId w:val="28"/>
        </w:numPr>
        <w:tabs>
          <w:tab w:val="left" w:pos="1508"/>
          <w:tab w:val="left" w:pos="1509"/>
        </w:tabs>
        <w:ind w:hanging="431"/>
        <w:rPr>
          <w:sz w:val="18"/>
        </w:rPr>
      </w:pPr>
      <w:r>
        <w:rPr>
          <w:sz w:val="18"/>
        </w:rPr>
        <w:t>Array elements</w:t>
      </w:r>
    </w:p>
    <w:p w:rsidR="003E6312" w:rsidRDefault="00762526">
      <w:pPr>
        <w:pStyle w:val="ListParagraph"/>
        <w:numPr>
          <w:ilvl w:val="0"/>
          <w:numId w:val="28"/>
        </w:numPr>
        <w:tabs>
          <w:tab w:val="left" w:pos="1508"/>
          <w:tab w:val="left" w:pos="1509"/>
        </w:tabs>
        <w:spacing w:before="98"/>
        <w:ind w:hanging="431"/>
        <w:rPr>
          <w:sz w:val="18"/>
        </w:rPr>
      </w:pPr>
      <w:r>
        <w:rPr>
          <w:spacing w:val="-4"/>
          <w:sz w:val="18"/>
        </w:rPr>
        <w:t>Value</w:t>
      </w:r>
      <w:r>
        <w:rPr>
          <w:sz w:val="18"/>
        </w:rPr>
        <w:t xml:space="preserve"> parameters</w:t>
      </w:r>
    </w:p>
    <w:p w:rsidR="003E6312" w:rsidRDefault="00762526">
      <w:pPr>
        <w:pStyle w:val="ListParagraph"/>
        <w:numPr>
          <w:ilvl w:val="0"/>
          <w:numId w:val="28"/>
        </w:numPr>
        <w:tabs>
          <w:tab w:val="left" w:pos="1508"/>
          <w:tab w:val="left" w:pos="1509"/>
        </w:tabs>
        <w:ind w:hanging="431"/>
        <w:rPr>
          <w:sz w:val="18"/>
        </w:rPr>
      </w:pPr>
      <w:r>
        <w:rPr>
          <w:sz w:val="18"/>
        </w:rPr>
        <w:t>Reference</w:t>
      </w:r>
      <w:r>
        <w:rPr>
          <w:spacing w:val="-1"/>
          <w:sz w:val="18"/>
        </w:rPr>
        <w:t xml:space="preserve"> </w:t>
      </w:r>
      <w:r>
        <w:rPr>
          <w:sz w:val="18"/>
        </w:rPr>
        <w:t>parameters</w:t>
      </w:r>
    </w:p>
    <w:p w:rsidR="003E6312" w:rsidRDefault="00762526">
      <w:pPr>
        <w:pStyle w:val="ListParagraph"/>
        <w:numPr>
          <w:ilvl w:val="0"/>
          <w:numId w:val="28"/>
        </w:numPr>
        <w:tabs>
          <w:tab w:val="left" w:pos="1508"/>
          <w:tab w:val="left" w:pos="1509"/>
        </w:tabs>
        <w:ind w:hanging="431"/>
        <w:rPr>
          <w:sz w:val="18"/>
        </w:rPr>
      </w:pPr>
      <w:r>
        <w:rPr>
          <w:sz w:val="18"/>
        </w:rPr>
        <w:t>Output parameters</w:t>
      </w:r>
    </w:p>
    <w:p w:rsidR="003E6312" w:rsidRDefault="00762526">
      <w:pPr>
        <w:pStyle w:val="ListParagraph"/>
        <w:numPr>
          <w:ilvl w:val="0"/>
          <w:numId w:val="28"/>
        </w:numPr>
        <w:tabs>
          <w:tab w:val="left" w:pos="1508"/>
          <w:tab w:val="left" w:pos="1509"/>
        </w:tabs>
        <w:ind w:hanging="431"/>
        <w:rPr>
          <w:sz w:val="18"/>
        </w:rPr>
      </w:pPr>
      <w:r>
        <w:rPr>
          <w:sz w:val="18"/>
        </w:rPr>
        <w:lastRenderedPageBreak/>
        <w:t>Local variables</w:t>
      </w:r>
    </w:p>
    <w:p w:rsidR="003E6312" w:rsidRDefault="00762526">
      <w:pPr>
        <w:pStyle w:val="BodyText"/>
        <w:spacing w:before="197" w:after="2" w:line="434" w:lineRule="auto"/>
        <w:ind w:left="831" w:right="4305"/>
      </w:pPr>
      <w:r>
        <w:t>All these variables will be discussed over the course of this chapter. All seven types of variables are shown in the following code snippet:</w:t>
      </w:r>
    </w:p>
    <w:p w:rsidR="00075FA2" w:rsidRDefault="00832A5B">
      <w:pPr>
        <w:pStyle w:val="BodyText"/>
        <w:ind w:left="831"/>
        <w:rPr>
          <w:sz w:val="20"/>
        </w:rPr>
      </w:pPr>
      <w:r>
        <w:rPr>
          <w:sz w:val="20"/>
        </w:rPr>
      </w:r>
      <w:r>
        <w:rPr>
          <w:sz w:val="20"/>
        </w:rPr>
        <w:pict>
          <v:shape id="_x0000_s1610" type="#_x0000_t202" style="width:417.6pt;height:152.5pt;mso-left-percent:-10001;mso-top-percent:-10001;mso-position-horizontal:absolute;mso-position-horizontal-relative:char;mso-position-vertical:absolute;mso-position-vertical-relative:line;mso-left-percent:-10001;mso-top-percent:-10001" fillcolor="#e5e5e5" stroked="f">
            <v:textbox inset="0,0,0,0">
              <w:txbxContent>
                <w:p w:rsidR="003E6312" w:rsidRDefault="00762526">
                  <w:pPr>
                    <w:spacing w:before="28"/>
                    <w:ind w:left="331"/>
                    <w:rPr>
                      <w:rFonts w:ascii="Courier New"/>
                      <w:sz w:val="17"/>
                    </w:rPr>
                  </w:pPr>
                  <w:r>
                    <w:rPr>
                      <w:rFonts w:ascii="Courier New"/>
                      <w:sz w:val="17"/>
                    </w:rPr>
                    <w:t>class VarEx</w:t>
                  </w:r>
                </w:p>
                <w:p w:rsidR="003E6312" w:rsidRDefault="003E6312">
                  <w:pPr>
                    <w:pStyle w:val="BodyText"/>
                    <w:spacing w:before="4"/>
                    <w:rPr>
                      <w:rFonts w:ascii="Courier New"/>
                    </w:rPr>
                  </w:pPr>
                </w:p>
                <w:p w:rsidR="003E6312" w:rsidRDefault="00762526">
                  <w:pPr>
                    <w:ind w:left="331"/>
                    <w:rPr>
                      <w:rFonts w:ascii="Courier New"/>
                      <w:sz w:val="17"/>
                    </w:rPr>
                  </w:pPr>
                  <w:r>
                    <w:rPr>
                      <w:rFonts w:ascii="Courier New"/>
                      <w:w w:val="92"/>
                      <w:sz w:val="17"/>
                    </w:rPr>
                    <w:t>{</w:t>
                  </w:r>
                </w:p>
                <w:p w:rsidR="003E6312" w:rsidRDefault="00762526">
                  <w:pPr>
                    <w:spacing w:before="7" w:line="499" w:lineRule="auto"/>
                    <w:ind w:left="710" w:right="4973"/>
                    <w:rPr>
                      <w:rFonts w:ascii="Courier New"/>
                      <w:sz w:val="17"/>
                    </w:rPr>
                  </w:pPr>
                  <w:r>
                    <w:rPr>
                      <w:rFonts w:ascii="Courier New"/>
                      <w:sz w:val="17"/>
                    </w:rPr>
                    <w:t>public</w:t>
                  </w:r>
                  <w:r>
                    <w:rPr>
                      <w:rFonts w:ascii="Courier New"/>
                      <w:spacing w:val="-70"/>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9"/>
                      <w:sz w:val="17"/>
                    </w:rPr>
                    <w:t xml:space="preserve"> </w:t>
                  </w:r>
                  <w:r>
                    <w:rPr>
                      <w:rFonts w:ascii="Courier New"/>
                      <w:sz w:val="17"/>
                    </w:rPr>
                    <w:t>StaticVar; int InstanceVar;</w:t>
                  </w:r>
                </w:p>
                <w:p w:rsidR="003E6312" w:rsidRDefault="00762526">
                  <w:pPr>
                    <w:spacing w:line="191" w:lineRule="exact"/>
                    <w:ind w:left="710"/>
                    <w:rPr>
                      <w:rFonts w:ascii="Courier New"/>
                      <w:sz w:val="17"/>
                    </w:rPr>
                  </w:pPr>
                  <w:r>
                    <w:rPr>
                      <w:rFonts w:ascii="Courier New"/>
                      <w:sz w:val="17"/>
                    </w:rPr>
                    <w:t>void F(int[] ArrayEl,</w:t>
                  </w:r>
                </w:p>
                <w:p w:rsidR="003E6312" w:rsidRDefault="00762526">
                  <w:pPr>
                    <w:spacing w:before="8" w:line="249" w:lineRule="auto"/>
                    <w:ind w:left="1374" w:right="5350"/>
                    <w:rPr>
                      <w:rFonts w:ascii="Courier New"/>
                      <w:sz w:val="17"/>
                    </w:rPr>
                  </w:pPr>
                  <w:r>
                    <w:rPr>
                      <w:rFonts w:ascii="Courier New"/>
                      <w:sz w:val="17"/>
                    </w:rPr>
                    <w:t>int ValueParam, ref</w:t>
                  </w:r>
                  <w:r>
                    <w:rPr>
                      <w:rFonts w:ascii="Courier New"/>
                      <w:spacing w:val="-64"/>
                      <w:sz w:val="17"/>
                    </w:rPr>
                    <w:t xml:space="preserve"> </w:t>
                  </w:r>
                  <w:r>
                    <w:rPr>
                      <w:rFonts w:ascii="Courier New"/>
                      <w:sz w:val="17"/>
                    </w:rPr>
                    <w:t>int</w:t>
                  </w:r>
                  <w:r>
                    <w:rPr>
                      <w:rFonts w:ascii="Courier New"/>
                      <w:spacing w:val="-63"/>
                      <w:sz w:val="17"/>
                    </w:rPr>
                    <w:t xml:space="preserve"> </w:t>
                  </w:r>
                  <w:r>
                    <w:rPr>
                      <w:rFonts w:ascii="Courier New"/>
                      <w:sz w:val="17"/>
                    </w:rPr>
                    <w:t>RefParam,</w:t>
                  </w:r>
                </w:p>
                <w:p w:rsidR="003E6312" w:rsidRDefault="00762526">
                  <w:pPr>
                    <w:spacing w:line="249" w:lineRule="auto"/>
                    <w:ind w:left="1089" w:right="4879" w:firstLine="284"/>
                    <w:rPr>
                      <w:rFonts w:ascii="Courier New"/>
                      <w:sz w:val="17"/>
                    </w:rPr>
                  </w:pPr>
                  <w:r>
                    <w:rPr>
                      <w:rFonts w:ascii="Courier New"/>
                      <w:sz w:val="17"/>
                    </w:rPr>
                    <w:t>out</w:t>
                  </w:r>
                  <w:r>
                    <w:rPr>
                      <w:rFonts w:ascii="Courier New"/>
                      <w:spacing w:val="-55"/>
                      <w:sz w:val="17"/>
                    </w:rPr>
                    <w:t xml:space="preserve"> </w:t>
                  </w:r>
                  <w:r>
                    <w:rPr>
                      <w:rFonts w:ascii="Courier New"/>
                      <w:sz w:val="17"/>
                    </w:rPr>
                    <w:t>int</w:t>
                  </w:r>
                  <w:r>
                    <w:rPr>
                      <w:rFonts w:ascii="Courier New"/>
                      <w:spacing w:val="-55"/>
                      <w:sz w:val="17"/>
                    </w:rPr>
                    <w:t xml:space="preserve"> </w:t>
                  </w:r>
                  <w:r>
                    <w:rPr>
                      <w:rFonts w:ascii="Courier New"/>
                      <w:sz w:val="17"/>
                    </w:rPr>
                    <w:t>OutputParam)</w:t>
                  </w:r>
                  <w:r>
                    <w:rPr>
                      <w:rFonts w:ascii="Courier New"/>
                      <w:spacing w:val="-55"/>
                      <w:sz w:val="17"/>
                    </w:rPr>
                    <w:t xml:space="preserve"> </w:t>
                  </w:r>
                  <w:r>
                    <w:rPr>
                      <w:rFonts w:ascii="Courier New"/>
                      <w:sz w:val="17"/>
                    </w:rPr>
                    <w:t>{ int LocalVar =</w:t>
                  </w:r>
                  <w:r>
                    <w:rPr>
                      <w:rFonts w:ascii="Courier New"/>
                      <w:spacing w:val="-54"/>
                      <w:sz w:val="17"/>
                    </w:rPr>
                    <w:t xml:space="preserve"> </w:t>
                  </w:r>
                  <w:r>
                    <w:rPr>
                      <w:rFonts w:ascii="Courier New"/>
                      <w:sz w:val="17"/>
                    </w:rPr>
                    <w:t>1;</w:t>
                  </w:r>
                </w:p>
                <w:p w:rsidR="003E6312" w:rsidRDefault="00762526">
                  <w:pPr>
                    <w:spacing w:line="192" w:lineRule="exact"/>
                    <w:ind w:left="1089"/>
                    <w:rPr>
                      <w:rFonts w:ascii="Courier New"/>
                      <w:sz w:val="17"/>
                    </w:rPr>
                  </w:pPr>
                  <w:r>
                    <w:rPr>
                      <w:rFonts w:ascii="Courier New"/>
                      <w:sz w:val="17"/>
                    </w:rPr>
                    <w:t>OutputVar = ValueParam +</w:t>
                  </w:r>
                  <w:r>
                    <w:rPr>
                      <w:rFonts w:ascii="Courier New"/>
                      <w:spacing w:val="-55"/>
                      <w:sz w:val="17"/>
                    </w:rPr>
                    <w:t xml:space="preserve"> </w:t>
                  </w:r>
                  <w:r>
                    <w:rPr>
                      <w:rFonts w:ascii="Courier New"/>
                      <w:sz w:val="17"/>
                    </w:rPr>
                    <w:t>RefParam++;</w:t>
                  </w:r>
                </w:p>
                <w:p w:rsidR="003E6312" w:rsidRDefault="00762526">
                  <w:pPr>
                    <w:spacing w:before="6"/>
                    <w:ind w:left="710"/>
                    <w:rPr>
                      <w:rFonts w:ascii="Courier New"/>
                      <w:sz w:val="17"/>
                    </w:rPr>
                  </w:pPr>
                  <w:r>
                    <w:rPr>
                      <w:rFonts w:ascii="Courier New"/>
                      <w:w w:val="92"/>
                      <w:sz w:val="17"/>
                    </w:rPr>
                    <w:t>}</w:t>
                  </w:r>
                </w:p>
                <w:p w:rsidR="003E6312" w:rsidRDefault="00762526">
                  <w:pPr>
                    <w:spacing w:before="8"/>
                    <w:ind w:left="331"/>
                    <w:rPr>
                      <w:rFonts w:ascii="Courier New"/>
                      <w:sz w:val="17"/>
                    </w:rPr>
                  </w:pPr>
                  <w:r>
                    <w:rPr>
                      <w:rFonts w:ascii="Courier New"/>
                      <w:w w:val="92"/>
                      <w:sz w:val="17"/>
                    </w:rPr>
                    <w:t>}</w:t>
                  </w:r>
                </w:p>
              </w:txbxContent>
            </v:textbox>
            <w10:anchorlock/>
          </v:shape>
        </w:pict>
      </w:r>
    </w:p>
    <w:p w:rsidR="003E6312" w:rsidRDefault="00762526">
      <w:pPr>
        <w:pStyle w:val="BodyText"/>
        <w:spacing w:before="78"/>
        <w:ind w:left="1731"/>
      </w:pPr>
      <w:r>
        <w:t>Below is a list of the variable names used, along with the type of variable each name represents:</w:t>
      </w:r>
    </w:p>
    <w:p w:rsidR="003E6312" w:rsidRDefault="00762526">
      <w:pPr>
        <w:pStyle w:val="ListParagraph"/>
        <w:numPr>
          <w:ilvl w:val="1"/>
          <w:numId w:val="28"/>
        </w:numPr>
        <w:tabs>
          <w:tab w:val="left" w:pos="2408"/>
          <w:tab w:val="left" w:pos="2409"/>
        </w:tabs>
        <w:spacing w:before="197"/>
        <w:ind w:hanging="431"/>
        <w:rPr>
          <w:sz w:val="18"/>
        </w:rPr>
      </w:pPr>
      <w:r>
        <w:rPr>
          <w:rFonts w:ascii="Courier New" w:hAnsi="Courier New"/>
          <w:sz w:val="17"/>
        </w:rPr>
        <w:t>StaticVar</w:t>
      </w:r>
      <w:r>
        <w:rPr>
          <w:rFonts w:ascii="Courier New" w:hAnsi="Courier New"/>
          <w:spacing w:val="-87"/>
          <w:sz w:val="17"/>
        </w:rPr>
        <w:t xml:space="preserve"> </w:t>
      </w:r>
      <w:r>
        <w:rPr>
          <w:sz w:val="18"/>
        </w:rPr>
        <w:t>— This is a static variable.</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ArrayEl</w:t>
      </w:r>
      <w:r>
        <w:rPr>
          <w:rFonts w:ascii="Courier New" w:hAnsi="Courier New"/>
          <w:spacing w:val="-87"/>
          <w:sz w:val="17"/>
        </w:rPr>
        <w:t xml:space="preserve"> </w:t>
      </w:r>
      <w:r>
        <w:rPr>
          <w:sz w:val="18"/>
        </w:rPr>
        <w:t>— This is an array element.</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InstanceVar</w:t>
      </w:r>
      <w:r>
        <w:rPr>
          <w:rFonts w:ascii="Courier New" w:hAnsi="Courier New"/>
          <w:spacing w:val="-87"/>
          <w:sz w:val="17"/>
        </w:rPr>
        <w:t xml:space="preserve"> </w:t>
      </w:r>
      <w:r>
        <w:rPr>
          <w:sz w:val="18"/>
        </w:rPr>
        <w:t>— This is an instance variable.</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ValueParam</w:t>
      </w:r>
      <w:r>
        <w:rPr>
          <w:rFonts w:ascii="Courier New" w:hAnsi="Courier New"/>
          <w:spacing w:val="-88"/>
          <w:sz w:val="17"/>
        </w:rPr>
        <w:t xml:space="preserve"> </w:t>
      </w:r>
      <w:r>
        <w:rPr>
          <w:sz w:val="18"/>
        </w:rPr>
        <w:t>— This is a value parameter.</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RefParam</w:t>
      </w:r>
      <w:r>
        <w:rPr>
          <w:rFonts w:ascii="Courier New" w:hAnsi="Courier New"/>
          <w:spacing w:val="-89"/>
          <w:sz w:val="17"/>
        </w:rPr>
        <w:t xml:space="preserve"> </w:t>
      </w:r>
      <w:r>
        <w:rPr>
          <w:sz w:val="18"/>
        </w:rPr>
        <w:t>— This is a reference parameter.</w:t>
      </w:r>
    </w:p>
    <w:p w:rsidR="003E6312" w:rsidRDefault="00762526">
      <w:pPr>
        <w:pStyle w:val="ListParagraph"/>
        <w:numPr>
          <w:ilvl w:val="1"/>
          <w:numId w:val="28"/>
        </w:numPr>
        <w:tabs>
          <w:tab w:val="left" w:pos="2408"/>
          <w:tab w:val="left" w:pos="2409"/>
        </w:tabs>
        <w:spacing w:before="98"/>
        <w:ind w:hanging="431"/>
        <w:rPr>
          <w:sz w:val="18"/>
        </w:rPr>
      </w:pPr>
      <w:r>
        <w:rPr>
          <w:rFonts w:ascii="Courier New" w:hAnsi="Courier New"/>
          <w:sz w:val="17"/>
        </w:rPr>
        <w:t>OutputParam</w:t>
      </w:r>
      <w:r>
        <w:rPr>
          <w:rFonts w:ascii="Courier New" w:hAnsi="Courier New"/>
          <w:spacing w:val="-88"/>
          <w:sz w:val="17"/>
        </w:rPr>
        <w:t xml:space="preserve"> </w:t>
      </w:r>
      <w:r>
        <w:rPr>
          <w:sz w:val="18"/>
        </w:rPr>
        <w:t>— This is an output parameter.</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LocalVar</w:t>
      </w:r>
      <w:r>
        <w:rPr>
          <w:rFonts w:ascii="Courier New" w:hAnsi="Courier New"/>
          <w:spacing w:val="-87"/>
          <w:sz w:val="17"/>
        </w:rPr>
        <w:t xml:space="preserve"> </w:t>
      </w:r>
      <w:r>
        <w:rPr>
          <w:sz w:val="18"/>
        </w:rPr>
        <w:t>— This is a local variable.</w:t>
      </w:r>
    </w:p>
    <w:p w:rsidR="00075FA2" w:rsidRDefault="00762526">
      <w:pPr>
        <w:pStyle w:val="BodyText"/>
        <w:spacing w:before="197"/>
        <w:ind w:left="1731"/>
      </w:pPr>
      <w:r>
        <w:t>Let’s take a look at each of these variable categories in turn.</w:t>
      </w:r>
    </w:p>
    <w:p w:rsidR="003E6312" w:rsidRDefault="00762526">
      <w:pPr>
        <w:pStyle w:val="Heading7"/>
      </w:pPr>
      <w:bookmarkStart w:id="99" w:name="_TOC_250266"/>
      <w:bookmarkEnd w:id="99"/>
      <w:r>
        <w:rPr>
          <w:w w:val="105"/>
        </w:rPr>
        <w:t>Static Variables</w:t>
      </w:r>
    </w:p>
    <w:p w:rsidR="003E6312" w:rsidRDefault="00762526">
      <w:pPr>
        <w:pStyle w:val="BodyText"/>
        <w:spacing w:before="82"/>
        <w:ind w:left="1731"/>
      </w:pPr>
      <w:r>
        <w:t>Static variables are initially assigned variables.</w:t>
      </w:r>
    </w:p>
    <w:p w:rsidR="00075FA2" w:rsidRDefault="00762526">
      <w:pPr>
        <w:pStyle w:val="BodyText"/>
        <w:spacing w:before="197"/>
        <w:ind w:left="1731"/>
      </w:pPr>
      <w:r>
        <w:t xml:space="preserve">Any field declared with a </w:t>
      </w:r>
      <w:r>
        <w:rPr>
          <w:rFonts w:ascii="Courier New"/>
          <w:sz w:val="17"/>
        </w:rPr>
        <w:t>static</w:t>
      </w:r>
      <w:r>
        <w:rPr>
          <w:rFonts w:ascii="Courier New"/>
          <w:spacing w:val="-58"/>
          <w:sz w:val="17"/>
        </w:rPr>
        <w:t xml:space="preserve"> </w:t>
      </w:r>
      <w:r>
        <w:t>modifier is called a static variable.</w:t>
      </w:r>
    </w:p>
    <w:p w:rsidR="00075FA2" w:rsidRDefault="00762526">
      <w:pPr>
        <w:pStyle w:val="BodyText"/>
        <w:spacing w:line="218" w:lineRule="auto"/>
        <w:ind w:left="1731" w:right="681"/>
      </w:pPr>
      <w:r>
        <w:lastRenderedPageBreak/>
        <w:t>These variables come into being before the execution of a static constructor for the containing type. The variable disappears when the application domain it is associated with no longer exists.</w:t>
      </w:r>
    </w:p>
    <w:p w:rsidR="00075FA2" w:rsidRDefault="00762526">
      <w:pPr>
        <w:pStyle w:val="BodyText"/>
        <w:ind w:left="1731"/>
      </w:pPr>
      <w:r>
        <w:t>The initial value of the static variable is the default value of the type of the variable.</w:t>
      </w:r>
    </w:p>
    <w:p w:rsidR="00075FA2" w:rsidRDefault="00762526">
      <w:pPr>
        <w:ind w:left="2062"/>
        <w:rPr>
          <w:rFonts w:ascii="Courier New"/>
          <w:sz w:val="17"/>
        </w:rPr>
      </w:pPr>
      <w:r>
        <w:rPr>
          <w:rFonts w:ascii="Courier New"/>
          <w:sz w:val="17"/>
        </w:rPr>
        <w:t>class VarEx</w:t>
      </w:r>
    </w:p>
    <w:p w:rsidR="003E6312" w:rsidRDefault="00762526">
      <w:pPr>
        <w:ind w:left="2062"/>
        <w:rPr>
          <w:rFonts w:ascii="Courier New"/>
          <w:sz w:val="17"/>
        </w:rPr>
      </w:pPr>
      <w:r>
        <w:rPr>
          <w:rFonts w:ascii="Courier New"/>
          <w:w w:val="92"/>
          <w:sz w:val="17"/>
        </w:rPr>
        <w:t>{</w:t>
      </w:r>
    </w:p>
    <w:p w:rsidR="003E6312" w:rsidRDefault="00762526">
      <w:pPr>
        <w:tabs>
          <w:tab w:val="left" w:pos="2441"/>
          <w:tab w:val="left" w:pos="10083"/>
        </w:tabs>
        <w:spacing w:before="10" w:line="499" w:lineRule="auto"/>
        <w:ind w:left="2442" w:right="541" w:hanging="711"/>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public static</w:t>
      </w:r>
      <w:r>
        <w:rPr>
          <w:rFonts w:ascii="Courier New"/>
          <w:spacing w:val="-55"/>
          <w:w w:val="95"/>
          <w:sz w:val="17"/>
          <w:shd w:val="clear" w:color="auto" w:fill="E5E5E5"/>
        </w:rPr>
        <w:t xml:space="preserve"> </w:t>
      </w:r>
      <w:r>
        <w:rPr>
          <w:rFonts w:ascii="Courier New"/>
          <w:w w:val="95"/>
          <w:sz w:val="17"/>
          <w:shd w:val="clear" w:color="auto" w:fill="E5E5E5"/>
        </w:rPr>
        <w:t>int</w:t>
      </w:r>
      <w:r>
        <w:rPr>
          <w:rFonts w:ascii="Courier New"/>
          <w:spacing w:val="-27"/>
          <w:w w:val="95"/>
          <w:sz w:val="17"/>
          <w:shd w:val="clear" w:color="auto" w:fill="E5E5E5"/>
        </w:rPr>
        <w:t xml:space="preserve"> </w:t>
      </w:r>
      <w:r>
        <w:rPr>
          <w:rFonts w:ascii="Courier New"/>
          <w:w w:val="95"/>
          <w:sz w:val="17"/>
          <w:shd w:val="clear" w:color="auto" w:fill="E5E5E5"/>
        </w:rPr>
        <w:t>StaticVar;</w:t>
      </w:r>
      <w:r>
        <w:rPr>
          <w:rFonts w:ascii="Courier New"/>
          <w:sz w:val="17"/>
          <w:shd w:val="clear" w:color="auto" w:fill="E5E5E5"/>
        </w:rPr>
        <w:tab/>
      </w:r>
      <w:r>
        <w:rPr>
          <w:rFonts w:ascii="Courier New"/>
          <w:sz w:val="17"/>
        </w:rPr>
        <w:t xml:space="preserve"> int</w:t>
      </w:r>
      <w:r>
        <w:rPr>
          <w:rFonts w:ascii="Courier New"/>
          <w:spacing w:val="-10"/>
          <w:sz w:val="17"/>
        </w:rPr>
        <w:t xml:space="preserve"> </w:t>
      </w:r>
      <w:r>
        <w:rPr>
          <w:rFonts w:ascii="Courier New"/>
          <w:sz w:val="17"/>
        </w:rPr>
        <w:t>InstanceVar;</w:t>
      </w:r>
    </w:p>
    <w:p w:rsidR="003E6312" w:rsidRDefault="00762526">
      <w:pPr>
        <w:spacing w:line="191" w:lineRule="exact"/>
        <w:ind w:left="2442"/>
        <w:rPr>
          <w:rFonts w:ascii="Courier New"/>
          <w:sz w:val="17"/>
        </w:rPr>
      </w:pPr>
      <w:r>
        <w:rPr>
          <w:rFonts w:ascii="Courier New"/>
          <w:sz w:val="17"/>
        </w:rPr>
        <w:t>void F(int[] ArrayEl,</w:t>
      </w:r>
    </w:p>
    <w:p w:rsidR="003E6312" w:rsidRDefault="00762526">
      <w:pPr>
        <w:spacing w:before="7" w:line="249" w:lineRule="auto"/>
        <w:ind w:left="3105" w:right="5895"/>
        <w:rPr>
          <w:rFonts w:ascii="Courier New"/>
          <w:sz w:val="17"/>
        </w:rPr>
      </w:pPr>
      <w:r>
        <w:rPr>
          <w:rFonts w:ascii="Courier New"/>
          <w:sz w:val="17"/>
        </w:rPr>
        <w:t>int ValueParam, ref</w:t>
      </w:r>
      <w:r>
        <w:rPr>
          <w:rFonts w:ascii="Courier New"/>
          <w:spacing w:val="-63"/>
          <w:sz w:val="17"/>
        </w:rPr>
        <w:t xml:space="preserve"> </w:t>
      </w:r>
      <w:r>
        <w:rPr>
          <w:rFonts w:ascii="Courier New"/>
          <w:sz w:val="17"/>
        </w:rPr>
        <w:t>int</w:t>
      </w:r>
      <w:r>
        <w:rPr>
          <w:rFonts w:ascii="Courier New"/>
          <w:spacing w:val="-62"/>
          <w:sz w:val="17"/>
        </w:rPr>
        <w:t xml:space="preserve"> </w:t>
      </w:r>
      <w:r>
        <w:rPr>
          <w:rFonts w:ascii="Courier New"/>
          <w:sz w:val="17"/>
        </w:rPr>
        <w:t>RefParam,</w:t>
      </w:r>
    </w:p>
    <w:p w:rsidR="003E6312" w:rsidRDefault="00762526">
      <w:pPr>
        <w:spacing w:line="249" w:lineRule="auto"/>
        <w:ind w:left="2821" w:right="5424" w:firstLine="284"/>
        <w:rPr>
          <w:rFonts w:ascii="Courier New"/>
          <w:sz w:val="17"/>
        </w:rPr>
      </w:pPr>
      <w:r>
        <w:rPr>
          <w:rFonts w:ascii="Courier New"/>
          <w:sz w:val="17"/>
        </w:rPr>
        <w:t>out</w:t>
      </w:r>
      <w:r>
        <w:rPr>
          <w:rFonts w:ascii="Courier New"/>
          <w:spacing w:val="-55"/>
          <w:sz w:val="17"/>
        </w:rPr>
        <w:t xml:space="preserve"> </w:t>
      </w:r>
      <w:r>
        <w:rPr>
          <w:rFonts w:ascii="Courier New"/>
          <w:sz w:val="17"/>
        </w:rPr>
        <w:t>int</w:t>
      </w:r>
      <w:r>
        <w:rPr>
          <w:rFonts w:ascii="Courier New"/>
          <w:spacing w:val="-54"/>
          <w:sz w:val="17"/>
        </w:rPr>
        <w:t xml:space="preserve"> </w:t>
      </w:r>
      <w:r>
        <w:rPr>
          <w:rFonts w:ascii="Courier New"/>
          <w:sz w:val="17"/>
        </w:rPr>
        <w:t>OutputParam)</w:t>
      </w:r>
      <w:r>
        <w:rPr>
          <w:rFonts w:ascii="Courier New"/>
          <w:spacing w:val="-55"/>
          <w:sz w:val="17"/>
        </w:rPr>
        <w:t xml:space="preserve"> </w:t>
      </w:r>
      <w:r>
        <w:rPr>
          <w:rFonts w:ascii="Courier New"/>
          <w:sz w:val="17"/>
        </w:rPr>
        <w:t>{ int LocalVar =</w:t>
      </w:r>
      <w:r>
        <w:rPr>
          <w:rFonts w:ascii="Courier New"/>
          <w:spacing w:val="-54"/>
          <w:sz w:val="17"/>
        </w:rPr>
        <w:t xml:space="preserve"> </w:t>
      </w:r>
      <w:r>
        <w:rPr>
          <w:rFonts w:ascii="Courier New"/>
          <w:sz w:val="17"/>
        </w:rPr>
        <w:t>1;</w:t>
      </w:r>
    </w:p>
    <w:p w:rsidR="003E6312" w:rsidRDefault="00762526">
      <w:pPr>
        <w:spacing w:line="192" w:lineRule="exact"/>
        <w:ind w:left="2821"/>
        <w:rPr>
          <w:rFonts w:ascii="Courier New"/>
          <w:sz w:val="17"/>
        </w:rPr>
      </w:pPr>
      <w:r>
        <w:rPr>
          <w:rFonts w:ascii="Courier New"/>
          <w:sz w:val="17"/>
        </w:rPr>
        <w:t>OutputVar = ValueParam +</w:t>
      </w:r>
      <w:r>
        <w:rPr>
          <w:rFonts w:ascii="Courier New"/>
          <w:spacing w:val="-53"/>
          <w:sz w:val="17"/>
        </w:rPr>
        <w:t xml:space="preserve"> </w:t>
      </w:r>
      <w:r>
        <w:rPr>
          <w:rFonts w:ascii="Courier New"/>
          <w:sz w:val="17"/>
        </w:rPr>
        <w:t>RefParam++;</w:t>
      </w:r>
    </w:p>
    <w:p w:rsidR="003E6312" w:rsidRDefault="00762526">
      <w:pPr>
        <w:spacing w:before="7"/>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99"/>
      </w:pPr>
      <w:bookmarkStart w:id="100" w:name="_TOC_250265"/>
      <w:bookmarkEnd w:id="100"/>
      <w:r>
        <w:t>Array Elements</w:t>
      </w:r>
    </w:p>
    <w:p w:rsidR="00075FA2" w:rsidRDefault="00762526">
      <w:pPr>
        <w:pStyle w:val="BodyText"/>
        <w:spacing w:before="82"/>
        <w:ind w:left="1731"/>
      </w:pPr>
      <w:r>
        <w:t>Array elements are initially assigned.</w:t>
      </w:r>
    </w:p>
    <w:p w:rsidR="00075FA2" w:rsidRDefault="00762526">
      <w:pPr>
        <w:pStyle w:val="BodyText"/>
        <w:spacing w:line="218" w:lineRule="auto"/>
        <w:ind w:left="1731" w:right="934"/>
      </w:pPr>
      <w:r>
        <w:t>The elements of an array appear when the array instance is created and disappears when there is no longer any reference to that array instance.</w:t>
      </w:r>
    </w:p>
    <w:p w:rsidR="00075FA2" w:rsidRDefault="00762526">
      <w:pPr>
        <w:pStyle w:val="BodyText"/>
        <w:spacing w:before="78"/>
        <w:ind w:left="831"/>
      </w:pPr>
      <w:r>
        <w:t>The initial value of each array element is the default value of the type of the element.</w:t>
      </w:r>
    </w:p>
    <w:p w:rsidR="00075FA2" w:rsidRDefault="00762526">
      <w:pPr>
        <w:ind w:left="1162"/>
        <w:rPr>
          <w:rFonts w:ascii="Courier New"/>
          <w:sz w:val="17"/>
        </w:rPr>
      </w:pPr>
      <w:r>
        <w:rPr>
          <w:rFonts w:ascii="Courier New"/>
          <w:sz w:val="17"/>
        </w:rPr>
        <w:t>class VarEx</w:t>
      </w:r>
    </w:p>
    <w:p w:rsidR="003E6312" w:rsidRDefault="00762526">
      <w:pPr>
        <w:spacing w:before="95"/>
        <w:ind w:left="1162"/>
        <w:rPr>
          <w:rFonts w:ascii="Courier New"/>
          <w:sz w:val="17"/>
        </w:rPr>
      </w:pPr>
      <w:r>
        <w:rPr>
          <w:rFonts w:ascii="Courier New"/>
          <w:w w:val="92"/>
          <w:sz w:val="17"/>
        </w:rPr>
        <w:t>{</w:t>
      </w:r>
    </w:p>
    <w:p w:rsidR="003E6312" w:rsidRDefault="00762526">
      <w:pPr>
        <w:spacing w:before="8" w:line="499" w:lineRule="auto"/>
        <w:ind w:left="1542" w:right="6417"/>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8"/>
          <w:sz w:val="17"/>
        </w:rPr>
        <w:t xml:space="preserve"> </w:t>
      </w:r>
      <w:r>
        <w:rPr>
          <w:rFonts w:ascii="Courier New"/>
          <w:sz w:val="17"/>
        </w:rPr>
        <w:t>StaticVar; int InstanceVar;</w:t>
      </w:r>
    </w:p>
    <w:p w:rsidR="003E6312" w:rsidRDefault="00762526">
      <w:pPr>
        <w:tabs>
          <w:tab w:val="left" w:pos="1541"/>
          <w:tab w:val="left" w:pos="9183"/>
        </w:tabs>
        <w:spacing w:before="1" w:line="249" w:lineRule="auto"/>
        <w:ind w:left="2205" w:right="1441" w:hanging="1375"/>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void</w:t>
      </w:r>
      <w:r>
        <w:rPr>
          <w:rFonts w:ascii="Courier New"/>
          <w:spacing w:val="-31"/>
          <w:w w:val="95"/>
          <w:sz w:val="17"/>
          <w:shd w:val="clear" w:color="auto" w:fill="E5E5E5"/>
        </w:rPr>
        <w:t xml:space="preserve"> </w:t>
      </w:r>
      <w:r>
        <w:rPr>
          <w:rFonts w:ascii="Courier New"/>
          <w:w w:val="95"/>
          <w:sz w:val="17"/>
          <w:shd w:val="clear" w:color="auto" w:fill="E5E5E5"/>
        </w:rPr>
        <w:t>F(int[]</w:t>
      </w:r>
      <w:r>
        <w:rPr>
          <w:rFonts w:ascii="Courier New"/>
          <w:spacing w:val="-30"/>
          <w:w w:val="95"/>
          <w:sz w:val="17"/>
          <w:shd w:val="clear" w:color="auto" w:fill="E5E5E5"/>
        </w:rPr>
        <w:t xml:space="preserve"> </w:t>
      </w:r>
      <w:r>
        <w:rPr>
          <w:rFonts w:ascii="Courier New"/>
          <w:w w:val="95"/>
          <w:sz w:val="17"/>
          <w:shd w:val="clear" w:color="auto" w:fill="E5E5E5"/>
        </w:rPr>
        <w:t>ArrayEl,</w:t>
      </w:r>
      <w:r>
        <w:rPr>
          <w:rFonts w:ascii="Courier New"/>
          <w:sz w:val="17"/>
          <w:shd w:val="clear" w:color="auto" w:fill="E5E5E5"/>
        </w:rPr>
        <w:tab/>
      </w:r>
      <w:r>
        <w:rPr>
          <w:rFonts w:ascii="Courier New"/>
          <w:sz w:val="17"/>
        </w:rPr>
        <w:t xml:space="preserve"> int</w:t>
      </w:r>
      <w:r>
        <w:rPr>
          <w:rFonts w:ascii="Courier New"/>
          <w:spacing w:val="-10"/>
          <w:sz w:val="17"/>
        </w:rPr>
        <w:t xml:space="preserve"> </w:t>
      </w:r>
      <w:r>
        <w:rPr>
          <w:rFonts w:ascii="Courier New"/>
          <w:sz w:val="17"/>
        </w:rPr>
        <w:t>ValueParam,</w:t>
      </w:r>
    </w:p>
    <w:p w:rsidR="003E6312" w:rsidRDefault="00762526">
      <w:pPr>
        <w:spacing w:line="192" w:lineRule="exact"/>
        <w:ind w:left="2205"/>
        <w:rPr>
          <w:rFonts w:ascii="Courier New"/>
          <w:sz w:val="17"/>
        </w:rPr>
      </w:pPr>
      <w:r>
        <w:rPr>
          <w:rFonts w:ascii="Courier New"/>
          <w:sz w:val="17"/>
        </w:rPr>
        <w:t>ref int RefParam,</w:t>
      </w:r>
    </w:p>
    <w:p w:rsidR="003E6312" w:rsidRDefault="00762526">
      <w:pPr>
        <w:spacing w:before="7" w:line="249" w:lineRule="auto"/>
        <w:ind w:left="1921" w:right="6324" w:firstLine="284"/>
        <w:rPr>
          <w:rFonts w:ascii="Courier New"/>
          <w:sz w:val="17"/>
        </w:rPr>
      </w:pPr>
      <w:r>
        <w:rPr>
          <w:rFonts w:ascii="Courier New"/>
          <w:sz w:val="17"/>
        </w:rPr>
        <w:t>out</w:t>
      </w:r>
      <w:r>
        <w:rPr>
          <w:rFonts w:ascii="Courier New"/>
          <w:spacing w:val="-55"/>
          <w:sz w:val="17"/>
        </w:rPr>
        <w:t xml:space="preserve"> </w:t>
      </w:r>
      <w:r>
        <w:rPr>
          <w:rFonts w:ascii="Courier New"/>
          <w:sz w:val="17"/>
        </w:rPr>
        <w:t>int</w:t>
      </w:r>
      <w:r>
        <w:rPr>
          <w:rFonts w:ascii="Courier New"/>
          <w:spacing w:val="-54"/>
          <w:sz w:val="17"/>
        </w:rPr>
        <w:t xml:space="preserve"> </w:t>
      </w:r>
      <w:r>
        <w:rPr>
          <w:rFonts w:ascii="Courier New"/>
          <w:sz w:val="17"/>
        </w:rPr>
        <w:t>OutputParam)</w:t>
      </w:r>
      <w:r>
        <w:rPr>
          <w:rFonts w:ascii="Courier New"/>
          <w:spacing w:val="-55"/>
          <w:sz w:val="17"/>
        </w:rPr>
        <w:t xml:space="preserve"> </w:t>
      </w:r>
      <w:r>
        <w:rPr>
          <w:rFonts w:ascii="Courier New"/>
          <w:sz w:val="17"/>
        </w:rPr>
        <w:t>{ int LocalVar =</w:t>
      </w:r>
      <w:r>
        <w:rPr>
          <w:rFonts w:ascii="Courier New"/>
          <w:spacing w:val="-54"/>
          <w:sz w:val="17"/>
        </w:rPr>
        <w:t xml:space="preserve"> </w:t>
      </w:r>
      <w:r>
        <w:rPr>
          <w:rFonts w:ascii="Courier New"/>
          <w:sz w:val="17"/>
        </w:rPr>
        <w:t>1;</w:t>
      </w:r>
    </w:p>
    <w:p w:rsidR="003E6312" w:rsidRDefault="00762526">
      <w:pPr>
        <w:spacing w:line="192" w:lineRule="exact"/>
        <w:ind w:left="1921"/>
        <w:rPr>
          <w:rFonts w:ascii="Courier New"/>
          <w:sz w:val="17"/>
        </w:rPr>
      </w:pPr>
      <w:r>
        <w:rPr>
          <w:rFonts w:ascii="Courier New"/>
          <w:sz w:val="17"/>
        </w:rPr>
        <w:t>OutputVar = ValueParam + RefParam++;</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Heading7"/>
        <w:spacing w:before="99"/>
        <w:ind w:left="543"/>
      </w:pPr>
      <w:bookmarkStart w:id="101" w:name="_TOC_250264"/>
      <w:bookmarkEnd w:id="101"/>
      <w:r>
        <w:rPr>
          <w:w w:val="105"/>
        </w:rPr>
        <w:t>Instance Variables</w:t>
      </w:r>
    </w:p>
    <w:p w:rsidR="003E6312" w:rsidRDefault="00762526">
      <w:pPr>
        <w:pStyle w:val="BodyText"/>
        <w:spacing w:before="82" w:line="434" w:lineRule="auto"/>
        <w:ind w:left="831" w:right="3279"/>
      </w:pPr>
      <w:r>
        <w:t xml:space="preserve">Any field declared without the </w:t>
      </w:r>
      <w:r>
        <w:rPr>
          <w:rFonts w:ascii="Courier New"/>
          <w:sz w:val="17"/>
        </w:rPr>
        <w:t>static</w:t>
      </w:r>
      <w:r>
        <w:rPr>
          <w:rFonts w:ascii="Courier New"/>
          <w:spacing w:val="-61"/>
          <w:sz w:val="17"/>
        </w:rPr>
        <w:t xml:space="preserve"> </w:t>
      </w:r>
      <w:r>
        <w:t xml:space="preserve">modifier is known as an instance variable. </w:t>
      </w:r>
      <w:r>
        <w:lastRenderedPageBreak/>
        <w:t>Instance variables can be used in the following:</w:t>
      </w:r>
    </w:p>
    <w:p w:rsidR="003E6312" w:rsidRDefault="00762526">
      <w:pPr>
        <w:pStyle w:val="ListParagraph"/>
        <w:numPr>
          <w:ilvl w:val="0"/>
          <w:numId w:val="28"/>
        </w:numPr>
        <w:tabs>
          <w:tab w:val="left" w:pos="1508"/>
          <w:tab w:val="left" w:pos="1509"/>
        </w:tabs>
        <w:spacing w:before="0"/>
        <w:ind w:hanging="431"/>
        <w:rPr>
          <w:sz w:val="18"/>
        </w:rPr>
      </w:pPr>
      <w:r>
        <w:rPr>
          <w:sz w:val="18"/>
        </w:rPr>
        <w:t>Classes</w:t>
      </w:r>
    </w:p>
    <w:p w:rsidR="00075FA2" w:rsidRDefault="00762526">
      <w:pPr>
        <w:pStyle w:val="ListParagraph"/>
        <w:numPr>
          <w:ilvl w:val="0"/>
          <w:numId w:val="28"/>
        </w:numPr>
        <w:tabs>
          <w:tab w:val="left" w:pos="1508"/>
          <w:tab w:val="left" w:pos="1509"/>
        </w:tabs>
        <w:spacing w:before="98"/>
        <w:ind w:hanging="431"/>
        <w:rPr>
          <w:sz w:val="18"/>
        </w:rPr>
      </w:pPr>
      <w:r>
        <w:rPr>
          <w:sz w:val="18"/>
        </w:rPr>
        <w:t>Structs</w:t>
      </w:r>
    </w:p>
    <w:p w:rsidR="00075FA2" w:rsidRDefault="00762526">
      <w:pPr>
        <w:ind w:left="1162"/>
        <w:rPr>
          <w:rFonts w:ascii="Courier New"/>
          <w:sz w:val="17"/>
        </w:rPr>
      </w:pPr>
      <w:r>
        <w:rPr>
          <w:rFonts w:ascii="Courier New"/>
          <w:sz w:val="17"/>
        </w:rPr>
        <w:t>class VarEx</w:t>
      </w:r>
    </w:p>
    <w:p w:rsidR="003E6312" w:rsidRDefault="00762526">
      <w:pPr>
        <w:spacing w:before="96"/>
        <w:ind w:left="1162"/>
        <w:rPr>
          <w:rFonts w:ascii="Courier New"/>
          <w:sz w:val="17"/>
        </w:rPr>
      </w:pPr>
      <w:r>
        <w:rPr>
          <w:rFonts w:ascii="Courier New"/>
          <w:w w:val="92"/>
          <w:sz w:val="17"/>
        </w:rPr>
        <w:t>{</w:t>
      </w:r>
    </w:p>
    <w:p w:rsidR="00075FA2" w:rsidRDefault="00762526">
      <w:pPr>
        <w:spacing w:before="7"/>
        <w:ind w:left="1542"/>
        <w:rPr>
          <w:rFonts w:ascii="Courier New"/>
          <w:sz w:val="17"/>
        </w:rPr>
      </w:pPr>
      <w:r>
        <w:rPr>
          <w:rFonts w:ascii="Courier New"/>
          <w:sz w:val="17"/>
        </w:rPr>
        <w:t>public static int StaticVar;</w:t>
      </w:r>
    </w:p>
    <w:p w:rsidR="00075FA2" w:rsidRDefault="00762526">
      <w:pPr>
        <w:tabs>
          <w:tab w:val="left" w:pos="1541"/>
          <w:tab w:val="left" w:pos="9183"/>
        </w:tabs>
        <w:spacing w:before="95"/>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int</w:t>
      </w:r>
      <w:r>
        <w:rPr>
          <w:rFonts w:ascii="Courier New"/>
          <w:spacing w:val="-47"/>
          <w:w w:val="95"/>
          <w:sz w:val="17"/>
          <w:shd w:val="clear" w:color="auto" w:fill="E5E5E5"/>
        </w:rPr>
        <w:t xml:space="preserve"> </w:t>
      </w:r>
      <w:r>
        <w:rPr>
          <w:rFonts w:ascii="Courier New"/>
          <w:w w:val="95"/>
          <w:sz w:val="17"/>
          <w:shd w:val="clear" w:color="auto" w:fill="E5E5E5"/>
        </w:rPr>
        <w:t>InstanceVar;</w:t>
      </w:r>
      <w:r>
        <w:rPr>
          <w:rFonts w:ascii="Courier New"/>
          <w:sz w:val="17"/>
          <w:shd w:val="clear" w:color="auto" w:fill="E5E5E5"/>
        </w:rPr>
        <w:tab/>
      </w:r>
    </w:p>
    <w:p w:rsidR="003E6312" w:rsidRDefault="00762526">
      <w:pPr>
        <w:ind w:left="1542"/>
        <w:rPr>
          <w:rFonts w:ascii="Courier New"/>
          <w:sz w:val="17"/>
        </w:rPr>
      </w:pPr>
      <w:r>
        <w:rPr>
          <w:rFonts w:ascii="Courier New"/>
          <w:sz w:val="17"/>
        </w:rPr>
        <w:t>void F(int[] ArrayEl,</w:t>
      </w:r>
    </w:p>
    <w:p w:rsidR="003E6312" w:rsidRDefault="00762526">
      <w:pPr>
        <w:spacing w:before="7" w:line="249" w:lineRule="auto"/>
        <w:ind w:left="2205" w:right="6795"/>
        <w:rPr>
          <w:rFonts w:ascii="Courier New"/>
          <w:sz w:val="17"/>
        </w:rPr>
      </w:pPr>
      <w:r>
        <w:rPr>
          <w:rFonts w:ascii="Courier New"/>
          <w:sz w:val="17"/>
        </w:rPr>
        <w:t>int ValueParam, ref</w:t>
      </w:r>
      <w:r>
        <w:rPr>
          <w:rFonts w:ascii="Courier New"/>
          <w:spacing w:val="-63"/>
          <w:sz w:val="17"/>
        </w:rPr>
        <w:t xml:space="preserve"> </w:t>
      </w:r>
      <w:r>
        <w:rPr>
          <w:rFonts w:ascii="Courier New"/>
          <w:sz w:val="17"/>
        </w:rPr>
        <w:t>int</w:t>
      </w:r>
      <w:r>
        <w:rPr>
          <w:rFonts w:ascii="Courier New"/>
          <w:spacing w:val="-62"/>
          <w:sz w:val="17"/>
        </w:rPr>
        <w:t xml:space="preserve"> </w:t>
      </w:r>
      <w:r>
        <w:rPr>
          <w:rFonts w:ascii="Courier New"/>
          <w:sz w:val="17"/>
        </w:rPr>
        <w:t>RefParam,</w:t>
      </w:r>
    </w:p>
    <w:p w:rsidR="003E6312" w:rsidRDefault="00762526">
      <w:pPr>
        <w:spacing w:line="249" w:lineRule="auto"/>
        <w:ind w:left="1921" w:right="6324" w:firstLine="284"/>
        <w:rPr>
          <w:rFonts w:ascii="Courier New"/>
          <w:sz w:val="17"/>
        </w:rPr>
      </w:pPr>
      <w:r>
        <w:rPr>
          <w:rFonts w:ascii="Courier New"/>
          <w:sz w:val="17"/>
        </w:rPr>
        <w:t>out</w:t>
      </w:r>
      <w:r>
        <w:rPr>
          <w:rFonts w:ascii="Courier New"/>
          <w:spacing w:val="-55"/>
          <w:sz w:val="17"/>
        </w:rPr>
        <w:t xml:space="preserve"> </w:t>
      </w:r>
      <w:r>
        <w:rPr>
          <w:rFonts w:ascii="Courier New"/>
          <w:sz w:val="17"/>
        </w:rPr>
        <w:t>int</w:t>
      </w:r>
      <w:r>
        <w:rPr>
          <w:rFonts w:ascii="Courier New"/>
          <w:spacing w:val="-54"/>
          <w:sz w:val="17"/>
        </w:rPr>
        <w:t xml:space="preserve"> </w:t>
      </w:r>
      <w:r>
        <w:rPr>
          <w:rFonts w:ascii="Courier New"/>
          <w:sz w:val="17"/>
        </w:rPr>
        <w:t>OutputParam)</w:t>
      </w:r>
      <w:r>
        <w:rPr>
          <w:rFonts w:ascii="Courier New"/>
          <w:spacing w:val="-55"/>
          <w:sz w:val="17"/>
        </w:rPr>
        <w:t xml:space="preserve"> </w:t>
      </w:r>
      <w:r>
        <w:rPr>
          <w:rFonts w:ascii="Courier New"/>
          <w:sz w:val="17"/>
        </w:rPr>
        <w:t>{ int LocalVar =</w:t>
      </w:r>
      <w:r>
        <w:rPr>
          <w:rFonts w:ascii="Courier New"/>
          <w:spacing w:val="-54"/>
          <w:sz w:val="17"/>
        </w:rPr>
        <w:t xml:space="preserve"> </w:t>
      </w:r>
      <w:r>
        <w:rPr>
          <w:rFonts w:ascii="Courier New"/>
          <w:sz w:val="17"/>
        </w:rPr>
        <w:t>1;</w:t>
      </w:r>
    </w:p>
    <w:p w:rsidR="003E6312" w:rsidRDefault="00762526">
      <w:pPr>
        <w:spacing w:line="192" w:lineRule="exact"/>
        <w:ind w:left="1921"/>
        <w:rPr>
          <w:rFonts w:ascii="Courier New"/>
          <w:sz w:val="17"/>
        </w:rPr>
      </w:pPr>
      <w:r>
        <w:rPr>
          <w:rFonts w:ascii="Courier New"/>
          <w:sz w:val="17"/>
        </w:rPr>
        <w:t>OutputVar = ValueParam + RefParam++;</w:t>
      </w:r>
    </w:p>
    <w:p w:rsidR="003E6312" w:rsidRDefault="00762526">
      <w:pPr>
        <w:spacing w:before="7"/>
        <w:ind w:left="1542"/>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3E6312" w:rsidRDefault="00762526">
      <w:pPr>
        <w:pStyle w:val="Heading9"/>
        <w:spacing w:before="104"/>
      </w:pPr>
      <w:r>
        <w:t xml:space="preserve">Using Instance </w:t>
      </w:r>
      <w:r>
        <w:rPr>
          <w:spacing w:val="-3"/>
        </w:rPr>
        <w:t xml:space="preserve">Variables </w:t>
      </w:r>
      <w:r>
        <w:t>in</w:t>
      </w:r>
      <w:r>
        <w:rPr>
          <w:spacing w:val="53"/>
        </w:rPr>
        <w:t xml:space="preserve"> </w:t>
      </w:r>
      <w:r>
        <w:t>Classes</w:t>
      </w:r>
    </w:p>
    <w:p w:rsidR="00075FA2" w:rsidRDefault="00762526">
      <w:pPr>
        <w:pStyle w:val="BodyText"/>
        <w:spacing w:before="55"/>
        <w:ind w:left="831"/>
      </w:pPr>
      <w:r>
        <w:t>Instance variables used in classes are initially assigned variables.</w:t>
      </w:r>
    </w:p>
    <w:p w:rsidR="00075FA2" w:rsidRDefault="00762526">
      <w:pPr>
        <w:pStyle w:val="BodyText"/>
        <w:spacing w:before="1" w:line="218" w:lineRule="auto"/>
        <w:ind w:left="831" w:right="1657"/>
      </w:pPr>
      <w:r>
        <w:t>An instance variable of a class comes into being when a new instance of that class is created. The vari- able disappears when there are no longer any references to that instance (and any finalizers executed).</w:t>
      </w:r>
    </w:p>
    <w:p w:rsidR="00075FA2" w:rsidRDefault="00762526">
      <w:pPr>
        <w:pStyle w:val="BodyText"/>
        <w:ind w:left="831"/>
      </w:pPr>
      <w:r>
        <w:t>The initial value of any instance variable of a class is the default value of the variable type.</w:t>
      </w:r>
    </w:p>
    <w:p w:rsidR="003E6312" w:rsidRDefault="00762526">
      <w:pPr>
        <w:pStyle w:val="Heading9"/>
        <w:spacing w:before="105"/>
        <w:ind w:left="1443"/>
      </w:pPr>
      <w:r>
        <w:t xml:space="preserve">Using Instance </w:t>
      </w:r>
      <w:r>
        <w:rPr>
          <w:spacing w:val="-3"/>
        </w:rPr>
        <w:t xml:space="preserve">Variables </w:t>
      </w:r>
      <w:r>
        <w:t>in</w:t>
      </w:r>
      <w:r>
        <w:rPr>
          <w:spacing w:val="54"/>
        </w:rPr>
        <w:t xml:space="preserve"> </w:t>
      </w:r>
      <w:r>
        <w:t>Structs</w:t>
      </w:r>
    </w:p>
    <w:p w:rsidR="00075FA2" w:rsidRDefault="00762526">
      <w:pPr>
        <w:pStyle w:val="BodyText"/>
        <w:spacing w:before="72" w:line="218" w:lineRule="auto"/>
        <w:ind w:left="1731" w:right="596"/>
      </w:pPr>
      <w:r>
        <w:t>Instance variables used in structs are initially assigned variables if the struct variable is assigned and are unassigned if the struct variable is unassigned.</w:t>
      </w:r>
    </w:p>
    <w:p w:rsidR="00075FA2" w:rsidRDefault="00762526">
      <w:pPr>
        <w:pStyle w:val="BodyText"/>
        <w:spacing w:before="1" w:line="218" w:lineRule="auto"/>
        <w:ind w:left="1731" w:right="819"/>
      </w:pPr>
      <w:r>
        <w:t>Instance variables of structs have the same lifecycle as that of the struct itself. That is, they are created when the struct is created and disappear when the struct ends.</w:t>
      </w:r>
    </w:p>
    <w:p w:rsidR="003E6312" w:rsidRDefault="00762526">
      <w:pPr>
        <w:pStyle w:val="Heading7"/>
      </w:pPr>
      <w:bookmarkStart w:id="102" w:name="_TOC_250263"/>
      <w:bookmarkEnd w:id="102"/>
      <w:r>
        <w:t>Value Parameter</w:t>
      </w:r>
    </w:p>
    <w:p w:rsidR="003E6312" w:rsidRDefault="00762526">
      <w:pPr>
        <w:pStyle w:val="BodyText"/>
        <w:spacing w:before="82"/>
        <w:ind w:left="1731"/>
      </w:pPr>
      <w:r>
        <w:t>Value parameters are initially assigned.</w:t>
      </w:r>
    </w:p>
    <w:p w:rsidR="00075FA2" w:rsidRDefault="00762526">
      <w:pPr>
        <w:pStyle w:val="BodyText"/>
        <w:spacing w:before="197"/>
        <w:ind w:left="1731"/>
      </w:pPr>
      <w:r>
        <w:t xml:space="preserve">A value parameter is declared without a </w:t>
      </w:r>
      <w:r>
        <w:rPr>
          <w:rFonts w:ascii="Courier New"/>
          <w:sz w:val="17"/>
        </w:rPr>
        <w:t xml:space="preserve">ref </w:t>
      </w:r>
      <w:r>
        <w:t xml:space="preserve">or </w:t>
      </w:r>
      <w:r>
        <w:rPr>
          <w:rFonts w:ascii="Courier New"/>
          <w:sz w:val="17"/>
        </w:rPr>
        <w:t>out</w:t>
      </w:r>
      <w:r>
        <w:rPr>
          <w:rFonts w:ascii="Courier New"/>
          <w:spacing w:val="-69"/>
          <w:sz w:val="17"/>
        </w:rPr>
        <w:t xml:space="preserve"> </w:t>
      </w:r>
      <w:r>
        <w:t>modifier.</w:t>
      </w:r>
    </w:p>
    <w:p w:rsidR="00075FA2" w:rsidRDefault="00762526">
      <w:pPr>
        <w:pStyle w:val="BodyText"/>
        <w:spacing w:before="1" w:line="218" w:lineRule="auto"/>
        <w:ind w:left="1731" w:right="733"/>
      </w:pPr>
      <w:r>
        <w:t>The lifecycle of a value parameter starts when the function member (instance constructor, accessor, method, or operator) to which the parameter belongs is invoked. Value parameters are initialized with the value of the argument given during invocation.</w:t>
      </w:r>
    </w:p>
    <w:p w:rsidR="00075FA2" w:rsidRDefault="00762526">
      <w:pPr>
        <w:pStyle w:val="BodyText"/>
        <w:spacing w:before="1" w:line="218" w:lineRule="auto"/>
        <w:ind w:left="1731"/>
      </w:pPr>
      <w:r>
        <w:t>Value parameters end on return of the function member (except where the parameter is captured by an anonymous method or the function member body is an iterator block).</w:t>
      </w:r>
    </w:p>
    <w:p w:rsidR="00075FA2" w:rsidRDefault="00762526">
      <w:pPr>
        <w:ind w:left="2062"/>
        <w:rPr>
          <w:rFonts w:ascii="Courier New"/>
          <w:sz w:val="17"/>
        </w:rPr>
      </w:pPr>
      <w:r>
        <w:rPr>
          <w:rFonts w:ascii="Courier New"/>
          <w:sz w:val="17"/>
        </w:rPr>
        <w:t>class VarEx</w:t>
      </w:r>
    </w:p>
    <w:p w:rsidR="003E6312" w:rsidRDefault="00762526">
      <w:pPr>
        <w:spacing w:before="96"/>
        <w:ind w:left="2062"/>
        <w:rPr>
          <w:rFonts w:ascii="Courier New"/>
          <w:sz w:val="17"/>
        </w:rPr>
      </w:pPr>
      <w:r>
        <w:rPr>
          <w:rFonts w:ascii="Courier New"/>
          <w:w w:val="92"/>
          <w:sz w:val="17"/>
        </w:rPr>
        <w:lastRenderedPageBreak/>
        <w:t>{</w:t>
      </w:r>
    </w:p>
    <w:p w:rsidR="003E6312" w:rsidRDefault="00762526">
      <w:pPr>
        <w:spacing w:before="7" w:line="499" w:lineRule="auto"/>
        <w:ind w:left="2442" w:right="5517"/>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8"/>
          <w:sz w:val="17"/>
        </w:rPr>
        <w:t xml:space="preserve"> </w:t>
      </w:r>
      <w:r>
        <w:rPr>
          <w:rFonts w:ascii="Courier New"/>
          <w:sz w:val="17"/>
        </w:rPr>
        <w:t>StaticVar; int InstanceVar;</w:t>
      </w:r>
    </w:p>
    <w:p w:rsidR="003E6312" w:rsidRDefault="00762526">
      <w:pPr>
        <w:spacing w:line="192" w:lineRule="exact"/>
        <w:ind w:left="2442"/>
        <w:rPr>
          <w:rFonts w:ascii="Courier New"/>
          <w:sz w:val="17"/>
        </w:rPr>
      </w:pPr>
      <w:r>
        <w:rPr>
          <w:rFonts w:ascii="Courier New"/>
          <w:sz w:val="17"/>
        </w:rPr>
        <w:t>void F(int[] ArrayEl,</w:t>
      </w:r>
    </w:p>
    <w:p w:rsidR="003E6312" w:rsidRDefault="00762526">
      <w:pPr>
        <w:tabs>
          <w:tab w:val="left" w:pos="3105"/>
          <w:tab w:val="left" w:pos="10083"/>
        </w:tabs>
        <w:spacing w:before="9" w:line="249" w:lineRule="auto"/>
        <w:ind w:left="3105" w:right="541" w:hanging="1375"/>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int</w:t>
      </w:r>
      <w:r>
        <w:rPr>
          <w:rFonts w:ascii="Courier New"/>
          <w:spacing w:val="-44"/>
          <w:w w:val="95"/>
          <w:sz w:val="17"/>
          <w:shd w:val="clear" w:color="auto" w:fill="E5E5E5"/>
        </w:rPr>
        <w:t xml:space="preserve"> </w:t>
      </w:r>
      <w:r>
        <w:rPr>
          <w:rFonts w:ascii="Courier New"/>
          <w:w w:val="95"/>
          <w:sz w:val="17"/>
          <w:shd w:val="clear" w:color="auto" w:fill="E5E5E5"/>
        </w:rPr>
        <w:t>ValueParam,</w:t>
      </w:r>
      <w:r>
        <w:rPr>
          <w:rFonts w:ascii="Courier New"/>
          <w:sz w:val="17"/>
          <w:shd w:val="clear" w:color="auto" w:fill="E5E5E5"/>
        </w:rPr>
        <w:tab/>
      </w:r>
      <w:r>
        <w:rPr>
          <w:rFonts w:ascii="Courier New"/>
          <w:sz w:val="17"/>
        </w:rPr>
        <w:t xml:space="preserve"> ref int</w:t>
      </w:r>
      <w:r>
        <w:rPr>
          <w:rFonts w:ascii="Courier New"/>
          <w:spacing w:val="-21"/>
          <w:sz w:val="17"/>
        </w:rPr>
        <w:t xml:space="preserve"> </w:t>
      </w:r>
      <w:r>
        <w:rPr>
          <w:rFonts w:ascii="Courier New"/>
          <w:sz w:val="17"/>
        </w:rPr>
        <w:t>RefParam,</w:t>
      </w:r>
    </w:p>
    <w:p w:rsidR="003E6312" w:rsidRDefault="00762526">
      <w:pPr>
        <w:spacing w:line="249" w:lineRule="auto"/>
        <w:ind w:left="2821" w:right="5424" w:firstLine="284"/>
        <w:rPr>
          <w:rFonts w:ascii="Courier New"/>
          <w:sz w:val="17"/>
        </w:rPr>
      </w:pPr>
      <w:r>
        <w:rPr>
          <w:rFonts w:ascii="Courier New"/>
          <w:sz w:val="17"/>
        </w:rPr>
        <w:t>out</w:t>
      </w:r>
      <w:r>
        <w:rPr>
          <w:rFonts w:ascii="Courier New"/>
          <w:spacing w:val="-55"/>
          <w:sz w:val="17"/>
        </w:rPr>
        <w:t xml:space="preserve"> </w:t>
      </w:r>
      <w:r>
        <w:rPr>
          <w:rFonts w:ascii="Courier New"/>
          <w:sz w:val="17"/>
        </w:rPr>
        <w:t>int</w:t>
      </w:r>
      <w:r>
        <w:rPr>
          <w:rFonts w:ascii="Courier New"/>
          <w:spacing w:val="-54"/>
          <w:sz w:val="17"/>
        </w:rPr>
        <w:t xml:space="preserve"> </w:t>
      </w:r>
      <w:r>
        <w:rPr>
          <w:rFonts w:ascii="Courier New"/>
          <w:sz w:val="17"/>
        </w:rPr>
        <w:t>OutputParam)</w:t>
      </w:r>
      <w:r>
        <w:rPr>
          <w:rFonts w:ascii="Courier New"/>
          <w:spacing w:val="-55"/>
          <w:sz w:val="17"/>
        </w:rPr>
        <w:t xml:space="preserve"> </w:t>
      </w:r>
      <w:r>
        <w:rPr>
          <w:rFonts w:ascii="Courier New"/>
          <w:sz w:val="17"/>
        </w:rPr>
        <w:t>{ int LocalVar =</w:t>
      </w:r>
      <w:r>
        <w:rPr>
          <w:rFonts w:ascii="Courier New"/>
          <w:spacing w:val="-54"/>
          <w:sz w:val="17"/>
        </w:rPr>
        <w:t xml:space="preserve"> </w:t>
      </w:r>
      <w:r>
        <w:rPr>
          <w:rFonts w:ascii="Courier New"/>
          <w:sz w:val="17"/>
        </w:rPr>
        <w:t>1;</w:t>
      </w:r>
    </w:p>
    <w:p w:rsidR="003E6312" w:rsidRDefault="00762526">
      <w:pPr>
        <w:spacing w:line="192" w:lineRule="exact"/>
        <w:ind w:left="2821"/>
        <w:rPr>
          <w:rFonts w:ascii="Courier New"/>
          <w:sz w:val="17"/>
        </w:rPr>
      </w:pPr>
      <w:r>
        <w:rPr>
          <w:rFonts w:ascii="Courier New"/>
          <w:sz w:val="17"/>
        </w:rPr>
        <w:t>OutputVar = ValueParam +</w:t>
      </w:r>
      <w:r>
        <w:rPr>
          <w:rFonts w:ascii="Courier New"/>
          <w:spacing w:val="-53"/>
          <w:sz w:val="17"/>
        </w:rPr>
        <w:t xml:space="preserve"> </w:t>
      </w:r>
      <w:r>
        <w:rPr>
          <w:rFonts w:ascii="Courier New"/>
          <w:sz w:val="17"/>
        </w:rPr>
        <w:t>RefParam++;</w:t>
      </w:r>
    </w:p>
    <w:p w:rsidR="003E6312" w:rsidRDefault="00762526">
      <w:pPr>
        <w:spacing w:before="7"/>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100"/>
      </w:pPr>
      <w:bookmarkStart w:id="103" w:name="_TOC_250262"/>
      <w:bookmarkEnd w:id="103"/>
      <w:r>
        <w:t>Reference Parameters</w:t>
      </w:r>
    </w:p>
    <w:p w:rsidR="003E6312" w:rsidRDefault="00762526">
      <w:pPr>
        <w:pStyle w:val="BodyText"/>
        <w:spacing w:before="81"/>
        <w:ind w:left="1731"/>
      </w:pPr>
      <w:r>
        <w:t>When within function members, reference parameters are initially assigned.</w:t>
      </w:r>
    </w:p>
    <w:p w:rsidR="00075FA2" w:rsidRDefault="00762526">
      <w:pPr>
        <w:pStyle w:val="BodyText"/>
        <w:spacing w:before="197"/>
        <w:ind w:left="1731"/>
      </w:pPr>
      <w:r>
        <w:t xml:space="preserve">A parameter that has been declared with a </w:t>
      </w:r>
      <w:r>
        <w:rPr>
          <w:rFonts w:ascii="Courier New"/>
          <w:sz w:val="17"/>
        </w:rPr>
        <w:t>ref</w:t>
      </w:r>
      <w:r>
        <w:rPr>
          <w:rFonts w:ascii="Courier New"/>
          <w:spacing w:val="-74"/>
          <w:sz w:val="17"/>
        </w:rPr>
        <w:t xml:space="preserve"> </w:t>
      </w:r>
      <w:r>
        <w:t>modifier is called a reference parameter.</w:t>
      </w:r>
    </w:p>
    <w:p w:rsidR="00075FA2" w:rsidRDefault="00762526">
      <w:pPr>
        <w:pStyle w:val="BodyText"/>
        <w:spacing w:line="218" w:lineRule="auto"/>
        <w:ind w:left="1731" w:right="681"/>
        <w:jc w:val="both"/>
      </w:pPr>
      <w:r>
        <w:t xml:space="preserve">It is important to note that reference parameters don’t themselves create new storage locations in mem- </w:t>
      </w:r>
      <w:r>
        <w:rPr>
          <w:spacing w:val="-5"/>
        </w:rPr>
        <w:t xml:space="preserve">ory. </w:t>
      </w:r>
      <w:r>
        <w:t>Instead, they are a representation of an existing storage location. This means that the value of a ref- erence parameter is always the same as that of the underlying variable.</w:t>
      </w:r>
    </w:p>
    <w:p w:rsidR="00075FA2" w:rsidRDefault="00762526">
      <w:pPr>
        <w:spacing w:before="1"/>
        <w:ind w:left="2062"/>
        <w:rPr>
          <w:rFonts w:ascii="Courier New"/>
          <w:sz w:val="17"/>
        </w:rPr>
      </w:pPr>
      <w:r>
        <w:rPr>
          <w:rFonts w:ascii="Courier New"/>
          <w:sz w:val="17"/>
        </w:rPr>
        <w:t>class VarEx</w:t>
      </w:r>
    </w:p>
    <w:p w:rsidR="00075FA2" w:rsidRDefault="00762526">
      <w:pPr>
        <w:ind w:left="2062"/>
        <w:rPr>
          <w:rFonts w:ascii="Courier New"/>
          <w:sz w:val="17"/>
        </w:rPr>
      </w:pPr>
      <w:r>
        <w:rPr>
          <w:rFonts w:ascii="Courier New"/>
          <w:w w:val="92"/>
          <w:sz w:val="17"/>
        </w:rPr>
        <w:t>{</w:t>
      </w:r>
    </w:p>
    <w:p w:rsidR="003E6312" w:rsidRDefault="00762526">
      <w:pPr>
        <w:spacing w:before="96" w:line="499" w:lineRule="auto"/>
        <w:ind w:left="1542" w:right="6417"/>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8"/>
          <w:sz w:val="17"/>
        </w:rPr>
        <w:t xml:space="preserve"> </w:t>
      </w:r>
      <w:r>
        <w:rPr>
          <w:rFonts w:ascii="Courier New"/>
          <w:sz w:val="17"/>
        </w:rPr>
        <w:t>StaticVar; int InstanceVar;</w:t>
      </w:r>
    </w:p>
    <w:p w:rsidR="003E6312" w:rsidRDefault="00762526">
      <w:pPr>
        <w:spacing w:line="191" w:lineRule="exact"/>
        <w:ind w:right="7091"/>
        <w:jc w:val="right"/>
        <w:rPr>
          <w:rFonts w:ascii="Courier New"/>
          <w:sz w:val="17"/>
        </w:rPr>
      </w:pPr>
      <w:r>
        <w:rPr>
          <w:rFonts w:ascii="Courier New"/>
          <w:sz w:val="17"/>
        </w:rPr>
        <w:t>void F(int[] ArrayEl,</w:t>
      </w:r>
    </w:p>
    <w:p w:rsidR="003E6312" w:rsidRDefault="00762526">
      <w:pPr>
        <w:spacing w:before="7"/>
        <w:ind w:right="6996"/>
        <w:jc w:val="right"/>
        <w:rPr>
          <w:rFonts w:ascii="Courier New"/>
          <w:sz w:val="17"/>
        </w:rPr>
      </w:pPr>
      <w:r>
        <w:rPr>
          <w:rFonts w:ascii="Courier New"/>
          <w:sz w:val="17"/>
        </w:rPr>
        <w:t>int ValueParam,</w:t>
      </w:r>
    </w:p>
    <w:p w:rsidR="003E6312" w:rsidRDefault="00762526">
      <w:pPr>
        <w:tabs>
          <w:tab w:val="left" w:pos="2205"/>
          <w:tab w:val="left" w:pos="9183"/>
        </w:tabs>
        <w:spacing w:before="10" w:line="249" w:lineRule="auto"/>
        <w:ind w:left="2205" w:right="1441" w:hanging="1375"/>
        <w:rPr>
          <w:rFonts w:ascii="Courier New"/>
          <w:sz w:val="17"/>
        </w:rPr>
      </w:pPr>
      <w:r>
        <w:rPr>
          <w:rFonts w:ascii="Courier New"/>
          <w:w w:val="92"/>
          <w:sz w:val="17"/>
          <w:shd w:val="clear" w:color="auto" w:fill="E5E5E5"/>
        </w:rPr>
        <w:t xml:space="preserve"> </w:t>
      </w:r>
      <w:r>
        <w:rPr>
          <w:rFonts w:ascii="Courier New"/>
          <w:sz w:val="17"/>
          <w:shd w:val="clear" w:color="auto" w:fill="E5E5E5"/>
        </w:rPr>
        <w:tab/>
        <w:t>ref</w:t>
      </w:r>
      <w:r>
        <w:rPr>
          <w:rFonts w:ascii="Courier New"/>
          <w:spacing w:val="-68"/>
          <w:sz w:val="17"/>
          <w:shd w:val="clear" w:color="auto" w:fill="E5E5E5"/>
        </w:rPr>
        <w:t xml:space="preserve"> </w:t>
      </w:r>
      <w:r>
        <w:rPr>
          <w:rFonts w:ascii="Courier New"/>
          <w:sz w:val="17"/>
          <w:shd w:val="clear" w:color="auto" w:fill="E5E5E5"/>
        </w:rPr>
        <w:t>int</w:t>
      </w:r>
      <w:r>
        <w:rPr>
          <w:rFonts w:ascii="Courier New"/>
          <w:spacing w:val="-68"/>
          <w:sz w:val="17"/>
          <w:shd w:val="clear" w:color="auto" w:fill="E5E5E5"/>
        </w:rPr>
        <w:t xml:space="preserve"> </w:t>
      </w:r>
      <w:r>
        <w:rPr>
          <w:rFonts w:ascii="Courier New"/>
          <w:sz w:val="17"/>
          <w:shd w:val="clear" w:color="auto" w:fill="E5E5E5"/>
        </w:rPr>
        <w:t>RefParam,</w:t>
      </w:r>
      <w:r>
        <w:rPr>
          <w:rFonts w:ascii="Courier New"/>
          <w:sz w:val="17"/>
          <w:shd w:val="clear" w:color="auto" w:fill="E5E5E5"/>
        </w:rPr>
        <w:tab/>
      </w:r>
      <w:r>
        <w:rPr>
          <w:rFonts w:ascii="Courier New"/>
          <w:sz w:val="17"/>
        </w:rPr>
        <w:t xml:space="preserve"> out int OutputParam)</w:t>
      </w:r>
      <w:r>
        <w:rPr>
          <w:rFonts w:ascii="Courier New"/>
          <w:spacing w:val="-33"/>
          <w:sz w:val="17"/>
        </w:rPr>
        <w:t xml:space="preserve"> </w:t>
      </w:r>
      <w:r>
        <w:rPr>
          <w:rFonts w:ascii="Courier New"/>
          <w:sz w:val="17"/>
        </w:rPr>
        <w:t>{</w:t>
      </w:r>
    </w:p>
    <w:p w:rsidR="003E6312" w:rsidRDefault="00762526">
      <w:pPr>
        <w:spacing w:line="192" w:lineRule="exact"/>
        <w:ind w:left="1921"/>
        <w:rPr>
          <w:rFonts w:ascii="Courier New"/>
          <w:sz w:val="17"/>
        </w:rPr>
      </w:pPr>
      <w:r>
        <w:rPr>
          <w:rFonts w:ascii="Courier New"/>
          <w:sz w:val="17"/>
        </w:rPr>
        <w:t>int LocalVar = 1;</w:t>
      </w:r>
    </w:p>
    <w:p w:rsidR="003E6312" w:rsidRDefault="00762526">
      <w:pPr>
        <w:spacing w:before="7"/>
        <w:ind w:left="1921"/>
        <w:rPr>
          <w:rFonts w:ascii="Courier New"/>
          <w:sz w:val="17"/>
        </w:rPr>
      </w:pPr>
      <w:r>
        <w:rPr>
          <w:rFonts w:ascii="Courier New"/>
          <w:sz w:val="17"/>
        </w:rPr>
        <w:t>OutputVar = ValueParam + RefParam++;</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Heading7"/>
        <w:spacing w:before="99"/>
        <w:ind w:left="543"/>
      </w:pPr>
      <w:bookmarkStart w:id="104" w:name="_TOC_250261"/>
      <w:bookmarkEnd w:id="104"/>
      <w:r>
        <w:t>Output Parameters</w:t>
      </w:r>
    </w:p>
    <w:p w:rsidR="00075FA2" w:rsidRDefault="00762526">
      <w:pPr>
        <w:pStyle w:val="BodyText"/>
        <w:spacing w:before="82"/>
        <w:ind w:left="831"/>
      </w:pPr>
      <w:r>
        <w:t xml:space="preserve">A parameter declared with an </w:t>
      </w:r>
      <w:r>
        <w:rPr>
          <w:rFonts w:ascii="Courier New"/>
          <w:sz w:val="17"/>
        </w:rPr>
        <w:t>out</w:t>
      </w:r>
      <w:r>
        <w:rPr>
          <w:rFonts w:ascii="Courier New"/>
          <w:spacing w:val="-69"/>
          <w:sz w:val="17"/>
        </w:rPr>
        <w:t xml:space="preserve"> </w:t>
      </w:r>
      <w:r>
        <w:t>modifier is called an output parameter.</w:t>
      </w:r>
    </w:p>
    <w:p w:rsidR="00075FA2" w:rsidRDefault="00762526">
      <w:pPr>
        <w:pStyle w:val="BodyText"/>
        <w:spacing w:line="218" w:lineRule="auto"/>
        <w:ind w:left="831" w:right="1451"/>
      </w:pPr>
      <w:r>
        <w:t>As with reference parameters, output parameters do not create any new storage locations on memory. Output parameters reference the same storage location as the variable given as the argument in the func- tion member invocation.</w:t>
      </w:r>
    </w:p>
    <w:p w:rsidR="00075FA2" w:rsidRDefault="00762526">
      <w:pPr>
        <w:pStyle w:val="BodyText"/>
        <w:spacing w:before="1"/>
        <w:ind w:left="831"/>
      </w:pPr>
      <w:r>
        <w:lastRenderedPageBreak/>
        <w:t>Definite assignment rules are applicable to output parameters:</w:t>
      </w:r>
    </w:p>
    <w:p w:rsidR="003E6312" w:rsidRDefault="00762526">
      <w:pPr>
        <w:pStyle w:val="ListParagraph"/>
        <w:numPr>
          <w:ilvl w:val="0"/>
          <w:numId w:val="28"/>
        </w:numPr>
        <w:tabs>
          <w:tab w:val="left" w:pos="1508"/>
          <w:tab w:val="left" w:pos="1509"/>
        </w:tabs>
        <w:spacing w:before="0" w:line="218" w:lineRule="auto"/>
        <w:ind w:right="1593"/>
        <w:rPr>
          <w:sz w:val="18"/>
        </w:rPr>
      </w:pPr>
      <w:r>
        <w:rPr>
          <w:sz w:val="18"/>
        </w:rPr>
        <w:t>No variable needs to be definitely assigned before it can be passed as an output parameter in a member invocation function.</w:t>
      </w:r>
    </w:p>
    <w:p w:rsidR="003E6312" w:rsidRDefault="00762526">
      <w:pPr>
        <w:pStyle w:val="ListParagraph"/>
        <w:numPr>
          <w:ilvl w:val="0"/>
          <w:numId w:val="28"/>
        </w:numPr>
        <w:tabs>
          <w:tab w:val="left" w:pos="1508"/>
          <w:tab w:val="left" w:pos="1509"/>
        </w:tabs>
        <w:spacing w:before="101"/>
        <w:ind w:hanging="431"/>
        <w:rPr>
          <w:sz w:val="18"/>
        </w:rPr>
      </w:pPr>
      <w:r>
        <w:rPr>
          <w:sz w:val="18"/>
        </w:rPr>
        <w:t>Within a function member, output parameters are initially</w:t>
      </w:r>
      <w:r>
        <w:rPr>
          <w:spacing w:val="-3"/>
          <w:sz w:val="18"/>
        </w:rPr>
        <w:t xml:space="preserve"> </w:t>
      </w:r>
      <w:r>
        <w:rPr>
          <w:sz w:val="18"/>
        </w:rPr>
        <w:t>unassigned.</w:t>
      </w:r>
    </w:p>
    <w:p w:rsidR="00075FA2" w:rsidRDefault="00762526">
      <w:pPr>
        <w:pStyle w:val="ListParagraph"/>
        <w:numPr>
          <w:ilvl w:val="0"/>
          <w:numId w:val="28"/>
        </w:numPr>
        <w:tabs>
          <w:tab w:val="left" w:pos="1508"/>
          <w:tab w:val="left" w:pos="1509"/>
        </w:tabs>
        <w:spacing w:before="115" w:line="218" w:lineRule="auto"/>
        <w:ind w:right="1860"/>
        <w:rPr>
          <w:sz w:val="18"/>
        </w:rPr>
      </w:pPr>
      <w:r>
        <w:rPr>
          <w:sz w:val="18"/>
        </w:rPr>
        <w:t xml:space="preserve">Output parameters of a function member have to be definitely assigned before the function member returns </w:t>
      </w:r>
      <w:r>
        <w:rPr>
          <w:spacing w:val="-3"/>
          <w:sz w:val="18"/>
        </w:rPr>
        <w:t>normally.</w:t>
      </w:r>
    </w:p>
    <w:p w:rsidR="00075FA2" w:rsidRDefault="00762526">
      <w:pPr>
        <w:ind w:left="1162"/>
        <w:rPr>
          <w:rFonts w:ascii="Courier New"/>
          <w:sz w:val="17"/>
        </w:rPr>
      </w:pPr>
      <w:r>
        <w:rPr>
          <w:rFonts w:ascii="Courier New"/>
          <w:sz w:val="17"/>
        </w:rPr>
        <w:t>class VarEx</w:t>
      </w:r>
    </w:p>
    <w:p w:rsidR="003E6312" w:rsidRDefault="00762526">
      <w:pPr>
        <w:spacing w:before="96"/>
        <w:ind w:left="1162"/>
        <w:rPr>
          <w:rFonts w:ascii="Courier New"/>
          <w:sz w:val="17"/>
        </w:rPr>
      </w:pPr>
      <w:r>
        <w:rPr>
          <w:rFonts w:ascii="Courier New"/>
          <w:w w:val="92"/>
          <w:sz w:val="17"/>
        </w:rPr>
        <w:t>{</w:t>
      </w:r>
    </w:p>
    <w:p w:rsidR="003E6312" w:rsidRDefault="00762526">
      <w:pPr>
        <w:spacing w:before="7" w:line="499" w:lineRule="auto"/>
        <w:ind w:left="1542" w:right="6417"/>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8"/>
          <w:sz w:val="17"/>
        </w:rPr>
        <w:t xml:space="preserve"> </w:t>
      </w:r>
      <w:r>
        <w:rPr>
          <w:rFonts w:ascii="Courier New"/>
          <w:sz w:val="17"/>
        </w:rPr>
        <w:t>StaticVar; int InstanceVar;</w:t>
      </w:r>
    </w:p>
    <w:p w:rsidR="003E6312" w:rsidRDefault="00762526">
      <w:pPr>
        <w:spacing w:line="192" w:lineRule="exact"/>
        <w:ind w:left="1542"/>
        <w:rPr>
          <w:rFonts w:ascii="Courier New"/>
          <w:sz w:val="17"/>
        </w:rPr>
      </w:pPr>
      <w:r>
        <w:rPr>
          <w:rFonts w:ascii="Courier New"/>
          <w:sz w:val="17"/>
        </w:rPr>
        <w:t>void F(int[] ArrayEl,</w:t>
      </w:r>
    </w:p>
    <w:p w:rsidR="003E6312" w:rsidRDefault="00762526">
      <w:pPr>
        <w:spacing w:before="7" w:line="249" w:lineRule="auto"/>
        <w:ind w:left="2205" w:right="6795"/>
        <w:rPr>
          <w:rFonts w:ascii="Courier New"/>
          <w:sz w:val="17"/>
        </w:rPr>
      </w:pPr>
      <w:r>
        <w:rPr>
          <w:rFonts w:ascii="Courier New"/>
          <w:sz w:val="17"/>
        </w:rPr>
        <w:t>int ValueParam, ref</w:t>
      </w:r>
      <w:r>
        <w:rPr>
          <w:rFonts w:ascii="Courier New"/>
          <w:spacing w:val="-63"/>
          <w:sz w:val="17"/>
        </w:rPr>
        <w:t xml:space="preserve"> </w:t>
      </w:r>
      <w:r>
        <w:rPr>
          <w:rFonts w:ascii="Courier New"/>
          <w:sz w:val="17"/>
        </w:rPr>
        <w:t>int</w:t>
      </w:r>
      <w:r>
        <w:rPr>
          <w:rFonts w:ascii="Courier New"/>
          <w:spacing w:val="-62"/>
          <w:sz w:val="17"/>
        </w:rPr>
        <w:t xml:space="preserve"> </w:t>
      </w:r>
      <w:r>
        <w:rPr>
          <w:rFonts w:ascii="Courier New"/>
          <w:sz w:val="17"/>
        </w:rPr>
        <w:t>RefParam,</w:t>
      </w:r>
    </w:p>
    <w:p w:rsidR="003E6312" w:rsidRDefault="00762526">
      <w:pPr>
        <w:tabs>
          <w:tab w:val="left" w:pos="2205"/>
          <w:tab w:val="left" w:pos="9183"/>
        </w:tabs>
        <w:spacing w:before="2" w:line="249" w:lineRule="auto"/>
        <w:ind w:left="1921" w:right="1441" w:hanging="1090"/>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sz w:val="17"/>
          <w:shd w:val="clear" w:color="auto" w:fill="E5E5E5"/>
        </w:rPr>
        <w:tab/>
        <w:t>out</w:t>
      </w:r>
      <w:r>
        <w:rPr>
          <w:rFonts w:ascii="Courier New"/>
          <w:spacing w:val="-59"/>
          <w:sz w:val="17"/>
          <w:shd w:val="clear" w:color="auto" w:fill="E5E5E5"/>
        </w:rPr>
        <w:t xml:space="preserve"> </w:t>
      </w:r>
      <w:r>
        <w:rPr>
          <w:rFonts w:ascii="Courier New"/>
          <w:sz w:val="17"/>
          <w:shd w:val="clear" w:color="auto" w:fill="E5E5E5"/>
        </w:rPr>
        <w:t>int</w:t>
      </w:r>
      <w:r>
        <w:rPr>
          <w:rFonts w:ascii="Courier New"/>
          <w:spacing w:val="-58"/>
          <w:sz w:val="17"/>
          <w:shd w:val="clear" w:color="auto" w:fill="E5E5E5"/>
        </w:rPr>
        <w:t xml:space="preserve"> </w:t>
      </w:r>
      <w:r>
        <w:rPr>
          <w:rFonts w:ascii="Courier New"/>
          <w:sz w:val="17"/>
          <w:shd w:val="clear" w:color="auto" w:fill="E5E5E5"/>
        </w:rPr>
        <w:t>OutputParam)</w:t>
      </w:r>
      <w:r>
        <w:rPr>
          <w:rFonts w:ascii="Courier New"/>
          <w:spacing w:val="-58"/>
          <w:sz w:val="17"/>
          <w:shd w:val="clear" w:color="auto" w:fill="E5E5E5"/>
        </w:rPr>
        <w:t xml:space="preserve"> </w:t>
      </w:r>
      <w:r>
        <w:rPr>
          <w:rFonts w:ascii="Courier New"/>
          <w:sz w:val="17"/>
          <w:shd w:val="clear" w:color="auto" w:fill="E5E5E5"/>
        </w:rPr>
        <w:t>{</w:t>
      </w:r>
      <w:r>
        <w:rPr>
          <w:rFonts w:ascii="Courier New"/>
          <w:sz w:val="17"/>
          <w:shd w:val="clear" w:color="auto" w:fill="E5E5E5"/>
        </w:rPr>
        <w:tab/>
      </w:r>
      <w:r>
        <w:rPr>
          <w:rFonts w:ascii="Courier New"/>
          <w:sz w:val="17"/>
        </w:rPr>
        <w:t xml:space="preserve"> int LocalVar =</w:t>
      </w:r>
      <w:r>
        <w:rPr>
          <w:rFonts w:ascii="Courier New"/>
          <w:spacing w:val="-30"/>
          <w:sz w:val="17"/>
        </w:rPr>
        <w:t xml:space="preserve"> </w:t>
      </w:r>
      <w:r>
        <w:rPr>
          <w:rFonts w:ascii="Courier New"/>
          <w:sz w:val="17"/>
        </w:rPr>
        <w:t>1;</w:t>
      </w:r>
    </w:p>
    <w:p w:rsidR="003E6312" w:rsidRDefault="00762526">
      <w:pPr>
        <w:spacing w:line="192" w:lineRule="exact"/>
        <w:ind w:left="1921"/>
        <w:rPr>
          <w:rFonts w:ascii="Courier New"/>
          <w:sz w:val="17"/>
        </w:rPr>
      </w:pPr>
      <w:r>
        <w:rPr>
          <w:rFonts w:ascii="Courier New"/>
          <w:sz w:val="17"/>
        </w:rPr>
        <w:t>OutputVar = ValueParam + RefParam++;</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Heading7"/>
        <w:spacing w:before="100"/>
        <w:ind w:left="543"/>
      </w:pPr>
      <w:bookmarkStart w:id="105" w:name="_TOC_250260"/>
      <w:bookmarkEnd w:id="105"/>
      <w:r>
        <w:rPr>
          <w:w w:val="105"/>
        </w:rPr>
        <w:t>Local Variables</w:t>
      </w:r>
    </w:p>
    <w:p w:rsidR="003E6312" w:rsidRDefault="00762526">
      <w:pPr>
        <w:pStyle w:val="BodyText"/>
        <w:spacing w:before="81"/>
        <w:ind w:left="831"/>
      </w:pPr>
      <w:r>
        <w:t>Local variables are declared by:</w:t>
      </w:r>
    </w:p>
    <w:p w:rsidR="003E6312" w:rsidRDefault="00762526">
      <w:pPr>
        <w:pStyle w:val="ListParagraph"/>
        <w:numPr>
          <w:ilvl w:val="0"/>
          <w:numId w:val="28"/>
        </w:numPr>
        <w:tabs>
          <w:tab w:val="left" w:pos="1508"/>
          <w:tab w:val="left" w:pos="1509"/>
        </w:tabs>
        <w:spacing w:before="197"/>
        <w:ind w:hanging="431"/>
        <w:rPr>
          <w:sz w:val="18"/>
        </w:rPr>
      </w:pPr>
      <w:r>
        <w:rPr>
          <w:rFonts w:ascii="Courier New" w:hAnsi="Courier New"/>
          <w:sz w:val="17"/>
        </w:rPr>
        <w:t>local-variable-declaration</w:t>
      </w:r>
      <w:r>
        <w:rPr>
          <w:rFonts w:ascii="Courier New" w:hAnsi="Courier New"/>
          <w:spacing w:val="-88"/>
          <w:sz w:val="17"/>
        </w:rPr>
        <w:t xml:space="preserve"> </w:t>
      </w:r>
      <w:r>
        <w:rPr>
          <w:sz w:val="18"/>
        </w:rPr>
        <w:t>— The variable will be initially assigned.</w:t>
      </w:r>
    </w:p>
    <w:p w:rsidR="00075FA2" w:rsidRDefault="00762526">
      <w:pPr>
        <w:pStyle w:val="ListParagraph"/>
        <w:numPr>
          <w:ilvl w:val="0"/>
          <w:numId w:val="28"/>
        </w:numPr>
        <w:tabs>
          <w:tab w:val="left" w:pos="1508"/>
          <w:tab w:val="left" w:pos="1509"/>
        </w:tabs>
        <w:spacing w:before="197"/>
        <w:ind w:hanging="431"/>
        <w:rPr>
          <w:sz w:val="18"/>
        </w:rPr>
      </w:pPr>
      <w:r>
        <w:rPr>
          <w:rFonts w:ascii="Courier New" w:hAnsi="Courier New"/>
          <w:sz w:val="17"/>
        </w:rPr>
        <w:t>foreach-statement</w:t>
      </w:r>
      <w:r>
        <w:rPr>
          <w:rFonts w:ascii="Courier New" w:hAnsi="Courier New"/>
          <w:spacing w:val="-88"/>
          <w:sz w:val="17"/>
        </w:rPr>
        <w:t xml:space="preserve"> </w:t>
      </w:r>
      <w:r>
        <w:rPr>
          <w:sz w:val="18"/>
        </w:rPr>
        <w:t>— Here the local variable is an exception variable.</w:t>
      </w:r>
    </w:p>
    <w:p w:rsidR="00075FA2" w:rsidRDefault="00762526">
      <w:pPr>
        <w:pStyle w:val="ListParagraph"/>
        <w:numPr>
          <w:ilvl w:val="1"/>
          <w:numId w:val="28"/>
        </w:numPr>
        <w:tabs>
          <w:tab w:val="left" w:pos="2408"/>
          <w:tab w:val="left" w:pos="2409"/>
        </w:tabs>
        <w:spacing w:before="78"/>
        <w:ind w:hanging="431"/>
        <w:rPr>
          <w:sz w:val="18"/>
        </w:rPr>
      </w:pPr>
      <w:bookmarkStart w:id="106" w:name="Default_Values"/>
      <w:bookmarkStart w:id="107" w:name="Definite_Assignment"/>
      <w:bookmarkEnd w:id="106"/>
      <w:bookmarkEnd w:id="107"/>
      <w:r>
        <w:rPr>
          <w:rFonts w:ascii="Courier New" w:hAnsi="Courier New"/>
          <w:sz w:val="17"/>
        </w:rPr>
        <w:t>specific-catch-clause</w:t>
      </w:r>
      <w:r>
        <w:rPr>
          <w:rFonts w:ascii="Courier New" w:hAnsi="Courier New"/>
          <w:spacing w:val="-58"/>
          <w:sz w:val="17"/>
        </w:rPr>
        <w:t xml:space="preserve"> </w:t>
      </w:r>
      <w:r>
        <w:rPr>
          <w:sz w:val="18"/>
        </w:rPr>
        <w:t xml:space="preserve">of a </w:t>
      </w:r>
      <w:r>
        <w:rPr>
          <w:rFonts w:ascii="Courier New" w:hAnsi="Courier New"/>
          <w:sz w:val="17"/>
        </w:rPr>
        <w:t>try-statement</w:t>
      </w:r>
      <w:r>
        <w:rPr>
          <w:rFonts w:ascii="Courier New" w:hAnsi="Courier New"/>
          <w:spacing w:val="-72"/>
          <w:sz w:val="17"/>
        </w:rPr>
        <w:t xml:space="preserve"> </w:t>
      </w:r>
      <w:r>
        <w:rPr>
          <w:sz w:val="18"/>
        </w:rPr>
        <w:t>—</w:t>
      </w:r>
      <w:r>
        <w:rPr>
          <w:spacing w:val="-15"/>
          <w:sz w:val="18"/>
        </w:rPr>
        <w:t xml:space="preserve"> </w:t>
      </w:r>
      <w:r>
        <w:rPr>
          <w:sz w:val="18"/>
        </w:rPr>
        <w:t>The variable will be initially assigned.</w:t>
      </w:r>
    </w:p>
    <w:p w:rsidR="00075FA2" w:rsidRDefault="00762526">
      <w:pPr>
        <w:ind w:left="2062"/>
        <w:rPr>
          <w:rFonts w:ascii="Courier New"/>
          <w:sz w:val="17"/>
        </w:rPr>
      </w:pPr>
      <w:r>
        <w:rPr>
          <w:rFonts w:ascii="Courier New"/>
          <w:sz w:val="17"/>
        </w:rPr>
        <w:t>class VarEx</w:t>
      </w:r>
    </w:p>
    <w:p w:rsidR="003E6312" w:rsidRDefault="00762526">
      <w:pPr>
        <w:spacing w:before="96"/>
        <w:ind w:left="2062"/>
        <w:rPr>
          <w:rFonts w:ascii="Courier New"/>
          <w:sz w:val="17"/>
        </w:rPr>
      </w:pPr>
      <w:r>
        <w:rPr>
          <w:rFonts w:ascii="Courier New"/>
          <w:w w:val="92"/>
          <w:sz w:val="17"/>
        </w:rPr>
        <w:t>{</w:t>
      </w:r>
    </w:p>
    <w:p w:rsidR="003E6312" w:rsidRDefault="00762526">
      <w:pPr>
        <w:spacing w:before="7" w:line="499" w:lineRule="auto"/>
        <w:ind w:left="2442" w:right="5517"/>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9"/>
          <w:sz w:val="17"/>
        </w:rPr>
        <w:t xml:space="preserve"> </w:t>
      </w:r>
      <w:r>
        <w:rPr>
          <w:rFonts w:ascii="Courier New"/>
          <w:sz w:val="17"/>
        </w:rPr>
        <w:t>int</w:t>
      </w:r>
      <w:r>
        <w:rPr>
          <w:rFonts w:ascii="Courier New"/>
          <w:spacing w:val="-68"/>
          <w:sz w:val="17"/>
        </w:rPr>
        <w:t xml:space="preserve"> </w:t>
      </w:r>
      <w:r>
        <w:rPr>
          <w:rFonts w:ascii="Courier New"/>
          <w:sz w:val="17"/>
        </w:rPr>
        <w:t>StaticVar; int InstanceVar;</w:t>
      </w:r>
    </w:p>
    <w:p w:rsidR="003E6312" w:rsidRDefault="00762526">
      <w:pPr>
        <w:spacing w:line="192" w:lineRule="exact"/>
        <w:ind w:left="2442"/>
        <w:rPr>
          <w:rFonts w:ascii="Courier New"/>
          <w:sz w:val="17"/>
        </w:rPr>
      </w:pPr>
      <w:r>
        <w:rPr>
          <w:rFonts w:ascii="Courier New"/>
          <w:sz w:val="17"/>
        </w:rPr>
        <w:t>void F(int[] ArrayEl,</w:t>
      </w:r>
    </w:p>
    <w:p w:rsidR="003E6312" w:rsidRDefault="00762526">
      <w:pPr>
        <w:spacing w:before="7" w:line="249" w:lineRule="auto"/>
        <w:ind w:left="3105" w:right="5895"/>
        <w:rPr>
          <w:rFonts w:ascii="Courier New"/>
          <w:sz w:val="17"/>
        </w:rPr>
      </w:pPr>
      <w:r>
        <w:rPr>
          <w:rFonts w:ascii="Courier New"/>
          <w:sz w:val="17"/>
        </w:rPr>
        <w:t>int ValueParam, ref</w:t>
      </w:r>
      <w:r>
        <w:rPr>
          <w:rFonts w:ascii="Courier New"/>
          <w:spacing w:val="-63"/>
          <w:sz w:val="17"/>
        </w:rPr>
        <w:t xml:space="preserve"> </w:t>
      </w:r>
      <w:r>
        <w:rPr>
          <w:rFonts w:ascii="Courier New"/>
          <w:sz w:val="17"/>
        </w:rPr>
        <w:t>int</w:t>
      </w:r>
      <w:r>
        <w:rPr>
          <w:rFonts w:ascii="Courier New"/>
          <w:spacing w:val="-62"/>
          <w:sz w:val="17"/>
        </w:rPr>
        <w:t xml:space="preserve"> </w:t>
      </w:r>
      <w:r>
        <w:rPr>
          <w:rFonts w:ascii="Courier New"/>
          <w:sz w:val="17"/>
        </w:rPr>
        <w:t>RefParam,</w:t>
      </w:r>
    </w:p>
    <w:p w:rsidR="003E6312" w:rsidRDefault="00762526">
      <w:pPr>
        <w:spacing w:line="192" w:lineRule="exact"/>
        <w:ind w:left="3105"/>
        <w:rPr>
          <w:rFonts w:ascii="Courier New"/>
          <w:sz w:val="17"/>
        </w:rPr>
      </w:pPr>
      <w:r>
        <w:rPr>
          <w:rFonts w:ascii="Courier New"/>
          <w:sz w:val="17"/>
        </w:rPr>
        <w:t>out int OutputParam) {</w:t>
      </w:r>
    </w:p>
    <w:p w:rsidR="003E6312" w:rsidRDefault="00762526">
      <w:pPr>
        <w:tabs>
          <w:tab w:val="left" w:pos="2821"/>
          <w:tab w:val="left" w:pos="10083"/>
        </w:tabs>
        <w:spacing w:before="10" w:line="249" w:lineRule="auto"/>
        <w:ind w:left="2821" w:right="541" w:hanging="1090"/>
        <w:rPr>
          <w:rFonts w:ascii="Courier New"/>
          <w:sz w:val="17"/>
        </w:rPr>
      </w:pPr>
      <w:r>
        <w:rPr>
          <w:rFonts w:ascii="Courier New"/>
          <w:w w:val="92"/>
          <w:sz w:val="17"/>
          <w:shd w:val="clear" w:color="auto" w:fill="E5E5E5"/>
        </w:rPr>
        <w:t xml:space="preserve"> </w:t>
      </w:r>
      <w:r>
        <w:rPr>
          <w:rFonts w:ascii="Courier New"/>
          <w:sz w:val="17"/>
          <w:shd w:val="clear" w:color="auto" w:fill="E5E5E5"/>
        </w:rPr>
        <w:tab/>
        <w:t>int</w:t>
      </w:r>
      <w:r>
        <w:rPr>
          <w:rFonts w:ascii="Courier New"/>
          <w:spacing w:val="-45"/>
          <w:sz w:val="17"/>
          <w:shd w:val="clear" w:color="auto" w:fill="E5E5E5"/>
        </w:rPr>
        <w:t xml:space="preserve"> </w:t>
      </w:r>
      <w:r>
        <w:rPr>
          <w:rFonts w:ascii="Courier New"/>
          <w:sz w:val="17"/>
          <w:shd w:val="clear" w:color="auto" w:fill="E5E5E5"/>
        </w:rPr>
        <w:t>LocalVar</w:t>
      </w:r>
      <w:r>
        <w:rPr>
          <w:rFonts w:ascii="Courier New"/>
          <w:spacing w:val="-45"/>
          <w:sz w:val="17"/>
          <w:shd w:val="clear" w:color="auto" w:fill="E5E5E5"/>
        </w:rPr>
        <w:t xml:space="preserve"> </w:t>
      </w:r>
      <w:r>
        <w:rPr>
          <w:rFonts w:ascii="Courier New"/>
          <w:sz w:val="17"/>
          <w:shd w:val="clear" w:color="auto" w:fill="E5E5E5"/>
        </w:rPr>
        <w:t>=</w:t>
      </w:r>
      <w:r>
        <w:rPr>
          <w:rFonts w:ascii="Courier New"/>
          <w:spacing w:val="-45"/>
          <w:sz w:val="17"/>
          <w:shd w:val="clear" w:color="auto" w:fill="E5E5E5"/>
        </w:rPr>
        <w:t xml:space="preserve"> </w:t>
      </w:r>
      <w:r>
        <w:rPr>
          <w:rFonts w:ascii="Courier New"/>
          <w:sz w:val="17"/>
          <w:shd w:val="clear" w:color="auto" w:fill="E5E5E5"/>
        </w:rPr>
        <w:t>1;</w:t>
      </w:r>
      <w:r>
        <w:rPr>
          <w:rFonts w:ascii="Courier New"/>
          <w:sz w:val="17"/>
          <w:shd w:val="clear" w:color="auto" w:fill="E5E5E5"/>
        </w:rPr>
        <w:tab/>
      </w:r>
      <w:r>
        <w:rPr>
          <w:rFonts w:ascii="Courier New"/>
          <w:sz w:val="17"/>
        </w:rPr>
        <w:t xml:space="preserve"> </w:t>
      </w:r>
      <w:r>
        <w:rPr>
          <w:rFonts w:ascii="Courier New"/>
          <w:sz w:val="17"/>
        </w:rPr>
        <w:lastRenderedPageBreak/>
        <w:t>OutputVar = ValueParam +</w:t>
      </w:r>
      <w:r>
        <w:rPr>
          <w:rFonts w:ascii="Courier New"/>
          <w:spacing w:val="-55"/>
          <w:sz w:val="17"/>
        </w:rPr>
        <w:t xml:space="preserve"> </w:t>
      </w:r>
      <w:r>
        <w:rPr>
          <w:rFonts w:ascii="Courier New"/>
          <w:sz w:val="17"/>
        </w:rPr>
        <w:t>RefParam++;</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Heading5"/>
        <w:spacing w:before="99"/>
      </w:pPr>
      <w:bookmarkStart w:id="108" w:name="_TOC_250259"/>
      <w:bookmarkEnd w:id="108"/>
      <w:r>
        <w:rPr>
          <w:w w:val="105"/>
        </w:rPr>
        <w:t>Default Values</w:t>
      </w:r>
    </w:p>
    <w:p w:rsidR="003E6312" w:rsidRDefault="00762526">
      <w:pPr>
        <w:pStyle w:val="BodyText"/>
        <w:spacing w:before="93"/>
        <w:ind w:left="1731"/>
      </w:pPr>
      <w:r>
        <w:t>Variables belonging to the following categories are initialized to their default values automatically:</w:t>
      </w:r>
    </w:p>
    <w:p w:rsidR="003E6312" w:rsidRDefault="00762526">
      <w:pPr>
        <w:pStyle w:val="ListParagraph"/>
        <w:numPr>
          <w:ilvl w:val="1"/>
          <w:numId w:val="28"/>
        </w:numPr>
        <w:tabs>
          <w:tab w:val="left" w:pos="2408"/>
          <w:tab w:val="left" w:pos="2409"/>
        </w:tabs>
        <w:spacing w:before="197"/>
        <w:ind w:hanging="431"/>
        <w:rPr>
          <w:sz w:val="18"/>
        </w:rPr>
      </w:pPr>
      <w:r>
        <w:rPr>
          <w:sz w:val="18"/>
        </w:rPr>
        <w:t>Static variables</w:t>
      </w:r>
    </w:p>
    <w:p w:rsidR="003E6312" w:rsidRDefault="00762526">
      <w:pPr>
        <w:pStyle w:val="ListParagraph"/>
        <w:numPr>
          <w:ilvl w:val="1"/>
          <w:numId w:val="28"/>
        </w:numPr>
        <w:tabs>
          <w:tab w:val="left" w:pos="2408"/>
          <w:tab w:val="left" w:pos="2409"/>
        </w:tabs>
        <w:ind w:hanging="431"/>
        <w:rPr>
          <w:sz w:val="18"/>
        </w:rPr>
      </w:pPr>
      <w:r>
        <w:rPr>
          <w:sz w:val="18"/>
        </w:rPr>
        <w:t>Instance variables (of class instances)</w:t>
      </w:r>
    </w:p>
    <w:p w:rsidR="003E6312" w:rsidRDefault="00762526">
      <w:pPr>
        <w:pStyle w:val="ListParagraph"/>
        <w:numPr>
          <w:ilvl w:val="1"/>
          <w:numId w:val="28"/>
        </w:numPr>
        <w:tabs>
          <w:tab w:val="left" w:pos="2408"/>
          <w:tab w:val="left" w:pos="2409"/>
        </w:tabs>
        <w:ind w:hanging="431"/>
        <w:rPr>
          <w:sz w:val="18"/>
        </w:rPr>
      </w:pPr>
      <w:r>
        <w:rPr>
          <w:sz w:val="18"/>
        </w:rPr>
        <w:t>Array elements</w:t>
      </w:r>
    </w:p>
    <w:p w:rsidR="003E6312" w:rsidRDefault="00762526">
      <w:pPr>
        <w:pStyle w:val="BodyText"/>
        <w:spacing w:before="197"/>
        <w:ind w:left="1731"/>
      </w:pPr>
      <w:r>
        <w:t>The default value of a variable depends on the type of the variable:</w:t>
      </w:r>
    </w:p>
    <w:p w:rsidR="003E6312" w:rsidRDefault="00762526">
      <w:pPr>
        <w:pStyle w:val="ListParagraph"/>
        <w:numPr>
          <w:ilvl w:val="1"/>
          <w:numId w:val="28"/>
        </w:numPr>
        <w:tabs>
          <w:tab w:val="left" w:pos="2408"/>
          <w:tab w:val="left" w:pos="2409"/>
        </w:tabs>
        <w:spacing w:before="198" w:line="231" w:lineRule="exact"/>
        <w:ind w:hanging="431"/>
        <w:rPr>
          <w:sz w:val="18"/>
        </w:rPr>
      </w:pPr>
      <w:r>
        <w:rPr>
          <w:sz w:val="18"/>
        </w:rPr>
        <w:t xml:space="preserve">For a variable of a </w:t>
      </w:r>
      <w:r>
        <w:rPr>
          <w:rFonts w:ascii="Courier New" w:hAnsi="Courier New"/>
          <w:sz w:val="17"/>
        </w:rPr>
        <w:t>value-type</w:t>
      </w:r>
      <w:r>
        <w:rPr>
          <w:sz w:val="18"/>
        </w:rPr>
        <w:t>, the default value will be the same as the value computed by</w:t>
      </w:r>
      <w:r>
        <w:rPr>
          <w:spacing w:val="-1"/>
          <w:sz w:val="18"/>
        </w:rPr>
        <w:t xml:space="preserve"> </w:t>
      </w:r>
      <w:r>
        <w:rPr>
          <w:sz w:val="18"/>
        </w:rPr>
        <w:t>the</w:t>
      </w:r>
    </w:p>
    <w:p w:rsidR="003E6312" w:rsidRDefault="00762526">
      <w:pPr>
        <w:spacing w:line="231" w:lineRule="exact"/>
        <w:ind w:left="2408"/>
        <w:rPr>
          <w:sz w:val="18"/>
        </w:rPr>
      </w:pPr>
      <w:r>
        <w:rPr>
          <w:rFonts w:ascii="Courier New" w:hAnsi="Courier New"/>
          <w:sz w:val="17"/>
        </w:rPr>
        <w:t>value-type</w:t>
      </w:r>
      <w:r>
        <w:rPr>
          <w:sz w:val="18"/>
        </w:rPr>
        <w:t>’s default constructor.</w:t>
      </w:r>
    </w:p>
    <w:p w:rsidR="00075FA2" w:rsidRDefault="00762526">
      <w:pPr>
        <w:pStyle w:val="ListParagraph"/>
        <w:numPr>
          <w:ilvl w:val="1"/>
          <w:numId w:val="28"/>
        </w:numPr>
        <w:tabs>
          <w:tab w:val="left" w:pos="2408"/>
          <w:tab w:val="left" w:pos="2409"/>
        </w:tabs>
        <w:ind w:hanging="431"/>
        <w:rPr>
          <w:sz w:val="18"/>
        </w:rPr>
      </w:pPr>
      <w:r>
        <w:rPr>
          <w:sz w:val="18"/>
        </w:rPr>
        <w:t xml:space="preserve">For </w:t>
      </w:r>
      <w:r>
        <w:rPr>
          <w:rFonts w:ascii="Courier New" w:hAnsi="Courier New"/>
          <w:sz w:val="17"/>
        </w:rPr>
        <w:t>reference-type</w:t>
      </w:r>
      <w:r>
        <w:rPr>
          <w:sz w:val="18"/>
        </w:rPr>
        <w:t>, the default value is</w:t>
      </w:r>
      <w:r>
        <w:rPr>
          <w:spacing w:val="-1"/>
          <w:sz w:val="18"/>
        </w:rPr>
        <w:t xml:space="preserve"> </w:t>
      </w:r>
      <w:r>
        <w:rPr>
          <w:rFonts w:ascii="Courier New" w:hAnsi="Courier New"/>
          <w:sz w:val="17"/>
        </w:rPr>
        <w:t>null</w:t>
      </w:r>
      <w:r>
        <w:rPr>
          <w:sz w:val="18"/>
        </w:rPr>
        <w:t>.</w:t>
      </w:r>
    </w:p>
    <w:p w:rsidR="003E6312" w:rsidRDefault="00762526">
      <w:pPr>
        <w:pStyle w:val="Heading5"/>
      </w:pPr>
      <w:bookmarkStart w:id="109" w:name="_TOC_250258"/>
      <w:bookmarkEnd w:id="109"/>
      <w:r>
        <w:rPr>
          <w:w w:val="105"/>
        </w:rPr>
        <w:t>Definite Assignment</w:t>
      </w:r>
    </w:p>
    <w:p w:rsidR="00075FA2" w:rsidRDefault="00762526">
      <w:pPr>
        <w:pStyle w:val="BodyText"/>
        <w:spacing w:before="110" w:line="218" w:lineRule="auto"/>
        <w:ind w:left="1731" w:right="686"/>
      </w:pPr>
      <w:r>
        <w:t>If the compiler can prove that a variable has been automatically initialized or has been the target of one or more assignment, that variable is said to be definitely assigned.</w:t>
      </w:r>
    </w:p>
    <w:p w:rsidR="003E6312" w:rsidRDefault="00762526">
      <w:pPr>
        <w:pStyle w:val="BodyText"/>
        <w:ind w:left="1731"/>
      </w:pPr>
      <w:r>
        <w:t>There are a handful of rules for definite assignment:</w:t>
      </w:r>
    </w:p>
    <w:p w:rsidR="003E6312" w:rsidRDefault="00762526">
      <w:pPr>
        <w:pStyle w:val="ListParagraph"/>
        <w:numPr>
          <w:ilvl w:val="1"/>
          <w:numId w:val="28"/>
        </w:numPr>
        <w:tabs>
          <w:tab w:val="left" w:pos="2408"/>
          <w:tab w:val="left" w:pos="2409"/>
        </w:tabs>
        <w:spacing w:before="197"/>
        <w:ind w:hanging="431"/>
        <w:rPr>
          <w:sz w:val="18"/>
        </w:rPr>
      </w:pPr>
      <w:r>
        <w:rPr>
          <w:sz w:val="18"/>
        </w:rPr>
        <w:t>Initially assigned variables are always considered to be definitely</w:t>
      </w:r>
      <w:r>
        <w:rPr>
          <w:spacing w:val="-2"/>
          <w:sz w:val="18"/>
        </w:rPr>
        <w:t xml:space="preserve"> </w:t>
      </w:r>
      <w:r>
        <w:rPr>
          <w:sz w:val="18"/>
        </w:rPr>
        <w:t>assigned.</w:t>
      </w:r>
    </w:p>
    <w:p w:rsidR="003E6312" w:rsidRDefault="00762526">
      <w:pPr>
        <w:pStyle w:val="ListParagraph"/>
        <w:numPr>
          <w:ilvl w:val="1"/>
          <w:numId w:val="28"/>
        </w:numPr>
        <w:tabs>
          <w:tab w:val="left" w:pos="2408"/>
          <w:tab w:val="left" w:pos="2409"/>
        </w:tabs>
        <w:spacing w:before="115" w:line="218" w:lineRule="auto"/>
        <w:ind w:right="682"/>
        <w:rPr>
          <w:sz w:val="18"/>
        </w:rPr>
      </w:pPr>
      <w:r>
        <w:rPr>
          <w:sz w:val="18"/>
        </w:rPr>
        <w:t>Initially unassigned variables are considered to be definitely assigned if all the execution paths contain one of the following:</w:t>
      </w:r>
    </w:p>
    <w:p w:rsidR="003E6312" w:rsidRDefault="00762526">
      <w:pPr>
        <w:pStyle w:val="ListParagraph"/>
        <w:numPr>
          <w:ilvl w:val="2"/>
          <w:numId w:val="28"/>
        </w:numPr>
        <w:tabs>
          <w:tab w:val="left" w:pos="2841"/>
          <w:tab w:val="left" w:pos="2842"/>
        </w:tabs>
        <w:spacing w:before="101"/>
        <w:ind w:hanging="432"/>
        <w:rPr>
          <w:sz w:val="18"/>
        </w:rPr>
      </w:pPr>
      <w:r>
        <w:rPr>
          <w:sz w:val="18"/>
        </w:rPr>
        <w:t>An invocation expression that passes the variable as an output</w:t>
      </w:r>
      <w:r>
        <w:rPr>
          <w:spacing w:val="-4"/>
          <w:sz w:val="18"/>
        </w:rPr>
        <w:t xml:space="preserve"> </w:t>
      </w:r>
      <w:r>
        <w:rPr>
          <w:sz w:val="18"/>
        </w:rPr>
        <w:t>parameter</w:t>
      </w:r>
    </w:p>
    <w:p w:rsidR="00075FA2" w:rsidRDefault="00762526">
      <w:pPr>
        <w:pStyle w:val="ListParagraph"/>
        <w:numPr>
          <w:ilvl w:val="2"/>
          <w:numId w:val="28"/>
        </w:numPr>
        <w:tabs>
          <w:tab w:val="left" w:pos="2841"/>
          <w:tab w:val="left" w:pos="2842"/>
        </w:tabs>
        <w:ind w:hanging="432"/>
        <w:rPr>
          <w:sz w:val="18"/>
        </w:rPr>
      </w:pPr>
      <w:r>
        <w:rPr>
          <w:sz w:val="18"/>
        </w:rPr>
        <w:t>An object-creation expression that passes the variable as an output</w:t>
      </w:r>
      <w:r>
        <w:rPr>
          <w:spacing w:val="-8"/>
          <w:sz w:val="18"/>
        </w:rPr>
        <w:t xml:space="preserve"> </w:t>
      </w:r>
      <w:r>
        <w:rPr>
          <w:sz w:val="18"/>
        </w:rPr>
        <w:t>parameter</w:t>
      </w:r>
    </w:p>
    <w:p w:rsidR="003E6312" w:rsidRDefault="00762526">
      <w:pPr>
        <w:pStyle w:val="ListParagraph"/>
        <w:numPr>
          <w:ilvl w:val="0"/>
          <w:numId w:val="19"/>
        </w:numPr>
        <w:tabs>
          <w:tab w:val="left" w:pos="1941"/>
          <w:tab w:val="left" w:pos="1942"/>
        </w:tabs>
        <w:spacing w:before="78"/>
        <w:ind w:left="1941" w:hanging="432"/>
        <w:rPr>
          <w:sz w:val="18"/>
        </w:rPr>
      </w:pPr>
      <w:r>
        <w:rPr>
          <w:sz w:val="18"/>
        </w:rPr>
        <w:t>A simple assignment where the variable is a left</w:t>
      </w:r>
      <w:r>
        <w:rPr>
          <w:spacing w:val="-11"/>
          <w:sz w:val="18"/>
        </w:rPr>
        <w:t xml:space="preserve"> </w:t>
      </w:r>
      <w:r>
        <w:rPr>
          <w:sz w:val="18"/>
        </w:rPr>
        <w:t>operand</w:t>
      </w:r>
    </w:p>
    <w:p w:rsidR="003E6312" w:rsidRDefault="00762526">
      <w:pPr>
        <w:pStyle w:val="ListParagraph"/>
        <w:numPr>
          <w:ilvl w:val="0"/>
          <w:numId w:val="19"/>
        </w:numPr>
        <w:tabs>
          <w:tab w:val="left" w:pos="1941"/>
          <w:tab w:val="left" w:pos="1942"/>
        </w:tabs>
        <w:spacing w:line="336" w:lineRule="auto"/>
        <w:ind w:right="2087" w:firstLine="679"/>
        <w:rPr>
          <w:sz w:val="18"/>
        </w:rPr>
      </w:pPr>
      <w:r>
        <w:rPr>
          <w:sz w:val="18"/>
        </w:rPr>
        <w:t xml:space="preserve">A local variable declaration that includes a variable initializer (local variables only) Separate rules apply to </w:t>
      </w:r>
      <w:r>
        <w:rPr>
          <w:rFonts w:ascii="Courier New" w:hAnsi="Courier New"/>
          <w:sz w:val="17"/>
        </w:rPr>
        <w:t>struct-type</w:t>
      </w:r>
      <w:r>
        <w:rPr>
          <w:rFonts w:ascii="Courier New" w:hAnsi="Courier New"/>
          <w:spacing w:val="-58"/>
          <w:sz w:val="17"/>
        </w:rPr>
        <w:t xml:space="preserve"> </w:t>
      </w:r>
      <w:r>
        <w:rPr>
          <w:sz w:val="18"/>
        </w:rPr>
        <w:t>variables and their instance variables:</w:t>
      </w:r>
    </w:p>
    <w:p w:rsidR="003E6312" w:rsidRDefault="00762526">
      <w:pPr>
        <w:pStyle w:val="ListParagraph"/>
        <w:numPr>
          <w:ilvl w:val="0"/>
          <w:numId w:val="28"/>
        </w:numPr>
        <w:tabs>
          <w:tab w:val="left" w:pos="1508"/>
          <w:tab w:val="left" w:pos="1509"/>
        </w:tabs>
        <w:spacing w:before="117" w:line="218" w:lineRule="auto"/>
        <w:ind w:right="1568"/>
        <w:rPr>
          <w:sz w:val="18"/>
        </w:rPr>
      </w:pPr>
      <w:r>
        <w:rPr>
          <w:sz w:val="18"/>
        </w:rPr>
        <w:t xml:space="preserve">An instance variable is definitely assigned if the containing </w:t>
      </w:r>
      <w:r>
        <w:rPr>
          <w:rFonts w:ascii="Courier New" w:hAnsi="Courier New"/>
          <w:sz w:val="17"/>
        </w:rPr>
        <w:t>struct-type</w:t>
      </w:r>
      <w:r>
        <w:rPr>
          <w:rFonts w:ascii="Courier New" w:hAnsi="Courier New"/>
          <w:spacing w:val="-59"/>
          <w:sz w:val="17"/>
        </w:rPr>
        <w:t xml:space="preserve"> </w:t>
      </w:r>
      <w:r>
        <w:rPr>
          <w:sz w:val="18"/>
        </w:rPr>
        <w:t>variable is definitely assigned.</w:t>
      </w:r>
    </w:p>
    <w:p w:rsidR="00075FA2" w:rsidRDefault="00762526">
      <w:pPr>
        <w:pStyle w:val="ListParagraph"/>
        <w:numPr>
          <w:ilvl w:val="0"/>
          <w:numId w:val="28"/>
        </w:numPr>
        <w:tabs>
          <w:tab w:val="left" w:pos="1508"/>
          <w:tab w:val="left" w:pos="1509"/>
        </w:tabs>
        <w:spacing w:before="118" w:line="218" w:lineRule="auto"/>
        <w:ind w:right="1525"/>
        <w:rPr>
          <w:sz w:val="18"/>
        </w:rPr>
      </w:pPr>
      <w:r>
        <w:rPr>
          <w:sz w:val="18"/>
        </w:rPr>
        <w:t xml:space="preserve">A </w:t>
      </w:r>
      <w:r>
        <w:rPr>
          <w:rFonts w:ascii="Courier New" w:hAnsi="Courier New"/>
          <w:sz w:val="17"/>
        </w:rPr>
        <w:t>struct-type</w:t>
      </w:r>
      <w:r>
        <w:rPr>
          <w:rFonts w:ascii="Courier New" w:hAnsi="Courier New"/>
          <w:spacing w:val="-68"/>
          <w:sz w:val="17"/>
        </w:rPr>
        <w:t xml:space="preserve"> </w:t>
      </w:r>
      <w:r>
        <w:rPr>
          <w:sz w:val="18"/>
        </w:rPr>
        <w:t xml:space="preserve">variable is definitely assigned if each of the instance variables is also definitely </w:t>
      </w:r>
      <w:r>
        <w:rPr>
          <w:sz w:val="18"/>
        </w:rPr>
        <w:lastRenderedPageBreak/>
        <w:t>assigned.</w:t>
      </w:r>
    </w:p>
    <w:p w:rsidR="003E6312" w:rsidRDefault="00762526">
      <w:pPr>
        <w:pStyle w:val="Heading7"/>
        <w:ind w:left="543"/>
      </w:pPr>
      <w:bookmarkStart w:id="110" w:name="_TOC_250257"/>
      <w:bookmarkEnd w:id="110"/>
      <w:r>
        <w:rPr>
          <w:w w:val="105"/>
        </w:rPr>
        <w:t>Initially Assigned Variables</w:t>
      </w:r>
    </w:p>
    <w:p w:rsidR="003E6312" w:rsidRDefault="00762526">
      <w:pPr>
        <w:pStyle w:val="BodyText"/>
        <w:spacing w:before="82"/>
        <w:ind w:left="831"/>
      </w:pPr>
      <w:r>
        <w:t>The following variable categories are classified as initially assigned:</w:t>
      </w:r>
    </w:p>
    <w:p w:rsidR="003E6312" w:rsidRDefault="00762526">
      <w:pPr>
        <w:pStyle w:val="ListParagraph"/>
        <w:numPr>
          <w:ilvl w:val="0"/>
          <w:numId w:val="28"/>
        </w:numPr>
        <w:tabs>
          <w:tab w:val="left" w:pos="1508"/>
          <w:tab w:val="left" w:pos="1509"/>
        </w:tabs>
        <w:spacing w:before="197"/>
        <w:ind w:hanging="431"/>
        <w:rPr>
          <w:sz w:val="18"/>
        </w:rPr>
      </w:pPr>
      <w:r>
        <w:rPr>
          <w:sz w:val="18"/>
        </w:rPr>
        <w:t>Static variables</w:t>
      </w:r>
    </w:p>
    <w:p w:rsidR="003E6312" w:rsidRDefault="00762526">
      <w:pPr>
        <w:pStyle w:val="ListParagraph"/>
        <w:numPr>
          <w:ilvl w:val="0"/>
          <w:numId w:val="28"/>
        </w:numPr>
        <w:tabs>
          <w:tab w:val="left" w:pos="1508"/>
          <w:tab w:val="left" w:pos="1509"/>
        </w:tabs>
        <w:ind w:hanging="431"/>
        <w:rPr>
          <w:sz w:val="18"/>
        </w:rPr>
      </w:pPr>
      <w:r>
        <w:rPr>
          <w:sz w:val="18"/>
        </w:rPr>
        <w:t>Array elements</w:t>
      </w:r>
    </w:p>
    <w:p w:rsidR="003E6312" w:rsidRDefault="00762526">
      <w:pPr>
        <w:pStyle w:val="ListParagraph"/>
        <w:numPr>
          <w:ilvl w:val="0"/>
          <w:numId w:val="28"/>
        </w:numPr>
        <w:tabs>
          <w:tab w:val="left" w:pos="1508"/>
          <w:tab w:val="left" w:pos="1509"/>
        </w:tabs>
        <w:ind w:hanging="431"/>
        <w:rPr>
          <w:sz w:val="18"/>
        </w:rPr>
      </w:pPr>
      <w:r>
        <w:rPr>
          <w:spacing w:val="-4"/>
          <w:sz w:val="18"/>
        </w:rPr>
        <w:t>Value</w:t>
      </w:r>
      <w:r>
        <w:rPr>
          <w:sz w:val="18"/>
        </w:rPr>
        <w:t xml:space="preserve"> parameters</w:t>
      </w:r>
    </w:p>
    <w:p w:rsidR="003E6312" w:rsidRDefault="00762526">
      <w:pPr>
        <w:pStyle w:val="ListParagraph"/>
        <w:numPr>
          <w:ilvl w:val="0"/>
          <w:numId w:val="28"/>
        </w:numPr>
        <w:tabs>
          <w:tab w:val="left" w:pos="1508"/>
          <w:tab w:val="left" w:pos="1509"/>
        </w:tabs>
        <w:ind w:hanging="431"/>
        <w:rPr>
          <w:sz w:val="18"/>
        </w:rPr>
      </w:pPr>
      <w:r>
        <w:rPr>
          <w:sz w:val="18"/>
        </w:rPr>
        <w:t>Reference</w:t>
      </w:r>
      <w:r>
        <w:rPr>
          <w:spacing w:val="-1"/>
          <w:sz w:val="18"/>
        </w:rPr>
        <w:t xml:space="preserve"> </w:t>
      </w:r>
      <w:r>
        <w:rPr>
          <w:sz w:val="18"/>
        </w:rPr>
        <w:t>parameters</w:t>
      </w:r>
    </w:p>
    <w:p w:rsidR="003E6312" w:rsidRDefault="00762526">
      <w:pPr>
        <w:pStyle w:val="ListParagraph"/>
        <w:numPr>
          <w:ilvl w:val="0"/>
          <w:numId w:val="28"/>
        </w:numPr>
        <w:tabs>
          <w:tab w:val="left" w:pos="1508"/>
          <w:tab w:val="left" w:pos="1509"/>
        </w:tabs>
        <w:spacing w:before="98"/>
        <w:ind w:hanging="431"/>
        <w:rPr>
          <w:sz w:val="18"/>
        </w:rPr>
      </w:pPr>
      <w:r>
        <w:rPr>
          <w:sz w:val="18"/>
        </w:rPr>
        <w:t>Instance variables of class instances</w:t>
      </w:r>
    </w:p>
    <w:p w:rsidR="003E6312" w:rsidRDefault="00762526">
      <w:pPr>
        <w:pStyle w:val="ListParagraph"/>
        <w:numPr>
          <w:ilvl w:val="0"/>
          <w:numId w:val="28"/>
        </w:numPr>
        <w:tabs>
          <w:tab w:val="left" w:pos="1508"/>
          <w:tab w:val="left" w:pos="1509"/>
        </w:tabs>
        <w:ind w:hanging="431"/>
        <w:rPr>
          <w:sz w:val="18"/>
        </w:rPr>
      </w:pPr>
      <w:r>
        <w:rPr>
          <w:sz w:val="18"/>
        </w:rPr>
        <w:t>Instance variables of initially assigned struct</w:t>
      </w:r>
      <w:r>
        <w:rPr>
          <w:spacing w:val="-1"/>
          <w:sz w:val="18"/>
        </w:rPr>
        <w:t xml:space="preserve"> </w:t>
      </w:r>
      <w:r>
        <w:rPr>
          <w:sz w:val="18"/>
        </w:rPr>
        <w:t>variables</w:t>
      </w:r>
    </w:p>
    <w:p w:rsidR="003E6312" w:rsidRDefault="00762526">
      <w:pPr>
        <w:pStyle w:val="ListParagraph"/>
        <w:numPr>
          <w:ilvl w:val="0"/>
          <w:numId w:val="28"/>
        </w:numPr>
        <w:tabs>
          <w:tab w:val="left" w:pos="1508"/>
          <w:tab w:val="left" w:pos="1509"/>
        </w:tabs>
        <w:ind w:hanging="431"/>
        <w:rPr>
          <w:sz w:val="18"/>
        </w:rPr>
      </w:pPr>
      <w:r>
        <w:rPr>
          <w:sz w:val="18"/>
        </w:rPr>
        <w:t>Variables declared</w:t>
      </w:r>
      <w:r>
        <w:rPr>
          <w:spacing w:val="-1"/>
          <w:sz w:val="18"/>
        </w:rPr>
        <w:t xml:space="preserve"> </w:t>
      </w:r>
      <w:r>
        <w:rPr>
          <w:sz w:val="18"/>
        </w:rPr>
        <w:t>by:</w:t>
      </w:r>
    </w:p>
    <w:p w:rsidR="003E6312" w:rsidRDefault="00762526">
      <w:pPr>
        <w:pStyle w:val="ListParagraph"/>
        <w:numPr>
          <w:ilvl w:val="1"/>
          <w:numId w:val="28"/>
        </w:numPr>
        <w:tabs>
          <w:tab w:val="left" w:pos="1941"/>
          <w:tab w:val="left" w:pos="1942"/>
        </w:tabs>
        <w:ind w:left="1941" w:hanging="432"/>
        <w:rPr>
          <w:sz w:val="18"/>
        </w:rPr>
      </w:pPr>
      <w:r>
        <w:rPr>
          <w:sz w:val="18"/>
        </w:rPr>
        <w:t xml:space="preserve">A </w:t>
      </w:r>
      <w:r>
        <w:rPr>
          <w:rFonts w:ascii="Courier New" w:hAnsi="Courier New"/>
          <w:sz w:val="17"/>
        </w:rPr>
        <w:t>using</w:t>
      </w:r>
      <w:r>
        <w:rPr>
          <w:rFonts w:ascii="Courier New" w:hAnsi="Courier New"/>
          <w:spacing w:val="-10"/>
          <w:sz w:val="17"/>
        </w:rPr>
        <w:t xml:space="preserve"> </w:t>
      </w:r>
      <w:r>
        <w:rPr>
          <w:sz w:val="18"/>
        </w:rPr>
        <w:t>statement</w:t>
      </w:r>
    </w:p>
    <w:p w:rsidR="003E6312" w:rsidRDefault="00762526">
      <w:pPr>
        <w:pStyle w:val="ListParagraph"/>
        <w:numPr>
          <w:ilvl w:val="1"/>
          <w:numId w:val="28"/>
        </w:numPr>
        <w:tabs>
          <w:tab w:val="left" w:pos="1941"/>
          <w:tab w:val="left" w:pos="1942"/>
        </w:tabs>
        <w:ind w:left="1941" w:hanging="432"/>
        <w:rPr>
          <w:sz w:val="18"/>
        </w:rPr>
      </w:pPr>
      <w:r>
        <w:rPr>
          <w:sz w:val="18"/>
        </w:rPr>
        <w:t xml:space="preserve">A </w:t>
      </w:r>
      <w:r>
        <w:rPr>
          <w:rFonts w:ascii="Courier New" w:hAnsi="Courier New"/>
          <w:sz w:val="17"/>
        </w:rPr>
        <w:t>foreach</w:t>
      </w:r>
      <w:r>
        <w:rPr>
          <w:rFonts w:ascii="Courier New" w:hAnsi="Courier New"/>
          <w:spacing w:val="-67"/>
          <w:sz w:val="17"/>
        </w:rPr>
        <w:t xml:space="preserve"> </w:t>
      </w:r>
      <w:r>
        <w:rPr>
          <w:sz w:val="18"/>
        </w:rPr>
        <w:t>statement</w:t>
      </w:r>
    </w:p>
    <w:p w:rsidR="00075FA2" w:rsidRDefault="00762526">
      <w:pPr>
        <w:pStyle w:val="ListParagraph"/>
        <w:numPr>
          <w:ilvl w:val="1"/>
          <w:numId w:val="28"/>
        </w:numPr>
        <w:tabs>
          <w:tab w:val="left" w:pos="1941"/>
          <w:tab w:val="left" w:pos="1942"/>
        </w:tabs>
        <w:ind w:left="1941" w:hanging="432"/>
        <w:rPr>
          <w:sz w:val="18"/>
        </w:rPr>
      </w:pPr>
      <w:r>
        <w:rPr>
          <w:sz w:val="18"/>
        </w:rPr>
        <w:t xml:space="preserve">A </w:t>
      </w:r>
      <w:r>
        <w:rPr>
          <w:rFonts w:ascii="Courier New" w:hAnsi="Courier New"/>
          <w:sz w:val="17"/>
        </w:rPr>
        <w:t>catch</w:t>
      </w:r>
      <w:r>
        <w:rPr>
          <w:rFonts w:ascii="Courier New" w:hAnsi="Courier New"/>
          <w:spacing w:val="-10"/>
          <w:sz w:val="17"/>
        </w:rPr>
        <w:t xml:space="preserve"> </w:t>
      </w:r>
      <w:r>
        <w:rPr>
          <w:sz w:val="18"/>
        </w:rPr>
        <w:t>clause</w:t>
      </w:r>
    </w:p>
    <w:p w:rsidR="003E6312" w:rsidRDefault="00762526">
      <w:pPr>
        <w:pStyle w:val="Heading7"/>
        <w:ind w:left="543"/>
      </w:pPr>
      <w:bookmarkStart w:id="111" w:name="_TOC_250256"/>
      <w:bookmarkEnd w:id="111"/>
      <w:r>
        <w:rPr>
          <w:w w:val="105"/>
        </w:rPr>
        <w:t>Initially Unassigned Variables</w:t>
      </w:r>
    </w:p>
    <w:p w:rsidR="003E6312" w:rsidRDefault="00762526">
      <w:pPr>
        <w:pStyle w:val="BodyText"/>
        <w:spacing w:before="81"/>
        <w:ind w:left="831"/>
      </w:pPr>
      <w:r>
        <w:t>The following variable categories are initially unassigned:</w:t>
      </w:r>
    </w:p>
    <w:p w:rsidR="003E6312" w:rsidRDefault="00762526">
      <w:pPr>
        <w:pStyle w:val="ListParagraph"/>
        <w:numPr>
          <w:ilvl w:val="0"/>
          <w:numId w:val="28"/>
        </w:numPr>
        <w:tabs>
          <w:tab w:val="left" w:pos="1508"/>
          <w:tab w:val="left" w:pos="1509"/>
        </w:tabs>
        <w:spacing w:before="198"/>
        <w:ind w:hanging="431"/>
        <w:rPr>
          <w:sz w:val="18"/>
        </w:rPr>
      </w:pPr>
      <w:r>
        <w:rPr>
          <w:sz w:val="18"/>
        </w:rPr>
        <w:t>Instance variables of initially unassigned struct</w:t>
      </w:r>
      <w:r>
        <w:rPr>
          <w:spacing w:val="-1"/>
          <w:sz w:val="18"/>
        </w:rPr>
        <w:t xml:space="preserve"> </w:t>
      </w:r>
      <w:r>
        <w:rPr>
          <w:sz w:val="18"/>
        </w:rPr>
        <w:t>variables</w:t>
      </w:r>
    </w:p>
    <w:p w:rsidR="003E6312" w:rsidRDefault="00762526">
      <w:pPr>
        <w:pStyle w:val="ListParagraph"/>
        <w:numPr>
          <w:ilvl w:val="0"/>
          <w:numId w:val="28"/>
        </w:numPr>
        <w:tabs>
          <w:tab w:val="left" w:pos="1508"/>
          <w:tab w:val="left" w:pos="1509"/>
        </w:tabs>
        <w:spacing w:line="231" w:lineRule="exact"/>
        <w:ind w:hanging="431"/>
        <w:rPr>
          <w:rFonts w:ascii="Courier New" w:hAnsi="Courier New"/>
          <w:sz w:val="17"/>
        </w:rPr>
      </w:pPr>
      <w:r>
        <w:rPr>
          <w:sz w:val="18"/>
        </w:rPr>
        <w:t>Local</w:t>
      </w:r>
      <w:r>
        <w:rPr>
          <w:spacing w:val="-1"/>
          <w:sz w:val="18"/>
        </w:rPr>
        <w:t xml:space="preserve"> </w:t>
      </w:r>
      <w:r>
        <w:rPr>
          <w:sz w:val="18"/>
        </w:rPr>
        <w:t xml:space="preserve">variables (except those declared in a </w:t>
      </w:r>
      <w:r>
        <w:rPr>
          <w:rFonts w:ascii="Courier New" w:hAnsi="Courier New"/>
          <w:sz w:val="17"/>
        </w:rPr>
        <w:t>foreach</w:t>
      </w:r>
      <w:r>
        <w:rPr>
          <w:rFonts w:ascii="Courier New" w:hAnsi="Courier New"/>
          <w:spacing w:val="-57"/>
          <w:sz w:val="17"/>
        </w:rPr>
        <w:t xml:space="preserve"> </w:t>
      </w:r>
      <w:r>
        <w:rPr>
          <w:sz w:val="18"/>
        </w:rPr>
        <w:t xml:space="preserve">statement, a </w:t>
      </w:r>
      <w:r>
        <w:rPr>
          <w:rFonts w:ascii="Courier New" w:hAnsi="Courier New"/>
          <w:sz w:val="17"/>
        </w:rPr>
        <w:t>catch</w:t>
      </w:r>
      <w:r>
        <w:rPr>
          <w:rFonts w:ascii="Courier New" w:hAnsi="Courier New"/>
          <w:spacing w:val="-57"/>
          <w:sz w:val="17"/>
        </w:rPr>
        <w:t xml:space="preserve"> </w:t>
      </w:r>
      <w:r>
        <w:rPr>
          <w:sz w:val="18"/>
        </w:rPr>
        <w:t xml:space="preserve">clause, or a </w:t>
      </w:r>
      <w:r>
        <w:rPr>
          <w:rFonts w:ascii="Courier New" w:hAnsi="Courier New"/>
          <w:sz w:val="17"/>
        </w:rPr>
        <w:t>using</w:t>
      </w:r>
    </w:p>
    <w:p w:rsidR="003E6312" w:rsidRDefault="00762526">
      <w:pPr>
        <w:pStyle w:val="BodyText"/>
        <w:spacing w:line="231" w:lineRule="exact"/>
        <w:ind w:left="1508"/>
      </w:pPr>
      <w:r>
        <w:t>statement)</w:t>
      </w:r>
    </w:p>
    <w:p w:rsidR="00075FA2" w:rsidRDefault="00762526">
      <w:pPr>
        <w:pStyle w:val="ListParagraph"/>
        <w:numPr>
          <w:ilvl w:val="0"/>
          <w:numId w:val="28"/>
        </w:numPr>
        <w:tabs>
          <w:tab w:val="left" w:pos="1508"/>
          <w:tab w:val="left" w:pos="1509"/>
        </w:tabs>
        <w:ind w:hanging="431"/>
        <w:rPr>
          <w:sz w:val="18"/>
        </w:rPr>
      </w:pPr>
      <w:r>
        <w:rPr>
          <w:sz w:val="18"/>
        </w:rPr>
        <w:t>Output parameters</w:t>
      </w:r>
    </w:p>
    <w:p w:rsidR="003E6312" w:rsidRDefault="00762526">
      <w:pPr>
        <w:pStyle w:val="Heading9"/>
      </w:pPr>
      <w:r>
        <w:t>Rules for Determining Definite Assignment</w:t>
      </w:r>
    </w:p>
    <w:p w:rsidR="00075FA2" w:rsidRDefault="00762526">
      <w:pPr>
        <w:pStyle w:val="BodyText"/>
        <w:spacing w:before="55"/>
        <w:ind w:left="831"/>
      </w:pPr>
      <w:r>
        <w:t>The compiler uses specific rules to check whether a variable is definitely assigned or not.</w:t>
      </w:r>
    </w:p>
    <w:p w:rsidR="00075FA2" w:rsidRDefault="00762526">
      <w:pPr>
        <w:pStyle w:val="BodyText"/>
        <w:spacing w:before="1" w:line="218" w:lineRule="auto"/>
        <w:ind w:left="831" w:right="1560"/>
        <w:jc w:val="both"/>
      </w:pPr>
      <w:r>
        <w:t>To check, the compiler processes the body of each function that contains one (or more) unassigned vari- ables. For each such variable (</w:t>
      </w:r>
      <w:r>
        <w:rPr>
          <w:rFonts w:ascii="Courier New"/>
          <w:sz w:val="17"/>
        </w:rPr>
        <w:t>v</w:t>
      </w:r>
      <w:r>
        <w:t>) encountered, the compiler defines the assignment state for the variable at the following spots:</w:t>
      </w:r>
    </w:p>
    <w:p w:rsidR="003E6312" w:rsidRDefault="00762526">
      <w:pPr>
        <w:pStyle w:val="ListParagraph"/>
        <w:numPr>
          <w:ilvl w:val="0"/>
          <w:numId w:val="28"/>
        </w:numPr>
        <w:tabs>
          <w:tab w:val="left" w:pos="1508"/>
          <w:tab w:val="left" w:pos="1509"/>
        </w:tabs>
        <w:spacing w:before="0"/>
        <w:ind w:hanging="431"/>
        <w:rPr>
          <w:sz w:val="18"/>
        </w:rPr>
      </w:pPr>
      <w:r>
        <w:rPr>
          <w:sz w:val="18"/>
        </w:rPr>
        <w:t>At the beginning of every statement</w:t>
      </w:r>
    </w:p>
    <w:p w:rsidR="00075FA2" w:rsidRDefault="00762526">
      <w:pPr>
        <w:pStyle w:val="ListParagraph"/>
        <w:numPr>
          <w:ilvl w:val="0"/>
          <w:numId w:val="28"/>
        </w:numPr>
        <w:tabs>
          <w:tab w:val="left" w:pos="1508"/>
          <w:tab w:val="left" w:pos="1509"/>
        </w:tabs>
        <w:ind w:hanging="431"/>
        <w:rPr>
          <w:sz w:val="18"/>
        </w:rPr>
      </w:pPr>
      <w:r>
        <w:rPr>
          <w:sz w:val="18"/>
        </w:rPr>
        <w:t>At the end of every statement</w:t>
      </w:r>
    </w:p>
    <w:p w:rsidR="003E6312" w:rsidRDefault="00762526">
      <w:pPr>
        <w:pStyle w:val="ListParagraph"/>
        <w:numPr>
          <w:ilvl w:val="1"/>
          <w:numId w:val="28"/>
        </w:numPr>
        <w:tabs>
          <w:tab w:val="left" w:pos="2408"/>
          <w:tab w:val="left" w:pos="2409"/>
        </w:tabs>
        <w:spacing w:before="78"/>
        <w:ind w:hanging="431"/>
        <w:rPr>
          <w:sz w:val="18"/>
        </w:rPr>
      </w:pPr>
      <w:r>
        <w:rPr>
          <w:sz w:val="18"/>
        </w:rPr>
        <w:t>A the point where control is transferred to another</w:t>
      </w:r>
      <w:r>
        <w:rPr>
          <w:spacing w:val="-12"/>
          <w:sz w:val="18"/>
        </w:rPr>
        <w:t xml:space="preserve"> </w:t>
      </w:r>
      <w:r>
        <w:rPr>
          <w:sz w:val="18"/>
        </w:rPr>
        <w:t>statement</w:t>
      </w:r>
    </w:p>
    <w:p w:rsidR="003E6312" w:rsidRDefault="00762526">
      <w:pPr>
        <w:pStyle w:val="ListParagraph"/>
        <w:numPr>
          <w:ilvl w:val="1"/>
          <w:numId w:val="28"/>
        </w:numPr>
        <w:tabs>
          <w:tab w:val="left" w:pos="2408"/>
          <w:tab w:val="left" w:pos="2409"/>
        </w:tabs>
        <w:ind w:hanging="431"/>
        <w:rPr>
          <w:sz w:val="18"/>
        </w:rPr>
      </w:pPr>
      <w:r>
        <w:rPr>
          <w:sz w:val="18"/>
        </w:rPr>
        <w:lastRenderedPageBreak/>
        <w:t>At the beginning of every</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ind w:hanging="431"/>
        <w:rPr>
          <w:sz w:val="18"/>
        </w:rPr>
      </w:pPr>
      <w:r>
        <w:rPr>
          <w:sz w:val="18"/>
        </w:rPr>
        <w:t>At the end of every</w:t>
      </w:r>
      <w:r>
        <w:rPr>
          <w:spacing w:val="-1"/>
          <w:sz w:val="18"/>
        </w:rPr>
        <w:t xml:space="preserve"> </w:t>
      </w:r>
      <w:r>
        <w:rPr>
          <w:sz w:val="18"/>
        </w:rPr>
        <w:t>expression</w:t>
      </w:r>
    </w:p>
    <w:p w:rsidR="00075FA2" w:rsidRDefault="00762526">
      <w:pPr>
        <w:pStyle w:val="BodyText"/>
        <w:spacing w:before="197"/>
        <w:ind w:left="1731"/>
      </w:pPr>
      <w:r>
        <w:t>What follows are rules that control how the state of a variable is determined.</w:t>
      </w:r>
    </w:p>
    <w:p w:rsidR="003E6312" w:rsidRDefault="00762526">
      <w:pPr>
        <w:ind w:left="1443"/>
        <w:rPr>
          <w:rFonts w:ascii="Calibri"/>
          <w:b/>
          <w:i/>
        </w:rPr>
      </w:pPr>
      <w:r>
        <w:rPr>
          <w:rFonts w:ascii="Calibri"/>
          <w:b/>
          <w:i/>
          <w:w w:val="105"/>
        </w:rPr>
        <w:t>General Rules for Statements</w:t>
      </w:r>
    </w:p>
    <w:p w:rsidR="003E6312" w:rsidRDefault="00762526">
      <w:pPr>
        <w:pStyle w:val="ListParagraph"/>
        <w:numPr>
          <w:ilvl w:val="1"/>
          <w:numId w:val="28"/>
        </w:numPr>
        <w:tabs>
          <w:tab w:val="left" w:pos="2408"/>
          <w:tab w:val="left" w:pos="2409"/>
        </w:tabs>
        <w:spacing w:before="52"/>
        <w:ind w:hanging="431"/>
        <w:rPr>
          <w:sz w:val="18"/>
        </w:rPr>
      </w:pPr>
      <w:r>
        <w:rPr>
          <w:rFonts w:ascii="Courier New" w:hAnsi="Courier New"/>
          <w:sz w:val="17"/>
        </w:rPr>
        <w:t>v</w:t>
      </w:r>
      <w:r>
        <w:rPr>
          <w:rFonts w:ascii="Courier New" w:hAnsi="Courier New"/>
          <w:spacing w:val="-57"/>
          <w:sz w:val="17"/>
        </w:rPr>
        <w:t xml:space="preserve"> </w:t>
      </w:r>
      <w:r>
        <w:rPr>
          <w:sz w:val="18"/>
        </w:rPr>
        <w:t xml:space="preserve">is not definitely assigned at the start of a function member </w:t>
      </w:r>
      <w:r>
        <w:rPr>
          <w:spacing w:val="-4"/>
          <w:sz w:val="18"/>
        </w:rPr>
        <w:t>body.</w:t>
      </w:r>
    </w:p>
    <w:p w:rsidR="003E6312" w:rsidRDefault="00762526">
      <w:pPr>
        <w:pStyle w:val="ListParagraph"/>
        <w:numPr>
          <w:ilvl w:val="1"/>
          <w:numId w:val="28"/>
        </w:numPr>
        <w:tabs>
          <w:tab w:val="left" w:pos="2408"/>
          <w:tab w:val="left" w:pos="2409"/>
        </w:tabs>
        <w:ind w:hanging="431"/>
        <w:rPr>
          <w:sz w:val="18"/>
        </w:rPr>
      </w:pPr>
      <w:r>
        <w:rPr>
          <w:rFonts w:ascii="Courier New" w:hAnsi="Courier New"/>
          <w:sz w:val="17"/>
        </w:rPr>
        <w:t>v</w:t>
      </w:r>
      <w:r>
        <w:rPr>
          <w:rFonts w:ascii="Courier New" w:hAnsi="Courier New"/>
          <w:spacing w:val="-58"/>
          <w:sz w:val="17"/>
        </w:rPr>
        <w:t xml:space="preserve"> </w:t>
      </w:r>
      <w:r>
        <w:rPr>
          <w:sz w:val="18"/>
        </w:rPr>
        <w:t>is definitely assigned at the start of an unreachable statement.</w:t>
      </w:r>
    </w:p>
    <w:p w:rsidR="003E6312" w:rsidRDefault="00762526">
      <w:pPr>
        <w:pStyle w:val="ListParagraph"/>
        <w:numPr>
          <w:ilvl w:val="1"/>
          <w:numId w:val="28"/>
        </w:numPr>
        <w:tabs>
          <w:tab w:val="left" w:pos="2408"/>
          <w:tab w:val="left" w:pos="2409"/>
        </w:tabs>
        <w:spacing w:before="114" w:line="218" w:lineRule="auto"/>
        <w:ind w:right="562"/>
        <w:rPr>
          <w:sz w:val="18"/>
        </w:rPr>
      </w:pPr>
      <w:r>
        <w:rPr>
          <w:sz w:val="18"/>
        </w:rPr>
        <w:t xml:space="preserve">The definite assignment state of </w:t>
      </w:r>
      <w:r>
        <w:rPr>
          <w:rFonts w:ascii="Courier New" w:hAnsi="Courier New"/>
          <w:sz w:val="17"/>
        </w:rPr>
        <w:t xml:space="preserve">v </w:t>
      </w:r>
      <w:r>
        <w:rPr>
          <w:sz w:val="18"/>
        </w:rPr>
        <w:t xml:space="preserve">at the start of any other statement can be determined by checking the definite assignment state of </w:t>
      </w:r>
      <w:r>
        <w:rPr>
          <w:rFonts w:ascii="Courier New" w:hAnsi="Courier New"/>
          <w:sz w:val="17"/>
        </w:rPr>
        <w:t>v</w:t>
      </w:r>
      <w:r>
        <w:rPr>
          <w:rFonts w:ascii="Courier New" w:hAnsi="Courier New"/>
          <w:spacing w:val="-66"/>
          <w:sz w:val="17"/>
        </w:rPr>
        <w:t xml:space="preserve"> </w:t>
      </w:r>
      <w:r>
        <w:rPr>
          <w:sz w:val="18"/>
        </w:rPr>
        <w:t>on all control-flow transfers that target the beginning of that statement.</w:t>
      </w:r>
    </w:p>
    <w:p w:rsidR="00075FA2" w:rsidRDefault="00762526">
      <w:pPr>
        <w:pStyle w:val="ListParagraph"/>
        <w:numPr>
          <w:ilvl w:val="1"/>
          <w:numId w:val="28"/>
        </w:numPr>
        <w:tabs>
          <w:tab w:val="left" w:pos="2408"/>
          <w:tab w:val="left" w:pos="2409"/>
        </w:tabs>
        <w:spacing w:before="117" w:line="218" w:lineRule="auto"/>
        <w:ind w:right="565"/>
        <w:rPr>
          <w:sz w:val="18"/>
        </w:rPr>
      </w:pPr>
      <w:r>
        <w:rPr>
          <w:sz w:val="18"/>
        </w:rPr>
        <w:t xml:space="preserve">The definite assignment state of </w:t>
      </w:r>
      <w:r>
        <w:rPr>
          <w:rFonts w:ascii="Courier New" w:hAnsi="Courier New"/>
          <w:sz w:val="17"/>
        </w:rPr>
        <w:t xml:space="preserve">v </w:t>
      </w:r>
      <w:r>
        <w:rPr>
          <w:sz w:val="18"/>
        </w:rPr>
        <w:t>at the end of a block (</w:t>
      </w:r>
      <w:r>
        <w:rPr>
          <w:rFonts w:ascii="Courier New" w:hAnsi="Courier New"/>
          <w:sz w:val="17"/>
        </w:rPr>
        <w:t>checked</w:t>
      </w:r>
      <w:r>
        <w:rPr>
          <w:sz w:val="18"/>
        </w:rPr>
        <w:t xml:space="preserve">, </w:t>
      </w:r>
      <w:r>
        <w:rPr>
          <w:rFonts w:ascii="Courier New" w:hAnsi="Courier New"/>
          <w:sz w:val="17"/>
        </w:rPr>
        <w:t>unchecked</w:t>
      </w:r>
      <w:r>
        <w:rPr>
          <w:sz w:val="18"/>
        </w:rPr>
        <w:t xml:space="preserve">, </w:t>
      </w:r>
      <w:r>
        <w:rPr>
          <w:rFonts w:ascii="Courier New" w:hAnsi="Courier New"/>
          <w:sz w:val="17"/>
        </w:rPr>
        <w:t>if</w:t>
      </w:r>
      <w:r>
        <w:rPr>
          <w:sz w:val="18"/>
        </w:rPr>
        <w:t xml:space="preserve">, </w:t>
      </w:r>
      <w:r>
        <w:rPr>
          <w:rFonts w:ascii="Courier New" w:hAnsi="Courier New"/>
          <w:sz w:val="17"/>
        </w:rPr>
        <w:t>while</w:t>
      </w:r>
      <w:r>
        <w:rPr>
          <w:sz w:val="18"/>
        </w:rPr>
        <w:t xml:space="preserve">, </w:t>
      </w:r>
      <w:r>
        <w:rPr>
          <w:rFonts w:ascii="Courier New" w:hAnsi="Courier New"/>
          <w:sz w:val="17"/>
        </w:rPr>
        <w:t>do</w:t>
      </w:r>
      <w:r>
        <w:rPr>
          <w:sz w:val="18"/>
        </w:rPr>
        <w:t xml:space="preserve">, </w:t>
      </w:r>
      <w:r>
        <w:rPr>
          <w:rFonts w:ascii="Courier New" w:hAnsi="Courier New"/>
          <w:sz w:val="17"/>
        </w:rPr>
        <w:t>for</w:t>
      </w:r>
      <w:r>
        <w:rPr>
          <w:sz w:val="18"/>
        </w:rPr>
        <w:t>,</w:t>
      </w:r>
      <w:r>
        <w:rPr>
          <w:spacing w:val="-7"/>
          <w:sz w:val="18"/>
        </w:rPr>
        <w:t xml:space="preserve"> </w:t>
      </w:r>
      <w:r>
        <w:rPr>
          <w:rFonts w:ascii="Courier New" w:hAnsi="Courier New"/>
          <w:sz w:val="17"/>
        </w:rPr>
        <w:t>foreach</w:t>
      </w:r>
      <w:r>
        <w:rPr>
          <w:sz w:val="18"/>
        </w:rPr>
        <w:t>,</w:t>
      </w:r>
      <w:r>
        <w:rPr>
          <w:spacing w:val="-7"/>
          <w:sz w:val="18"/>
        </w:rPr>
        <w:t xml:space="preserve"> </w:t>
      </w:r>
      <w:r>
        <w:rPr>
          <w:rFonts w:ascii="Courier New" w:hAnsi="Courier New"/>
          <w:sz w:val="17"/>
        </w:rPr>
        <w:t>lock</w:t>
      </w:r>
      <w:r>
        <w:rPr>
          <w:sz w:val="18"/>
        </w:rPr>
        <w:t>,</w:t>
      </w:r>
      <w:r>
        <w:rPr>
          <w:spacing w:val="-6"/>
          <w:sz w:val="18"/>
        </w:rPr>
        <w:t xml:space="preserve"> </w:t>
      </w:r>
      <w:r>
        <w:rPr>
          <w:rFonts w:ascii="Courier New" w:hAnsi="Courier New"/>
          <w:sz w:val="17"/>
        </w:rPr>
        <w:t>using</w:t>
      </w:r>
      <w:r>
        <w:rPr>
          <w:sz w:val="18"/>
        </w:rPr>
        <w:t>,</w:t>
      </w:r>
      <w:r>
        <w:rPr>
          <w:spacing w:val="-7"/>
          <w:sz w:val="18"/>
        </w:rPr>
        <w:t xml:space="preserve"> </w:t>
      </w:r>
      <w:r>
        <w:rPr>
          <w:sz w:val="18"/>
        </w:rPr>
        <w:t>or</w:t>
      </w:r>
      <w:r>
        <w:rPr>
          <w:spacing w:val="-6"/>
          <w:sz w:val="18"/>
        </w:rPr>
        <w:t xml:space="preserve"> </w:t>
      </w:r>
      <w:r>
        <w:rPr>
          <w:rFonts w:ascii="Courier New" w:hAnsi="Courier New"/>
          <w:sz w:val="17"/>
        </w:rPr>
        <w:t>switch</w:t>
      </w:r>
      <w:r>
        <w:rPr>
          <w:rFonts w:ascii="Courier New" w:hAnsi="Courier New"/>
          <w:spacing w:val="-64"/>
          <w:sz w:val="17"/>
        </w:rPr>
        <w:t xml:space="preserve"> </w:t>
      </w:r>
      <w:r>
        <w:rPr>
          <w:sz w:val="18"/>
        </w:rPr>
        <w:t>statement)</w:t>
      </w:r>
      <w:r>
        <w:rPr>
          <w:spacing w:val="-6"/>
          <w:sz w:val="18"/>
        </w:rPr>
        <w:t xml:space="preserve"> </w:t>
      </w:r>
      <w:r>
        <w:rPr>
          <w:sz w:val="18"/>
        </w:rPr>
        <w:t>is</w:t>
      </w:r>
      <w:r>
        <w:rPr>
          <w:spacing w:val="-7"/>
          <w:sz w:val="18"/>
        </w:rPr>
        <w:t xml:space="preserve"> </w:t>
      </w:r>
      <w:r>
        <w:rPr>
          <w:sz w:val="18"/>
        </w:rPr>
        <w:t>determined</w:t>
      </w:r>
      <w:r>
        <w:rPr>
          <w:spacing w:val="-7"/>
          <w:sz w:val="18"/>
        </w:rPr>
        <w:t xml:space="preserve"> </w:t>
      </w:r>
      <w:r>
        <w:rPr>
          <w:sz w:val="18"/>
        </w:rPr>
        <w:t>by</w:t>
      </w:r>
      <w:r>
        <w:rPr>
          <w:spacing w:val="-6"/>
          <w:sz w:val="18"/>
        </w:rPr>
        <w:t xml:space="preserve"> </w:t>
      </w:r>
      <w:r>
        <w:rPr>
          <w:sz w:val="18"/>
        </w:rPr>
        <w:t>the</w:t>
      </w:r>
      <w:r>
        <w:rPr>
          <w:spacing w:val="-7"/>
          <w:sz w:val="18"/>
        </w:rPr>
        <w:t xml:space="preserve"> </w:t>
      </w:r>
      <w:r>
        <w:rPr>
          <w:sz w:val="18"/>
        </w:rPr>
        <w:t>compiler</w:t>
      </w:r>
      <w:r>
        <w:rPr>
          <w:spacing w:val="-6"/>
          <w:sz w:val="18"/>
        </w:rPr>
        <w:t xml:space="preserve"> </w:t>
      </w:r>
      <w:r>
        <w:rPr>
          <w:sz w:val="18"/>
        </w:rPr>
        <w:t>by</w:t>
      </w:r>
      <w:r>
        <w:rPr>
          <w:spacing w:val="-7"/>
          <w:sz w:val="18"/>
        </w:rPr>
        <w:t xml:space="preserve"> </w:t>
      </w:r>
      <w:r>
        <w:rPr>
          <w:sz w:val="18"/>
        </w:rPr>
        <w:t>checking</w:t>
      </w:r>
      <w:r>
        <w:rPr>
          <w:spacing w:val="-6"/>
          <w:sz w:val="18"/>
        </w:rPr>
        <w:t xml:space="preserve"> </w:t>
      </w:r>
      <w:r>
        <w:rPr>
          <w:sz w:val="18"/>
        </w:rPr>
        <w:t>the definite</w:t>
      </w:r>
      <w:r>
        <w:rPr>
          <w:spacing w:val="-6"/>
          <w:sz w:val="18"/>
        </w:rPr>
        <w:t xml:space="preserve"> </w:t>
      </w:r>
      <w:r>
        <w:rPr>
          <w:sz w:val="18"/>
        </w:rPr>
        <w:t>assignment</w:t>
      </w:r>
      <w:r>
        <w:rPr>
          <w:spacing w:val="-6"/>
          <w:sz w:val="18"/>
        </w:rPr>
        <w:t xml:space="preserve"> </w:t>
      </w:r>
      <w:r>
        <w:rPr>
          <w:sz w:val="18"/>
        </w:rPr>
        <w:t>state</w:t>
      </w:r>
      <w:r>
        <w:rPr>
          <w:spacing w:val="-6"/>
          <w:sz w:val="18"/>
        </w:rPr>
        <w:t xml:space="preserve"> </w:t>
      </w:r>
      <w:r>
        <w:rPr>
          <w:sz w:val="18"/>
        </w:rPr>
        <w:t>of</w:t>
      </w:r>
      <w:r>
        <w:rPr>
          <w:spacing w:val="-6"/>
          <w:sz w:val="18"/>
        </w:rPr>
        <w:t xml:space="preserve"> </w:t>
      </w:r>
      <w:r>
        <w:rPr>
          <w:rFonts w:ascii="Courier New" w:hAnsi="Courier New"/>
          <w:sz w:val="17"/>
        </w:rPr>
        <w:t>v</w:t>
      </w:r>
      <w:r>
        <w:rPr>
          <w:rFonts w:ascii="Courier New" w:hAnsi="Courier New"/>
          <w:spacing w:val="-63"/>
          <w:sz w:val="17"/>
        </w:rPr>
        <w:t xml:space="preserve"> </w:t>
      </w:r>
      <w:r>
        <w:rPr>
          <w:sz w:val="18"/>
        </w:rPr>
        <w:t>on</w:t>
      </w:r>
      <w:r>
        <w:rPr>
          <w:spacing w:val="-6"/>
          <w:sz w:val="18"/>
        </w:rPr>
        <w:t xml:space="preserve"> </w:t>
      </w:r>
      <w:r>
        <w:rPr>
          <w:sz w:val="18"/>
        </w:rPr>
        <w:t>all</w:t>
      </w:r>
      <w:r>
        <w:rPr>
          <w:spacing w:val="-6"/>
          <w:sz w:val="18"/>
        </w:rPr>
        <w:t xml:space="preserve"> </w:t>
      </w:r>
      <w:r>
        <w:rPr>
          <w:sz w:val="18"/>
        </w:rPr>
        <w:t>control-flow</w:t>
      </w:r>
      <w:r>
        <w:rPr>
          <w:spacing w:val="-5"/>
          <w:sz w:val="18"/>
        </w:rPr>
        <w:t xml:space="preserve"> </w:t>
      </w:r>
      <w:r>
        <w:rPr>
          <w:sz w:val="18"/>
        </w:rPr>
        <w:t>transfers</w:t>
      </w:r>
      <w:r>
        <w:rPr>
          <w:spacing w:val="-6"/>
          <w:sz w:val="18"/>
        </w:rPr>
        <w:t xml:space="preserve"> </w:t>
      </w:r>
      <w:r>
        <w:rPr>
          <w:sz w:val="18"/>
        </w:rPr>
        <w:t>that</w:t>
      </w:r>
      <w:r>
        <w:rPr>
          <w:spacing w:val="-6"/>
          <w:sz w:val="18"/>
        </w:rPr>
        <w:t xml:space="preserve"> </w:t>
      </w:r>
      <w:r>
        <w:rPr>
          <w:sz w:val="18"/>
        </w:rPr>
        <w:t>target</w:t>
      </w:r>
      <w:r>
        <w:rPr>
          <w:spacing w:val="-6"/>
          <w:sz w:val="18"/>
        </w:rPr>
        <w:t xml:space="preserve"> </w:t>
      </w:r>
      <w:r>
        <w:rPr>
          <w:sz w:val="18"/>
        </w:rPr>
        <w:t>the</w:t>
      </w:r>
      <w:r>
        <w:rPr>
          <w:spacing w:val="-5"/>
          <w:sz w:val="18"/>
        </w:rPr>
        <w:t xml:space="preserve"> </w:t>
      </w:r>
      <w:r>
        <w:rPr>
          <w:sz w:val="18"/>
        </w:rPr>
        <w:t>end</w:t>
      </w:r>
      <w:r>
        <w:rPr>
          <w:spacing w:val="-6"/>
          <w:sz w:val="18"/>
        </w:rPr>
        <w:t xml:space="preserve"> </w:t>
      </w:r>
      <w:r>
        <w:rPr>
          <w:sz w:val="18"/>
        </w:rPr>
        <w:t>of</w:t>
      </w:r>
      <w:r>
        <w:rPr>
          <w:spacing w:val="-6"/>
          <w:sz w:val="18"/>
        </w:rPr>
        <w:t xml:space="preserve"> </w:t>
      </w:r>
      <w:r>
        <w:rPr>
          <w:sz w:val="18"/>
        </w:rPr>
        <w:t>that</w:t>
      </w:r>
      <w:r>
        <w:rPr>
          <w:spacing w:val="-6"/>
          <w:sz w:val="18"/>
        </w:rPr>
        <w:t xml:space="preserve"> </w:t>
      </w:r>
      <w:r>
        <w:rPr>
          <w:sz w:val="18"/>
        </w:rPr>
        <w:t>statement.</w:t>
      </w:r>
    </w:p>
    <w:p w:rsidR="003E6312" w:rsidRDefault="00762526">
      <w:pPr>
        <w:ind w:left="1443"/>
        <w:rPr>
          <w:rFonts w:ascii="Calibri"/>
          <w:b/>
          <w:i/>
        </w:rPr>
      </w:pPr>
      <w:r>
        <w:rPr>
          <w:rFonts w:ascii="Calibri"/>
          <w:b/>
          <w:i/>
          <w:w w:val="105"/>
        </w:rPr>
        <w:t>Rules</w:t>
      </w:r>
      <w:r>
        <w:rPr>
          <w:rFonts w:ascii="Calibri"/>
          <w:b/>
          <w:i/>
          <w:spacing w:val="25"/>
          <w:w w:val="105"/>
        </w:rPr>
        <w:t xml:space="preserve"> </w:t>
      </w:r>
      <w:r>
        <w:rPr>
          <w:rFonts w:ascii="Calibri"/>
          <w:b/>
          <w:i/>
          <w:w w:val="105"/>
        </w:rPr>
        <w:t>for</w:t>
      </w:r>
      <w:r>
        <w:rPr>
          <w:rFonts w:ascii="Calibri"/>
          <w:b/>
          <w:i/>
          <w:spacing w:val="26"/>
          <w:w w:val="105"/>
        </w:rPr>
        <w:t xml:space="preserve"> </w:t>
      </w:r>
      <w:r>
        <w:rPr>
          <w:rFonts w:ascii="Calibri"/>
          <w:b/>
          <w:i/>
          <w:w w:val="105"/>
        </w:rPr>
        <w:t>Block</w:t>
      </w:r>
      <w:r>
        <w:rPr>
          <w:rFonts w:ascii="Calibri"/>
          <w:b/>
          <w:i/>
          <w:spacing w:val="26"/>
          <w:w w:val="105"/>
        </w:rPr>
        <w:t xml:space="preserve"> </w:t>
      </w:r>
      <w:r>
        <w:rPr>
          <w:rFonts w:ascii="Calibri"/>
          <w:b/>
          <w:i/>
          <w:w w:val="105"/>
        </w:rPr>
        <w:t>Statements,</w:t>
      </w:r>
      <w:r>
        <w:rPr>
          <w:rFonts w:ascii="Calibri"/>
          <w:b/>
          <w:i/>
          <w:spacing w:val="12"/>
          <w:w w:val="105"/>
        </w:rPr>
        <w:t xml:space="preserve"> </w:t>
      </w:r>
      <w:r>
        <w:rPr>
          <w:rFonts w:ascii="Calibri"/>
          <w:b/>
          <w:i/>
          <w:w w:val="105"/>
        </w:rPr>
        <w:t>Checked,</w:t>
      </w:r>
      <w:r>
        <w:rPr>
          <w:rFonts w:ascii="Calibri"/>
          <w:b/>
          <w:i/>
          <w:spacing w:val="13"/>
          <w:w w:val="105"/>
        </w:rPr>
        <w:t xml:space="preserve"> </w:t>
      </w:r>
      <w:r>
        <w:rPr>
          <w:rFonts w:ascii="Calibri"/>
          <w:b/>
          <w:i/>
          <w:w w:val="105"/>
        </w:rPr>
        <w:t>and</w:t>
      </w:r>
      <w:r>
        <w:rPr>
          <w:rFonts w:ascii="Calibri"/>
          <w:b/>
          <w:i/>
          <w:spacing w:val="26"/>
          <w:w w:val="105"/>
        </w:rPr>
        <w:t xml:space="preserve"> </w:t>
      </w:r>
      <w:r>
        <w:rPr>
          <w:rFonts w:ascii="Calibri"/>
          <w:b/>
          <w:i/>
          <w:w w:val="105"/>
        </w:rPr>
        <w:t>Unchecked</w:t>
      </w:r>
      <w:r>
        <w:rPr>
          <w:rFonts w:ascii="Calibri"/>
          <w:b/>
          <w:i/>
          <w:spacing w:val="25"/>
          <w:w w:val="105"/>
        </w:rPr>
        <w:t xml:space="preserve"> </w:t>
      </w:r>
      <w:r>
        <w:rPr>
          <w:rFonts w:ascii="Calibri"/>
          <w:b/>
          <w:i/>
          <w:w w:val="105"/>
        </w:rPr>
        <w:t>Statements</w:t>
      </w:r>
    </w:p>
    <w:p w:rsidR="00075FA2" w:rsidRDefault="00762526">
      <w:pPr>
        <w:pStyle w:val="ListParagraph"/>
        <w:numPr>
          <w:ilvl w:val="1"/>
          <w:numId w:val="28"/>
        </w:numPr>
        <w:tabs>
          <w:tab w:val="left" w:pos="2408"/>
          <w:tab w:val="left" w:pos="2409"/>
        </w:tabs>
        <w:spacing w:before="69" w:line="218" w:lineRule="auto"/>
        <w:ind w:right="709"/>
        <w:rPr>
          <w:sz w:val="18"/>
        </w:rPr>
      </w:pPr>
      <w:r>
        <w:rPr>
          <w:sz w:val="18"/>
        </w:rPr>
        <w:t xml:space="preserve">The definite assignment state of </w:t>
      </w:r>
      <w:r>
        <w:rPr>
          <w:rFonts w:ascii="Courier New" w:hAnsi="Courier New"/>
          <w:sz w:val="17"/>
        </w:rPr>
        <w:t>v</w:t>
      </w:r>
      <w:r>
        <w:rPr>
          <w:rFonts w:ascii="Courier New" w:hAnsi="Courier New"/>
          <w:spacing w:val="-61"/>
          <w:sz w:val="17"/>
        </w:rPr>
        <w:t xml:space="preserve"> </w:t>
      </w:r>
      <w:r>
        <w:rPr>
          <w:sz w:val="18"/>
        </w:rPr>
        <w:t xml:space="preserve">on the control transfer to the first statement of the statement list in the block will be the same as the definite assignment statement of </w:t>
      </w:r>
      <w:r>
        <w:rPr>
          <w:rFonts w:ascii="Courier New" w:hAnsi="Courier New"/>
          <w:sz w:val="17"/>
        </w:rPr>
        <w:t xml:space="preserve">v </w:t>
      </w:r>
      <w:r>
        <w:rPr>
          <w:sz w:val="18"/>
        </w:rPr>
        <w:t xml:space="preserve">before the block, </w:t>
      </w:r>
      <w:r>
        <w:rPr>
          <w:rFonts w:ascii="Courier New" w:hAnsi="Courier New"/>
          <w:sz w:val="17"/>
        </w:rPr>
        <w:t>checked</w:t>
      </w:r>
      <w:r>
        <w:rPr>
          <w:sz w:val="18"/>
        </w:rPr>
        <w:t xml:space="preserve">, or </w:t>
      </w:r>
      <w:r>
        <w:rPr>
          <w:rFonts w:ascii="Courier New" w:hAnsi="Courier New"/>
          <w:sz w:val="17"/>
        </w:rPr>
        <w:t>unchecked</w:t>
      </w:r>
      <w:r>
        <w:rPr>
          <w:rFonts w:ascii="Courier New" w:hAnsi="Courier New"/>
          <w:spacing w:val="-57"/>
          <w:sz w:val="17"/>
        </w:rPr>
        <w:t xml:space="preserve"> </w:t>
      </w:r>
      <w:r>
        <w:rPr>
          <w:sz w:val="18"/>
        </w:rPr>
        <w:t>statement.</w:t>
      </w:r>
    </w:p>
    <w:p w:rsidR="003E6312" w:rsidRDefault="00762526">
      <w:pPr>
        <w:spacing w:before="1"/>
        <w:ind w:left="1443"/>
        <w:rPr>
          <w:rFonts w:ascii="Calibri"/>
          <w:b/>
          <w:i/>
        </w:rPr>
      </w:pPr>
      <w:r>
        <w:rPr>
          <w:rFonts w:ascii="Calibri"/>
          <w:b/>
          <w:i/>
          <w:w w:val="105"/>
        </w:rPr>
        <w:t>Rules for Expression Statements</w:t>
      </w:r>
    </w:p>
    <w:p w:rsidR="003E6312" w:rsidRDefault="00762526">
      <w:pPr>
        <w:pStyle w:val="BodyText"/>
        <w:spacing w:before="52"/>
        <w:ind w:left="1731"/>
      </w:pPr>
      <w:r>
        <w:t xml:space="preserve">The following rules apply for an expression statement </w:t>
      </w:r>
      <w:r>
        <w:rPr>
          <w:rFonts w:ascii="Courier New"/>
          <w:sz w:val="17"/>
        </w:rPr>
        <w:t>stmt</w:t>
      </w:r>
      <w:r>
        <w:rPr>
          <w:rFonts w:ascii="Courier New"/>
          <w:spacing w:val="-62"/>
          <w:sz w:val="17"/>
        </w:rPr>
        <w:t xml:space="preserve"> </w:t>
      </w:r>
      <w:r>
        <w:t xml:space="preserve">that consists of the expression </w:t>
      </w:r>
      <w:r>
        <w:rPr>
          <w:rFonts w:ascii="Courier New"/>
          <w:sz w:val="17"/>
        </w:rPr>
        <w:t>expr</w:t>
      </w:r>
      <w:r>
        <w:t>:</w:t>
      </w:r>
    </w:p>
    <w:p w:rsidR="003E6312" w:rsidRDefault="00762526">
      <w:pPr>
        <w:pStyle w:val="ListParagraph"/>
        <w:numPr>
          <w:ilvl w:val="1"/>
          <w:numId w:val="28"/>
        </w:numPr>
        <w:tabs>
          <w:tab w:val="left" w:pos="2408"/>
          <w:tab w:val="left" w:pos="2409"/>
        </w:tabs>
        <w:spacing w:before="197"/>
        <w:ind w:hanging="431"/>
        <w:rPr>
          <w:sz w:val="18"/>
        </w:rPr>
      </w:pPr>
      <w:r>
        <w:rPr>
          <w:rFonts w:ascii="Courier New" w:hAnsi="Courier New"/>
          <w:sz w:val="17"/>
        </w:rPr>
        <w:t>v</w:t>
      </w:r>
      <w:r>
        <w:rPr>
          <w:rFonts w:ascii="Courier New" w:hAnsi="Courier New"/>
          <w:spacing w:val="-58"/>
          <w:sz w:val="17"/>
        </w:rPr>
        <w:t xml:space="preserve"> </w:t>
      </w:r>
      <w:r>
        <w:rPr>
          <w:sz w:val="18"/>
        </w:rPr>
        <w:t xml:space="preserve">has the same assignment state at the beginning of </w:t>
      </w:r>
      <w:r>
        <w:rPr>
          <w:rFonts w:ascii="Courier New" w:hAnsi="Courier New"/>
          <w:sz w:val="17"/>
        </w:rPr>
        <w:t>expr</w:t>
      </w:r>
      <w:r>
        <w:rPr>
          <w:rFonts w:ascii="Courier New" w:hAnsi="Courier New"/>
          <w:spacing w:val="-57"/>
          <w:sz w:val="17"/>
        </w:rPr>
        <w:t xml:space="preserve"> </w:t>
      </w:r>
      <w:r>
        <w:rPr>
          <w:sz w:val="18"/>
        </w:rPr>
        <w:t xml:space="preserve">as it does at the beginning of </w:t>
      </w:r>
      <w:r>
        <w:rPr>
          <w:rFonts w:ascii="Courier New" w:hAnsi="Courier New"/>
          <w:sz w:val="17"/>
        </w:rPr>
        <w:t>stmt</w:t>
      </w:r>
      <w:r>
        <w:rPr>
          <w:sz w:val="18"/>
        </w:rPr>
        <w:t>.</w:t>
      </w:r>
    </w:p>
    <w:p w:rsidR="00075FA2" w:rsidRDefault="00762526">
      <w:pPr>
        <w:pStyle w:val="ListParagraph"/>
        <w:numPr>
          <w:ilvl w:val="1"/>
          <w:numId w:val="28"/>
        </w:numPr>
        <w:tabs>
          <w:tab w:val="left" w:pos="2408"/>
          <w:tab w:val="left" w:pos="2409"/>
        </w:tabs>
        <w:ind w:hanging="431"/>
        <w:rPr>
          <w:sz w:val="18"/>
        </w:rPr>
      </w:pPr>
      <w:r>
        <w:rPr>
          <w:sz w:val="18"/>
        </w:rPr>
        <w:t>When</w:t>
      </w:r>
      <w:r>
        <w:rPr>
          <w:spacing w:val="-8"/>
          <w:sz w:val="18"/>
        </w:rPr>
        <w:t xml:space="preserve"> </w:t>
      </w:r>
      <w:r>
        <w:rPr>
          <w:rFonts w:ascii="Courier New" w:hAnsi="Courier New"/>
          <w:sz w:val="17"/>
        </w:rPr>
        <w:t>v</w:t>
      </w:r>
      <w:r>
        <w:rPr>
          <w:rFonts w:ascii="Courier New" w:hAnsi="Courier New"/>
          <w:spacing w:val="-12"/>
          <w:sz w:val="17"/>
        </w:rPr>
        <w:t xml:space="preserve"> </w:t>
      </w:r>
      <w:r>
        <w:rPr>
          <w:sz w:val="18"/>
        </w:rPr>
        <w:t>is</w:t>
      </w:r>
      <w:r>
        <w:rPr>
          <w:spacing w:val="-8"/>
          <w:sz w:val="18"/>
        </w:rPr>
        <w:t xml:space="preserve"> </w:t>
      </w:r>
      <w:r>
        <w:rPr>
          <w:sz w:val="18"/>
        </w:rPr>
        <w:t>definitely</w:t>
      </w:r>
      <w:r>
        <w:rPr>
          <w:spacing w:val="-8"/>
          <w:sz w:val="18"/>
        </w:rPr>
        <w:t xml:space="preserve"> </w:t>
      </w:r>
      <w:r>
        <w:rPr>
          <w:sz w:val="18"/>
        </w:rPr>
        <w:t>assigned</w:t>
      </w:r>
      <w:r>
        <w:rPr>
          <w:spacing w:val="-7"/>
          <w:sz w:val="18"/>
        </w:rPr>
        <w:t xml:space="preserve"> </w:t>
      </w:r>
      <w:r>
        <w:rPr>
          <w:sz w:val="18"/>
        </w:rPr>
        <w:t>at</w:t>
      </w:r>
      <w:r>
        <w:rPr>
          <w:spacing w:val="-8"/>
          <w:sz w:val="18"/>
        </w:rPr>
        <w:t xml:space="preserve"> </w:t>
      </w:r>
      <w:r>
        <w:rPr>
          <w:sz w:val="18"/>
        </w:rPr>
        <w:t>the</w:t>
      </w:r>
      <w:r>
        <w:rPr>
          <w:spacing w:val="-7"/>
          <w:sz w:val="18"/>
        </w:rPr>
        <w:t xml:space="preserve"> </w:t>
      </w:r>
      <w:r>
        <w:rPr>
          <w:sz w:val="18"/>
        </w:rPr>
        <w:t>end</w:t>
      </w:r>
      <w:r>
        <w:rPr>
          <w:spacing w:val="-8"/>
          <w:sz w:val="18"/>
        </w:rPr>
        <w:t xml:space="preserve"> </w:t>
      </w:r>
      <w:r>
        <w:rPr>
          <w:sz w:val="18"/>
        </w:rPr>
        <w:t>of</w:t>
      </w:r>
      <w:r>
        <w:rPr>
          <w:spacing w:val="-7"/>
          <w:sz w:val="18"/>
        </w:rPr>
        <w:t xml:space="preserve"> </w:t>
      </w:r>
      <w:r>
        <w:rPr>
          <w:rFonts w:ascii="Courier New" w:hAnsi="Courier New"/>
          <w:sz w:val="17"/>
        </w:rPr>
        <w:t>expr</w:t>
      </w:r>
      <w:r>
        <w:rPr>
          <w:sz w:val="18"/>
        </w:rPr>
        <w:t>,</w:t>
      </w:r>
      <w:r>
        <w:rPr>
          <w:spacing w:val="-8"/>
          <w:sz w:val="18"/>
        </w:rPr>
        <w:t xml:space="preserve"> </w:t>
      </w:r>
      <w:r>
        <w:rPr>
          <w:sz w:val="18"/>
        </w:rPr>
        <w:t>it</w:t>
      </w:r>
      <w:r>
        <w:rPr>
          <w:spacing w:val="-7"/>
          <w:sz w:val="18"/>
        </w:rPr>
        <w:t xml:space="preserve"> </w:t>
      </w:r>
      <w:r>
        <w:rPr>
          <w:sz w:val="18"/>
        </w:rPr>
        <w:t>is</w:t>
      </w:r>
      <w:r>
        <w:rPr>
          <w:spacing w:val="-8"/>
          <w:sz w:val="18"/>
        </w:rPr>
        <w:t xml:space="preserve"> </w:t>
      </w:r>
      <w:r>
        <w:rPr>
          <w:sz w:val="18"/>
        </w:rPr>
        <w:t>definitely</w:t>
      </w:r>
      <w:r>
        <w:rPr>
          <w:spacing w:val="-7"/>
          <w:sz w:val="18"/>
        </w:rPr>
        <w:t xml:space="preserve"> </w:t>
      </w:r>
      <w:r>
        <w:rPr>
          <w:sz w:val="18"/>
        </w:rPr>
        <w:t>assigned</w:t>
      </w:r>
      <w:r>
        <w:rPr>
          <w:spacing w:val="-8"/>
          <w:sz w:val="18"/>
        </w:rPr>
        <w:t xml:space="preserve"> </w:t>
      </w:r>
      <w:r>
        <w:rPr>
          <w:sz w:val="18"/>
        </w:rPr>
        <w:t>at</w:t>
      </w:r>
      <w:r>
        <w:rPr>
          <w:spacing w:val="-8"/>
          <w:sz w:val="18"/>
        </w:rPr>
        <w:t xml:space="preserve"> </w:t>
      </w:r>
      <w:r>
        <w:rPr>
          <w:sz w:val="18"/>
        </w:rPr>
        <w:t>the</w:t>
      </w:r>
      <w:r>
        <w:rPr>
          <w:spacing w:val="-7"/>
          <w:sz w:val="18"/>
        </w:rPr>
        <w:t xml:space="preserve"> </w:t>
      </w:r>
      <w:r>
        <w:rPr>
          <w:sz w:val="18"/>
        </w:rPr>
        <w:t>end</w:t>
      </w:r>
      <w:r>
        <w:rPr>
          <w:spacing w:val="-8"/>
          <w:sz w:val="18"/>
        </w:rPr>
        <w:t xml:space="preserve"> </w:t>
      </w:r>
      <w:r>
        <w:rPr>
          <w:sz w:val="18"/>
        </w:rPr>
        <w:t>point</w:t>
      </w:r>
      <w:r>
        <w:rPr>
          <w:spacing w:val="-7"/>
          <w:sz w:val="18"/>
        </w:rPr>
        <w:t xml:space="preserve"> </w:t>
      </w:r>
      <w:r>
        <w:rPr>
          <w:sz w:val="18"/>
        </w:rPr>
        <w:t>of</w:t>
      </w:r>
      <w:r>
        <w:rPr>
          <w:spacing w:val="-8"/>
          <w:sz w:val="18"/>
        </w:rPr>
        <w:t xml:space="preserve"> </w:t>
      </w:r>
      <w:r>
        <w:rPr>
          <w:rFonts w:ascii="Courier New" w:hAnsi="Courier New"/>
          <w:sz w:val="17"/>
        </w:rPr>
        <w:t>stmt</w:t>
      </w:r>
      <w:r>
        <w:rPr>
          <w:sz w:val="18"/>
        </w:rPr>
        <w:t>.</w:t>
      </w:r>
    </w:p>
    <w:p w:rsidR="003E6312" w:rsidRDefault="00762526">
      <w:pPr>
        <w:ind w:left="1443"/>
        <w:rPr>
          <w:rFonts w:ascii="Calibri"/>
          <w:b/>
          <w:i/>
        </w:rPr>
      </w:pPr>
      <w:r>
        <w:rPr>
          <w:rFonts w:ascii="Calibri"/>
          <w:b/>
          <w:i/>
          <w:w w:val="105"/>
        </w:rPr>
        <w:t>Rules for Declaration Statements</w:t>
      </w:r>
    </w:p>
    <w:p w:rsidR="003E6312" w:rsidRDefault="00762526">
      <w:pPr>
        <w:pStyle w:val="ListParagraph"/>
        <w:numPr>
          <w:ilvl w:val="1"/>
          <w:numId w:val="28"/>
        </w:numPr>
        <w:tabs>
          <w:tab w:val="left" w:pos="2408"/>
          <w:tab w:val="left" w:pos="2409"/>
        </w:tabs>
        <w:spacing w:before="69" w:line="218" w:lineRule="auto"/>
        <w:ind w:right="787"/>
        <w:rPr>
          <w:sz w:val="18"/>
        </w:rPr>
      </w:pPr>
      <w:r>
        <w:rPr>
          <w:sz w:val="18"/>
        </w:rPr>
        <w:t xml:space="preserve">If </w:t>
      </w:r>
      <w:r>
        <w:rPr>
          <w:rFonts w:ascii="Courier New" w:hAnsi="Courier New"/>
          <w:sz w:val="17"/>
        </w:rPr>
        <w:t>stmt</w:t>
      </w:r>
      <w:r>
        <w:rPr>
          <w:rFonts w:ascii="Courier New" w:hAnsi="Courier New"/>
          <w:spacing w:val="-57"/>
          <w:sz w:val="17"/>
        </w:rPr>
        <w:t xml:space="preserve"> </w:t>
      </w:r>
      <w:r>
        <w:rPr>
          <w:sz w:val="18"/>
        </w:rPr>
        <w:t xml:space="preserve">is a declaration statement that does not have initializers, </w:t>
      </w:r>
      <w:r>
        <w:rPr>
          <w:rFonts w:ascii="Courier New" w:hAnsi="Courier New"/>
          <w:sz w:val="17"/>
        </w:rPr>
        <w:t>v</w:t>
      </w:r>
      <w:r>
        <w:rPr>
          <w:rFonts w:ascii="Courier New" w:hAnsi="Courier New"/>
          <w:spacing w:val="-57"/>
          <w:sz w:val="17"/>
        </w:rPr>
        <w:t xml:space="preserve"> </w:t>
      </w:r>
      <w:r>
        <w:rPr>
          <w:sz w:val="18"/>
        </w:rPr>
        <w:t xml:space="preserve">will have the same definite assignment state at the end point of </w:t>
      </w:r>
      <w:r>
        <w:rPr>
          <w:rFonts w:ascii="Courier New" w:hAnsi="Courier New"/>
          <w:sz w:val="17"/>
        </w:rPr>
        <w:t>stmt</w:t>
      </w:r>
      <w:r>
        <w:rPr>
          <w:rFonts w:ascii="Courier New" w:hAnsi="Courier New"/>
          <w:spacing w:val="-58"/>
          <w:sz w:val="17"/>
        </w:rPr>
        <w:t xml:space="preserve"> </w:t>
      </w:r>
      <w:r>
        <w:rPr>
          <w:sz w:val="18"/>
        </w:rPr>
        <w:t xml:space="preserve">as at the beginning of </w:t>
      </w:r>
      <w:r>
        <w:rPr>
          <w:rFonts w:ascii="Courier New" w:hAnsi="Courier New"/>
          <w:sz w:val="17"/>
        </w:rPr>
        <w:t>stmt</w:t>
      </w:r>
      <w:r>
        <w:rPr>
          <w:sz w:val="18"/>
        </w:rPr>
        <w:t>.</w:t>
      </w:r>
    </w:p>
    <w:p w:rsidR="00075FA2" w:rsidRDefault="00762526">
      <w:pPr>
        <w:pStyle w:val="ListParagraph"/>
        <w:numPr>
          <w:ilvl w:val="1"/>
          <w:numId w:val="28"/>
        </w:numPr>
        <w:tabs>
          <w:tab w:val="left" w:pos="2409"/>
        </w:tabs>
        <w:spacing w:before="118" w:line="218" w:lineRule="auto"/>
        <w:ind w:right="671"/>
        <w:jc w:val="both"/>
        <w:rPr>
          <w:sz w:val="18"/>
        </w:rPr>
      </w:pPr>
      <w:r>
        <w:rPr>
          <w:sz w:val="18"/>
        </w:rPr>
        <w:t xml:space="preserve">If </w:t>
      </w:r>
      <w:r>
        <w:rPr>
          <w:rFonts w:ascii="Courier New" w:hAnsi="Courier New"/>
          <w:sz w:val="17"/>
        </w:rPr>
        <w:t>stmt</w:t>
      </w:r>
      <w:r>
        <w:rPr>
          <w:rFonts w:ascii="Courier New" w:hAnsi="Courier New"/>
          <w:spacing w:val="-59"/>
          <w:sz w:val="17"/>
        </w:rPr>
        <w:t xml:space="preserve"> </w:t>
      </w:r>
      <w:r>
        <w:rPr>
          <w:sz w:val="18"/>
        </w:rPr>
        <w:t xml:space="preserve">is a declaration statement that does have initializers, the definite assignment state for </w:t>
      </w:r>
      <w:r>
        <w:rPr>
          <w:rFonts w:ascii="Courier New" w:hAnsi="Courier New"/>
          <w:sz w:val="17"/>
        </w:rPr>
        <w:t xml:space="preserve">v </w:t>
      </w:r>
      <w:r>
        <w:rPr>
          <w:sz w:val="18"/>
        </w:rPr>
        <w:t xml:space="preserve">is determined as if </w:t>
      </w:r>
      <w:r>
        <w:rPr>
          <w:rFonts w:ascii="Courier New" w:hAnsi="Courier New"/>
          <w:sz w:val="17"/>
        </w:rPr>
        <w:t>stmt</w:t>
      </w:r>
      <w:r>
        <w:rPr>
          <w:rFonts w:ascii="Courier New" w:hAnsi="Courier New"/>
          <w:spacing w:val="-61"/>
          <w:sz w:val="17"/>
        </w:rPr>
        <w:t xml:space="preserve"> </w:t>
      </w:r>
      <w:r>
        <w:rPr>
          <w:sz w:val="18"/>
        </w:rPr>
        <w:t>were a statement list, with one assignment statement for each declara- tion with an</w:t>
      </w:r>
      <w:r>
        <w:rPr>
          <w:spacing w:val="-1"/>
          <w:sz w:val="18"/>
        </w:rPr>
        <w:t xml:space="preserve"> </w:t>
      </w:r>
      <w:r>
        <w:rPr>
          <w:sz w:val="18"/>
        </w:rPr>
        <w:t>initializer.</w:t>
      </w:r>
    </w:p>
    <w:p w:rsidR="003E6312" w:rsidRDefault="00762526">
      <w:pPr>
        <w:ind w:left="1443"/>
        <w:rPr>
          <w:rFonts w:ascii="Calibri"/>
          <w:b/>
          <w:i/>
        </w:rPr>
      </w:pPr>
      <w:r>
        <w:rPr>
          <w:rFonts w:ascii="Calibri"/>
          <w:b/>
          <w:i/>
          <w:w w:val="105"/>
        </w:rPr>
        <w:t>Rules for If Statements</w:t>
      </w:r>
    </w:p>
    <w:p w:rsidR="00075FA2" w:rsidRDefault="00762526">
      <w:pPr>
        <w:pStyle w:val="BodyText"/>
        <w:spacing w:before="52"/>
        <w:ind w:left="1731"/>
      </w:pPr>
      <w:r>
        <w:t xml:space="preserve">Let’s take a look at an </w:t>
      </w:r>
      <w:r>
        <w:rPr>
          <w:rFonts w:ascii="Courier New" w:hAnsi="Courier New"/>
          <w:sz w:val="17"/>
        </w:rPr>
        <w:t>if</w:t>
      </w:r>
      <w:r>
        <w:rPr>
          <w:rFonts w:ascii="Courier New" w:hAnsi="Courier New"/>
          <w:spacing w:val="-57"/>
          <w:sz w:val="17"/>
        </w:rPr>
        <w:t xml:space="preserve"> </w:t>
      </w:r>
      <w:r>
        <w:t xml:space="preserve">statement called </w:t>
      </w:r>
      <w:r>
        <w:rPr>
          <w:rFonts w:ascii="Courier New" w:hAnsi="Courier New"/>
          <w:sz w:val="17"/>
        </w:rPr>
        <w:t>stmt</w:t>
      </w:r>
      <w:r>
        <w:rPr>
          <w:rFonts w:ascii="Courier New" w:hAnsi="Courier New"/>
          <w:spacing w:val="-57"/>
          <w:sz w:val="17"/>
        </w:rPr>
        <w:t xml:space="preserve"> </w:t>
      </w:r>
      <w:r>
        <w:t>with the following form:</w:t>
      </w:r>
    </w:p>
    <w:p w:rsidR="00075FA2" w:rsidRDefault="00762526">
      <w:pPr>
        <w:ind w:left="2062"/>
        <w:rPr>
          <w:rFonts w:ascii="Courier New"/>
          <w:sz w:val="17"/>
        </w:rPr>
      </w:pPr>
      <w:r>
        <w:rPr>
          <w:rFonts w:ascii="Courier New"/>
          <w:sz w:val="17"/>
        </w:rPr>
        <w:t>if ( expr ) then-stmt else</w:t>
      </w:r>
      <w:r>
        <w:rPr>
          <w:rFonts w:ascii="Courier New"/>
          <w:spacing w:val="-72"/>
          <w:sz w:val="17"/>
        </w:rPr>
        <w:t xml:space="preserve"> </w:t>
      </w:r>
      <w:r>
        <w:rPr>
          <w:rFonts w:ascii="Courier New"/>
          <w:sz w:val="17"/>
        </w:rPr>
        <w:t>else-stmt</w:t>
      </w:r>
    </w:p>
    <w:p w:rsidR="003E6312" w:rsidRDefault="00762526">
      <w:pPr>
        <w:pStyle w:val="ListParagraph"/>
        <w:numPr>
          <w:ilvl w:val="1"/>
          <w:numId w:val="28"/>
        </w:numPr>
        <w:tabs>
          <w:tab w:val="left" w:pos="2408"/>
          <w:tab w:val="left" w:pos="2409"/>
        </w:tabs>
        <w:spacing w:before="1"/>
        <w:ind w:hanging="431"/>
        <w:rPr>
          <w:sz w:val="18"/>
        </w:rPr>
      </w:pPr>
      <w:r>
        <w:rPr>
          <w:rFonts w:ascii="Courier New" w:hAnsi="Courier New"/>
          <w:sz w:val="17"/>
        </w:rPr>
        <w:t>v</w:t>
      </w:r>
      <w:r>
        <w:rPr>
          <w:rFonts w:ascii="Courier New" w:hAnsi="Courier New"/>
          <w:spacing w:val="-58"/>
          <w:sz w:val="17"/>
        </w:rPr>
        <w:t xml:space="preserve"> </w:t>
      </w:r>
      <w:r>
        <w:rPr>
          <w:sz w:val="18"/>
        </w:rPr>
        <w:t xml:space="preserve">has the same definite assignment state at the beginning of </w:t>
      </w:r>
      <w:r>
        <w:rPr>
          <w:rFonts w:ascii="Courier New" w:hAnsi="Courier New"/>
          <w:sz w:val="17"/>
        </w:rPr>
        <w:t>expr</w:t>
      </w:r>
      <w:r>
        <w:rPr>
          <w:rFonts w:ascii="Courier New" w:hAnsi="Courier New"/>
          <w:spacing w:val="-57"/>
          <w:sz w:val="17"/>
        </w:rPr>
        <w:t xml:space="preserve"> </w:t>
      </w:r>
      <w:r>
        <w:rPr>
          <w:sz w:val="18"/>
        </w:rPr>
        <w:t>as at the beginning of stmt.</w:t>
      </w:r>
    </w:p>
    <w:p w:rsidR="00075FA2" w:rsidRDefault="00762526">
      <w:pPr>
        <w:pStyle w:val="ListParagraph"/>
        <w:numPr>
          <w:ilvl w:val="1"/>
          <w:numId w:val="28"/>
        </w:numPr>
        <w:tabs>
          <w:tab w:val="left" w:pos="2409"/>
        </w:tabs>
        <w:spacing w:before="114" w:line="218" w:lineRule="auto"/>
        <w:ind w:right="631"/>
        <w:jc w:val="both"/>
        <w:rPr>
          <w:sz w:val="18"/>
        </w:rPr>
      </w:pPr>
      <w:r>
        <w:rPr>
          <w:sz w:val="18"/>
        </w:rPr>
        <w:t>If</w:t>
      </w:r>
      <w:r>
        <w:rPr>
          <w:spacing w:val="-7"/>
          <w:sz w:val="18"/>
        </w:rPr>
        <w:t xml:space="preserve"> </w:t>
      </w:r>
      <w:r>
        <w:rPr>
          <w:rFonts w:ascii="Courier New" w:hAnsi="Courier New"/>
          <w:sz w:val="17"/>
        </w:rPr>
        <w:t>v</w:t>
      </w:r>
      <w:r>
        <w:rPr>
          <w:rFonts w:ascii="Courier New" w:hAnsi="Courier New"/>
          <w:spacing w:val="-63"/>
          <w:sz w:val="17"/>
        </w:rPr>
        <w:t xml:space="preserve"> </w:t>
      </w:r>
      <w:r>
        <w:rPr>
          <w:sz w:val="18"/>
        </w:rPr>
        <w:t>is</w:t>
      </w:r>
      <w:r>
        <w:rPr>
          <w:spacing w:val="-6"/>
          <w:sz w:val="18"/>
        </w:rPr>
        <w:t xml:space="preserve"> </w:t>
      </w:r>
      <w:r>
        <w:rPr>
          <w:sz w:val="18"/>
        </w:rPr>
        <w:t>definitely</w:t>
      </w:r>
      <w:r>
        <w:rPr>
          <w:spacing w:val="-6"/>
          <w:sz w:val="18"/>
        </w:rPr>
        <w:t xml:space="preserve"> </w:t>
      </w:r>
      <w:r>
        <w:rPr>
          <w:sz w:val="18"/>
        </w:rPr>
        <w:t>assigned</w:t>
      </w:r>
      <w:r>
        <w:rPr>
          <w:spacing w:val="-6"/>
          <w:sz w:val="18"/>
        </w:rPr>
        <w:t xml:space="preserve"> </w:t>
      </w:r>
      <w:r>
        <w:rPr>
          <w:sz w:val="18"/>
        </w:rPr>
        <w:t>at</w:t>
      </w:r>
      <w:r>
        <w:rPr>
          <w:spacing w:val="-6"/>
          <w:sz w:val="18"/>
        </w:rPr>
        <w:t xml:space="preserve"> </w:t>
      </w:r>
      <w:r>
        <w:rPr>
          <w:sz w:val="18"/>
        </w:rPr>
        <w:t>the</w:t>
      </w:r>
      <w:r>
        <w:rPr>
          <w:spacing w:val="-7"/>
          <w:sz w:val="18"/>
        </w:rPr>
        <w:t xml:space="preserve"> </w:t>
      </w:r>
      <w:r>
        <w:rPr>
          <w:sz w:val="18"/>
        </w:rPr>
        <w:t>end</w:t>
      </w:r>
      <w:r>
        <w:rPr>
          <w:spacing w:val="-6"/>
          <w:sz w:val="18"/>
        </w:rPr>
        <w:t xml:space="preserve"> </w:t>
      </w:r>
      <w:r>
        <w:rPr>
          <w:sz w:val="18"/>
        </w:rPr>
        <w:t>of</w:t>
      </w:r>
      <w:r>
        <w:rPr>
          <w:spacing w:val="-7"/>
          <w:sz w:val="18"/>
        </w:rPr>
        <w:t xml:space="preserve"> </w:t>
      </w:r>
      <w:r>
        <w:rPr>
          <w:rFonts w:ascii="Courier New" w:hAnsi="Courier New"/>
          <w:sz w:val="17"/>
        </w:rPr>
        <w:t>expr</w:t>
      </w:r>
      <w:r>
        <w:rPr>
          <w:sz w:val="18"/>
        </w:rPr>
        <w:t>,</w:t>
      </w:r>
      <w:r>
        <w:rPr>
          <w:spacing w:val="-6"/>
          <w:sz w:val="18"/>
        </w:rPr>
        <w:t xml:space="preserve"> </w:t>
      </w:r>
      <w:r>
        <w:rPr>
          <w:sz w:val="18"/>
        </w:rPr>
        <w:t>it</w:t>
      </w:r>
      <w:r>
        <w:rPr>
          <w:spacing w:val="-6"/>
          <w:sz w:val="18"/>
        </w:rPr>
        <w:t xml:space="preserve"> </w:t>
      </w:r>
      <w:r>
        <w:rPr>
          <w:sz w:val="18"/>
        </w:rPr>
        <w:t>is</w:t>
      </w:r>
      <w:r>
        <w:rPr>
          <w:spacing w:val="-6"/>
          <w:sz w:val="18"/>
        </w:rPr>
        <w:t xml:space="preserve"> </w:t>
      </w:r>
      <w:r>
        <w:rPr>
          <w:sz w:val="18"/>
        </w:rPr>
        <w:t>also</w:t>
      </w:r>
      <w:r>
        <w:rPr>
          <w:spacing w:val="-6"/>
          <w:sz w:val="18"/>
        </w:rPr>
        <w:t xml:space="preserve"> </w:t>
      </w:r>
      <w:r>
        <w:rPr>
          <w:sz w:val="18"/>
        </w:rPr>
        <w:t>definitely</w:t>
      </w:r>
      <w:r>
        <w:rPr>
          <w:spacing w:val="-7"/>
          <w:sz w:val="18"/>
        </w:rPr>
        <w:t xml:space="preserve"> </w:t>
      </w:r>
      <w:r>
        <w:rPr>
          <w:sz w:val="18"/>
        </w:rPr>
        <w:t>assigned</w:t>
      </w:r>
      <w:r>
        <w:rPr>
          <w:spacing w:val="-6"/>
          <w:sz w:val="18"/>
        </w:rPr>
        <w:t xml:space="preserve"> </w:t>
      </w:r>
      <w:r>
        <w:rPr>
          <w:sz w:val="18"/>
        </w:rPr>
        <w:t>during</w:t>
      </w:r>
      <w:r>
        <w:rPr>
          <w:spacing w:val="-6"/>
          <w:sz w:val="18"/>
        </w:rPr>
        <w:t xml:space="preserve"> </w:t>
      </w:r>
      <w:r>
        <w:rPr>
          <w:sz w:val="18"/>
        </w:rPr>
        <w:t>the</w:t>
      </w:r>
      <w:r>
        <w:rPr>
          <w:spacing w:val="-6"/>
          <w:sz w:val="18"/>
        </w:rPr>
        <w:t xml:space="preserve"> </w:t>
      </w:r>
      <w:r>
        <w:rPr>
          <w:sz w:val="18"/>
        </w:rPr>
        <w:t xml:space="preserve">control-flow </w:t>
      </w:r>
      <w:r>
        <w:rPr>
          <w:sz w:val="18"/>
        </w:rPr>
        <w:lastRenderedPageBreak/>
        <w:t>transfer</w:t>
      </w:r>
      <w:r>
        <w:rPr>
          <w:spacing w:val="-6"/>
          <w:sz w:val="18"/>
        </w:rPr>
        <w:t xml:space="preserve"> </w:t>
      </w:r>
      <w:r>
        <w:rPr>
          <w:sz w:val="18"/>
        </w:rPr>
        <w:t>to</w:t>
      </w:r>
      <w:r>
        <w:rPr>
          <w:spacing w:val="-5"/>
          <w:sz w:val="18"/>
        </w:rPr>
        <w:t xml:space="preserve"> </w:t>
      </w:r>
      <w:r>
        <w:rPr>
          <w:rFonts w:ascii="Courier New" w:hAnsi="Courier New"/>
          <w:sz w:val="17"/>
        </w:rPr>
        <w:t>then-stmt</w:t>
      </w:r>
      <w:r>
        <w:rPr>
          <w:rFonts w:ascii="Courier New" w:hAnsi="Courier New"/>
          <w:spacing w:val="-62"/>
          <w:sz w:val="17"/>
        </w:rPr>
        <w:t xml:space="preserve"> </w:t>
      </w:r>
      <w:r>
        <w:rPr>
          <w:sz w:val="18"/>
        </w:rPr>
        <w:t>and</w:t>
      </w:r>
      <w:r>
        <w:rPr>
          <w:spacing w:val="-5"/>
          <w:sz w:val="18"/>
        </w:rPr>
        <w:t xml:space="preserve"> </w:t>
      </w:r>
      <w:r>
        <w:rPr>
          <w:sz w:val="18"/>
        </w:rPr>
        <w:t>to</w:t>
      </w:r>
      <w:r>
        <w:rPr>
          <w:spacing w:val="-5"/>
          <w:sz w:val="18"/>
        </w:rPr>
        <w:t xml:space="preserve"> </w:t>
      </w:r>
      <w:r>
        <w:rPr>
          <w:sz w:val="18"/>
        </w:rPr>
        <w:t>either</w:t>
      </w:r>
      <w:r>
        <w:rPr>
          <w:spacing w:val="-5"/>
          <w:sz w:val="18"/>
        </w:rPr>
        <w:t xml:space="preserve"> </w:t>
      </w:r>
      <w:r>
        <w:rPr>
          <w:rFonts w:ascii="Courier New" w:hAnsi="Courier New"/>
          <w:sz w:val="17"/>
        </w:rPr>
        <w:t>else-stmt</w:t>
      </w:r>
      <w:r>
        <w:rPr>
          <w:rFonts w:ascii="Courier New" w:hAnsi="Courier New"/>
          <w:spacing w:val="-62"/>
          <w:sz w:val="17"/>
        </w:rPr>
        <w:t xml:space="preserve"> </w:t>
      </w:r>
      <w:r>
        <w:rPr>
          <w:sz w:val="18"/>
        </w:rPr>
        <w:t>or</w:t>
      </w:r>
      <w:r>
        <w:rPr>
          <w:spacing w:val="-5"/>
          <w:sz w:val="18"/>
        </w:rPr>
        <w:t xml:space="preserve"> </w:t>
      </w:r>
      <w:r>
        <w:rPr>
          <w:sz w:val="18"/>
        </w:rPr>
        <w:t>to</w:t>
      </w:r>
      <w:r>
        <w:rPr>
          <w:spacing w:val="-5"/>
          <w:sz w:val="18"/>
        </w:rPr>
        <w:t xml:space="preserve"> </w:t>
      </w:r>
      <w:r>
        <w:rPr>
          <w:sz w:val="18"/>
        </w:rPr>
        <w:t>the</w:t>
      </w:r>
      <w:r>
        <w:rPr>
          <w:spacing w:val="-5"/>
          <w:sz w:val="18"/>
        </w:rPr>
        <w:t xml:space="preserve"> </w:t>
      </w:r>
      <w:r>
        <w:rPr>
          <w:sz w:val="18"/>
        </w:rPr>
        <w:t>end</w:t>
      </w:r>
      <w:r>
        <w:rPr>
          <w:spacing w:val="-6"/>
          <w:sz w:val="18"/>
        </w:rPr>
        <w:t xml:space="preserve"> </w:t>
      </w:r>
      <w:r>
        <w:rPr>
          <w:sz w:val="18"/>
        </w:rPr>
        <w:t>of</w:t>
      </w:r>
      <w:r>
        <w:rPr>
          <w:spacing w:val="-5"/>
          <w:sz w:val="18"/>
        </w:rPr>
        <w:t xml:space="preserve"> </w:t>
      </w:r>
      <w:r>
        <w:rPr>
          <w:rFonts w:ascii="Courier New" w:hAnsi="Courier New"/>
          <w:sz w:val="17"/>
        </w:rPr>
        <w:t>stmt</w:t>
      </w:r>
      <w:r>
        <w:rPr>
          <w:rFonts w:ascii="Courier New" w:hAnsi="Courier New"/>
          <w:spacing w:val="-62"/>
          <w:sz w:val="17"/>
        </w:rPr>
        <w:t xml:space="preserve"> </w:t>
      </w:r>
      <w:r>
        <w:rPr>
          <w:sz w:val="18"/>
        </w:rPr>
        <w:t>if</w:t>
      </w:r>
      <w:r>
        <w:rPr>
          <w:spacing w:val="-5"/>
          <w:sz w:val="18"/>
        </w:rPr>
        <w:t xml:space="preserve"> </w:t>
      </w:r>
      <w:r>
        <w:rPr>
          <w:sz w:val="18"/>
        </w:rPr>
        <w:t>there</w:t>
      </w:r>
      <w:r>
        <w:rPr>
          <w:spacing w:val="-5"/>
          <w:sz w:val="18"/>
        </w:rPr>
        <w:t xml:space="preserve"> </w:t>
      </w:r>
      <w:r>
        <w:rPr>
          <w:sz w:val="18"/>
        </w:rPr>
        <w:t>is</w:t>
      </w:r>
      <w:r>
        <w:rPr>
          <w:spacing w:val="-5"/>
          <w:sz w:val="18"/>
        </w:rPr>
        <w:t xml:space="preserve"> </w:t>
      </w:r>
      <w:r>
        <w:rPr>
          <w:sz w:val="18"/>
        </w:rPr>
        <w:t>no</w:t>
      </w:r>
      <w:r>
        <w:rPr>
          <w:spacing w:val="-5"/>
          <w:sz w:val="18"/>
        </w:rPr>
        <w:t xml:space="preserve"> </w:t>
      </w:r>
      <w:r>
        <w:rPr>
          <w:rFonts w:ascii="Courier New" w:hAnsi="Courier New"/>
          <w:sz w:val="17"/>
        </w:rPr>
        <w:t>else</w:t>
      </w:r>
      <w:r>
        <w:rPr>
          <w:rFonts w:ascii="Courier New" w:hAnsi="Courier New"/>
          <w:spacing w:val="-62"/>
          <w:sz w:val="17"/>
        </w:rPr>
        <w:t xml:space="preserve"> </w:t>
      </w:r>
      <w:r>
        <w:rPr>
          <w:sz w:val="18"/>
        </w:rPr>
        <w:t>clause.</w:t>
      </w:r>
    </w:p>
    <w:p w:rsidR="003E6312" w:rsidRDefault="00762526">
      <w:pPr>
        <w:pStyle w:val="ListParagraph"/>
        <w:numPr>
          <w:ilvl w:val="0"/>
          <w:numId w:val="28"/>
        </w:numPr>
        <w:tabs>
          <w:tab w:val="left" w:pos="1508"/>
          <w:tab w:val="left" w:pos="1509"/>
        </w:tabs>
        <w:spacing w:before="95" w:line="218" w:lineRule="auto"/>
        <w:ind w:right="1712"/>
        <w:rPr>
          <w:sz w:val="18"/>
        </w:rPr>
      </w:pPr>
      <w:r>
        <w:rPr>
          <w:sz w:val="18"/>
        </w:rPr>
        <w:t xml:space="preserve">If </w:t>
      </w:r>
      <w:r>
        <w:rPr>
          <w:rFonts w:ascii="Courier New" w:hAnsi="Courier New"/>
          <w:sz w:val="17"/>
        </w:rPr>
        <w:t xml:space="preserve">v </w:t>
      </w:r>
      <w:r>
        <w:rPr>
          <w:sz w:val="18"/>
        </w:rPr>
        <w:t xml:space="preserve">is definitely assigned after an expression that returns a true at the end of </w:t>
      </w:r>
      <w:r>
        <w:rPr>
          <w:rFonts w:ascii="Courier New" w:hAnsi="Courier New"/>
          <w:sz w:val="17"/>
        </w:rPr>
        <w:t>expr</w:t>
      </w:r>
      <w:r>
        <w:rPr>
          <w:sz w:val="18"/>
        </w:rPr>
        <w:t xml:space="preserve">, it is defi- nitely assigned during the control-flow transfer to </w:t>
      </w:r>
      <w:r>
        <w:rPr>
          <w:rFonts w:ascii="Courier New" w:hAnsi="Courier New"/>
          <w:sz w:val="17"/>
        </w:rPr>
        <w:t>then-stmt</w:t>
      </w:r>
      <w:r>
        <w:rPr>
          <w:rFonts w:ascii="Courier New" w:hAnsi="Courier New"/>
          <w:spacing w:val="-62"/>
          <w:sz w:val="17"/>
        </w:rPr>
        <w:t xml:space="preserve"> </w:t>
      </w:r>
      <w:r>
        <w:rPr>
          <w:sz w:val="18"/>
        </w:rPr>
        <w:t>and not definitely assigned on the</w:t>
      </w:r>
      <w:r>
        <w:rPr>
          <w:spacing w:val="-1"/>
          <w:sz w:val="18"/>
        </w:rPr>
        <w:t xml:space="preserve"> </w:t>
      </w:r>
      <w:r>
        <w:rPr>
          <w:sz w:val="18"/>
        </w:rPr>
        <w:t>control-flow transfer</w:t>
      </w:r>
      <w:r>
        <w:rPr>
          <w:spacing w:val="-1"/>
          <w:sz w:val="18"/>
        </w:rPr>
        <w:t xml:space="preserve"> </w:t>
      </w:r>
      <w:r>
        <w:rPr>
          <w:sz w:val="18"/>
        </w:rPr>
        <w:t>to either</w:t>
      </w:r>
      <w:r>
        <w:rPr>
          <w:spacing w:val="-1"/>
          <w:sz w:val="18"/>
        </w:rPr>
        <w:t xml:space="preserve"> </w:t>
      </w:r>
      <w:r>
        <w:rPr>
          <w:rFonts w:ascii="Courier New" w:hAnsi="Courier New"/>
          <w:sz w:val="17"/>
        </w:rPr>
        <w:t>else-stmt</w:t>
      </w:r>
      <w:r>
        <w:rPr>
          <w:rFonts w:ascii="Courier New" w:hAnsi="Courier New"/>
          <w:spacing w:val="-57"/>
          <w:sz w:val="17"/>
        </w:rPr>
        <w:t xml:space="preserve"> </w:t>
      </w:r>
      <w:r>
        <w:rPr>
          <w:sz w:val="18"/>
        </w:rPr>
        <w:t>or to</w:t>
      </w:r>
      <w:r>
        <w:rPr>
          <w:spacing w:val="-1"/>
          <w:sz w:val="18"/>
        </w:rPr>
        <w:t xml:space="preserve"> </w:t>
      </w:r>
      <w:r>
        <w:rPr>
          <w:sz w:val="18"/>
        </w:rPr>
        <w:t>the end</w:t>
      </w:r>
      <w:r>
        <w:rPr>
          <w:spacing w:val="-1"/>
          <w:sz w:val="18"/>
        </w:rPr>
        <w:t xml:space="preserve"> </w:t>
      </w:r>
      <w:r>
        <w:rPr>
          <w:sz w:val="18"/>
        </w:rPr>
        <w:t xml:space="preserve">of </w:t>
      </w:r>
      <w:r>
        <w:rPr>
          <w:rFonts w:ascii="Courier New" w:hAnsi="Courier New"/>
          <w:sz w:val="17"/>
        </w:rPr>
        <w:t>stmt</w:t>
      </w:r>
      <w:r>
        <w:rPr>
          <w:rFonts w:ascii="Courier New" w:hAnsi="Courier New"/>
          <w:spacing w:val="-57"/>
          <w:sz w:val="17"/>
        </w:rPr>
        <w:t xml:space="preserve"> </w:t>
      </w:r>
      <w:r>
        <w:rPr>
          <w:sz w:val="18"/>
        </w:rPr>
        <w:t>if</w:t>
      </w:r>
      <w:r>
        <w:rPr>
          <w:spacing w:val="-1"/>
          <w:sz w:val="18"/>
        </w:rPr>
        <w:t xml:space="preserve"> </w:t>
      </w:r>
      <w:r>
        <w:rPr>
          <w:sz w:val="18"/>
        </w:rPr>
        <w:t>there is</w:t>
      </w:r>
      <w:r>
        <w:rPr>
          <w:spacing w:val="-1"/>
          <w:sz w:val="18"/>
        </w:rPr>
        <w:t xml:space="preserve"> </w:t>
      </w:r>
      <w:r>
        <w:rPr>
          <w:sz w:val="18"/>
        </w:rPr>
        <w:t>no else</w:t>
      </w:r>
      <w:r>
        <w:rPr>
          <w:spacing w:val="-1"/>
          <w:sz w:val="18"/>
        </w:rPr>
        <w:t xml:space="preserve"> </w:t>
      </w:r>
      <w:r>
        <w:rPr>
          <w:sz w:val="18"/>
        </w:rPr>
        <w:t>clause.</w:t>
      </w:r>
    </w:p>
    <w:p w:rsidR="003E6312" w:rsidRDefault="00762526">
      <w:pPr>
        <w:pStyle w:val="ListParagraph"/>
        <w:numPr>
          <w:ilvl w:val="0"/>
          <w:numId w:val="28"/>
        </w:numPr>
        <w:tabs>
          <w:tab w:val="left" w:pos="1508"/>
          <w:tab w:val="left" w:pos="1509"/>
        </w:tabs>
        <w:spacing w:before="117" w:line="218" w:lineRule="auto"/>
        <w:ind w:right="1474"/>
        <w:rPr>
          <w:sz w:val="18"/>
        </w:rPr>
      </w:pPr>
      <w:r>
        <w:rPr>
          <w:sz w:val="18"/>
        </w:rPr>
        <w:t xml:space="preserve">If </w:t>
      </w:r>
      <w:r>
        <w:rPr>
          <w:rFonts w:ascii="Courier New" w:hAnsi="Courier New"/>
          <w:sz w:val="17"/>
        </w:rPr>
        <w:t xml:space="preserve">v </w:t>
      </w:r>
      <w:r>
        <w:rPr>
          <w:sz w:val="18"/>
        </w:rPr>
        <w:t xml:space="preserve">is definitely assigned after an expression that returns a false at the end of </w:t>
      </w:r>
      <w:r>
        <w:rPr>
          <w:rFonts w:ascii="Courier New" w:hAnsi="Courier New"/>
          <w:sz w:val="17"/>
        </w:rPr>
        <w:t>expr</w:t>
      </w:r>
      <w:r>
        <w:rPr>
          <w:sz w:val="18"/>
        </w:rPr>
        <w:t xml:space="preserve">, it is defi- nitely assigned on the control-flow transfer to </w:t>
      </w:r>
      <w:r>
        <w:rPr>
          <w:rFonts w:ascii="Courier New" w:hAnsi="Courier New"/>
          <w:sz w:val="17"/>
        </w:rPr>
        <w:t xml:space="preserve">else-stmt </w:t>
      </w:r>
      <w:r>
        <w:rPr>
          <w:sz w:val="18"/>
        </w:rPr>
        <w:t xml:space="preserve">and not definitely assigned on the control-flow transfer to </w:t>
      </w:r>
      <w:r>
        <w:rPr>
          <w:rFonts w:ascii="Courier New" w:hAnsi="Courier New"/>
          <w:sz w:val="17"/>
        </w:rPr>
        <w:t>then-stmt</w:t>
      </w:r>
      <w:r>
        <w:rPr>
          <w:sz w:val="18"/>
        </w:rPr>
        <w:t xml:space="preserve">. It is definitely assigned at the end of </w:t>
      </w:r>
      <w:r>
        <w:rPr>
          <w:rFonts w:ascii="Courier New" w:hAnsi="Courier New"/>
          <w:sz w:val="17"/>
        </w:rPr>
        <w:t>stmt</w:t>
      </w:r>
      <w:r>
        <w:rPr>
          <w:rFonts w:ascii="Courier New" w:hAnsi="Courier New"/>
          <w:spacing w:val="-62"/>
          <w:sz w:val="17"/>
        </w:rPr>
        <w:t xml:space="preserve"> </w:t>
      </w:r>
      <w:r>
        <w:rPr>
          <w:sz w:val="18"/>
        </w:rPr>
        <w:t>if and only if it is definitely assigned at the end-point of</w:t>
      </w:r>
      <w:r>
        <w:rPr>
          <w:spacing w:val="-1"/>
          <w:sz w:val="18"/>
        </w:rPr>
        <w:t xml:space="preserve"> </w:t>
      </w:r>
      <w:r>
        <w:rPr>
          <w:rFonts w:ascii="Courier New" w:hAnsi="Courier New"/>
          <w:sz w:val="17"/>
        </w:rPr>
        <w:t>then-stmt</w:t>
      </w:r>
      <w:r>
        <w:rPr>
          <w:sz w:val="18"/>
        </w:rPr>
        <w:t>.</w:t>
      </w:r>
    </w:p>
    <w:p w:rsidR="003E6312" w:rsidRDefault="00762526">
      <w:pPr>
        <w:pStyle w:val="ListParagraph"/>
        <w:numPr>
          <w:ilvl w:val="0"/>
          <w:numId w:val="28"/>
        </w:numPr>
        <w:tabs>
          <w:tab w:val="left" w:pos="1508"/>
          <w:tab w:val="left" w:pos="1509"/>
        </w:tabs>
        <w:spacing w:before="99" w:line="231" w:lineRule="exact"/>
        <w:ind w:hanging="431"/>
        <w:rPr>
          <w:sz w:val="18"/>
        </w:rPr>
      </w:pPr>
      <w:r>
        <w:rPr>
          <w:sz w:val="18"/>
        </w:rPr>
        <w:t xml:space="preserve">If none of the rules </w:t>
      </w:r>
      <w:r>
        <w:rPr>
          <w:spacing w:val="-4"/>
          <w:sz w:val="18"/>
        </w:rPr>
        <w:t xml:space="preserve">apply, </w:t>
      </w:r>
      <w:r>
        <w:rPr>
          <w:rFonts w:ascii="Courier New" w:hAnsi="Courier New"/>
          <w:sz w:val="17"/>
        </w:rPr>
        <w:t>v</w:t>
      </w:r>
      <w:r>
        <w:rPr>
          <w:rFonts w:ascii="Courier New" w:hAnsi="Courier New"/>
          <w:spacing w:val="-54"/>
          <w:sz w:val="17"/>
        </w:rPr>
        <w:t xml:space="preserve"> </w:t>
      </w:r>
      <w:r>
        <w:rPr>
          <w:sz w:val="18"/>
        </w:rPr>
        <w:t>is not definitely assigned on the control-flow transfer to either the</w:t>
      </w:r>
    </w:p>
    <w:p w:rsidR="00075FA2" w:rsidRDefault="00762526">
      <w:pPr>
        <w:spacing w:line="231" w:lineRule="exact"/>
        <w:ind w:left="1508"/>
        <w:rPr>
          <w:sz w:val="18"/>
        </w:rPr>
      </w:pPr>
      <w:r>
        <w:rPr>
          <w:rFonts w:ascii="Courier New"/>
          <w:sz w:val="17"/>
        </w:rPr>
        <w:t>then-stmt</w:t>
      </w:r>
      <w:r>
        <w:rPr>
          <w:rFonts w:ascii="Courier New"/>
          <w:spacing w:val="-58"/>
          <w:sz w:val="17"/>
        </w:rPr>
        <w:t xml:space="preserve"> </w:t>
      </w:r>
      <w:r>
        <w:rPr>
          <w:sz w:val="18"/>
        </w:rPr>
        <w:t xml:space="preserve">or </w:t>
      </w:r>
      <w:r>
        <w:rPr>
          <w:rFonts w:ascii="Courier New"/>
          <w:sz w:val="17"/>
        </w:rPr>
        <w:t>else-stmt</w:t>
      </w:r>
      <w:r>
        <w:rPr>
          <w:rFonts w:ascii="Courier New"/>
          <w:spacing w:val="-57"/>
          <w:sz w:val="17"/>
        </w:rPr>
        <w:t xml:space="preserve"> </w:t>
      </w:r>
      <w:r>
        <w:rPr>
          <w:sz w:val="18"/>
        </w:rPr>
        <w:t xml:space="preserve">or to the end of </w:t>
      </w:r>
      <w:r>
        <w:rPr>
          <w:rFonts w:ascii="Courier New"/>
          <w:sz w:val="17"/>
        </w:rPr>
        <w:t>stmt</w:t>
      </w:r>
      <w:r>
        <w:rPr>
          <w:rFonts w:ascii="Courier New"/>
          <w:spacing w:val="-57"/>
          <w:sz w:val="17"/>
        </w:rPr>
        <w:t xml:space="preserve"> </w:t>
      </w:r>
      <w:r>
        <w:rPr>
          <w:sz w:val="18"/>
        </w:rPr>
        <w:t>in the event that there is no else clause.</w:t>
      </w:r>
    </w:p>
    <w:p w:rsidR="003E6312" w:rsidRDefault="00762526">
      <w:pPr>
        <w:ind w:left="543"/>
        <w:rPr>
          <w:rFonts w:ascii="Calibri"/>
          <w:b/>
          <w:i/>
        </w:rPr>
      </w:pPr>
      <w:r>
        <w:rPr>
          <w:rFonts w:ascii="Calibri"/>
          <w:b/>
          <w:i/>
          <w:w w:val="105"/>
        </w:rPr>
        <w:t>Rules for Switch Statements</w:t>
      </w:r>
    </w:p>
    <w:p w:rsidR="00075FA2" w:rsidRDefault="00762526">
      <w:pPr>
        <w:pStyle w:val="BodyText"/>
        <w:spacing w:before="52"/>
        <w:ind w:left="831"/>
      </w:pPr>
      <w:r>
        <w:t xml:space="preserve">In a switch statement, </w:t>
      </w:r>
      <w:r>
        <w:rPr>
          <w:rFonts w:ascii="Courier New"/>
          <w:sz w:val="17"/>
        </w:rPr>
        <w:t>stmt</w:t>
      </w:r>
      <w:r>
        <w:rPr>
          <w:rFonts w:ascii="Courier New"/>
          <w:spacing w:val="-58"/>
          <w:sz w:val="17"/>
        </w:rPr>
        <w:t xml:space="preserve"> </w:t>
      </w:r>
      <w:r>
        <w:t xml:space="preserve">that has the controlling expression </w:t>
      </w:r>
      <w:r>
        <w:rPr>
          <w:rFonts w:ascii="Courier New"/>
          <w:sz w:val="17"/>
        </w:rPr>
        <w:t>expr</w:t>
      </w:r>
      <w:r>
        <w:t>:</w:t>
      </w:r>
    </w:p>
    <w:p w:rsidR="003E6312" w:rsidRDefault="00762526">
      <w:pPr>
        <w:pStyle w:val="ListParagraph"/>
        <w:numPr>
          <w:ilvl w:val="0"/>
          <w:numId w:val="28"/>
        </w:numPr>
        <w:tabs>
          <w:tab w:val="left" w:pos="1508"/>
          <w:tab w:val="left" w:pos="1509"/>
        </w:tabs>
        <w:spacing w:before="0" w:line="218" w:lineRule="auto"/>
        <w:ind w:right="1747"/>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expr</w:t>
      </w:r>
      <w:r>
        <w:rPr>
          <w:rFonts w:ascii="Courier New" w:hAnsi="Courier New"/>
          <w:spacing w:val="-57"/>
          <w:sz w:val="17"/>
        </w:rPr>
        <w:t xml:space="preserve"> </w:t>
      </w:r>
      <w:r>
        <w:rPr>
          <w:sz w:val="18"/>
        </w:rPr>
        <w:t xml:space="preserve">is the same as the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stmt</w:t>
      </w:r>
      <w:r>
        <w:rPr>
          <w:sz w:val="18"/>
        </w:rPr>
        <w:t>.</w:t>
      </w:r>
    </w:p>
    <w:p w:rsidR="00075FA2" w:rsidRDefault="00762526">
      <w:pPr>
        <w:pStyle w:val="ListParagraph"/>
        <w:numPr>
          <w:ilvl w:val="0"/>
          <w:numId w:val="28"/>
        </w:numPr>
        <w:tabs>
          <w:tab w:val="left" w:pos="1508"/>
          <w:tab w:val="left" w:pos="1509"/>
        </w:tabs>
        <w:spacing w:before="118" w:line="218" w:lineRule="auto"/>
        <w:ind w:right="1601"/>
        <w:rPr>
          <w:sz w:val="18"/>
        </w:rPr>
      </w:pPr>
      <w:r>
        <w:rPr>
          <w:sz w:val="18"/>
        </w:rPr>
        <w:t xml:space="preserve">The definite assignment state of </w:t>
      </w:r>
      <w:r>
        <w:rPr>
          <w:rFonts w:ascii="Courier New" w:hAnsi="Courier New"/>
          <w:sz w:val="17"/>
        </w:rPr>
        <w:t>v</w:t>
      </w:r>
      <w:r>
        <w:rPr>
          <w:rFonts w:ascii="Courier New" w:hAnsi="Courier New"/>
          <w:spacing w:val="-61"/>
          <w:sz w:val="17"/>
        </w:rPr>
        <w:t xml:space="preserve"> </w:t>
      </w:r>
      <w:r>
        <w:rPr>
          <w:sz w:val="18"/>
        </w:rPr>
        <w:t xml:space="preserve">at control flow transfer to a switch block statement list is the same as the definite assignment state of </w:t>
      </w:r>
      <w:r>
        <w:rPr>
          <w:rFonts w:ascii="Courier New" w:hAnsi="Courier New"/>
          <w:sz w:val="17"/>
        </w:rPr>
        <w:t>v</w:t>
      </w:r>
      <w:r>
        <w:rPr>
          <w:rFonts w:ascii="Courier New" w:hAnsi="Courier New"/>
          <w:spacing w:val="-57"/>
          <w:sz w:val="17"/>
        </w:rPr>
        <w:t xml:space="preserve"> </w:t>
      </w:r>
      <w:r>
        <w:rPr>
          <w:sz w:val="18"/>
        </w:rPr>
        <w:t xml:space="preserve">at the end of </w:t>
      </w:r>
      <w:r>
        <w:rPr>
          <w:rFonts w:ascii="Courier New" w:hAnsi="Courier New"/>
          <w:sz w:val="17"/>
        </w:rPr>
        <w:t>expr</w:t>
      </w:r>
      <w:r>
        <w:rPr>
          <w:sz w:val="18"/>
        </w:rPr>
        <w:t>.</w:t>
      </w:r>
    </w:p>
    <w:p w:rsidR="003E6312" w:rsidRDefault="00762526">
      <w:pPr>
        <w:spacing w:before="1"/>
        <w:ind w:left="543"/>
        <w:rPr>
          <w:rFonts w:ascii="Calibri"/>
          <w:b/>
          <w:i/>
        </w:rPr>
      </w:pPr>
      <w:r>
        <w:rPr>
          <w:rFonts w:ascii="Calibri"/>
          <w:b/>
          <w:i/>
          <w:w w:val="105"/>
        </w:rPr>
        <w:t>Rules for While Statements</w:t>
      </w:r>
    </w:p>
    <w:p w:rsidR="00075FA2" w:rsidRDefault="00762526">
      <w:pPr>
        <w:spacing w:before="52"/>
        <w:ind w:left="831"/>
        <w:rPr>
          <w:sz w:val="18"/>
        </w:rPr>
      </w:pPr>
      <w:r>
        <w:rPr>
          <w:sz w:val="18"/>
        </w:rPr>
        <w:t xml:space="preserve">Let’s take a </w:t>
      </w:r>
      <w:r>
        <w:rPr>
          <w:rFonts w:ascii="Courier New" w:hAnsi="Courier New"/>
          <w:sz w:val="17"/>
        </w:rPr>
        <w:t>while</w:t>
      </w:r>
      <w:r>
        <w:rPr>
          <w:rFonts w:ascii="Courier New" w:hAnsi="Courier New"/>
          <w:spacing w:val="-57"/>
          <w:sz w:val="17"/>
        </w:rPr>
        <w:t xml:space="preserve"> </w:t>
      </w:r>
      <w:r>
        <w:rPr>
          <w:sz w:val="18"/>
        </w:rPr>
        <w:t xml:space="preserve">statement </w:t>
      </w:r>
      <w:r>
        <w:rPr>
          <w:rFonts w:ascii="Courier New" w:hAnsi="Courier New"/>
          <w:sz w:val="17"/>
        </w:rPr>
        <w:t>stmt</w:t>
      </w:r>
      <w:r>
        <w:rPr>
          <w:rFonts w:ascii="Courier New" w:hAnsi="Courier New"/>
          <w:spacing w:val="-57"/>
          <w:sz w:val="17"/>
        </w:rPr>
        <w:t xml:space="preserve"> </w:t>
      </w:r>
      <w:r>
        <w:rPr>
          <w:sz w:val="18"/>
        </w:rPr>
        <w:t>of the form:</w:t>
      </w:r>
    </w:p>
    <w:p w:rsidR="00075FA2" w:rsidRDefault="00762526">
      <w:pPr>
        <w:ind w:left="1162"/>
        <w:rPr>
          <w:rFonts w:ascii="Courier New"/>
          <w:sz w:val="17"/>
        </w:rPr>
      </w:pPr>
      <w:r>
        <w:rPr>
          <w:rFonts w:ascii="Courier New"/>
          <w:sz w:val="17"/>
        </w:rPr>
        <w:t>while ( expr ) while-body</w:t>
      </w:r>
    </w:p>
    <w:p w:rsidR="003E6312" w:rsidRDefault="00762526">
      <w:pPr>
        <w:pStyle w:val="ListParagraph"/>
        <w:numPr>
          <w:ilvl w:val="0"/>
          <w:numId w:val="28"/>
        </w:numPr>
        <w:tabs>
          <w:tab w:val="left" w:pos="1508"/>
          <w:tab w:val="left" w:pos="1509"/>
        </w:tabs>
        <w:spacing w:before="1" w:line="231" w:lineRule="exact"/>
        <w:ind w:hanging="431"/>
        <w:rPr>
          <w:sz w:val="18"/>
        </w:rPr>
      </w:pPr>
      <w:r>
        <w:rPr>
          <w:rFonts w:ascii="Courier New" w:hAnsi="Courier New"/>
          <w:sz w:val="17"/>
        </w:rPr>
        <w:t>v</w:t>
      </w:r>
      <w:r>
        <w:rPr>
          <w:rFonts w:ascii="Courier New" w:hAnsi="Courier New"/>
          <w:spacing w:val="-57"/>
          <w:sz w:val="17"/>
        </w:rPr>
        <w:t xml:space="preserve"> </w:t>
      </w:r>
      <w:r>
        <w:rPr>
          <w:sz w:val="18"/>
        </w:rPr>
        <w:t>has</w:t>
      </w:r>
      <w:r>
        <w:rPr>
          <w:spacing w:val="-1"/>
          <w:sz w:val="18"/>
        </w:rPr>
        <w:t xml:space="preserve"> </w:t>
      </w:r>
      <w:r>
        <w:rPr>
          <w:sz w:val="18"/>
        </w:rPr>
        <w:t xml:space="preserve">the same definite assignment state at the beginning of </w:t>
      </w:r>
      <w:r>
        <w:rPr>
          <w:rFonts w:ascii="Courier New" w:hAnsi="Courier New"/>
          <w:sz w:val="17"/>
        </w:rPr>
        <w:t>expr</w:t>
      </w:r>
      <w:r>
        <w:rPr>
          <w:rFonts w:ascii="Courier New" w:hAnsi="Courier New"/>
          <w:spacing w:val="-57"/>
          <w:sz w:val="17"/>
        </w:rPr>
        <w:t xml:space="preserve"> </w:t>
      </w:r>
      <w:r>
        <w:rPr>
          <w:sz w:val="18"/>
        </w:rPr>
        <w:t>as it does at the beginning of</w:t>
      </w:r>
    </w:p>
    <w:p w:rsidR="003E6312" w:rsidRDefault="00762526">
      <w:pPr>
        <w:spacing w:line="231" w:lineRule="exact"/>
        <w:ind w:left="1508"/>
        <w:rPr>
          <w:sz w:val="18"/>
        </w:rPr>
      </w:pPr>
      <w:r>
        <w:rPr>
          <w:rFonts w:ascii="Courier New"/>
          <w:sz w:val="17"/>
        </w:rPr>
        <w:t>stmt</w:t>
      </w:r>
      <w:r>
        <w:rPr>
          <w:sz w:val="18"/>
        </w:rPr>
        <w:t>.</w:t>
      </w:r>
    </w:p>
    <w:p w:rsidR="003E6312" w:rsidRDefault="00762526">
      <w:pPr>
        <w:pStyle w:val="ListParagraph"/>
        <w:numPr>
          <w:ilvl w:val="0"/>
          <w:numId w:val="28"/>
        </w:numPr>
        <w:tabs>
          <w:tab w:val="left" w:pos="1508"/>
          <w:tab w:val="left" w:pos="1509"/>
        </w:tabs>
        <w:spacing w:before="114" w:line="218" w:lineRule="auto"/>
        <w:ind w:right="1464"/>
        <w:rPr>
          <w:sz w:val="18"/>
        </w:rPr>
      </w:pPr>
      <w:r>
        <w:rPr>
          <w:sz w:val="18"/>
        </w:rPr>
        <w:t xml:space="preserve">If </w:t>
      </w:r>
      <w:r>
        <w:rPr>
          <w:rFonts w:ascii="Courier New" w:hAnsi="Courier New"/>
          <w:sz w:val="17"/>
        </w:rPr>
        <w:t>v</w:t>
      </w:r>
      <w:r>
        <w:rPr>
          <w:rFonts w:ascii="Courier New" w:hAnsi="Courier New"/>
          <w:spacing w:val="-62"/>
          <w:sz w:val="17"/>
        </w:rPr>
        <w:t xml:space="preserve"> </w:t>
      </w:r>
      <w:r>
        <w:rPr>
          <w:sz w:val="18"/>
        </w:rPr>
        <w:t xml:space="preserve">is definitely assigned at the end of </w:t>
      </w:r>
      <w:r>
        <w:rPr>
          <w:rFonts w:ascii="Courier New" w:hAnsi="Courier New"/>
          <w:sz w:val="17"/>
        </w:rPr>
        <w:t>expr</w:t>
      </w:r>
      <w:r>
        <w:rPr>
          <w:sz w:val="18"/>
        </w:rPr>
        <w:t xml:space="preserve">, it is definitely assigned on the control-flow transfer to </w:t>
      </w:r>
      <w:r>
        <w:rPr>
          <w:rFonts w:ascii="Courier New" w:hAnsi="Courier New"/>
          <w:sz w:val="17"/>
        </w:rPr>
        <w:t>while-body</w:t>
      </w:r>
      <w:r>
        <w:rPr>
          <w:rFonts w:ascii="Courier New" w:hAnsi="Courier New"/>
          <w:spacing w:val="-58"/>
          <w:sz w:val="17"/>
        </w:rPr>
        <w:t xml:space="preserve"> </w:t>
      </w:r>
      <w:r>
        <w:rPr>
          <w:sz w:val="18"/>
        </w:rPr>
        <w:t xml:space="preserve">and until the end of </w:t>
      </w:r>
      <w:r>
        <w:rPr>
          <w:rFonts w:ascii="Courier New" w:hAnsi="Courier New"/>
          <w:sz w:val="17"/>
        </w:rPr>
        <w:t>stmt</w:t>
      </w:r>
      <w:r>
        <w:rPr>
          <w:sz w:val="18"/>
        </w:rPr>
        <w:t>.</w:t>
      </w:r>
    </w:p>
    <w:p w:rsidR="003E6312" w:rsidRDefault="00762526">
      <w:pPr>
        <w:pStyle w:val="ListParagraph"/>
        <w:numPr>
          <w:ilvl w:val="0"/>
          <w:numId w:val="28"/>
        </w:numPr>
        <w:tabs>
          <w:tab w:val="left" w:pos="1508"/>
          <w:tab w:val="left" w:pos="1509"/>
        </w:tabs>
        <w:spacing w:before="118" w:line="218" w:lineRule="auto"/>
        <w:ind w:right="1623"/>
        <w:rPr>
          <w:sz w:val="18"/>
        </w:rPr>
      </w:pPr>
      <w:r>
        <w:rPr>
          <w:sz w:val="18"/>
        </w:rPr>
        <w:t xml:space="preserve">If </w:t>
      </w:r>
      <w:r>
        <w:rPr>
          <w:rFonts w:ascii="Courier New" w:hAnsi="Courier New"/>
          <w:sz w:val="17"/>
        </w:rPr>
        <w:t xml:space="preserve">v </w:t>
      </w:r>
      <w:r>
        <w:rPr>
          <w:sz w:val="18"/>
        </w:rPr>
        <w:t xml:space="preserve">is definitely assigned after an expression that returns a true at the end of </w:t>
      </w:r>
      <w:r>
        <w:rPr>
          <w:rFonts w:ascii="Courier New" w:hAnsi="Courier New"/>
          <w:sz w:val="17"/>
        </w:rPr>
        <w:t>expr</w:t>
      </w:r>
      <w:r>
        <w:rPr>
          <w:sz w:val="18"/>
        </w:rPr>
        <w:t xml:space="preserve">, it is defi- nitely assigned at the point of control-flow transfer to </w:t>
      </w:r>
      <w:r>
        <w:rPr>
          <w:rFonts w:ascii="Courier New" w:hAnsi="Courier New"/>
          <w:sz w:val="17"/>
        </w:rPr>
        <w:t>while-body</w:t>
      </w:r>
      <w:r>
        <w:rPr>
          <w:rFonts w:ascii="Courier New" w:hAnsi="Courier New"/>
          <w:spacing w:val="-63"/>
          <w:sz w:val="17"/>
        </w:rPr>
        <w:t xml:space="preserve"> </w:t>
      </w:r>
      <w:r>
        <w:rPr>
          <w:sz w:val="18"/>
        </w:rPr>
        <w:t xml:space="preserve">but not definitely assigned at the end of </w:t>
      </w:r>
      <w:r>
        <w:rPr>
          <w:rFonts w:ascii="Courier New" w:hAnsi="Courier New"/>
          <w:sz w:val="17"/>
        </w:rPr>
        <w:t>stmt</w:t>
      </w:r>
      <w:r>
        <w:rPr>
          <w:sz w:val="18"/>
        </w:rPr>
        <w:t>.</w:t>
      </w:r>
    </w:p>
    <w:p w:rsidR="00075FA2" w:rsidRDefault="00762526">
      <w:pPr>
        <w:pStyle w:val="ListParagraph"/>
        <w:numPr>
          <w:ilvl w:val="0"/>
          <w:numId w:val="28"/>
        </w:numPr>
        <w:tabs>
          <w:tab w:val="left" w:pos="1508"/>
          <w:tab w:val="left" w:pos="1509"/>
        </w:tabs>
        <w:spacing w:before="117" w:line="218" w:lineRule="auto"/>
        <w:ind w:right="1456"/>
        <w:rPr>
          <w:sz w:val="18"/>
        </w:rPr>
      </w:pPr>
      <w:r>
        <w:rPr>
          <w:sz w:val="18"/>
        </w:rPr>
        <w:t xml:space="preserve">If </w:t>
      </w:r>
      <w:r>
        <w:rPr>
          <w:rFonts w:ascii="Courier New" w:hAnsi="Courier New"/>
          <w:sz w:val="17"/>
        </w:rPr>
        <w:t>v</w:t>
      </w:r>
      <w:r>
        <w:rPr>
          <w:rFonts w:ascii="Courier New" w:hAnsi="Courier New"/>
          <w:spacing w:val="-65"/>
          <w:sz w:val="17"/>
        </w:rPr>
        <w:t xml:space="preserve"> </w:t>
      </w:r>
      <w:r>
        <w:rPr>
          <w:sz w:val="18"/>
        </w:rPr>
        <w:t xml:space="preserve">is definitely assigned after an expression that returns a false at the end of </w:t>
      </w:r>
      <w:r>
        <w:rPr>
          <w:rFonts w:ascii="Courier New" w:hAnsi="Courier New"/>
          <w:sz w:val="17"/>
        </w:rPr>
        <w:t>expr</w:t>
      </w:r>
      <w:r>
        <w:rPr>
          <w:sz w:val="18"/>
        </w:rPr>
        <w:t xml:space="preserve">, it is also def- initely assigned at the point of control-flow transfer to the end point of </w:t>
      </w:r>
      <w:r>
        <w:rPr>
          <w:rFonts w:ascii="Courier New" w:hAnsi="Courier New"/>
          <w:sz w:val="17"/>
        </w:rPr>
        <w:t xml:space="preserve">stmt </w:t>
      </w:r>
      <w:r>
        <w:rPr>
          <w:sz w:val="18"/>
        </w:rPr>
        <w:t>but not definitely assigned on the control-flow transfer to</w:t>
      </w:r>
      <w:r>
        <w:rPr>
          <w:spacing w:val="-1"/>
          <w:sz w:val="18"/>
        </w:rPr>
        <w:t xml:space="preserve"> </w:t>
      </w:r>
      <w:r>
        <w:rPr>
          <w:rFonts w:ascii="Courier New" w:hAnsi="Courier New"/>
          <w:sz w:val="17"/>
        </w:rPr>
        <w:t>while-body</w:t>
      </w:r>
      <w:r>
        <w:rPr>
          <w:sz w:val="18"/>
        </w:rPr>
        <w:t>.</w:t>
      </w:r>
    </w:p>
    <w:p w:rsidR="003E6312" w:rsidRDefault="00762526">
      <w:pPr>
        <w:spacing w:before="1"/>
        <w:ind w:left="543"/>
        <w:rPr>
          <w:rFonts w:ascii="Calibri"/>
          <w:b/>
          <w:i/>
        </w:rPr>
      </w:pPr>
      <w:r>
        <w:rPr>
          <w:rFonts w:ascii="Calibri"/>
          <w:b/>
          <w:i/>
          <w:w w:val="105"/>
        </w:rPr>
        <w:t>Rules for Do Statements</w:t>
      </w:r>
    </w:p>
    <w:p w:rsidR="00075FA2" w:rsidRDefault="00762526">
      <w:pPr>
        <w:pStyle w:val="BodyText"/>
        <w:spacing w:before="52"/>
        <w:ind w:left="831"/>
      </w:pPr>
      <w:r>
        <w:t xml:space="preserve">Let’s take a do statement </w:t>
      </w:r>
      <w:r>
        <w:rPr>
          <w:rFonts w:ascii="Courier New" w:hAnsi="Courier New"/>
          <w:sz w:val="17"/>
        </w:rPr>
        <w:t>stmt</w:t>
      </w:r>
      <w:r>
        <w:rPr>
          <w:rFonts w:ascii="Courier New" w:hAnsi="Courier New"/>
          <w:spacing w:val="-57"/>
          <w:sz w:val="17"/>
        </w:rPr>
        <w:t xml:space="preserve"> </w:t>
      </w:r>
      <w:r>
        <w:t>of the form:</w:t>
      </w:r>
    </w:p>
    <w:p w:rsidR="00075FA2" w:rsidRDefault="00762526">
      <w:pPr>
        <w:ind w:left="1162"/>
        <w:rPr>
          <w:rFonts w:ascii="Courier New"/>
          <w:sz w:val="17"/>
        </w:rPr>
      </w:pPr>
      <w:r>
        <w:rPr>
          <w:rFonts w:ascii="Courier New"/>
          <w:sz w:val="17"/>
        </w:rPr>
        <w:t>do do-body while ( expr )</w:t>
      </w:r>
      <w:r>
        <w:rPr>
          <w:rFonts w:ascii="Courier New"/>
          <w:spacing w:val="-61"/>
          <w:sz w:val="17"/>
        </w:rPr>
        <w:t xml:space="preserve"> </w:t>
      </w:r>
      <w:r>
        <w:rPr>
          <w:rFonts w:ascii="Courier New"/>
          <w:sz w:val="17"/>
        </w:rPr>
        <w:t>;</w:t>
      </w:r>
    </w:p>
    <w:p w:rsidR="003E6312" w:rsidRDefault="00762526">
      <w:pPr>
        <w:pStyle w:val="ListParagraph"/>
        <w:numPr>
          <w:ilvl w:val="0"/>
          <w:numId w:val="28"/>
        </w:numPr>
        <w:tabs>
          <w:tab w:val="left" w:pos="1508"/>
          <w:tab w:val="left" w:pos="1509"/>
        </w:tabs>
        <w:spacing w:before="1" w:line="231" w:lineRule="exact"/>
        <w:ind w:hanging="431"/>
        <w:rPr>
          <w:rFonts w:ascii="Courier New" w:hAnsi="Courier New"/>
          <w:sz w:val="17"/>
        </w:rPr>
      </w:pPr>
      <w:r>
        <w:rPr>
          <w:rFonts w:ascii="Courier New" w:hAnsi="Courier New"/>
          <w:sz w:val="17"/>
        </w:rPr>
        <w:t>v</w:t>
      </w:r>
      <w:r>
        <w:rPr>
          <w:rFonts w:ascii="Courier New" w:hAnsi="Courier New"/>
          <w:spacing w:val="-61"/>
          <w:sz w:val="17"/>
        </w:rPr>
        <w:t xml:space="preserve"> </w:t>
      </w:r>
      <w:r>
        <w:rPr>
          <w:sz w:val="18"/>
        </w:rPr>
        <w:t xml:space="preserve">has the same definite assignment state on the control-flow transfer from the beginning of </w:t>
      </w:r>
      <w:r>
        <w:rPr>
          <w:rFonts w:ascii="Courier New" w:hAnsi="Courier New"/>
          <w:sz w:val="17"/>
        </w:rPr>
        <w:t>stmt</w:t>
      </w:r>
    </w:p>
    <w:p w:rsidR="003E6312" w:rsidRDefault="00762526">
      <w:pPr>
        <w:spacing w:line="231" w:lineRule="exact"/>
        <w:ind w:left="1508"/>
        <w:rPr>
          <w:sz w:val="18"/>
        </w:rPr>
      </w:pPr>
      <w:r>
        <w:rPr>
          <w:sz w:val="18"/>
        </w:rPr>
        <w:t xml:space="preserve">to </w:t>
      </w:r>
      <w:r>
        <w:rPr>
          <w:rFonts w:ascii="Courier New"/>
          <w:sz w:val="17"/>
        </w:rPr>
        <w:t>do-body</w:t>
      </w:r>
      <w:r>
        <w:rPr>
          <w:rFonts w:ascii="Courier New"/>
          <w:spacing w:val="-58"/>
          <w:sz w:val="17"/>
        </w:rPr>
        <w:t xml:space="preserve"> </w:t>
      </w:r>
      <w:r>
        <w:rPr>
          <w:sz w:val="18"/>
        </w:rPr>
        <w:t xml:space="preserve">as at the beginning of </w:t>
      </w:r>
      <w:r>
        <w:rPr>
          <w:rFonts w:ascii="Courier New"/>
          <w:sz w:val="17"/>
        </w:rPr>
        <w:t>stmt</w:t>
      </w:r>
      <w:r>
        <w:rPr>
          <w:sz w:val="18"/>
        </w:rPr>
        <w:t>.</w:t>
      </w:r>
    </w:p>
    <w:p w:rsidR="003E6312" w:rsidRDefault="00762526">
      <w:pPr>
        <w:pStyle w:val="ListParagraph"/>
        <w:numPr>
          <w:ilvl w:val="0"/>
          <w:numId w:val="28"/>
        </w:numPr>
        <w:tabs>
          <w:tab w:val="left" w:pos="1508"/>
          <w:tab w:val="left" w:pos="1509"/>
        </w:tabs>
        <w:ind w:hanging="431"/>
        <w:rPr>
          <w:sz w:val="18"/>
        </w:rPr>
      </w:pPr>
      <w:r>
        <w:rPr>
          <w:rFonts w:ascii="Courier New" w:hAnsi="Courier New"/>
          <w:sz w:val="17"/>
        </w:rPr>
        <w:lastRenderedPageBreak/>
        <w:t>v</w:t>
      </w:r>
      <w:r>
        <w:rPr>
          <w:rFonts w:ascii="Courier New" w:hAnsi="Courier New"/>
          <w:spacing w:val="-64"/>
          <w:sz w:val="17"/>
        </w:rPr>
        <w:t xml:space="preserve"> </w:t>
      </w:r>
      <w:r>
        <w:rPr>
          <w:sz w:val="18"/>
        </w:rPr>
        <w:t>has</w:t>
      </w:r>
      <w:r>
        <w:rPr>
          <w:spacing w:val="-6"/>
          <w:sz w:val="18"/>
        </w:rPr>
        <w:t xml:space="preserve"> </w:t>
      </w:r>
      <w:r>
        <w:rPr>
          <w:sz w:val="18"/>
        </w:rPr>
        <w:t>the</w:t>
      </w:r>
      <w:r>
        <w:rPr>
          <w:spacing w:val="-6"/>
          <w:sz w:val="18"/>
        </w:rPr>
        <w:t xml:space="preserve"> </w:t>
      </w:r>
      <w:r>
        <w:rPr>
          <w:sz w:val="18"/>
        </w:rPr>
        <w:t>same</w:t>
      </w:r>
      <w:r>
        <w:rPr>
          <w:spacing w:val="-6"/>
          <w:sz w:val="18"/>
        </w:rPr>
        <w:t xml:space="preserve"> </w:t>
      </w:r>
      <w:r>
        <w:rPr>
          <w:sz w:val="18"/>
        </w:rPr>
        <w:t>definite</w:t>
      </w:r>
      <w:r>
        <w:rPr>
          <w:spacing w:val="-6"/>
          <w:sz w:val="18"/>
        </w:rPr>
        <w:t xml:space="preserve"> </w:t>
      </w:r>
      <w:r>
        <w:rPr>
          <w:sz w:val="18"/>
        </w:rPr>
        <w:t>assignment</w:t>
      </w:r>
      <w:r>
        <w:rPr>
          <w:spacing w:val="-6"/>
          <w:sz w:val="18"/>
        </w:rPr>
        <w:t xml:space="preserve"> </w:t>
      </w:r>
      <w:r>
        <w:rPr>
          <w:sz w:val="18"/>
        </w:rPr>
        <w:t>state</w:t>
      </w:r>
      <w:r>
        <w:rPr>
          <w:spacing w:val="-7"/>
          <w:sz w:val="18"/>
        </w:rPr>
        <w:t xml:space="preserve"> </w:t>
      </w:r>
      <w:r>
        <w:rPr>
          <w:sz w:val="18"/>
        </w:rPr>
        <w:t>at</w:t>
      </w:r>
      <w:r>
        <w:rPr>
          <w:spacing w:val="-6"/>
          <w:sz w:val="18"/>
        </w:rPr>
        <w:t xml:space="preserve"> </w:t>
      </w:r>
      <w:r>
        <w:rPr>
          <w:sz w:val="18"/>
        </w:rPr>
        <w:t>the</w:t>
      </w:r>
      <w:r>
        <w:rPr>
          <w:spacing w:val="-6"/>
          <w:sz w:val="18"/>
        </w:rPr>
        <w:t xml:space="preserve"> </w:t>
      </w:r>
      <w:r>
        <w:rPr>
          <w:sz w:val="18"/>
        </w:rPr>
        <w:t>beginning</w:t>
      </w:r>
      <w:r>
        <w:rPr>
          <w:spacing w:val="-6"/>
          <w:sz w:val="18"/>
        </w:rPr>
        <w:t xml:space="preserve"> </w:t>
      </w:r>
      <w:r>
        <w:rPr>
          <w:sz w:val="18"/>
        </w:rPr>
        <w:t>of</w:t>
      </w:r>
      <w:r>
        <w:rPr>
          <w:spacing w:val="-6"/>
          <w:sz w:val="18"/>
        </w:rPr>
        <w:t xml:space="preserve"> </w:t>
      </w:r>
      <w:r>
        <w:rPr>
          <w:rFonts w:ascii="Courier New" w:hAnsi="Courier New"/>
          <w:sz w:val="17"/>
        </w:rPr>
        <w:t>expr</w:t>
      </w:r>
      <w:r>
        <w:rPr>
          <w:rFonts w:ascii="Courier New" w:hAnsi="Courier New"/>
          <w:spacing w:val="-63"/>
          <w:sz w:val="17"/>
        </w:rPr>
        <w:t xml:space="preserve"> </w:t>
      </w:r>
      <w:r>
        <w:rPr>
          <w:sz w:val="18"/>
        </w:rPr>
        <w:t>as</w:t>
      </w:r>
      <w:r>
        <w:rPr>
          <w:spacing w:val="-7"/>
          <w:sz w:val="18"/>
        </w:rPr>
        <w:t xml:space="preserve"> </w:t>
      </w:r>
      <w:r>
        <w:rPr>
          <w:sz w:val="18"/>
        </w:rPr>
        <w:t>it</w:t>
      </w:r>
      <w:r>
        <w:rPr>
          <w:spacing w:val="-6"/>
          <w:sz w:val="18"/>
        </w:rPr>
        <w:t xml:space="preserve"> </w:t>
      </w:r>
      <w:r>
        <w:rPr>
          <w:sz w:val="18"/>
        </w:rPr>
        <w:t>does</w:t>
      </w:r>
      <w:r>
        <w:rPr>
          <w:spacing w:val="-6"/>
          <w:sz w:val="18"/>
        </w:rPr>
        <w:t xml:space="preserve"> </w:t>
      </w:r>
      <w:r>
        <w:rPr>
          <w:sz w:val="18"/>
        </w:rPr>
        <w:t>at</w:t>
      </w:r>
      <w:r>
        <w:rPr>
          <w:spacing w:val="-6"/>
          <w:sz w:val="18"/>
        </w:rPr>
        <w:t xml:space="preserve"> </w:t>
      </w:r>
      <w:r>
        <w:rPr>
          <w:sz w:val="18"/>
        </w:rPr>
        <w:t>the</w:t>
      </w:r>
      <w:r>
        <w:rPr>
          <w:spacing w:val="-6"/>
          <w:sz w:val="18"/>
        </w:rPr>
        <w:t xml:space="preserve"> </w:t>
      </w:r>
      <w:r>
        <w:rPr>
          <w:sz w:val="18"/>
        </w:rPr>
        <w:t>end</w:t>
      </w:r>
      <w:r>
        <w:rPr>
          <w:spacing w:val="-6"/>
          <w:sz w:val="18"/>
        </w:rPr>
        <w:t xml:space="preserve"> </w:t>
      </w:r>
      <w:r>
        <w:rPr>
          <w:sz w:val="18"/>
        </w:rPr>
        <w:t>of</w:t>
      </w:r>
      <w:r>
        <w:rPr>
          <w:spacing w:val="-7"/>
          <w:sz w:val="18"/>
        </w:rPr>
        <w:t xml:space="preserve"> </w:t>
      </w:r>
      <w:r>
        <w:rPr>
          <w:rFonts w:ascii="Courier New" w:hAnsi="Courier New"/>
          <w:sz w:val="17"/>
        </w:rPr>
        <w:t>do-body</w:t>
      </w:r>
      <w:r>
        <w:rPr>
          <w:sz w:val="18"/>
        </w:rPr>
        <w:t>.</w:t>
      </w:r>
    </w:p>
    <w:p w:rsidR="00075FA2" w:rsidRDefault="00762526">
      <w:pPr>
        <w:pStyle w:val="ListParagraph"/>
        <w:numPr>
          <w:ilvl w:val="0"/>
          <w:numId w:val="28"/>
        </w:numPr>
        <w:tabs>
          <w:tab w:val="left" w:pos="1508"/>
          <w:tab w:val="left" w:pos="1509"/>
        </w:tabs>
        <w:spacing w:before="114" w:line="218" w:lineRule="auto"/>
        <w:ind w:right="1557"/>
        <w:rPr>
          <w:sz w:val="18"/>
        </w:rPr>
      </w:pPr>
      <w:r>
        <w:rPr>
          <w:sz w:val="18"/>
        </w:rPr>
        <w:t xml:space="preserve">If </w:t>
      </w:r>
      <w:r>
        <w:rPr>
          <w:rFonts w:ascii="Courier New" w:hAnsi="Courier New"/>
          <w:sz w:val="17"/>
        </w:rPr>
        <w:t>v</w:t>
      </w:r>
      <w:r>
        <w:rPr>
          <w:rFonts w:ascii="Courier New" w:hAnsi="Courier New"/>
          <w:spacing w:val="-61"/>
          <w:sz w:val="17"/>
        </w:rPr>
        <w:t xml:space="preserve"> </w:t>
      </w:r>
      <w:r>
        <w:rPr>
          <w:sz w:val="18"/>
        </w:rPr>
        <w:t xml:space="preserve">is definitely assigned at the end of </w:t>
      </w:r>
      <w:r>
        <w:rPr>
          <w:rFonts w:ascii="Courier New" w:hAnsi="Courier New"/>
          <w:sz w:val="17"/>
        </w:rPr>
        <w:t>expr</w:t>
      </w:r>
      <w:r>
        <w:rPr>
          <w:sz w:val="18"/>
        </w:rPr>
        <w:t xml:space="preserve">, it is definitely assigned on control-flow transfer to the end point of </w:t>
      </w:r>
      <w:r>
        <w:rPr>
          <w:rFonts w:ascii="Courier New" w:hAnsi="Courier New"/>
          <w:sz w:val="17"/>
        </w:rPr>
        <w:t>stmt</w:t>
      </w:r>
      <w:r>
        <w:rPr>
          <w:sz w:val="18"/>
        </w:rPr>
        <w:t>.</w:t>
      </w:r>
    </w:p>
    <w:p w:rsidR="00075FA2" w:rsidRDefault="00762526">
      <w:pPr>
        <w:pStyle w:val="ListParagraph"/>
        <w:numPr>
          <w:ilvl w:val="1"/>
          <w:numId w:val="28"/>
        </w:numPr>
        <w:tabs>
          <w:tab w:val="left" w:pos="2409"/>
        </w:tabs>
        <w:spacing w:before="95" w:line="218" w:lineRule="auto"/>
        <w:ind w:right="899"/>
        <w:jc w:val="both"/>
        <w:rPr>
          <w:sz w:val="18"/>
        </w:rPr>
      </w:pPr>
      <w:r>
        <w:rPr>
          <w:sz w:val="18"/>
        </w:rPr>
        <w:t xml:space="preserve">If </w:t>
      </w:r>
      <w:r>
        <w:rPr>
          <w:rFonts w:ascii="Courier New" w:hAnsi="Courier New"/>
          <w:sz w:val="17"/>
        </w:rPr>
        <w:t>v</w:t>
      </w:r>
      <w:r>
        <w:rPr>
          <w:rFonts w:ascii="Courier New" w:hAnsi="Courier New"/>
          <w:spacing w:val="-65"/>
          <w:sz w:val="17"/>
        </w:rPr>
        <w:t xml:space="preserve"> </w:t>
      </w:r>
      <w:r>
        <w:rPr>
          <w:sz w:val="18"/>
        </w:rPr>
        <w:t xml:space="preserve">is definitely assigned after an expression that returns a false at the end of </w:t>
      </w:r>
      <w:r>
        <w:rPr>
          <w:rFonts w:ascii="Courier New" w:hAnsi="Courier New"/>
          <w:sz w:val="17"/>
        </w:rPr>
        <w:t>expr</w:t>
      </w:r>
      <w:r>
        <w:rPr>
          <w:sz w:val="18"/>
        </w:rPr>
        <w:t xml:space="preserve">, it is also definitely assigned on the control-flow transfer to the end point of </w:t>
      </w:r>
      <w:r>
        <w:rPr>
          <w:rFonts w:ascii="Courier New" w:hAnsi="Courier New"/>
          <w:sz w:val="17"/>
        </w:rPr>
        <w:t>stmt</w:t>
      </w:r>
      <w:r>
        <w:rPr>
          <w:rFonts w:ascii="Courier New" w:hAnsi="Courier New"/>
          <w:spacing w:val="-62"/>
          <w:sz w:val="17"/>
        </w:rPr>
        <w:t xml:space="preserve"> </w:t>
      </w:r>
      <w:r>
        <w:rPr>
          <w:sz w:val="18"/>
        </w:rPr>
        <w:t>but is not definitely assigned on the control-flow transfer to</w:t>
      </w:r>
      <w:r>
        <w:rPr>
          <w:spacing w:val="-1"/>
          <w:sz w:val="18"/>
        </w:rPr>
        <w:t xml:space="preserve"> </w:t>
      </w:r>
      <w:r>
        <w:rPr>
          <w:rFonts w:ascii="Courier New" w:hAnsi="Courier New"/>
          <w:sz w:val="17"/>
        </w:rPr>
        <w:t>do-body</w:t>
      </w:r>
      <w:r>
        <w:rPr>
          <w:sz w:val="18"/>
        </w:rPr>
        <w:t>.</w:t>
      </w:r>
    </w:p>
    <w:p w:rsidR="003E6312" w:rsidRDefault="00762526">
      <w:pPr>
        <w:ind w:left="1443"/>
        <w:rPr>
          <w:rFonts w:ascii="Calibri"/>
          <w:b/>
          <w:i/>
        </w:rPr>
      </w:pPr>
      <w:r>
        <w:rPr>
          <w:rFonts w:ascii="Calibri"/>
          <w:b/>
          <w:i/>
          <w:w w:val="105"/>
        </w:rPr>
        <w:t>Rules for Break, Continue, and Goto Statements</w:t>
      </w:r>
    </w:p>
    <w:p w:rsidR="003E6312" w:rsidRDefault="00762526">
      <w:pPr>
        <w:pStyle w:val="ListParagraph"/>
        <w:numPr>
          <w:ilvl w:val="1"/>
          <w:numId w:val="28"/>
        </w:numPr>
        <w:tabs>
          <w:tab w:val="left" w:pos="2408"/>
          <w:tab w:val="left" w:pos="2409"/>
        </w:tabs>
        <w:spacing w:before="52" w:line="231" w:lineRule="exact"/>
        <w:ind w:hanging="431"/>
        <w:rPr>
          <w:sz w:val="18"/>
        </w:rPr>
      </w:pPr>
      <w:r>
        <w:rPr>
          <w:sz w:val="18"/>
        </w:rPr>
        <w:t>The</w:t>
      </w:r>
      <w:r>
        <w:rPr>
          <w:spacing w:val="-5"/>
          <w:sz w:val="18"/>
        </w:rPr>
        <w:t xml:space="preserve"> </w:t>
      </w:r>
      <w:r>
        <w:rPr>
          <w:sz w:val="18"/>
        </w:rPr>
        <w:t>definite</w:t>
      </w:r>
      <w:r>
        <w:rPr>
          <w:spacing w:val="-4"/>
          <w:sz w:val="18"/>
        </w:rPr>
        <w:t xml:space="preserve"> </w:t>
      </w:r>
      <w:r>
        <w:rPr>
          <w:sz w:val="18"/>
        </w:rPr>
        <w:t>assignment</w:t>
      </w:r>
      <w:r>
        <w:rPr>
          <w:spacing w:val="-4"/>
          <w:sz w:val="18"/>
        </w:rPr>
        <w:t xml:space="preserve"> </w:t>
      </w:r>
      <w:r>
        <w:rPr>
          <w:sz w:val="18"/>
        </w:rPr>
        <w:t>state</w:t>
      </w:r>
      <w:r>
        <w:rPr>
          <w:spacing w:val="-4"/>
          <w:sz w:val="18"/>
        </w:rPr>
        <w:t xml:space="preserve"> </w:t>
      </w:r>
      <w:r>
        <w:rPr>
          <w:sz w:val="18"/>
        </w:rPr>
        <w:t>of</w:t>
      </w:r>
      <w:r>
        <w:rPr>
          <w:spacing w:val="-5"/>
          <w:sz w:val="18"/>
        </w:rPr>
        <w:t xml:space="preserve"> </w:t>
      </w:r>
      <w:r>
        <w:rPr>
          <w:rFonts w:ascii="Courier New" w:hAnsi="Courier New"/>
          <w:sz w:val="17"/>
        </w:rPr>
        <w:t>v</w:t>
      </w:r>
      <w:r>
        <w:rPr>
          <w:rFonts w:ascii="Courier New" w:hAnsi="Courier New"/>
          <w:spacing w:val="-62"/>
          <w:sz w:val="17"/>
        </w:rPr>
        <w:t xml:space="preserve"> </w:t>
      </w:r>
      <w:r>
        <w:rPr>
          <w:sz w:val="18"/>
        </w:rPr>
        <w:t>on</w:t>
      </w:r>
      <w:r>
        <w:rPr>
          <w:spacing w:val="-4"/>
          <w:sz w:val="18"/>
        </w:rPr>
        <w:t xml:space="preserve"> </w:t>
      </w:r>
      <w:r>
        <w:rPr>
          <w:sz w:val="18"/>
        </w:rPr>
        <w:t>the</w:t>
      </w:r>
      <w:r>
        <w:rPr>
          <w:spacing w:val="-4"/>
          <w:sz w:val="18"/>
        </w:rPr>
        <w:t xml:space="preserve"> </w:t>
      </w:r>
      <w:r>
        <w:rPr>
          <w:sz w:val="18"/>
        </w:rPr>
        <w:t>control-flow</w:t>
      </w:r>
      <w:r>
        <w:rPr>
          <w:spacing w:val="-4"/>
          <w:sz w:val="18"/>
        </w:rPr>
        <w:t xml:space="preserve"> </w:t>
      </w:r>
      <w:r>
        <w:rPr>
          <w:sz w:val="18"/>
        </w:rPr>
        <w:t>transfer</w:t>
      </w:r>
      <w:r>
        <w:rPr>
          <w:spacing w:val="-4"/>
          <w:sz w:val="18"/>
        </w:rPr>
        <w:t xml:space="preserve"> </w:t>
      </w:r>
      <w:r>
        <w:rPr>
          <w:sz w:val="18"/>
        </w:rPr>
        <w:t>caused</w:t>
      </w:r>
      <w:r>
        <w:rPr>
          <w:spacing w:val="-5"/>
          <w:sz w:val="18"/>
        </w:rPr>
        <w:t xml:space="preserve"> </w:t>
      </w:r>
      <w:r>
        <w:rPr>
          <w:sz w:val="18"/>
        </w:rPr>
        <w:t>by</w:t>
      </w:r>
      <w:r>
        <w:rPr>
          <w:spacing w:val="-4"/>
          <w:sz w:val="18"/>
        </w:rPr>
        <w:t xml:space="preserve"> </w:t>
      </w:r>
      <w:r>
        <w:rPr>
          <w:sz w:val="18"/>
        </w:rPr>
        <w:t>a</w:t>
      </w:r>
      <w:r>
        <w:rPr>
          <w:spacing w:val="-5"/>
          <w:sz w:val="18"/>
        </w:rPr>
        <w:t xml:space="preserve"> </w:t>
      </w:r>
      <w:r>
        <w:rPr>
          <w:rFonts w:ascii="Courier New" w:hAnsi="Courier New"/>
          <w:sz w:val="17"/>
        </w:rPr>
        <w:t>break</w:t>
      </w:r>
      <w:r>
        <w:rPr>
          <w:sz w:val="18"/>
        </w:rPr>
        <w:t>,</w:t>
      </w:r>
      <w:r>
        <w:rPr>
          <w:spacing w:val="-4"/>
          <w:sz w:val="18"/>
        </w:rPr>
        <w:t xml:space="preserve"> </w:t>
      </w:r>
      <w:r>
        <w:rPr>
          <w:rFonts w:ascii="Courier New" w:hAnsi="Courier New"/>
          <w:sz w:val="17"/>
        </w:rPr>
        <w:t>continue</w:t>
      </w:r>
      <w:r>
        <w:rPr>
          <w:sz w:val="18"/>
        </w:rPr>
        <w:t>,</w:t>
      </w:r>
      <w:r>
        <w:rPr>
          <w:spacing w:val="-4"/>
          <w:sz w:val="18"/>
        </w:rPr>
        <w:t xml:space="preserve"> </w:t>
      </w:r>
      <w:r>
        <w:rPr>
          <w:sz w:val="18"/>
        </w:rPr>
        <w:t>or</w:t>
      </w:r>
    </w:p>
    <w:p w:rsidR="00075FA2" w:rsidRDefault="00762526">
      <w:pPr>
        <w:pStyle w:val="BodyText"/>
        <w:spacing w:line="231" w:lineRule="exact"/>
        <w:ind w:left="2408"/>
      </w:pPr>
      <w:r>
        <w:rPr>
          <w:rFonts w:ascii="Courier New"/>
          <w:sz w:val="17"/>
        </w:rPr>
        <w:t>goto</w:t>
      </w:r>
      <w:r>
        <w:rPr>
          <w:rFonts w:ascii="Courier New"/>
          <w:spacing w:val="-62"/>
          <w:sz w:val="17"/>
        </w:rPr>
        <w:t xml:space="preserve"> </w:t>
      </w:r>
      <w:r>
        <w:t xml:space="preserve">statement is the same as the definite assignment state of </w:t>
      </w:r>
      <w:r>
        <w:rPr>
          <w:rFonts w:ascii="Courier New"/>
          <w:sz w:val="17"/>
        </w:rPr>
        <w:t>v</w:t>
      </w:r>
      <w:r>
        <w:rPr>
          <w:rFonts w:ascii="Courier New"/>
          <w:spacing w:val="-61"/>
          <w:sz w:val="17"/>
        </w:rPr>
        <w:t xml:space="preserve"> </w:t>
      </w:r>
      <w:r>
        <w:t>at the beginning of the statement.</w:t>
      </w:r>
    </w:p>
    <w:p w:rsidR="003E6312" w:rsidRDefault="00762526">
      <w:pPr>
        <w:ind w:left="1443"/>
        <w:rPr>
          <w:rFonts w:ascii="Calibri"/>
          <w:b/>
          <w:i/>
        </w:rPr>
      </w:pPr>
      <w:r>
        <w:rPr>
          <w:rFonts w:ascii="Calibri"/>
          <w:b/>
          <w:i/>
          <w:w w:val="105"/>
        </w:rPr>
        <w:t>Rules for Throw Statements</w:t>
      </w:r>
    </w:p>
    <w:p w:rsidR="00075FA2" w:rsidRDefault="00762526">
      <w:pPr>
        <w:pStyle w:val="BodyText"/>
        <w:spacing w:before="52"/>
        <w:ind w:left="1731"/>
      </w:pPr>
      <w:r>
        <w:rPr>
          <w:spacing w:val="-5"/>
        </w:rPr>
        <w:t xml:space="preserve">Take </w:t>
      </w:r>
      <w:r>
        <w:t xml:space="preserve">a statement </w:t>
      </w:r>
      <w:r>
        <w:rPr>
          <w:rFonts w:ascii="Courier New"/>
          <w:sz w:val="17"/>
        </w:rPr>
        <w:t>stmt</w:t>
      </w:r>
      <w:r>
        <w:rPr>
          <w:rFonts w:ascii="Courier New"/>
          <w:spacing w:val="-52"/>
          <w:sz w:val="17"/>
        </w:rPr>
        <w:t xml:space="preserve"> </w:t>
      </w:r>
      <w:r>
        <w:t>of the form:</w:t>
      </w:r>
    </w:p>
    <w:p w:rsidR="00075FA2" w:rsidRDefault="00762526">
      <w:pPr>
        <w:ind w:left="2062"/>
        <w:rPr>
          <w:rFonts w:ascii="Courier New"/>
          <w:sz w:val="17"/>
        </w:rPr>
      </w:pPr>
      <w:r>
        <w:rPr>
          <w:rFonts w:ascii="Courier New"/>
          <w:sz w:val="17"/>
        </w:rPr>
        <w:t>throw expr ;</w:t>
      </w:r>
    </w:p>
    <w:p w:rsidR="00075FA2" w:rsidRDefault="00762526">
      <w:pPr>
        <w:pStyle w:val="ListParagraph"/>
        <w:numPr>
          <w:ilvl w:val="1"/>
          <w:numId w:val="28"/>
        </w:numPr>
        <w:tabs>
          <w:tab w:val="left" w:pos="2409"/>
        </w:tabs>
        <w:spacing w:before="1" w:line="218" w:lineRule="auto"/>
        <w:ind w:right="840"/>
        <w:jc w:val="both"/>
        <w:rPr>
          <w:sz w:val="18"/>
        </w:rPr>
      </w:pPr>
      <w:r>
        <w:rPr>
          <w:sz w:val="18"/>
        </w:rPr>
        <w:t>The definite</w:t>
      </w:r>
      <w:r>
        <w:rPr>
          <w:spacing w:val="-1"/>
          <w:sz w:val="18"/>
        </w:rPr>
        <w:t xml:space="preserve"> </w:t>
      </w:r>
      <w:r>
        <w:rPr>
          <w:sz w:val="18"/>
        </w:rPr>
        <w:t xml:space="preserve">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expr</w:t>
      </w:r>
      <w:r>
        <w:rPr>
          <w:rFonts w:ascii="Courier New" w:hAnsi="Courier New"/>
          <w:spacing w:val="-57"/>
          <w:sz w:val="17"/>
        </w:rPr>
        <w:t xml:space="preserve"> </w:t>
      </w:r>
      <w:r>
        <w:rPr>
          <w:sz w:val="18"/>
        </w:rPr>
        <w:t xml:space="preserve">is the same as the definite assign- ment state of </w:t>
      </w:r>
      <w:r>
        <w:rPr>
          <w:rFonts w:ascii="Courier New" w:hAnsi="Courier New"/>
          <w:sz w:val="17"/>
        </w:rPr>
        <w:t>v</w:t>
      </w:r>
      <w:r>
        <w:rPr>
          <w:rFonts w:ascii="Courier New" w:hAnsi="Courier New"/>
          <w:spacing w:val="-58"/>
          <w:sz w:val="17"/>
        </w:rPr>
        <w:t xml:space="preserve"> </w:t>
      </w:r>
      <w:r>
        <w:rPr>
          <w:sz w:val="18"/>
        </w:rPr>
        <w:t xml:space="preserve">at the beginning of </w:t>
      </w:r>
      <w:r>
        <w:rPr>
          <w:rFonts w:ascii="Courier New" w:hAnsi="Courier New"/>
          <w:sz w:val="17"/>
        </w:rPr>
        <w:t>stmt</w:t>
      </w:r>
      <w:r>
        <w:rPr>
          <w:sz w:val="18"/>
        </w:rPr>
        <w:t>.</w:t>
      </w:r>
    </w:p>
    <w:p w:rsidR="003E6312" w:rsidRDefault="00762526">
      <w:pPr>
        <w:ind w:left="1443"/>
        <w:rPr>
          <w:rFonts w:ascii="Calibri"/>
          <w:b/>
          <w:i/>
        </w:rPr>
      </w:pPr>
      <w:r>
        <w:rPr>
          <w:rFonts w:ascii="Calibri"/>
          <w:b/>
          <w:i/>
          <w:w w:val="105"/>
        </w:rPr>
        <w:t>Rules for Return Statements</w:t>
      </w:r>
    </w:p>
    <w:p w:rsidR="003E6312" w:rsidRDefault="00762526">
      <w:pPr>
        <w:pStyle w:val="BodyText"/>
        <w:spacing w:before="52" w:line="434" w:lineRule="auto"/>
        <w:ind w:left="1731" w:right="2815"/>
      </w:pPr>
      <w:r>
        <w:t xml:space="preserve">The rules for return statements depend on the form that the statement takes: For a statement </w:t>
      </w:r>
      <w:r>
        <w:rPr>
          <w:rFonts w:ascii="Courier New"/>
          <w:sz w:val="17"/>
        </w:rPr>
        <w:t>stmt</w:t>
      </w:r>
      <w:r>
        <w:rPr>
          <w:rFonts w:ascii="Courier New"/>
          <w:spacing w:val="-57"/>
          <w:sz w:val="17"/>
        </w:rPr>
        <w:t xml:space="preserve"> </w:t>
      </w:r>
      <w:r>
        <w:t>of the form:</w:t>
      </w:r>
    </w:p>
    <w:p w:rsidR="00075FA2" w:rsidRDefault="00762526">
      <w:pPr>
        <w:spacing w:before="29"/>
        <w:ind w:left="2062"/>
        <w:rPr>
          <w:rFonts w:ascii="Courier New"/>
          <w:sz w:val="17"/>
        </w:rPr>
      </w:pPr>
      <w:r>
        <w:rPr>
          <w:rFonts w:ascii="Courier New"/>
          <w:sz w:val="17"/>
        </w:rPr>
        <w:t>return expr ;</w:t>
      </w:r>
    </w:p>
    <w:p w:rsidR="003E6312" w:rsidRDefault="00762526">
      <w:pPr>
        <w:pStyle w:val="ListParagraph"/>
        <w:numPr>
          <w:ilvl w:val="1"/>
          <w:numId w:val="28"/>
        </w:numPr>
        <w:tabs>
          <w:tab w:val="left" w:pos="2408"/>
          <w:tab w:val="left" w:pos="2409"/>
        </w:tabs>
        <w:spacing w:before="1" w:line="268" w:lineRule="auto"/>
        <w:ind w:right="657"/>
        <w:rPr>
          <w:rFonts w:ascii="Courier New" w:hAnsi="Courier New"/>
          <w:sz w:val="17"/>
        </w:rPr>
      </w:pPr>
      <w:r>
        <w:rPr>
          <w:rFonts w:ascii="Courier New" w:hAnsi="Courier New"/>
          <w:sz w:val="17"/>
        </w:rPr>
        <w:t>The definite assignment state of v at the beginning of expr is the same as the definite assignment state of v at the beginning of</w:t>
      </w:r>
      <w:r>
        <w:rPr>
          <w:rFonts w:ascii="Courier New" w:hAnsi="Courier New"/>
          <w:spacing w:val="-1"/>
          <w:sz w:val="17"/>
        </w:rPr>
        <w:t xml:space="preserve"> </w:t>
      </w:r>
      <w:r>
        <w:rPr>
          <w:rFonts w:ascii="Courier New" w:hAnsi="Courier New"/>
          <w:sz w:val="17"/>
        </w:rPr>
        <w:t>stmt.</w:t>
      </w:r>
    </w:p>
    <w:p w:rsidR="003E6312" w:rsidRDefault="00762526">
      <w:pPr>
        <w:pStyle w:val="ListParagraph"/>
        <w:numPr>
          <w:ilvl w:val="1"/>
          <w:numId w:val="28"/>
        </w:numPr>
        <w:tabs>
          <w:tab w:val="left" w:pos="2408"/>
          <w:tab w:val="left" w:pos="2409"/>
        </w:tabs>
        <w:spacing w:before="85"/>
        <w:ind w:hanging="431"/>
        <w:rPr>
          <w:rFonts w:ascii="Courier New" w:hAnsi="Courier New"/>
          <w:sz w:val="17"/>
        </w:rPr>
      </w:pPr>
      <w:r>
        <w:rPr>
          <w:rFonts w:ascii="Courier New" w:hAnsi="Courier New"/>
          <w:sz w:val="17"/>
        </w:rPr>
        <w:t>If v is an output parameter, it will be definitely assigned</w:t>
      </w:r>
      <w:r>
        <w:rPr>
          <w:rFonts w:ascii="Courier New" w:hAnsi="Courier New"/>
          <w:spacing w:val="-1"/>
          <w:sz w:val="17"/>
        </w:rPr>
        <w:t xml:space="preserve"> </w:t>
      </w:r>
      <w:r>
        <w:rPr>
          <w:rFonts w:ascii="Courier New" w:hAnsi="Courier New"/>
          <w:sz w:val="17"/>
        </w:rPr>
        <w:t>either:</w:t>
      </w:r>
    </w:p>
    <w:p w:rsidR="003E6312" w:rsidRDefault="00762526">
      <w:pPr>
        <w:pStyle w:val="ListParagraph"/>
        <w:numPr>
          <w:ilvl w:val="2"/>
          <w:numId w:val="28"/>
        </w:numPr>
        <w:tabs>
          <w:tab w:val="left" w:pos="2841"/>
          <w:tab w:val="left" w:pos="2842"/>
        </w:tabs>
        <w:spacing w:before="100"/>
        <w:ind w:hanging="432"/>
        <w:rPr>
          <w:rFonts w:ascii="Courier New" w:hAnsi="Courier New"/>
          <w:sz w:val="17"/>
        </w:rPr>
      </w:pPr>
      <w:r>
        <w:rPr>
          <w:sz w:val="18"/>
        </w:rPr>
        <w:t xml:space="preserve">After </w:t>
      </w:r>
      <w:r>
        <w:rPr>
          <w:rFonts w:ascii="Courier New" w:hAnsi="Courier New"/>
          <w:sz w:val="17"/>
        </w:rPr>
        <w:t>expr</w:t>
      </w:r>
    </w:p>
    <w:p w:rsidR="003E6312" w:rsidRDefault="00762526">
      <w:pPr>
        <w:pStyle w:val="ListParagraph"/>
        <w:numPr>
          <w:ilvl w:val="2"/>
          <w:numId w:val="28"/>
        </w:numPr>
        <w:tabs>
          <w:tab w:val="left" w:pos="2841"/>
          <w:tab w:val="left" w:pos="2842"/>
        </w:tabs>
        <w:spacing w:line="231" w:lineRule="exact"/>
        <w:ind w:hanging="432"/>
        <w:rPr>
          <w:sz w:val="18"/>
        </w:rPr>
      </w:pPr>
      <w:r>
        <w:rPr>
          <w:sz w:val="18"/>
        </w:rPr>
        <w:t>At</w:t>
      </w:r>
      <w:r>
        <w:rPr>
          <w:spacing w:val="-1"/>
          <w:sz w:val="18"/>
        </w:rPr>
        <w:t xml:space="preserve"> </w:t>
      </w:r>
      <w:r>
        <w:rPr>
          <w:sz w:val="18"/>
        </w:rPr>
        <w:t xml:space="preserve">the end of the finally block of a </w:t>
      </w:r>
      <w:r>
        <w:rPr>
          <w:rFonts w:ascii="Courier New" w:hAnsi="Courier New"/>
          <w:sz w:val="17"/>
        </w:rPr>
        <w:t>try-finally</w:t>
      </w:r>
      <w:r>
        <w:rPr>
          <w:rFonts w:ascii="Courier New" w:hAnsi="Courier New"/>
          <w:spacing w:val="-57"/>
          <w:sz w:val="17"/>
        </w:rPr>
        <w:t xml:space="preserve"> </w:t>
      </w:r>
      <w:r>
        <w:rPr>
          <w:sz w:val="18"/>
        </w:rPr>
        <w:t xml:space="preserve">or </w:t>
      </w:r>
      <w:r>
        <w:rPr>
          <w:rFonts w:ascii="Courier New" w:hAnsi="Courier New"/>
          <w:sz w:val="17"/>
        </w:rPr>
        <w:t>try-catch-finally</w:t>
      </w:r>
      <w:r>
        <w:rPr>
          <w:rFonts w:ascii="Courier New" w:hAnsi="Courier New"/>
          <w:spacing w:val="-57"/>
          <w:sz w:val="17"/>
        </w:rPr>
        <w:t xml:space="preserve"> </w:t>
      </w:r>
      <w:r>
        <w:rPr>
          <w:sz w:val="18"/>
        </w:rPr>
        <w:t>that encloses the</w:t>
      </w:r>
    </w:p>
    <w:p w:rsidR="003E6312" w:rsidRDefault="00762526">
      <w:pPr>
        <w:spacing w:line="231" w:lineRule="exact"/>
        <w:ind w:left="2841"/>
        <w:rPr>
          <w:sz w:val="18"/>
        </w:rPr>
      </w:pPr>
      <w:r>
        <w:rPr>
          <w:rFonts w:ascii="Courier New"/>
          <w:sz w:val="17"/>
        </w:rPr>
        <w:t>return</w:t>
      </w:r>
      <w:r>
        <w:rPr>
          <w:rFonts w:ascii="Courier New"/>
          <w:spacing w:val="-57"/>
          <w:sz w:val="17"/>
        </w:rPr>
        <w:t xml:space="preserve"> </w:t>
      </w:r>
      <w:r>
        <w:rPr>
          <w:sz w:val="18"/>
        </w:rPr>
        <w:t>statement</w:t>
      </w:r>
    </w:p>
    <w:p w:rsidR="00075FA2" w:rsidRDefault="00762526">
      <w:pPr>
        <w:pStyle w:val="BodyText"/>
        <w:spacing w:before="198"/>
        <w:ind w:left="1731"/>
      </w:pPr>
      <w:r>
        <w:t xml:space="preserve">If the statement </w:t>
      </w:r>
      <w:r>
        <w:rPr>
          <w:rFonts w:ascii="Courier New"/>
          <w:sz w:val="17"/>
        </w:rPr>
        <w:t>stmt</w:t>
      </w:r>
      <w:r>
        <w:rPr>
          <w:rFonts w:ascii="Courier New"/>
          <w:spacing w:val="-57"/>
          <w:sz w:val="17"/>
        </w:rPr>
        <w:t xml:space="preserve"> </w:t>
      </w:r>
      <w:r>
        <w:t>has the following form:</w:t>
      </w:r>
    </w:p>
    <w:p w:rsidR="00075FA2" w:rsidRDefault="00762526">
      <w:pPr>
        <w:ind w:left="2062"/>
        <w:rPr>
          <w:rFonts w:ascii="Courier New"/>
          <w:sz w:val="17"/>
        </w:rPr>
      </w:pPr>
      <w:r>
        <w:rPr>
          <w:rFonts w:ascii="Courier New"/>
          <w:sz w:val="17"/>
        </w:rPr>
        <w:t>return ;</w:t>
      </w:r>
    </w:p>
    <w:p w:rsidR="003E6312" w:rsidRDefault="00762526">
      <w:pPr>
        <w:pStyle w:val="ListParagraph"/>
        <w:numPr>
          <w:ilvl w:val="1"/>
          <w:numId w:val="28"/>
        </w:numPr>
        <w:tabs>
          <w:tab w:val="left" w:pos="2408"/>
          <w:tab w:val="left" w:pos="2409"/>
        </w:tabs>
        <w:spacing w:before="1"/>
        <w:ind w:hanging="431"/>
        <w:rPr>
          <w:sz w:val="18"/>
        </w:rPr>
      </w:pPr>
      <w:r>
        <w:rPr>
          <w:sz w:val="18"/>
        </w:rPr>
        <w:t xml:space="preserve">If </w:t>
      </w:r>
      <w:r>
        <w:rPr>
          <w:rFonts w:ascii="Courier New" w:hAnsi="Courier New"/>
          <w:sz w:val="17"/>
        </w:rPr>
        <w:t>v</w:t>
      </w:r>
      <w:r>
        <w:rPr>
          <w:rFonts w:ascii="Courier New" w:hAnsi="Courier New"/>
          <w:spacing w:val="-59"/>
          <w:sz w:val="17"/>
        </w:rPr>
        <w:t xml:space="preserve"> </w:t>
      </w:r>
      <w:r>
        <w:rPr>
          <w:sz w:val="18"/>
        </w:rPr>
        <w:t>is an output parameter, it will be definitely assigned either:</w:t>
      </w:r>
    </w:p>
    <w:p w:rsidR="003E6312" w:rsidRDefault="00762526">
      <w:pPr>
        <w:pStyle w:val="ListParagraph"/>
        <w:numPr>
          <w:ilvl w:val="2"/>
          <w:numId w:val="28"/>
        </w:numPr>
        <w:tabs>
          <w:tab w:val="left" w:pos="2841"/>
          <w:tab w:val="left" w:pos="2842"/>
        </w:tabs>
        <w:ind w:hanging="432"/>
        <w:rPr>
          <w:rFonts w:ascii="Courier New" w:hAnsi="Courier New"/>
          <w:sz w:val="17"/>
        </w:rPr>
      </w:pPr>
      <w:r>
        <w:rPr>
          <w:sz w:val="18"/>
        </w:rPr>
        <w:t>Before</w:t>
      </w:r>
      <w:r>
        <w:rPr>
          <w:spacing w:val="-1"/>
          <w:sz w:val="18"/>
        </w:rPr>
        <w:t xml:space="preserve"> </w:t>
      </w:r>
      <w:r>
        <w:rPr>
          <w:rFonts w:ascii="Courier New" w:hAnsi="Courier New"/>
          <w:sz w:val="17"/>
        </w:rPr>
        <w:t>stmt</w:t>
      </w:r>
    </w:p>
    <w:p w:rsidR="003E6312" w:rsidRDefault="00762526">
      <w:pPr>
        <w:pStyle w:val="ListParagraph"/>
        <w:numPr>
          <w:ilvl w:val="2"/>
          <w:numId w:val="28"/>
        </w:numPr>
        <w:tabs>
          <w:tab w:val="left" w:pos="2841"/>
          <w:tab w:val="left" w:pos="2842"/>
        </w:tabs>
        <w:spacing w:before="114" w:line="218" w:lineRule="auto"/>
        <w:ind w:right="748"/>
        <w:rPr>
          <w:sz w:val="18"/>
        </w:rPr>
      </w:pPr>
      <w:r>
        <w:rPr>
          <w:sz w:val="18"/>
        </w:rPr>
        <w:t>At</w:t>
      </w:r>
      <w:r>
        <w:rPr>
          <w:spacing w:val="-1"/>
          <w:sz w:val="18"/>
        </w:rPr>
        <w:t xml:space="preserve"> </w:t>
      </w:r>
      <w:r>
        <w:rPr>
          <w:sz w:val="18"/>
        </w:rPr>
        <w:t xml:space="preserve">the end of the finally block of a </w:t>
      </w:r>
      <w:r>
        <w:rPr>
          <w:rFonts w:ascii="Courier New" w:hAnsi="Courier New"/>
          <w:sz w:val="17"/>
        </w:rPr>
        <w:t>try-finally</w:t>
      </w:r>
      <w:r>
        <w:rPr>
          <w:rFonts w:ascii="Courier New" w:hAnsi="Courier New"/>
          <w:spacing w:val="-57"/>
          <w:sz w:val="17"/>
        </w:rPr>
        <w:t xml:space="preserve"> </w:t>
      </w:r>
      <w:r>
        <w:rPr>
          <w:rFonts w:ascii="Courier New" w:hAnsi="Courier New"/>
          <w:sz w:val="17"/>
        </w:rPr>
        <w:t>or try-catch-finally</w:t>
      </w:r>
      <w:r>
        <w:rPr>
          <w:rFonts w:ascii="Courier New" w:hAnsi="Courier New"/>
          <w:spacing w:val="-57"/>
          <w:sz w:val="17"/>
        </w:rPr>
        <w:t xml:space="preserve"> </w:t>
      </w:r>
      <w:r>
        <w:rPr>
          <w:sz w:val="18"/>
        </w:rPr>
        <w:t xml:space="preserve">that encloses the </w:t>
      </w:r>
      <w:r>
        <w:rPr>
          <w:rFonts w:ascii="Courier New" w:hAnsi="Courier New"/>
          <w:sz w:val="17"/>
        </w:rPr>
        <w:t>return</w:t>
      </w:r>
      <w:r>
        <w:rPr>
          <w:rFonts w:ascii="Courier New" w:hAnsi="Courier New"/>
          <w:spacing w:val="-57"/>
          <w:sz w:val="17"/>
        </w:rPr>
        <w:t xml:space="preserve"> </w:t>
      </w:r>
      <w:r>
        <w:rPr>
          <w:sz w:val="18"/>
        </w:rPr>
        <w:t>statement</w:t>
      </w:r>
    </w:p>
    <w:p w:rsidR="003E6312" w:rsidRDefault="00762526">
      <w:pPr>
        <w:spacing w:before="180"/>
        <w:ind w:left="1443"/>
        <w:rPr>
          <w:rFonts w:ascii="Calibri"/>
          <w:b/>
          <w:i/>
        </w:rPr>
      </w:pPr>
      <w:r>
        <w:rPr>
          <w:rFonts w:ascii="Calibri"/>
          <w:b/>
          <w:i/>
          <w:w w:val="105"/>
        </w:rPr>
        <w:t>Rules for Try-Catch Statements</w:t>
      </w:r>
    </w:p>
    <w:p w:rsidR="00075FA2" w:rsidRDefault="00762526">
      <w:pPr>
        <w:pStyle w:val="BodyText"/>
        <w:spacing w:before="52"/>
        <w:ind w:left="1731"/>
      </w:pPr>
      <w:r>
        <w:lastRenderedPageBreak/>
        <w:t xml:space="preserve">For a try-catch statement </w:t>
      </w:r>
      <w:r>
        <w:rPr>
          <w:rFonts w:ascii="Courier New"/>
          <w:sz w:val="17"/>
        </w:rPr>
        <w:t>stmt</w:t>
      </w:r>
      <w:r>
        <w:rPr>
          <w:rFonts w:ascii="Courier New"/>
          <w:spacing w:val="-58"/>
          <w:sz w:val="17"/>
        </w:rPr>
        <w:t xml:space="preserve"> </w:t>
      </w:r>
      <w:r>
        <w:t>of the form:</w:t>
      </w:r>
    </w:p>
    <w:p w:rsidR="003E6312" w:rsidRDefault="00762526">
      <w:pPr>
        <w:ind w:left="2062"/>
        <w:rPr>
          <w:rFonts w:ascii="Courier New"/>
          <w:sz w:val="17"/>
        </w:rPr>
      </w:pPr>
      <w:r>
        <w:rPr>
          <w:rFonts w:ascii="Courier New"/>
          <w:sz w:val="17"/>
        </w:rPr>
        <w:t>try try-block</w:t>
      </w:r>
    </w:p>
    <w:p w:rsidR="00075FA2" w:rsidRDefault="00762526">
      <w:pPr>
        <w:spacing w:before="8"/>
        <w:ind w:left="2062"/>
        <w:rPr>
          <w:rFonts w:ascii="Courier New"/>
          <w:sz w:val="17"/>
        </w:rPr>
      </w:pPr>
      <w:r>
        <w:rPr>
          <w:rFonts w:ascii="Courier New"/>
          <w:sz w:val="17"/>
        </w:rPr>
        <w:t>catch ( ... ) catch-block-1</w:t>
      </w:r>
    </w:p>
    <w:p w:rsidR="003E6312" w:rsidRDefault="00762526">
      <w:pPr>
        <w:ind w:left="2062"/>
        <w:rPr>
          <w:rFonts w:ascii="Courier New"/>
          <w:sz w:val="17"/>
        </w:rPr>
      </w:pPr>
      <w:r>
        <w:rPr>
          <w:rFonts w:ascii="Courier New"/>
          <w:sz w:val="17"/>
        </w:rPr>
        <w:t>...</w:t>
      </w:r>
    </w:p>
    <w:p w:rsidR="00075FA2" w:rsidRDefault="00762526">
      <w:pPr>
        <w:tabs>
          <w:tab w:val="right" w:pos="10083"/>
        </w:tabs>
        <w:spacing w:before="208"/>
        <w:ind w:left="2062"/>
        <w:rPr>
          <w:rFonts w:ascii="Franklin Gothic Medium"/>
          <w:sz w:val="24"/>
        </w:rPr>
      </w:pPr>
      <w:r>
        <w:rPr>
          <w:rFonts w:ascii="Courier New"/>
          <w:sz w:val="17"/>
        </w:rPr>
        <w:t>catch ( ...</w:t>
      </w:r>
      <w:r>
        <w:rPr>
          <w:rFonts w:ascii="Courier New"/>
          <w:spacing w:val="-34"/>
          <w:sz w:val="17"/>
        </w:rPr>
        <w:t xml:space="preserve"> </w:t>
      </w:r>
      <w:r>
        <w:rPr>
          <w:rFonts w:ascii="Courier New"/>
          <w:sz w:val="17"/>
        </w:rPr>
        <w:t>)</w:t>
      </w:r>
      <w:r>
        <w:rPr>
          <w:rFonts w:ascii="Courier New"/>
          <w:spacing w:val="-11"/>
          <w:sz w:val="17"/>
        </w:rPr>
        <w:t xml:space="preserve"> </w:t>
      </w:r>
      <w:r>
        <w:rPr>
          <w:rFonts w:ascii="Courier New"/>
          <w:sz w:val="17"/>
        </w:rPr>
        <w:t>catch-block-n</w:t>
      </w:r>
      <w:r>
        <w:rPr>
          <w:rFonts w:ascii="Courier New"/>
          <w:sz w:val="17"/>
        </w:rPr>
        <w:tab/>
      </w:r>
      <w:r>
        <w:rPr>
          <w:rFonts w:ascii="Franklin Gothic Medium"/>
          <w:position w:val="-7"/>
          <w:sz w:val="24"/>
        </w:rPr>
        <w:t>93</w:t>
      </w:r>
    </w:p>
    <w:p w:rsidR="003E6312" w:rsidRDefault="00762526">
      <w:pPr>
        <w:pStyle w:val="ListParagraph"/>
        <w:numPr>
          <w:ilvl w:val="0"/>
          <w:numId w:val="28"/>
        </w:numPr>
        <w:tabs>
          <w:tab w:val="left" w:pos="1508"/>
          <w:tab w:val="left" w:pos="1509"/>
        </w:tabs>
        <w:spacing w:before="0" w:line="218" w:lineRule="auto"/>
        <w:ind w:right="1529"/>
        <w:rPr>
          <w:sz w:val="18"/>
        </w:rPr>
      </w:pPr>
      <w:r>
        <w:rPr>
          <w:sz w:val="18"/>
        </w:rPr>
        <w:t>The</w:t>
      </w:r>
      <w:r>
        <w:rPr>
          <w:spacing w:val="-6"/>
          <w:sz w:val="18"/>
        </w:rPr>
        <w:t xml:space="preserve"> </w:t>
      </w:r>
      <w:r>
        <w:rPr>
          <w:sz w:val="18"/>
        </w:rPr>
        <w:t>definite</w:t>
      </w:r>
      <w:r>
        <w:rPr>
          <w:spacing w:val="-6"/>
          <w:sz w:val="18"/>
        </w:rPr>
        <w:t xml:space="preserve"> </w:t>
      </w:r>
      <w:r>
        <w:rPr>
          <w:sz w:val="18"/>
        </w:rPr>
        <w:t>assignment</w:t>
      </w:r>
      <w:r>
        <w:rPr>
          <w:spacing w:val="-5"/>
          <w:sz w:val="18"/>
        </w:rPr>
        <w:t xml:space="preserve"> </w:t>
      </w:r>
      <w:r>
        <w:rPr>
          <w:sz w:val="18"/>
        </w:rPr>
        <w:t>state</w:t>
      </w:r>
      <w:r>
        <w:rPr>
          <w:spacing w:val="-6"/>
          <w:sz w:val="18"/>
        </w:rPr>
        <w:t xml:space="preserve"> </w:t>
      </w:r>
      <w:r>
        <w:rPr>
          <w:sz w:val="18"/>
        </w:rPr>
        <w:t>of</w:t>
      </w:r>
      <w:r>
        <w:rPr>
          <w:spacing w:val="-7"/>
          <w:sz w:val="18"/>
        </w:rPr>
        <w:t xml:space="preserve"> </w:t>
      </w:r>
      <w:r>
        <w:rPr>
          <w:rFonts w:ascii="Courier New" w:hAnsi="Courier New"/>
          <w:sz w:val="17"/>
        </w:rPr>
        <w:t>v</w:t>
      </w:r>
      <w:r>
        <w:rPr>
          <w:rFonts w:ascii="Courier New" w:hAnsi="Courier New"/>
          <w:spacing w:val="-62"/>
          <w:sz w:val="17"/>
        </w:rPr>
        <w:t xml:space="preserve"> </w:t>
      </w:r>
      <w:r>
        <w:rPr>
          <w:sz w:val="18"/>
        </w:rPr>
        <w:t>at</w:t>
      </w:r>
      <w:r>
        <w:rPr>
          <w:spacing w:val="-6"/>
          <w:sz w:val="18"/>
        </w:rPr>
        <w:t xml:space="preserve"> </w:t>
      </w:r>
      <w:r>
        <w:rPr>
          <w:sz w:val="18"/>
        </w:rPr>
        <w:t>the</w:t>
      </w:r>
      <w:r>
        <w:rPr>
          <w:spacing w:val="-6"/>
          <w:sz w:val="18"/>
        </w:rPr>
        <w:t xml:space="preserve"> </w:t>
      </w:r>
      <w:r>
        <w:rPr>
          <w:sz w:val="18"/>
        </w:rPr>
        <w:t>beginning</w:t>
      </w:r>
      <w:r>
        <w:rPr>
          <w:spacing w:val="-5"/>
          <w:sz w:val="18"/>
        </w:rPr>
        <w:t xml:space="preserve"> </w:t>
      </w:r>
      <w:r>
        <w:rPr>
          <w:sz w:val="18"/>
        </w:rPr>
        <w:t>of</w:t>
      </w:r>
      <w:r>
        <w:rPr>
          <w:spacing w:val="-6"/>
          <w:sz w:val="18"/>
        </w:rPr>
        <w:t xml:space="preserve"> </w:t>
      </w:r>
      <w:r>
        <w:rPr>
          <w:rFonts w:ascii="Courier New" w:hAnsi="Courier New"/>
          <w:sz w:val="17"/>
        </w:rPr>
        <w:t>try-block</w:t>
      </w:r>
      <w:r>
        <w:rPr>
          <w:rFonts w:ascii="Courier New" w:hAnsi="Courier New"/>
          <w:spacing w:val="-63"/>
          <w:sz w:val="17"/>
        </w:rPr>
        <w:t xml:space="preserve"> </w:t>
      </w:r>
      <w:r>
        <w:rPr>
          <w:sz w:val="18"/>
        </w:rPr>
        <w:t>will</w:t>
      </w:r>
      <w:r>
        <w:rPr>
          <w:spacing w:val="-5"/>
          <w:sz w:val="18"/>
        </w:rPr>
        <w:t xml:space="preserve"> </w:t>
      </w:r>
      <w:r>
        <w:rPr>
          <w:sz w:val="18"/>
        </w:rPr>
        <w:t>be</w:t>
      </w:r>
      <w:r>
        <w:rPr>
          <w:spacing w:val="-6"/>
          <w:sz w:val="18"/>
        </w:rPr>
        <w:t xml:space="preserve"> </w:t>
      </w:r>
      <w:r>
        <w:rPr>
          <w:sz w:val="18"/>
        </w:rPr>
        <w:t>the</w:t>
      </w:r>
      <w:r>
        <w:rPr>
          <w:spacing w:val="-6"/>
          <w:sz w:val="18"/>
        </w:rPr>
        <w:t xml:space="preserve"> </w:t>
      </w:r>
      <w:r>
        <w:rPr>
          <w:sz w:val="18"/>
        </w:rPr>
        <w:t>same</w:t>
      </w:r>
      <w:r>
        <w:rPr>
          <w:spacing w:val="-5"/>
          <w:sz w:val="18"/>
        </w:rPr>
        <w:t xml:space="preserve"> </w:t>
      </w:r>
      <w:r>
        <w:rPr>
          <w:sz w:val="18"/>
        </w:rPr>
        <w:t>as</w:t>
      </w:r>
      <w:r>
        <w:rPr>
          <w:spacing w:val="-6"/>
          <w:sz w:val="18"/>
        </w:rPr>
        <w:t xml:space="preserve"> </w:t>
      </w:r>
      <w:r>
        <w:rPr>
          <w:sz w:val="18"/>
        </w:rPr>
        <w:t>the</w:t>
      </w:r>
      <w:r>
        <w:rPr>
          <w:spacing w:val="-6"/>
          <w:sz w:val="18"/>
        </w:rPr>
        <w:t xml:space="preserve"> </w:t>
      </w:r>
      <w:r>
        <w:rPr>
          <w:sz w:val="18"/>
        </w:rPr>
        <w:t xml:space="preserve">definite assignment state of </w:t>
      </w:r>
      <w:r>
        <w:rPr>
          <w:rFonts w:ascii="Courier New" w:hAnsi="Courier New"/>
          <w:sz w:val="17"/>
        </w:rPr>
        <w:t>v</w:t>
      </w:r>
      <w:r>
        <w:rPr>
          <w:rFonts w:ascii="Courier New" w:hAnsi="Courier New"/>
          <w:spacing w:val="-76"/>
          <w:sz w:val="17"/>
        </w:rPr>
        <w:t xml:space="preserve"> </w:t>
      </w:r>
      <w:r>
        <w:rPr>
          <w:sz w:val="18"/>
        </w:rPr>
        <w:t xml:space="preserve">at the beginning of </w:t>
      </w:r>
      <w:r>
        <w:rPr>
          <w:rFonts w:ascii="Courier New" w:hAnsi="Courier New"/>
          <w:sz w:val="17"/>
        </w:rPr>
        <w:t>stmt</w:t>
      </w:r>
      <w:r>
        <w:rPr>
          <w:sz w:val="18"/>
        </w:rPr>
        <w:t>.</w:t>
      </w:r>
    </w:p>
    <w:p w:rsidR="003E6312" w:rsidRDefault="00762526">
      <w:pPr>
        <w:pStyle w:val="ListParagraph"/>
        <w:numPr>
          <w:ilvl w:val="0"/>
          <w:numId w:val="28"/>
        </w:numPr>
        <w:tabs>
          <w:tab w:val="left" w:pos="1508"/>
          <w:tab w:val="left" w:pos="1509"/>
        </w:tabs>
        <w:spacing w:before="118" w:line="218" w:lineRule="auto"/>
        <w:ind w:right="1669"/>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catch-block-i</w:t>
      </w:r>
      <w:r>
        <w:rPr>
          <w:rFonts w:ascii="Courier New" w:hAnsi="Courier New"/>
          <w:spacing w:val="-57"/>
          <w:sz w:val="17"/>
        </w:rPr>
        <w:t xml:space="preserve"> </w:t>
      </w:r>
      <w:r>
        <w:rPr>
          <w:sz w:val="18"/>
        </w:rPr>
        <w:t xml:space="preserve">is the same as the defi- nite assignment state of </w:t>
      </w:r>
      <w:r>
        <w:rPr>
          <w:rFonts w:ascii="Courier New" w:hAnsi="Courier New"/>
          <w:sz w:val="17"/>
        </w:rPr>
        <w:t>v</w:t>
      </w:r>
      <w:r>
        <w:rPr>
          <w:rFonts w:ascii="Courier New" w:hAnsi="Courier New"/>
          <w:spacing w:val="-58"/>
          <w:sz w:val="17"/>
        </w:rPr>
        <w:t xml:space="preserve"> </w:t>
      </w:r>
      <w:r>
        <w:rPr>
          <w:sz w:val="18"/>
        </w:rPr>
        <w:t xml:space="preserve">at the beginning of </w:t>
      </w:r>
      <w:r>
        <w:rPr>
          <w:rFonts w:ascii="Courier New" w:hAnsi="Courier New"/>
          <w:sz w:val="17"/>
        </w:rPr>
        <w:t>stmt</w:t>
      </w:r>
      <w:r>
        <w:rPr>
          <w:sz w:val="18"/>
        </w:rPr>
        <w:t>.</w:t>
      </w:r>
    </w:p>
    <w:p w:rsidR="00075FA2" w:rsidRDefault="00762526">
      <w:pPr>
        <w:pStyle w:val="ListParagraph"/>
        <w:numPr>
          <w:ilvl w:val="0"/>
          <w:numId w:val="28"/>
        </w:numPr>
        <w:tabs>
          <w:tab w:val="left" w:pos="1508"/>
          <w:tab w:val="left" w:pos="1509"/>
        </w:tabs>
        <w:spacing w:before="118" w:line="218" w:lineRule="auto"/>
        <w:ind w:right="1444"/>
        <w:rPr>
          <w:sz w:val="18"/>
        </w:rPr>
      </w:pPr>
      <w:r>
        <w:rPr>
          <w:sz w:val="18"/>
        </w:rPr>
        <w:t>The 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at the end-point of </w:t>
      </w:r>
      <w:r>
        <w:rPr>
          <w:rFonts w:ascii="Courier New" w:hAnsi="Courier New"/>
          <w:sz w:val="17"/>
        </w:rPr>
        <w:t>stmt</w:t>
      </w:r>
      <w:r>
        <w:rPr>
          <w:rFonts w:ascii="Courier New" w:hAnsi="Courier New"/>
          <w:spacing w:val="-57"/>
          <w:sz w:val="17"/>
        </w:rPr>
        <w:t xml:space="preserve"> </w:t>
      </w:r>
      <w:r>
        <w:rPr>
          <w:sz w:val="18"/>
        </w:rPr>
        <w:t xml:space="preserve">is definitely assigned if </w:t>
      </w:r>
      <w:r>
        <w:rPr>
          <w:rFonts w:ascii="Courier New" w:hAnsi="Courier New"/>
          <w:sz w:val="17"/>
        </w:rPr>
        <w:t>v</w:t>
      </w:r>
      <w:r>
        <w:rPr>
          <w:rFonts w:ascii="Courier New" w:hAnsi="Courier New"/>
          <w:spacing w:val="-57"/>
          <w:sz w:val="17"/>
        </w:rPr>
        <w:t xml:space="preserve"> </w:t>
      </w:r>
      <w:r>
        <w:rPr>
          <w:sz w:val="18"/>
        </w:rPr>
        <w:t xml:space="preserve">is definitely assigned at the end of </w:t>
      </w:r>
      <w:r>
        <w:rPr>
          <w:rFonts w:ascii="Courier New" w:hAnsi="Courier New"/>
          <w:sz w:val="17"/>
        </w:rPr>
        <w:t>try-block</w:t>
      </w:r>
      <w:r>
        <w:rPr>
          <w:rFonts w:ascii="Courier New" w:hAnsi="Courier New"/>
          <w:spacing w:val="-58"/>
          <w:sz w:val="17"/>
        </w:rPr>
        <w:t xml:space="preserve"> </w:t>
      </w:r>
      <w:r>
        <w:rPr>
          <w:sz w:val="18"/>
        </w:rPr>
        <w:t xml:space="preserve">and every </w:t>
      </w:r>
      <w:r>
        <w:rPr>
          <w:rFonts w:ascii="Courier New" w:hAnsi="Courier New"/>
          <w:sz w:val="17"/>
        </w:rPr>
        <w:t>catch-block-i</w:t>
      </w:r>
      <w:r>
        <w:rPr>
          <w:sz w:val="18"/>
        </w:rPr>
        <w:t>.</w:t>
      </w:r>
    </w:p>
    <w:p w:rsidR="003E6312" w:rsidRDefault="00762526">
      <w:pPr>
        <w:ind w:left="543"/>
        <w:rPr>
          <w:rFonts w:ascii="Calibri"/>
          <w:b/>
          <w:i/>
        </w:rPr>
      </w:pPr>
      <w:r>
        <w:rPr>
          <w:rFonts w:ascii="Calibri"/>
          <w:b/>
          <w:i/>
          <w:w w:val="105"/>
        </w:rPr>
        <w:t>Rules for Try-Finally Statements</w:t>
      </w:r>
    </w:p>
    <w:p w:rsidR="00075FA2" w:rsidRDefault="00762526">
      <w:pPr>
        <w:pStyle w:val="BodyText"/>
        <w:spacing w:before="52"/>
        <w:ind w:left="831"/>
      </w:pPr>
      <w:r>
        <w:t xml:space="preserve">Let’s examine a try statement </w:t>
      </w:r>
      <w:r>
        <w:rPr>
          <w:rFonts w:ascii="Courier New" w:hAnsi="Courier New"/>
          <w:sz w:val="17"/>
        </w:rPr>
        <w:t>stmt</w:t>
      </w:r>
      <w:r>
        <w:rPr>
          <w:rFonts w:ascii="Courier New" w:hAnsi="Courier New"/>
          <w:spacing w:val="-57"/>
          <w:sz w:val="17"/>
        </w:rPr>
        <w:t xml:space="preserve"> </w:t>
      </w:r>
      <w:r>
        <w:t>of the form:</w:t>
      </w:r>
    </w:p>
    <w:p w:rsidR="00075FA2" w:rsidRDefault="00762526">
      <w:pPr>
        <w:ind w:left="1162"/>
        <w:rPr>
          <w:rFonts w:ascii="Courier New"/>
          <w:sz w:val="17"/>
        </w:rPr>
      </w:pPr>
      <w:r>
        <w:rPr>
          <w:rFonts w:ascii="Courier New"/>
          <w:sz w:val="17"/>
        </w:rPr>
        <w:t>try try-block finally finally-block</w:t>
      </w:r>
    </w:p>
    <w:p w:rsidR="003E6312" w:rsidRDefault="00762526">
      <w:pPr>
        <w:pStyle w:val="ListParagraph"/>
        <w:numPr>
          <w:ilvl w:val="0"/>
          <w:numId w:val="28"/>
        </w:numPr>
        <w:tabs>
          <w:tab w:val="left" w:pos="1508"/>
          <w:tab w:val="left" w:pos="1509"/>
        </w:tabs>
        <w:spacing w:before="1" w:line="218" w:lineRule="auto"/>
        <w:ind w:right="1836"/>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try-block</w:t>
      </w:r>
      <w:r>
        <w:rPr>
          <w:rFonts w:ascii="Courier New" w:hAnsi="Courier New"/>
          <w:spacing w:val="-57"/>
          <w:sz w:val="17"/>
        </w:rPr>
        <w:t xml:space="preserve"> </w:t>
      </w:r>
      <w:r>
        <w:rPr>
          <w:sz w:val="18"/>
        </w:rPr>
        <w:t xml:space="preserve">is the same as the definite assignment state of </w:t>
      </w:r>
      <w:r>
        <w:rPr>
          <w:rFonts w:ascii="Courier New" w:hAnsi="Courier New"/>
          <w:sz w:val="17"/>
        </w:rPr>
        <w:t>v</w:t>
      </w:r>
      <w:r>
        <w:rPr>
          <w:rFonts w:ascii="Courier New" w:hAnsi="Courier New"/>
          <w:spacing w:val="-58"/>
          <w:sz w:val="17"/>
        </w:rPr>
        <w:t xml:space="preserve"> </w:t>
      </w:r>
      <w:r>
        <w:rPr>
          <w:sz w:val="18"/>
        </w:rPr>
        <w:t xml:space="preserve">at the beginning of </w:t>
      </w:r>
      <w:r>
        <w:rPr>
          <w:rFonts w:ascii="Courier New" w:hAnsi="Courier New"/>
          <w:sz w:val="17"/>
        </w:rPr>
        <w:t>stmt</w:t>
      </w:r>
      <w:r>
        <w:rPr>
          <w:sz w:val="18"/>
        </w:rPr>
        <w:t>.</w:t>
      </w:r>
    </w:p>
    <w:p w:rsidR="003E6312" w:rsidRDefault="00762526">
      <w:pPr>
        <w:pStyle w:val="ListParagraph"/>
        <w:numPr>
          <w:ilvl w:val="0"/>
          <w:numId w:val="28"/>
        </w:numPr>
        <w:tabs>
          <w:tab w:val="left" w:pos="1508"/>
          <w:tab w:val="left" w:pos="1509"/>
        </w:tabs>
        <w:spacing w:before="118" w:line="218" w:lineRule="auto"/>
        <w:ind w:right="1669"/>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finally-block</w:t>
      </w:r>
      <w:r>
        <w:rPr>
          <w:rFonts w:ascii="Courier New" w:hAnsi="Courier New"/>
          <w:spacing w:val="-57"/>
          <w:sz w:val="17"/>
        </w:rPr>
        <w:t xml:space="preserve"> </w:t>
      </w:r>
      <w:r>
        <w:rPr>
          <w:sz w:val="18"/>
        </w:rPr>
        <w:t>is the same as the defi- nite assignment state of v at the beginning of</w:t>
      </w:r>
      <w:r>
        <w:rPr>
          <w:spacing w:val="-1"/>
          <w:sz w:val="18"/>
        </w:rPr>
        <w:t xml:space="preserve"> </w:t>
      </w:r>
      <w:r>
        <w:rPr>
          <w:rFonts w:ascii="Courier New" w:hAnsi="Courier New"/>
          <w:sz w:val="17"/>
        </w:rPr>
        <w:t>stmt</w:t>
      </w:r>
      <w:r>
        <w:rPr>
          <w:sz w:val="18"/>
        </w:rPr>
        <w:t>.</w:t>
      </w:r>
    </w:p>
    <w:p w:rsidR="003E6312" w:rsidRDefault="00762526">
      <w:pPr>
        <w:pStyle w:val="ListParagraph"/>
        <w:numPr>
          <w:ilvl w:val="0"/>
          <w:numId w:val="28"/>
        </w:numPr>
        <w:tabs>
          <w:tab w:val="left" w:pos="1508"/>
          <w:tab w:val="left" w:pos="1509"/>
        </w:tabs>
        <w:spacing w:before="101"/>
        <w:ind w:hanging="431"/>
        <w:rPr>
          <w:sz w:val="18"/>
        </w:rPr>
      </w:pPr>
      <w:r>
        <w:rPr>
          <w:sz w:val="18"/>
        </w:rPr>
        <w:t xml:space="preserve">The definite assignment state of </w:t>
      </w:r>
      <w:r>
        <w:rPr>
          <w:rFonts w:ascii="Courier New" w:hAnsi="Courier New"/>
          <w:sz w:val="17"/>
        </w:rPr>
        <w:t>v</w:t>
      </w:r>
      <w:r>
        <w:rPr>
          <w:rFonts w:ascii="Courier New" w:hAnsi="Courier New"/>
          <w:spacing w:val="-57"/>
          <w:sz w:val="17"/>
        </w:rPr>
        <w:t xml:space="preserve"> </w:t>
      </w:r>
      <w:r>
        <w:rPr>
          <w:sz w:val="18"/>
        </w:rPr>
        <w:t xml:space="preserve">at the end of </w:t>
      </w:r>
      <w:r>
        <w:rPr>
          <w:rFonts w:ascii="Courier New" w:hAnsi="Courier New"/>
          <w:sz w:val="17"/>
        </w:rPr>
        <w:t>stmt</w:t>
      </w:r>
      <w:r>
        <w:rPr>
          <w:rFonts w:ascii="Courier New" w:hAnsi="Courier New"/>
          <w:spacing w:val="-57"/>
          <w:sz w:val="17"/>
        </w:rPr>
        <w:t xml:space="preserve"> </w:t>
      </w:r>
      <w:r>
        <w:rPr>
          <w:sz w:val="18"/>
        </w:rPr>
        <w:t>is definitely</w:t>
      </w:r>
      <w:r>
        <w:rPr>
          <w:spacing w:val="-1"/>
          <w:sz w:val="18"/>
        </w:rPr>
        <w:t xml:space="preserve"> </w:t>
      </w:r>
      <w:r>
        <w:rPr>
          <w:sz w:val="18"/>
        </w:rPr>
        <w:t>assigned if either:</w:t>
      </w:r>
    </w:p>
    <w:p w:rsidR="003E6312" w:rsidRDefault="00762526">
      <w:pPr>
        <w:pStyle w:val="ListParagraph"/>
        <w:numPr>
          <w:ilvl w:val="1"/>
          <w:numId w:val="28"/>
        </w:numPr>
        <w:tabs>
          <w:tab w:val="left" w:pos="1941"/>
          <w:tab w:val="left" w:pos="1942"/>
        </w:tabs>
        <w:ind w:left="1941" w:hanging="432"/>
        <w:rPr>
          <w:sz w:val="18"/>
        </w:rPr>
      </w:pPr>
      <w:r>
        <w:rPr>
          <w:rFonts w:ascii="Courier New" w:hAnsi="Courier New"/>
          <w:sz w:val="17"/>
        </w:rPr>
        <w:t>v</w:t>
      </w:r>
      <w:r>
        <w:rPr>
          <w:rFonts w:ascii="Courier New" w:hAnsi="Courier New"/>
          <w:spacing w:val="-59"/>
          <w:sz w:val="17"/>
        </w:rPr>
        <w:t xml:space="preserve"> </w:t>
      </w:r>
      <w:r>
        <w:rPr>
          <w:sz w:val="18"/>
        </w:rPr>
        <w:t xml:space="preserve">is definitely assigned at the end-point of </w:t>
      </w:r>
      <w:r>
        <w:rPr>
          <w:rFonts w:ascii="Courier New" w:hAnsi="Courier New"/>
          <w:sz w:val="17"/>
        </w:rPr>
        <w:t>try-block</w:t>
      </w:r>
      <w:r>
        <w:rPr>
          <w:sz w:val="18"/>
        </w:rPr>
        <w:t>.</w:t>
      </w:r>
    </w:p>
    <w:p w:rsidR="003E6312" w:rsidRDefault="00762526">
      <w:pPr>
        <w:pStyle w:val="ListParagraph"/>
        <w:numPr>
          <w:ilvl w:val="1"/>
          <w:numId w:val="28"/>
        </w:numPr>
        <w:tabs>
          <w:tab w:val="left" w:pos="1941"/>
          <w:tab w:val="left" w:pos="1942"/>
        </w:tabs>
        <w:ind w:left="1941" w:hanging="432"/>
        <w:rPr>
          <w:sz w:val="18"/>
        </w:rPr>
      </w:pPr>
      <w:r>
        <w:rPr>
          <w:rFonts w:ascii="Courier New" w:hAnsi="Courier New"/>
          <w:sz w:val="17"/>
        </w:rPr>
        <w:t>v</w:t>
      </w:r>
      <w:r>
        <w:rPr>
          <w:rFonts w:ascii="Courier New" w:hAnsi="Courier New"/>
          <w:spacing w:val="-59"/>
          <w:sz w:val="17"/>
        </w:rPr>
        <w:t xml:space="preserve"> </w:t>
      </w:r>
      <w:r>
        <w:rPr>
          <w:sz w:val="18"/>
        </w:rPr>
        <w:t xml:space="preserve">is definitely assigned at the end-point of </w:t>
      </w:r>
      <w:r>
        <w:rPr>
          <w:rFonts w:ascii="Courier New" w:hAnsi="Courier New"/>
          <w:sz w:val="17"/>
        </w:rPr>
        <w:t>finally-block</w:t>
      </w:r>
      <w:r>
        <w:rPr>
          <w:sz w:val="18"/>
        </w:rPr>
        <w:t>.</w:t>
      </w:r>
    </w:p>
    <w:p w:rsidR="003E6312" w:rsidRDefault="00762526">
      <w:pPr>
        <w:spacing w:before="177"/>
        <w:ind w:left="543"/>
        <w:rPr>
          <w:rFonts w:ascii="Calibri"/>
          <w:b/>
          <w:i/>
        </w:rPr>
      </w:pPr>
      <w:r>
        <w:rPr>
          <w:rFonts w:ascii="Calibri"/>
          <w:b/>
          <w:i/>
          <w:w w:val="105"/>
        </w:rPr>
        <w:t>Rules for Foreach Statements</w:t>
      </w:r>
    </w:p>
    <w:p w:rsidR="00075FA2" w:rsidRDefault="00762526">
      <w:pPr>
        <w:spacing w:before="52"/>
        <w:ind w:left="831"/>
        <w:rPr>
          <w:sz w:val="18"/>
        </w:rPr>
      </w:pPr>
      <w:r>
        <w:rPr>
          <w:sz w:val="18"/>
        </w:rPr>
        <w:t xml:space="preserve">Let’s look at a </w:t>
      </w:r>
      <w:r>
        <w:rPr>
          <w:rFonts w:ascii="Courier New" w:hAnsi="Courier New"/>
          <w:sz w:val="17"/>
        </w:rPr>
        <w:t>foreach</w:t>
      </w:r>
      <w:r>
        <w:rPr>
          <w:rFonts w:ascii="Courier New" w:hAnsi="Courier New"/>
          <w:spacing w:val="-57"/>
          <w:sz w:val="17"/>
        </w:rPr>
        <w:t xml:space="preserve"> </w:t>
      </w:r>
      <w:r>
        <w:rPr>
          <w:sz w:val="18"/>
        </w:rPr>
        <w:t xml:space="preserve">statement </w:t>
      </w:r>
      <w:r>
        <w:rPr>
          <w:rFonts w:ascii="Courier New" w:hAnsi="Courier New"/>
          <w:sz w:val="17"/>
        </w:rPr>
        <w:t>stmt</w:t>
      </w:r>
      <w:r>
        <w:rPr>
          <w:rFonts w:ascii="Courier New" w:hAnsi="Courier New"/>
          <w:spacing w:val="-57"/>
          <w:sz w:val="17"/>
        </w:rPr>
        <w:t xml:space="preserve"> </w:t>
      </w:r>
      <w:r>
        <w:rPr>
          <w:sz w:val="18"/>
        </w:rPr>
        <w:t>of the form:</w:t>
      </w:r>
    </w:p>
    <w:p w:rsidR="00075FA2" w:rsidRDefault="00762526">
      <w:pPr>
        <w:ind w:left="1162"/>
        <w:rPr>
          <w:rFonts w:ascii="Courier New"/>
          <w:sz w:val="17"/>
        </w:rPr>
      </w:pPr>
      <w:r>
        <w:rPr>
          <w:rFonts w:ascii="Courier New"/>
          <w:sz w:val="17"/>
        </w:rPr>
        <w:t>foreach ( type identifier in expr ) embedded-statement</w:t>
      </w:r>
    </w:p>
    <w:p w:rsidR="003E6312" w:rsidRDefault="00762526">
      <w:pPr>
        <w:pStyle w:val="ListParagraph"/>
        <w:numPr>
          <w:ilvl w:val="0"/>
          <w:numId w:val="28"/>
        </w:numPr>
        <w:tabs>
          <w:tab w:val="left" w:pos="1508"/>
          <w:tab w:val="left" w:pos="1509"/>
        </w:tabs>
        <w:spacing w:before="0" w:line="218" w:lineRule="auto"/>
        <w:ind w:right="1747"/>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expr</w:t>
      </w:r>
      <w:r>
        <w:rPr>
          <w:rFonts w:ascii="Courier New" w:hAnsi="Courier New"/>
          <w:spacing w:val="-57"/>
          <w:sz w:val="17"/>
        </w:rPr>
        <w:t xml:space="preserve"> </w:t>
      </w:r>
      <w:r>
        <w:rPr>
          <w:sz w:val="18"/>
        </w:rPr>
        <w:t xml:space="preserve">is the same as the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stmt</w:t>
      </w:r>
      <w:r>
        <w:rPr>
          <w:sz w:val="18"/>
        </w:rPr>
        <w:t>.</w:t>
      </w:r>
    </w:p>
    <w:p w:rsidR="00075FA2" w:rsidRDefault="00762526">
      <w:pPr>
        <w:pStyle w:val="ListParagraph"/>
        <w:numPr>
          <w:ilvl w:val="0"/>
          <w:numId w:val="28"/>
        </w:numPr>
        <w:tabs>
          <w:tab w:val="left" w:pos="1508"/>
          <w:tab w:val="left" w:pos="1509"/>
        </w:tabs>
        <w:spacing w:before="118" w:line="218" w:lineRule="auto"/>
        <w:ind w:right="1696"/>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on</w:t>
      </w:r>
      <w:r>
        <w:rPr>
          <w:spacing w:val="-1"/>
          <w:sz w:val="18"/>
        </w:rPr>
        <w:t xml:space="preserve"> </w:t>
      </w:r>
      <w:r>
        <w:rPr>
          <w:sz w:val="18"/>
        </w:rPr>
        <w:t>the control-flow transfer</w:t>
      </w:r>
      <w:r>
        <w:rPr>
          <w:spacing w:val="-1"/>
          <w:sz w:val="18"/>
        </w:rPr>
        <w:t xml:space="preserve"> </w:t>
      </w:r>
      <w:r>
        <w:rPr>
          <w:sz w:val="18"/>
        </w:rPr>
        <w:t xml:space="preserve">to </w:t>
      </w:r>
      <w:r>
        <w:rPr>
          <w:rFonts w:ascii="Courier New" w:hAnsi="Courier New"/>
          <w:sz w:val="17"/>
        </w:rPr>
        <w:t>embedded-statement</w:t>
      </w:r>
      <w:r>
        <w:rPr>
          <w:rFonts w:ascii="Courier New" w:hAnsi="Courier New"/>
          <w:spacing w:val="-57"/>
          <w:sz w:val="17"/>
        </w:rPr>
        <w:t xml:space="preserve"> </w:t>
      </w:r>
      <w:r>
        <w:rPr>
          <w:sz w:val="18"/>
        </w:rPr>
        <w:t>or</w:t>
      </w:r>
      <w:r>
        <w:rPr>
          <w:spacing w:val="-1"/>
          <w:sz w:val="18"/>
        </w:rPr>
        <w:t xml:space="preserve"> </w:t>
      </w:r>
      <w:r>
        <w:rPr>
          <w:sz w:val="18"/>
        </w:rPr>
        <w:t>to the end point</w:t>
      </w:r>
      <w:r>
        <w:rPr>
          <w:spacing w:val="-1"/>
          <w:sz w:val="18"/>
        </w:rPr>
        <w:t xml:space="preserve"> </w:t>
      </w:r>
      <w:r>
        <w:rPr>
          <w:sz w:val="18"/>
        </w:rPr>
        <w:t xml:space="preserve">of </w:t>
      </w:r>
      <w:r>
        <w:rPr>
          <w:rFonts w:ascii="Courier New" w:hAnsi="Courier New"/>
          <w:sz w:val="17"/>
        </w:rPr>
        <w:t>stmt</w:t>
      </w:r>
      <w:r>
        <w:rPr>
          <w:rFonts w:ascii="Courier New" w:hAnsi="Courier New"/>
          <w:spacing w:val="-57"/>
          <w:sz w:val="17"/>
        </w:rPr>
        <w:t xml:space="preserve"> </w:t>
      </w:r>
      <w:r>
        <w:rPr>
          <w:sz w:val="18"/>
        </w:rPr>
        <w:t xml:space="preserve">will be the same as the state of </w:t>
      </w:r>
      <w:r>
        <w:rPr>
          <w:rFonts w:ascii="Courier New" w:hAnsi="Courier New"/>
          <w:sz w:val="17"/>
        </w:rPr>
        <w:t>v</w:t>
      </w:r>
      <w:r>
        <w:rPr>
          <w:rFonts w:ascii="Courier New" w:hAnsi="Courier New"/>
          <w:spacing w:val="-57"/>
          <w:sz w:val="17"/>
        </w:rPr>
        <w:t xml:space="preserve"> </w:t>
      </w:r>
      <w:r>
        <w:rPr>
          <w:sz w:val="18"/>
        </w:rPr>
        <w:t xml:space="preserve">at the end of </w:t>
      </w:r>
      <w:r>
        <w:rPr>
          <w:rFonts w:ascii="Courier New" w:hAnsi="Courier New"/>
          <w:sz w:val="17"/>
        </w:rPr>
        <w:t>expr</w:t>
      </w:r>
      <w:r>
        <w:rPr>
          <w:sz w:val="18"/>
        </w:rPr>
        <w:t>.</w:t>
      </w:r>
    </w:p>
    <w:p w:rsidR="003E6312" w:rsidRDefault="00762526">
      <w:pPr>
        <w:ind w:left="543"/>
        <w:rPr>
          <w:rFonts w:ascii="Calibri"/>
          <w:b/>
          <w:i/>
        </w:rPr>
      </w:pPr>
      <w:r>
        <w:rPr>
          <w:rFonts w:ascii="Calibri"/>
          <w:b/>
          <w:i/>
          <w:w w:val="105"/>
        </w:rPr>
        <w:t>Rules for Using Statements</w:t>
      </w:r>
    </w:p>
    <w:p w:rsidR="00075FA2" w:rsidRDefault="00762526">
      <w:pPr>
        <w:pStyle w:val="BodyText"/>
        <w:spacing w:before="52"/>
        <w:ind w:left="831"/>
      </w:pPr>
      <w:r>
        <w:t xml:space="preserve">Let’s next take a look at a </w:t>
      </w:r>
      <w:r>
        <w:rPr>
          <w:rFonts w:ascii="Courier New" w:hAnsi="Courier New"/>
          <w:sz w:val="17"/>
        </w:rPr>
        <w:t>using</w:t>
      </w:r>
      <w:r>
        <w:rPr>
          <w:rFonts w:ascii="Courier New" w:hAnsi="Courier New"/>
          <w:spacing w:val="-58"/>
          <w:sz w:val="17"/>
        </w:rPr>
        <w:t xml:space="preserve"> </w:t>
      </w:r>
      <w:r>
        <w:t>statement stmt of the form:</w:t>
      </w:r>
    </w:p>
    <w:p w:rsidR="00075FA2" w:rsidRDefault="00762526">
      <w:pPr>
        <w:spacing w:before="1"/>
        <w:ind w:left="1162"/>
        <w:rPr>
          <w:rFonts w:ascii="Courier New"/>
          <w:sz w:val="17"/>
        </w:rPr>
      </w:pPr>
      <w:r>
        <w:rPr>
          <w:rFonts w:ascii="Courier New"/>
          <w:sz w:val="17"/>
        </w:rPr>
        <w:t>using ( resource-acquisition )</w:t>
      </w:r>
      <w:r>
        <w:rPr>
          <w:rFonts w:ascii="Courier New"/>
          <w:spacing w:val="-59"/>
          <w:sz w:val="17"/>
        </w:rPr>
        <w:t xml:space="preserve"> </w:t>
      </w:r>
      <w:r>
        <w:rPr>
          <w:rFonts w:ascii="Courier New"/>
          <w:sz w:val="17"/>
        </w:rPr>
        <w:t>embedded-statement</w:t>
      </w:r>
    </w:p>
    <w:p w:rsidR="003E6312" w:rsidRDefault="00762526">
      <w:pPr>
        <w:pStyle w:val="ListParagraph"/>
        <w:numPr>
          <w:ilvl w:val="0"/>
          <w:numId w:val="28"/>
        </w:numPr>
        <w:tabs>
          <w:tab w:val="left" w:pos="1508"/>
          <w:tab w:val="left" w:pos="1509"/>
        </w:tabs>
        <w:spacing w:before="0" w:line="218" w:lineRule="auto"/>
        <w:ind w:right="1664"/>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resource-acquisition</w:t>
      </w:r>
      <w:r>
        <w:rPr>
          <w:rFonts w:ascii="Courier New" w:hAnsi="Courier New"/>
          <w:spacing w:val="-57"/>
          <w:sz w:val="17"/>
        </w:rPr>
        <w:t xml:space="preserve"> </w:t>
      </w:r>
      <w:r>
        <w:rPr>
          <w:sz w:val="18"/>
        </w:rPr>
        <w:t xml:space="preserve">is the same as the state of </w:t>
      </w:r>
      <w:r>
        <w:rPr>
          <w:rFonts w:ascii="Courier New" w:hAnsi="Courier New"/>
          <w:sz w:val="17"/>
        </w:rPr>
        <w:t>v</w:t>
      </w:r>
      <w:r>
        <w:rPr>
          <w:rFonts w:ascii="Courier New" w:hAnsi="Courier New"/>
          <w:spacing w:val="-58"/>
          <w:sz w:val="17"/>
        </w:rPr>
        <w:t xml:space="preserve"> </w:t>
      </w:r>
      <w:r>
        <w:rPr>
          <w:sz w:val="18"/>
        </w:rPr>
        <w:t xml:space="preserve">at the beginning of </w:t>
      </w:r>
      <w:r>
        <w:rPr>
          <w:rFonts w:ascii="Courier New" w:hAnsi="Courier New"/>
          <w:sz w:val="17"/>
        </w:rPr>
        <w:t>stmt</w:t>
      </w:r>
      <w:r>
        <w:rPr>
          <w:sz w:val="18"/>
        </w:rPr>
        <w:t>.</w:t>
      </w:r>
    </w:p>
    <w:p w:rsidR="00075FA2" w:rsidRDefault="00762526">
      <w:pPr>
        <w:pStyle w:val="ListParagraph"/>
        <w:numPr>
          <w:ilvl w:val="0"/>
          <w:numId w:val="28"/>
        </w:numPr>
        <w:tabs>
          <w:tab w:val="left" w:pos="1508"/>
          <w:tab w:val="left" w:pos="1509"/>
        </w:tabs>
        <w:spacing w:before="118" w:line="218" w:lineRule="auto"/>
        <w:ind w:right="1595"/>
        <w:rPr>
          <w:sz w:val="18"/>
        </w:rPr>
      </w:pPr>
      <w:r>
        <w:rPr>
          <w:sz w:val="18"/>
        </w:rPr>
        <w:lastRenderedPageBreak/>
        <w:t>The</w:t>
      </w:r>
      <w:r>
        <w:rPr>
          <w:spacing w:val="-1"/>
          <w:sz w:val="18"/>
        </w:rPr>
        <w:t xml:space="preserve"> </w:t>
      </w:r>
      <w:r>
        <w:rPr>
          <w:sz w:val="18"/>
        </w:rPr>
        <w:t>definite assignment</w:t>
      </w:r>
      <w:r>
        <w:rPr>
          <w:spacing w:val="-1"/>
          <w:sz w:val="18"/>
        </w:rPr>
        <w:t xml:space="preserve"> </w:t>
      </w:r>
      <w:r>
        <w:rPr>
          <w:sz w:val="18"/>
        </w:rPr>
        <w:t xml:space="preserve">state of </w:t>
      </w:r>
      <w:r>
        <w:rPr>
          <w:rFonts w:ascii="Courier New" w:hAnsi="Courier New"/>
          <w:sz w:val="17"/>
        </w:rPr>
        <w:t>v</w:t>
      </w:r>
      <w:r>
        <w:rPr>
          <w:rFonts w:ascii="Courier New" w:hAnsi="Courier New"/>
          <w:spacing w:val="-58"/>
          <w:sz w:val="17"/>
        </w:rPr>
        <w:t xml:space="preserve"> </w:t>
      </w:r>
      <w:r>
        <w:rPr>
          <w:sz w:val="18"/>
        </w:rPr>
        <w:t>during the control-flow</w:t>
      </w:r>
      <w:r>
        <w:rPr>
          <w:spacing w:val="-1"/>
          <w:sz w:val="18"/>
        </w:rPr>
        <w:t xml:space="preserve"> </w:t>
      </w:r>
      <w:r>
        <w:rPr>
          <w:sz w:val="18"/>
        </w:rPr>
        <w:t xml:space="preserve">transfer to </w:t>
      </w:r>
      <w:r>
        <w:rPr>
          <w:rFonts w:ascii="Courier New" w:hAnsi="Courier New"/>
          <w:sz w:val="17"/>
        </w:rPr>
        <w:t>embedded-statement</w:t>
      </w:r>
      <w:r>
        <w:rPr>
          <w:rFonts w:ascii="Courier New" w:hAnsi="Courier New"/>
          <w:spacing w:val="-58"/>
          <w:sz w:val="17"/>
        </w:rPr>
        <w:t xml:space="preserve"> </w:t>
      </w:r>
      <w:r>
        <w:rPr>
          <w:sz w:val="18"/>
        </w:rPr>
        <w:t xml:space="preserve">is the same as the state of </w:t>
      </w:r>
      <w:r>
        <w:rPr>
          <w:rFonts w:ascii="Courier New" w:hAnsi="Courier New"/>
          <w:sz w:val="17"/>
        </w:rPr>
        <w:t>v</w:t>
      </w:r>
      <w:r>
        <w:rPr>
          <w:rFonts w:ascii="Courier New" w:hAnsi="Courier New"/>
          <w:spacing w:val="-58"/>
          <w:sz w:val="17"/>
        </w:rPr>
        <w:t xml:space="preserve"> </w:t>
      </w:r>
      <w:r>
        <w:rPr>
          <w:sz w:val="18"/>
        </w:rPr>
        <w:t xml:space="preserve">at the end of </w:t>
      </w:r>
      <w:r>
        <w:rPr>
          <w:rFonts w:ascii="Courier New" w:hAnsi="Courier New"/>
          <w:sz w:val="17"/>
        </w:rPr>
        <w:t>resource-acquisition</w:t>
      </w:r>
      <w:r>
        <w:rPr>
          <w:sz w:val="18"/>
        </w:rPr>
        <w:t>.</w:t>
      </w:r>
    </w:p>
    <w:p w:rsidR="003E6312" w:rsidRDefault="00762526">
      <w:pPr>
        <w:ind w:left="543"/>
        <w:rPr>
          <w:rFonts w:ascii="Calibri"/>
          <w:b/>
          <w:i/>
        </w:rPr>
      </w:pPr>
      <w:r>
        <w:rPr>
          <w:rFonts w:ascii="Calibri"/>
          <w:b/>
          <w:i/>
          <w:w w:val="105"/>
        </w:rPr>
        <w:t>Rules for Lock Statements</w:t>
      </w:r>
    </w:p>
    <w:p w:rsidR="00075FA2" w:rsidRDefault="00762526">
      <w:pPr>
        <w:spacing w:before="52"/>
        <w:ind w:left="831"/>
        <w:rPr>
          <w:sz w:val="18"/>
        </w:rPr>
      </w:pPr>
      <w:r>
        <w:rPr>
          <w:sz w:val="18"/>
        </w:rPr>
        <w:t xml:space="preserve">Next, a </w:t>
      </w:r>
      <w:r>
        <w:rPr>
          <w:rFonts w:ascii="Courier New"/>
          <w:sz w:val="17"/>
        </w:rPr>
        <w:t>lock</w:t>
      </w:r>
      <w:r>
        <w:rPr>
          <w:rFonts w:ascii="Courier New"/>
          <w:spacing w:val="-57"/>
          <w:sz w:val="17"/>
        </w:rPr>
        <w:t xml:space="preserve"> </w:t>
      </w:r>
      <w:r>
        <w:rPr>
          <w:sz w:val="18"/>
        </w:rPr>
        <w:t xml:space="preserve">statement </w:t>
      </w:r>
      <w:r>
        <w:rPr>
          <w:rFonts w:ascii="Courier New"/>
          <w:sz w:val="17"/>
        </w:rPr>
        <w:t>stmt</w:t>
      </w:r>
      <w:r>
        <w:rPr>
          <w:rFonts w:ascii="Courier New"/>
          <w:spacing w:val="-57"/>
          <w:sz w:val="17"/>
        </w:rPr>
        <w:t xml:space="preserve"> </w:t>
      </w:r>
      <w:r>
        <w:rPr>
          <w:sz w:val="18"/>
        </w:rPr>
        <w:t>of the form:</w:t>
      </w:r>
    </w:p>
    <w:p w:rsidR="00075FA2" w:rsidRDefault="00762526">
      <w:pPr>
        <w:spacing w:before="1"/>
        <w:ind w:left="1162"/>
        <w:rPr>
          <w:rFonts w:ascii="Courier New"/>
          <w:sz w:val="17"/>
        </w:rPr>
      </w:pPr>
      <w:r>
        <w:rPr>
          <w:rFonts w:ascii="Courier New"/>
          <w:sz w:val="17"/>
        </w:rPr>
        <w:t>lock ( expr ) embedded-statement</w:t>
      </w:r>
    </w:p>
    <w:p w:rsidR="003E6312" w:rsidRDefault="00762526">
      <w:pPr>
        <w:pStyle w:val="ListParagraph"/>
        <w:numPr>
          <w:ilvl w:val="1"/>
          <w:numId w:val="28"/>
        </w:numPr>
        <w:tabs>
          <w:tab w:val="left" w:pos="2408"/>
          <w:tab w:val="left" w:pos="2409"/>
        </w:tabs>
        <w:spacing w:before="95" w:line="218" w:lineRule="auto"/>
        <w:ind w:right="732"/>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expr</w:t>
      </w:r>
      <w:r>
        <w:rPr>
          <w:rFonts w:ascii="Courier New" w:hAnsi="Courier New"/>
          <w:spacing w:val="-57"/>
          <w:sz w:val="17"/>
        </w:rPr>
        <w:t xml:space="preserve"> </w:t>
      </w:r>
      <w:r>
        <w:rPr>
          <w:sz w:val="18"/>
        </w:rPr>
        <w:t xml:space="preserve">will be the same as the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stmt</w:t>
      </w:r>
      <w:r>
        <w:rPr>
          <w:sz w:val="18"/>
        </w:rPr>
        <w:t>.</w:t>
      </w:r>
    </w:p>
    <w:p w:rsidR="00075FA2" w:rsidRDefault="00762526">
      <w:pPr>
        <w:pStyle w:val="ListParagraph"/>
        <w:numPr>
          <w:ilvl w:val="1"/>
          <w:numId w:val="28"/>
        </w:numPr>
        <w:tabs>
          <w:tab w:val="left" w:pos="2408"/>
          <w:tab w:val="left" w:pos="2409"/>
        </w:tabs>
        <w:spacing w:before="118" w:line="218" w:lineRule="auto"/>
        <w:ind w:right="695"/>
        <w:rPr>
          <w:sz w:val="18"/>
        </w:rPr>
      </w:pPr>
      <w:r>
        <w:rPr>
          <w:sz w:val="18"/>
        </w:rPr>
        <w:t>The</w:t>
      </w:r>
      <w:r>
        <w:rPr>
          <w:spacing w:val="-1"/>
          <w:sz w:val="18"/>
        </w:rPr>
        <w:t xml:space="preserve"> </w:t>
      </w:r>
      <w:r>
        <w:rPr>
          <w:sz w:val="18"/>
        </w:rPr>
        <w:t>definite assignment</w:t>
      </w:r>
      <w:r>
        <w:rPr>
          <w:spacing w:val="-1"/>
          <w:sz w:val="18"/>
        </w:rPr>
        <w:t xml:space="preserve"> </w:t>
      </w:r>
      <w:r>
        <w:rPr>
          <w:sz w:val="18"/>
        </w:rPr>
        <w:t xml:space="preserve">state of </w:t>
      </w:r>
      <w:r>
        <w:rPr>
          <w:rFonts w:ascii="Courier New" w:hAnsi="Courier New"/>
          <w:sz w:val="17"/>
        </w:rPr>
        <w:t>v</w:t>
      </w:r>
      <w:r>
        <w:rPr>
          <w:rFonts w:ascii="Courier New" w:hAnsi="Courier New"/>
          <w:spacing w:val="-58"/>
          <w:sz w:val="17"/>
        </w:rPr>
        <w:t xml:space="preserve"> </w:t>
      </w:r>
      <w:r>
        <w:rPr>
          <w:sz w:val="18"/>
        </w:rPr>
        <w:t>during the control-flow</w:t>
      </w:r>
      <w:r>
        <w:rPr>
          <w:spacing w:val="-1"/>
          <w:sz w:val="18"/>
        </w:rPr>
        <w:t xml:space="preserve"> </w:t>
      </w:r>
      <w:r>
        <w:rPr>
          <w:sz w:val="18"/>
        </w:rPr>
        <w:t xml:space="preserve">transfer to </w:t>
      </w:r>
      <w:r>
        <w:rPr>
          <w:rFonts w:ascii="Courier New" w:hAnsi="Courier New"/>
          <w:sz w:val="17"/>
        </w:rPr>
        <w:t>embedded-statement</w:t>
      </w:r>
      <w:r>
        <w:rPr>
          <w:rFonts w:ascii="Courier New" w:hAnsi="Courier New"/>
          <w:spacing w:val="-58"/>
          <w:sz w:val="17"/>
        </w:rPr>
        <w:t xml:space="preserve"> </w:t>
      </w:r>
      <w:r>
        <w:rPr>
          <w:sz w:val="18"/>
        </w:rPr>
        <w:t xml:space="preserve">is the same as the state of </w:t>
      </w:r>
      <w:r>
        <w:rPr>
          <w:rFonts w:ascii="Courier New" w:hAnsi="Courier New"/>
          <w:sz w:val="17"/>
        </w:rPr>
        <w:t>v</w:t>
      </w:r>
      <w:r>
        <w:rPr>
          <w:rFonts w:ascii="Courier New" w:hAnsi="Courier New"/>
          <w:spacing w:val="-58"/>
          <w:sz w:val="17"/>
        </w:rPr>
        <w:t xml:space="preserve"> </w:t>
      </w:r>
      <w:r>
        <w:rPr>
          <w:sz w:val="18"/>
        </w:rPr>
        <w:t xml:space="preserve">at the end of </w:t>
      </w:r>
      <w:r>
        <w:rPr>
          <w:rFonts w:ascii="Courier New" w:hAnsi="Courier New"/>
          <w:sz w:val="17"/>
        </w:rPr>
        <w:t>expr</w:t>
      </w:r>
      <w:r>
        <w:rPr>
          <w:sz w:val="18"/>
        </w:rPr>
        <w:t>.</w:t>
      </w:r>
    </w:p>
    <w:p w:rsidR="003E6312" w:rsidRDefault="00762526">
      <w:pPr>
        <w:spacing w:before="1"/>
        <w:ind w:left="1443"/>
        <w:rPr>
          <w:rFonts w:ascii="Calibri"/>
          <w:b/>
          <w:i/>
        </w:rPr>
      </w:pPr>
      <w:r>
        <w:rPr>
          <w:rFonts w:ascii="Calibri"/>
          <w:b/>
          <w:i/>
          <w:w w:val="105"/>
        </w:rPr>
        <w:t>Rules for Simple Expressions</w:t>
      </w:r>
    </w:p>
    <w:p w:rsidR="003E6312" w:rsidRDefault="00762526">
      <w:pPr>
        <w:pStyle w:val="BodyText"/>
        <w:spacing w:before="52"/>
        <w:ind w:left="1731"/>
      </w:pPr>
      <w:r>
        <w:t>The rules regarding simple expressions apply to the following expressions:</w:t>
      </w:r>
    </w:p>
    <w:p w:rsidR="003E6312" w:rsidRDefault="00762526">
      <w:pPr>
        <w:pStyle w:val="ListParagraph"/>
        <w:numPr>
          <w:ilvl w:val="1"/>
          <w:numId w:val="28"/>
        </w:numPr>
        <w:tabs>
          <w:tab w:val="left" w:pos="2408"/>
          <w:tab w:val="left" w:pos="2409"/>
        </w:tabs>
        <w:spacing w:before="197"/>
        <w:ind w:hanging="431"/>
        <w:rPr>
          <w:sz w:val="18"/>
        </w:rPr>
      </w:pPr>
      <w:r>
        <w:rPr>
          <w:sz w:val="18"/>
        </w:rPr>
        <w:t>Literals</w:t>
      </w:r>
    </w:p>
    <w:p w:rsidR="003E6312" w:rsidRDefault="00762526">
      <w:pPr>
        <w:pStyle w:val="ListParagraph"/>
        <w:numPr>
          <w:ilvl w:val="1"/>
          <w:numId w:val="28"/>
        </w:numPr>
        <w:tabs>
          <w:tab w:val="left" w:pos="2408"/>
          <w:tab w:val="left" w:pos="2409"/>
        </w:tabs>
        <w:ind w:hanging="431"/>
        <w:rPr>
          <w:sz w:val="18"/>
        </w:rPr>
      </w:pPr>
      <w:r>
        <w:rPr>
          <w:sz w:val="18"/>
        </w:rPr>
        <w:t>Simple names</w:t>
      </w:r>
    </w:p>
    <w:p w:rsidR="003E6312" w:rsidRDefault="00762526">
      <w:pPr>
        <w:pStyle w:val="ListParagraph"/>
        <w:numPr>
          <w:ilvl w:val="1"/>
          <w:numId w:val="28"/>
        </w:numPr>
        <w:tabs>
          <w:tab w:val="left" w:pos="2408"/>
          <w:tab w:val="left" w:pos="2409"/>
        </w:tabs>
        <w:ind w:hanging="431"/>
        <w:rPr>
          <w:sz w:val="18"/>
        </w:rPr>
      </w:pPr>
      <w:r>
        <w:rPr>
          <w:sz w:val="18"/>
        </w:rPr>
        <w:t>Member access</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ind w:hanging="431"/>
        <w:rPr>
          <w:sz w:val="18"/>
        </w:rPr>
      </w:pPr>
      <w:r>
        <w:rPr>
          <w:sz w:val="18"/>
        </w:rPr>
        <w:t>Nonindexed base access</w:t>
      </w:r>
      <w:r>
        <w:rPr>
          <w:spacing w:val="-1"/>
          <w:sz w:val="18"/>
        </w:rPr>
        <w:t xml:space="preserve"> </w:t>
      </w:r>
      <w:r>
        <w:rPr>
          <w:sz w:val="18"/>
        </w:rPr>
        <w:t>expressions</w:t>
      </w:r>
    </w:p>
    <w:p w:rsidR="00075FA2" w:rsidRDefault="00762526">
      <w:pPr>
        <w:pStyle w:val="ListParagraph"/>
        <w:numPr>
          <w:ilvl w:val="1"/>
          <w:numId w:val="28"/>
        </w:numPr>
        <w:tabs>
          <w:tab w:val="left" w:pos="2408"/>
          <w:tab w:val="left" w:pos="2409"/>
        </w:tabs>
        <w:ind w:hanging="431"/>
        <w:rPr>
          <w:sz w:val="18"/>
        </w:rPr>
      </w:pPr>
      <w:r>
        <w:rPr>
          <w:rFonts w:ascii="Courier New" w:hAnsi="Courier New"/>
          <w:sz w:val="17"/>
        </w:rPr>
        <w:t>Typeof</w:t>
      </w:r>
      <w:r>
        <w:rPr>
          <w:rFonts w:ascii="Courier New" w:hAnsi="Courier New"/>
          <w:spacing w:val="-58"/>
          <w:sz w:val="17"/>
        </w:rPr>
        <w:t xml:space="preserve"> </w:t>
      </w:r>
      <w:r>
        <w:rPr>
          <w:sz w:val="18"/>
        </w:rPr>
        <w:t>expressions</w:t>
      </w:r>
    </w:p>
    <w:p w:rsidR="00075FA2" w:rsidRDefault="00762526">
      <w:pPr>
        <w:pStyle w:val="BodyText"/>
        <w:spacing w:line="218" w:lineRule="auto"/>
        <w:ind w:left="1731" w:right="654"/>
      </w:pPr>
      <w:r>
        <w:t xml:space="preserve">The definite assignment state of </w:t>
      </w:r>
      <w:r>
        <w:rPr>
          <w:rFonts w:ascii="Courier New"/>
          <w:sz w:val="17"/>
        </w:rPr>
        <w:t>v</w:t>
      </w:r>
      <w:r>
        <w:rPr>
          <w:rFonts w:ascii="Courier New"/>
          <w:spacing w:val="-61"/>
          <w:sz w:val="17"/>
        </w:rPr>
        <w:t xml:space="preserve"> </w:t>
      </w:r>
      <w:r>
        <w:t xml:space="preserve">at the end of the expression is the same as the definite assignment state of </w:t>
      </w:r>
      <w:r>
        <w:rPr>
          <w:rFonts w:ascii="Courier New"/>
          <w:sz w:val="17"/>
        </w:rPr>
        <w:t>v</w:t>
      </w:r>
      <w:r>
        <w:rPr>
          <w:rFonts w:ascii="Courier New"/>
          <w:spacing w:val="-58"/>
          <w:sz w:val="17"/>
        </w:rPr>
        <w:t xml:space="preserve"> </w:t>
      </w:r>
      <w:r>
        <w:t>at the beginning of the expression</w:t>
      </w:r>
    </w:p>
    <w:p w:rsidR="00075FA2" w:rsidRDefault="00762526">
      <w:pPr>
        <w:pStyle w:val="BodyText"/>
        <w:ind w:left="1731"/>
      </w:pPr>
      <w:r>
        <w:t>The following rules:</w:t>
      </w:r>
    </w:p>
    <w:p w:rsidR="003E6312" w:rsidRDefault="00762526">
      <w:pPr>
        <w:pStyle w:val="ListParagraph"/>
        <w:numPr>
          <w:ilvl w:val="1"/>
          <w:numId w:val="28"/>
        </w:numPr>
        <w:tabs>
          <w:tab w:val="left" w:pos="2408"/>
          <w:tab w:val="left" w:pos="2409"/>
        </w:tabs>
        <w:spacing w:before="0" w:line="218" w:lineRule="auto"/>
        <w:ind w:right="738"/>
        <w:rPr>
          <w:rFonts w:ascii="Courier New" w:hAnsi="Courier New"/>
          <w:sz w:val="17"/>
        </w:rPr>
      </w:pPr>
      <w:r>
        <w:rPr>
          <w:sz w:val="18"/>
        </w:rPr>
        <w:t>The definite</w:t>
      </w:r>
      <w:r>
        <w:rPr>
          <w:spacing w:val="-1"/>
          <w:sz w:val="18"/>
        </w:rPr>
        <w:t xml:space="preserve"> </w:t>
      </w:r>
      <w:r>
        <w:rPr>
          <w:sz w:val="18"/>
        </w:rPr>
        <w:t xml:space="preserve">assignment state of </w:t>
      </w:r>
      <w:r>
        <w:rPr>
          <w:rFonts w:ascii="Courier New" w:hAnsi="Courier New"/>
          <w:sz w:val="17"/>
        </w:rPr>
        <w:t>v</w:t>
      </w:r>
      <w:r>
        <w:rPr>
          <w:rFonts w:ascii="Courier New" w:hAnsi="Courier New"/>
          <w:spacing w:val="-57"/>
          <w:sz w:val="17"/>
        </w:rPr>
        <w:t xml:space="preserve"> </w:t>
      </w:r>
      <w:r>
        <w:rPr>
          <w:sz w:val="18"/>
        </w:rPr>
        <w:t xml:space="preserve">at the beginning of </w:t>
      </w:r>
      <w:r>
        <w:rPr>
          <w:rFonts w:ascii="Courier New" w:hAnsi="Courier New"/>
          <w:sz w:val="17"/>
        </w:rPr>
        <w:t>expr1</w:t>
      </w:r>
      <w:r>
        <w:rPr>
          <w:rFonts w:ascii="Courier New" w:hAnsi="Courier New"/>
          <w:spacing w:val="-57"/>
          <w:sz w:val="17"/>
        </w:rPr>
        <w:t xml:space="preserve"> </w:t>
      </w:r>
      <w:r>
        <w:rPr>
          <w:sz w:val="18"/>
        </w:rPr>
        <w:t>is the same as the definite assign- ment state at the beginning of</w:t>
      </w:r>
      <w:r>
        <w:rPr>
          <w:spacing w:val="-1"/>
          <w:sz w:val="18"/>
        </w:rPr>
        <w:t xml:space="preserve"> </w:t>
      </w:r>
      <w:r>
        <w:rPr>
          <w:rFonts w:ascii="Courier New" w:hAnsi="Courier New"/>
          <w:sz w:val="17"/>
        </w:rPr>
        <w:t>expr.</w:t>
      </w:r>
    </w:p>
    <w:p w:rsidR="003E6312" w:rsidRDefault="00762526">
      <w:pPr>
        <w:pStyle w:val="ListParagraph"/>
        <w:numPr>
          <w:ilvl w:val="1"/>
          <w:numId w:val="28"/>
        </w:numPr>
        <w:tabs>
          <w:tab w:val="left" w:pos="2408"/>
          <w:tab w:val="left" w:pos="2409"/>
        </w:tabs>
        <w:spacing w:before="134" w:line="187" w:lineRule="auto"/>
        <w:ind w:right="709"/>
        <w:rPr>
          <w:sz w:val="18"/>
        </w:rPr>
      </w:pPr>
      <w:r>
        <w:rPr>
          <w:sz w:val="18"/>
        </w:rPr>
        <w:t>The</w:t>
      </w:r>
      <w:r>
        <w:rPr>
          <w:spacing w:val="-1"/>
          <w:sz w:val="18"/>
        </w:rPr>
        <w:t xml:space="preserve"> </w:t>
      </w:r>
      <w:r>
        <w:rPr>
          <w:sz w:val="18"/>
        </w:rPr>
        <w:t>definite assignment</w:t>
      </w:r>
      <w:r>
        <w:rPr>
          <w:spacing w:val="-1"/>
          <w:sz w:val="18"/>
        </w:rPr>
        <w:t xml:space="preserve"> </w:t>
      </w:r>
      <w:r>
        <w:rPr>
          <w:sz w:val="18"/>
        </w:rPr>
        <w:t>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at the</w:t>
      </w:r>
      <w:r>
        <w:rPr>
          <w:spacing w:val="-1"/>
          <w:sz w:val="18"/>
        </w:rPr>
        <w:t xml:space="preserve"> </w:t>
      </w:r>
      <w:r>
        <w:rPr>
          <w:sz w:val="18"/>
        </w:rPr>
        <w:t>beginning of</w:t>
      </w:r>
      <w:r>
        <w:rPr>
          <w:spacing w:val="-1"/>
          <w:sz w:val="18"/>
        </w:rPr>
        <w:t xml:space="preserve"> </w:t>
      </w:r>
      <w:r>
        <w:rPr>
          <w:rFonts w:ascii="Courier New" w:hAnsi="Courier New"/>
          <w:sz w:val="17"/>
        </w:rPr>
        <w:t>expr</w:t>
      </w:r>
      <w:r>
        <w:rPr>
          <w:rFonts w:ascii="Courier New" w:hAnsi="Courier New"/>
          <w:position w:val="-5"/>
          <w:sz w:val="11"/>
        </w:rPr>
        <w:t>i</w:t>
      </w:r>
      <w:r>
        <w:rPr>
          <w:rFonts w:ascii="Courier New" w:hAnsi="Courier New"/>
          <w:spacing w:val="-21"/>
          <w:position w:val="-5"/>
          <w:sz w:val="11"/>
        </w:rPr>
        <w:t xml:space="preserve"> </w:t>
      </w:r>
      <w:r>
        <w:rPr>
          <w:sz w:val="18"/>
        </w:rPr>
        <w:t>(where</w:t>
      </w:r>
      <w:r>
        <w:rPr>
          <w:spacing w:val="-1"/>
          <w:sz w:val="18"/>
        </w:rPr>
        <w:t xml:space="preserve"> </w:t>
      </w:r>
      <w:r>
        <w:rPr>
          <w:rFonts w:ascii="Courier New" w:hAnsi="Courier New"/>
          <w:position w:val="-5"/>
          <w:sz w:val="11"/>
        </w:rPr>
        <w:t>i</w:t>
      </w:r>
      <w:r>
        <w:rPr>
          <w:rFonts w:ascii="Courier New" w:hAnsi="Courier New"/>
          <w:spacing w:val="-21"/>
          <w:position w:val="-5"/>
          <w:sz w:val="11"/>
        </w:rPr>
        <w:t xml:space="preserve"> </w:t>
      </w:r>
      <w:r>
        <w:rPr>
          <w:sz w:val="18"/>
        </w:rPr>
        <w:t>is greater</w:t>
      </w:r>
      <w:r>
        <w:rPr>
          <w:spacing w:val="-1"/>
          <w:sz w:val="18"/>
        </w:rPr>
        <w:t xml:space="preserve"> </w:t>
      </w:r>
      <w:r>
        <w:rPr>
          <w:sz w:val="18"/>
        </w:rPr>
        <w:t>than one)</w:t>
      </w:r>
      <w:r>
        <w:rPr>
          <w:spacing w:val="-1"/>
          <w:sz w:val="18"/>
        </w:rPr>
        <w:t xml:space="preserve"> </w:t>
      </w:r>
      <w:r>
        <w:rPr>
          <w:sz w:val="18"/>
        </w:rPr>
        <w:t xml:space="preserve">is the same as the definite assignment state at the end of </w:t>
      </w:r>
      <w:r>
        <w:rPr>
          <w:rFonts w:ascii="Courier New" w:hAnsi="Courier New"/>
          <w:sz w:val="17"/>
        </w:rPr>
        <w:t>expr</w:t>
      </w:r>
      <w:r>
        <w:rPr>
          <w:rFonts w:ascii="Courier New" w:hAnsi="Courier New"/>
          <w:position w:val="-5"/>
          <w:sz w:val="11"/>
        </w:rPr>
        <w:t>i-1</w:t>
      </w:r>
      <w:r>
        <w:rPr>
          <w:sz w:val="18"/>
        </w:rPr>
        <w:t>.</w:t>
      </w:r>
    </w:p>
    <w:p w:rsidR="003E6312" w:rsidRDefault="00762526">
      <w:pPr>
        <w:pStyle w:val="ListParagraph"/>
        <w:numPr>
          <w:ilvl w:val="1"/>
          <w:numId w:val="28"/>
        </w:numPr>
        <w:tabs>
          <w:tab w:val="left" w:pos="2408"/>
          <w:tab w:val="left" w:pos="2409"/>
        </w:tabs>
        <w:spacing w:before="87" w:line="218" w:lineRule="auto"/>
        <w:ind w:right="580"/>
        <w:rPr>
          <w:sz w:val="18"/>
        </w:rPr>
      </w:pPr>
      <w:r>
        <w:rPr>
          <w:sz w:val="18"/>
        </w:rPr>
        <w:t xml:space="preserve">The definite assignment state of </w:t>
      </w:r>
      <w:r>
        <w:rPr>
          <w:rFonts w:ascii="Courier New" w:hAnsi="Courier New"/>
          <w:sz w:val="17"/>
        </w:rPr>
        <w:t>v</w:t>
      </w:r>
      <w:r>
        <w:rPr>
          <w:rFonts w:ascii="Courier New" w:hAnsi="Courier New"/>
          <w:spacing w:val="-58"/>
          <w:sz w:val="17"/>
        </w:rPr>
        <w:t xml:space="preserve"> </w:t>
      </w:r>
      <w:r>
        <w:rPr>
          <w:sz w:val="18"/>
        </w:rPr>
        <w:t xml:space="preserve">at the end of </w:t>
      </w:r>
      <w:r>
        <w:rPr>
          <w:rFonts w:ascii="Courier New" w:hAnsi="Courier New"/>
          <w:sz w:val="17"/>
        </w:rPr>
        <w:t>expr</w:t>
      </w:r>
      <w:r>
        <w:rPr>
          <w:rFonts w:ascii="Courier New" w:hAnsi="Courier New"/>
          <w:spacing w:val="-57"/>
          <w:sz w:val="17"/>
        </w:rPr>
        <w:t xml:space="preserve"> </w:t>
      </w:r>
      <w:r>
        <w:rPr>
          <w:sz w:val="18"/>
        </w:rPr>
        <w:t xml:space="preserve">is the same as the definite assignment state at the end of </w:t>
      </w:r>
      <w:r>
        <w:rPr>
          <w:rFonts w:ascii="Courier New" w:hAnsi="Courier New"/>
          <w:sz w:val="17"/>
        </w:rPr>
        <w:t>expr</w:t>
      </w:r>
      <w:r>
        <w:rPr>
          <w:rFonts w:ascii="Courier New" w:hAnsi="Courier New"/>
          <w:position w:val="-5"/>
          <w:sz w:val="11"/>
        </w:rPr>
        <w:t>n</w:t>
      </w:r>
      <w:r>
        <w:rPr>
          <w:sz w:val="18"/>
        </w:rPr>
        <w:t>.</w:t>
      </w:r>
    </w:p>
    <w:p w:rsidR="003E6312" w:rsidRDefault="00762526">
      <w:pPr>
        <w:pStyle w:val="BodyText"/>
        <w:spacing w:before="162"/>
        <w:ind w:left="1731"/>
      </w:pPr>
      <w:r>
        <w:t>Apply to these expressions:</w:t>
      </w:r>
    </w:p>
    <w:p w:rsidR="003E6312" w:rsidRDefault="00762526">
      <w:pPr>
        <w:pStyle w:val="ListParagraph"/>
        <w:numPr>
          <w:ilvl w:val="1"/>
          <w:numId w:val="28"/>
        </w:numPr>
        <w:tabs>
          <w:tab w:val="left" w:pos="2408"/>
          <w:tab w:val="left" w:pos="2409"/>
        </w:tabs>
        <w:spacing w:before="197"/>
        <w:ind w:hanging="431"/>
        <w:rPr>
          <w:sz w:val="18"/>
        </w:rPr>
      </w:pPr>
      <w:r>
        <w:rPr>
          <w:sz w:val="18"/>
        </w:rPr>
        <w:t>Parenthesized</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sz w:val="18"/>
        </w:rPr>
      </w:pPr>
      <w:r>
        <w:rPr>
          <w:sz w:val="18"/>
        </w:rPr>
        <w:t>Element access</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sz w:val="18"/>
        </w:rPr>
      </w:pPr>
      <w:r>
        <w:rPr>
          <w:sz w:val="18"/>
        </w:rPr>
        <w:t>Base access expressions (with</w:t>
      </w:r>
      <w:r>
        <w:rPr>
          <w:spacing w:val="-1"/>
          <w:sz w:val="18"/>
        </w:rPr>
        <w:t xml:space="preserve"> </w:t>
      </w:r>
      <w:r>
        <w:rPr>
          <w:sz w:val="18"/>
        </w:rPr>
        <w:t>indexing)</w:t>
      </w:r>
    </w:p>
    <w:p w:rsidR="003E6312" w:rsidRDefault="00762526">
      <w:pPr>
        <w:pStyle w:val="ListParagraph"/>
        <w:numPr>
          <w:ilvl w:val="1"/>
          <w:numId w:val="28"/>
        </w:numPr>
        <w:tabs>
          <w:tab w:val="left" w:pos="2408"/>
          <w:tab w:val="left" w:pos="2409"/>
        </w:tabs>
        <w:spacing w:before="78"/>
        <w:ind w:hanging="431"/>
        <w:rPr>
          <w:sz w:val="18"/>
        </w:rPr>
      </w:pPr>
      <w:r>
        <w:rPr>
          <w:sz w:val="18"/>
        </w:rPr>
        <w:t>Increment</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sz w:val="18"/>
        </w:rPr>
      </w:pPr>
      <w:r>
        <w:rPr>
          <w:sz w:val="18"/>
        </w:rPr>
        <w:lastRenderedPageBreak/>
        <w:t>Decrement</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sz w:val="18"/>
        </w:rPr>
      </w:pPr>
      <w:r>
        <w:rPr>
          <w:sz w:val="18"/>
        </w:rPr>
        <w:t>Cast</w:t>
      </w:r>
      <w:r>
        <w:rPr>
          <w:spacing w:val="-1"/>
          <w:sz w:val="18"/>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rFonts w:ascii="Courier New" w:hAnsi="Courier New"/>
          <w:sz w:val="17"/>
        </w:rPr>
      </w:pPr>
      <w:r>
        <w:rPr>
          <w:sz w:val="18"/>
        </w:rPr>
        <w:t xml:space="preserve">unary </w:t>
      </w:r>
      <w:r>
        <w:rPr>
          <w:rFonts w:ascii="Courier New" w:hAnsi="Courier New"/>
          <w:sz w:val="17"/>
        </w:rPr>
        <w:t>+</w:t>
      </w:r>
    </w:p>
    <w:p w:rsidR="003E6312" w:rsidRDefault="00762526">
      <w:pPr>
        <w:pStyle w:val="ListParagraph"/>
        <w:numPr>
          <w:ilvl w:val="1"/>
          <w:numId w:val="28"/>
        </w:numPr>
        <w:tabs>
          <w:tab w:val="left" w:pos="2408"/>
          <w:tab w:val="left" w:pos="2409"/>
        </w:tabs>
        <w:spacing w:before="86"/>
        <w:ind w:hanging="431"/>
        <w:rPr>
          <w:rFonts w:ascii="Courier New" w:hAnsi="Courier New"/>
          <w:sz w:val="17"/>
        </w:rPr>
      </w:pPr>
      <w:r>
        <w:rPr>
          <w:rFonts w:ascii="Courier New" w:hAnsi="Courier New"/>
          <w:w w:val="99"/>
          <w:sz w:val="17"/>
        </w:rPr>
        <w:t>-</w:t>
      </w:r>
    </w:p>
    <w:p w:rsidR="003E6312" w:rsidRDefault="00762526">
      <w:pPr>
        <w:pStyle w:val="ListParagraph"/>
        <w:numPr>
          <w:ilvl w:val="1"/>
          <w:numId w:val="28"/>
        </w:numPr>
        <w:tabs>
          <w:tab w:val="left" w:pos="2408"/>
          <w:tab w:val="left" w:pos="2409"/>
        </w:tabs>
        <w:spacing w:before="89"/>
        <w:ind w:hanging="431"/>
        <w:rPr>
          <w:rFonts w:ascii="Courier New" w:hAnsi="Courier New"/>
          <w:sz w:val="17"/>
        </w:rPr>
      </w:pPr>
      <w:r>
        <w:rPr>
          <w:rFonts w:ascii="Courier New" w:hAnsi="Courier New"/>
          <w:w w:val="99"/>
          <w:sz w:val="17"/>
        </w:rPr>
        <w:t>~</w:t>
      </w:r>
    </w:p>
    <w:p w:rsidR="003E6312" w:rsidRDefault="00762526">
      <w:pPr>
        <w:pStyle w:val="ListParagraph"/>
        <w:numPr>
          <w:ilvl w:val="1"/>
          <w:numId w:val="28"/>
        </w:numPr>
        <w:tabs>
          <w:tab w:val="left" w:pos="2408"/>
          <w:tab w:val="left" w:pos="2409"/>
        </w:tabs>
        <w:spacing w:before="80"/>
        <w:ind w:hanging="431"/>
        <w:rPr>
          <w:sz w:val="18"/>
        </w:rPr>
      </w:pPr>
      <w:r>
        <w:rPr>
          <w:rFonts w:ascii="Courier New" w:hAnsi="Courier New"/>
          <w:sz w:val="17"/>
        </w:rPr>
        <w:t>*</w:t>
      </w:r>
      <w:r>
        <w:rPr>
          <w:rFonts w:ascii="Courier New" w:hAnsi="Courier New"/>
          <w:spacing w:val="-58"/>
          <w:sz w:val="17"/>
        </w:rPr>
        <w:t xml:space="preserve"> </w:t>
      </w:r>
      <w:r>
        <w:rPr>
          <w:sz w:val="18"/>
        </w:rPr>
        <w:t>expressions</w:t>
      </w:r>
    </w:p>
    <w:p w:rsidR="003E6312" w:rsidRDefault="00762526">
      <w:pPr>
        <w:pStyle w:val="ListParagraph"/>
        <w:numPr>
          <w:ilvl w:val="1"/>
          <w:numId w:val="28"/>
        </w:numPr>
        <w:tabs>
          <w:tab w:val="left" w:pos="2408"/>
          <w:tab w:val="left" w:pos="2409"/>
        </w:tabs>
        <w:spacing w:before="77"/>
        <w:ind w:hanging="431"/>
        <w:rPr>
          <w:rFonts w:ascii="Courier New" w:hAnsi="Courier New"/>
          <w:sz w:val="17"/>
        </w:rPr>
      </w:pPr>
      <w:r>
        <w:rPr>
          <w:sz w:val="18"/>
        </w:rPr>
        <w:t>binary</w:t>
      </w:r>
      <w:r>
        <w:rPr>
          <w:spacing w:val="12"/>
          <w:sz w:val="18"/>
        </w:rPr>
        <w:t xml:space="preserve"> </w:t>
      </w:r>
      <w:r>
        <w:rPr>
          <w:rFonts w:ascii="Courier New" w:hAnsi="Courier New"/>
          <w:sz w:val="17"/>
        </w:rPr>
        <w:t>+</w:t>
      </w:r>
    </w:p>
    <w:p w:rsidR="003E6312" w:rsidRDefault="00762526">
      <w:pPr>
        <w:pStyle w:val="ListParagraph"/>
        <w:numPr>
          <w:ilvl w:val="1"/>
          <w:numId w:val="28"/>
        </w:numPr>
        <w:tabs>
          <w:tab w:val="left" w:pos="2408"/>
          <w:tab w:val="left" w:pos="2409"/>
        </w:tabs>
        <w:spacing w:before="86"/>
        <w:ind w:hanging="431"/>
        <w:rPr>
          <w:rFonts w:ascii="Courier New" w:hAnsi="Courier New"/>
          <w:sz w:val="17"/>
        </w:rPr>
      </w:pPr>
      <w:r>
        <w:rPr>
          <w:rFonts w:ascii="Courier New" w:hAnsi="Courier New"/>
          <w:w w:val="99"/>
          <w:sz w:val="17"/>
        </w:rPr>
        <w:t>-</w:t>
      </w:r>
    </w:p>
    <w:p w:rsidR="00075FA2" w:rsidRDefault="00762526">
      <w:pPr>
        <w:pStyle w:val="ListParagraph"/>
        <w:numPr>
          <w:ilvl w:val="1"/>
          <w:numId w:val="28"/>
        </w:numPr>
        <w:tabs>
          <w:tab w:val="left" w:pos="2408"/>
          <w:tab w:val="left" w:pos="2409"/>
        </w:tabs>
        <w:spacing w:before="8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74"/>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&lt;&lt;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&gt;&gt;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w w:val="99"/>
          <w:sz w:val="17"/>
        </w:rPr>
        <w:t>&lt;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&lt;=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w w:val="99"/>
          <w:sz w:val="17"/>
        </w:rPr>
        <w:t>&gt;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&gt;=</w:t>
      </w:r>
    </w:p>
    <w:p w:rsidR="003E6312" w:rsidRDefault="00762526">
      <w:pPr>
        <w:tabs>
          <w:tab w:val="left" w:pos="1508"/>
        </w:tabs>
        <w:spacing w:before="89"/>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28"/>
        </w:numPr>
        <w:tabs>
          <w:tab w:val="left" w:pos="1508"/>
          <w:tab w:val="left" w:pos="1509"/>
        </w:tabs>
        <w:spacing w:before="88"/>
        <w:ind w:hanging="431"/>
        <w:rPr>
          <w:rFonts w:ascii="Courier New" w:hAnsi="Courier New"/>
          <w:sz w:val="17"/>
        </w:rPr>
      </w:pPr>
      <w:r>
        <w:rPr>
          <w:rFonts w:ascii="Courier New" w:hAnsi="Courier New"/>
          <w:sz w:val="17"/>
        </w:rPr>
        <w:t>!=</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is</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sz w:val="17"/>
        </w:rPr>
        <w:t>as</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w w:val="99"/>
          <w:sz w:val="17"/>
        </w:rPr>
        <w:t>&amp;</w:t>
      </w:r>
    </w:p>
    <w:p w:rsidR="003E6312" w:rsidRDefault="00762526">
      <w:pPr>
        <w:pStyle w:val="ListParagraph"/>
        <w:numPr>
          <w:ilvl w:val="0"/>
          <w:numId w:val="28"/>
        </w:numPr>
        <w:tabs>
          <w:tab w:val="left" w:pos="1508"/>
          <w:tab w:val="left" w:pos="1509"/>
        </w:tabs>
        <w:spacing w:before="8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80"/>
        <w:ind w:hanging="431"/>
        <w:rPr>
          <w:sz w:val="18"/>
        </w:rPr>
      </w:pPr>
      <w:r>
        <w:rPr>
          <w:rFonts w:ascii="Courier New" w:hAnsi="Courier New"/>
          <w:sz w:val="17"/>
        </w:rPr>
        <w:t>^</w:t>
      </w:r>
      <w:r>
        <w:rPr>
          <w:rFonts w:ascii="Courier New" w:hAnsi="Courier New"/>
          <w:spacing w:val="-58"/>
          <w:sz w:val="17"/>
        </w:rPr>
        <w:t xml:space="preserve"> </w:t>
      </w:r>
      <w:r>
        <w:rPr>
          <w:sz w:val="18"/>
        </w:rPr>
        <w:t>expressions</w:t>
      </w:r>
    </w:p>
    <w:p w:rsidR="003E6312" w:rsidRDefault="00762526">
      <w:pPr>
        <w:pStyle w:val="ListParagraph"/>
        <w:numPr>
          <w:ilvl w:val="0"/>
          <w:numId w:val="28"/>
        </w:numPr>
        <w:tabs>
          <w:tab w:val="left" w:pos="1508"/>
          <w:tab w:val="left" w:pos="1509"/>
        </w:tabs>
        <w:spacing w:before="77"/>
        <w:ind w:hanging="431"/>
        <w:rPr>
          <w:sz w:val="18"/>
        </w:rPr>
      </w:pPr>
      <w:r>
        <w:rPr>
          <w:sz w:val="18"/>
        </w:rPr>
        <w:t>Compound assignment</w:t>
      </w:r>
      <w:r>
        <w:rPr>
          <w:spacing w:val="-1"/>
          <w:sz w:val="18"/>
        </w:rPr>
        <w:t xml:space="preserve"> </w:t>
      </w:r>
      <w:r>
        <w:rPr>
          <w:sz w:val="18"/>
        </w:rPr>
        <w:t>expressions</w:t>
      </w:r>
    </w:p>
    <w:p w:rsidR="003E6312" w:rsidRDefault="00762526">
      <w:pPr>
        <w:pStyle w:val="ListParagraph"/>
        <w:numPr>
          <w:ilvl w:val="0"/>
          <w:numId w:val="28"/>
        </w:numPr>
        <w:tabs>
          <w:tab w:val="left" w:pos="1508"/>
          <w:tab w:val="left" w:pos="1509"/>
        </w:tabs>
        <w:spacing w:before="78"/>
        <w:ind w:hanging="431"/>
        <w:rPr>
          <w:sz w:val="18"/>
        </w:rPr>
      </w:pPr>
      <w:r>
        <w:rPr>
          <w:sz w:val="18"/>
        </w:rPr>
        <w:t>Checked</w:t>
      </w:r>
      <w:r>
        <w:rPr>
          <w:spacing w:val="-1"/>
          <w:sz w:val="18"/>
        </w:rPr>
        <w:t xml:space="preserve"> </w:t>
      </w:r>
      <w:r>
        <w:rPr>
          <w:sz w:val="18"/>
        </w:rPr>
        <w:t>expressions</w:t>
      </w:r>
    </w:p>
    <w:p w:rsidR="003E6312" w:rsidRDefault="00762526">
      <w:pPr>
        <w:pStyle w:val="ListParagraph"/>
        <w:numPr>
          <w:ilvl w:val="0"/>
          <w:numId w:val="28"/>
        </w:numPr>
        <w:tabs>
          <w:tab w:val="left" w:pos="1508"/>
          <w:tab w:val="left" w:pos="1509"/>
        </w:tabs>
        <w:spacing w:before="77"/>
        <w:ind w:hanging="431"/>
        <w:rPr>
          <w:sz w:val="18"/>
        </w:rPr>
      </w:pPr>
      <w:r>
        <w:rPr>
          <w:sz w:val="18"/>
        </w:rPr>
        <w:t>Unchecked</w:t>
      </w:r>
      <w:r>
        <w:rPr>
          <w:spacing w:val="-1"/>
          <w:sz w:val="18"/>
        </w:rPr>
        <w:t xml:space="preserve"> </w:t>
      </w:r>
      <w:r>
        <w:rPr>
          <w:sz w:val="18"/>
        </w:rPr>
        <w:t>expressions</w:t>
      </w:r>
    </w:p>
    <w:p w:rsidR="003E6312" w:rsidRDefault="00762526">
      <w:pPr>
        <w:pStyle w:val="ListParagraph"/>
        <w:numPr>
          <w:ilvl w:val="0"/>
          <w:numId w:val="28"/>
        </w:numPr>
        <w:tabs>
          <w:tab w:val="left" w:pos="1508"/>
          <w:tab w:val="left" w:pos="1509"/>
        </w:tabs>
        <w:spacing w:before="77"/>
        <w:ind w:hanging="431"/>
        <w:rPr>
          <w:sz w:val="18"/>
        </w:rPr>
      </w:pPr>
      <w:r>
        <w:rPr>
          <w:sz w:val="18"/>
        </w:rPr>
        <w:t>Array</w:t>
      </w:r>
    </w:p>
    <w:p w:rsidR="00075FA2" w:rsidRDefault="00762526">
      <w:pPr>
        <w:pStyle w:val="ListParagraph"/>
        <w:numPr>
          <w:ilvl w:val="0"/>
          <w:numId w:val="28"/>
        </w:numPr>
        <w:tabs>
          <w:tab w:val="left" w:pos="1508"/>
          <w:tab w:val="left" w:pos="1509"/>
        </w:tabs>
        <w:spacing w:before="77"/>
        <w:ind w:hanging="431"/>
        <w:rPr>
          <w:sz w:val="18"/>
        </w:rPr>
      </w:pPr>
      <w:r>
        <w:rPr>
          <w:sz w:val="18"/>
        </w:rPr>
        <w:lastRenderedPageBreak/>
        <w:t>Delegate creation</w:t>
      </w:r>
      <w:r>
        <w:rPr>
          <w:spacing w:val="-1"/>
          <w:sz w:val="18"/>
        </w:rPr>
        <w:t xml:space="preserve"> </w:t>
      </w:r>
      <w:r>
        <w:rPr>
          <w:sz w:val="18"/>
        </w:rPr>
        <w:t>expressions</w:t>
      </w:r>
    </w:p>
    <w:p w:rsidR="003E6312" w:rsidRDefault="00762526">
      <w:pPr>
        <w:ind w:left="543"/>
        <w:rPr>
          <w:rFonts w:ascii="Calibri"/>
          <w:b/>
          <w:i/>
        </w:rPr>
      </w:pPr>
      <w:r>
        <w:rPr>
          <w:rFonts w:ascii="Calibri"/>
          <w:b/>
          <w:i/>
          <w:w w:val="105"/>
        </w:rPr>
        <w:t>Rules for &amp;&amp; Expressions</w:t>
      </w:r>
    </w:p>
    <w:p w:rsidR="00075FA2" w:rsidRDefault="00762526">
      <w:pPr>
        <w:pStyle w:val="BodyText"/>
        <w:spacing w:before="52"/>
        <w:ind w:left="831"/>
      </w:pPr>
      <w:r>
        <w:t xml:space="preserve">Next, we’ll look at an expression </w:t>
      </w:r>
      <w:r>
        <w:rPr>
          <w:rFonts w:ascii="Courier New" w:hAnsi="Courier New"/>
          <w:sz w:val="17"/>
        </w:rPr>
        <w:t>expr</w:t>
      </w:r>
      <w:r>
        <w:rPr>
          <w:rFonts w:ascii="Courier New" w:hAnsi="Courier New"/>
          <w:spacing w:val="-58"/>
          <w:sz w:val="17"/>
        </w:rPr>
        <w:t xml:space="preserve"> </w:t>
      </w:r>
      <w:r>
        <w:t>of the form:</w:t>
      </w:r>
    </w:p>
    <w:p w:rsidR="00075FA2" w:rsidRDefault="00762526">
      <w:pPr>
        <w:spacing w:before="1"/>
        <w:ind w:left="1162"/>
        <w:rPr>
          <w:rFonts w:ascii="Courier New"/>
          <w:sz w:val="17"/>
        </w:rPr>
      </w:pPr>
      <w:r>
        <w:rPr>
          <w:rFonts w:ascii="Courier New"/>
          <w:sz w:val="17"/>
        </w:rPr>
        <w:t>expr-first &amp;&amp; expr-second</w:t>
      </w:r>
    </w:p>
    <w:p w:rsidR="003E6312" w:rsidRDefault="00762526">
      <w:pPr>
        <w:pStyle w:val="ListParagraph"/>
        <w:numPr>
          <w:ilvl w:val="0"/>
          <w:numId w:val="28"/>
        </w:numPr>
        <w:tabs>
          <w:tab w:val="left" w:pos="1508"/>
          <w:tab w:val="left" w:pos="1509"/>
        </w:tabs>
        <w:spacing w:before="0" w:line="218" w:lineRule="auto"/>
        <w:ind w:right="1718"/>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expr-first</w:t>
      </w:r>
      <w:r>
        <w:rPr>
          <w:rFonts w:ascii="Courier New" w:hAnsi="Courier New"/>
          <w:spacing w:val="-58"/>
          <w:sz w:val="17"/>
        </w:rPr>
        <w:t xml:space="preserve"> </w:t>
      </w:r>
      <w:r>
        <w:rPr>
          <w:sz w:val="18"/>
        </w:rPr>
        <w:t>will be the same</w:t>
      </w:r>
      <w:r>
        <w:rPr>
          <w:spacing w:val="-1"/>
          <w:sz w:val="18"/>
        </w:rPr>
        <w:t xml:space="preserve"> </w:t>
      </w:r>
      <w:r>
        <w:rPr>
          <w:sz w:val="18"/>
        </w:rPr>
        <w:t>as the definite</w:t>
      </w:r>
      <w:r>
        <w:rPr>
          <w:spacing w:val="-1"/>
          <w:sz w:val="18"/>
        </w:rPr>
        <w:t xml:space="preserve"> </w:t>
      </w:r>
      <w:r>
        <w:rPr>
          <w:sz w:val="18"/>
        </w:rPr>
        <w:t xml:space="preserve">assign- ment state of </w:t>
      </w:r>
      <w:r>
        <w:rPr>
          <w:rFonts w:ascii="Courier New" w:hAnsi="Courier New"/>
          <w:sz w:val="17"/>
        </w:rPr>
        <w:t>v</w:t>
      </w:r>
      <w:r>
        <w:rPr>
          <w:rFonts w:ascii="Courier New" w:hAnsi="Courier New"/>
          <w:spacing w:val="-58"/>
          <w:sz w:val="17"/>
        </w:rPr>
        <w:t xml:space="preserve"> </w:t>
      </w:r>
      <w:r>
        <w:rPr>
          <w:sz w:val="18"/>
        </w:rPr>
        <w:t xml:space="preserve">before </w:t>
      </w:r>
      <w:r>
        <w:rPr>
          <w:rFonts w:ascii="Courier New" w:hAnsi="Courier New"/>
          <w:sz w:val="17"/>
        </w:rPr>
        <w:t>expr</w:t>
      </w:r>
      <w:r>
        <w:rPr>
          <w:sz w:val="18"/>
        </w:rPr>
        <w:t>.</w:t>
      </w:r>
    </w:p>
    <w:p w:rsidR="003E6312" w:rsidRDefault="00762526">
      <w:pPr>
        <w:pStyle w:val="ListParagraph"/>
        <w:numPr>
          <w:ilvl w:val="0"/>
          <w:numId w:val="28"/>
        </w:numPr>
        <w:tabs>
          <w:tab w:val="left" w:pos="1508"/>
          <w:tab w:val="left" w:pos="1509"/>
        </w:tabs>
        <w:spacing w:before="118" w:line="218" w:lineRule="auto"/>
        <w:ind w:right="1513"/>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expr-second</w:t>
      </w:r>
      <w:r>
        <w:rPr>
          <w:rFonts w:ascii="Courier New" w:hAnsi="Courier New"/>
          <w:spacing w:val="-58"/>
          <w:sz w:val="17"/>
        </w:rPr>
        <w:t xml:space="preserve"> </w:t>
      </w:r>
      <w:r>
        <w:rPr>
          <w:sz w:val="18"/>
        </w:rPr>
        <w:t>will be definitely assigned</w:t>
      </w:r>
      <w:r>
        <w:rPr>
          <w:spacing w:val="-1"/>
          <w:sz w:val="18"/>
        </w:rPr>
        <w:t xml:space="preserve"> </w:t>
      </w:r>
      <w:r>
        <w:rPr>
          <w:sz w:val="18"/>
        </w:rPr>
        <w:t>if the state</w:t>
      </w:r>
      <w:r>
        <w:rPr>
          <w:spacing w:val="-1"/>
          <w:sz w:val="18"/>
        </w:rPr>
        <w:t xml:space="preserve"> </w:t>
      </w:r>
      <w:r>
        <w:rPr>
          <w:sz w:val="18"/>
        </w:rPr>
        <w:t xml:space="preserve">of </w:t>
      </w:r>
      <w:r>
        <w:rPr>
          <w:rFonts w:ascii="Courier New" w:hAnsi="Courier New"/>
          <w:sz w:val="17"/>
        </w:rPr>
        <w:t xml:space="preserve">v </w:t>
      </w:r>
      <w:r>
        <w:rPr>
          <w:sz w:val="18"/>
        </w:rPr>
        <w:t xml:space="preserve">after </w:t>
      </w:r>
      <w:r>
        <w:rPr>
          <w:rFonts w:ascii="Courier New" w:hAnsi="Courier New"/>
          <w:sz w:val="17"/>
        </w:rPr>
        <w:t xml:space="preserve">expr-first </w:t>
      </w:r>
      <w:r>
        <w:rPr>
          <w:sz w:val="18"/>
        </w:rPr>
        <w:t>is either definitely assigned or definitely assigned after a true expression. Otherwise, it will not be definitely assigned.</w:t>
      </w:r>
    </w:p>
    <w:p w:rsidR="003E6312" w:rsidRDefault="00762526">
      <w:pPr>
        <w:pStyle w:val="ListParagraph"/>
        <w:numPr>
          <w:ilvl w:val="0"/>
          <w:numId w:val="28"/>
        </w:numPr>
        <w:tabs>
          <w:tab w:val="left" w:pos="1508"/>
          <w:tab w:val="left" w:pos="1509"/>
        </w:tabs>
        <w:spacing w:before="100"/>
        <w:ind w:hanging="431"/>
        <w:rPr>
          <w:sz w:val="18"/>
        </w:rPr>
      </w:pPr>
      <w:r>
        <w:rPr>
          <w:sz w:val="18"/>
        </w:rPr>
        <w:t xml:space="preserve">The definite assignment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determined by:</w:t>
      </w:r>
    </w:p>
    <w:p w:rsidR="003E6312" w:rsidRDefault="00762526">
      <w:pPr>
        <w:pStyle w:val="ListParagraph"/>
        <w:numPr>
          <w:ilvl w:val="1"/>
          <w:numId w:val="28"/>
        </w:numPr>
        <w:tabs>
          <w:tab w:val="left" w:pos="1941"/>
          <w:tab w:val="left" w:pos="1942"/>
        </w:tabs>
        <w:spacing w:before="115" w:line="218" w:lineRule="auto"/>
        <w:ind w:left="1941" w:right="1785" w:hanging="431"/>
        <w:rPr>
          <w:sz w:val="18"/>
        </w:rPr>
      </w:pPr>
      <w:r>
        <w:rPr>
          <w:sz w:val="18"/>
        </w:rPr>
        <w:t>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expr-first</w:t>
      </w:r>
      <w:r>
        <w:rPr>
          <w:rFonts w:ascii="Courier New" w:hAnsi="Courier New"/>
          <w:spacing w:val="-57"/>
          <w:sz w:val="17"/>
        </w:rPr>
        <w:t xml:space="preserve"> </w:t>
      </w:r>
      <w:r>
        <w:rPr>
          <w:sz w:val="18"/>
        </w:rPr>
        <w:t xml:space="preserve">is definitely assigned,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also definitely assigned.</w:t>
      </w:r>
    </w:p>
    <w:p w:rsidR="003E6312" w:rsidRDefault="00762526">
      <w:pPr>
        <w:pStyle w:val="ListParagraph"/>
        <w:numPr>
          <w:ilvl w:val="1"/>
          <w:numId w:val="28"/>
        </w:numPr>
        <w:tabs>
          <w:tab w:val="left" w:pos="1941"/>
          <w:tab w:val="left" w:pos="1942"/>
        </w:tabs>
        <w:spacing w:before="118" w:line="218" w:lineRule="auto"/>
        <w:ind w:left="1941" w:right="1458" w:hanging="431"/>
        <w:rPr>
          <w:sz w:val="18"/>
        </w:rPr>
      </w:pPr>
      <w:r>
        <w:rPr>
          <w:sz w:val="18"/>
        </w:rPr>
        <w:t>Otherwise,</w:t>
      </w:r>
      <w:r>
        <w:rPr>
          <w:spacing w:val="-1"/>
          <w:sz w:val="18"/>
        </w:rPr>
        <w:t xml:space="preserve"> </w:t>
      </w:r>
      <w:r>
        <w:rPr>
          <w:sz w:val="18"/>
        </w:rPr>
        <w:t xml:space="preserve">if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expr-second</w:t>
      </w:r>
      <w:r>
        <w:rPr>
          <w:rFonts w:ascii="Courier New" w:hAnsi="Courier New"/>
          <w:spacing w:val="-57"/>
          <w:sz w:val="17"/>
        </w:rPr>
        <w:t xml:space="preserve"> </w:t>
      </w:r>
      <w:r>
        <w:rPr>
          <w:sz w:val="18"/>
        </w:rPr>
        <w:t xml:space="preserve">is definitely assigned and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 xml:space="preserve">expr-first </w:t>
      </w:r>
      <w:r>
        <w:rPr>
          <w:sz w:val="18"/>
        </w:rPr>
        <w:t xml:space="preserve">is definitely assigned after false expression, the state of </w:t>
      </w:r>
      <w:r>
        <w:rPr>
          <w:rFonts w:ascii="Courier New" w:hAnsi="Courier New"/>
          <w:sz w:val="17"/>
        </w:rPr>
        <w:t xml:space="preserve">v </w:t>
      </w:r>
      <w:r>
        <w:rPr>
          <w:sz w:val="18"/>
        </w:rPr>
        <w:t xml:space="preserve">after </w:t>
      </w:r>
      <w:r>
        <w:rPr>
          <w:rFonts w:ascii="Courier New" w:hAnsi="Courier New"/>
          <w:sz w:val="17"/>
        </w:rPr>
        <w:t xml:space="preserve">expr </w:t>
      </w:r>
      <w:r>
        <w:rPr>
          <w:sz w:val="18"/>
        </w:rPr>
        <w:t>is defi- nitely assigned.</w:t>
      </w:r>
    </w:p>
    <w:p w:rsidR="00075FA2" w:rsidRDefault="00762526">
      <w:pPr>
        <w:pStyle w:val="ListParagraph"/>
        <w:numPr>
          <w:ilvl w:val="1"/>
          <w:numId w:val="28"/>
        </w:numPr>
        <w:tabs>
          <w:tab w:val="left" w:pos="1941"/>
          <w:tab w:val="left" w:pos="1942"/>
        </w:tabs>
        <w:spacing w:line="218" w:lineRule="auto"/>
        <w:ind w:left="1941" w:right="1495" w:hanging="431"/>
        <w:rPr>
          <w:sz w:val="18"/>
        </w:rPr>
      </w:pPr>
      <w:r>
        <w:rPr>
          <w:sz w:val="18"/>
        </w:rPr>
        <w:t>Otherwise,</w:t>
      </w:r>
      <w:r>
        <w:rPr>
          <w:spacing w:val="-1"/>
          <w:sz w:val="18"/>
        </w:rPr>
        <w:t xml:space="preserve"> </w:t>
      </w:r>
      <w:r>
        <w:rPr>
          <w:sz w:val="18"/>
        </w:rPr>
        <w:t xml:space="preserve">if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expr-second</w:t>
      </w:r>
      <w:r>
        <w:rPr>
          <w:rFonts w:ascii="Courier New" w:hAnsi="Courier New"/>
          <w:spacing w:val="-57"/>
          <w:sz w:val="17"/>
        </w:rPr>
        <w:t xml:space="preserve"> </w:t>
      </w:r>
      <w:r>
        <w:rPr>
          <w:sz w:val="18"/>
        </w:rPr>
        <w:t>is definitely assigned or definitely assigned after</w:t>
      </w:r>
      <w:r>
        <w:rPr>
          <w:spacing w:val="-1"/>
          <w:sz w:val="18"/>
        </w:rPr>
        <w:t xml:space="preserve"> </w:t>
      </w:r>
      <w:r>
        <w:rPr>
          <w:sz w:val="18"/>
        </w:rPr>
        <w:t>a</w:t>
      </w:r>
      <w:r>
        <w:rPr>
          <w:spacing w:val="-1"/>
          <w:sz w:val="18"/>
        </w:rPr>
        <w:t xml:space="preserve"> </w:t>
      </w:r>
      <w:r>
        <w:rPr>
          <w:sz w:val="18"/>
        </w:rPr>
        <w:t>true</w:t>
      </w:r>
      <w:r>
        <w:rPr>
          <w:spacing w:val="-1"/>
          <w:sz w:val="18"/>
        </w:rPr>
        <w:t xml:space="preserve"> </w:t>
      </w:r>
      <w:r>
        <w:rPr>
          <w:sz w:val="18"/>
        </w:rPr>
        <w:t>expression,</w:t>
      </w:r>
      <w:r>
        <w:rPr>
          <w:spacing w:val="-1"/>
          <w:sz w:val="18"/>
        </w:rPr>
        <w:t xml:space="preserve"> </w:t>
      </w:r>
      <w:r>
        <w:rPr>
          <w:sz w:val="18"/>
        </w:rPr>
        <w:t>the state</w:t>
      </w:r>
      <w:r>
        <w:rPr>
          <w:spacing w:val="-1"/>
          <w:sz w:val="18"/>
        </w:rPr>
        <w:t xml:space="preserve"> </w:t>
      </w:r>
      <w:r>
        <w:rPr>
          <w:sz w:val="18"/>
        </w:rPr>
        <w:t>of</w:t>
      </w:r>
      <w:r>
        <w:rPr>
          <w:spacing w:val="-1"/>
          <w:sz w:val="18"/>
        </w:rPr>
        <w:t xml:space="preserve"> </w:t>
      </w:r>
      <w:r>
        <w:rPr>
          <w:rFonts w:ascii="Courier New" w:hAnsi="Courier New"/>
          <w:sz w:val="17"/>
        </w:rPr>
        <w:t>v</w:t>
      </w:r>
      <w:r>
        <w:rPr>
          <w:rFonts w:ascii="Courier New" w:hAnsi="Courier New"/>
          <w:spacing w:val="-58"/>
          <w:sz w:val="17"/>
        </w:rPr>
        <w:t xml:space="preserve"> </w:t>
      </w:r>
      <w:r>
        <w:rPr>
          <w:sz w:val="18"/>
        </w:rPr>
        <w:t xml:space="preserve">after </w:t>
      </w:r>
      <w:r>
        <w:rPr>
          <w:rFonts w:ascii="Courier New" w:hAnsi="Courier New"/>
          <w:sz w:val="17"/>
        </w:rPr>
        <w:t>expr</w:t>
      </w:r>
      <w:r>
        <w:rPr>
          <w:rFonts w:ascii="Courier New" w:hAnsi="Courier New"/>
          <w:spacing w:val="-58"/>
          <w:sz w:val="17"/>
        </w:rPr>
        <w:t xml:space="preserve"> </w:t>
      </w:r>
      <w:r>
        <w:rPr>
          <w:sz w:val="18"/>
        </w:rPr>
        <w:t>is</w:t>
      </w:r>
      <w:r>
        <w:rPr>
          <w:spacing w:val="-1"/>
          <w:sz w:val="18"/>
        </w:rPr>
        <w:t xml:space="preserve"> </w:t>
      </w:r>
      <w:r>
        <w:rPr>
          <w:sz w:val="18"/>
        </w:rPr>
        <w:t>definitely</w:t>
      </w:r>
      <w:r>
        <w:rPr>
          <w:spacing w:val="-1"/>
          <w:sz w:val="18"/>
        </w:rPr>
        <w:t xml:space="preserve"> </w:t>
      </w:r>
      <w:r>
        <w:rPr>
          <w:sz w:val="18"/>
        </w:rPr>
        <w:t>assigned</w:t>
      </w:r>
      <w:r>
        <w:rPr>
          <w:spacing w:val="-1"/>
          <w:sz w:val="18"/>
        </w:rPr>
        <w:t xml:space="preserve"> </w:t>
      </w:r>
      <w:r>
        <w:rPr>
          <w:sz w:val="18"/>
        </w:rPr>
        <w:t>after true</w:t>
      </w:r>
      <w:r>
        <w:rPr>
          <w:spacing w:val="-1"/>
          <w:sz w:val="18"/>
        </w:rPr>
        <w:t xml:space="preserve"> </w:t>
      </w:r>
      <w:r>
        <w:rPr>
          <w:sz w:val="18"/>
        </w:rPr>
        <w:t>expression.</w:t>
      </w:r>
    </w:p>
    <w:p w:rsidR="003E6312" w:rsidRDefault="00762526">
      <w:pPr>
        <w:pStyle w:val="ListParagraph"/>
        <w:numPr>
          <w:ilvl w:val="2"/>
          <w:numId w:val="28"/>
        </w:numPr>
        <w:tabs>
          <w:tab w:val="left" w:pos="2841"/>
          <w:tab w:val="left" w:pos="2842"/>
        </w:tabs>
        <w:spacing w:before="95" w:line="218" w:lineRule="auto"/>
        <w:ind w:right="634"/>
        <w:rPr>
          <w:sz w:val="18"/>
        </w:rPr>
      </w:pPr>
      <w:r>
        <w:rPr>
          <w:sz w:val="18"/>
        </w:rPr>
        <w:t xml:space="preserve">Otherwise, if the state of </w:t>
      </w:r>
      <w:r>
        <w:rPr>
          <w:rFonts w:ascii="Courier New" w:hAnsi="Courier New"/>
          <w:sz w:val="17"/>
        </w:rPr>
        <w:t xml:space="preserve">v </w:t>
      </w:r>
      <w:r>
        <w:rPr>
          <w:sz w:val="18"/>
        </w:rPr>
        <w:t xml:space="preserve">after </w:t>
      </w:r>
      <w:r>
        <w:rPr>
          <w:rFonts w:ascii="Courier New" w:hAnsi="Courier New"/>
          <w:sz w:val="17"/>
        </w:rPr>
        <w:t xml:space="preserve">expr-first </w:t>
      </w:r>
      <w:r>
        <w:rPr>
          <w:sz w:val="18"/>
        </w:rPr>
        <w:t>is definitely assigned after false expression and</w:t>
      </w:r>
      <w:r>
        <w:rPr>
          <w:spacing w:val="-1"/>
          <w:sz w:val="18"/>
        </w:rPr>
        <w:t xml:space="preserve"> </w:t>
      </w:r>
      <w:r>
        <w:rPr>
          <w:sz w:val="18"/>
        </w:rPr>
        <w:t>the 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expr-second</w:t>
      </w:r>
      <w:r>
        <w:rPr>
          <w:rFonts w:ascii="Courier New" w:hAnsi="Courier New"/>
          <w:spacing w:val="-58"/>
          <w:sz w:val="17"/>
        </w:rPr>
        <w:t xml:space="preserve"> </w:t>
      </w:r>
      <w:r>
        <w:rPr>
          <w:sz w:val="18"/>
        </w:rPr>
        <w:t>is definitely assigned after</w:t>
      </w:r>
      <w:r>
        <w:rPr>
          <w:spacing w:val="-1"/>
          <w:sz w:val="18"/>
        </w:rPr>
        <w:t xml:space="preserve"> </w:t>
      </w:r>
      <w:r>
        <w:rPr>
          <w:sz w:val="18"/>
        </w:rPr>
        <w:t>false expression, the</w:t>
      </w:r>
      <w:r>
        <w:rPr>
          <w:spacing w:val="-1"/>
          <w:sz w:val="18"/>
        </w:rPr>
        <w:t xml:space="preserve"> </w:t>
      </w:r>
      <w:r>
        <w:rPr>
          <w:sz w:val="18"/>
        </w:rPr>
        <w:t>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definitely assigned after a false expression.</w:t>
      </w:r>
    </w:p>
    <w:p w:rsidR="003E6312" w:rsidRDefault="00762526">
      <w:pPr>
        <w:pStyle w:val="ListParagraph"/>
        <w:numPr>
          <w:ilvl w:val="2"/>
          <w:numId w:val="28"/>
        </w:numPr>
        <w:tabs>
          <w:tab w:val="left" w:pos="2841"/>
          <w:tab w:val="left" w:pos="2842"/>
        </w:tabs>
        <w:spacing w:before="80"/>
        <w:ind w:hanging="432"/>
        <w:rPr>
          <w:sz w:val="18"/>
        </w:rPr>
      </w:pPr>
      <w:r>
        <w:rPr>
          <w:sz w:val="18"/>
        </w:rPr>
        <w:t xml:space="preserve">Otherwise,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not definitely assigned.</w:t>
      </w:r>
    </w:p>
    <w:p w:rsidR="003E6312" w:rsidRDefault="00762526">
      <w:pPr>
        <w:spacing w:before="176"/>
        <w:ind w:left="1443"/>
        <w:rPr>
          <w:rFonts w:ascii="Calibri"/>
          <w:b/>
          <w:i/>
        </w:rPr>
      </w:pPr>
      <w:r>
        <w:rPr>
          <w:rFonts w:ascii="Calibri"/>
          <w:b/>
          <w:i/>
          <w:w w:val="105"/>
        </w:rPr>
        <w:t>Rules for || Expressions</w:t>
      </w:r>
    </w:p>
    <w:p w:rsidR="00075FA2" w:rsidRDefault="00762526">
      <w:pPr>
        <w:pStyle w:val="BodyText"/>
        <w:spacing w:before="52"/>
        <w:ind w:left="1731"/>
      </w:pPr>
      <w:r>
        <w:t xml:space="preserve">Next, we’ll look at an expression </w:t>
      </w:r>
      <w:r>
        <w:rPr>
          <w:rFonts w:ascii="Courier New" w:hAnsi="Courier New"/>
          <w:sz w:val="17"/>
        </w:rPr>
        <w:t>expr</w:t>
      </w:r>
      <w:r>
        <w:rPr>
          <w:rFonts w:ascii="Courier New" w:hAnsi="Courier New"/>
          <w:spacing w:val="-58"/>
          <w:sz w:val="17"/>
        </w:rPr>
        <w:t xml:space="preserve"> </w:t>
      </w:r>
      <w:r>
        <w:t>of the form:</w:t>
      </w:r>
    </w:p>
    <w:p w:rsidR="00075FA2" w:rsidRDefault="00762526">
      <w:pPr>
        <w:ind w:left="2062"/>
        <w:rPr>
          <w:rFonts w:ascii="Courier New"/>
          <w:sz w:val="17"/>
        </w:rPr>
      </w:pPr>
      <w:r>
        <w:rPr>
          <w:rFonts w:ascii="Courier New"/>
          <w:sz w:val="17"/>
        </w:rPr>
        <w:t>expr-first || expr-second</w:t>
      </w:r>
    </w:p>
    <w:p w:rsidR="003E6312" w:rsidRDefault="00762526">
      <w:pPr>
        <w:pStyle w:val="ListParagraph"/>
        <w:numPr>
          <w:ilvl w:val="0"/>
          <w:numId w:val="18"/>
        </w:numPr>
        <w:tabs>
          <w:tab w:val="left" w:pos="2408"/>
          <w:tab w:val="left" w:pos="2409"/>
        </w:tabs>
        <w:spacing w:before="0" w:line="218" w:lineRule="auto"/>
        <w:ind w:right="818"/>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expr-first</w:t>
      </w:r>
      <w:r>
        <w:rPr>
          <w:rFonts w:ascii="Courier New" w:hAnsi="Courier New"/>
          <w:spacing w:val="-58"/>
          <w:sz w:val="17"/>
        </w:rPr>
        <w:t xml:space="preserve"> </w:t>
      </w:r>
      <w:r>
        <w:rPr>
          <w:sz w:val="18"/>
        </w:rPr>
        <w:t>will be the same</w:t>
      </w:r>
      <w:r>
        <w:rPr>
          <w:spacing w:val="-1"/>
          <w:sz w:val="18"/>
        </w:rPr>
        <w:t xml:space="preserve"> </w:t>
      </w:r>
      <w:r>
        <w:rPr>
          <w:sz w:val="18"/>
        </w:rPr>
        <w:t>as the definite</w:t>
      </w:r>
      <w:r>
        <w:rPr>
          <w:spacing w:val="-1"/>
          <w:sz w:val="18"/>
        </w:rPr>
        <w:t xml:space="preserve"> </w:t>
      </w:r>
      <w:r>
        <w:rPr>
          <w:sz w:val="18"/>
        </w:rPr>
        <w:t xml:space="preserve">assign- ment state of </w:t>
      </w:r>
      <w:r>
        <w:rPr>
          <w:rFonts w:ascii="Courier New" w:hAnsi="Courier New"/>
          <w:sz w:val="17"/>
        </w:rPr>
        <w:t>v</w:t>
      </w:r>
      <w:r>
        <w:rPr>
          <w:rFonts w:ascii="Courier New" w:hAnsi="Courier New"/>
          <w:spacing w:val="-58"/>
          <w:sz w:val="17"/>
        </w:rPr>
        <w:t xml:space="preserve"> </w:t>
      </w:r>
      <w:r>
        <w:rPr>
          <w:sz w:val="18"/>
        </w:rPr>
        <w:t xml:space="preserve">before </w:t>
      </w:r>
      <w:r>
        <w:rPr>
          <w:rFonts w:ascii="Courier New" w:hAnsi="Courier New"/>
          <w:sz w:val="17"/>
        </w:rPr>
        <w:t>expr</w:t>
      </w:r>
      <w:r>
        <w:rPr>
          <w:sz w:val="18"/>
        </w:rPr>
        <w:t>.</w:t>
      </w:r>
    </w:p>
    <w:p w:rsidR="003E6312" w:rsidRDefault="00762526">
      <w:pPr>
        <w:pStyle w:val="ListParagraph"/>
        <w:numPr>
          <w:ilvl w:val="0"/>
          <w:numId w:val="18"/>
        </w:numPr>
        <w:tabs>
          <w:tab w:val="left" w:pos="2408"/>
          <w:tab w:val="left" w:pos="2409"/>
        </w:tabs>
        <w:spacing w:before="98" w:line="218" w:lineRule="auto"/>
        <w:ind w:right="613"/>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expr-second</w:t>
      </w:r>
      <w:r>
        <w:rPr>
          <w:rFonts w:ascii="Courier New" w:hAnsi="Courier New"/>
          <w:spacing w:val="-58"/>
          <w:sz w:val="17"/>
        </w:rPr>
        <w:t xml:space="preserve"> </w:t>
      </w:r>
      <w:r>
        <w:rPr>
          <w:sz w:val="18"/>
        </w:rPr>
        <w:t>will be definitely assigned</w:t>
      </w:r>
      <w:r>
        <w:rPr>
          <w:spacing w:val="-1"/>
          <w:sz w:val="18"/>
        </w:rPr>
        <w:t xml:space="preserve"> </w:t>
      </w:r>
      <w:r>
        <w:rPr>
          <w:sz w:val="18"/>
        </w:rPr>
        <w:t>if the state</w:t>
      </w:r>
      <w:r>
        <w:rPr>
          <w:spacing w:val="-1"/>
          <w:sz w:val="18"/>
        </w:rPr>
        <w:t xml:space="preserve"> </w:t>
      </w:r>
      <w:r>
        <w:rPr>
          <w:sz w:val="18"/>
        </w:rPr>
        <w:t xml:space="preserve">of </w:t>
      </w:r>
      <w:r>
        <w:rPr>
          <w:rFonts w:ascii="Courier New" w:hAnsi="Courier New"/>
          <w:sz w:val="17"/>
        </w:rPr>
        <w:t xml:space="preserve">v </w:t>
      </w:r>
      <w:r>
        <w:rPr>
          <w:sz w:val="18"/>
        </w:rPr>
        <w:t xml:space="preserve">after </w:t>
      </w:r>
      <w:r>
        <w:rPr>
          <w:rFonts w:ascii="Courier New" w:hAnsi="Courier New"/>
          <w:sz w:val="17"/>
        </w:rPr>
        <w:t xml:space="preserve">expr-first </w:t>
      </w:r>
      <w:r>
        <w:rPr>
          <w:sz w:val="18"/>
        </w:rPr>
        <w:t>is either definitely assigned or definitely assigned after a false expression. Otherwise, it will not be definitely assigned.</w:t>
      </w:r>
    </w:p>
    <w:p w:rsidR="003E6312" w:rsidRDefault="00762526">
      <w:pPr>
        <w:pStyle w:val="ListParagraph"/>
        <w:numPr>
          <w:ilvl w:val="0"/>
          <w:numId w:val="18"/>
        </w:numPr>
        <w:tabs>
          <w:tab w:val="left" w:pos="2408"/>
          <w:tab w:val="left" w:pos="2409"/>
        </w:tabs>
        <w:spacing w:before="80"/>
        <w:ind w:hanging="431"/>
        <w:rPr>
          <w:sz w:val="18"/>
        </w:rPr>
      </w:pPr>
      <w:r>
        <w:rPr>
          <w:sz w:val="18"/>
        </w:rPr>
        <w:t xml:space="preserve">The definite assignment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determined by:</w:t>
      </w:r>
    </w:p>
    <w:p w:rsidR="003E6312" w:rsidRDefault="00762526">
      <w:pPr>
        <w:pStyle w:val="ListParagraph"/>
        <w:numPr>
          <w:ilvl w:val="1"/>
          <w:numId w:val="18"/>
        </w:numPr>
        <w:tabs>
          <w:tab w:val="left" w:pos="2841"/>
          <w:tab w:val="left" w:pos="2842"/>
        </w:tabs>
        <w:spacing w:before="94" w:line="218" w:lineRule="auto"/>
        <w:ind w:right="885"/>
        <w:rPr>
          <w:sz w:val="18"/>
        </w:rPr>
      </w:pPr>
      <w:r>
        <w:rPr>
          <w:sz w:val="18"/>
        </w:rPr>
        <w:t>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expr-first</w:t>
      </w:r>
      <w:r>
        <w:rPr>
          <w:rFonts w:ascii="Courier New" w:hAnsi="Courier New"/>
          <w:spacing w:val="-57"/>
          <w:sz w:val="17"/>
        </w:rPr>
        <w:t xml:space="preserve"> </w:t>
      </w:r>
      <w:r>
        <w:rPr>
          <w:sz w:val="18"/>
        </w:rPr>
        <w:t xml:space="preserve">is definitely assigned,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also definitely assigned.</w:t>
      </w:r>
    </w:p>
    <w:p w:rsidR="003E6312" w:rsidRDefault="00762526">
      <w:pPr>
        <w:pStyle w:val="ListParagraph"/>
        <w:numPr>
          <w:ilvl w:val="1"/>
          <w:numId w:val="18"/>
        </w:numPr>
        <w:tabs>
          <w:tab w:val="left" w:pos="2841"/>
          <w:tab w:val="left" w:pos="2842"/>
        </w:tabs>
        <w:spacing w:before="98" w:line="218" w:lineRule="auto"/>
        <w:ind w:right="558"/>
        <w:rPr>
          <w:sz w:val="18"/>
        </w:rPr>
      </w:pPr>
      <w:r>
        <w:rPr>
          <w:sz w:val="18"/>
        </w:rPr>
        <w:t>Otherwise,</w:t>
      </w:r>
      <w:r>
        <w:rPr>
          <w:spacing w:val="-1"/>
          <w:sz w:val="18"/>
        </w:rPr>
        <w:t xml:space="preserve"> </w:t>
      </w:r>
      <w:r>
        <w:rPr>
          <w:sz w:val="18"/>
        </w:rPr>
        <w:t xml:space="preserve">if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expr-second</w:t>
      </w:r>
      <w:r>
        <w:rPr>
          <w:rFonts w:ascii="Courier New" w:hAnsi="Courier New"/>
          <w:spacing w:val="-57"/>
          <w:sz w:val="17"/>
        </w:rPr>
        <w:t xml:space="preserve"> </w:t>
      </w:r>
      <w:r>
        <w:rPr>
          <w:sz w:val="18"/>
        </w:rPr>
        <w:t xml:space="preserve">is definitely assigned and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lastRenderedPageBreak/>
        <w:t>expr-first</w:t>
      </w:r>
      <w:r>
        <w:rPr>
          <w:rFonts w:ascii="Courier New" w:hAnsi="Courier New"/>
          <w:spacing w:val="-58"/>
          <w:sz w:val="17"/>
        </w:rPr>
        <w:t xml:space="preserve"> </w:t>
      </w:r>
      <w:r>
        <w:rPr>
          <w:sz w:val="18"/>
        </w:rPr>
        <w:t>is definitely assigned after</w:t>
      </w:r>
      <w:r>
        <w:rPr>
          <w:spacing w:val="-1"/>
          <w:sz w:val="18"/>
        </w:rPr>
        <w:t xml:space="preserve"> </w:t>
      </w:r>
      <w:r>
        <w:rPr>
          <w:sz w:val="18"/>
        </w:rPr>
        <w:t>a false expression, the</w:t>
      </w:r>
      <w:r>
        <w:rPr>
          <w:spacing w:val="-1"/>
          <w:sz w:val="18"/>
        </w:rPr>
        <w:t xml:space="preserve"> </w:t>
      </w:r>
      <w:r>
        <w:rPr>
          <w:sz w:val="18"/>
        </w:rPr>
        <w:t xml:space="preserve">state of </w:t>
      </w:r>
      <w:r>
        <w:rPr>
          <w:rFonts w:ascii="Courier New" w:hAnsi="Courier New"/>
          <w:sz w:val="17"/>
        </w:rPr>
        <w:t>v</w:t>
      </w:r>
      <w:r>
        <w:rPr>
          <w:rFonts w:ascii="Courier New" w:hAnsi="Courier New"/>
          <w:spacing w:val="-57"/>
          <w:sz w:val="17"/>
        </w:rPr>
        <w:t xml:space="preserve"> </w:t>
      </w:r>
      <w:r>
        <w:rPr>
          <w:sz w:val="18"/>
        </w:rPr>
        <w:t>after</w:t>
      </w:r>
      <w:r>
        <w:rPr>
          <w:spacing w:val="-1"/>
          <w:sz w:val="18"/>
        </w:rPr>
        <w:t xml:space="preserve"> </w:t>
      </w:r>
      <w:r>
        <w:rPr>
          <w:rFonts w:ascii="Courier New" w:hAnsi="Courier New"/>
          <w:sz w:val="17"/>
        </w:rPr>
        <w:t>expr</w:t>
      </w:r>
      <w:r>
        <w:rPr>
          <w:rFonts w:ascii="Courier New" w:hAnsi="Courier New"/>
          <w:spacing w:val="-57"/>
          <w:sz w:val="17"/>
        </w:rPr>
        <w:t xml:space="preserve"> </w:t>
      </w:r>
      <w:r>
        <w:rPr>
          <w:sz w:val="18"/>
        </w:rPr>
        <w:t>is defi- nitely assigned.</w:t>
      </w:r>
    </w:p>
    <w:p w:rsidR="003E6312" w:rsidRDefault="00762526">
      <w:pPr>
        <w:pStyle w:val="ListParagraph"/>
        <w:numPr>
          <w:ilvl w:val="1"/>
          <w:numId w:val="18"/>
        </w:numPr>
        <w:tabs>
          <w:tab w:val="left" w:pos="2841"/>
          <w:tab w:val="left" w:pos="2842"/>
        </w:tabs>
        <w:spacing w:line="218" w:lineRule="auto"/>
        <w:ind w:right="552"/>
        <w:rPr>
          <w:sz w:val="18"/>
        </w:rPr>
      </w:pPr>
      <w:r>
        <w:rPr>
          <w:sz w:val="18"/>
        </w:rPr>
        <w:t>Otherwise,</w:t>
      </w:r>
      <w:r>
        <w:rPr>
          <w:spacing w:val="-1"/>
          <w:sz w:val="18"/>
        </w:rPr>
        <w:t xml:space="preserve"> </w:t>
      </w:r>
      <w:r>
        <w:rPr>
          <w:sz w:val="18"/>
        </w:rPr>
        <w:t xml:space="preserve">if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expr-second</w:t>
      </w:r>
      <w:r>
        <w:rPr>
          <w:rFonts w:ascii="Courier New" w:hAnsi="Courier New"/>
          <w:spacing w:val="-57"/>
          <w:sz w:val="17"/>
        </w:rPr>
        <w:t xml:space="preserve"> </w:t>
      </w:r>
      <w:r>
        <w:rPr>
          <w:sz w:val="18"/>
        </w:rPr>
        <w:t>is definitely assigned or definitely assigned after</w:t>
      </w:r>
      <w:r>
        <w:rPr>
          <w:spacing w:val="-1"/>
          <w:sz w:val="18"/>
        </w:rPr>
        <w:t xml:space="preserve"> </w:t>
      </w:r>
      <w:r>
        <w:rPr>
          <w:sz w:val="18"/>
        </w:rPr>
        <w:t>true</w:t>
      </w:r>
      <w:r>
        <w:rPr>
          <w:spacing w:val="-1"/>
          <w:sz w:val="18"/>
        </w:rPr>
        <w:t xml:space="preserve"> </w:t>
      </w:r>
      <w:r>
        <w:rPr>
          <w:sz w:val="18"/>
        </w:rPr>
        <w:t>expression, the</w:t>
      </w:r>
      <w:r>
        <w:rPr>
          <w:spacing w:val="-1"/>
          <w:sz w:val="18"/>
        </w:rPr>
        <w:t xml:space="preserve"> </w:t>
      </w:r>
      <w:r>
        <w:rPr>
          <w:sz w:val="18"/>
        </w:rPr>
        <w:t>state</w:t>
      </w:r>
      <w:r>
        <w:rPr>
          <w:spacing w:val="-1"/>
          <w:sz w:val="18"/>
        </w:rPr>
        <w:t xml:space="preserve"> </w:t>
      </w:r>
      <w:r>
        <w:rPr>
          <w:sz w:val="18"/>
        </w:rPr>
        <w:t xml:space="preserve">of </w:t>
      </w:r>
      <w:r>
        <w:rPr>
          <w:rFonts w:ascii="Courier New" w:hAnsi="Courier New"/>
          <w:sz w:val="17"/>
        </w:rPr>
        <w:t>v</w:t>
      </w:r>
      <w:r>
        <w:rPr>
          <w:rFonts w:ascii="Courier New" w:hAnsi="Courier New"/>
          <w:spacing w:val="-58"/>
          <w:sz w:val="17"/>
        </w:rPr>
        <w:t xml:space="preserve"> </w:t>
      </w:r>
      <w:r>
        <w:rPr>
          <w:sz w:val="18"/>
        </w:rPr>
        <w:t>after</w:t>
      </w:r>
      <w:r>
        <w:rPr>
          <w:spacing w:val="-1"/>
          <w:sz w:val="18"/>
        </w:rPr>
        <w:t xml:space="preserve"> </w:t>
      </w:r>
      <w:r>
        <w:rPr>
          <w:rFonts w:ascii="Courier New" w:hAnsi="Courier New"/>
          <w:sz w:val="17"/>
        </w:rPr>
        <w:t>expr</w:t>
      </w:r>
      <w:r>
        <w:rPr>
          <w:rFonts w:ascii="Courier New" w:hAnsi="Courier New"/>
          <w:spacing w:val="-57"/>
          <w:sz w:val="17"/>
        </w:rPr>
        <w:t xml:space="preserve"> </w:t>
      </w:r>
      <w:r>
        <w:rPr>
          <w:sz w:val="18"/>
        </w:rPr>
        <w:t>is</w:t>
      </w:r>
      <w:r>
        <w:rPr>
          <w:spacing w:val="-1"/>
          <w:sz w:val="18"/>
        </w:rPr>
        <w:t xml:space="preserve"> </w:t>
      </w:r>
      <w:r>
        <w:rPr>
          <w:sz w:val="18"/>
        </w:rPr>
        <w:t>definitely</w:t>
      </w:r>
      <w:r>
        <w:rPr>
          <w:spacing w:val="-1"/>
          <w:sz w:val="18"/>
        </w:rPr>
        <w:t xml:space="preserve"> </w:t>
      </w:r>
      <w:r>
        <w:rPr>
          <w:sz w:val="18"/>
        </w:rPr>
        <w:t>assigned after</w:t>
      </w:r>
      <w:r>
        <w:rPr>
          <w:spacing w:val="-1"/>
          <w:sz w:val="18"/>
        </w:rPr>
        <w:t xml:space="preserve"> </w:t>
      </w:r>
      <w:r>
        <w:rPr>
          <w:sz w:val="18"/>
        </w:rPr>
        <w:t>a</w:t>
      </w:r>
      <w:r>
        <w:rPr>
          <w:spacing w:val="-1"/>
          <w:sz w:val="18"/>
        </w:rPr>
        <w:t xml:space="preserve"> </w:t>
      </w:r>
      <w:r>
        <w:rPr>
          <w:sz w:val="18"/>
        </w:rPr>
        <w:t>false expression.</w:t>
      </w:r>
    </w:p>
    <w:p w:rsidR="003E6312" w:rsidRDefault="00762526">
      <w:pPr>
        <w:pStyle w:val="ListParagraph"/>
        <w:numPr>
          <w:ilvl w:val="1"/>
          <w:numId w:val="18"/>
        </w:numPr>
        <w:tabs>
          <w:tab w:val="left" w:pos="2841"/>
          <w:tab w:val="left" w:pos="2842"/>
        </w:tabs>
        <w:spacing w:before="98" w:line="218" w:lineRule="auto"/>
        <w:ind w:right="672"/>
        <w:rPr>
          <w:sz w:val="18"/>
        </w:rPr>
      </w:pPr>
      <w:r>
        <w:rPr>
          <w:sz w:val="18"/>
        </w:rPr>
        <w:t>Otherwise,</w:t>
      </w:r>
      <w:r>
        <w:rPr>
          <w:spacing w:val="-1"/>
          <w:sz w:val="18"/>
        </w:rPr>
        <w:t xml:space="preserve"> </w:t>
      </w:r>
      <w:r>
        <w:rPr>
          <w:sz w:val="18"/>
        </w:rPr>
        <w:t>if the</w:t>
      </w:r>
      <w:r>
        <w:rPr>
          <w:spacing w:val="-1"/>
          <w:sz w:val="18"/>
        </w:rPr>
        <w:t xml:space="preserve"> </w:t>
      </w:r>
      <w:r>
        <w:rPr>
          <w:sz w:val="18"/>
        </w:rPr>
        <w:t>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expr-first</w:t>
      </w:r>
      <w:r>
        <w:rPr>
          <w:rFonts w:ascii="Courier New" w:hAnsi="Courier New"/>
          <w:spacing w:val="-58"/>
          <w:sz w:val="17"/>
        </w:rPr>
        <w:t xml:space="preserve"> </w:t>
      </w:r>
      <w:r>
        <w:rPr>
          <w:sz w:val="18"/>
        </w:rPr>
        <w:t>is definitely</w:t>
      </w:r>
      <w:r>
        <w:rPr>
          <w:spacing w:val="-1"/>
          <w:sz w:val="18"/>
        </w:rPr>
        <w:t xml:space="preserve"> </w:t>
      </w:r>
      <w:r>
        <w:rPr>
          <w:sz w:val="18"/>
        </w:rPr>
        <w:t>assigned after</w:t>
      </w:r>
      <w:r>
        <w:rPr>
          <w:spacing w:val="-1"/>
          <w:sz w:val="18"/>
        </w:rPr>
        <w:t xml:space="preserve"> </w:t>
      </w:r>
      <w:r>
        <w:rPr>
          <w:sz w:val="18"/>
        </w:rPr>
        <w:t xml:space="preserve">a true expression and the state of </w:t>
      </w:r>
      <w:r>
        <w:rPr>
          <w:rFonts w:ascii="Courier New" w:hAnsi="Courier New"/>
          <w:sz w:val="17"/>
        </w:rPr>
        <w:t xml:space="preserve">v </w:t>
      </w:r>
      <w:r>
        <w:rPr>
          <w:sz w:val="18"/>
        </w:rPr>
        <w:t xml:space="preserve">after </w:t>
      </w:r>
      <w:r>
        <w:rPr>
          <w:rFonts w:ascii="Courier New" w:hAnsi="Courier New"/>
          <w:sz w:val="17"/>
        </w:rPr>
        <w:t xml:space="preserve">expr-second </w:t>
      </w:r>
      <w:r>
        <w:rPr>
          <w:sz w:val="18"/>
        </w:rPr>
        <w:t>is definitely assigned after a true expression, the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definitely assigned after a false expression.</w:t>
      </w:r>
    </w:p>
    <w:p w:rsidR="003E6312" w:rsidRDefault="00762526">
      <w:pPr>
        <w:pStyle w:val="ListParagraph"/>
        <w:numPr>
          <w:ilvl w:val="1"/>
          <w:numId w:val="18"/>
        </w:numPr>
        <w:tabs>
          <w:tab w:val="left" w:pos="2841"/>
          <w:tab w:val="left" w:pos="2842"/>
        </w:tabs>
        <w:spacing w:before="80"/>
        <w:ind w:hanging="432"/>
        <w:rPr>
          <w:sz w:val="18"/>
        </w:rPr>
      </w:pPr>
      <w:r>
        <w:rPr>
          <w:sz w:val="18"/>
        </w:rPr>
        <w:t xml:space="preserve">Otherwise,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not definitely assigned.</w:t>
      </w:r>
    </w:p>
    <w:p w:rsidR="003E6312" w:rsidRDefault="00762526">
      <w:pPr>
        <w:spacing w:before="177"/>
        <w:ind w:left="1443"/>
        <w:rPr>
          <w:rFonts w:ascii="Calibri"/>
          <w:b/>
          <w:i/>
        </w:rPr>
      </w:pPr>
      <w:r>
        <w:rPr>
          <w:rFonts w:ascii="Calibri"/>
          <w:b/>
          <w:i/>
          <w:w w:val="105"/>
        </w:rPr>
        <w:t>Rules for ! Expressions</w:t>
      </w:r>
    </w:p>
    <w:p w:rsidR="00075FA2" w:rsidRDefault="00762526">
      <w:pPr>
        <w:pStyle w:val="BodyText"/>
        <w:spacing w:before="52"/>
        <w:ind w:left="1731"/>
      </w:pPr>
      <w:r>
        <w:t xml:space="preserve">For an expression </w:t>
      </w:r>
      <w:r>
        <w:rPr>
          <w:rFonts w:ascii="Courier New"/>
          <w:sz w:val="17"/>
        </w:rPr>
        <w:t>expr</w:t>
      </w:r>
      <w:r>
        <w:rPr>
          <w:rFonts w:ascii="Courier New"/>
          <w:spacing w:val="-58"/>
          <w:sz w:val="17"/>
        </w:rPr>
        <w:t xml:space="preserve"> </w:t>
      </w:r>
      <w:r>
        <w:t>of the form:</w:t>
      </w:r>
    </w:p>
    <w:p w:rsidR="00075FA2" w:rsidRDefault="00762526">
      <w:pPr>
        <w:ind w:left="2062"/>
        <w:rPr>
          <w:rFonts w:ascii="Courier New"/>
          <w:sz w:val="17"/>
        </w:rPr>
      </w:pPr>
      <w:r>
        <w:rPr>
          <w:rFonts w:ascii="Courier New"/>
          <w:sz w:val="17"/>
        </w:rPr>
        <w:t>! expr-operand</w:t>
      </w:r>
    </w:p>
    <w:p w:rsidR="003E6312" w:rsidRDefault="00762526">
      <w:pPr>
        <w:pStyle w:val="ListParagraph"/>
        <w:numPr>
          <w:ilvl w:val="0"/>
          <w:numId w:val="18"/>
        </w:numPr>
        <w:tabs>
          <w:tab w:val="left" w:pos="2408"/>
          <w:tab w:val="left" w:pos="2409"/>
        </w:tabs>
        <w:spacing w:before="0" w:line="218" w:lineRule="auto"/>
        <w:ind w:right="704"/>
        <w:rPr>
          <w:sz w:val="18"/>
        </w:rPr>
      </w:pPr>
      <w:r>
        <w:rPr>
          <w:sz w:val="18"/>
        </w:rPr>
        <w:t>The</w:t>
      </w:r>
      <w:r>
        <w:rPr>
          <w:spacing w:val="-1"/>
          <w:sz w:val="18"/>
        </w:rPr>
        <w:t xml:space="preserve"> </w:t>
      </w:r>
      <w:r>
        <w:rPr>
          <w:sz w:val="18"/>
        </w:rPr>
        <w:t>definite assignment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before</w:t>
      </w:r>
      <w:r>
        <w:rPr>
          <w:spacing w:val="-1"/>
          <w:sz w:val="18"/>
        </w:rPr>
        <w:t xml:space="preserve"> </w:t>
      </w:r>
      <w:r>
        <w:rPr>
          <w:rFonts w:ascii="Courier New" w:hAnsi="Courier New"/>
          <w:sz w:val="17"/>
        </w:rPr>
        <w:t>expr-operand</w:t>
      </w:r>
      <w:r>
        <w:rPr>
          <w:rFonts w:ascii="Courier New" w:hAnsi="Courier New"/>
          <w:spacing w:val="-57"/>
          <w:sz w:val="17"/>
        </w:rPr>
        <w:t xml:space="preserve"> </w:t>
      </w:r>
      <w:r>
        <w:rPr>
          <w:sz w:val="18"/>
        </w:rPr>
        <w:t>is identical</w:t>
      </w:r>
      <w:r>
        <w:rPr>
          <w:spacing w:val="-1"/>
          <w:sz w:val="18"/>
        </w:rPr>
        <w:t xml:space="preserve"> </w:t>
      </w:r>
      <w:r>
        <w:rPr>
          <w:sz w:val="18"/>
        </w:rPr>
        <w:t>to the definite</w:t>
      </w:r>
      <w:r>
        <w:rPr>
          <w:spacing w:val="-1"/>
          <w:sz w:val="18"/>
        </w:rPr>
        <w:t xml:space="preserve"> </w:t>
      </w:r>
      <w:r>
        <w:rPr>
          <w:sz w:val="18"/>
        </w:rPr>
        <w:t xml:space="preserve">assignment state of </w:t>
      </w:r>
      <w:r>
        <w:rPr>
          <w:rFonts w:ascii="Courier New" w:hAnsi="Courier New"/>
          <w:sz w:val="17"/>
        </w:rPr>
        <w:t>v</w:t>
      </w:r>
      <w:r>
        <w:rPr>
          <w:rFonts w:ascii="Courier New" w:hAnsi="Courier New"/>
          <w:spacing w:val="-58"/>
          <w:sz w:val="17"/>
        </w:rPr>
        <w:t xml:space="preserve"> </w:t>
      </w:r>
      <w:r>
        <w:rPr>
          <w:sz w:val="18"/>
        </w:rPr>
        <w:t xml:space="preserve">before </w:t>
      </w:r>
      <w:r>
        <w:rPr>
          <w:rFonts w:ascii="Courier New" w:hAnsi="Courier New"/>
          <w:sz w:val="17"/>
        </w:rPr>
        <w:t>expr</w:t>
      </w:r>
      <w:r>
        <w:rPr>
          <w:sz w:val="18"/>
        </w:rPr>
        <w:t>.</w:t>
      </w:r>
    </w:p>
    <w:p w:rsidR="003E6312" w:rsidRDefault="00762526">
      <w:pPr>
        <w:pStyle w:val="ListParagraph"/>
        <w:numPr>
          <w:ilvl w:val="0"/>
          <w:numId w:val="18"/>
        </w:numPr>
        <w:tabs>
          <w:tab w:val="left" w:pos="2408"/>
          <w:tab w:val="left" w:pos="2409"/>
        </w:tabs>
        <w:spacing w:before="81"/>
        <w:ind w:hanging="431"/>
        <w:rPr>
          <w:sz w:val="18"/>
        </w:rPr>
      </w:pPr>
      <w:r>
        <w:rPr>
          <w:sz w:val="18"/>
        </w:rPr>
        <w:t>The definite assignment state of v after expr is determined by:</w:t>
      </w:r>
    </w:p>
    <w:p w:rsidR="003E6312" w:rsidRDefault="00762526">
      <w:pPr>
        <w:pStyle w:val="ListParagraph"/>
        <w:numPr>
          <w:ilvl w:val="1"/>
          <w:numId w:val="18"/>
        </w:numPr>
        <w:tabs>
          <w:tab w:val="left" w:pos="2841"/>
          <w:tab w:val="left" w:pos="2842"/>
        </w:tabs>
        <w:spacing w:before="94" w:line="218" w:lineRule="auto"/>
        <w:ind w:right="1043"/>
        <w:rPr>
          <w:sz w:val="18"/>
        </w:rPr>
      </w:pPr>
      <w:r>
        <w:rPr>
          <w:sz w:val="18"/>
        </w:rPr>
        <w:t>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expr-operand</w:t>
      </w:r>
      <w:r>
        <w:rPr>
          <w:rFonts w:ascii="Courier New" w:hAnsi="Courier New"/>
          <w:spacing w:val="-57"/>
          <w:sz w:val="17"/>
        </w:rPr>
        <w:t xml:space="preserve"> </w:t>
      </w:r>
      <w:r>
        <w:rPr>
          <w:sz w:val="18"/>
        </w:rPr>
        <w:t xml:space="preserve">is definitely assigned,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definitely assigned.</w:t>
      </w:r>
    </w:p>
    <w:p w:rsidR="003E6312" w:rsidRDefault="00762526">
      <w:pPr>
        <w:pStyle w:val="ListParagraph"/>
        <w:numPr>
          <w:ilvl w:val="1"/>
          <w:numId w:val="18"/>
        </w:numPr>
        <w:tabs>
          <w:tab w:val="left" w:pos="2841"/>
          <w:tab w:val="left" w:pos="2842"/>
        </w:tabs>
        <w:spacing w:before="98" w:line="218" w:lineRule="auto"/>
        <w:ind w:right="736"/>
        <w:rPr>
          <w:sz w:val="18"/>
        </w:rPr>
      </w:pPr>
      <w:r>
        <w:rPr>
          <w:sz w:val="18"/>
        </w:rPr>
        <w:t>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expr-operand</w:t>
      </w:r>
      <w:r>
        <w:rPr>
          <w:rFonts w:ascii="Courier New" w:hAnsi="Courier New"/>
          <w:spacing w:val="-57"/>
          <w:sz w:val="17"/>
        </w:rPr>
        <w:t xml:space="preserve"> </w:t>
      </w:r>
      <w:r>
        <w:rPr>
          <w:sz w:val="18"/>
        </w:rPr>
        <w:t xml:space="preserve">is not definitely assigned,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also not definitely assigned.</w:t>
      </w:r>
    </w:p>
    <w:p w:rsidR="003E6312" w:rsidRDefault="00762526">
      <w:pPr>
        <w:pStyle w:val="ListParagraph"/>
        <w:numPr>
          <w:ilvl w:val="1"/>
          <w:numId w:val="18"/>
        </w:numPr>
        <w:tabs>
          <w:tab w:val="left" w:pos="2841"/>
          <w:tab w:val="left" w:pos="2842"/>
        </w:tabs>
        <w:spacing w:before="98" w:line="218" w:lineRule="auto"/>
        <w:ind w:right="580"/>
        <w:rPr>
          <w:sz w:val="18"/>
        </w:rPr>
      </w:pPr>
      <w:r>
        <w:rPr>
          <w:sz w:val="18"/>
        </w:rPr>
        <w:t>If</w:t>
      </w:r>
      <w:r>
        <w:rPr>
          <w:spacing w:val="-1"/>
          <w:sz w:val="18"/>
        </w:rPr>
        <w:t xml:space="preserve"> </w:t>
      </w:r>
      <w:r>
        <w:rPr>
          <w:sz w:val="18"/>
        </w:rPr>
        <w:t>the 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expr-operand</w:t>
      </w:r>
      <w:r>
        <w:rPr>
          <w:rFonts w:ascii="Courier New" w:hAnsi="Courier New"/>
          <w:spacing w:val="-57"/>
          <w:sz w:val="17"/>
        </w:rPr>
        <w:t xml:space="preserve"> </w:t>
      </w:r>
      <w:r>
        <w:rPr>
          <w:sz w:val="18"/>
        </w:rPr>
        <w:t>is</w:t>
      </w:r>
      <w:r>
        <w:rPr>
          <w:spacing w:val="-1"/>
          <w:sz w:val="18"/>
        </w:rPr>
        <w:t xml:space="preserve"> </w:t>
      </w:r>
      <w:r>
        <w:rPr>
          <w:sz w:val="18"/>
        </w:rPr>
        <w:t>definitely assigned after a</w:t>
      </w:r>
      <w:r>
        <w:rPr>
          <w:spacing w:val="-1"/>
          <w:sz w:val="18"/>
        </w:rPr>
        <w:t xml:space="preserve"> </w:t>
      </w:r>
      <w:r>
        <w:rPr>
          <w:sz w:val="18"/>
        </w:rPr>
        <w:t>false expression, the</w:t>
      </w:r>
      <w:r>
        <w:rPr>
          <w:spacing w:val="-1"/>
          <w:sz w:val="18"/>
        </w:rPr>
        <w:t xml:space="preserve"> </w:t>
      </w:r>
      <w:r>
        <w:rPr>
          <w:sz w:val="18"/>
        </w:rPr>
        <w:t>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definitely assigned after a true expression.</w:t>
      </w:r>
    </w:p>
    <w:p w:rsidR="00075FA2" w:rsidRDefault="00762526">
      <w:pPr>
        <w:pStyle w:val="ListParagraph"/>
        <w:numPr>
          <w:ilvl w:val="1"/>
          <w:numId w:val="18"/>
        </w:numPr>
        <w:tabs>
          <w:tab w:val="left" w:pos="2841"/>
          <w:tab w:val="left" w:pos="2842"/>
        </w:tabs>
        <w:spacing w:before="119" w:line="218" w:lineRule="auto"/>
        <w:ind w:right="622"/>
        <w:rPr>
          <w:sz w:val="18"/>
        </w:rPr>
      </w:pPr>
      <w:r>
        <w:rPr>
          <w:sz w:val="18"/>
        </w:rPr>
        <w:t>If</w:t>
      </w:r>
      <w:r>
        <w:rPr>
          <w:spacing w:val="-1"/>
          <w:sz w:val="18"/>
        </w:rPr>
        <w:t xml:space="preserve"> </w:t>
      </w:r>
      <w:r>
        <w:rPr>
          <w:sz w:val="18"/>
        </w:rPr>
        <w:t>the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after</w:t>
      </w:r>
      <w:r>
        <w:rPr>
          <w:spacing w:val="-1"/>
          <w:sz w:val="18"/>
        </w:rPr>
        <w:t xml:space="preserve"> </w:t>
      </w:r>
      <w:r>
        <w:rPr>
          <w:rFonts w:ascii="Courier New" w:hAnsi="Courier New"/>
          <w:sz w:val="17"/>
        </w:rPr>
        <w:t>expr-operand</w:t>
      </w:r>
      <w:r>
        <w:rPr>
          <w:rFonts w:ascii="Courier New" w:hAnsi="Courier New"/>
          <w:spacing w:val="-57"/>
          <w:sz w:val="17"/>
        </w:rPr>
        <w:t xml:space="preserve"> </w:t>
      </w:r>
      <w:r>
        <w:rPr>
          <w:sz w:val="18"/>
        </w:rPr>
        <w:t>is</w:t>
      </w:r>
      <w:r>
        <w:rPr>
          <w:spacing w:val="-1"/>
          <w:sz w:val="18"/>
        </w:rPr>
        <w:t xml:space="preserve"> </w:t>
      </w:r>
      <w:r>
        <w:rPr>
          <w:sz w:val="18"/>
        </w:rPr>
        <w:t>definitely assigned after</w:t>
      </w:r>
      <w:r>
        <w:rPr>
          <w:spacing w:val="-1"/>
          <w:sz w:val="18"/>
        </w:rPr>
        <w:t xml:space="preserve"> </w:t>
      </w:r>
      <w:r>
        <w:rPr>
          <w:sz w:val="18"/>
        </w:rPr>
        <w:t>a true</w:t>
      </w:r>
      <w:r>
        <w:rPr>
          <w:spacing w:val="-1"/>
          <w:sz w:val="18"/>
        </w:rPr>
        <w:t xml:space="preserve"> </w:t>
      </w:r>
      <w:r>
        <w:rPr>
          <w:sz w:val="18"/>
        </w:rPr>
        <w:t>expression, the</w:t>
      </w:r>
      <w:r>
        <w:rPr>
          <w:spacing w:val="-1"/>
          <w:sz w:val="18"/>
        </w:rPr>
        <w:t xml:space="preserve"> </w:t>
      </w:r>
      <w:r>
        <w:rPr>
          <w:sz w:val="18"/>
        </w:rPr>
        <w:t>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definitely assigned after a false expression.</w:t>
      </w:r>
    </w:p>
    <w:p w:rsidR="003E6312" w:rsidRDefault="00762526">
      <w:pPr>
        <w:spacing w:before="87"/>
        <w:ind w:left="543"/>
        <w:rPr>
          <w:rFonts w:ascii="Calibri"/>
          <w:b/>
          <w:i/>
        </w:rPr>
      </w:pPr>
      <w:r>
        <w:rPr>
          <w:rFonts w:ascii="Calibri"/>
          <w:b/>
          <w:i/>
          <w:w w:val="105"/>
        </w:rPr>
        <w:t>Rules for ?: Expressions</w:t>
      </w:r>
    </w:p>
    <w:p w:rsidR="00075FA2" w:rsidRDefault="00762526">
      <w:pPr>
        <w:pStyle w:val="BodyText"/>
        <w:spacing w:before="52"/>
        <w:ind w:left="831"/>
      </w:pPr>
      <w:r>
        <w:t xml:space="preserve">For an expression </w:t>
      </w:r>
      <w:r>
        <w:rPr>
          <w:rFonts w:ascii="Courier New"/>
          <w:sz w:val="17"/>
        </w:rPr>
        <w:t>expr</w:t>
      </w:r>
      <w:r>
        <w:rPr>
          <w:rFonts w:ascii="Courier New"/>
          <w:spacing w:val="-58"/>
          <w:sz w:val="17"/>
        </w:rPr>
        <w:t xml:space="preserve"> </w:t>
      </w:r>
      <w:r>
        <w:t>of the form:</w:t>
      </w:r>
    </w:p>
    <w:p w:rsidR="00075FA2" w:rsidRDefault="00762526">
      <w:pPr>
        <w:ind w:left="1162"/>
        <w:rPr>
          <w:rFonts w:ascii="Courier New"/>
          <w:sz w:val="17"/>
        </w:rPr>
      </w:pPr>
      <w:r>
        <w:rPr>
          <w:rFonts w:ascii="Courier New"/>
          <w:sz w:val="17"/>
        </w:rPr>
        <w:t>expr-cond ? expr-true : expr-false</w:t>
      </w:r>
    </w:p>
    <w:p w:rsidR="003E6312" w:rsidRDefault="00762526">
      <w:pPr>
        <w:pStyle w:val="ListParagraph"/>
        <w:numPr>
          <w:ilvl w:val="0"/>
          <w:numId w:val="28"/>
        </w:numPr>
        <w:tabs>
          <w:tab w:val="left" w:pos="1508"/>
          <w:tab w:val="left" w:pos="1509"/>
        </w:tabs>
        <w:spacing w:before="0"/>
        <w:ind w:hanging="431"/>
        <w:rPr>
          <w:sz w:val="18"/>
        </w:rPr>
      </w:pPr>
      <w:r>
        <w:rPr>
          <w:sz w:val="18"/>
        </w:rPr>
        <w:t>The</w:t>
      </w:r>
      <w:r>
        <w:rPr>
          <w:spacing w:val="-6"/>
          <w:sz w:val="18"/>
        </w:rPr>
        <w:t xml:space="preserve"> </w:t>
      </w:r>
      <w:r>
        <w:rPr>
          <w:sz w:val="18"/>
        </w:rPr>
        <w:t>definite</w:t>
      </w:r>
      <w:r>
        <w:rPr>
          <w:spacing w:val="-6"/>
          <w:sz w:val="18"/>
        </w:rPr>
        <w:t xml:space="preserve"> </w:t>
      </w:r>
      <w:r>
        <w:rPr>
          <w:sz w:val="18"/>
        </w:rPr>
        <w:t>assignment</w:t>
      </w:r>
      <w:r>
        <w:rPr>
          <w:spacing w:val="-6"/>
          <w:sz w:val="18"/>
        </w:rPr>
        <w:t xml:space="preserve"> </w:t>
      </w:r>
      <w:r>
        <w:rPr>
          <w:sz w:val="18"/>
        </w:rPr>
        <w:t>state</w:t>
      </w:r>
      <w:r>
        <w:rPr>
          <w:spacing w:val="-5"/>
          <w:sz w:val="18"/>
        </w:rPr>
        <w:t xml:space="preserve"> </w:t>
      </w:r>
      <w:r>
        <w:rPr>
          <w:sz w:val="18"/>
        </w:rPr>
        <w:t>of</w:t>
      </w:r>
      <w:r>
        <w:rPr>
          <w:spacing w:val="-6"/>
          <w:sz w:val="18"/>
        </w:rPr>
        <w:t xml:space="preserve"> </w:t>
      </w:r>
      <w:r>
        <w:rPr>
          <w:rFonts w:ascii="Courier New" w:hAnsi="Courier New"/>
          <w:sz w:val="17"/>
        </w:rPr>
        <w:t>v</w:t>
      </w:r>
      <w:r>
        <w:rPr>
          <w:rFonts w:ascii="Courier New" w:hAnsi="Courier New"/>
          <w:spacing w:val="-63"/>
          <w:sz w:val="17"/>
        </w:rPr>
        <w:t xml:space="preserve"> </w:t>
      </w:r>
      <w:r>
        <w:rPr>
          <w:spacing w:val="-3"/>
          <w:sz w:val="18"/>
        </w:rPr>
        <w:t>before</w:t>
      </w:r>
      <w:r>
        <w:rPr>
          <w:spacing w:val="-6"/>
          <w:sz w:val="18"/>
        </w:rPr>
        <w:t xml:space="preserve"> </w:t>
      </w:r>
      <w:r>
        <w:rPr>
          <w:rFonts w:ascii="Courier New" w:hAnsi="Courier New"/>
          <w:sz w:val="17"/>
        </w:rPr>
        <w:t>expr-cond</w:t>
      </w:r>
      <w:r>
        <w:rPr>
          <w:rFonts w:ascii="Courier New" w:hAnsi="Courier New"/>
          <w:spacing w:val="-62"/>
          <w:sz w:val="17"/>
        </w:rPr>
        <w:t xml:space="preserve"> </w:t>
      </w:r>
      <w:r>
        <w:rPr>
          <w:sz w:val="18"/>
        </w:rPr>
        <w:t>will</w:t>
      </w:r>
      <w:r>
        <w:rPr>
          <w:spacing w:val="-6"/>
          <w:sz w:val="18"/>
        </w:rPr>
        <w:t xml:space="preserve"> </w:t>
      </w:r>
      <w:r>
        <w:rPr>
          <w:sz w:val="18"/>
        </w:rPr>
        <w:t>be</w:t>
      </w:r>
      <w:r>
        <w:rPr>
          <w:spacing w:val="-6"/>
          <w:sz w:val="18"/>
        </w:rPr>
        <w:t xml:space="preserve"> </w:t>
      </w:r>
      <w:r>
        <w:rPr>
          <w:sz w:val="18"/>
        </w:rPr>
        <w:t>the</w:t>
      </w:r>
      <w:r>
        <w:rPr>
          <w:spacing w:val="-6"/>
          <w:sz w:val="18"/>
        </w:rPr>
        <w:t xml:space="preserve"> </w:t>
      </w:r>
      <w:r>
        <w:rPr>
          <w:sz w:val="18"/>
        </w:rPr>
        <w:t>same</w:t>
      </w:r>
      <w:r>
        <w:rPr>
          <w:spacing w:val="-5"/>
          <w:sz w:val="18"/>
        </w:rPr>
        <w:t xml:space="preserve"> </w:t>
      </w:r>
      <w:r>
        <w:rPr>
          <w:sz w:val="18"/>
        </w:rPr>
        <w:t>as</w:t>
      </w:r>
      <w:r>
        <w:rPr>
          <w:spacing w:val="-6"/>
          <w:sz w:val="18"/>
        </w:rPr>
        <w:t xml:space="preserve"> </w:t>
      </w:r>
      <w:r>
        <w:rPr>
          <w:sz w:val="18"/>
        </w:rPr>
        <w:t>the</w:t>
      </w:r>
      <w:r>
        <w:rPr>
          <w:spacing w:val="-6"/>
          <w:sz w:val="18"/>
        </w:rPr>
        <w:t xml:space="preserve"> </w:t>
      </w:r>
      <w:r>
        <w:rPr>
          <w:sz w:val="18"/>
        </w:rPr>
        <w:t>state</w:t>
      </w:r>
      <w:r>
        <w:rPr>
          <w:spacing w:val="-5"/>
          <w:sz w:val="18"/>
        </w:rPr>
        <w:t xml:space="preserve"> </w:t>
      </w:r>
      <w:r>
        <w:rPr>
          <w:sz w:val="18"/>
        </w:rPr>
        <w:t>of</w:t>
      </w:r>
      <w:r>
        <w:rPr>
          <w:spacing w:val="-6"/>
          <w:sz w:val="18"/>
        </w:rPr>
        <w:t xml:space="preserve"> </w:t>
      </w:r>
      <w:r>
        <w:rPr>
          <w:rFonts w:ascii="Courier New" w:hAnsi="Courier New"/>
          <w:sz w:val="17"/>
        </w:rPr>
        <w:t>v</w:t>
      </w:r>
      <w:r>
        <w:rPr>
          <w:rFonts w:ascii="Courier New" w:hAnsi="Courier New"/>
          <w:spacing w:val="-63"/>
          <w:sz w:val="17"/>
        </w:rPr>
        <w:t xml:space="preserve"> </w:t>
      </w:r>
      <w:r>
        <w:rPr>
          <w:spacing w:val="-3"/>
          <w:sz w:val="18"/>
        </w:rPr>
        <w:t>before</w:t>
      </w:r>
      <w:r>
        <w:rPr>
          <w:spacing w:val="-6"/>
          <w:sz w:val="18"/>
        </w:rPr>
        <w:t xml:space="preserve"> </w:t>
      </w:r>
      <w:r>
        <w:rPr>
          <w:rFonts w:ascii="Courier New" w:hAnsi="Courier New"/>
          <w:sz w:val="17"/>
        </w:rPr>
        <w:t>expr</w:t>
      </w:r>
      <w:r>
        <w:rPr>
          <w:sz w:val="18"/>
        </w:rPr>
        <w:t>.</w:t>
      </w:r>
    </w:p>
    <w:p w:rsidR="003E6312" w:rsidRDefault="00762526">
      <w:pPr>
        <w:pStyle w:val="ListParagraph"/>
        <w:numPr>
          <w:ilvl w:val="0"/>
          <w:numId w:val="28"/>
        </w:numPr>
        <w:tabs>
          <w:tab w:val="left" w:pos="1508"/>
          <w:tab w:val="left" w:pos="1509"/>
        </w:tabs>
        <w:spacing w:line="231" w:lineRule="exact"/>
        <w:ind w:hanging="431"/>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 xml:space="preserve">expr-true </w:t>
      </w:r>
      <w:r>
        <w:rPr>
          <w:sz w:val="18"/>
        </w:rPr>
        <w:t>is definitely assigned 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after</w:t>
      </w:r>
    </w:p>
    <w:p w:rsidR="003E6312" w:rsidRDefault="00762526">
      <w:pPr>
        <w:pStyle w:val="BodyText"/>
        <w:spacing w:line="231" w:lineRule="exact"/>
        <w:ind w:left="1508"/>
      </w:pPr>
      <w:r>
        <w:rPr>
          <w:rFonts w:ascii="Courier New"/>
          <w:sz w:val="17"/>
        </w:rPr>
        <w:t>expr-cond</w:t>
      </w:r>
      <w:r>
        <w:rPr>
          <w:rFonts w:ascii="Courier New"/>
          <w:spacing w:val="-58"/>
          <w:sz w:val="17"/>
        </w:rPr>
        <w:t xml:space="preserve"> </w:t>
      </w:r>
      <w:r>
        <w:t>is definitely assigned or definitely assigned after a true expression.</w:t>
      </w:r>
    </w:p>
    <w:p w:rsidR="003E6312" w:rsidRDefault="00762526">
      <w:pPr>
        <w:pStyle w:val="ListParagraph"/>
        <w:numPr>
          <w:ilvl w:val="0"/>
          <w:numId w:val="28"/>
        </w:numPr>
        <w:tabs>
          <w:tab w:val="left" w:pos="1508"/>
          <w:tab w:val="left" w:pos="1509"/>
        </w:tabs>
        <w:spacing w:before="98" w:line="231" w:lineRule="exact"/>
        <w:ind w:hanging="431"/>
        <w:rPr>
          <w:sz w:val="18"/>
        </w:rPr>
      </w:pPr>
      <w:r>
        <w:rPr>
          <w:sz w:val="18"/>
        </w:rPr>
        <w:t>The</w:t>
      </w:r>
      <w:r>
        <w:rPr>
          <w:spacing w:val="-1"/>
          <w:sz w:val="18"/>
        </w:rPr>
        <w:t xml:space="preserve"> </w:t>
      </w:r>
      <w:r>
        <w:rPr>
          <w:sz w:val="18"/>
        </w:rPr>
        <w:t xml:space="preserve">definite assignment state of </w:t>
      </w:r>
      <w:r>
        <w:rPr>
          <w:rFonts w:ascii="Courier New" w:hAnsi="Courier New"/>
          <w:sz w:val="17"/>
        </w:rPr>
        <w:t>v</w:t>
      </w:r>
      <w:r>
        <w:rPr>
          <w:rFonts w:ascii="Courier New" w:hAnsi="Courier New"/>
          <w:spacing w:val="-57"/>
          <w:sz w:val="17"/>
        </w:rPr>
        <w:t xml:space="preserve"> </w:t>
      </w:r>
      <w:r>
        <w:rPr>
          <w:sz w:val="18"/>
        </w:rPr>
        <w:t xml:space="preserve">before </w:t>
      </w:r>
      <w:r>
        <w:rPr>
          <w:rFonts w:ascii="Courier New" w:hAnsi="Courier New"/>
          <w:sz w:val="17"/>
        </w:rPr>
        <w:t>expr-false</w:t>
      </w:r>
      <w:r>
        <w:rPr>
          <w:rFonts w:ascii="Courier New" w:hAnsi="Courier New"/>
          <w:spacing w:val="-57"/>
          <w:sz w:val="17"/>
        </w:rPr>
        <w:t xml:space="preserve"> </w:t>
      </w:r>
      <w:r>
        <w:rPr>
          <w:sz w:val="18"/>
        </w:rPr>
        <w:t>is definitely assigned if</w:t>
      </w:r>
      <w:r>
        <w:rPr>
          <w:spacing w:val="-1"/>
          <w:sz w:val="18"/>
        </w:rPr>
        <w:t xml:space="preserve"> </w:t>
      </w:r>
      <w:r>
        <w:rPr>
          <w:sz w:val="18"/>
        </w:rPr>
        <w:t xml:space="preserve">the state of </w:t>
      </w:r>
      <w:r>
        <w:rPr>
          <w:rFonts w:ascii="Courier New" w:hAnsi="Courier New"/>
          <w:sz w:val="17"/>
        </w:rPr>
        <w:t>v</w:t>
      </w:r>
      <w:r>
        <w:rPr>
          <w:rFonts w:ascii="Courier New" w:hAnsi="Courier New"/>
          <w:spacing w:val="-57"/>
          <w:sz w:val="17"/>
        </w:rPr>
        <w:t xml:space="preserve"> </w:t>
      </w:r>
      <w:r>
        <w:rPr>
          <w:sz w:val="18"/>
        </w:rPr>
        <w:t>after</w:t>
      </w:r>
    </w:p>
    <w:p w:rsidR="003E6312" w:rsidRDefault="00762526">
      <w:pPr>
        <w:pStyle w:val="BodyText"/>
        <w:spacing w:line="231" w:lineRule="exact"/>
        <w:ind w:left="1508"/>
      </w:pPr>
      <w:r>
        <w:rPr>
          <w:rFonts w:ascii="Courier New"/>
          <w:sz w:val="17"/>
        </w:rPr>
        <w:t>expr-cond</w:t>
      </w:r>
      <w:r>
        <w:rPr>
          <w:rFonts w:ascii="Courier New"/>
          <w:spacing w:val="-58"/>
          <w:sz w:val="17"/>
        </w:rPr>
        <w:t xml:space="preserve"> </w:t>
      </w:r>
      <w:r>
        <w:t>is definitely assigned or definitely assigned after a false expression.</w:t>
      </w:r>
    </w:p>
    <w:p w:rsidR="003E6312" w:rsidRDefault="00762526">
      <w:pPr>
        <w:pStyle w:val="ListParagraph"/>
        <w:numPr>
          <w:ilvl w:val="0"/>
          <w:numId w:val="28"/>
        </w:numPr>
        <w:tabs>
          <w:tab w:val="left" w:pos="1508"/>
          <w:tab w:val="left" w:pos="1509"/>
        </w:tabs>
        <w:ind w:hanging="431"/>
        <w:rPr>
          <w:sz w:val="18"/>
        </w:rPr>
      </w:pPr>
      <w:r>
        <w:rPr>
          <w:sz w:val="18"/>
        </w:rPr>
        <w:t xml:space="preserve">The definite assignment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determined by:</w:t>
      </w:r>
    </w:p>
    <w:p w:rsidR="003E6312" w:rsidRDefault="00762526">
      <w:pPr>
        <w:pStyle w:val="ListParagraph"/>
        <w:numPr>
          <w:ilvl w:val="1"/>
          <w:numId w:val="28"/>
        </w:numPr>
        <w:tabs>
          <w:tab w:val="left" w:pos="1941"/>
          <w:tab w:val="left" w:pos="1942"/>
        </w:tabs>
        <w:spacing w:before="114" w:line="218" w:lineRule="auto"/>
        <w:ind w:left="1941" w:right="1831" w:hanging="431"/>
        <w:rPr>
          <w:sz w:val="18"/>
        </w:rPr>
      </w:pPr>
      <w:r>
        <w:rPr>
          <w:sz w:val="18"/>
        </w:rPr>
        <w:t>If</w:t>
      </w:r>
      <w:r>
        <w:rPr>
          <w:spacing w:val="-1"/>
          <w:sz w:val="18"/>
        </w:rPr>
        <w:t xml:space="preserve"> </w:t>
      </w:r>
      <w:r>
        <w:rPr>
          <w:rFonts w:ascii="Courier New" w:hAnsi="Courier New"/>
          <w:sz w:val="17"/>
        </w:rPr>
        <w:t>expr-cond</w:t>
      </w:r>
      <w:r>
        <w:rPr>
          <w:rFonts w:ascii="Courier New" w:hAnsi="Courier New"/>
          <w:spacing w:val="-57"/>
          <w:sz w:val="17"/>
        </w:rPr>
        <w:t xml:space="preserve"> </w:t>
      </w:r>
      <w:r>
        <w:rPr>
          <w:sz w:val="18"/>
        </w:rPr>
        <w:t>is</w:t>
      </w:r>
      <w:r>
        <w:rPr>
          <w:spacing w:val="-1"/>
          <w:sz w:val="18"/>
        </w:rPr>
        <w:t xml:space="preserve"> </w:t>
      </w:r>
      <w:r>
        <w:rPr>
          <w:sz w:val="18"/>
        </w:rPr>
        <w:t>a constant expression</w:t>
      </w:r>
      <w:r>
        <w:rPr>
          <w:spacing w:val="-1"/>
          <w:sz w:val="18"/>
        </w:rPr>
        <w:t xml:space="preserve"> </w:t>
      </w:r>
      <w:r>
        <w:rPr>
          <w:sz w:val="18"/>
        </w:rPr>
        <w:t>with a value</w:t>
      </w:r>
      <w:r>
        <w:rPr>
          <w:spacing w:val="-1"/>
          <w:sz w:val="18"/>
        </w:rPr>
        <w:t xml:space="preserve"> </w:t>
      </w:r>
      <w:r>
        <w:rPr>
          <w:sz w:val="18"/>
        </w:rPr>
        <w:t>true, the state</w:t>
      </w:r>
      <w:r>
        <w:rPr>
          <w:spacing w:val="-1"/>
          <w:sz w:val="18"/>
        </w:rPr>
        <w:t xml:space="preserve"> </w:t>
      </w:r>
      <w:r>
        <w:rPr>
          <w:sz w:val="18"/>
        </w:rPr>
        <w:t xml:space="preserve">of </w:t>
      </w:r>
      <w:r>
        <w:rPr>
          <w:rFonts w:ascii="Courier New" w:hAnsi="Courier New"/>
          <w:sz w:val="17"/>
        </w:rPr>
        <w:t>v</w:t>
      </w:r>
      <w:r>
        <w:rPr>
          <w:rFonts w:ascii="Courier New" w:hAnsi="Courier New"/>
          <w:spacing w:val="-57"/>
          <w:sz w:val="17"/>
        </w:rPr>
        <w:t xml:space="preserve"> </w:t>
      </w:r>
      <w:r>
        <w:rPr>
          <w:sz w:val="18"/>
        </w:rPr>
        <w:t>after</w:t>
      </w:r>
      <w:r>
        <w:rPr>
          <w:spacing w:val="-1"/>
          <w:sz w:val="18"/>
        </w:rPr>
        <w:t xml:space="preserve"> </w:t>
      </w:r>
      <w:r>
        <w:rPr>
          <w:rFonts w:ascii="Courier New" w:hAnsi="Courier New"/>
          <w:sz w:val="17"/>
        </w:rPr>
        <w:t>expr</w:t>
      </w:r>
      <w:r>
        <w:rPr>
          <w:rFonts w:ascii="Courier New" w:hAnsi="Courier New"/>
          <w:spacing w:val="-57"/>
          <w:sz w:val="17"/>
        </w:rPr>
        <w:t xml:space="preserve"> </w:t>
      </w:r>
      <w:r>
        <w:rPr>
          <w:sz w:val="18"/>
        </w:rPr>
        <w:t>is</w:t>
      </w:r>
      <w:r>
        <w:rPr>
          <w:spacing w:val="-1"/>
          <w:sz w:val="18"/>
        </w:rPr>
        <w:t xml:space="preserve"> </w:t>
      </w:r>
      <w:r>
        <w:rPr>
          <w:sz w:val="18"/>
        </w:rPr>
        <w:t xml:space="preserve">the </w:t>
      </w:r>
      <w:r>
        <w:rPr>
          <w:sz w:val="18"/>
        </w:rPr>
        <w:lastRenderedPageBreak/>
        <w:t xml:space="preserve">same as the state of </w:t>
      </w:r>
      <w:r>
        <w:rPr>
          <w:rFonts w:ascii="Courier New" w:hAnsi="Courier New"/>
          <w:sz w:val="17"/>
        </w:rPr>
        <w:t>v</w:t>
      </w:r>
      <w:r>
        <w:rPr>
          <w:rFonts w:ascii="Courier New" w:hAnsi="Courier New"/>
          <w:spacing w:val="-45"/>
          <w:sz w:val="17"/>
        </w:rPr>
        <w:t xml:space="preserve"> </w:t>
      </w:r>
      <w:r>
        <w:rPr>
          <w:sz w:val="18"/>
        </w:rPr>
        <w:t xml:space="preserve">after </w:t>
      </w:r>
      <w:r>
        <w:rPr>
          <w:rFonts w:ascii="Courier New" w:hAnsi="Courier New"/>
          <w:sz w:val="17"/>
        </w:rPr>
        <w:t>expr-true</w:t>
      </w:r>
      <w:r>
        <w:rPr>
          <w:sz w:val="18"/>
        </w:rPr>
        <w:t>.</w:t>
      </w:r>
    </w:p>
    <w:p w:rsidR="003E6312" w:rsidRDefault="00762526">
      <w:pPr>
        <w:pStyle w:val="ListParagraph"/>
        <w:numPr>
          <w:ilvl w:val="1"/>
          <w:numId w:val="28"/>
        </w:numPr>
        <w:tabs>
          <w:tab w:val="left" w:pos="1941"/>
          <w:tab w:val="left" w:pos="1942"/>
        </w:tabs>
        <w:spacing w:before="101" w:line="231" w:lineRule="exact"/>
        <w:ind w:left="1941" w:hanging="432"/>
        <w:rPr>
          <w:sz w:val="18"/>
        </w:rPr>
      </w:pPr>
      <w:r>
        <w:rPr>
          <w:sz w:val="18"/>
        </w:rPr>
        <w:t>Otherwise,</w:t>
      </w:r>
      <w:r>
        <w:rPr>
          <w:spacing w:val="-1"/>
          <w:sz w:val="18"/>
        </w:rPr>
        <w:t xml:space="preserve"> </w:t>
      </w:r>
      <w:r>
        <w:rPr>
          <w:sz w:val="18"/>
        </w:rPr>
        <w:t xml:space="preserve">if </w:t>
      </w:r>
      <w:r>
        <w:rPr>
          <w:rFonts w:ascii="Courier New" w:hAnsi="Courier New"/>
          <w:sz w:val="17"/>
        </w:rPr>
        <w:t>expr-cond</w:t>
      </w:r>
      <w:r>
        <w:rPr>
          <w:rFonts w:ascii="Courier New" w:hAnsi="Courier New"/>
          <w:spacing w:val="-57"/>
          <w:sz w:val="17"/>
        </w:rPr>
        <w:t xml:space="preserve"> </w:t>
      </w:r>
      <w:r>
        <w:rPr>
          <w:sz w:val="18"/>
        </w:rPr>
        <w:t>is a constant expression with a value false, the state of</w:t>
      </w:r>
      <w:r>
        <w:rPr>
          <w:spacing w:val="-1"/>
          <w:sz w:val="18"/>
        </w:rPr>
        <w:t xml:space="preserve"> </w:t>
      </w:r>
      <w:r>
        <w:rPr>
          <w:rFonts w:ascii="Courier New" w:hAnsi="Courier New"/>
          <w:sz w:val="17"/>
        </w:rPr>
        <w:t>v</w:t>
      </w:r>
      <w:r>
        <w:rPr>
          <w:rFonts w:ascii="Courier New" w:hAnsi="Courier New"/>
          <w:spacing w:val="-57"/>
          <w:sz w:val="17"/>
        </w:rPr>
        <w:t xml:space="preserve"> </w:t>
      </w:r>
      <w:r>
        <w:rPr>
          <w:sz w:val="18"/>
        </w:rPr>
        <w:t>after</w:t>
      </w:r>
    </w:p>
    <w:p w:rsidR="003E6312" w:rsidRDefault="00762526">
      <w:pPr>
        <w:spacing w:line="231" w:lineRule="exact"/>
        <w:ind w:left="1941"/>
        <w:rPr>
          <w:sz w:val="18"/>
        </w:rPr>
      </w:pPr>
      <w:r>
        <w:rPr>
          <w:rFonts w:ascii="Courier New"/>
          <w:sz w:val="17"/>
        </w:rPr>
        <w:t>expr</w:t>
      </w:r>
      <w:r>
        <w:rPr>
          <w:rFonts w:ascii="Courier New"/>
          <w:spacing w:val="-57"/>
          <w:sz w:val="17"/>
        </w:rPr>
        <w:t xml:space="preserve"> </w:t>
      </w:r>
      <w:r>
        <w:rPr>
          <w:sz w:val="18"/>
        </w:rPr>
        <w:t xml:space="preserve">is the same as the state of </w:t>
      </w:r>
      <w:r>
        <w:rPr>
          <w:rFonts w:ascii="Courier New"/>
          <w:sz w:val="17"/>
        </w:rPr>
        <w:t>v</w:t>
      </w:r>
      <w:r>
        <w:rPr>
          <w:rFonts w:ascii="Courier New"/>
          <w:spacing w:val="-57"/>
          <w:sz w:val="17"/>
        </w:rPr>
        <w:t xml:space="preserve"> </w:t>
      </w:r>
      <w:r>
        <w:rPr>
          <w:sz w:val="18"/>
        </w:rPr>
        <w:t xml:space="preserve">after </w:t>
      </w:r>
      <w:r>
        <w:rPr>
          <w:rFonts w:ascii="Courier New"/>
          <w:sz w:val="17"/>
        </w:rPr>
        <w:t>expr-false</w:t>
      </w:r>
      <w:r>
        <w:rPr>
          <w:sz w:val="18"/>
        </w:rPr>
        <w:t>.</w:t>
      </w:r>
    </w:p>
    <w:p w:rsidR="003E6312" w:rsidRDefault="00762526">
      <w:pPr>
        <w:pStyle w:val="ListParagraph"/>
        <w:numPr>
          <w:ilvl w:val="1"/>
          <w:numId w:val="28"/>
        </w:numPr>
        <w:tabs>
          <w:tab w:val="left" w:pos="430"/>
          <w:tab w:val="left" w:pos="1942"/>
        </w:tabs>
        <w:spacing w:line="231" w:lineRule="exact"/>
        <w:ind w:left="1941" w:right="151" w:hanging="1942"/>
        <w:rPr>
          <w:sz w:val="18"/>
        </w:rPr>
      </w:pPr>
      <w:r>
        <w:rPr>
          <w:sz w:val="18"/>
        </w:rPr>
        <w:t>Otherwise, if the</w:t>
      </w:r>
      <w:r>
        <w:rPr>
          <w:spacing w:val="-1"/>
          <w:sz w:val="18"/>
        </w:rPr>
        <w:t xml:space="preserve"> </w:t>
      </w:r>
      <w:r>
        <w:rPr>
          <w:sz w:val="18"/>
        </w:rPr>
        <w:t xml:space="preserve">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expr-true</w:t>
      </w:r>
      <w:r>
        <w:rPr>
          <w:rFonts w:ascii="Courier New" w:hAnsi="Courier New"/>
          <w:spacing w:val="-57"/>
          <w:sz w:val="17"/>
        </w:rPr>
        <w:t xml:space="preserve"> </w:t>
      </w:r>
      <w:r>
        <w:rPr>
          <w:sz w:val="18"/>
        </w:rPr>
        <w:t xml:space="preserve">is definitely assigned and the state of </w:t>
      </w:r>
      <w:r>
        <w:rPr>
          <w:rFonts w:ascii="Courier New" w:hAnsi="Courier New"/>
          <w:sz w:val="17"/>
        </w:rPr>
        <w:t>v</w:t>
      </w:r>
      <w:r>
        <w:rPr>
          <w:rFonts w:ascii="Courier New" w:hAnsi="Courier New"/>
          <w:spacing w:val="-57"/>
          <w:sz w:val="17"/>
        </w:rPr>
        <w:t xml:space="preserve"> </w:t>
      </w:r>
      <w:r>
        <w:rPr>
          <w:sz w:val="18"/>
        </w:rPr>
        <w:t>after</w:t>
      </w:r>
    </w:p>
    <w:p w:rsidR="003E6312" w:rsidRDefault="00762526">
      <w:pPr>
        <w:spacing w:line="231" w:lineRule="exact"/>
        <w:ind w:left="456" w:right="705"/>
        <w:jc w:val="center"/>
        <w:rPr>
          <w:sz w:val="18"/>
        </w:rPr>
      </w:pPr>
      <w:r>
        <w:rPr>
          <w:rFonts w:ascii="Courier New"/>
          <w:sz w:val="17"/>
        </w:rPr>
        <w:t>expr-false</w:t>
      </w:r>
      <w:r>
        <w:rPr>
          <w:rFonts w:ascii="Courier New"/>
          <w:spacing w:val="-57"/>
          <w:sz w:val="17"/>
        </w:rPr>
        <w:t xml:space="preserve"> </w:t>
      </w:r>
      <w:r>
        <w:rPr>
          <w:sz w:val="18"/>
        </w:rPr>
        <w:t xml:space="preserve">is definitely assigned, the state of </w:t>
      </w:r>
      <w:r>
        <w:rPr>
          <w:rFonts w:ascii="Courier New"/>
          <w:sz w:val="17"/>
        </w:rPr>
        <w:t>v</w:t>
      </w:r>
      <w:r>
        <w:rPr>
          <w:rFonts w:ascii="Courier New"/>
          <w:spacing w:val="-57"/>
          <w:sz w:val="17"/>
        </w:rPr>
        <w:t xml:space="preserve"> </w:t>
      </w:r>
      <w:r>
        <w:rPr>
          <w:sz w:val="18"/>
        </w:rPr>
        <w:t xml:space="preserve">after </w:t>
      </w:r>
      <w:r>
        <w:rPr>
          <w:rFonts w:ascii="Courier New"/>
          <w:sz w:val="17"/>
        </w:rPr>
        <w:t>expr</w:t>
      </w:r>
      <w:r>
        <w:rPr>
          <w:rFonts w:ascii="Courier New"/>
          <w:spacing w:val="-57"/>
          <w:sz w:val="17"/>
        </w:rPr>
        <w:t xml:space="preserve"> </w:t>
      </w:r>
      <w:r>
        <w:rPr>
          <w:sz w:val="18"/>
        </w:rPr>
        <w:t>is definitely assigned.</w:t>
      </w:r>
    </w:p>
    <w:p w:rsidR="00075FA2" w:rsidRDefault="00762526">
      <w:pPr>
        <w:pStyle w:val="ListParagraph"/>
        <w:numPr>
          <w:ilvl w:val="1"/>
          <w:numId w:val="28"/>
        </w:numPr>
        <w:tabs>
          <w:tab w:val="left" w:pos="1941"/>
          <w:tab w:val="left" w:pos="1942"/>
        </w:tabs>
        <w:ind w:left="1941" w:hanging="432"/>
        <w:rPr>
          <w:sz w:val="18"/>
        </w:rPr>
      </w:pPr>
      <w:r>
        <w:rPr>
          <w:sz w:val="18"/>
        </w:rPr>
        <w:t xml:space="preserve">Otherwise, the state of </w:t>
      </w:r>
      <w:r>
        <w:rPr>
          <w:rFonts w:ascii="Courier New" w:hAnsi="Courier New"/>
          <w:sz w:val="17"/>
        </w:rPr>
        <w:t>v</w:t>
      </w:r>
      <w:r>
        <w:rPr>
          <w:rFonts w:ascii="Courier New" w:hAnsi="Courier New"/>
          <w:spacing w:val="-57"/>
          <w:sz w:val="17"/>
        </w:rPr>
        <w:t xml:space="preserve"> </w:t>
      </w:r>
      <w:r>
        <w:rPr>
          <w:sz w:val="18"/>
        </w:rPr>
        <w:t xml:space="preserve">after </w:t>
      </w:r>
      <w:r>
        <w:rPr>
          <w:rFonts w:ascii="Courier New" w:hAnsi="Courier New"/>
          <w:sz w:val="17"/>
        </w:rPr>
        <w:t>expr</w:t>
      </w:r>
      <w:r>
        <w:rPr>
          <w:rFonts w:ascii="Courier New" w:hAnsi="Courier New"/>
          <w:spacing w:val="-57"/>
          <w:sz w:val="17"/>
        </w:rPr>
        <w:t xml:space="preserve"> </w:t>
      </w:r>
      <w:r>
        <w:rPr>
          <w:sz w:val="18"/>
        </w:rPr>
        <w:t>is not definitely assigned.</w:t>
      </w:r>
    </w:p>
    <w:p w:rsidR="003E6312" w:rsidRDefault="00762526">
      <w:pPr>
        <w:spacing w:before="1"/>
        <w:ind w:left="543"/>
        <w:rPr>
          <w:rFonts w:ascii="Calibri"/>
          <w:b/>
          <w:i/>
        </w:rPr>
      </w:pPr>
      <w:r>
        <w:rPr>
          <w:rFonts w:ascii="Calibri"/>
          <w:b/>
          <w:i/>
          <w:w w:val="105"/>
        </w:rPr>
        <w:t>Rules for Yield Statements</w:t>
      </w:r>
    </w:p>
    <w:p w:rsidR="00075FA2" w:rsidRDefault="00762526">
      <w:pPr>
        <w:pStyle w:val="BodyText"/>
        <w:spacing w:before="52"/>
        <w:ind w:left="831"/>
      </w:pPr>
      <w:r>
        <w:rPr>
          <w:spacing w:val="-3"/>
        </w:rPr>
        <w:t xml:space="preserve">Finally, </w:t>
      </w:r>
      <w:r>
        <w:t xml:space="preserve">let’s take a look at a yield return statement </w:t>
      </w:r>
      <w:r>
        <w:rPr>
          <w:rFonts w:ascii="Courier New" w:hAnsi="Courier New"/>
          <w:sz w:val="17"/>
        </w:rPr>
        <w:t>stmt</w:t>
      </w:r>
      <w:r>
        <w:rPr>
          <w:rFonts w:ascii="Courier New" w:hAnsi="Courier New"/>
          <w:spacing w:val="-55"/>
          <w:sz w:val="17"/>
        </w:rPr>
        <w:t xml:space="preserve"> </w:t>
      </w:r>
      <w:r>
        <w:t>of the form:</w:t>
      </w:r>
    </w:p>
    <w:p w:rsidR="00075FA2" w:rsidRDefault="00762526">
      <w:pPr>
        <w:ind w:left="1162"/>
        <w:rPr>
          <w:rFonts w:ascii="Courier New"/>
          <w:sz w:val="17"/>
        </w:rPr>
      </w:pPr>
      <w:r>
        <w:rPr>
          <w:rFonts w:ascii="Courier New"/>
          <w:sz w:val="17"/>
        </w:rPr>
        <w:t>yield return expr ;</w:t>
      </w:r>
    </w:p>
    <w:p w:rsidR="003E6312" w:rsidRDefault="00762526">
      <w:pPr>
        <w:pStyle w:val="ListParagraph"/>
        <w:numPr>
          <w:ilvl w:val="0"/>
          <w:numId w:val="28"/>
        </w:numPr>
        <w:tabs>
          <w:tab w:val="left" w:pos="1508"/>
          <w:tab w:val="left" w:pos="1509"/>
        </w:tabs>
        <w:spacing w:before="0" w:line="218" w:lineRule="auto"/>
        <w:ind w:right="1500"/>
        <w:rPr>
          <w:sz w:val="18"/>
        </w:rPr>
      </w:pPr>
      <w:r>
        <w:rPr>
          <w:sz w:val="18"/>
        </w:rPr>
        <w:t>A</w:t>
      </w:r>
      <w:r>
        <w:rPr>
          <w:spacing w:val="-11"/>
          <w:sz w:val="18"/>
        </w:rPr>
        <w:t xml:space="preserve"> </w:t>
      </w:r>
      <w:r>
        <w:rPr>
          <w:sz w:val="18"/>
        </w:rPr>
        <w:t xml:space="preserve">variable </w:t>
      </w:r>
      <w:r>
        <w:rPr>
          <w:rFonts w:ascii="Courier New" w:hAnsi="Courier New"/>
          <w:sz w:val="17"/>
        </w:rPr>
        <w:t>v</w:t>
      </w:r>
      <w:r>
        <w:rPr>
          <w:rFonts w:ascii="Courier New" w:hAnsi="Courier New"/>
          <w:spacing w:val="-57"/>
          <w:sz w:val="17"/>
        </w:rPr>
        <w:t xml:space="preserve"> </w:t>
      </w:r>
      <w:r>
        <w:rPr>
          <w:sz w:val="18"/>
        </w:rPr>
        <w:t xml:space="preserve">has the same definite assignment state at the beginning of </w:t>
      </w:r>
      <w:r>
        <w:rPr>
          <w:rFonts w:ascii="Courier New" w:hAnsi="Courier New"/>
          <w:sz w:val="17"/>
        </w:rPr>
        <w:t>expr</w:t>
      </w:r>
      <w:r>
        <w:rPr>
          <w:rFonts w:ascii="Courier New" w:hAnsi="Courier New"/>
          <w:spacing w:val="-57"/>
          <w:sz w:val="17"/>
        </w:rPr>
        <w:t xml:space="preserve"> </w:t>
      </w:r>
      <w:r>
        <w:rPr>
          <w:sz w:val="18"/>
        </w:rPr>
        <w:t xml:space="preserve">as at the beginning of </w:t>
      </w:r>
      <w:r>
        <w:rPr>
          <w:rFonts w:ascii="Courier New" w:hAnsi="Courier New"/>
          <w:sz w:val="17"/>
        </w:rPr>
        <w:t>stmt</w:t>
      </w:r>
      <w:r>
        <w:rPr>
          <w:sz w:val="18"/>
        </w:rPr>
        <w:t>.</w:t>
      </w:r>
    </w:p>
    <w:p w:rsidR="003E6312" w:rsidRDefault="00762526">
      <w:pPr>
        <w:pStyle w:val="ListParagraph"/>
        <w:numPr>
          <w:ilvl w:val="0"/>
          <w:numId w:val="28"/>
        </w:numPr>
        <w:tabs>
          <w:tab w:val="left" w:pos="1508"/>
          <w:tab w:val="left" w:pos="1509"/>
        </w:tabs>
        <w:spacing w:before="101" w:line="231" w:lineRule="exact"/>
        <w:ind w:hanging="431"/>
        <w:rPr>
          <w:sz w:val="18"/>
        </w:rPr>
      </w:pPr>
      <w:r>
        <w:rPr>
          <w:sz w:val="18"/>
        </w:rPr>
        <w:t xml:space="preserve">If a variable </w:t>
      </w:r>
      <w:r>
        <w:rPr>
          <w:rFonts w:ascii="Courier New" w:hAnsi="Courier New"/>
          <w:sz w:val="17"/>
        </w:rPr>
        <w:t>v</w:t>
      </w:r>
      <w:r>
        <w:rPr>
          <w:rFonts w:ascii="Courier New" w:hAnsi="Courier New"/>
          <w:spacing w:val="-58"/>
          <w:sz w:val="17"/>
        </w:rPr>
        <w:t xml:space="preserve"> </w:t>
      </w:r>
      <w:r>
        <w:rPr>
          <w:sz w:val="18"/>
        </w:rPr>
        <w:t xml:space="preserve">is definitely assigned at the end of </w:t>
      </w:r>
      <w:r>
        <w:rPr>
          <w:rFonts w:ascii="Courier New" w:hAnsi="Courier New"/>
          <w:sz w:val="17"/>
        </w:rPr>
        <w:t>expr</w:t>
      </w:r>
      <w:r>
        <w:rPr>
          <w:sz w:val="18"/>
        </w:rPr>
        <w:t>, it is definitely assigned at the end of</w:t>
      </w:r>
    </w:p>
    <w:p w:rsidR="00075FA2" w:rsidRDefault="00762526">
      <w:pPr>
        <w:pStyle w:val="BodyText"/>
        <w:spacing w:line="231" w:lineRule="exact"/>
        <w:ind w:left="1508"/>
      </w:pPr>
      <w:r>
        <w:rPr>
          <w:rFonts w:ascii="Courier New"/>
          <w:sz w:val="17"/>
        </w:rPr>
        <w:t>stmt</w:t>
      </w:r>
      <w:r>
        <w:t xml:space="preserve">. Otherwise, it is not definitely assigned at the end of </w:t>
      </w:r>
      <w:r>
        <w:rPr>
          <w:rFonts w:ascii="Courier New"/>
          <w:sz w:val="17"/>
        </w:rPr>
        <w:t>stmt</w:t>
      </w:r>
      <w:r>
        <w:t>.</w:t>
      </w:r>
    </w:p>
    <w:p w:rsidR="003E6312" w:rsidRDefault="00762526">
      <w:pPr>
        <w:pStyle w:val="Heading5"/>
        <w:spacing w:before="1"/>
        <w:ind w:left="543"/>
      </w:pPr>
      <w:bookmarkStart w:id="112" w:name="_TOC_250255"/>
      <w:bookmarkEnd w:id="112"/>
      <w:r>
        <w:t>Summary</w:t>
      </w:r>
    </w:p>
    <w:p w:rsidR="003E6312" w:rsidRDefault="00762526">
      <w:pPr>
        <w:pStyle w:val="BodyText"/>
        <w:spacing w:before="92" w:line="434" w:lineRule="auto"/>
        <w:ind w:left="831" w:right="1441"/>
      </w:pPr>
      <w:r>
        <w:t>In this chapter you looked at one of the most important elements related to programming — variables. You learned about assigned and unassigned variables, along with the seven categories of variables.</w:t>
      </w:r>
    </w:p>
    <w:p w:rsidR="00075FA2" w:rsidRDefault="00762526">
      <w:pPr>
        <w:pStyle w:val="BodyText"/>
        <w:spacing w:before="18" w:line="218" w:lineRule="auto"/>
        <w:ind w:left="831" w:right="1601"/>
      </w:pPr>
      <w:r>
        <w:t>After that you examined default values and definite assignment before looking in detail at the rules for definite assignment.</w:t>
      </w:r>
    </w:p>
    <w:p w:rsidR="00075FA2" w:rsidRDefault="00762526">
      <w:pPr>
        <w:pStyle w:val="BodyText"/>
        <w:ind w:left="831"/>
      </w:pPr>
      <w:r>
        <w:t>In Chapter 8, you look at conversions in C#.</w:t>
      </w:r>
    </w:p>
    <w:p w:rsidR="00075FA2" w:rsidRDefault="00832A5B">
      <w:pPr>
        <w:pStyle w:val="BodyText"/>
        <w:rPr>
          <w:sz w:val="20"/>
        </w:rPr>
      </w:pPr>
      <w:r>
        <w:pict>
          <v:rect id="_x0000_s1467" style="position:absolute;margin-left:492.15pt;margin-top:0;width:39.15pt;height:666pt;z-index:15766016;mso-position-horizontal-relative:page;mso-position-vertical-relative:page" fillcolor="#999" stroked="f">
            <w10:wrap anchorx="page" anchory="page"/>
          </v:rect>
        </w:pict>
      </w:r>
    </w:p>
    <w:p w:rsidR="00075FA2" w:rsidRDefault="00762526">
      <w:pPr>
        <w:pStyle w:val="BodyText"/>
        <w:ind w:left="8893"/>
        <w:rPr>
          <w:sz w:val="20"/>
        </w:rPr>
      </w:pPr>
      <w:r>
        <w:rPr>
          <w:noProof/>
          <w:sz w:val="20"/>
        </w:rPr>
        <w:drawing>
          <wp:inline distT="0" distB="0" distL="0" distR="0">
            <wp:extent cx="430125" cy="747712"/>
            <wp:effectExtent l="0" t="0" r="0" b="0"/>
            <wp:docPr id="1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5.png"/>
                    <pic:cNvPicPr/>
                  </pic:nvPicPr>
                  <pic:blipFill>
                    <a:blip r:embed="rId22" cstate="print"/>
                    <a:stretch>
                      <a:fillRect/>
                    </a:stretch>
                  </pic:blipFill>
                  <pic:spPr>
                    <a:xfrm>
                      <a:off x="0" y="0"/>
                      <a:ext cx="430125" cy="747712"/>
                    </a:xfrm>
                    <a:prstGeom prst="rect">
                      <a:avLst/>
                    </a:prstGeom>
                  </pic:spPr>
                </pic:pic>
              </a:graphicData>
            </a:graphic>
          </wp:inline>
        </w:drawing>
      </w:r>
    </w:p>
    <w:p w:rsidR="003E6312" w:rsidRDefault="00762526">
      <w:pPr>
        <w:pStyle w:val="Heading3"/>
      </w:pPr>
      <w:bookmarkStart w:id="113" w:name="Chapter_8:_Conversions"/>
      <w:bookmarkStart w:id="114" w:name="Implicit_Conversions"/>
      <w:bookmarkEnd w:id="113"/>
      <w:bookmarkEnd w:id="114"/>
      <w:r>
        <w:t>Conversions</w:t>
      </w:r>
    </w:p>
    <w:p w:rsidR="00075FA2" w:rsidRDefault="00762526">
      <w:pPr>
        <w:pStyle w:val="BodyText"/>
        <w:spacing w:before="118"/>
        <w:ind w:left="1731"/>
      </w:pPr>
      <w:r>
        <w:t>In this chapter you look at conversions in C# and how they allow for flexibility when using types.</w:t>
      </w:r>
    </w:p>
    <w:p w:rsidR="00075FA2" w:rsidRDefault="00762526">
      <w:pPr>
        <w:pStyle w:val="BodyText"/>
        <w:spacing w:before="1" w:line="218" w:lineRule="auto"/>
        <w:ind w:left="1731" w:right="594"/>
      </w:pPr>
      <w:r>
        <w:t>Conversions do one thing and one thing alone — allow an expression of one type to be treated as another type. Conversions can take one of two forms:</w:t>
      </w:r>
    </w:p>
    <w:p w:rsidR="003E6312" w:rsidRDefault="00762526">
      <w:pPr>
        <w:pStyle w:val="ListParagraph"/>
        <w:numPr>
          <w:ilvl w:val="1"/>
          <w:numId w:val="28"/>
        </w:numPr>
        <w:tabs>
          <w:tab w:val="left" w:pos="2408"/>
          <w:tab w:val="left" w:pos="2409"/>
        </w:tabs>
        <w:spacing w:before="0"/>
        <w:ind w:hanging="431"/>
        <w:rPr>
          <w:sz w:val="18"/>
        </w:rPr>
      </w:pPr>
      <w:r>
        <w:rPr>
          <w:b/>
          <w:sz w:val="18"/>
        </w:rPr>
        <w:t xml:space="preserve">Implicit. </w:t>
      </w:r>
      <w:r>
        <w:rPr>
          <w:sz w:val="18"/>
        </w:rPr>
        <w:t>These are conversions that can occur automatically as required within the</w:t>
      </w:r>
      <w:r>
        <w:rPr>
          <w:spacing w:val="-4"/>
          <w:sz w:val="18"/>
        </w:rPr>
        <w:t xml:space="preserve"> </w:t>
      </w:r>
      <w:r>
        <w:rPr>
          <w:sz w:val="18"/>
        </w:rPr>
        <w:t>code.</w:t>
      </w:r>
    </w:p>
    <w:p w:rsidR="00075FA2" w:rsidRDefault="00762526">
      <w:pPr>
        <w:pStyle w:val="ListParagraph"/>
        <w:numPr>
          <w:ilvl w:val="1"/>
          <w:numId w:val="28"/>
        </w:numPr>
        <w:tabs>
          <w:tab w:val="left" w:pos="2408"/>
          <w:tab w:val="left" w:pos="2409"/>
        </w:tabs>
        <w:ind w:hanging="431"/>
        <w:rPr>
          <w:sz w:val="18"/>
        </w:rPr>
      </w:pPr>
      <w:r>
        <w:rPr>
          <w:b/>
          <w:sz w:val="18"/>
        </w:rPr>
        <w:lastRenderedPageBreak/>
        <w:t xml:space="preserve">Explicit. </w:t>
      </w:r>
      <w:r>
        <w:rPr>
          <w:sz w:val="18"/>
        </w:rPr>
        <w:t>These conversions require a cast to be</w:t>
      </w:r>
      <w:r>
        <w:rPr>
          <w:spacing w:val="-1"/>
          <w:sz w:val="18"/>
        </w:rPr>
        <w:t xml:space="preserve"> </w:t>
      </w:r>
      <w:r>
        <w:rPr>
          <w:sz w:val="18"/>
        </w:rPr>
        <w:t>called.</w:t>
      </w:r>
    </w:p>
    <w:p w:rsidR="00075FA2" w:rsidRDefault="00762526">
      <w:pPr>
        <w:pStyle w:val="BodyText"/>
        <w:spacing w:line="218" w:lineRule="auto"/>
        <w:ind w:left="1731" w:right="1220"/>
      </w:pPr>
      <w:r>
        <w:t>All conversions in C# must be static and must either take the type that the conversion is defined on or return that type.</w:t>
      </w:r>
    </w:p>
    <w:p w:rsidR="003E6312" w:rsidRDefault="00762526">
      <w:pPr>
        <w:ind w:left="2062"/>
        <w:rPr>
          <w:rFonts w:ascii="Courier New"/>
          <w:sz w:val="17"/>
        </w:rPr>
      </w:pPr>
      <w:r>
        <w:rPr>
          <w:rFonts w:ascii="Courier New"/>
          <w:sz w:val="17"/>
        </w:rPr>
        <w:t>int x = 01234;</w:t>
      </w:r>
    </w:p>
    <w:p w:rsidR="003E6312" w:rsidRDefault="00762526">
      <w:pPr>
        <w:spacing w:before="8"/>
        <w:ind w:left="2062"/>
        <w:rPr>
          <w:rFonts w:ascii="Courier New"/>
          <w:sz w:val="17"/>
        </w:rPr>
      </w:pPr>
      <w:r>
        <w:rPr>
          <w:rFonts w:ascii="Courier New"/>
          <w:sz w:val="17"/>
        </w:rPr>
        <w:t>long y = x; // this is an implicit conversion, from int to long</w:t>
      </w:r>
    </w:p>
    <w:p w:rsidR="00075FA2" w:rsidRDefault="00762526">
      <w:pPr>
        <w:spacing w:before="7"/>
        <w:ind w:left="2062"/>
        <w:rPr>
          <w:rFonts w:ascii="Courier New"/>
          <w:sz w:val="17"/>
        </w:rPr>
      </w:pPr>
      <w:r>
        <w:rPr>
          <w:rFonts w:ascii="Courier New"/>
          <w:sz w:val="17"/>
        </w:rPr>
        <w:t>int z = (int) y; // this is an explicit conversion, from long to int</w:t>
      </w:r>
    </w:p>
    <w:p w:rsidR="00075FA2" w:rsidRDefault="00762526">
      <w:pPr>
        <w:pStyle w:val="BodyText"/>
        <w:spacing w:line="218" w:lineRule="auto"/>
        <w:ind w:left="1731" w:right="1036"/>
      </w:pPr>
      <w:r>
        <w:t xml:space="preserve">In the preceding example, there is a conversion from </w:t>
      </w:r>
      <w:r>
        <w:rPr>
          <w:rFonts w:ascii="Courier New"/>
          <w:sz w:val="17"/>
        </w:rPr>
        <w:t xml:space="preserve">int </w:t>
      </w:r>
      <w:r>
        <w:t xml:space="preserve">to </w:t>
      </w:r>
      <w:r>
        <w:rPr>
          <w:rFonts w:ascii="Courier New"/>
          <w:sz w:val="17"/>
        </w:rPr>
        <w:t>long</w:t>
      </w:r>
      <w:r>
        <w:t xml:space="preserve">. This is an implicit conversion, and expressions of the type </w:t>
      </w:r>
      <w:r>
        <w:rPr>
          <w:rFonts w:ascii="Courier New"/>
          <w:sz w:val="17"/>
        </w:rPr>
        <w:t xml:space="preserve">int </w:t>
      </w:r>
      <w:r>
        <w:t xml:space="preserve">can be treated as though they have the type </w:t>
      </w:r>
      <w:r>
        <w:rPr>
          <w:rFonts w:ascii="Courier New"/>
          <w:sz w:val="17"/>
        </w:rPr>
        <w:t>long</w:t>
      </w:r>
      <w:r>
        <w:t xml:space="preserve">. However, the reverse, a conversion from </w:t>
      </w:r>
      <w:r>
        <w:rPr>
          <w:rFonts w:ascii="Courier New"/>
          <w:sz w:val="17"/>
        </w:rPr>
        <w:t>long</w:t>
      </w:r>
      <w:r>
        <w:rPr>
          <w:rFonts w:ascii="Courier New"/>
          <w:spacing w:val="-65"/>
          <w:sz w:val="17"/>
        </w:rPr>
        <w:t xml:space="preserve"> </w:t>
      </w:r>
      <w:r>
        <w:t xml:space="preserve">to </w:t>
      </w:r>
      <w:r>
        <w:rPr>
          <w:rFonts w:ascii="Courier New"/>
          <w:sz w:val="17"/>
        </w:rPr>
        <w:t>int</w:t>
      </w:r>
      <w:r>
        <w:t>, is an explicit conversion, and an explicit cast is needed for this to work.</w:t>
      </w:r>
    </w:p>
    <w:p w:rsidR="003E6312" w:rsidRDefault="00762526">
      <w:pPr>
        <w:pStyle w:val="Heading5"/>
      </w:pPr>
      <w:bookmarkStart w:id="115" w:name="_TOC_250254"/>
      <w:bookmarkEnd w:id="115"/>
      <w:r>
        <w:rPr>
          <w:w w:val="105"/>
        </w:rPr>
        <w:t>Implicit Conversions</w:t>
      </w:r>
    </w:p>
    <w:p w:rsidR="003E6312" w:rsidRDefault="00762526">
      <w:pPr>
        <w:pStyle w:val="BodyText"/>
        <w:spacing w:before="93"/>
        <w:ind w:left="1731"/>
      </w:pPr>
      <w:r>
        <w:t>The following conversions are all considered implicit:</w:t>
      </w:r>
    </w:p>
    <w:p w:rsidR="003E6312" w:rsidRDefault="00762526">
      <w:pPr>
        <w:pStyle w:val="ListParagraph"/>
        <w:numPr>
          <w:ilvl w:val="1"/>
          <w:numId w:val="28"/>
        </w:numPr>
        <w:tabs>
          <w:tab w:val="left" w:pos="2408"/>
          <w:tab w:val="left" w:pos="2409"/>
        </w:tabs>
        <w:spacing w:before="197"/>
        <w:ind w:hanging="431"/>
        <w:rPr>
          <w:sz w:val="18"/>
        </w:rPr>
      </w:pPr>
      <w:r>
        <w:rPr>
          <w:sz w:val="18"/>
        </w:rPr>
        <w:t>Identity conversions</w:t>
      </w:r>
    </w:p>
    <w:p w:rsidR="003E6312" w:rsidRDefault="00762526">
      <w:pPr>
        <w:pStyle w:val="ListParagraph"/>
        <w:numPr>
          <w:ilvl w:val="1"/>
          <w:numId w:val="28"/>
        </w:numPr>
        <w:tabs>
          <w:tab w:val="left" w:pos="2408"/>
          <w:tab w:val="left" w:pos="2409"/>
        </w:tabs>
        <w:ind w:hanging="431"/>
        <w:rPr>
          <w:sz w:val="18"/>
        </w:rPr>
      </w:pPr>
      <w:r>
        <w:rPr>
          <w:sz w:val="18"/>
        </w:rPr>
        <w:t>Implicit numeric conversions</w:t>
      </w:r>
    </w:p>
    <w:p w:rsidR="003E6312" w:rsidRDefault="00762526">
      <w:pPr>
        <w:pStyle w:val="ListParagraph"/>
        <w:numPr>
          <w:ilvl w:val="1"/>
          <w:numId w:val="28"/>
        </w:numPr>
        <w:tabs>
          <w:tab w:val="left" w:pos="2408"/>
          <w:tab w:val="left" w:pos="2409"/>
        </w:tabs>
        <w:spacing w:before="98"/>
        <w:ind w:hanging="431"/>
        <w:rPr>
          <w:sz w:val="18"/>
        </w:rPr>
      </w:pPr>
      <w:r>
        <w:rPr>
          <w:sz w:val="18"/>
        </w:rPr>
        <w:t>Implicit enumeration conversions</w:t>
      </w:r>
    </w:p>
    <w:p w:rsidR="003E6312" w:rsidRDefault="00762526">
      <w:pPr>
        <w:pStyle w:val="ListParagraph"/>
        <w:numPr>
          <w:ilvl w:val="1"/>
          <w:numId w:val="28"/>
        </w:numPr>
        <w:tabs>
          <w:tab w:val="left" w:pos="2408"/>
          <w:tab w:val="left" w:pos="2409"/>
        </w:tabs>
        <w:ind w:hanging="431"/>
        <w:rPr>
          <w:sz w:val="18"/>
        </w:rPr>
      </w:pPr>
      <w:r>
        <w:rPr>
          <w:sz w:val="18"/>
        </w:rPr>
        <w:t>Implicit reference</w:t>
      </w:r>
      <w:r>
        <w:rPr>
          <w:spacing w:val="-1"/>
          <w:sz w:val="18"/>
        </w:rPr>
        <w:t xml:space="preserve"> </w:t>
      </w:r>
      <w:r>
        <w:rPr>
          <w:sz w:val="18"/>
        </w:rPr>
        <w:t>conversions</w:t>
      </w:r>
    </w:p>
    <w:p w:rsidR="00075FA2" w:rsidRDefault="00762526">
      <w:pPr>
        <w:pStyle w:val="ListParagraph"/>
        <w:numPr>
          <w:ilvl w:val="1"/>
          <w:numId w:val="28"/>
        </w:numPr>
        <w:tabs>
          <w:tab w:val="left" w:pos="2408"/>
          <w:tab w:val="left" w:pos="2409"/>
        </w:tabs>
        <w:ind w:hanging="431"/>
        <w:rPr>
          <w:sz w:val="18"/>
        </w:rPr>
      </w:pPr>
      <w:r>
        <w:rPr>
          <w:sz w:val="18"/>
        </w:rPr>
        <w:t>Boxing conversions</w:t>
      </w:r>
    </w:p>
    <w:p w:rsidR="003E6312" w:rsidRDefault="00762526">
      <w:pPr>
        <w:pStyle w:val="ListParagraph"/>
        <w:numPr>
          <w:ilvl w:val="0"/>
          <w:numId w:val="28"/>
        </w:numPr>
        <w:tabs>
          <w:tab w:val="left" w:pos="1508"/>
          <w:tab w:val="left" w:pos="1509"/>
        </w:tabs>
        <w:spacing w:before="78"/>
        <w:ind w:hanging="431"/>
        <w:rPr>
          <w:sz w:val="18"/>
        </w:rPr>
      </w:pPr>
      <w:r>
        <w:rPr>
          <w:sz w:val="18"/>
        </w:rPr>
        <w:t>Implicit type parameter conversions</w:t>
      </w:r>
    </w:p>
    <w:p w:rsidR="003E6312" w:rsidRDefault="00762526">
      <w:pPr>
        <w:pStyle w:val="ListParagraph"/>
        <w:numPr>
          <w:ilvl w:val="0"/>
          <w:numId w:val="28"/>
        </w:numPr>
        <w:tabs>
          <w:tab w:val="left" w:pos="1508"/>
          <w:tab w:val="left" w:pos="1509"/>
        </w:tabs>
        <w:ind w:hanging="431"/>
        <w:rPr>
          <w:sz w:val="18"/>
        </w:rPr>
      </w:pPr>
      <w:r>
        <w:rPr>
          <w:sz w:val="18"/>
        </w:rPr>
        <w:t>Implicit constant expression</w:t>
      </w:r>
      <w:r>
        <w:rPr>
          <w:spacing w:val="-1"/>
          <w:sz w:val="18"/>
        </w:rPr>
        <w:t xml:space="preserve"> </w:t>
      </w:r>
      <w:r>
        <w:rPr>
          <w:sz w:val="18"/>
        </w:rPr>
        <w:t>conversions</w:t>
      </w:r>
    </w:p>
    <w:p w:rsidR="003E6312" w:rsidRDefault="00762526">
      <w:pPr>
        <w:pStyle w:val="ListParagraph"/>
        <w:numPr>
          <w:ilvl w:val="0"/>
          <w:numId w:val="28"/>
        </w:numPr>
        <w:tabs>
          <w:tab w:val="left" w:pos="1508"/>
          <w:tab w:val="left" w:pos="1509"/>
        </w:tabs>
        <w:ind w:hanging="431"/>
        <w:rPr>
          <w:sz w:val="18"/>
        </w:rPr>
      </w:pPr>
      <w:r>
        <w:rPr>
          <w:sz w:val="18"/>
        </w:rPr>
        <w:t>User-defined implicit</w:t>
      </w:r>
      <w:r>
        <w:rPr>
          <w:spacing w:val="-1"/>
          <w:sz w:val="18"/>
        </w:rPr>
        <w:t xml:space="preserve"> </w:t>
      </w:r>
      <w:r>
        <w:rPr>
          <w:sz w:val="18"/>
        </w:rPr>
        <w:t>conversions</w:t>
      </w:r>
    </w:p>
    <w:p w:rsidR="003E6312" w:rsidRDefault="00762526">
      <w:pPr>
        <w:pStyle w:val="BodyText"/>
        <w:spacing w:before="198"/>
        <w:ind w:left="831"/>
      </w:pPr>
      <w:r>
        <w:t>There are many situations where an implicit conversion can occur. For example, in:</w:t>
      </w:r>
    </w:p>
    <w:p w:rsidR="003E6312" w:rsidRDefault="00762526">
      <w:pPr>
        <w:pStyle w:val="ListParagraph"/>
        <w:numPr>
          <w:ilvl w:val="0"/>
          <w:numId w:val="28"/>
        </w:numPr>
        <w:tabs>
          <w:tab w:val="left" w:pos="1508"/>
          <w:tab w:val="left" w:pos="1509"/>
        </w:tabs>
        <w:spacing w:before="197"/>
        <w:ind w:hanging="431"/>
        <w:rPr>
          <w:sz w:val="18"/>
        </w:rPr>
      </w:pPr>
      <w:r>
        <w:rPr>
          <w:sz w:val="18"/>
        </w:rPr>
        <w:t>Assignments</w:t>
      </w:r>
    </w:p>
    <w:p w:rsidR="003E6312" w:rsidRDefault="00762526">
      <w:pPr>
        <w:pStyle w:val="ListParagraph"/>
        <w:numPr>
          <w:ilvl w:val="0"/>
          <w:numId w:val="28"/>
        </w:numPr>
        <w:tabs>
          <w:tab w:val="left" w:pos="1508"/>
          <w:tab w:val="left" w:pos="1509"/>
        </w:tabs>
        <w:ind w:hanging="431"/>
        <w:rPr>
          <w:sz w:val="18"/>
        </w:rPr>
      </w:pPr>
      <w:r>
        <w:rPr>
          <w:sz w:val="18"/>
        </w:rPr>
        <w:t>Function member invocations</w:t>
      </w:r>
    </w:p>
    <w:p w:rsidR="00075FA2" w:rsidRDefault="00762526">
      <w:pPr>
        <w:pStyle w:val="ListParagraph"/>
        <w:numPr>
          <w:ilvl w:val="0"/>
          <w:numId w:val="28"/>
        </w:numPr>
        <w:tabs>
          <w:tab w:val="left" w:pos="1508"/>
          <w:tab w:val="left" w:pos="1509"/>
        </w:tabs>
        <w:ind w:hanging="431"/>
        <w:rPr>
          <w:sz w:val="18"/>
        </w:rPr>
      </w:pPr>
      <w:r>
        <w:rPr>
          <w:sz w:val="18"/>
        </w:rPr>
        <w:t>Cast</w:t>
      </w:r>
      <w:r>
        <w:rPr>
          <w:spacing w:val="-1"/>
          <w:sz w:val="18"/>
        </w:rPr>
        <w:t xml:space="preserve"> </w:t>
      </w:r>
      <w:r>
        <w:rPr>
          <w:sz w:val="18"/>
        </w:rPr>
        <w:t>expressions</w:t>
      </w:r>
    </w:p>
    <w:p w:rsidR="003E6312" w:rsidRDefault="00762526">
      <w:pPr>
        <w:pStyle w:val="Heading7"/>
        <w:spacing w:before="1"/>
        <w:ind w:left="543"/>
      </w:pPr>
      <w:bookmarkStart w:id="116" w:name="_TOC_250253"/>
      <w:bookmarkEnd w:id="116"/>
      <w:r>
        <w:rPr>
          <w:w w:val="105"/>
        </w:rPr>
        <w:t>Identity Conversions</w:t>
      </w:r>
    </w:p>
    <w:p w:rsidR="00075FA2" w:rsidRDefault="00762526">
      <w:pPr>
        <w:pStyle w:val="BodyText"/>
        <w:spacing w:before="98" w:line="218" w:lineRule="auto"/>
        <w:ind w:left="831" w:right="1441"/>
      </w:pPr>
      <w:r>
        <w:t>An identity conversion involves a conversion from one type to the same type. Very little is useful about this. It serves as nothing more than a way of making sure that errors aren’t generated when trying to convert one type to the same type.</w:t>
      </w:r>
    </w:p>
    <w:p w:rsidR="003E6312" w:rsidRDefault="00762526">
      <w:pPr>
        <w:pStyle w:val="Heading7"/>
        <w:spacing w:before="1"/>
        <w:ind w:left="543"/>
      </w:pPr>
      <w:bookmarkStart w:id="117" w:name="_TOC_250252"/>
      <w:bookmarkEnd w:id="117"/>
      <w:r>
        <w:rPr>
          <w:w w:val="105"/>
        </w:rPr>
        <w:t>Implicit Numeric Conversions</w:t>
      </w:r>
    </w:p>
    <w:p w:rsidR="003E6312" w:rsidRDefault="00762526">
      <w:pPr>
        <w:pStyle w:val="BodyText"/>
        <w:spacing w:before="81"/>
        <w:ind w:left="831"/>
      </w:pPr>
      <w:r>
        <w:lastRenderedPageBreak/>
        <w:t>The following are implicit numeric conversions:</w:t>
      </w:r>
    </w:p>
    <w:p w:rsidR="003E6312" w:rsidRDefault="00762526">
      <w:pPr>
        <w:pStyle w:val="ListParagraph"/>
        <w:numPr>
          <w:ilvl w:val="0"/>
          <w:numId w:val="28"/>
        </w:numPr>
        <w:tabs>
          <w:tab w:val="left" w:pos="1508"/>
          <w:tab w:val="left" w:pos="1509"/>
        </w:tabs>
        <w:spacing w:before="197"/>
        <w:ind w:hanging="431"/>
        <w:rPr>
          <w:rFonts w:ascii="Courier New" w:hAnsi="Courier New"/>
          <w:sz w:val="17"/>
        </w:rPr>
      </w:pPr>
      <w:r>
        <w:rPr>
          <w:sz w:val="18"/>
        </w:rPr>
        <w:t xml:space="preserve">From </w:t>
      </w:r>
      <w:r>
        <w:rPr>
          <w:rFonts w:ascii="Courier New" w:hAnsi="Courier New"/>
          <w:sz w:val="17"/>
        </w:rPr>
        <w:t>sbyte</w:t>
      </w:r>
      <w:r>
        <w:rPr>
          <w:rFonts w:ascii="Courier New" w:hAnsi="Courier New"/>
          <w:spacing w:val="-58"/>
          <w:sz w:val="17"/>
        </w:rPr>
        <w:t xml:space="preserve"> </w:t>
      </w:r>
      <w:r>
        <w:rPr>
          <w:sz w:val="18"/>
        </w:rPr>
        <w:t xml:space="preserve">to </w:t>
      </w:r>
      <w:r>
        <w:rPr>
          <w:rFonts w:ascii="Courier New" w:hAnsi="Courier New"/>
          <w:sz w:val="17"/>
        </w:rPr>
        <w:t>decimal</w:t>
      </w:r>
      <w:r>
        <w:rPr>
          <w:sz w:val="18"/>
        </w:rPr>
        <w:t xml:space="preserve">, </w:t>
      </w:r>
      <w:r>
        <w:rPr>
          <w:rFonts w:ascii="Courier New" w:hAnsi="Courier New"/>
          <w:sz w:val="17"/>
        </w:rPr>
        <w:t>double</w:t>
      </w:r>
      <w:r>
        <w:rPr>
          <w:sz w:val="18"/>
        </w:rPr>
        <w:t xml:space="preserve">, </w:t>
      </w:r>
      <w:r>
        <w:rPr>
          <w:rFonts w:ascii="Courier New" w:hAnsi="Courier New"/>
          <w:sz w:val="17"/>
        </w:rPr>
        <w:t>float</w:t>
      </w:r>
      <w:r>
        <w:rPr>
          <w:sz w:val="18"/>
        </w:rPr>
        <w:t xml:space="preserve">, </w:t>
      </w:r>
      <w:r>
        <w:rPr>
          <w:rFonts w:ascii="Courier New" w:hAnsi="Courier New"/>
          <w:sz w:val="17"/>
        </w:rPr>
        <w:t>int</w:t>
      </w:r>
      <w:r>
        <w:rPr>
          <w:sz w:val="18"/>
        </w:rPr>
        <w:t xml:space="preserve">, </w:t>
      </w:r>
      <w:r>
        <w:rPr>
          <w:rFonts w:ascii="Courier New" w:hAnsi="Courier New"/>
          <w:sz w:val="17"/>
        </w:rPr>
        <w:t>long</w:t>
      </w:r>
      <w:r>
        <w:rPr>
          <w:sz w:val="18"/>
        </w:rPr>
        <w:t xml:space="preserve">, and </w:t>
      </w:r>
      <w:r>
        <w:rPr>
          <w:rFonts w:ascii="Courier New" w:hAnsi="Courier New"/>
          <w:sz w:val="17"/>
        </w:rPr>
        <w:t>short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long</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or </w:t>
      </w:r>
      <w:r>
        <w:rPr>
          <w:rFonts w:ascii="Courier New" w:hAnsi="Courier New"/>
          <w:sz w:val="17"/>
        </w:rPr>
        <w:t>float</w:t>
      </w:r>
    </w:p>
    <w:p w:rsidR="003E6312" w:rsidRDefault="00762526">
      <w:pPr>
        <w:pStyle w:val="ListParagraph"/>
        <w:numPr>
          <w:ilvl w:val="0"/>
          <w:numId w:val="28"/>
        </w:numPr>
        <w:tabs>
          <w:tab w:val="left" w:pos="1508"/>
          <w:tab w:val="left" w:pos="1509"/>
        </w:tabs>
        <w:spacing w:before="98"/>
        <w:ind w:hanging="431"/>
        <w:rPr>
          <w:rFonts w:ascii="Courier New" w:hAnsi="Courier New"/>
          <w:sz w:val="17"/>
        </w:rPr>
      </w:pPr>
      <w:r>
        <w:rPr>
          <w:sz w:val="18"/>
        </w:rPr>
        <w:t xml:space="preserve">From </w:t>
      </w:r>
      <w:r>
        <w:rPr>
          <w:rFonts w:ascii="Courier New" w:hAnsi="Courier New"/>
          <w:sz w:val="17"/>
        </w:rPr>
        <w:t>ulong</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or </w:t>
      </w:r>
      <w:r>
        <w:rPr>
          <w:rFonts w:ascii="Courier New" w:hAnsi="Courier New"/>
          <w:sz w:val="17"/>
        </w:rPr>
        <w:t>float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char</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w:t>
      </w:r>
      <w:r>
        <w:rPr>
          <w:rFonts w:ascii="Courier New" w:hAnsi="Courier New"/>
          <w:sz w:val="17"/>
        </w:rPr>
        <w:t>float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or </w:t>
      </w:r>
      <w:r>
        <w:rPr>
          <w:rFonts w:ascii="Courier New" w:hAnsi="Courier New"/>
          <w:sz w:val="17"/>
        </w:rPr>
        <w:t>ulong</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float</w:t>
      </w:r>
      <w:r>
        <w:rPr>
          <w:rFonts w:ascii="Courier New" w:hAnsi="Courier New"/>
          <w:spacing w:val="-58"/>
          <w:sz w:val="17"/>
        </w:rPr>
        <w:t xml:space="preserve"> </w:t>
      </w:r>
      <w:r>
        <w:rPr>
          <w:sz w:val="18"/>
        </w:rPr>
        <w:t xml:space="preserve">to </w:t>
      </w:r>
      <w:r>
        <w:rPr>
          <w:rFonts w:ascii="Courier New" w:hAnsi="Courier New"/>
          <w:sz w:val="17"/>
        </w:rPr>
        <w:t>double</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byte</w:t>
      </w:r>
      <w:r>
        <w:rPr>
          <w:rFonts w:ascii="Courier New" w:hAnsi="Courier New"/>
          <w:spacing w:val="-58"/>
          <w:sz w:val="17"/>
        </w:rPr>
        <w:t xml:space="preserve"> </w:t>
      </w:r>
      <w:r>
        <w:rPr>
          <w:sz w:val="18"/>
        </w:rPr>
        <w:t xml:space="preserve">to </w:t>
      </w:r>
      <w:r>
        <w:rPr>
          <w:rFonts w:ascii="Courier New" w:hAnsi="Courier New"/>
          <w:sz w:val="17"/>
        </w:rPr>
        <w:t>decimal</w:t>
      </w:r>
      <w:r>
        <w:rPr>
          <w:sz w:val="18"/>
        </w:rPr>
        <w:t xml:space="preserve">, </w:t>
      </w:r>
      <w:r>
        <w:rPr>
          <w:rFonts w:ascii="Courier New" w:hAnsi="Courier New"/>
          <w:sz w:val="17"/>
        </w:rPr>
        <w:t>double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or </w:t>
      </w:r>
      <w:r>
        <w:rPr>
          <w:rFonts w:ascii="Courier New" w:hAnsi="Courier New"/>
          <w:sz w:val="17"/>
        </w:rPr>
        <w:t>float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short</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w:t>
      </w:r>
      <w:r>
        <w:rPr>
          <w:rFonts w:ascii="Courier New" w:hAnsi="Courier New"/>
          <w:sz w:val="17"/>
        </w:rPr>
        <w:t>int</w:t>
      </w:r>
      <w:r>
        <w:rPr>
          <w:sz w:val="18"/>
        </w:rPr>
        <w:t xml:space="preserve">, </w:t>
      </w:r>
      <w:r>
        <w:rPr>
          <w:rFonts w:ascii="Courier New" w:hAnsi="Courier New"/>
          <w:sz w:val="17"/>
        </w:rPr>
        <w:t>long</w:t>
      </w:r>
      <w:r>
        <w:rPr>
          <w:sz w:val="18"/>
        </w:rPr>
        <w:t xml:space="preserve">, or </w:t>
      </w:r>
      <w:r>
        <w:rPr>
          <w:rFonts w:ascii="Courier New" w:hAnsi="Courier New"/>
          <w:sz w:val="17"/>
        </w:rPr>
        <w:t>float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ushort</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or </w:t>
      </w:r>
      <w:r>
        <w:rPr>
          <w:rFonts w:ascii="Courier New" w:hAnsi="Courier New"/>
          <w:sz w:val="17"/>
        </w:rPr>
        <w:t>float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int</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w:t>
      </w:r>
      <w:r>
        <w:rPr>
          <w:rFonts w:ascii="Courier New" w:hAnsi="Courier New"/>
          <w:sz w:val="17"/>
        </w:rPr>
        <w:t>long</w:t>
      </w:r>
      <w:r>
        <w:rPr>
          <w:sz w:val="18"/>
        </w:rPr>
        <w:t xml:space="preserve">, or </w:t>
      </w:r>
      <w:r>
        <w:rPr>
          <w:rFonts w:ascii="Courier New" w:hAnsi="Courier New"/>
          <w:sz w:val="17"/>
        </w:rPr>
        <w:t>float</w:t>
      </w:r>
    </w:p>
    <w:p w:rsidR="00075FA2" w:rsidRDefault="00762526">
      <w:pPr>
        <w:pStyle w:val="ListParagraph"/>
        <w:numPr>
          <w:ilvl w:val="0"/>
          <w:numId w:val="28"/>
        </w:numPr>
        <w:tabs>
          <w:tab w:val="left" w:pos="1508"/>
          <w:tab w:val="left" w:pos="1509"/>
        </w:tabs>
        <w:spacing w:before="98"/>
        <w:ind w:hanging="431"/>
        <w:rPr>
          <w:rFonts w:ascii="Courier New" w:hAnsi="Courier New"/>
          <w:sz w:val="17"/>
        </w:rPr>
      </w:pPr>
      <w:r>
        <w:rPr>
          <w:sz w:val="18"/>
        </w:rPr>
        <w:t xml:space="preserve">From </w:t>
      </w:r>
      <w:r>
        <w:rPr>
          <w:rFonts w:ascii="Courier New" w:hAnsi="Courier New"/>
          <w:sz w:val="17"/>
        </w:rPr>
        <w:t>uint</w:t>
      </w:r>
      <w:r>
        <w:rPr>
          <w:rFonts w:ascii="Courier New" w:hAnsi="Courier New"/>
          <w:spacing w:val="-58"/>
          <w:sz w:val="17"/>
        </w:rPr>
        <w:t xml:space="preserve"> </w:t>
      </w:r>
      <w:r>
        <w:rPr>
          <w:sz w:val="18"/>
        </w:rPr>
        <w:t xml:space="preserve">to </w:t>
      </w:r>
      <w:r>
        <w:rPr>
          <w:rFonts w:ascii="Courier New" w:hAnsi="Courier New"/>
          <w:sz w:val="17"/>
        </w:rPr>
        <w:t>double</w:t>
      </w:r>
      <w:r>
        <w:rPr>
          <w:sz w:val="18"/>
        </w:rPr>
        <w:t xml:space="preserve">, </w:t>
      </w:r>
      <w:r>
        <w:rPr>
          <w:rFonts w:ascii="Courier New" w:hAnsi="Courier New"/>
          <w:sz w:val="17"/>
        </w:rPr>
        <w:t>decimal</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or </w:t>
      </w:r>
      <w:r>
        <w:rPr>
          <w:rFonts w:ascii="Courier New" w:hAnsi="Courier New"/>
          <w:sz w:val="17"/>
        </w:rPr>
        <w:t>float</w:t>
      </w:r>
    </w:p>
    <w:p w:rsidR="00075FA2" w:rsidRDefault="00762526">
      <w:pPr>
        <w:pStyle w:val="BodyText"/>
        <w:spacing w:line="218" w:lineRule="auto"/>
        <w:ind w:left="831" w:right="1497"/>
      </w:pPr>
      <w:r>
        <w:t xml:space="preserve">Conversions from </w:t>
      </w:r>
      <w:r>
        <w:rPr>
          <w:rFonts w:ascii="Courier New" w:hAnsi="Courier New"/>
          <w:sz w:val="17"/>
        </w:rPr>
        <w:t>int</w:t>
      </w:r>
      <w:r>
        <w:t xml:space="preserve">, </w:t>
      </w:r>
      <w:r>
        <w:rPr>
          <w:rFonts w:ascii="Courier New" w:hAnsi="Courier New"/>
          <w:sz w:val="17"/>
        </w:rPr>
        <w:t>uint</w:t>
      </w:r>
      <w:r>
        <w:t xml:space="preserve">, </w:t>
      </w:r>
      <w:r>
        <w:rPr>
          <w:rFonts w:ascii="Courier New" w:hAnsi="Courier New"/>
          <w:sz w:val="17"/>
        </w:rPr>
        <w:t>long</w:t>
      </w:r>
      <w:r>
        <w:rPr>
          <w:rFonts w:ascii="Courier New" w:hAnsi="Courier New"/>
          <w:spacing w:val="-57"/>
          <w:sz w:val="17"/>
        </w:rPr>
        <w:t xml:space="preserve"> </w:t>
      </w:r>
      <w:r>
        <w:t xml:space="preserve">or </w:t>
      </w:r>
      <w:r>
        <w:rPr>
          <w:rFonts w:ascii="Courier New" w:hAnsi="Courier New"/>
          <w:sz w:val="17"/>
        </w:rPr>
        <w:t>ulong</w:t>
      </w:r>
      <w:r>
        <w:rPr>
          <w:rFonts w:ascii="Courier New" w:hAnsi="Courier New"/>
          <w:spacing w:val="-57"/>
          <w:sz w:val="17"/>
        </w:rPr>
        <w:t xml:space="preserve"> </w:t>
      </w:r>
      <w:r>
        <w:t xml:space="preserve">to </w:t>
      </w:r>
      <w:r>
        <w:rPr>
          <w:rFonts w:ascii="Courier New" w:hAnsi="Courier New"/>
          <w:sz w:val="17"/>
        </w:rPr>
        <w:t>float</w:t>
      </w:r>
      <w:r>
        <w:rPr>
          <w:rFonts w:ascii="Courier New" w:hAnsi="Courier New"/>
          <w:spacing w:val="-57"/>
          <w:sz w:val="17"/>
        </w:rPr>
        <w:t xml:space="preserve"> </w:t>
      </w:r>
      <w:r>
        <w:t xml:space="preserve">and from </w:t>
      </w:r>
      <w:r>
        <w:rPr>
          <w:rFonts w:ascii="Courier New" w:hAnsi="Courier New"/>
          <w:sz w:val="17"/>
        </w:rPr>
        <w:t>long</w:t>
      </w:r>
      <w:r>
        <w:rPr>
          <w:rFonts w:ascii="Courier New" w:hAnsi="Courier New"/>
          <w:spacing w:val="-57"/>
          <w:sz w:val="17"/>
        </w:rPr>
        <w:t xml:space="preserve"> </w:t>
      </w:r>
      <w:r>
        <w:t xml:space="preserve">or </w:t>
      </w:r>
      <w:r>
        <w:rPr>
          <w:rFonts w:ascii="Courier New" w:hAnsi="Courier New"/>
          <w:sz w:val="17"/>
        </w:rPr>
        <w:t>ulong</w:t>
      </w:r>
      <w:r>
        <w:rPr>
          <w:rFonts w:ascii="Courier New" w:hAnsi="Courier New"/>
          <w:spacing w:val="-58"/>
          <w:sz w:val="17"/>
        </w:rPr>
        <w:t xml:space="preserve"> </w:t>
      </w:r>
      <w:r>
        <w:t xml:space="preserve">to </w:t>
      </w:r>
      <w:r>
        <w:rPr>
          <w:rFonts w:ascii="Courier New" w:hAnsi="Courier New"/>
          <w:sz w:val="17"/>
        </w:rPr>
        <w:t>double</w:t>
      </w:r>
      <w:r>
        <w:rPr>
          <w:rFonts w:ascii="Courier New" w:hAnsi="Courier New"/>
          <w:spacing w:val="-58"/>
          <w:sz w:val="17"/>
        </w:rPr>
        <w:t xml:space="preserve"> </w:t>
      </w:r>
      <w:r>
        <w:t>quite often cause a loss of precision in the resulting value. This should be borne in mind if you’re carrying out high- precision technical work. However, such conversions will never cause a loss of magnitude of the value (a number that has a magnitude that is 10</w:t>
      </w:r>
      <w:r>
        <w:rPr>
          <w:position w:val="6"/>
          <w:sz w:val="11"/>
        </w:rPr>
        <w:t xml:space="preserve">3 </w:t>
      </w:r>
      <w:r>
        <w:t>will still retain the same magnitude).</w:t>
      </w:r>
    </w:p>
    <w:p w:rsidR="00075FA2" w:rsidRDefault="00762526">
      <w:pPr>
        <w:ind w:left="1162"/>
        <w:rPr>
          <w:i/>
          <w:sz w:val="18"/>
        </w:rPr>
      </w:pPr>
      <w:r>
        <w:rPr>
          <w:i/>
          <w:sz w:val="18"/>
        </w:rPr>
        <w:t>No other implicit numeric conversions cause any loss of precision in the resulting value.</w:t>
      </w:r>
    </w:p>
    <w:p w:rsidR="00075FA2" w:rsidRDefault="00762526">
      <w:pPr>
        <w:pStyle w:val="BodyText"/>
        <w:spacing w:line="218" w:lineRule="auto"/>
        <w:ind w:left="831" w:right="1496"/>
        <w:jc w:val="both"/>
      </w:pPr>
      <w:r>
        <w:t xml:space="preserve">It’s important to bear in mind that no implicit conversion to the </w:t>
      </w:r>
      <w:r>
        <w:rPr>
          <w:rFonts w:ascii="Courier New" w:hAnsi="Courier New"/>
          <w:sz w:val="17"/>
        </w:rPr>
        <w:t>char</w:t>
      </w:r>
      <w:r>
        <w:rPr>
          <w:rFonts w:ascii="Courier New" w:hAnsi="Courier New"/>
          <w:spacing w:val="-58"/>
          <w:sz w:val="17"/>
        </w:rPr>
        <w:t xml:space="preserve"> </w:t>
      </w:r>
      <w:r>
        <w:t>type is possible, and other integral values won’t automatically convert to this type (if you think about it, it wouldn’t make sense if they did, since character strings would make no sense as any other type).</w:t>
      </w:r>
    </w:p>
    <w:p w:rsidR="003E6312" w:rsidRDefault="00762526">
      <w:pPr>
        <w:pStyle w:val="Heading7"/>
        <w:spacing w:before="100"/>
      </w:pPr>
      <w:bookmarkStart w:id="118" w:name="_TOC_250251"/>
      <w:bookmarkEnd w:id="118"/>
      <w:r>
        <w:rPr>
          <w:w w:val="105"/>
        </w:rPr>
        <w:t>Implicit Enumeration Conversions</w:t>
      </w:r>
    </w:p>
    <w:p w:rsidR="003E6312" w:rsidRDefault="00762526">
      <w:pPr>
        <w:pStyle w:val="BodyText"/>
        <w:spacing w:before="81" w:line="231" w:lineRule="exact"/>
        <w:ind w:left="1731"/>
        <w:rPr>
          <w:rFonts w:ascii="Courier New"/>
          <w:sz w:val="17"/>
        </w:rPr>
      </w:pPr>
      <w:r>
        <w:t xml:space="preserve">Implicit enumeration conversions simply allow the decimal integer literal </w:t>
      </w:r>
      <w:r>
        <w:rPr>
          <w:rFonts w:ascii="Courier New"/>
          <w:sz w:val="17"/>
        </w:rPr>
        <w:t>0</w:t>
      </w:r>
      <w:r>
        <w:rPr>
          <w:rFonts w:ascii="Courier New"/>
          <w:spacing w:val="-58"/>
          <w:sz w:val="17"/>
        </w:rPr>
        <w:t xml:space="preserve"> </w:t>
      </w:r>
      <w:r>
        <w:t xml:space="preserve">to be converted to any </w:t>
      </w:r>
      <w:r>
        <w:rPr>
          <w:rFonts w:ascii="Courier New"/>
          <w:sz w:val="17"/>
        </w:rPr>
        <w:t>enum</w:t>
      </w:r>
    </w:p>
    <w:p w:rsidR="00075FA2" w:rsidRDefault="00762526">
      <w:pPr>
        <w:pStyle w:val="BodyText"/>
        <w:spacing w:line="231" w:lineRule="exact"/>
        <w:ind w:left="1731"/>
      </w:pPr>
      <w:r>
        <w:t>type without causing an error. The enum types are:</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sz w:val="17"/>
        </w:rPr>
        <w:t>byte</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sbyte</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short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ushort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int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uint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long</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lastRenderedPageBreak/>
        <w:t>ulong</w:t>
      </w:r>
    </w:p>
    <w:p w:rsidR="003E6312" w:rsidRDefault="00762526">
      <w:pPr>
        <w:pStyle w:val="Heading7"/>
        <w:spacing w:before="1"/>
      </w:pPr>
      <w:bookmarkStart w:id="119" w:name="_TOC_250250"/>
      <w:bookmarkEnd w:id="119"/>
      <w:r>
        <w:rPr>
          <w:w w:val="105"/>
        </w:rPr>
        <w:t>Implicit Reference Conversions</w:t>
      </w:r>
    </w:p>
    <w:p w:rsidR="003E6312" w:rsidRDefault="00762526">
      <w:pPr>
        <w:pStyle w:val="BodyText"/>
        <w:spacing w:before="81"/>
        <w:ind w:left="1731"/>
      </w:pPr>
      <w:r>
        <w:t>The following are implicit reference conversions:</w:t>
      </w:r>
    </w:p>
    <w:p w:rsidR="003E6312" w:rsidRDefault="00762526">
      <w:pPr>
        <w:pStyle w:val="ListParagraph"/>
        <w:numPr>
          <w:ilvl w:val="1"/>
          <w:numId w:val="28"/>
        </w:numPr>
        <w:tabs>
          <w:tab w:val="left" w:pos="2408"/>
          <w:tab w:val="left" w:pos="2409"/>
        </w:tabs>
        <w:spacing w:before="197"/>
        <w:ind w:hanging="431"/>
        <w:rPr>
          <w:sz w:val="18"/>
        </w:rPr>
      </w:pPr>
      <w:r>
        <w:rPr>
          <w:sz w:val="18"/>
        </w:rPr>
        <w:t>From any reference type to</w:t>
      </w:r>
      <w:r>
        <w:rPr>
          <w:spacing w:val="-1"/>
          <w:sz w:val="18"/>
        </w:rPr>
        <w:t xml:space="preserve"> </w:t>
      </w:r>
      <w:r>
        <w:rPr>
          <w:sz w:val="18"/>
        </w:rPr>
        <w:t>object</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w:t>
      </w:r>
      <w:r>
        <w:rPr>
          <w:spacing w:val="-1"/>
          <w:sz w:val="18"/>
        </w:rPr>
        <w:t xml:space="preserve"> </w:t>
      </w:r>
      <w:r>
        <w:rPr>
          <w:sz w:val="18"/>
        </w:rPr>
        <w:t>any</w:t>
      </w:r>
      <w:r>
        <w:rPr>
          <w:spacing w:val="-1"/>
          <w:sz w:val="18"/>
        </w:rPr>
        <w:t xml:space="preserve"> </w:t>
      </w:r>
      <w:r>
        <w:rPr>
          <w:sz w:val="18"/>
        </w:rPr>
        <w:t>class</w:t>
      </w:r>
      <w:r>
        <w:rPr>
          <w:spacing w:val="-1"/>
          <w:sz w:val="18"/>
        </w:rPr>
        <w:t xml:space="preserve"> </w:t>
      </w:r>
      <w:r>
        <w:rPr>
          <w:sz w:val="18"/>
        </w:rPr>
        <w:t>type</w:t>
      </w:r>
      <w:r>
        <w:rPr>
          <w:spacing w:val="-1"/>
          <w:sz w:val="18"/>
        </w:rPr>
        <w:t xml:space="preserve"> </w:t>
      </w:r>
      <w:r>
        <w:rPr>
          <w:rFonts w:ascii="Courier New" w:hAnsi="Courier New"/>
          <w:sz w:val="17"/>
        </w:rPr>
        <w:t>S</w:t>
      </w:r>
      <w:r>
        <w:rPr>
          <w:rFonts w:ascii="Courier New" w:hAnsi="Courier New"/>
          <w:spacing w:val="-57"/>
          <w:sz w:val="17"/>
        </w:rPr>
        <w:t xml:space="preserve"> </w:t>
      </w:r>
      <w:r>
        <w:rPr>
          <w:sz w:val="18"/>
        </w:rPr>
        <w:t>to</w:t>
      </w:r>
      <w:r>
        <w:rPr>
          <w:spacing w:val="-1"/>
          <w:sz w:val="18"/>
        </w:rPr>
        <w:t xml:space="preserve"> </w:t>
      </w:r>
      <w:r>
        <w:rPr>
          <w:sz w:val="18"/>
        </w:rPr>
        <w:t>any</w:t>
      </w:r>
      <w:r>
        <w:rPr>
          <w:spacing w:val="-1"/>
          <w:sz w:val="18"/>
        </w:rPr>
        <w:t xml:space="preserve"> </w:t>
      </w:r>
      <w:r>
        <w:rPr>
          <w:sz w:val="18"/>
        </w:rPr>
        <w:t>class</w:t>
      </w:r>
      <w:r>
        <w:rPr>
          <w:spacing w:val="-1"/>
          <w:sz w:val="18"/>
        </w:rPr>
        <w:t xml:space="preserve"> </w:t>
      </w:r>
      <w:r>
        <w:rPr>
          <w:sz w:val="18"/>
        </w:rPr>
        <w:t>type</w:t>
      </w:r>
      <w:r>
        <w:rPr>
          <w:spacing w:val="-1"/>
          <w:sz w:val="18"/>
        </w:rPr>
        <w:t xml:space="preserve"> </w:t>
      </w:r>
      <w:r>
        <w:rPr>
          <w:rFonts w:ascii="Courier New" w:hAnsi="Courier New"/>
          <w:sz w:val="17"/>
        </w:rPr>
        <w:t>T</w:t>
      </w:r>
      <w:r>
        <w:rPr>
          <w:sz w:val="18"/>
        </w:rPr>
        <w:t>, provided</w:t>
      </w:r>
      <w:r>
        <w:rPr>
          <w:spacing w:val="-1"/>
          <w:sz w:val="18"/>
        </w:rPr>
        <w:t xml:space="preserve"> </w:t>
      </w:r>
      <w:r>
        <w:rPr>
          <w:rFonts w:ascii="Courier New" w:hAnsi="Courier New"/>
          <w:sz w:val="17"/>
        </w:rPr>
        <w:t>S</w:t>
      </w:r>
      <w:r>
        <w:rPr>
          <w:rFonts w:ascii="Courier New" w:hAnsi="Courier New"/>
          <w:spacing w:val="-58"/>
          <w:sz w:val="17"/>
        </w:rPr>
        <w:t xml:space="preserve"> </w:t>
      </w:r>
      <w:r>
        <w:rPr>
          <w:sz w:val="18"/>
        </w:rPr>
        <w:t>is</w:t>
      </w:r>
      <w:r>
        <w:rPr>
          <w:spacing w:val="-1"/>
          <w:sz w:val="18"/>
        </w:rPr>
        <w:t xml:space="preserve"> </w:t>
      </w:r>
      <w:r>
        <w:rPr>
          <w:sz w:val="18"/>
        </w:rPr>
        <w:t>derived</w:t>
      </w:r>
      <w:r>
        <w:rPr>
          <w:spacing w:val="-1"/>
          <w:sz w:val="18"/>
        </w:rPr>
        <w:t xml:space="preserve"> </w:t>
      </w:r>
      <w:r>
        <w:rPr>
          <w:sz w:val="18"/>
        </w:rPr>
        <w:t xml:space="preserve">from </w:t>
      </w:r>
      <w:r>
        <w:rPr>
          <w:rFonts w:ascii="Courier New" w:hAnsi="Courier New"/>
          <w:sz w:val="17"/>
        </w:rPr>
        <w:t>T</w:t>
      </w:r>
    </w:p>
    <w:p w:rsidR="003E6312" w:rsidRDefault="00762526">
      <w:pPr>
        <w:pStyle w:val="ListParagraph"/>
        <w:numPr>
          <w:ilvl w:val="1"/>
          <w:numId w:val="28"/>
        </w:numPr>
        <w:tabs>
          <w:tab w:val="left" w:pos="2408"/>
          <w:tab w:val="left" w:pos="2409"/>
        </w:tabs>
        <w:spacing w:before="98"/>
        <w:ind w:hanging="431"/>
        <w:rPr>
          <w:rFonts w:ascii="Courier New" w:hAnsi="Courier New"/>
          <w:sz w:val="17"/>
        </w:rPr>
      </w:pPr>
      <w:r>
        <w:rPr>
          <w:sz w:val="18"/>
        </w:rPr>
        <w:t>From</w:t>
      </w:r>
      <w:r>
        <w:rPr>
          <w:spacing w:val="-1"/>
          <w:sz w:val="18"/>
        </w:rPr>
        <w:t xml:space="preserve"> </w:t>
      </w:r>
      <w:r>
        <w:rPr>
          <w:sz w:val="18"/>
        </w:rPr>
        <w:t>any</w:t>
      </w:r>
      <w:r>
        <w:rPr>
          <w:spacing w:val="-1"/>
          <w:sz w:val="18"/>
        </w:rPr>
        <w:t xml:space="preserve"> </w:t>
      </w:r>
      <w:r>
        <w:rPr>
          <w:sz w:val="18"/>
        </w:rPr>
        <w:t>class type</w:t>
      </w:r>
      <w:r>
        <w:rPr>
          <w:spacing w:val="-1"/>
          <w:sz w:val="18"/>
        </w:rPr>
        <w:t xml:space="preserve"> </w:t>
      </w:r>
      <w:r>
        <w:rPr>
          <w:rFonts w:ascii="Courier New" w:hAnsi="Courier New"/>
          <w:sz w:val="17"/>
        </w:rPr>
        <w:t>S</w:t>
      </w:r>
      <w:r>
        <w:rPr>
          <w:rFonts w:ascii="Courier New" w:hAnsi="Courier New"/>
          <w:spacing w:val="-58"/>
          <w:sz w:val="17"/>
        </w:rPr>
        <w:t xml:space="preserve"> </w:t>
      </w:r>
      <w:r>
        <w:rPr>
          <w:sz w:val="18"/>
        </w:rPr>
        <w:t>to any</w:t>
      </w:r>
      <w:r>
        <w:rPr>
          <w:spacing w:val="-1"/>
          <w:sz w:val="18"/>
        </w:rPr>
        <w:t xml:space="preserve"> </w:t>
      </w:r>
      <w:r>
        <w:rPr>
          <w:sz w:val="18"/>
        </w:rPr>
        <w:t>interface type</w:t>
      </w:r>
      <w:r>
        <w:rPr>
          <w:spacing w:val="-1"/>
          <w:sz w:val="18"/>
        </w:rPr>
        <w:t xml:space="preserve"> </w:t>
      </w:r>
      <w:r>
        <w:rPr>
          <w:rFonts w:ascii="Courier New" w:hAnsi="Courier New"/>
          <w:sz w:val="17"/>
        </w:rPr>
        <w:t>T</w:t>
      </w:r>
      <w:r>
        <w:rPr>
          <w:sz w:val="18"/>
        </w:rPr>
        <w:t>,</w:t>
      </w:r>
      <w:r>
        <w:rPr>
          <w:spacing w:val="-1"/>
          <w:sz w:val="18"/>
        </w:rPr>
        <w:t xml:space="preserve"> </w:t>
      </w:r>
      <w:r>
        <w:rPr>
          <w:sz w:val="18"/>
        </w:rPr>
        <w:t xml:space="preserve">provided </w:t>
      </w:r>
      <w:r>
        <w:rPr>
          <w:rFonts w:ascii="Courier New" w:hAnsi="Courier New"/>
          <w:sz w:val="17"/>
        </w:rPr>
        <w:t>S</w:t>
      </w:r>
      <w:r>
        <w:rPr>
          <w:rFonts w:ascii="Courier New" w:hAnsi="Courier New"/>
          <w:spacing w:val="-58"/>
          <w:sz w:val="17"/>
        </w:rPr>
        <w:t xml:space="preserve"> </w:t>
      </w:r>
      <w:r>
        <w:rPr>
          <w:sz w:val="18"/>
        </w:rPr>
        <w:t>implements</w:t>
      </w:r>
      <w:r>
        <w:rPr>
          <w:spacing w:val="-1"/>
          <w:sz w:val="18"/>
        </w:rPr>
        <w:t xml:space="preserve"> </w:t>
      </w:r>
      <w:r>
        <w:rPr>
          <w:rFonts w:ascii="Courier New" w:hAnsi="Courier New"/>
          <w:sz w:val="17"/>
        </w:rPr>
        <w:t>T</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w:t>
      </w:r>
      <w:r>
        <w:rPr>
          <w:spacing w:val="-1"/>
          <w:sz w:val="18"/>
        </w:rPr>
        <w:t xml:space="preserve"> </w:t>
      </w:r>
      <w:r>
        <w:rPr>
          <w:sz w:val="18"/>
        </w:rPr>
        <w:t xml:space="preserve">any interface type </w:t>
      </w:r>
      <w:r>
        <w:rPr>
          <w:rFonts w:ascii="Courier New" w:hAnsi="Courier New"/>
          <w:sz w:val="17"/>
        </w:rPr>
        <w:t>S</w:t>
      </w:r>
      <w:r>
        <w:rPr>
          <w:rFonts w:ascii="Courier New" w:hAnsi="Courier New"/>
          <w:spacing w:val="-58"/>
          <w:sz w:val="17"/>
        </w:rPr>
        <w:t xml:space="preserve"> </w:t>
      </w:r>
      <w:r>
        <w:rPr>
          <w:sz w:val="18"/>
        </w:rPr>
        <w:t xml:space="preserve">to any interface type </w:t>
      </w:r>
      <w:r>
        <w:rPr>
          <w:rFonts w:ascii="Courier New" w:hAnsi="Courier New"/>
          <w:sz w:val="17"/>
        </w:rPr>
        <w:t>T</w:t>
      </w:r>
      <w:r>
        <w:rPr>
          <w:sz w:val="18"/>
        </w:rPr>
        <w:t>,</w:t>
      </w:r>
      <w:r>
        <w:rPr>
          <w:spacing w:val="-1"/>
          <w:sz w:val="18"/>
        </w:rPr>
        <w:t xml:space="preserve"> </w:t>
      </w:r>
      <w:r>
        <w:rPr>
          <w:sz w:val="18"/>
        </w:rPr>
        <w:t xml:space="preserve">provided </w:t>
      </w:r>
      <w:r>
        <w:rPr>
          <w:rFonts w:ascii="Courier New" w:hAnsi="Courier New"/>
          <w:sz w:val="17"/>
        </w:rPr>
        <w:t>S</w:t>
      </w:r>
      <w:r>
        <w:rPr>
          <w:rFonts w:ascii="Courier New" w:hAnsi="Courier New"/>
          <w:spacing w:val="-57"/>
          <w:sz w:val="17"/>
        </w:rPr>
        <w:t xml:space="preserve"> </w:t>
      </w:r>
      <w:r>
        <w:rPr>
          <w:sz w:val="18"/>
        </w:rPr>
        <w:t>is derived from</w:t>
      </w:r>
      <w:r>
        <w:rPr>
          <w:spacing w:val="-1"/>
          <w:sz w:val="18"/>
        </w:rPr>
        <w:t xml:space="preserve"> </w:t>
      </w:r>
      <w:r>
        <w:rPr>
          <w:rFonts w:ascii="Courier New" w:hAnsi="Courier New"/>
          <w:sz w:val="17"/>
        </w:rPr>
        <w:t>T</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 any array type to</w:t>
      </w:r>
      <w:r>
        <w:rPr>
          <w:spacing w:val="-1"/>
          <w:sz w:val="18"/>
        </w:rPr>
        <w:t xml:space="preserve"> </w:t>
      </w:r>
      <w:r>
        <w:rPr>
          <w:rFonts w:ascii="Courier New" w:hAnsi="Courier New"/>
          <w:sz w:val="17"/>
        </w:rPr>
        <w:t>System.Array</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 any delegate type to</w:t>
      </w:r>
      <w:r>
        <w:rPr>
          <w:spacing w:val="-1"/>
          <w:sz w:val="18"/>
        </w:rPr>
        <w:t xml:space="preserve"> </w:t>
      </w:r>
      <w:r>
        <w:rPr>
          <w:rFonts w:ascii="Courier New" w:hAnsi="Courier New"/>
          <w:sz w:val="17"/>
        </w:rPr>
        <w:t>System.Delegate</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 any array type to any interface implemented by</w:t>
      </w:r>
      <w:r>
        <w:rPr>
          <w:spacing w:val="-1"/>
          <w:sz w:val="18"/>
        </w:rPr>
        <w:t xml:space="preserve"> </w:t>
      </w:r>
      <w:r>
        <w:rPr>
          <w:rFonts w:ascii="Courier New" w:hAnsi="Courier New"/>
          <w:sz w:val="17"/>
        </w:rPr>
        <w:t>System.Array</w:t>
      </w:r>
    </w:p>
    <w:p w:rsidR="003E6312" w:rsidRDefault="00762526">
      <w:pPr>
        <w:pStyle w:val="ListParagraph"/>
        <w:numPr>
          <w:ilvl w:val="1"/>
          <w:numId w:val="28"/>
        </w:numPr>
        <w:tabs>
          <w:tab w:val="left" w:pos="2408"/>
          <w:tab w:val="left" w:pos="2409"/>
        </w:tabs>
        <w:ind w:hanging="431"/>
        <w:rPr>
          <w:rFonts w:ascii="Courier New" w:hAnsi="Courier New"/>
          <w:sz w:val="17"/>
        </w:rPr>
      </w:pPr>
      <w:r>
        <w:rPr>
          <w:sz w:val="18"/>
        </w:rPr>
        <w:t>From any delegate type to</w:t>
      </w:r>
      <w:r>
        <w:rPr>
          <w:spacing w:val="-1"/>
          <w:sz w:val="18"/>
        </w:rPr>
        <w:t xml:space="preserve"> </w:t>
      </w:r>
      <w:r>
        <w:rPr>
          <w:rFonts w:ascii="Courier New" w:hAnsi="Courier New"/>
          <w:sz w:val="17"/>
        </w:rPr>
        <w:t>System.ICloneable</w:t>
      </w:r>
    </w:p>
    <w:p w:rsidR="003E6312" w:rsidRDefault="00762526">
      <w:pPr>
        <w:pStyle w:val="ListParagraph"/>
        <w:numPr>
          <w:ilvl w:val="1"/>
          <w:numId w:val="28"/>
        </w:numPr>
        <w:tabs>
          <w:tab w:val="left" w:pos="2408"/>
          <w:tab w:val="left" w:pos="2409"/>
        </w:tabs>
        <w:spacing w:before="98"/>
        <w:ind w:hanging="431"/>
        <w:rPr>
          <w:sz w:val="18"/>
        </w:rPr>
      </w:pPr>
      <w:r>
        <w:rPr>
          <w:sz w:val="18"/>
        </w:rPr>
        <w:t xml:space="preserve">From the </w:t>
      </w:r>
      <w:r>
        <w:rPr>
          <w:rFonts w:ascii="Courier New" w:hAnsi="Courier New"/>
          <w:sz w:val="17"/>
        </w:rPr>
        <w:t>null</w:t>
      </w:r>
      <w:r>
        <w:rPr>
          <w:rFonts w:ascii="Courier New" w:hAnsi="Courier New"/>
          <w:spacing w:val="-58"/>
          <w:sz w:val="17"/>
        </w:rPr>
        <w:t xml:space="preserve"> </w:t>
      </w:r>
      <w:r>
        <w:rPr>
          <w:sz w:val="18"/>
        </w:rPr>
        <w:t>type to any reference type</w:t>
      </w:r>
    </w:p>
    <w:p w:rsidR="003E6312" w:rsidRDefault="00762526">
      <w:pPr>
        <w:pStyle w:val="ListParagraph"/>
        <w:numPr>
          <w:ilvl w:val="1"/>
          <w:numId w:val="28"/>
        </w:numPr>
        <w:tabs>
          <w:tab w:val="left" w:pos="2408"/>
          <w:tab w:val="left" w:pos="2409"/>
        </w:tabs>
        <w:spacing w:before="114" w:line="218" w:lineRule="auto"/>
        <w:ind w:right="693"/>
        <w:rPr>
          <w:sz w:val="18"/>
        </w:rPr>
      </w:pPr>
      <w:r>
        <w:rPr>
          <w:sz w:val="18"/>
        </w:rPr>
        <w:t>From</w:t>
      </w:r>
      <w:r>
        <w:rPr>
          <w:spacing w:val="-1"/>
          <w:sz w:val="18"/>
        </w:rPr>
        <w:t xml:space="preserve"> </w:t>
      </w:r>
      <w:r>
        <w:rPr>
          <w:sz w:val="18"/>
        </w:rPr>
        <w:t>an array</w:t>
      </w:r>
      <w:r>
        <w:rPr>
          <w:spacing w:val="-1"/>
          <w:sz w:val="18"/>
        </w:rPr>
        <w:t xml:space="preserve"> </w:t>
      </w:r>
      <w:r>
        <w:rPr>
          <w:sz w:val="18"/>
        </w:rPr>
        <w:t xml:space="preserve">type </w:t>
      </w:r>
      <w:r>
        <w:rPr>
          <w:rFonts w:ascii="Courier New" w:hAnsi="Courier New"/>
          <w:sz w:val="17"/>
        </w:rPr>
        <w:t>S</w:t>
      </w:r>
      <w:r>
        <w:rPr>
          <w:rFonts w:ascii="Courier New" w:hAnsi="Courier New"/>
          <w:spacing w:val="-58"/>
          <w:sz w:val="17"/>
        </w:rPr>
        <w:t xml:space="preserve"> </w:t>
      </w:r>
      <w:r>
        <w:rPr>
          <w:sz w:val="18"/>
        </w:rPr>
        <w:t>with an element</w:t>
      </w:r>
      <w:r>
        <w:rPr>
          <w:spacing w:val="-1"/>
          <w:sz w:val="18"/>
        </w:rPr>
        <w:t xml:space="preserve"> </w:t>
      </w:r>
      <w:r>
        <w:rPr>
          <w:sz w:val="18"/>
        </w:rPr>
        <w:t xml:space="preserve">type </w:t>
      </w:r>
      <w:r>
        <w:rPr>
          <w:rFonts w:ascii="Courier New" w:hAnsi="Courier New"/>
          <w:sz w:val="17"/>
        </w:rPr>
        <w:t>SE</w:t>
      </w:r>
      <w:r>
        <w:rPr>
          <w:rFonts w:ascii="Courier New" w:hAnsi="Courier New"/>
          <w:spacing w:val="-58"/>
          <w:sz w:val="17"/>
        </w:rPr>
        <w:t xml:space="preserve"> </w:t>
      </w:r>
      <w:r>
        <w:rPr>
          <w:sz w:val="18"/>
        </w:rPr>
        <w:t>to an array</w:t>
      </w:r>
      <w:r>
        <w:rPr>
          <w:spacing w:val="-1"/>
          <w:sz w:val="18"/>
        </w:rPr>
        <w:t xml:space="preserve"> </w:t>
      </w:r>
      <w:r>
        <w:rPr>
          <w:sz w:val="18"/>
        </w:rPr>
        <w:t xml:space="preserve">type </w:t>
      </w:r>
      <w:r>
        <w:rPr>
          <w:rFonts w:ascii="Courier New" w:hAnsi="Courier New"/>
          <w:sz w:val="17"/>
        </w:rPr>
        <w:t>T</w:t>
      </w:r>
      <w:r>
        <w:rPr>
          <w:rFonts w:ascii="Courier New" w:hAnsi="Courier New"/>
          <w:spacing w:val="-58"/>
          <w:sz w:val="17"/>
        </w:rPr>
        <w:t xml:space="preserve"> </w:t>
      </w:r>
      <w:r>
        <w:rPr>
          <w:sz w:val="18"/>
        </w:rPr>
        <w:t>with an element</w:t>
      </w:r>
      <w:r>
        <w:rPr>
          <w:spacing w:val="-1"/>
          <w:sz w:val="18"/>
        </w:rPr>
        <w:t xml:space="preserve"> </w:t>
      </w:r>
      <w:r>
        <w:rPr>
          <w:sz w:val="18"/>
        </w:rPr>
        <w:t xml:space="preserve">type </w:t>
      </w:r>
      <w:r>
        <w:rPr>
          <w:rFonts w:ascii="Courier New" w:hAnsi="Courier New"/>
          <w:sz w:val="17"/>
        </w:rPr>
        <w:t>TE</w:t>
      </w:r>
      <w:r>
        <w:rPr>
          <w:sz w:val="18"/>
        </w:rPr>
        <w:t>,</w:t>
      </w:r>
      <w:r>
        <w:rPr>
          <w:spacing w:val="-1"/>
          <w:sz w:val="18"/>
        </w:rPr>
        <w:t xml:space="preserve"> </w:t>
      </w:r>
      <w:r>
        <w:rPr>
          <w:sz w:val="18"/>
        </w:rPr>
        <w:t>pro- vided all of the following are</w:t>
      </w:r>
      <w:r>
        <w:rPr>
          <w:spacing w:val="-1"/>
          <w:sz w:val="18"/>
        </w:rPr>
        <w:t xml:space="preserve"> </w:t>
      </w:r>
      <w:r>
        <w:rPr>
          <w:sz w:val="18"/>
        </w:rPr>
        <w:t>true:</w:t>
      </w:r>
    </w:p>
    <w:p w:rsidR="003E6312" w:rsidRDefault="00762526">
      <w:pPr>
        <w:pStyle w:val="ListParagraph"/>
        <w:numPr>
          <w:ilvl w:val="2"/>
          <w:numId w:val="28"/>
        </w:numPr>
        <w:tabs>
          <w:tab w:val="left" w:pos="2841"/>
          <w:tab w:val="left" w:pos="2842"/>
        </w:tabs>
        <w:spacing w:before="101"/>
        <w:ind w:hanging="432"/>
        <w:rPr>
          <w:sz w:val="18"/>
        </w:rPr>
      </w:pPr>
      <w:r>
        <w:rPr>
          <w:rFonts w:ascii="Courier New" w:hAnsi="Courier New"/>
          <w:sz w:val="17"/>
        </w:rPr>
        <w:t>S</w:t>
      </w:r>
      <w:r>
        <w:rPr>
          <w:rFonts w:ascii="Courier New" w:hAnsi="Courier New"/>
          <w:spacing w:val="-58"/>
          <w:sz w:val="17"/>
        </w:rPr>
        <w:t xml:space="preserve"> </w:t>
      </w:r>
      <w:r>
        <w:rPr>
          <w:sz w:val="18"/>
        </w:rPr>
        <w:t xml:space="preserve">and </w:t>
      </w:r>
      <w:r>
        <w:rPr>
          <w:rFonts w:ascii="Courier New" w:hAnsi="Courier New"/>
          <w:sz w:val="17"/>
        </w:rPr>
        <w:t>T</w:t>
      </w:r>
      <w:r>
        <w:rPr>
          <w:rFonts w:ascii="Courier New" w:hAnsi="Courier New"/>
          <w:spacing w:val="-57"/>
          <w:sz w:val="17"/>
        </w:rPr>
        <w:t xml:space="preserve"> </w:t>
      </w:r>
      <w:r>
        <w:rPr>
          <w:sz w:val="18"/>
        </w:rPr>
        <w:t>differ only in element type.</w:t>
      </w:r>
    </w:p>
    <w:p w:rsidR="003E6312" w:rsidRDefault="00762526">
      <w:pPr>
        <w:pStyle w:val="ListParagraph"/>
        <w:numPr>
          <w:ilvl w:val="2"/>
          <w:numId w:val="28"/>
        </w:numPr>
        <w:tabs>
          <w:tab w:val="left" w:pos="2841"/>
          <w:tab w:val="left" w:pos="2842"/>
        </w:tabs>
        <w:ind w:hanging="432"/>
        <w:rPr>
          <w:sz w:val="18"/>
        </w:rPr>
      </w:pPr>
      <w:r>
        <w:rPr>
          <w:sz w:val="18"/>
        </w:rPr>
        <w:t xml:space="preserve">An implicit reference conversion exists from </w:t>
      </w:r>
      <w:r>
        <w:rPr>
          <w:rFonts w:ascii="Courier New" w:hAnsi="Courier New"/>
          <w:sz w:val="17"/>
        </w:rPr>
        <w:t>SE</w:t>
      </w:r>
      <w:r>
        <w:rPr>
          <w:rFonts w:ascii="Courier New" w:hAnsi="Courier New"/>
          <w:spacing w:val="-59"/>
          <w:sz w:val="17"/>
        </w:rPr>
        <w:t xml:space="preserve"> </w:t>
      </w:r>
      <w:r>
        <w:rPr>
          <w:sz w:val="18"/>
        </w:rPr>
        <w:t xml:space="preserve">to </w:t>
      </w:r>
      <w:r>
        <w:rPr>
          <w:rFonts w:ascii="Courier New" w:hAnsi="Courier New"/>
          <w:sz w:val="17"/>
        </w:rPr>
        <w:t>TE</w:t>
      </w:r>
      <w:r>
        <w:rPr>
          <w:sz w:val="18"/>
        </w:rPr>
        <w:t>.</w:t>
      </w:r>
    </w:p>
    <w:p w:rsidR="003E6312" w:rsidRDefault="00762526">
      <w:pPr>
        <w:pStyle w:val="ListParagraph"/>
        <w:numPr>
          <w:ilvl w:val="1"/>
          <w:numId w:val="28"/>
        </w:numPr>
        <w:tabs>
          <w:tab w:val="left" w:pos="2408"/>
          <w:tab w:val="left" w:pos="2409"/>
        </w:tabs>
        <w:spacing w:before="114" w:line="218" w:lineRule="auto"/>
        <w:ind w:right="880"/>
        <w:rPr>
          <w:sz w:val="18"/>
        </w:rPr>
      </w:pPr>
      <w:r>
        <w:rPr>
          <w:sz w:val="18"/>
        </w:rPr>
        <w:t>From</w:t>
      </w:r>
      <w:r>
        <w:rPr>
          <w:spacing w:val="-1"/>
          <w:sz w:val="18"/>
        </w:rPr>
        <w:t xml:space="preserve"> </w:t>
      </w:r>
      <w:r>
        <w:rPr>
          <w:sz w:val="18"/>
        </w:rPr>
        <w:t>a</w:t>
      </w:r>
      <w:r>
        <w:rPr>
          <w:spacing w:val="-1"/>
          <w:sz w:val="18"/>
        </w:rPr>
        <w:t xml:space="preserve"> </w:t>
      </w:r>
      <w:r>
        <w:rPr>
          <w:sz w:val="18"/>
        </w:rPr>
        <w:t>one-dimensional array</w:t>
      </w:r>
      <w:r>
        <w:rPr>
          <w:spacing w:val="-1"/>
          <w:sz w:val="18"/>
        </w:rPr>
        <w:t xml:space="preserve"> </w:t>
      </w:r>
      <w:r>
        <w:rPr>
          <w:sz w:val="18"/>
        </w:rPr>
        <w:t xml:space="preserve">type </w:t>
      </w:r>
      <w:r>
        <w:rPr>
          <w:rFonts w:ascii="Courier New" w:hAnsi="Courier New"/>
          <w:sz w:val="17"/>
        </w:rPr>
        <w:t>S[]</w:t>
      </w:r>
      <w:r>
        <w:rPr>
          <w:rFonts w:ascii="Courier New" w:hAnsi="Courier New"/>
          <w:spacing w:val="-58"/>
          <w:sz w:val="17"/>
        </w:rPr>
        <w:t xml:space="preserve"> </w:t>
      </w:r>
      <w:r>
        <w:rPr>
          <w:sz w:val="18"/>
        </w:rPr>
        <w:t xml:space="preserve">to </w:t>
      </w:r>
      <w:r>
        <w:rPr>
          <w:rFonts w:ascii="Courier New" w:hAnsi="Courier New"/>
          <w:sz w:val="17"/>
        </w:rPr>
        <w:t>System.Collections.Generic.IList&lt;S&gt;</w:t>
      </w:r>
      <w:r>
        <w:rPr>
          <w:rFonts w:ascii="Courier New" w:hAnsi="Courier New"/>
          <w:spacing w:val="-58"/>
          <w:sz w:val="17"/>
        </w:rPr>
        <w:t xml:space="preserve"> </w:t>
      </w:r>
      <w:r>
        <w:rPr>
          <w:sz w:val="18"/>
        </w:rPr>
        <w:t>and base interfaces of this interface</w:t>
      </w:r>
    </w:p>
    <w:p w:rsidR="00075FA2" w:rsidRDefault="00762526">
      <w:pPr>
        <w:pStyle w:val="ListParagraph"/>
        <w:numPr>
          <w:ilvl w:val="1"/>
          <w:numId w:val="28"/>
        </w:numPr>
        <w:tabs>
          <w:tab w:val="left" w:pos="2408"/>
          <w:tab w:val="left" w:pos="2409"/>
        </w:tabs>
        <w:spacing w:before="118" w:line="218" w:lineRule="auto"/>
        <w:ind w:right="880"/>
        <w:rPr>
          <w:sz w:val="18"/>
        </w:rPr>
      </w:pPr>
      <w:r>
        <w:rPr>
          <w:sz w:val="18"/>
        </w:rPr>
        <w:t>From</w:t>
      </w:r>
      <w:r>
        <w:rPr>
          <w:spacing w:val="-1"/>
          <w:sz w:val="18"/>
        </w:rPr>
        <w:t xml:space="preserve"> </w:t>
      </w:r>
      <w:r>
        <w:rPr>
          <w:sz w:val="18"/>
        </w:rPr>
        <w:t>a</w:t>
      </w:r>
      <w:r>
        <w:rPr>
          <w:spacing w:val="-1"/>
          <w:sz w:val="18"/>
        </w:rPr>
        <w:t xml:space="preserve"> </w:t>
      </w:r>
      <w:r>
        <w:rPr>
          <w:sz w:val="18"/>
        </w:rPr>
        <w:t>one-dimensional array</w:t>
      </w:r>
      <w:r>
        <w:rPr>
          <w:spacing w:val="-1"/>
          <w:sz w:val="18"/>
        </w:rPr>
        <w:t xml:space="preserve"> </w:t>
      </w:r>
      <w:r>
        <w:rPr>
          <w:sz w:val="18"/>
        </w:rPr>
        <w:t xml:space="preserve">type </w:t>
      </w:r>
      <w:r>
        <w:rPr>
          <w:rFonts w:ascii="Courier New" w:hAnsi="Courier New"/>
          <w:sz w:val="17"/>
        </w:rPr>
        <w:t>S[]</w:t>
      </w:r>
      <w:r>
        <w:rPr>
          <w:rFonts w:ascii="Courier New" w:hAnsi="Courier New"/>
          <w:spacing w:val="-58"/>
          <w:sz w:val="17"/>
        </w:rPr>
        <w:t xml:space="preserve"> </w:t>
      </w:r>
      <w:r>
        <w:rPr>
          <w:sz w:val="18"/>
        </w:rPr>
        <w:t xml:space="preserve">to </w:t>
      </w:r>
      <w:r>
        <w:rPr>
          <w:rFonts w:ascii="Courier New" w:hAnsi="Courier New"/>
          <w:sz w:val="17"/>
        </w:rPr>
        <w:t>System.Collections.Generic.IList&lt;T&gt;</w:t>
      </w:r>
      <w:r>
        <w:rPr>
          <w:rFonts w:ascii="Courier New" w:hAnsi="Courier New"/>
          <w:spacing w:val="-58"/>
          <w:sz w:val="17"/>
        </w:rPr>
        <w:t xml:space="preserve"> </w:t>
      </w:r>
      <w:r>
        <w:rPr>
          <w:sz w:val="18"/>
        </w:rPr>
        <w:t xml:space="preserve">and base interfaces of this interface (if there is an implicit reference conversion from </w:t>
      </w:r>
      <w:r>
        <w:rPr>
          <w:rFonts w:ascii="Courier New" w:hAnsi="Courier New"/>
          <w:sz w:val="17"/>
        </w:rPr>
        <w:t>S</w:t>
      </w:r>
      <w:r>
        <w:rPr>
          <w:rFonts w:ascii="Courier New" w:hAnsi="Courier New"/>
          <w:spacing w:val="-67"/>
          <w:sz w:val="17"/>
        </w:rPr>
        <w:t xml:space="preserve"> </w:t>
      </w:r>
      <w:r>
        <w:rPr>
          <w:sz w:val="18"/>
        </w:rPr>
        <w:t xml:space="preserve">to </w:t>
      </w:r>
      <w:r>
        <w:rPr>
          <w:rFonts w:ascii="Courier New" w:hAnsi="Courier New"/>
          <w:sz w:val="17"/>
        </w:rPr>
        <w:t>T</w:t>
      </w:r>
      <w:r>
        <w:rPr>
          <w:sz w:val="18"/>
        </w:rPr>
        <w:t>)</w:t>
      </w:r>
    </w:p>
    <w:p w:rsidR="003E6312" w:rsidRDefault="00762526">
      <w:pPr>
        <w:pStyle w:val="BodyText"/>
        <w:spacing w:before="78"/>
        <w:ind w:left="831"/>
      </w:pPr>
      <w:r>
        <w:t>If the type parameter is known to be a reference type, the following implicit references exist:</w:t>
      </w:r>
    </w:p>
    <w:p w:rsidR="003E6312" w:rsidRDefault="00762526">
      <w:pPr>
        <w:pStyle w:val="ListParagraph"/>
        <w:numPr>
          <w:ilvl w:val="0"/>
          <w:numId w:val="28"/>
        </w:numPr>
        <w:tabs>
          <w:tab w:val="left" w:pos="1508"/>
          <w:tab w:val="left" w:pos="1509"/>
        </w:tabs>
        <w:spacing w:before="197"/>
        <w:ind w:hanging="431"/>
        <w:rPr>
          <w:rFonts w:ascii="Courier New" w:hAnsi="Courier New"/>
          <w:sz w:val="17"/>
        </w:rPr>
      </w:pPr>
      <w:r>
        <w:rPr>
          <w:sz w:val="18"/>
        </w:rPr>
        <w:t xml:space="preserve">From the </w:t>
      </w:r>
      <w:r>
        <w:rPr>
          <w:rFonts w:ascii="Courier New" w:hAnsi="Courier New"/>
          <w:sz w:val="17"/>
        </w:rPr>
        <w:t>null</w:t>
      </w:r>
      <w:r>
        <w:rPr>
          <w:rFonts w:ascii="Courier New" w:hAnsi="Courier New"/>
          <w:spacing w:val="-58"/>
          <w:sz w:val="17"/>
        </w:rPr>
        <w:t xml:space="preserve"> </w:t>
      </w:r>
      <w:r>
        <w:rPr>
          <w:sz w:val="18"/>
        </w:rPr>
        <w:t xml:space="preserve">type to </w:t>
      </w:r>
      <w:r>
        <w:rPr>
          <w:rFonts w:ascii="Courier New" w:hAnsi="Courier New"/>
          <w:sz w:val="17"/>
        </w:rPr>
        <w:t>T</w:t>
      </w:r>
    </w:p>
    <w:p w:rsidR="003E6312" w:rsidRDefault="00762526">
      <w:pPr>
        <w:pStyle w:val="ListParagraph"/>
        <w:numPr>
          <w:ilvl w:val="0"/>
          <w:numId w:val="28"/>
        </w:numPr>
        <w:tabs>
          <w:tab w:val="left" w:pos="1508"/>
          <w:tab w:val="left" w:pos="1509"/>
        </w:tabs>
        <w:spacing w:before="114" w:line="218" w:lineRule="auto"/>
        <w:ind w:right="1838"/>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w:t>
      </w:r>
      <w:r>
        <w:rPr>
          <w:spacing w:val="-1"/>
          <w:sz w:val="18"/>
        </w:rPr>
        <w:t xml:space="preserve"> </w:t>
      </w:r>
      <w:r>
        <w:rPr>
          <w:sz w:val="18"/>
        </w:rPr>
        <w:t>its effective</w:t>
      </w:r>
      <w:r>
        <w:rPr>
          <w:spacing w:val="-1"/>
          <w:sz w:val="18"/>
        </w:rPr>
        <w:t xml:space="preserve"> </w:t>
      </w:r>
      <w:r>
        <w:rPr>
          <w:sz w:val="18"/>
        </w:rPr>
        <w:t>base</w:t>
      </w:r>
      <w:r>
        <w:rPr>
          <w:spacing w:val="-1"/>
          <w:sz w:val="18"/>
        </w:rPr>
        <w:t xml:space="preserve"> </w:t>
      </w:r>
      <w:r>
        <w:rPr>
          <w:sz w:val="18"/>
        </w:rPr>
        <w:t>class</w:t>
      </w:r>
      <w:r>
        <w:rPr>
          <w:spacing w:val="-1"/>
          <w:sz w:val="18"/>
        </w:rPr>
        <w:t xml:space="preserve"> </w:t>
      </w:r>
      <w:r>
        <w:rPr>
          <w:rFonts w:ascii="Courier New" w:hAnsi="Courier New"/>
          <w:sz w:val="17"/>
        </w:rPr>
        <w:t>C</w:t>
      </w:r>
      <w:r>
        <w:rPr>
          <w:sz w:val="18"/>
        </w:rPr>
        <w:t>, 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w:t>
      </w:r>
      <w:r>
        <w:rPr>
          <w:spacing w:val="-1"/>
          <w:sz w:val="18"/>
        </w:rPr>
        <w:t xml:space="preserve"> </w:t>
      </w:r>
      <w:r>
        <w:rPr>
          <w:sz w:val="18"/>
        </w:rPr>
        <w:t>any base</w:t>
      </w:r>
      <w:r>
        <w:rPr>
          <w:spacing w:val="-1"/>
          <w:sz w:val="18"/>
        </w:rPr>
        <w:t xml:space="preserve"> </w:t>
      </w:r>
      <w:r>
        <w:rPr>
          <w:sz w:val="18"/>
        </w:rPr>
        <w:t>class</w:t>
      </w:r>
      <w:r>
        <w:rPr>
          <w:spacing w:val="-1"/>
          <w:sz w:val="18"/>
        </w:rPr>
        <w:t xml:space="preserve"> </w:t>
      </w:r>
      <w:r>
        <w:rPr>
          <w:sz w:val="18"/>
        </w:rPr>
        <w:t>of</w:t>
      </w:r>
      <w:r>
        <w:rPr>
          <w:spacing w:val="-1"/>
          <w:sz w:val="18"/>
        </w:rPr>
        <w:t xml:space="preserve"> </w:t>
      </w:r>
      <w:r>
        <w:rPr>
          <w:rFonts w:ascii="Courier New" w:hAnsi="Courier New"/>
          <w:sz w:val="17"/>
        </w:rPr>
        <w:t>C</w:t>
      </w:r>
      <w:r>
        <w:rPr>
          <w:sz w:val="18"/>
        </w:rPr>
        <w:t>, and</w:t>
      </w:r>
      <w:r>
        <w:rPr>
          <w:spacing w:val="-1"/>
          <w:sz w:val="18"/>
        </w:rPr>
        <w:t xml:space="preserve"> </w:t>
      </w:r>
      <w:r>
        <w:rPr>
          <w:sz w:val="18"/>
        </w:rPr>
        <w:t>from</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to</w:t>
      </w:r>
      <w:r>
        <w:rPr>
          <w:spacing w:val="-1"/>
          <w:sz w:val="18"/>
        </w:rPr>
        <w:t xml:space="preserve"> </w:t>
      </w:r>
      <w:r>
        <w:rPr>
          <w:sz w:val="18"/>
        </w:rPr>
        <w:t>any</w:t>
      </w:r>
      <w:r>
        <w:rPr>
          <w:spacing w:val="-1"/>
          <w:sz w:val="18"/>
        </w:rPr>
        <w:t xml:space="preserve"> </w:t>
      </w:r>
      <w:r>
        <w:rPr>
          <w:sz w:val="18"/>
        </w:rPr>
        <w:t xml:space="preserve">interface implemented by </w:t>
      </w:r>
      <w:r>
        <w:rPr>
          <w:rFonts w:ascii="Courier New" w:hAnsi="Courier New"/>
          <w:sz w:val="17"/>
        </w:rPr>
        <w:t>C</w:t>
      </w:r>
    </w:p>
    <w:p w:rsidR="003E6312" w:rsidRDefault="00762526">
      <w:pPr>
        <w:pStyle w:val="ListParagraph"/>
        <w:numPr>
          <w:ilvl w:val="0"/>
          <w:numId w:val="28"/>
        </w:numPr>
        <w:tabs>
          <w:tab w:val="left" w:pos="1508"/>
          <w:tab w:val="left" w:pos="1509"/>
        </w:tabs>
        <w:spacing w:before="102"/>
        <w:ind w:hanging="431"/>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to an interface</w:t>
      </w:r>
      <w:r>
        <w:rPr>
          <w:spacing w:val="-1"/>
          <w:sz w:val="18"/>
        </w:rPr>
        <w:t xml:space="preserve"> </w:t>
      </w:r>
      <w:r>
        <w:rPr>
          <w:sz w:val="18"/>
        </w:rPr>
        <w:t xml:space="preserve">type </w:t>
      </w:r>
      <w:r>
        <w:rPr>
          <w:rFonts w:ascii="Courier New" w:hAnsi="Courier New"/>
          <w:sz w:val="17"/>
        </w:rPr>
        <w:t>I</w:t>
      </w:r>
      <w:r>
        <w:rPr>
          <w:rFonts w:ascii="Courier New" w:hAnsi="Courier New"/>
          <w:spacing w:val="-57"/>
          <w:sz w:val="17"/>
        </w:rPr>
        <w:t xml:space="preserve"> </w:t>
      </w:r>
      <w:r>
        <w:rPr>
          <w:sz w:val="18"/>
        </w:rPr>
        <w:t xml:space="preserve">in </w:t>
      </w:r>
      <w:r>
        <w:rPr>
          <w:rFonts w:ascii="Courier New" w:hAnsi="Courier New"/>
          <w:sz w:val="17"/>
        </w:rPr>
        <w:t>T</w:t>
      </w:r>
      <w:r>
        <w:rPr>
          <w:sz w:val="18"/>
        </w:rPr>
        <w:t>’s effective</w:t>
      </w:r>
      <w:r>
        <w:rPr>
          <w:spacing w:val="-1"/>
          <w:sz w:val="18"/>
        </w:rPr>
        <w:t xml:space="preserve"> </w:t>
      </w:r>
      <w:r>
        <w:rPr>
          <w:sz w:val="18"/>
        </w:rPr>
        <w:t xml:space="preserve">interface set and from </w:t>
      </w:r>
      <w:r>
        <w:rPr>
          <w:rFonts w:ascii="Courier New" w:hAnsi="Courier New"/>
          <w:sz w:val="17"/>
        </w:rPr>
        <w:t>T</w:t>
      </w:r>
      <w:r>
        <w:rPr>
          <w:rFonts w:ascii="Courier New" w:hAnsi="Courier New"/>
          <w:spacing w:val="-58"/>
          <w:sz w:val="17"/>
        </w:rPr>
        <w:t xml:space="preserve"> </w:t>
      </w:r>
      <w:r>
        <w:rPr>
          <w:sz w:val="18"/>
        </w:rPr>
        <w:t>to any base interface of</w:t>
      </w:r>
      <w:r>
        <w:rPr>
          <w:spacing w:val="-1"/>
          <w:sz w:val="18"/>
        </w:rPr>
        <w:t xml:space="preserve"> </w:t>
      </w:r>
      <w:r>
        <w:rPr>
          <w:rFonts w:ascii="Courier New" w:hAnsi="Courier New"/>
          <w:sz w:val="17"/>
        </w:rPr>
        <w:t>I</w:t>
      </w:r>
    </w:p>
    <w:p w:rsidR="00075FA2" w:rsidRDefault="00762526">
      <w:pPr>
        <w:pStyle w:val="ListParagraph"/>
        <w:numPr>
          <w:ilvl w:val="0"/>
          <w:numId w:val="28"/>
        </w:numPr>
        <w:tabs>
          <w:tab w:val="left" w:pos="1508"/>
          <w:tab w:val="left" w:pos="1509"/>
        </w:tabs>
        <w:ind w:hanging="431"/>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to a type parameter </w:t>
      </w:r>
      <w:r>
        <w:rPr>
          <w:rFonts w:ascii="Courier New" w:hAnsi="Courier New"/>
          <w:sz w:val="17"/>
        </w:rPr>
        <w:t>U</w:t>
      </w:r>
      <w:r>
        <w:rPr>
          <w:sz w:val="18"/>
        </w:rPr>
        <w:t xml:space="preserve">, provided that </w:t>
      </w:r>
      <w:r>
        <w:rPr>
          <w:rFonts w:ascii="Courier New" w:hAnsi="Courier New"/>
          <w:sz w:val="17"/>
        </w:rPr>
        <w:t>T</w:t>
      </w:r>
      <w:r>
        <w:rPr>
          <w:rFonts w:ascii="Courier New" w:hAnsi="Courier New"/>
          <w:spacing w:val="-57"/>
          <w:sz w:val="17"/>
        </w:rPr>
        <w:t xml:space="preserve"> </w:t>
      </w:r>
      <w:r>
        <w:rPr>
          <w:sz w:val="18"/>
        </w:rPr>
        <w:t xml:space="preserve">depends on </w:t>
      </w:r>
      <w:r>
        <w:rPr>
          <w:rFonts w:ascii="Courier New" w:hAnsi="Courier New"/>
          <w:sz w:val="17"/>
        </w:rPr>
        <w:t>U</w:t>
      </w:r>
    </w:p>
    <w:p w:rsidR="003E6312" w:rsidRDefault="00762526">
      <w:pPr>
        <w:pStyle w:val="Heading7"/>
        <w:ind w:left="543"/>
      </w:pPr>
      <w:bookmarkStart w:id="120" w:name="_TOC_250249"/>
      <w:bookmarkEnd w:id="120"/>
      <w:r>
        <w:rPr>
          <w:w w:val="105"/>
        </w:rPr>
        <w:t>Boxing Conversions</w:t>
      </w:r>
    </w:p>
    <w:p w:rsidR="003E6312" w:rsidRDefault="00762526">
      <w:pPr>
        <w:pStyle w:val="BodyText"/>
        <w:spacing w:before="82"/>
        <w:ind w:left="831"/>
      </w:pPr>
      <w:r>
        <w:lastRenderedPageBreak/>
        <w:t>A boxing conversion allows any value type to be implicitly converted as follows:</w:t>
      </w:r>
    </w:p>
    <w:p w:rsidR="003E6312" w:rsidRDefault="00762526">
      <w:pPr>
        <w:pStyle w:val="ListParagraph"/>
        <w:numPr>
          <w:ilvl w:val="0"/>
          <w:numId w:val="28"/>
        </w:numPr>
        <w:tabs>
          <w:tab w:val="left" w:pos="1508"/>
          <w:tab w:val="left" w:pos="1509"/>
        </w:tabs>
        <w:spacing w:before="197"/>
        <w:ind w:hanging="431"/>
        <w:rPr>
          <w:rFonts w:ascii="Courier New" w:hAnsi="Courier New"/>
          <w:sz w:val="17"/>
        </w:rPr>
      </w:pPr>
      <w:r>
        <w:rPr>
          <w:spacing w:val="-9"/>
          <w:sz w:val="18"/>
        </w:rPr>
        <w:t xml:space="preserve">To </w:t>
      </w:r>
      <w:r>
        <w:rPr>
          <w:sz w:val="18"/>
        </w:rPr>
        <w:t>the type</w:t>
      </w:r>
      <w:r>
        <w:rPr>
          <w:spacing w:val="9"/>
          <w:sz w:val="18"/>
        </w:rPr>
        <w:t xml:space="preserve"> </w:t>
      </w:r>
      <w:r>
        <w:rPr>
          <w:rFonts w:ascii="Courier New" w:hAnsi="Courier New"/>
          <w:sz w:val="17"/>
        </w:rPr>
        <w:t>object</w:t>
      </w:r>
    </w:p>
    <w:p w:rsidR="003E6312" w:rsidRDefault="00762526">
      <w:pPr>
        <w:pStyle w:val="ListParagraph"/>
        <w:numPr>
          <w:ilvl w:val="0"/>
          <w:numId w:val="28"/>
        </w:numPr>
        <w:tabs>
          <w:tab w:val="left" w:pos="1508"/>
          <w:tab w:val="left" w:pos="1509"/>
        </w:tabs>
        <w:ind w:hanging="431"/>
        <w:rPr>
          <w:rFonts w:ascii="Courier New" w:hAnsi="Courier New"/>
          <w:sz w:val="17"/>
        </w:rPr>
      </w:pPr>
      <w:r>
        <w:rPr>
          <w:spacing w:val="-9"/>
          <w:sz w:val="18"/>
        </w:rPr>
        <w:t>To</w:t>
      </w:r>
      <w:r>
        <w:rPr>
          <w:sz w:val="18"/>
        </w:rPr>
        <w:t xml:space="preserve"> </w:t>
      </w:r>
      <w:r>
        <w:rPr>
          <w:rFonts w:ascii="Courier New" w:hAnsi="Courier New"/>
          <w:sz w:val="17"/>
        </w:rPr>
        <w:t>System.ValueType</w:t>
      </w:r>
    </w:p>
    <w:p w:rsidR="003E6312" w:rsidRDefault="00762526">
      <w:pPr>
        <w:pStyle w:val="ListParagraph"/>
        <w:numPr>
          <w:ilvl w:val="0"/>
          <w:numId w:val="28"/>
        </w:numPr>
        <w:tabs>
          <w:tab w:val="left" w:pos="1508"/>
          <w:tab w:val="left" w:pos="1509"/>
        </w:tabs>
        <w:ind w:hanging="431"/>
        <w:rPr>
          <w:sz w:val="18"/>
        </w:rPr>
      </w:pPr>
      <w:r>
        <w:rPr>
          <w:spacing w:val="-9"/>
          <w:sz w:val="18"/>
        </w:rPr>
        <w:t xml:space="preserve">To </w:t>
      </w:r>
      <w:r>
        <w:rPr>
          <w:sz w:val="18"/>
        </w:rPr>
        <w:t>any interface type implemented by the value</w:t>
      </w:r>
      <w:r>
        <w:rPr>
          <w:spacing w:val="9"/>
          <w:sz w:val="18"/>
        </w:rPr>
        <w:t xml:space="preserve"> </w:t>
      </w:r>
      <w:r>
        <w:rPr>
          <w:sz w:val="18"/>
        </w:rPr>
        <w:t>type</w:t>
      </w:r>
    </w:p>
    <w:p w:rsidR="003E6312" w:rsidRDefault="00762526">
      <w:pPr>
        <w:pStyle w:val="BodyText"/>
        <w:spacing w:before="197" w:line="434" w:lineRule="auto"/>
        <w:ind w:left="831" w:right="3990"/>
      </w:pPr>
      <w:r>
        <w:t xml:space="preserve">It also allows any enum type to be implicitly converted to </w:t>
      </w:r>
      <w:r>
        <w:rPr>
          <w:rFonts w:ascii="Courier New"/>
          <w:sz w:val="17"/>
        </w:rPr>
        <w:t>System.Enum</w:t>
      </w:r>
      <w:r>
        <w:t>. Boxing a value of a value type consists of:</w:t>
      </w:r>
    </w:p>
    <w:p w:rsidR="003E6312" w:rsidRDefault="00762526">
      <w:pPr>
        <w:pStyle w:val="ListParagraph"/>
        <w:numPr>
          <w:ilvl w:val="0"/>
          <w:numId w:val="28"/>
        </w:numPr>
        <w:tabs>
          <w:tab w:val="left" w:pos="1508"/>
          <w:tab w:val="left" w:pos="1509"/>
        </w:tabs>
        <w:spacing w:before="1"/>
        <w:ind w:hanging="431"/>
        <w:rPr>
          <w:sz w:val="18"/>
        </w:rPr>
      </w:pPr>
      <w:r>
        <w:rPr>
          <w:sz w:val="18"/>
        </w:rPr>
        <w:t>Allocating an object instance</w:t>
      </w:r>
    </w:p>
    <w:p w:rsidR="003E6312" w:rsidRDefault="00762526">
      <w:pPr>
        <w:pStyle w:val="ListParagraph"/>
        <w:numPr>
          <w:ilvl w:val="0"/>
          <w:numId w:val="28"/>
        </w:numPr>
        <w:tabs>
          <w:tab w:val="left" w:pos="1508"/>
          <w:tab w:val="left" w:pos="1509"/>
        </w:tabs>
        <w:spacing w:before="98" w:line="434" w:lineRule="auto"/>
        <w:ind w:left="831" w:right="5342" w:firstLine="246"/>
        <w:rPr>
          <w:sz w:val="18"/>
        </w:rPr>
      </w:pPr>
      <w:r>
        <w:rPr>
          <w:sz w:val="18"/>
        </w:rPr>
        <w:t>Copying the value type value into that instance A few additional</w:t>
      </w:r>
      <w:r>
        <w:rPr>
          <w:spacing w:val="-10"/>
          <w:sz w:val="18"/>
        </w:rPr>
        <w:t xml:space="preserve"> </w:t>
      </w:r>
      <w:r>
        <w:rPr>
          <w:sz w:val="18"/>
        </w:rPr>
        <w:t>notes:</w:t>
      </w:r>
    </w:p>
    <w:p w:rsidR="003E6312" w:rsidRDefault="00762526">
      <w:pPr>
        <w:pStyle w:val="ListParagraph"/>
        <w:numPr>
          <w:ilvl w:val="0"/>
          <w:numId w:val="28"/>
        </w:numPr>
        <w:tabs>
          <w:tab w:val="left" w:pos="1508"/>
          <w:tab w:val="left" w:pos="1509"/>
        </w:tabs>
        <w:spacing w:before="17" w:line="218" w:lineRule="auto"/>
        <w:ind w:right="2037"/>
        <w:rPr>
          <w:sz w:val="18"/>
        </w:rPr>
      </w:pPr>
      <w:r>
        <w:rPr>
          <w:sz w:val="18"/>
        </w:rPr>
        <w:t xml:space="preserve">An enum can be boxed to the type </w:t>
      </w:r>
      <w:r>
        <w:rPr>
          <w:rFonts w:ascii="Courier New" w:hAnsi="Courier New"/>
          <w:sz w:val="17"/>
        </w:rPr>
        <w:t>System.Enum</w:t>
      </w:r>
      <w:r>
        <w:rPr>
          <w:sz w:val="18"/>
        </w:rPr>
        <w:t>, because it is the direct base class for all enums.</w:t>
      </w:r>
    </w:p>
    <w:p w:rsidR="00075FA2" w:rsidRDefault="00762526">
      <w:pPr>
        <w:pStyle w:val="ListParagraph"/>
        <w:numPr>
          <w:ilvl w:val="0"/>
          <w:numId w:val="28"/>
        </w:numPr>
        <w:tabs>
          <w:tab w:val="left" w:pos="1508"/>
          <w:tab w:val="left" w:pos="1509"/>
        </w:tabs>
        <w:spacing w:before="118" w:line="218" w:lineRule="auto"/>
        <w:ind w:right="1663"/>
        <w:rPr>
          <w:sz w:val="18"/>
        </w:rPr>
      </w:pPr>
      <w:r>
        <w:rPr>
          <w:sz w:val="18"/>
        </w:rPr>
        <w:t xml:space="preserve">A struct or enum can be boxed to the type </w:t>
      </w:r>
      <w:r>
        <w:rPr>
          <w:rFonts w:ascii="Courier New" w:hAnsi="Courier New"/>
          <w:sz w:val="17"/>
        </w:rPr>
        <w:t>System.ValueType</w:t>
      </w:r>
      <w:r>
        <w:rPr>
          <w:sz w:val="18"/>
        </w:rPr>
        <w:t>, because that is the direct base class for all structs and a base class for all</w:t>
      </w:r>
      <w:r>
        <w:rPr>
          <w:spacing w:val="-1"/>
          <w:sz w:val="18"/>
        </w:rPr>
        <w:t xml:space="preserve"> </w:t>
      </w:r>
      <w:r>
        <w:rPr>
          <w:sz w:val="18"/>
        </w:rPr>
        <w:t>enums.</w:t>
      </w:r>
    </w:p>
    <w:p w:rsidR="00075FA2" w:rsidRDefault="00762526">
      <w:pPr>
        <w:pStyle w:val="BodyText"/>
        <w:spacing w:before="1" w:line="218" w:lineRule="auto"/>
        <w:ind w:left="831" w:right="1441"/>
      </w:pPr>
      <w:r>
        <w:t xml:space="preserve">For any type parameter </w:t>
      </w:r>
      <w:r>
        <w:rPr>
          <w:rFonts w:ascii="Courier New"/>
          <w:sz w:val="17"/>
        </w:rPr>
        <w:t>T</w:t>
      </w:r>
      <w:r>
        <w:rPr>
          <w:rFonts w:ascii="Courier New"/>
          <w:spacing w:val="-73"/>
          <w:sz w:val="17"/>
        </w:rPr>
        <w:t xml:space="preserve"> </w:t>
      </w:r>
      <w:r>
        <w:t>that is not a reference type, the following are all considered to be boxing con- versions:</w:t>
      </w:r>
    </w:p>
    <w:p w:rsidR="003E6312" w:rsidRDefault="00762526">
      <w:pPr>
        <w:pStyle w:val="ListParagraph"/>
        <w:numPr>
          <w:ilvl w:val="0"/>
          <w:numId w:val="28"/>
        </w:numPr>
        <w:tabs>
          <w:tab w:val="left" w:pos="1508"/>
          <w:tab w:val="left" w:pos="1509"/>
        </w:tabs>
        <w:spacing w:before="0" w:line="218" w:lineRule="auto"/>
        <w:ind w:right="1478"/>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w:t>
      </w:r>
      <w:r>
        <w:rPr>
          <w:spacing w:val="-1"/>
          <w:sz w:val="18"/>
        </w:rPr>
        <w:t xml:space="preserve"> </w:t>
      </w:r>
      <w:r>
        <w:rPr>
          <w:sz w:val="18"/>
        </w:rPr>
        <w:t>its effective</w:t>
      </w:r>
      <w:r>
        <w:rPr>
          <w:spacing w:val="-1"/>
          <w:sz w:val="18"/>
        </w:rPr>
        <w:t xml:space="preserve"> </w:t>
      </w:r>
      <w:r>
        <w:rPr>
          <w:sz w:val="18"/>
        </w:rPr>
        <w:t>base</w:t>
      </w:r>
      <w:r>
        <w:rPr>
          <w:spacing w:val="-1"/>
          <w:sz w:val="18"/>
        </w:rPr>
        <w:t xml:space="preserve"> </w:t>
      </w:r>
      <w:r>
        <w:rPr>
          <w:sz w:val="18"/>
        </w:rPr>
        <w:t>class</w:t>
      </w:r>
      <w:r>
        <w:rPr>
          <w:spacing w:val="-1"/>
          <w:sz w:val="18"/>
        </w:rPr>
        <w:t xml:space="preserve"> </w:t>
      </w:r>
      <w:r>
        <w:rPr>
          <w:rFonts w:ascii="Courier New" w:hAnsi="Courier New"/>
          <w:sz w:val="17"/>
        </w:rPr>
        <w:t>C</w:t>
      </w:r>
      <w:r>
        <w:rPr>
          <w:sz w:val="18"/>
        </w:rPr>
        <w:t>, 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w:t>
      </w:r>
      <w:r>
        <w:rPr>
          <w:spacing w:val="-1"/>
          <w:sz w:val="18"/>
        </w:rPr>
        <w:t xml:space="preserve"> </w:t>
      </w:r>
      <w:r>
        <w:rPr>
          <w:sz w:val="18"/>
        </w:rPr>
        <w:t>any base</w:t>
      </w:r>
      <w:r>
        <w:rPr>
          <w:spacing w:val="-1"/>
          <w:sz w:val="18"/>
        </w:rPr>
        <w:t xml:space="preserve"> </w:t>
      </w:r>
      <w:r>
        <w:rPr>
          <w:sz w:val="18"/>
        </w:rPr>
        <w:t>class</w:t>
      </w:r>
      <w:r>
        <w:rPr>
          <w:spacing w:val="-1"/>
          <w:sz w:val="18"/>
        </w:rPr>
        <w:t xml:space="preserve"> </w:t>
      </w:r>
      <w:r>
        <w:rPr>
          <w:rFonts w:ascii="Courier New" w:hAnsi="Courier New"/>
          <w:sz w:val="17"/>
        </w:rPr>
        <w:t>C</w:t>
      </w:r>
      <w:r>
        <w:rPr>
          <w:sz w:val="18"/>
        </w:rPr>
        <w:t>,</w:t>
      </w:r>
      <w:r>
        <w:rPr>
          <w:spacing w:val="-1"/>
          <w:sz w:val="18"/>
        </w:rPr>
        <w:t xml:space="preserve"> </w:t>
      </w:r>
      <w:r>
        <w:rPr>
          <w:sz w:val="18"/>
        </w:rPr>
        <w:t>and 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 any</w:t>
      </w:r>
      <w:r>
        <w:rPr>
          <w:spacing w:val="-1"/>
          <w:sz w:val="18"/>
        </w:rPr>
        <w:t xml:space="preserve"> </w:t>
      </w:r>
      <w:r>
        <w:rPr>
          <w:sz w:val="18"/>
        </w:rPr>
        <w:t>interface</w:t>
      </w:r>
      <w:r>
        <w:rPr>
          <w:spacing w:val="-1"/>
          <w:sz w:val="18"/>
        </w:rPr>
        <w:t xml:space="preserve"> </w:t>
      </w:r>
      <w:r>
        <w:rPr>
          <w:sz w:val="18"/>
        </w:rPr>
        <w:t xml:space="preserve">imple- mented by </w:t>
      </w:r>
      <w:r>
        <w:rPr>
          <w:rFonts w:ascii="Courier New" w:hAnsi="Courier New"/>
          <w:sz w:val="17"/>
        </w:rPr>
        <w:t>C</w:t>
      </w:r>
    </w:p>
    <w:p w:rsidR="00075FA2" w:rsidRDefault="00762526">
      <w:pPr>
        <w:pStyle w:val="ListParagraph"/>
        <w:numPr>
          <w:ilvl w:val="0"/>
          <w:numId w:val="28"/>
        </w:numPr>
        <w:tabs>
          <w:tab w:val="left" w:pos="1508"/>
          <w:tab w:val="left" w:pos="1509"/>
        </w:tabs>
        <w:spacing w:before="101"/>
        <w:ind w:hanging="431"/>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to an interface type </w:t>
      </w:r>
      <w:r>
        <w:rPr>
          <w:rFonts w:ascii="Courier New" w:hAnsi="Courier New"/>
          <w:sz w:val="17"/>
        </w:rPr>
        <w:t>I</w:t>
      </w:r>
      <w:r>
        <w:rPr>
          <w:rFonts w:ascii="Courier New" w:hAnsi="Courier New"/>
          <w:spacing w:val="-57"/>
          <w:sz w:val="17"/>
        </w:rPr>
        <w:t xml:space="preserve"> </w:t>
      </w:r>
      <w:r>
        <w:rPr>
          <w:sz w:val="18"/>
        </w:rPr>
        <w:t xml:space="preserve">in </w:t>
      </w:r>
      <w:r>
        <w:rPr>
          <w:rFonts w:ascii="Courier New" w:hAnsi="Courier New"/>
          <w:sz w:val="17"/>
        </w:rPr>
        <w:t>T</w:t>
      </w:r>
      <w:r>
        <w:rPr>
          <w:sz w:val="18"/>
        </w:rPr>
        <w:t>’s interface</w:t>
      </w:r>
      <w:r>
        <w:rPr>
          <w:spacing w:val="-1"/>
          <w:sz w:val="18"/>
        </w:rPr>
        <w:t xml:space="preserve"> </w:t>
      </w:r>
      <w:r>
        <w:rPr>
          <w:sz w:val="18"/>
        </w:rPr>
        <w:t xml:space="preserve">set and from </w:t>
      </w:r>
      <w:r>
        <w:rPr>
          <w:rFonts w:ascii="Courier New" w:hAnsi="Courier New"/>
          <w:sz w:val="17"/>
        </w:rPr>
        <w:t>T</w:t>
      </w:r>
      <w:r>
        <w:rPr>
          <w:rFonts w:ascii="Courier New" w:hAnsi="Courier New"/>
          <w:spacing w:val="-57"/>
          <w:sz w:val="17"/>
        </w:rPr>
        <w:t xml:space="preserve"> </w:t>
      </w:r>
      <w:r>
        <w:rPr>
          <w:sz w:val="18"/>
        </w:rPr>
        <w:t>to any base interface of</w:t>
      </w:r>
      <w:r>
        <w:rPr>
          <w:spacing w:val="-1"/>
          <w:sz w:val="18"/>
        </w:rPr>
        <w:t xml:space="preserve"> </w:t>
      </w:r>
      <w:r>
        <w:rPr>
          <w:rFonts w:ascii="Courier New" w:hAnsi="Courier New"/>
          <w:sz w:val="17"/>
        </w:rPr>
        <w:t>I</w:t>
      </w:r>
    </w:p>
    <w:p w:rsidR="003E6312" w:rsidRDefault="00762526">
      <w:pPr>
        <w:pStyle w:val="Heading7"/>
        <w:ind w:left="543"/>
      </w:pPr>
      <w:bookmarkStart w:id="121" w:name="_TOC_250248"/>
      <w:bookmarkEnd w:id="121"/>
      <w:r>
        <w:rPr>
          <w:w w:val="105"/>
        </w:rPr>
        <w:t>Implicit Type Parameter Conversions</w:t>
      </w:r>
    </w:p>
    <w:p w:rsidR="003E6312" w:rsidRDefault="00762526">
      <w:pPr>
        <w:pStyle w:val="BodyText"/>
        <w:spacing w:before="82" w:line="231" w:lineRule="exact"/>
        <w:ind w:left="831"/>
      </w:pPr>
      <w:r>
        <w:t xml:space="preserve">For a type parameter </w:t>
      </w:r>
      <w:r>
        <w:rPr>
          <w:rFonts w:ascii="Courier New"/>
          <w:sz w:val="17"/>
        </w:rPr>
        <w:t>T</w:t>
      </w:r>
      <w:r>
        <w:rPr>
          <w:rFonts w:ascii="Courier New"/>
          <w:spacing w:val="-64"/>
          <w:sz w:val="17"/>
        </w:rPr>
        <w:t xml:space="preserve"> </w:t>
      </w:r>
      <w:r>
        <w:t>that is not known to be a reference type, there will be an implicit conversion from</w:t>
      </w:r>
    </w:p>
    <w:p w:rsidR="00075FA2" w:rsidRDefault="00762526">
      <w:pPr>
        <w:pStyle w:val="BodyText"/>
        <w:spacing w:line="231" w:lineRule="exact"/>
        <w:ind w:left="831"/>
      </w:pPr>
      <w:r>
        <w:rPr>
          <w:rFonts w:ascii="Courier New"/>
          <w:sz w:val="17"/>
        </w:rPr>
        <w:t>T</w:t>
      </w:r>
      <w:r>
        <w:rPr>
          <w:rFonts w:ascii="Courier New"/>
          <w:spacing w:val="-58"/>
          <w:sz w:val="17"/>
        </w:rPr>
        <w:t xml:space="preserve"> </w:t>
      </w:r>
      <w:r>
        <w:t xml:space="preserve">to a type parameter </w:t>
      </w:r>
      <w:r>
        <w:rPr>
          <w:rFonts w:ascii="Courier New"/>
          <w:sz w:val="17"/>
        </w:rPr>
        <w:t>U</w:t>
      </w:r>
      <w:r>
        <w:t xml:space="preserve">, provided that the type parameter </w:t>
      </w:r>
      <w:r>
        <w:rPr>
          <w:rFonts w:ascii="Courier New"/>
          <w:sz w:val="17"/>
        </w:rPr>
        <w:t>T</w:t>
      </w:r>
      <w:r>
        <w:rPr>
          <w:rFonts w:ascii="Courier New"/>
          <w:spacing w:val="-57"/>
          <w:sz w:val="17"/>
        </w:rPr>
        <w:t xml:space="preserve"> </w:t>
      </w:r>
      <w:r>
        <w:t xml:space="preserve">depends on </w:t>
      </w:r>
      <w:r>
        <w:rPr>
          <w:rFonts w:ascii="Courier New"/>
          <w:sz w:val="17"/>
        </w:rPr>
        <w:t>U</w:t>
      </w:r>
      <w:r>
        <w:t>.</w:t>
      </w:r>
    </w:p>
    <w:p w:rsidR="00075FA2" w:rsidRDefault="00762526">
      <w:pPr>
        <w:pStyle w:val="BodyText"/>
        <w:spacing w:line="218" w:lineRule="auto"/>
        <w:ind w:left="831" w:right="1456"/>
      </w:pPr>
      <w:r>
        <w:t xml:space="preserve">At runtime, if </w:t>
      </w:r>
      <w:r>
        <w:rPr>
          <w:rFonts w:ascii="Courier New"/>
          <w:sz w:val="17"/>
        </w:rPr>
        <w:t>T</w:t>
      </w:r>
      <w:r>
        <w:rPr>
          <w:rFonts w:ascii="Courier New"/>
          <w:spacing w:val="-57"/>
          <w:sz w:val="17"/>
        </w:rPr>
        <w:t xml:space="preserve"> </w:t>
      </w:r>
      <w:r>
        <w:t xml:space="preserve">is a value type and </w:t>
      </w:r>
      <w:r>
        <w:rPr>
          <w:rFonts w:ascii="Courier New"/>
          <w:sz w:val="17"/>
        </w:rPr>
        <w:t>U</w:t>
      </w:r>
      <w:r>
        <w:rPr>
          <w:rFonts w:ascii="Courier New"/>
          <w:spacing w:val="-58"/>
          <w:sz w:val="17"/>
        </w:rPr>
        <w:t xml:space="preserve"> </w:t>
      </w:r>
      <w:r>
        <w:t>is a reference type, the conversion will be carried out as though it is a boxing conversion.</w:t>
      </w:r>
    </w:p>
    <w:p w:rsidR="00075FA2" w:rsidRDefault="00762526">
      <w:pPr>
        <w:pStyle w:val="BodyText"/>
        <w:spacing w:before="95" w:line="218" w:lineRule="auto"/>
        <w:ind w:left="1731" w:right="883"/>
      </w:pPr>
      <w:bookmarkStart w:id="122" w:name="Explicit_Conversions"/>
      <w:bookmarkEnd w:id="122"/>
      <w:r>
        <w:t xml:space="preserve">At runtime, if both </w:t>
      </w:r>
      <w:r>
        <w:rPr>
          <w:rFonts w:ascii="Courier New"/>
          <w:sz w:val="17"/>
        </w:rPr>
        <w:t>T</w:t>
      </w:r>
      <w:r>
        <w:rPr>
          <w:rFonts w:ascii="Courier New"/>
          <w:spacing w:val="-58"/>
          <w:sz w:val="17"/>
        </w:rPr>
        <w:t xml:space="preserve"> </w:t>
      </w:r>
      <w:r>
        <w:t xml:space="preserve">and </w:t>
      </w:r>
      <w:r>
        <w:rPr>
          <w:rFonts w:ascii="Courier New"/>
          <w:sz w:val="17"/>
        </w:rPr>
        <w:t>U</w:t>
      </w:r>
      <w:r>
        <w:rPr>
          <w:rFonts w:ascii="Courier New"/>
          <w:spacing w:val="-58"/>
          <w:sz w:val="17"/>
        </w:rPr>
        <w:t xml:space="preserve"> </w:t>
      </w:r>
      <w:r>
        <w:t xml:space="preserve">are value types, </w:t>
      </w:r>
      <w:r>
        <w:rPr>
          <w:rFonts w:ascii="Courier New"/>
          <w:sz w:val="17"/>
        </w:rPr>
        <w:t>T</w:t>
      </w:r>
      <w:r>
        <w:rPr>
          <w:rFonts w:ascii="Courier New"/>
          <w:spacing w:val="-58"/>
          <w:sz w:val="17"/>
        </w:rPr>
        <w:t xml:space="preserve"> </w:t>
      </w:r>
      <w:r>
        <w:t xml:space="preserve">and </w:t>
      </w:r>
      <w:r>
        <w:rPr>
          <w:rFonts w:ascii="Courier New"/>
          <w:sz w:val="17"/>
        </w:rPr>
        <w:t>U</w:t>
      </w:r>
      <w:r>
        <w:rPr>
          <w:rFonts w:ascii="Courier New"/>
          <w:spacing w:val="-58"/>
          <w:sz w:val="17"/>
        </w:rPr>
        <w:t xml:space="preserve"> </w:t>
      </w:r>
      <w:r>
        <w:t>are necessarily the same type, and no conversion will be carried out on either of the types.</w:t>
      </w:r>
    </w:p>
    <w:p w:rsidR="00075FA2" w:rsidRDefault="00762526">
      <w:pPr>
        <w:pStyle w:val="BodyText"/>
        <w:spacing w:line="218" w:lineRule="auto"/>
        <w:ind w:left="1731" w:right="808" w:hanging="1"/>
      </w:pPr>
      <w:r>
        <w:t xml:space="preserve">At runtime, if </w:t>
      </w:r>
      <w:r>
        <w:rPr>
          <w:rFonts w:ascii="Courier New"/>
          <w:sz w:val="17"/>
        </w:rPr>
        <w:t>T</w:t>
      </w:r>
      <w:r>
        <w:rPr>
          <w:rFonts w:ascii="Courier New"/>
          <w:spacing w:val="-58"/>
          <w:sz w:val="17"/>
        </w:rPr>
        <w:t xml:space="preserve"> </w:t>
      </w:r>
      <w:r>
        <w:t xml:space="preserve">is a reference type, </w:t>
      </w:r>
      <w:r>
        <w:rPr>
          <w:rFonts w:ascii="Courier New"/>
          <w:sz w:val="17"/>
        </w:rPr>
        <w:t>U</w:t>
      </w:r>
      <w:r>
        <w:rPr>
          <w:rFonts w:ascii="Courier New"/>
          <w:spacing w:val="-58"/>
          <w:sz w:val="17"/>
        </w:rPr>
        <w:t xml:space="preserve"> </w:t>
      </w:r>
      <w:r>
        <w:t>will also be a reference type, and the conversion is carried out as either an implicit reference conversion or an identity conversion.</w:t>
      </w:r>
    </w:p>
    <w:p w:rsidR="003E6312" w:rsidRDefault="00762526">
      <w:pPr>
        <w:pStyle w:val="Heading7"/>
      </w:pPr>
      <w:bookmarkStart w:id="123" w:name="_TOC_250247"/>
      <w:bookmarkEnd w:id="123"/>
      <w:r>
        <w:rPr>
          <w:w w:val="105"/>
        </w:rPr>
        <w:t>Implicit Constant Expression Conversions</w:t>
      </w:r>
    </w:p>
    <w:p w:rsidR="00075FA2" w:rsidRDefault="00762526">
      <w:pPr>
        <w:pStyle w:val="BodyText"/>
        <w:spacing w:before="81"/>
        <w:ind w:left="1731"/>
      </w:pPr>
      <w:r>
        <w:lastRenderedPageBreak/>
        <w:t>An implicit conversion expression allows for the following conversions to be carried out:</w:t>
      </w:r>
    </w:p>
    <w:p w:rsidR="003E6312" w:rsidRDefault="00762526">
      <w:pPr>
        <w:pStyle w:val="ListParagraph"/>
        <w:numPr>
          <w:ilvl w:val="1"/>
          <w:numId w:val="28"/>
        </w:numPr>
        <w:tabs>
          <w:tab w:val="left" w:pos="2408"/>
          <w:tab w:val="left" w:pos="2409"/>
        </w:tabs>
        <w:spacing w:before="0" w:line="218" w:lineRule="auto"/>
        <w:ind w:right="681"/>
        <w:rPr>
          <w:sz w:val="18"/>
        </w:rPr>
      </w:pPr>
      <w:r>
        <w:rPr>
          <w:sz w:val="18"/>
        </w:rPr>
        <w:t xml:space="preserve">Any constant expression of the type </w:t>
      </w:r>
      <w:r>
        <w:rPr>
          <w:rFonts w:ascii="Courier New" w:hAnsi="Courier New"/>
          <w:sz w:val="17"/>
        </w:rPr>
        <w:t xml:space="preserve">int </w:t>
      </w:r>
      <w:r>
        <w:rPr>
          <w:sz w:val="18"/>
        </w:rPr>
        <w:t xml:space="preserve">can be converted to </w:t>
      </w:r>
      <w:r>
        <w:rPr>
          <w:rFonts w:ascii="Courier New" w:hAnsi="Courier New"/>
          <w:sz w:val="17"/>
        </w:rPr>
        <w:t>byte</w:t>
      </w:r>
      <w:r>
        <w:rPr>
          <w:sz w:val="18"/>
        </w:rPr>
        <w:t xml:space="preserve">, </w:t>
      </w:r>
      <w:r>
        <w:rPr>
          <w:rFonts w:ascii="Courier New" w:hAnsi="Courier New"/>
          <w:sz w:val="17"/>
        </w:rPr>
        <w:t>sbyte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uint</w:t>
      </w:r>
      <w:r>
        <w:rPr>
          <w:sz w:val="18"/>
        </w:rPr>
        <w:t xml:space="preserve">, or </w:t>
      </w:r>
      <w:r>
        <w:rPr>
          <w:rFonts w:ascii="Courier New" w:hAnsi="Courier New"/>
          <w:sz w:val="17"/>
        </w:rPr>
        <w:t>ulong</w:t>
      </w:r>
      <w:r>
        <w:rPr>
          <w:rFonts w:ascii="Courier New" w:hAnsi="Courier New"/>
          <w:spacing w:val="-65"/>
          <w:sz w:val="17"/>
        </w:rPr>
        <w:t xml:space="preserve"> </w:t>
      </w:r>
      <w:r>
        <w:rPr>
          <w:sz w:val="18"/>
        </w:rPr>
        <w:t>as long as the value of the constant expression is within the range of the result- ing type.</w:t>
      </w:r>
    </w:p>
    <w:p w:rsidR="00075FA2" w:rsidRDefault="00762526">
      <w:pPr>
        <w:pStyle w:val="ListParagraph"/>
        <w:numPr>
          <w:ilvl w:val="1"/>
          <w:numId w:val="28"/>
        </w:numPr>
        <w:tabs>
          <w:tab w:val="left" w:pos="2408"/>
          <w:tab w:val="left" w:pos="2409"/>
        </w:tabs>
        <w:spacing w:before="117" w:line="218" w:lineRule="auto"/>
        <w:ind w:right="892"/>
        <w:rPr>
          <w:sz w:val="18"/>
        </w:rPr>
      </w:pPr>
      <w:r>
        <w:rPr>
          <w:sz w:val="18"/>
        </w:rPr>
        <w:t xml:space="preserve">Any constant expression of the type </w:t>
      </w:r>
      <w:r>
        <w:rPr>
          <w:rFonts w:ascii="Courier New" w:hAnsi="Courier New"/>
          <w:sz w:val="17"/>
        </w:rPr>
        <w:t>long</w:t>
      </w:r>
      <w:r>
        <w:rPr>
          <w:rFonts w:ascii="Courier New" w:hAnsi="Courier New"/>
          <w:spacing w:val="-62"/>
          <w:sz w:val="17"/>
        </w:rPr>
        <w:t xml:space="preserve"> </w:t>
      </w:r>
      <w:r>
        <w:rPr>
          <w:sz w:val="18"/>
        </w:rPr>
        <w:t xml:space="preserve">can be converted to the type </w:t>
      </w:r>
      <w:r>
        <w:rPr>
          <w:rFonts w:ascii="Courier New" w:hAnsi="Courier New"/>
          <w:sz w:val="17"/>
        </w:rPr>
        <w:t>ulong</w:t>
      </w:r>
      <w:r>
        <w:rPr>
          <w:sz w:val="18"/>
        </w:rPr>
        <w:t>, as long as the value of the constant expression is not</w:t>
      </w:r>
      <w:r>
        <w:rPr>
          <w:spacing w:val="-1"/>
          <w:sz w:val="18"/>
        </w:rPr>
        <w:t xml:space="preserve"> </w:t>
      </w:r>
      <w:r>
        <w:rPr>
          <w:sz w:val="18"/>
        </w:rPr>
        <w:t>negative.</w:t>
      </w:r>
    </w:p>
    <w:p w:rsidR="003E6312" w:rsidRDefault="00762526">
      <w:pPr>
        <w:pStyle w:val="Heading7"/>
      </w:pPr>
      <w:bookmarkStart w:id="124" w:name="_TOC_250246"/>
      <w:bookmarkEnd w:id="124"/>
      <w:r>
        <w:rPr>
          <w:w w:val="105"/>
        </w:rPr>
        <w:t>User Defined Implicit Conversions</w:t>
      </w:r>
    </w:p>
    <w:p w:rsidR="003E6312" w:rsidRDefault="00762526">
      <w:pPr>
        <w:pStyle w:val="BodyText"/>
        <w:spacing w:before="81"/>
        <w:ind w:left="1731"/>
      </w:pPr>
      <w:r>
        <w:t>A user-defined implicit conversion consists of:</w:t>
      </w:r>
    </w:p>
    <w:p w:rsidR="003E6312" w:rsidRDefault="00762526">
      <w:pPr>
        <w:pStyle w:val="ListParagraph"/>
        <w:numPr>
          <w:ilvl w:val="1"/>
          <w:numId w:val="28"/>
        </w:numPr>
        <w:tabs>
          <w:tab w:val="left" w:pos="2408"/>
          <w:tab w:val="left" w:pos="2409"/>
        </w:tabs>
        <w:spacing w:before="198"/>
        <w:ind w:hanging="431"/>
        <w:rPr>
          <w:sz w:val="18"/>
        </w:rPr>
      </w:pPr>
      <w:r>
        <w:rPr>
          <w:sz w:val="18"/>
        </w:rPr>
        <w:t>An optional standard implicit conversion, followed</w:t>
      </w:r>
      <w:r>
        <w:rPr>
          <w:spacing w:val="-1"/>
          <w:sz w:val="18"/>
        </w:rPr>
        <w:t xml:space="preserve"> </w:t>
      </w:r>
      <w:r>
        <w:rPr>
          <w:sz w:val="18"/>
        </w:rPr>
        <w:t>by</w:t>
      </w:r>
    </w:p>
    <w:p w:rsidR="003E6312" w:rsidRDefault="00762526">
      <w:pPr>
        <w:pStyle w:val="ListParagraph"/>
        <w:numPr>
          <w:ilvl w:val="1"/>
          <w:numId w:val="28"/>
        </w:numPr>
        <w:tabs>
          <w:tab w:val="left" w:pos="2408"/>
          <w:tab w:val="left" w:pos="2409"/>
        </w:tabs>
        <w:ind w:hanging="431"/>
        <w:rPr>
          <w:sz w:val="18"/>
        </w:rPr>
      </w:pPr>
      <w:r>
        <w:rPr>
          <w:sz w:val="18"/>
        </w:rPr>
        <w:t>The execution of a user-defined implicit conversion operator, followed</w:t>
      </w:r>
      <w:r>
        <w:rPr>
          <w:spacing w:val="-3"/>
          <w:sz w:val="18"/>
        </w:rPr>
        <w:t xml:space="preserve"> </w:t>
      </w:r>
      <w:r>
        <w:rPr>
          <w:sz w:val="18"/>
        </w:rPr>
        <w:t>by</w:t>
      </w:r>
    </w:p>
    <w:p w:rsidR="00075FA2" w:rsidRDefault="00762526">
      <w:pPr>
        <w:pStyle w:val="ListParagraph"/>
        <w:numPr>
          <w:ilvl w:val="1"/>
          <w:numId w:val="28"/>
        </w:numPr>
        <w:tabs>
          <w:tab w:val="left" w:pos="2408"/>
          <w:tab w:val="left" w:pos="2409"/>
        </w:tabs>
        <w:ind w:hanging="431"/>
        <w:rPr>
          <w:sz w:val="18"/>
        </w:rPr>
      </w:pPr>
      <w:r>
        <w:rPr>
          <w:sz w:val="18"/>
        </w:rPr>
        <w:t>Another optional standard implicit</w:t>
      </w:r>
      <w:r>
        <w:rPr>
          <w:spacing w:val="-1"/>
          <w:sz w:val="18"/>
        </w:rPr>
        <w:t xml:space="preserve"> </w:t>
      </w:r>
      <w:r>
        <w:rPr>
          <w:sz w:val="18"/>
        </w:rPr>
        <w:t>conversion</w:t>
      </w:r>
    </w:p>
    <w:p w:rsidR="003E6312" w:rsidRDefault="00762526">
      <w:pPr>
        <w:pStyle w:val="Heading5"/>
      </w:pPr>
      <w:bookmarkStart w:id="125" w:name="_TOC_250245"/>
      <w:bookmarkEnd w:id="125"/>
      <w:r>
        <w:rPr>
          <w:w w:val="105"/>
        </w:rPr>
        <w:t>Explicit Conversions</w:t>
      </w:r>
    </w:p>
    <w:p w:rsidR="003E6312" w:rsidRDefault="00762526">
      <w:pPr>
        <w:pStyle w:val="BodyText"/>
        <w:spacing w:before="93"/>
        <w:ind w:left="1731"/>
      </w:pPr>
      <w:r>
        <w:t>Explicit conversions are classed as follows:</w:t>
      </w:r>
    </w:p>
    <w:p w:rsidR="003E6312" w:rsidRDefault="00762526">
      <w:pPr>
        <w:pStyle w:val="ListParagraph"/>
        <w:numPr>
          <w:ilvl w:val="1"/>
          <w:numId w:val="28"/>
        </w:numPr>
        <w:tabs>
          <w:tab w:val="left" w:pos="2408"/>
          <w:tab w:val="left" w:pos="2409"/>
        </w:tabs>
        <w:spacing w:before="197"/>
        <w:ind w:hanging="431"/>
        <w:rPr>
          <w:sz w:val="18"/>
        </w:rPr>
      </w:pPr>
      <w:r>
        <w:rPr>
          <w:sz w:val="18"/>
        </w:rPr>
        <w:t>All implicit conversions</w:t>
      </w:r>
    </w:p>
    <w:p w:rsidR="003E6312" w:rsidRDefault="00762526">
      <w:pPr>
        <w:pStyle w:val="ListParagraph"/>
        <w:numPr>
          <w:ilvl w:val="1"/>
          <w:numId w:val="28"/>
        </w:numPr>
        <w:tabs>
          <w:tab w:val="left" w:pos="2408"/>
          <w:tab w:val="left" w:pos="2409"/>
        </w:tabs>
        <w:spacing w:before="98"/>
        <w:ind w:hanging="431"/>
        <w:rPr>
          <w:sz w:val="18"/>
        </w:rPr>
      </w:pPr>
      <w:r>
        <w:rPr>
          <w:sz w:val="18"/>
        </w:rPr>
        <w:t>Explicit numeric conversions</w:t>
      </w:r>
    </w:p>
    <w:p w:rsidR="003E6312" w:rsidRDefault="00762526">
      <w:pPr>
        <w:pStyle w:val="ListParagraph"/>
        <w:numPr>
          <w:ilvl w:val="1"/>
          <w:numId w:val="28"/>
        </w:numPr>
        <w:tabs>
          <w:tab w:val="left" w:pos="2408"/>
          <w:tab w:val="left" w:pos="2409"/>
        </w:tabs>
        <w:ind w:hanging="431"/>
        <w:rPr>
          <w:sz w:val="18"/>
        </w:rPr>
      </w:pPr>
      <w:r>
        <w:rPr>
          <w:sz w:val="18"/>
        </w:rPr>
        <w:t>Explicit enumeration conversions</w:t>
      </w:r>
    </w:p>
    <w:p w:rsidR="003E6312" w:rsidRDefault="00762526">
      <w:pPr>
        <w:pStyle w:val="ListParagraph"/>
        <w:numPr>
          <w:ilvl w:val="1"/>
          <w:numId w:val="28"/>
        </w:numPr>
        <w:tabs>
          <w:tab w:val="left" w:pos="2408"/>
          <w:tab w:val="left" w:pos="2409"/>
        </w:tabs>
        <w:ind w:hanging="431"/>
        <w:rPr>
          <w:sz w:val="18"/>
        </w:rPr>
      </w:pPr>
      <w:r>
        <w:rPr>
          <w:sz w:val="18"/>
        </w:rPr>
        <w:t>Explicit reference</w:t>
      </w:r>
      <w:r>
        <w:rPr>
          <w:spacing w:val="-1"/>
          <w:sz w:val="18"/>
        </w:rPr>
        <w:t xml:space="preserve"> </w:t>
      </w:r>
      <w:r>
        <w:rPr>
          <w:sz w:val="18"/>
        </w:rPr>
        <w:t>conversions</w:t>
      </w:r>
    </w:p>
    <w:p w:rsidR="003E6312" w:rsidRDefault="00762526">
      <w:pPr>
        <w:pStyle w:val="ListParagraph"/>
        <w:numPr>
          <w:ilvl w:val="1"/>
          <w:numId w:val="28"/>
        </w:numPr>
        <w:tabs>
          <w:tab w:val="left" w:pos="2408"/>
          <w:tab w:val="left" w:pos="2409"/>
        </w:tabs>
        <w:ind w:hanging="431"/>
        <w:rPr>
          <w:sz w:val="18"/>
        </w:rPr>
      </w:pPr>
      <w:r>
        <w:rPr>
          <w:sz w:val="18"/>
        </w:rPr>
        <w:t>Unboxing conversions</w:t>
      </w:r>
    </w:p>
    <w:p w:rsidR="003E6312" w:rsidRDefault="00762526">
      <w:pPr>
        <w:pStyle w:val="ListParagraph"/>
        <w:numPr>
          <w:ilvl w:val="1"/>
          <w:numId w:val="28"/>
        </w:numPr>
        <w:tabs>
          <w:tab w:val="left" w:pos="2408"/>
          <w:tab w:val="left" w:pos="2409"/>
        </w:tabs>
        <w:ind w:hanging="431"/>
        <w:rPr>
          <w:sz w:val="18"/>
        </w:rPr>
      </w:pPr>
      <w:r>
        <w:rPr>
          <w:sz w:val="18"/>
        </w:rPr>
        <w:t>Explicit type parameter conversions</w:t>
      </w:r>
    </w:p>
    <w:p w:rsidR="00075FA2" w:rsidRDefault="00762526">
      <w:pPr>
        <w:pStyle w:val="ListParagraph"/>
        <w:numPr>
          <w:ilvl w:val="1"/>
          <w:numId w:val="28"/>
        </w:numPr>
        <w:tabs>
          <w:tab w:val="left" w:pos="2408"/>
          <w:tab w:val="left" w:pos="2409"/>
        </w:tabs>
        <w:ind w:hanging="431"/>
        <w:rPr>
          <w:sz w:val="18"/>
        </w:rPr>
      </w:pPr>
      <w:r>
        <w:rPr>
          <w:sz w:val="18"/>
        </w:rPr>
        <w:t>User-defined explicit</w:t>
      </w:r>
      <w:r>
        <w:rPr>
          <w:spacing w:val="-1"/>
          <w:sz w:val="18"/>
        </w:rPr>
        <w:t xml:space="preserve"> </w:t>
      </w:r>
      <w:r>
        <w:rPr>
          <w:sz w:val="18"/>
        </w:rPr>
        <w:t>conversions</w:t>
      </w:r>
    </w:p>
    <w:p w:rsidR="003E6312" w:rsidRDefault="00762526">
      <w:pPr>
        <w:pStyle w:val="Heading7"/>
      </w:pPr>
      <w:bookmarkStart w:id="126" w:name="_TOC_250244"/>
      <w:bookmarkEnd w:id="126"/>
      <w:r>
        <w:rPr>
          <w:w w:val="105"/>
        </w:rPr>
        <w:t>Explicit Numeric Conversions</w:t>
      </w:r>
    </w:p>
    <w:p w:rsidR="00075FA2" w:rsidRDefault="00762526">
      <w:pPr>
        <w:pStyle w:val="BodyText"/>
        <w:spacing w:before="98" w:line="218" w:lineRule="auto"/>
        <w:ind w:left="1731" w:right="718"/>
      </w:pPr>
      <w:r>
        <w:t>Explicit numeric conversions are conversions from one numeric type to another where an implicit con- version does not exist:</w:t>
      </w:r>
    </w:p>
    <w:p w:rsidR="003E6312" w:rsidRDefault="00762526">
      <w:pPr>
        <w:pStyle w:val="ListParagraph"/>
        <w:numPr>
          <w:ilvl w:val="1"/>
          <w:numId w:val="28"/>
        </w:numPr>
        <w:tabs>
          <w:tab w:val="left" w:pos="2408"/>
          <w:tab w:val="left" w:pos="2409"/>
        </w:tabs>
        <w:spacing w:before="1"/>
        <w:ind w:hanging="431"/>
        <w:rPr>
          <w:rFonts w:ascii="Courier New" w:hAnsi="Courier New"/>
          <w:sz w:val="17"/>
        </w:rPr>
      </w:pPr>
      <w:r>
        <w:rPr>
          <w:sz w:val="18"/>
        </w:rPr>
        <w:t xml:space="preserve">From </w:t>
      </w:r>
      <w:r>
        <w:rPr>
          <w:rFonts w:ascii="Courier New" w:hAnsi="Courier New"/>
          <w:sz w:val="17"/>
        </w:rPr>
        <w:t>sbyte</w:t>
      </w:r>
      <w:r>
        <w:rPr>
          <w:rFonts w:ascii="Courier New" w:hAnsi="Courier New"/>
          <w:spacing w:val="-58"/>
          <w:sz w:val="17"/>
        </w:rPr>
        <w:t xml:space="preserve"> </w:t>
      </w:r>
      <w:r>
        <w:rPr>
          <w:sz w:val="18"/>
        </w:rPr>
        <w:t xml:space="preserve">to </w:t>
      </w:r>
      <w:r>
        <w:rPr>
          <w:rFonts w:ascii="Courier New" w:hAnsi="Courier New"/>
          <w:sz w:val="17"/>
        </w:rPr>
        <w:t>byte</w:t>
      </w:r>
      <w:r>
        <w:rPr>
          <w:sz w:val="18"/>
        </w:rPr>
        <w:t xml:space="preserve">, </w:t>
      </w:r>
      <w:r>
        <w:rPr>
          <w:rFonts w:ascii="Courier New" w:hAnsi="Courier New"/>
          <w:sz w:val="17"/>
        </w:rPr>
        <w:t>ushort</w:t>
      </w:r>
      <w:r>
        <w:rPr>
          <w:sz w:val="18"/>
        </w:rPr>
        <w:t xml:space="preserve">, </w:t>
      </w:r>
      <w:r>
        <w:rPr>
          <w:rFonts w:ascii="Courier New" w:hAnsi="Courier New"/>
          <w:sz w:val="17"/>
        </w:rPr>
        <w:t>uint</w:t>
      </w:r>
      <w:r>
        <w:rPr>
          <w:sz w:val="18"/>
        </w:rPr>
        <w:t xml:space="preserve">, </w:t>
      </w:r>
      <w:r>
        <w:rPr>
          <w:rFonts w:ascii="Courier New" w:hAnsi="Courier New"/>
          <w:sz w:val="17"/>
        </w:rPr>
        <w:t>ulong</w:t>
      </w:r>
      <w:r>
        <w:rPr>
          <w:sz w:val="18"/>
        </w:rPr>
        <w:t xml:space="preserve">, or </w:t>
      </w:r>
      <w:r>
        <w:rPr>
          <w:rFonts w:ascii="Courier New" w:hAnsi="Courier New"/>
          <w:sz w:val="17"/>
        </w:rPr>
        <w:t>char</w:t>
      </w:r>
    </w:p>
    <w:p w:rsidR="00075FA2" w:rsidRDefault="00762526">
      <w:pPr>
        <w:pStyle w:val="ListParagraph"/>
        <w:numPr>
          <w:ilvl w:val="1"/>
          <w:numId w:val="28"/>
        </w:numPr>
        <w:tabs>
          <w:tab w:val="left" w:pos="2408"/>
          <w:tab w:val="left" w:pos="2409"/>
        </w:tabs>
        <w:ind w:hanging="431"/>
        <w:rPr>
          <w:rFonts w:ascii="Courier New" w:hAnsi="Courier New"/>
          <w:sz w:val="17"/>
        </w:rPr>
      </w:pPr>
      <w:r>
        <w:rPr>
          <w:sz w:val="18"/>
        </w:rPr>
        <w:t>From</w:t>
      </w:r>
      <w:r>
        <w:rPr>
          <w:spacing w:val="-1"/>
          <w:sz w:val="18"/>
        </w:rPr>
        <w:t xml:space="preserve"> </w:t>
      </w:r>
      <w:r>
        <w:rPr>
          <w:rFonts w:ascii="Courier New" w:hAnsi="Courier New"/>
          <w:sz w:val="17"/>
        </w:rPr>
        <w:t>byte</w:t>
      </w:r>
      <w:r>
        <w:rPr>
          <w:rFonts w:ascii="Courier New" w:hAnsi="Courier New"/>
          <w:spacing w:val="-57"/>
          <w:sz w:val="17"/>
        </w:rPr>
        <w:t xml:space="preserve"> </w:t>
      </w:r>
      <w:r>
        <w:rPr>
          <w:sz w:val="18"/>
        </w:rPr>
        <w:t xml:space="preserve">to </w:t>
      </w:r>
      <w:r>
        <w:rPr>
          <w:rFonts w:ascii="Courier New" w:hAnsi="Courier New"/>
          <w:sz w:val="17"/>
        </w:rPr>
        <w:t>sbyte</w:t>
      </w:r>
      <w:r>
        <w:rPr>
          <w:rFonts w:ascii="Courier New" w:hAnsi="Courier New"/>
          <w:spacing w:val="-57"/>
          <w:sz w:val="17"/>
        </w:rPr>
        <w:t xml:space="preserve"> </w:t>
      </w:r>
      <w:r>
        <w:rPr>
          <w:sz w:val="18"/>
        </w:rPr>
        <w:t xml:space="preserve">or </w:t>
      </w:r>
      <w:r>
        <w:rPr>
          <w:rFonts w:ascii="Courier New" w:hAnsi="Courier New"/>
          <w:sz w:val="17"/>
        </w:rPr>
        <w:t>char</w:t>
      </w:r>
    </w:p>
    <w:p w:rsidR="003E6312" w:rsidRDefault="00762526">
      <w:pPr>
        <w:pStyle w:val="ListParagraph"/>
        <w:numPr>
          <w:ilvl w:val="0"/>
          <w:numId w:val="28"/>
        </w:numPr>
        <w:tabs>
          <w:tab w:val="left" w:pos="1508"/>
          <w:tab w:val="left" w:pos="1509"/>
        </w:tabs>
        <w:spacing w:before="78"/>
        <w:ind w:hanging="431"/>
        <w:rPr>
          <w:rFonts w:ascii="Courier New" w:hAnsi="Courier New"/>
          <w:sz w:val="17"/>
        </w:rPr>
      </w:pPr>
      <w:r>
        <w:rPr>
          <w:sz w:val="18"/>
        </w:rPr>
        <w:t xml:space="preserve">From </w:t>
      </w:r>
      <w:r>
        <w:rPr>
          <w:rFonts w:ascii="Courier New" w:hAnsi="Courier New"/>
          <w:sz w:val="17"/>
        </w:rPr>
        <w:t>short</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ushort</w:t>
      </w:r>
      <w:r>
        <w:rPr>
          <w:sz w:val="18"/>
        </w:rPr>
        <w:t xml:space="preserve">, </w:t>
      </w:r>
      <w:r>
        <w:rPr>
          <w:rFonts w:ascii="Courier New" w:hAnsi="Courier New"/>
          <w:sz w:val="17"/>
        </w:rPr>
        <w:t>uint</w:t>
      </w:r>
      <w:r>
        <w:rPr>
          <w:sz w:val="18"/>
        </w:rPr>
        <w:t xml:space="preserve">, </w:t>
      </w:r>
      <w:r>
        <w:rPr>
          <w:rFonts w:ascii="Courier New" w:hAnsi="Courier New"/>
          <w:sz w:val="17"/>
        </w:rPr>
        <w:t>ulong</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ushort</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spacing w:before="98"/>
        <w:ind w:hanging="431"/>
        <w:rPr>
          <w:rFonts w:ascii="Courier New" w:hAnsi="Courier New"/>
          <w:sz w:val="17"/>
        </w:rPr>
      </w:pPr>
      <w:r>
        <w:rPr>
          <w:sz w:val="18"/>
        </w:rPr>
        <w:lastRenderedPageBreak/>
        <w:t xml:space="preserve">From </w:t>
      </w:r>
      <w:r>
        <w:rPr>
          <w:rFonts w:ascii="Courier New" w:hAnsi="Courier New"/>
          <w:sz w:val="17"/>
        </w:rPr>
        <w:t>int</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uint</w:t>
      </w:r>
      <w:r>
        <w:rPr>
          <w:sz w:val="18"/>
        </w:rPr>
        <w:t xml:space="preserve">, </w:t>
      </w:r>
      <w:r>
        <w:rPr>
          <w:rFonts w:ascii="Courier New" w:hAnsi="Courier New"/>
          <w:sz w:val="17"/>
        </w:rPr>
        <w:t>ulong</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uint</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long</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ulong</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 xml:space="preserve">ulong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rFonts w:ascii="Courier New" w:hAnsi="Courier New"/>
          <w:spacing w:val="-58"/>
          <w:sz w:val="17"/>
        </w:rPr>
        <w:t xml:space="preserve"> </w:t>
      </w:r>
      <w:r>
        <w:rPr>
          <w:rFonts w:ascii="Courier New" w:hAnsi="Courier New"/>
          <w:sz w:val="17"/>
        </w:rPr>
        <w:t>long</w:t>
      </w:r>
      <w:r>
        <w:rPr>
          <w:sz w:val="18"/>
        </w:rPr>
        <w:t xml:space="preserve">, or </w:t>
      </w:r>
      <w:r>
        <w:rPr>
          <w:rFonts w:ascii="Courier New" w:hAnsi="Courier New"/>
          <w:sz w:val="17"/>
        </w:rPr>
        <w:t>char</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char</w:t>
      </w:r>
      <w:r>
        <w:rPr>
          <w:rFonts w:ascii="Courier New" w:hAnsi="Courier New"/>
          <w:spacing w:val="-58"/>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or </w:t>
      </w:r>
      <w:r>
        <w:rPr>
          <w:rFonts w:ascii="Courier New" w:hAnsi="Courier New"/>
          <w:sz w:val="17"/>
        </w:rPr>
        <w:t>short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 xml:space="preserve">From </w:t>
      </w:r>
      <w:r>
        <w:rPr>
          <w:rFonts w:ascii="Courier New" w:hAnsi="Courier New"/>
          <w:sz w:val="17"/>
        </w:rPr>
        <w:t>float</w:t>
      </w:r>
      <w:r>
        <w:rPr>
          <w:rFonts w:ascii="Courier New" w:hAnsi="Courier New"/>
          <w:spacing w:val="-59"/>
          <w:sz w:val="17"/>
        </w:rPr>
        <w:t xml:space="preserve"> </w:t>
      </w:r>
      <w:r>
        <w:rPr>
          <w:sz w:val="18"/>
        </w:rPr>
        <w:t xml:space="preserve">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w:t>
      </w:r>
      <w:r>
        <w:rPr>
          <w:rFonts w:ascii="Courier New" w:hAnsi="Courier New"/>
          <w:sz w:val="17"/>
        </w:rPr>
        <w:t>char</w:t>
      </w:r>
      <w:r>
        <w:rPr>
          <w:sz w:val="18"/>
        </w:rPr>
        <w:t xml:space="preserve">, or </w:t>
      </w:r>
      <w:r>
        <w:rPr>
          <w:rFonts w:ascii="Courier New" w:hAnsi="Courier New"/>
          <w:sz w:val="17"/>
        </w:rPr>
        <w:t>decimal</w:t>
      </w:r>
    </w:p>
    <w:p w:rsidR="003E6312" w:rsidRDefault="00762526">
      <w:pPr>
        <w:pStyle w:val="ListParagraph"/>
        <w:numPr>
          <w:ilvl w:val="0"/>
          <w:numId w:val="28"/>
        </w:numPr>
        <w:tabs>
          <w:tab w:val="left" w:pos="1508"/>
          <w:tab w:val="left" w:pos="1509"/>
        </w:tabs>
        <w:spacing w:before="98"/>
        <w:ind w:hanging="431"/>
        <w:rPr>
          <w:rFonts w:ascii="Courier New" w:hAnsi="Courier New"/>
          <w:sz w:val="17"/>
        </w:rPr>
      </w:pPr>
      <w:r>
        <w:rPr>
          <w:sz w:val="18"/>
        </w:rPr>
        <w:t>From</w:t>
      </w:r>
      <w:r>
        <w:rPr>
          <w:spacing w:val="-4"/>
          <w:sz w:val="18"/>
        </w:rPr>
        <w:t xml:space="preserve"> </w:t>
      </w:r>
      <w:r>
        <w:rPr>
          <w:rFonts w:ascii="Courier New" w:hAnsi="Courier New"/>
          <w:sz w:val="17"/>
        </w:rPr>
        <w:t>double</w:t>
      </w:r>
      <w:r>
        <w:rPr>
          <w:rFonts w:ascii="Courier New" w:hAnsi="Courier New"/>
          <w:spacing w:val="-60"/>
          <w:sz w:val="17"/>
        </w:rPr>
        <w:t xml:space="preserve"> </w:t>
      </w:r>
      <w:r>
        <w:rPr>
          <w:sz w:val="18"/>
        </w:rPr>
        <w:t>to</w:t>
      </w:r>
      <w:r>
        <w:rPr>
          <w:spacing w:val="-4"/>
          <w:sz w:val="18"/>
        </w:rPr>
        <w:t xml:space="preserve"> </w:t>
      </w:r>
      <w:r>
        <w:rPr>
          <w:rFonts w:ascii="Courier New" w:hAnsi="Courier New"/>
          <w:sz w:val="17"/>
        </w:rPr>
        <w:t>sbyte</w:t>
      </w:r>
      <w:r>
        <w:rPr>
          <w:sz w:val="18"/>
        </w:rPr>
        <w:t>,</w:t>
      </w:r>
      <w:r>
        <w:rPr>
          <w:spacing w:val="-3"/>
          <w:sz w:val="18"/>
        </w:rPr>
        <w:t xml:space="preserve"> </w:t>
      </w:r>
      <w:r>
        <w:rPr>
          <w:rFonts w:ascii="Courier New" w:hAnsi="Courier New"/>
          <w:sz w:val="17"/>
        </w:rPr>
        <w:t>byte</w:t>
      </w:r>
      <w:r>
        <w:rPr>
          <w:sz w:val="18"/>
        </w:rPr>
        <w:t>,</w:t>
      </w:r>
      <w:r>
        <w:rPr>
          <w:spacing w:val="-3"/>
          <w:sz w:val="18"/>
        </w:rPr>
        <w:t xml:space="preserve"> </w:t>
      </w:r>
      <w:r>
        <w:rPr>
          <w:rFonts w:ascii="Courier New" w:hAnsi="Courier New"/>
          <w:sz w:val="17"/>
        </w:rPr>
        <w:t>short</w:t>
      </w:r>
      <w:r>
        <w:rPr>
          <w:sz w:val="18"/>
        </w:rPr>
        <w:t>,</w:t>
      </w:r>
      <w:r>
        <w:rPr>
          <w:spacing w:val="-4"/>
          <w:sz w:val="18"/>
        </w:rPr>
        <w:t xml:space="preserve"> </w:t>
      </w:r>
      <w:r>
        <w:rPr>
          <w:rFonts w:ascii="Courier New" w:hAnsi="Courier New"/>
          <w:sz w:val="17"/>
        </w:rPr>
        <w:t>ushort</w:t>
      </w:r>
      <w:r>
        <w:rPr>
          <w:sz w:val="18"/>
        </w:rPr>
        <w:t>,</w:t>
      </w:r>
      <w:r>
        <w:rPr>
          <w:spacing w:val="-3"/>
          <w:sz w:val="18"/>
        </w:rPr>
        <w:t xml:space="preserve"> </w:t>
      </w:r>
      <w:r>
        <w:rPr>
          <w:rFonts w:ascii="Courier New" w:hAnsi="Courier New"/>
          <w:sz w:val="17"/>
        </w:rPr>
        <w:t>int</w:t>
      </w:r>
      <w:r>
        <w:rPr>
          <w:sz w:val="18"/>
        </w:rPr>
        <w:t>,</w:t>
      </w:r>
      <w:r>
        <w:rPr>
          <w:spacing w:val="-4"/>
          <w:sz w:val="18"/>
        </w:rPr>
        <w:t xml:space="preserve"> </w:t>
      </w:r>
      <w:r>
        <w:rPr>
          <w:rFonts w:ascii="Courier New" w:hAnsi="Courier New"/>
          <w:sz w:val="17"/>
        </w:rPr>
        <w:t>uint</w:t>
      </w:r>
      <w:r>
        <w:rPr>
          <w:sz w:val="18"/>
        </w:rPr>
        <w:t>,</w:t>
      </w:r>
      <w:r>
        <w:rPr>
          <w:spacing w:val="-3"/>
          <w:sz w:val="18"/>
        </w:rPr>
        <w:t xml:space="preserve"> </w:t>
      </w:r>
      <w:r>
        <w:rPr>
          <w:rFonts w:ascii="Courier New" w:hAnsi="Courier New"/>
          <w:sz w:val="17"/>
        </w:rPr>
        <w:t>long</w:t>
      </w:r>
      <w:r>
        <w:rPr>
          <w:sz w:val="18"/>
        </w:rPr>
        <w:t>,</w:t>
      </w:r>
      <w:r>
        <w:rPr>
          <w:spacing w:val="-3"/>
          <w:sz w:val="18"/>
        </w:rPr>
        <w:t xml:space="preserve"> </w:t>
      </w:r>
      <w:r>
        <w:rPr>
          <w:rFonts w:ascii="Courier New" w:hAnsi="Courier New"/>
          <w:sz w:val="17"/>
        </w:rPr>
        <w:t>ulong</w:t>
      </w:r>
      <w:r>
        <w:rPr>
          <w:sz w:val="18"/>
        </w:rPr>
        <w:t>,</w:t>
      </w:r>
      <w:r>
        <w:rPr>
          <w:spacing w:val="-4"/>
          <w:sz w:val="18"/>
        </w:rPr>
        <w:t xml:space="preserve"> </w:t>
      </w:r>
      <w:r>
        <w:rPr>
          <w:rFonts w:ascii="Courier New" w:hAnsi="Courier New"/>
          <w:sz w:val="17"/>
        </w:rPr>
        <w:t>char</w:t>
      </w:r>
      <w:r>
        <w:rPr>
          <w:sz w:val="18"/>
        </w:rPr>
        <w:t>,</w:t>
      </w:r>
      <w:r>
        <w:rPr>
          <w:spacing w:val="-3"/>
          <w:sz w:val="18"/>
        </w:rPr>
        <w:t xml:space="preserve"> </w:t>
      </w:r>
      <w:r>
        <w:rPr>
          <w:rFonts w:ascii="Courier New" w:hAnsi="Courier New"/>
          <w:sz w:val="17"/>
        </w:rPr>
        <w:t>float</w:t>
      </w:r>
      <w:r>
        <w:rPr>
          <w:sz w:val="18"/>
        </w:rPr>
        <w:t>,</w:t>
      </w:r>
      <w:r>
        <w:rPr>
          <w:spacing w:val="-4"/>
          <w:sz w:val="18"/>
        </w:rPr>
        <w:t xml:space="preserve"> </w:t>
      </w:r>
      <w:r>
        <w:rPr>
          <w:sz w:val="18"/>
        </w:rPr>
        <w:t>or</w:t>
      </w:r>
      <w:r>
        <w:rPr>
          <w:spacing w:val="-3"/>
          <w:sz w:val="18"/>
        </w:rPr>
        <w:t xml:space="preserve"> </w:t>
      </w:r>
      <w:r>
        <w:rPr>
          <w:rFonts w:ascii="Courier New" w:hAnsi="Courier New"/>
          <w:sz w:val="17"/>
        </w:rPr>
        <w:t>decimal</w:t>
      </w:r>
    </w:p>
    <w:p w:rsidR="00075FA2" w:rsidRDefault="00762526">
      <w:pPr>
        <w:pStyle w:val="ListParagraph"/>
        <w:numPr>
          <w:ilvl w:val="0"/>
          <w:numId w:val="28"/>
        </w:numPr>
        <w:tabs>
          <w:tab w:val="left" w:pos="1508"/>
          <w:tab w:val="left" w:pos="1509"/>
        </w:tabs>
        <w:ind w:hanging="431"/>
        <w:rPr>
          <w:rFonts w:ascii="Courier New" w:hAnsi="Courier New"/>
          <w:sz w:val="17"/>
        </w:rPr>
      </w:pPr>
      <w:r>
        <w:rPr>
          <w:sz w:val="18"/>
        </w:rPr>
        <w:t>From</w:t>
      </w:r>
      <w:r>
        <w:rPr>
          <w:spacing w:val="-4"/>
          <w:sz w:val="18"/>
        </w:rPr>
        <w:t xml:space="preserve"> </w:t>
      </w:r>
      <w:r>
        <w:rPr>
          <w:rFonts w:ascii="Courier New" w:hAnsi="Courier New"/>
          <w:sz w:val="17"/>
        </w:rPr>
        <w:t>decimal</w:t>
      </w:r>
      <w:r>
        <w:rPr>
          <w:rFonts w:ascii="Courier New" w:hAnsi="Courier New"/>
          <w:spacing w:val="-60"/>
          <w:sz w:val="17"/>
        </w:rPr>
        <w:t xml:space="preserve"> </w:t>
      </w:r>
      <w:r>
        <w:rPr>
          <w:sz w:val="18"/>
        </w:rPr>
        <w:t>to</w:t>
      </w:r>
      <w:r>
        <w:rPr>
          <w:spacing w:val="-4"/>
          <w:sz w:val="18"/>
        </w:rPr>
        <w:t xml:space="preserve"> </w:t>
      </w:r>
      <w:r>
        <w:rPr>
          <w:rFonts w:ascii="Courier New" w:hAnsi="Courier New"/>
          <w:sz w:val="17"/>
        </w:rPr>
        <w:t>sbyte</w:t>
      </w:r>
      <w:r>
        <w:rPr>
          <w:sz w:val="18"/>
        </w:rPr>
        <w:t>,</w:t>
      </w:r>
      <w:r>
        <w:rPr>
          <w:spacing w:val="-3"/>
          <w:sz w:val="18"/>
        </w:rPr>
        <w:t xml:space="preserve"> </w:t>
      </w:r>
      <w:r>
        <w:rPr>
          <w:rFonts w:ascii="Courier New" w:hAnsi="Courier New"/>
          <w:sz w:val="17"/>
        </w:rPr>
        <w:t>byte</w:t>
      </w:r>
      <w:r>
        <w:rPr>
          <w:sz w:val="18"/>
        </w:rPr>
        <w:t>,</w:t>
      </w:r>
      <w:r>
        <w:rPr>
          <w:spacing w:val="-3"/>
          <w:sz w:val="18"/>
        </w:rPr>
        <w:t xml:space="preserve"> </w:t>
      </w:r>
      <w:r>
        <w:rPr>
          <w:rFonts w:ascii="Courier New" w:hAnsi="Courier New"/>
          <w:sz w:val="17"/>
        </w:rPr>
        <w:t>short</w:t>
      </w:r>
      <w:r>
        <w:rPr>
          <w:sz w:val="18"/>
        </w:rPr>
        <w:t>,</w:t>
      </w:r>
      <w:r>
        <w:rPr>
          <w:spacing w:val="-4"/>
          <w:sz w:val="18"/>
        </w:rPr>
        <w:t xml:space="preserve"> </w:t>
      </w:r>
      <w:r>
        <w:rPr>
          <w:rFonts w:ascii="Courier New" w:hAnsi="Courier New"/>
          <w:sz w:val="17"/>
        </w:rPr>
        <w:t>ushort</w:t>
      </w:r>
      <w:r>
        <w:rPr>
          <w:sz w:val="18"/>
        </w:rPr>
        <w:t>,</w:t>
      </w:r>
      <w:r>
        <w:rPr>
          <w:spacing w:val="-3"/>
          <w:sz w:val="18"/>
        </w:rPr>
        <w:t xml:space="preserve"> </w:t>
      </w:r>
      <w:r>
        <w:rPr>
          <w:rFonts w:ascii="Courier New" w:hAnsi="Courier New"/>
          <w:sz w:val="17"/>
        </w:rPr>
        <w:t>int</w:t>
      </w:r>
      <w:r>
        <w:rPr>
          <w:sz w:val="18"/>
        </w:rPr>
        <w:t>,</w:t>
      </w:r>
      <w:r>
        <w:rPr>
          <w:spacing w:val="-4"/>
          <w:sz w:val="18"/>
        </w:rPr>
        <w:t xml:space="preserve"> </w:t>
      </w:r>
      <w:r>
        <w:rPr>
          <w:rFonts w:ascii="Courier New" w:hAnsi="Courier New"/>
          <w:sz w:val="17"/>
        </w:rPr>
        <w:t>uint</w:t>
      </w:r>
      <w:r>
        <w:rPr>
          <w:sz w:val="18"/>
        </w:rPr>
        <w:t>,</w:t>
      </w:r>
      <w:r>
        <w:rPr>
          <w:spacing w:val="-3"/>
          <w:sz w:val="18"/>
        </w:rPr>
        <w:t xml:space="preserve"> </w:t>
      </w:r>
      <w:r>
        <w:rPr>
          <w:rFonts w:ascii="Courier New" w:hAnsi="Courier New"/>
          <w:sz w:val="17"/>
        </w:rPr>
        <w:t>long</w:t>
      </w:r>
      <w:r>
        <w:rPr>
          <w:sz w:val="18"/>
        </w:rPr>
        <w:t>,</w:t>
      </w:r>
      <w:r>
        <w:rPr>
          <w:spacing w:val="-3"/>
          <w:sz w:val="18"/>
        </w:rPr>
        <w:t xml:space="preserve"> </w:t>
      </w:r>
      <w:r>
        <w:rPr>
          <w:rFonts w:ascii="Courier New" w:hAnsi="Courier New"/>
          <w:sz w:val="17"/>
        </w:rPr>
        <w:t>ulong</w:t>
      </w:r>
      <w:r>
        <w:rPr>
          <w:sz w:val="18"/>
        </w:rPr>
        <w:t>,</w:t>
      </w:r>
      <w:r>
        <w:rPr>
          <w:spacing w:val="-4"/>
          <w:sz w:val="18"/>
        </w:rPr>
        <w:t xml:space="preserve"> </w:t>
      </w:r>
      <w:r>
        <w:rPr>
          <w:rFonts w:ascii="Courier New" w:hAnsi="Courier New"/>
          <w:sz w:val="17"/>
        </w:rPr>
        <w:t>char</w:t>
      </w:r>
      <w:r>
        <w:rPr>
          <w:sz w:val="18"/>
        </w:rPr>
        <w:t>,</w:t>
      </w:r>
      <w:r>
        <w:rPr>
          <w:spacing w:val="-3"/>
          <w:sz w:val="18"/>
        </w:rPr>
        <w:t xml:space="preserve"> </w:t>
      </w:r>
      <w:r>
        <w:rPr>
          <w:rFonts w:ascii="Courier New" w:hAnsi="Courier New"/>
          <w:sz w:val="17"/>
        </w:rPr>
        <w:t>float</w:t>
      </w:r>
      <w:r>
        <w:rPr>
          <w:sz w:val="18"/>
        </w:rPr>
        <w:t>,</w:t>
      </w:r>
      <w:r>
        <w:rPr>
          <w:spacing w:val="-4"/>
          <w:sz w:val="18"/>
        </w:rPr>
        <w:t xml:space="preserve"> </w:t>
      </w:r>
      <w:r>
        <w:rPr>
          <w:sz w:val="18"/>
        </w:rPr>
        <w:t>or</w:t>
      </w:r>
      <w:r>
        <w:rPr>
          <w:spacing w:val="-3"/>
          <w:sz w:val="18"/>
        </w:rPr>
        <w:t xml:space="preserve"> </w:t>
      </w:r>
      <w:r>
        <w:rPr>
          <w:rFonts w:ascii="Courier New" w:hAnsi="Courier New"/>
          <w:sz w:val="17"/>
        </w:rPr>
        <w:t>double</w:t>
      </w:r>
    </w:p>
    <w:p w:rsidR="00075FA2" w:rsidRDefault="00762526">
      <w:pPr>
        <w:spacing w:line="218" w:lineRule="auto"/>
        <w:ind w:left="1162" w:right="1969"/>
        <w:rPr>
          <w:i/>
          <w:sz w:val="18"/>
        </w:rPr>
      </w:pPr>
      <w:r>
        <w:rPr>
          <w:i/>
          <w:sz w:val="18"/>
        </w:rPr>
        <w:t>Because</w:t>
      </w:r>
      <w:r>
        <w:rPr>
          <w:i/>
          <w:spacing w:val="-8"/>
          <w:sz w:val="18"/>
        </w:rPr>
        <w:t xml:space="preserve"> </w:t>
      </w:r>
      <w:r>
        <w:rPr>
          <w:i/>
          <w:sz w:val="18"/>
        </w:rPr>
        <w:t>explicit</w:t>
      </w:r>
      <w:r>
        <w:rPr>
          <w:i/>
          <w:spacing w:val="-8"/>
          <w:sz w:val="18"/>
        </w:rPr>
        <w:t xml:space="preserve"> </w:t>
      </w:r>
      <w:r>
        <w:rPr>
          <w:i/>
          <w:sz w:val="18"/>
        </w:rPr>
        <w:t>conversions</w:t>
      </w:r>
      <w:r>
        <w:rPr>
          <w:i/>
          <w:spacing w:val="-7"/>
          <w:sz w:val="18"/>
        </w:rPr>
        <w:t xml:space="preserve"> </w:t>
      </w:r>
      <w:r>
        <w:rPr>
          <w:i/>
          <w:sz w:val="18"/>
        </w:rPr>
        <w:t>cover</w:t>
      </w:r>
      <w:r>
        <w:rPr>
          <w:i/>
          <w:spacing w:val="-8"/>
          <w:sz w:val="18"/>
        </w:rPr>
        <w:t xml:space="preserve"> </w:t>
      </w:r>
      <w:r>
        <w:rPr>
          <w:i/>
          <w:sz w:val="18"/>
        </w:rPr>
        <w:t>all</w:t>
      </w:r>
      <w:r>
        <w:rPr>
          <w:i/>
          <w:spacing w:val="-7"/>
          <w:sz w:val="18"/>
        </w:rPr>
        <w:t xml:space="preserve"> </w:t>
      </w:r>
      <w:r>
        <w:rPr>
          <w:i/>
          <w:sz w:val="18"/>
        </w:rPr>
        <w:t>implicit</w:t>
      </w:r>
      <w:r>
        <w:rPr>
          <w:i/>
          <w:spacing w:val="-8"/>
          <w:sz w:val="18"/>
        </w:rPr>
        <w:t xml:space="preserve"> </w:t>
      </w:r>
      <w:r>
        <w:rPr>
          <w:i/>
          <w:sz w:val="18"/>
        </w:rPr>
        <w:t>and</w:t>
      </w:r>
      <w:r>
        <w:rPr>
          <w:i/>
          <w:spacing w:val="-7"/>
          <w:sz w:val="18"/>
        </w:rPr>
        <w:t xml:space="preserve"> </w:t>
      </w:r>
      <w:r>
        <w:rPr>
          <w:i/>
          <w:sz w:val="18"/>
        </w:rPr>
        <w:t>explicit</w:t>
      </w:r>
      <w:r>
        <w:rPr>
          <w:i/>
          <w:spacing w:val="-8"/>
          <w:sz w:val="18"/>
        </w:rPr>
        <w:t xml:space="preserve"> </w:t>
      </w:r>
      <w:r>
        <w:rPr>
          <w:i/>
          <w:sz w:val="18"/>
        </w:rPr>
        <w:t>numerical</w:t>
      </w:r>
      <w:r>
        <w:rPr>
          <w:i/>
          <w:spacing w:val="-7"/>
          <w:sz w:val="18"/>
        </w:rPr>
        <w:t xml:space="preserve"> </w:t>
      </w:r>
      <w:r>
        <w:rPr>
          <w:i/>
          <w:sz w:val="18"/>
        </w:rPr>
        <w:t>conversions,</w:t>
      </w:r>
      <w:r>
        <w:rPr>
          <w:i/>
          <w:spacing w:val="-8"/>
          <w:sz w:val="18"/>
        </w:rPr>
        <w:t xml:space="preserve"> </w:t>
      </w:r>
      <w:r>
        <w:rPr>
          <w:i/>
          <w:sz w:val="18"/>
        </w:rPr>
        <w:t>it</w:t>
      </w:r>
      <w:r>
        <w:rPr>
          <w:i/>
          <w:spacing w:val="-7"/>
          <w:sz w:val="18"/>
        </w:rPr>
        <w:t xml:space="preserve"> </w:t>
      </w:r>
      <w:r>
        <w:rPr>
          <w:i/>
          <w:sz w:val="18"/>
        </w:rPr>
        <w:t>is</w:t>
      </w:r>
      <w:r>
        <w:rPr>
          <w:i/>
          <w:spacing w:val="-8"/>
          <w:sz w:val="18"/>
        </w:rPr>
        <w:t xml:space="preserve"> </w:t>
      </w:r>
      <w:r>
        <w:rPr>
          <w:i/>
          <w:sz w:val="18"/>
        </w:rPr>
        <w:t>always</w:t>
      </w:r>
      <w:r>
        <w:rPr>
          <w:i/>
          <w:spacing w:val="-7"/>
          <w:sz w:val="18"/>
        </w:rPr>
        <w:t xml:space="preserve"> </w:t>
      </w:r>
      <w:r>
        <w:rPr>
          <w:i/>
          <w:sz w:val="18"/>
        </w:rPr>
        <w:t>possible</w:t>
      </w:r>
      <w:r>
        <w:rPr>
          <w:i/>
          <w:spacing w:val="-8"/>
          <w:sz w:val="18"/>
        </w:rPr>
        <w:t xml:space="preserve"> </w:t>
      </w:r>
      <w:r>
        <w:rPr>
          <w:i/>
          <w:sz w:val="18"/>
        </w:rPr>
        <w:t>to convert</w:t>
      </w:r>
      <w:r>
        <w:rPr>
          <w:i/>
          <w:spacing w:val="-7"/>
          <w:sz w:val="18"/>
        </w:rPr>
        <w:t xml:space="preserve"> </w:t>
      </w:r>
      <w:r>
        <w:rPr>
          <w:i/>
          <w:sz w:val="18"/>
        </w:rPr>
        <w:t>from</w:t>
      </w:r>
      <w:r>
        <w:rPr>
          <w:i/>
          <w:spacing w:val="-7"/>
          <w:sz w:val="18"/>
        </w:rPr>
        <w:t xml:space="preserve"> </w:t>
      </w:r>
      <w:r>
        <w:rPr>
          <w:i/>
          <w:sz w:val="18"/>
        </w:rPr>
        <w:t>one</w:t>
      </w:r>
      <w:r>
        <w:rPr>
          <w:i/>
          <w:spacing w:val="-7"/>
          <w:sz w:val="18"/>
        </w:rPr>
        <w:t xml:space="preserve"> </w:t>
      </w:r>
      <w:r>
        <w:rPr>
          <w:i/>
          <w:sz w:val="18"/>
        </w:rPr>
        <w:t>numeric</w:t>
      </w:r>
      <w:r>
        <w:rPr>
          <w:i/>
          <w:spacing w:val="-6"/>
          <w:sz w:val="18"/>
        </w:rPr>
        <w:t xml:space="preserve"> </w:t>
      </w:r>
      <w:r>
        <w:rPr>
          <w:i/>
          <w:sz w:val="18"/>
        </w:rPr>
        <w:t>type</w:t>
      </w:r>
      <w:r>
        <w:rPr>
          <w:i/>
          <w:spacing w:val="-7"/>
          <w:sz w:val="18"/>
        </w:rPr>
        <w:t xml:space="preserve"> </w:t>
      </w:r>
      <w:r>
        <w:rPr>
          <w:i/>
          <w:sz w:val="18"/>
        </w:rPr>
        <w:t>to</w:t>
      </w:r>
      <w:r>
        <w:rPr>
          <w:i/>
          <w:spacing w:val="-7"/>
          <w:sz w:val="18"/>
        </w:rPr>
        <w:t xml:space="preserve"> </w:t>
      </w:r>
      <w:r>
        <w:rPr>
          <w:i/>
          <w:sz w:val="18"/>
        </w:rPr>
        <w:t>anther</w:t>
      </w:r>
      <w:r>
        <w:rPr>
          <w:i/>
          <w:spacing w:val="-6"/>
          <w:sz w:val="18"/>
        </w:rPr>
        <w:t xml:space="preserve"> </w:t>
      </w:r>
      <w:r>
        <w:rPr>
          <w:i/>
          <w:sz w:val="18"/>
        </w:rPr>
        <w:t>using</w:t>
      </w:r>
      <w:r>
        <w:rPr>
          <w:i/>
          <w:spacing w:val="-7"/>
          <w:sz w:val="18"/>
        </w:rPr>
        <w:t xml:space="preserve"> </w:t>
      </w:r>
      <w:r>
        <w:rPr>
          <w:i/>
          <w:sz w:val="18"/>
        </w:rPr>
        <w:t>a</w:t>
      </w:r>
      <w:r>
        <w:rPr>
          <w:i/>
          <w:spacing w:val="-7"/>
          <w:sz w:val="18"/>
        </w:rPr>
        <w:t xml:space="preserve"> </w:t>
      </w:r>
      <w:r>
        <w:rPr>
          <w:i/>
          <w:sz w:val="18"/>
        </w:rPr>
        <w:t>cast</w:t>
      </w:r>
      <w:r>
        <w:rPr>
          <w:i/>
          <w:spacing w:val="-6"/>
          <w:sz w:val="18"/>
        </w:rPr>
        <w:t xml:space="preserve"> </w:t>
      </w:r>
      <w:r>
        <w:rPr>
          <w:i/>
          <w:sz w:val="18"/>
        </w:rPr>
        <w:t>expression</w:t>
      </w:r>
      <w:r>
        <w:rPr>
          <w:i/>
          <w:spacing w:val="-7"/>
          <w:sz w:val="18"/>
        </w:rPr>
        <w:t xml:space="preserve"> </w:t>
      </w:r>
      <w:r>
        <w:rPr>
          <w:i/>
          <w:sz w:val="18"/>
        </w:rPr>
        <w:t>(covered</w:t>
      </w:r>
      <w:r>
        <w:rPr>
          <w:i/>
          <w:spacing w:val="-7"/>
          <w:sz w:val="18"/>
        </w:rPr>
        <w:t xml:space="preserve"> </w:t>
      </w:r>
      <w:r>
        <w:rPr>
          <w:i/>
          <w:sz w:val="18"/>
        </w:rPr>
        <w:t>in</w:t>
      </w:r>
      <w:r>
        <w:rPr>
          <w:i/>
          <w:spacing w:val="-6"/>
          <w:sz w:val="18"/>
        </w:rPr>
        <w:t xml:space="preserve"> </w:t>
      </w:r>
      <w:r>
        <w:rPr>
          <w:i/>
          <w:sz w:val="18"/>
        </w:rPr>
        <w:t>greater</w:t>
      </w:r>
      <w:r>
        <w:rPr>
          <w:i/>
          <w:spacing w:val="-7"/>
          <w:sz w:val="18"/>
        </w:rPr>
        <w:t xml:space="preserve"> </w:t>
      </w:r>
      <w:r>
        <w:rPr>
          <w:i/>
          <w:sz w:val="18"/>
        </w:rPr>
        <w:t>detail</w:t>
      </w:r>
      <w:r>
        <w:rPr>
          <w:i/>
          <w:spacing w:val="-7"/>
          <w:sz w:val="18"/>
        </w:rPr>
        <w:t xml:space="preserve"> </w:t>
      </w:r>
      <w:r>
        <w:rPr>
          <w:i/>
          <w:sz w:val="18"/>
        </w:rPr>
        <w:t>in</w:t>
      </w:r>
      <w:r>
        <w:rPr>
          <w:i/>
          <w:spacing w:val="-6"/>
          <w:sz w:val="18"/>
        </w:rPr>
        <w:t xml:space="preserve"> </w:t>
      </w:r>
      <w:r>
        <w:rPr>
          <w:i/>
          <w:sz w:val="18"/>
        </w:rPr>
        <w:t>Chapter</w:t>
      </w:r>
      <w:r>
        <w:rPr>
          <w:i/>
          <w:spacing w:val="-7"/>
          <w:sz w:val="18"/>
        </w:rPr>
        <w:t xml:space="preserve"> </w:t>
      </w:r>
      <w:r>
        <w:rPr>
          <w:i/>
          <w:sz w:val="18"/>
        </w:rPr>
        <w:t>9).</w:t>
      </w:r>
    </w:p>
    <w:p w:rsidR="00075FA2" w:rsidRDefault="00762526">
      <w:pPr>
        <w:pStyle w:val="BodyText"/>
        <w:spacing w:line="218" w:lineRule="auto"/>
        <w:ind w:left="831" w:right="1578"/>
        <w:jc w:val="both"/>
      </w:pPr>
      <w:r>
        <w:t>Using explicit numeric conversions can sometimes cause a loss of information; bear this in mind if high precision is important. It is also possible for explicit numeric conversions to throw an exception.</w:t>
      </w:r>
    </w:p>
    <w:p w:rsidR="00075FA2" w:rsidRDefault="00762526">
      <w:pPr>
        <w:pStyle w:val="BodyText"/>
        <w:ind w:left="831"/>
        <w:jc w:val="both"/>
      </w:pPr>
      <w:r>
        <w:t>Explicit numeric conversions are processed depending on the type of conversion being carried out.</w:t>
      </w:r>
    </w:p>
    <w:p w:rsidR="003E6312" w:rsidRDefault="00762526">
      <w:pPr>
        <w:pStyle w:val="Heading9"/>
      </w:pPr>
      <w:r>
        <w:rPr>
          <w:w w:val="105"/>
        </w:rPr>
        <w:t>Integral Type to Integral Type</w:t>
      </w:r>
    </w:p>
    <w:p w:rsidR="00075FA2" w:rsidRDefault="00762526">
      <w:pPr>
        <w:pStyle w:val="BodyText"/>
        <w:spacing w:before="71" w:line="218" w:lineRule="auto"/>
        <w:ind w:left="831" w:right="1637"/>
        <w:jc w:val="both"/>
      </w:pPr>
      <w:r>
        <w:t>This conversion depends on the overflow-checking context in which the conversion takes place, which we will now look at.</w:t>
      </w:r>
    </w:p>
    <w:p w:rsidR="003E6312" w:rsidRDefault="00762526">
      <w:pPr>
        <w:pStyle w:val="ListParagraph"/>
        <w:numPr>
          <w:ilvl w:val="0"/>
          <w:numId w:val="28"/>
        </w:numPr>
        <w:tabs>
          <w:tab w:val="left" w:pos="1508"/>
          <w:tab w:val="left" w:pos="1509"/>
        </w:tabs>
        <w:spacing w:before="0" w:line="218" w:lineRule="auto"/>
        <w:ind w:right="1596"/>
        <w:rPr>
          <w:sz w:val="18"/>
        </w:rPr>
      </w:pPr>
      <w:r>
        <w:rPr>
          <w:sz w:val="18"/>
        </w:rPr>
        <w:t xml:space="preserve">When carried out in a </w:t>
      </w:r>
      <w:r>
        <w:rPr>
          <w:rFonts w:ascii="Courier New" w:hAnsi="Courier New"/>
          <w:sz w:val="17"/>
        </w:rPr>
        <w:t xml:space="preserve">checked </w:t>
      </w:r>
      <w:r>
        <w:rPr>
          <w:sz w:val="18"/>
        </w:rPr>
        <w:t>context, the conversion will be successful if the value of the source operand falls within the range of the destination type. A</w:t>
      </w:r>
      <w:r>
        <w:rPr>
          <w:spacing w:val="-22"/>
          <w:sz w:val="18"/>
        </w:rPr>
        <w:t xml:space="preserve"> </w:t>
      </w:r>
      <w:r>
        <w:rPr>
          <w:rFonts w:ascii="Courier New" w:hAnsi="Courier New"/>
          <w:sz w:val="17"/>
        </w:rPr>
        <w:t xml:space="preserve">System.OverflowException </w:t>
      </w:r>
      <w:r>
        <w:rPr>
          <w:sz w:val="18"/>
        </w:rPr>
        <w:t>is thrown if the value of the source operand falls outside the range of the destination</w:t>
      </w:r>
      <w:r>
        <w:rPr>
          <w:spacing w:val="-6"/>
          <w:sz w:val="18"/>
        </w:rPr>
        <w:t xml:space="preserve"> </w:t>
      </w:r>
      <w:r>
        <w:rPr>
          <w:sz w:val="18"/>
        </w:rPr>
        <w:t>type.</w:t>
      </w:r>
    </w:p>
    <w:p w:rsidR="003E6312" w:rsidRDefault="00762526">
      <w:pPr>
        <w:pStyle w:val="ListParagraph"/>
        <w:numPr>
          <w:ilvl w:val="0"/>
          <w:numId w:val="28"/>
        </w:numPr>
        <w:tabs>
          <w:tab w:val="left" w:pos="1508"/>
          <w:tab w:val="left" w:pos="1509"/>
        </w:tabs>
        <w:spacing w:before="118" w:line="218" w:lineRule="auto"/>
        <w:ind w:right="1679"/>
        <w:rPr>
          <w:sz w:val="18"/>
        </w:rPr>
      </w:pPr>
      <w:r>
        <w:rPr>
          <w:sz w:val="18"/>
        </w:rPr>
        <w:t xml:space="preserve">When carried out in an </w:t>
      </w:r>
      <w:r>
        <w:rPr>
          <w:rFonts w:ascii="Courier New" w:hAnsi="Courier New"/>
          <w:sz w:val="17"/>
        </w:rPr>
        <w:t>unchecked</w:t>
      </w:r>
      <w:r>
        <w:rPr>
          <w:rFonts w:ascii="Courier New" w:hAnsi="Courier New"/>
          <w:spacing w:val="-58"/>
          <w:sz w:val="17"/>
        </w:rPr>
        <w:t xml:space="preserve"> </w:t>
      </w:r>
      <w:r>
        <w:rPr>
          <w:sz w:val="18"/>
        </w:rPr>
        <w:t>context, the conversion will always be successful. The fol- lowing processes will be carried</w:t>
      </w:r>
      <w:r>
        <w:rPr>
          <w:spacing w:val="-1"/>
          <w:sz w:val="18"/>
        </w:rPr>
        <w:t xml:space="preserve"> </w:t>
      </w:r>
      <w:r>
        <w:rPr>
          <w:sz w:val="18"/>
        </w:rPr>
        <w:t>out:</w:t>
      </w:r>
    </w:p>
    <w:p w:rsidR="003E6312" w:rsidRDefault="00762526">
      <w:pPr>
        <w:pStyle w:val="ListParagraph"/>
        <w:numPr>
          <w:ilvl w:val="1"/>
          <w:numId w:val="28"/>
        </w:numPr>
        <w:tabs>
          <w:tab w:val="left" w:pos="1941"/>
          <w:tab w:val="left" w:pos="1942"/>
        </w:tabs>
        <w:spacing w:before="118" w:line="218" w:lineRule="auto"/>
        <w:ind w:left="1941" w:right="1552" w:hanging="431"/>
        <w:rPr>
          <w:sz w:val="18"/>
        </w:rPr>
      </w:pPr>
      <w:r>
        <w:rPr>
          <w:sz w:val="18"/>
        </w:rPr>
        <w:t>If the source type is larger than the destination type, the source is truncated by discarding significant bits.</w:t>
      </w:r>
    </w:p>
    <w:p w:rsidR="003E6312" w:rsidRDefault="00762526">
      <w:pPr>
        <w:pStyle w:val="ListParagraph"/>
        <w:numPr>
          <w:ilvl w:val="1"/>
          <w:numId w:val="28"/>
        </w:numPr>
        <w:tabs>
          <w:tab w:val="left" w:pos="1941"/>
          <w:tab w:val="left" w:pos="1942"/>
        </w:tabs>
        <w:spacing w:before="118" w:line="218" w:lineRule="auto"/>
        <w:ind w:left="1941" w:right="1553" w:hanging="431"/>
        <w:rPr>
          <w:sz w:val="18"/>
        </w:rPr>
      </w:pPr>
      <w:r>
        <w:rPr>
          <w:sz w:val="18"/>
        </w:rPr>
        <w:t>If the source is smaller, the source value is sign-extended if the source type is signed</w:t>
      </w:r>
      <w:r>
        <w:rPr>
          <w:spacing w:val="-26"/>
          <w:sz w:val="18"/>
        </w:rPr>
        <w:t xml:space="preserve"> </w:t>
      </w:r>
      <w:r>
        <w:rPr>
          <w:sz w:val="18"/>
        </w:rPr>
        <w:t>(sim- ply put, this means that the + or – is added) or zero-extended if it is</w:t>
      </w:r>
      <w:r>
        <w:rPr>
          <w:spacing w:val="6"/>
          <w:sz w:val="18"/>
        </w:rPr>
        <w:t xml:space="preserve"> </w:t>
      </w:r>
      <w:r>
        <w:rPr>
          <w:sz w:val="18"/>
        </w:rPr>
        <w:t>unsigned.</w:t>
      </w:r>
    </w:p>
    <w:p w:rsidR="003E6312" w:rsidRDefault="00762526">
      <w:pPr>
        <w:pStyle w:val="ListParagraph"/>
        <w:numPr>
          <w:ilvl w:val="1"/>
          <w:numId w:val="28"/>
        </w:numPr>
        <w:tabs>
          <w:tab w:val="left" w:pos="1941"/>
          <w:tab w:val="left" w:pos="1942"/>
        </w:tabs>
        <w:spacing w:before="101"/>
        <w:ind w:left="1941" w:hanging="432"/>
        <w:rPr>
          <w:sz w:val="18"/>
        </w:rPr>
      </w:pPr>
      <w:r>
        <w:rPr>
          <w:sz w:val="18"/>
        </w:rPr>
        <w:t>If the source type is identical to the destination type, they are treated as</w:t>
      </w:r>
      <w:r>
        <w:rPr>
          <w:spacing w:val="-3"/>
          <w:sz w:val="18"/>
        </w:rPr>
        <w:t xml:space="preserve"> </w:t>
      </w:r>
      <w:r>
        <w:rPr>
          <w:sz w:val="18"/>
        </w:rPr>
        <w:t>equivalent.</w:t>
      </w:r>
    </w:p>
    <w:p w:rsidR="003E6312" w:rsidRDefault="00762526">
      <w:pPr>
        <w:pStyle w:val="Heading9"/>
        <w:spacing w:before="107"/>
      </w:pPr>
      <w:r>
        <w:t>Decimal to Integral Type</w:t>
      </w:r>
    </w:p>
    <w:p w:rsidR="00075FA2" w:rsidRDefault="00762526">
      <w:pPr>
        <w:pStyle w:val="BodyText"/>
        <w:spacing w:before="72" w:line="218" w:lineRule="auto"/>
        <w:ind w:left="831" w:right="1686"/>
        <w:jc w:val="both"/>
      </w:pPr>
      <w:r>
        <w:t>In</w:t>
      </w:r>
      <w:r>
        <w:rPr>
          <w:spacing w:val="-1"/>
        </w:rPr>
        <w:t xml:space="preserve"> </w:t>
      </w:r>
      <w:r>
        <w:t>conversions</w:t>
      </w:r>
      <w:r>
        <w:rPr>
          <w:spacing w:val="-1"/>
        </w:rPr>
        <w:t xml:space="preserve"> </w:t>
      </w:r>
      <w:r>
        <w:t>that</w:t>
      </w:r>
      <w:r>
        <w:rPr>
          <w:spacing w:val="-1"/>
        </w:rPr>
        <w:t xml:space="preserve"> </w:t>
      </w:r>
      <w:r>
        <w:t>go</w:t>
      </w:r>
      <w:r>
        <w:rPr>
          <w:spacing w:val="-1"/>
        </w:rPr>
        <w:t xml:space="preserve"> </w:t>
      </w:r>
      <w:r>
        <w:t>from</w:t>
      </w:r>
      <w:r>
        <w:rPr>
          <w:spacing w:val="-1"/>
        </w:rPr>
        <w:t xml:space="preserve"> </w:t>
      </w:r>
      <w:r>
        <w:rPr>
          <w:rFonts w:ascii="Courier New" w:hAnsi="Courier New"/>
          <w:sz w:val="17"/>
        </w:rPr>
        <w:t>decimal</w:t>
      </w:r>
      <w:r>
        <w:rPr>
          <w:rFonts w:ascii="Courier New" w:hAnsi="Courier New"/>
          <w:spacing w:val="-58"/>
          <w:sz w:val="17"/>
        </w:rPr>
        <w:t xml:space="preserve"> </w:t>
      </w:r>
      <w:r>
        <w:t>to</w:t>
      </w:r>
      <w:r>
        <w:rPr>
          <w:spacing w:val="-1"/>
        </w:rPr>
        <w:t xml:space="preserve"> </w:t>
      </w:r>
      <w:r>
        <w:t>an</w:t>
      </w:r>
      <w:r>
        <w:rPr>
          <w:spacing w:val="-1"/>
        </w:rPr>
        <w:t xml:space="preserve"> </w:t>
      </w:r>
      <w:r>
        <w:t>integral</w:t>
      </w:r>
      <w:r>
        <w:rPr>
          <w:spacing w:val="-1"/>
        </w:rPr>
        <w:t xml:space="preserve"> </w:t>
      </w:r>
      <w:r>
        <w:t>type,</w:t>
      </w:r>
      <w:r>
        <w:rPr>
          <w:spacing w:val="-1"/>
        </w:rPr>
        <w:t xml:space="preserve"> </w:t>
      </w:r>
      <w:r>
        <w:t>the</w:t>
      </w:r>
      <w:r>
        <w:rPr>
          <w:spacing w:val="-1"/>
        </w:rPr>
        <w:t xml:space="preserve"> </w:t>
      </w:r>
      <w:r>
        <w:t>source</w:t>
      </w:r>
      <w:r>
        <w:rPr>
          <w:spacing w:val="-1"/>
        </w:rPr>
        <w:t xml:space="preserve"> </w:t>
      </w:r>
      <w:r>
        <w:t>type</w:t>
      </w:r>
      <w:r>
        <w:rPr>
          <w:spacing w:val="-1"/>
        </w:rPr>
        <w:t xml:space="preserve"> </w:t>
      </w:r>
      <w:r>
        <w:t>is</w:t>
      </w:r>
      <w:r>
        <w:rPr>
          <w:spacing w:val="-1"/>
        </w:rPr>
        <w:t xml:space="preserve"> </w:t>
      </w:r>
      <w:r>
        <w:t>always rounded</w:t>
      </w:r>
      <w:r>
        <w:rPr>
          <w:spacing w:val="-16"/>
        </w:rPr>
        <w:t xml:space="preserve"> </w:t>
      </w:r>
      <w:r>
        <w:t>—</w:t>
      </w:r>
      <w:r>
        <w:rPr>
          <w:spacing w:val="-16"/>
        </w:rPr>
        <w:t xml:space="preserve"> </w:t>
      </w:r>
      <w:r>
        <w:t>toward zero</w:t>
      </w:r>
      <w:r>
        <w:rPr>
          <w:spacing w:val="-16"/>
        </w:rPr>
        <w:t xml:space="preserve"> </w:t>
      </w:r>
      <w:r>
        <w:t>—</w:t>
      </w:r>
      <w:r>
        <w:rPr>
          <w:spacing w:val="-16"/>
        </w:rPr>
        <w:t xml:space="preserve"> </w:t>
      </w:r>
      <w:r>
        <w:t>to</w:t>
      </w:r>
      <w:r>
        <w:rPr>
          <w:spacing w:val="-1"/>
        </w:rPr>
        <w:t xml:space="preserve"> </w:t>
      </w:r>
      <w:r>
        <w:t>the</w:t>
      </w:r>
      <w:r>
        <w:rPr>
          <w:spacing w:val="-1"/>
        </w:rPr>
        <w:t xml:space="preserve"> </w:t>
      </w:r>
      <w:r>
        <w:t>nearest</w:t>
      </w:r>
      <w:r>
        <w:rPr>
          <w:spacing w:val="-1"/>
        </w:rPr>
        <w:t xml:space="preserve"> </w:t>
      </w:r>
      <w:r>
        <w:t>integral</w:t>
      </w:r>
      <w:r>
        <w:rPr>
          <w:spacing w:val="-1"/>
        </w:rPr>
        <w:t xml:space="preserve"> </w:t>
      </w:r>
      <w:r>
        <w:t>value.</w:t>
      </w:r>
      <w:r>
        <w:rPr>
          <w:spacing w:val="-1"/>
        </w:rPr>
        <w:t xml:space="preserve"> </w:t>
      </w:r>
      <w:r>
        <w:t>This integer</w:t>
      </w:r>
      <w:r>
        <w:rPr>
          <w:spacing w:val="-1"/>
        </w:rPr>
        <w:t xml:space="preserve"> </w:t>
      </w:r>
      <w:r>
        <w:t>becomes</w:t>
      </w:r>
      <w:r>
        <w:rPr>
          <w:spacing w:val="-1"/>
        </w:rPr>
        <w:t xml:space="preserve"> </w:t>
      </w:r>
      <w:r>
        <w:t>the</w:t>
      </w:r>
      <w:r>
        <w:rPr>
          <w:spacing w:val="-1"/>
        </w:rPr>
        <w:t xml:space="preserve"> </w:t>
      </w:r>
      <w:r>
        <w:t>result</w:t>
      </w:r>
      <w:r>
        <w:rPr>
          <w:spacing w:val="-1"/>
        </w:rPr>
        <w:t xml:space="preserve"> </w:t>
      </w:r>
      <w:r>
        <w:t>of</w:t>
      </w:r>
      <w:r>
        <w:rPr>
          <w:spacing w:val="-1"/>
        </w:rPr>
        <w:t xml:space="preserve"> </w:t>
      </w:r>
      <w:r>
        <w:t>the</w:t>
      </w:r>
      <w:r>
        <w:rPr>
          <w:spacing w:val="-1"/>
        </w:rPr>
        <w:t xml:space="preserve"> </w:t>
      </w:r>
      <w:r>
        <w:t>conversion.</w:t>
      </w:r>
      <w:r>
        <w:rPr>
          <w:spacing w:val="-1"/>
        </w:rPr>
        <w:t xml:space="preserve"> </w:t>
      </w:r>
      <w:r>
        <w:t>There</w:t>
      </w:r>
      <w:r>
        <w:rPr>
          <w:spacing w:val="-1"/>
        </w:rPr>
        <w:t xml:space="preserve"> </w:t>
      </w:r>
      <w:r>
        <w:t>is</w:t>
      </w:r>
      <w:r>
        <w:rPr>
          <w:spacing w:val="-1"/>
        </w:rPr>
        <w:t xml:space="preserve"> </w:t>
      </w:r>
      <w:r>
        <w:t>signifi- cant loss of precision</w:t>
      </w:r>
      <w:r>
        <w:rPr>
          <w:spacing w:val="-1"/>
        </w:rPr>
        <w:t xml:space="preserve"> </w:t>
      </w:r>
      <w:r>
        <w:t>here.</w:t>
      </w:r>
    </w:p>
    <w:p w:rsidR="003E6312" w:rsidRDefault="00762526">
      <w:pPr>
        <w:pStyle w:val="BodyText"/>
        <w:spacing w:line="231" w:lineRule="exact"/>
        <w:ind w:left="831"/>
      </w:pPr>
      <w:r>
        <w:t>If the resulting integral value falls outside of the range of the destination type, the conversion results in a</w:t>
      </w:r>
    </w:p>
    <w:p w:rsidR="00075FA2" w:rsidRDefault="00762526">
      <w:pPr>
        <w:spacing w:line="231" w:lineRule="exact"/>
        <w:ind w:left="831"/>
        <w:rPr>
          <w:sz w:val="18"/>
        </w:rPr>
      </w:pPr>
      <w:r>
        <w:rPr>
          <w:rFonts w:ascii="Courier New"/>
          <w:sz w:val="17"/>
        </w:rPr>
        <w:t>System.OverflowException</w:t>
      </w:r>
      <w:r>
        <w:rPr>
          <w:rFonts w:ascii="Courier New"/>
          <w:spacing w:val="-58"/>
          <w:sz w:val="17"/>
        </w:rPr>
        <w:t xml:space="preserve"> </w:t>
      </w:r>
      <w:r>
        <w:rPr>
          <w:sz w:val="18"/>
        </w:rPr>
        <w:t>being thrown.</w:t>
      </w:r>
    </w:p>
    <w:p w:rsidR="003E6312" w:rsidRDefault="00762526">
      <w:pPr>
        <w:pStyle w:val="Heading9"/>
        <w:spacing w:before="105"/>
        <w:ind w:left="1443"/>
      </w:pPr>
      <w:r>
        <w:rPr>
          <w:w w:val="105"/>
        </w:rPr>
        <w:lastRenderedPageBreak/>
        <w:t>Float/Double to Int Type</w:t>
      </w:r>
    </w:p>
    <w:p w:rsidR="00075FA2" w:rsidRDefault="00762526">
      <w:pPr>
        <w:pStyle w:val="BodyText"/>
        <w:spacing w:before="72" w:line="218" w:lineRule="auto"/>
        <w:ind w:left="1731" w:right="692"/>
      </w:pPr>
      <w:r>
        <w:t xml:space="preserve">Conversion from </w:t>
      </w:r>
      <w:r>
        <w:rPr>
          <w:rFonts w:ascii="Courier New"/>
          <w:sz w:val="17"/>
        </w:rPr>
        <w:t>float</w:t>
      </w:r>
      <w:r>
        <w:rPr>
          <w:rFonts w:ascii="Courier New"/>
          <w:spacing w:val="-57"/>
          <w:sz w:val="17"/>
        </w:rPr>
        <w:t xml:space="preserve"> </w:t>
      </w:r>
      <w:r>
        <w:t xml:space="preserve">to </w:t>
      </w:r>
      <w:r>
        <w:rPr>
          <w:rFonts w:ascii="Courier New"/>
          <w:sz w:val="17"/>
        </w:rPr>
        <w:t>int</w:t>
      </w:r>
      <w:r>
        <w:rPr>
          <w:rFonts w:ascii="Courier New"/>
          <w:spacing w:val="-57"/>
          <w:sz w:val="17"/>
        </w:rPr>
        <w:t xml:space="preserve"> </w:t>
      </w:r>
      <w:r>
        <w:t xml:space="preserve">and </w:t>
      </w:r>
      <w:r>
        <w:rPr>
          <w:rFonts w:ascii="Courier New"/>
          <w:sz w:val="17"/>
        </w:rPr>
        <w:t>double</w:t>
      </w:r>
      <w:r>
        <w:rPr>
          <w:rFonts w:ascii="Courier New"/>
          <w:spacing w:val="-57"/>
          <w:sz w:val="17"/>
        </w:rPr>
        <w:t xml:space="preserve"> </w:t>
      </w:r>
      <w:r>
        <w:t xml:space="preserve">to </w:t>
      </w:r>
      <w:r>
        <w:rPr>
          <w:rFonts w:ascii="Courier New"/>
          <w:sz w:val="17"/>
        </w:rPr>
        <w:t>int</w:t>
      </w:r>
      <w:r>
        <w:rPr>
          <w:rFonts w:ascii="Courier New"/>
          <w:spacing w:val="-57"/>
          <w:sz w:val="17"/>
        </w:rPr>
        <w:t xml:space="preserve"> </w:t>
      </w:r>
      <w:r>
        <w:t>depends on the overflow-checking context in which the conversion takes place.</w:t>
      </w:r>
    </w:p>
    <w:p w:rsidR="003E6312" w:rsidRDefault="00762526">
      <w:pPr>
        <w:pStyle w:val="ListParagraph"/>
        <w:numPr>
          <w:ilvl w:val="2"/>
          <w:numId w:val="28"/>
        </w:numPr>
        <w:tabs>
          <w:tab w:val="left" w:pos="2408"/>
          <w:tab w:val="left" w:pos="2409"/>
        </w:tabs>
        <w:spacing w:before="1" w:line="218" w:lineRule="auto"/>
        <w:ind w:left="2408" w:right="559" w:hanging="430"/>
        <w:rPr>
          <w:sz w:val="18"/>
        </w:rPr>
      </w:pPr>
      <w:r>
        <w:rPr>
          <w:sz w:val="18"/>
        </w:rPr>
        <w:t>In</w:t>
      </w:r>
      <w:r>
        <w:rPr>
          <w:spacing w:val="-8"/>
          <w:sz w:val="18"/>
        </w:rPr>
        <w:t xml:space="preserve"> </w:t>
      </w:r>
      <w:r>
        <w:rPr>
          <w:sz w:val="18"/>
        </w:rPr>
        <w:t>a</w:t>
      </w:r>
      <w:r>
        <w:rPr>
          <w:spacing w:val="-8"/>
          <w:sz w:val="18"/>
        </w:rPr>
        <w:t xml:space="preserve"> </w:t>
      </w:r>
      <w:r>
        <w:rPr>
          <w:rFonts w:ascii="Courier New" w:hAnsi="Courier New"/>
          <w:sz w:val="17"/>
        </w:rPr>
        <w:t>checked</w:t>
      </w:r>
      <w:r>
        <w:rPr>
          <w:rFonts w:ascii="Courier New" w:hAnsi="Courier New"/>
          <w:spacing w:val="-64"/>
          <w:sz w:val="17"/>
        </w:rPr>
        <w:t xml:space="preserve"> </w:t>
      </w:r>
      <w:r>
        <w:rPr>
          <w:sz w:val="18"/>
        </w:rPr>
        <w:t>context,</w:t>
      </w:r>
      <w:r>
        <w:rPr>
          <w:spacing w:val="-8"/>
          <w:sz w:val="18"/>
        </w:rPr>
        <w:t xml:space="preserve"> </w:t>
      </w:r>
      <w:r>
        <w:rPr>
          <w:sz w:val="18"/>
        </w:rPr>
        <w:t>the</w:t>
      </w:r>
      <w:r>
        <w:rPr>
          <w:spacing w:val="-7"/>
          <w:sz w:val="18"/>
        </w:rPr>
        <w:t xml:space="preserve"> </w:t>
      </w:r>
      <w:r>
        <w:rPr>
          <w:sz w:val="18"/>
        </w:rPr>
        <w:t>value</w:t>
      </w:r>
      <w:r>
        <w:rPr>
          <w:spacing w:val="-8"/>
          <w:sz w:val="18"/>
        </w:rPr>
        <w:t xml:space="preserve"> </w:t>
      </w:r>
      <w:r>
        <w:rPr>
          <w:sz w:val="18"/>
        </w:rPr>
        <w:t>is</w:t>
      </w:r>
      <w:r>
        <w:rPr>
          <w:spacing w:val="-8"/>
          <w:sz w:val="18"/>
        </w:rPr>
        <w:t xml:space="preserve"> </w:t>
      </w:r>
      <w:r>
        <w:rPr>
          <w:spacing w:val="-3"/>
          <w:sz w:val="18"/>
        </w:rPr>
        <w:t>rounded</w:t>
      </w:r>
      <w:r>
        <w:rPr>
          <w:spacing w:val="-21"/>
          <w:sz w:val="18"/>
        </w:rPr>
        <w:t xml:space="preserve"> </w:t>
      </w:r>
      <w:r>
        <w:rPr>
          <w:sz w:val="18"/>
        </w:rPr>
        <w:t>—</w:t>
      </w:r>
      <w:r>
        <w:rPr>
          <w:spacing w:val="-21"/>
          <w:sz w:val="18"/>
        </w:rPr>
        <w:t xml:space="preserve"> </w:t>
      </w:r>
      <w:r>
        <w:rPr>
          <w:spacing w:val="-3"/>
          <w:sz w:val="18"/>
        </w:rPr>
        <w:t>toward</w:t>
      </w:r>
      <w:r>
        <w:rPr>
          <w:spacing w:val="-8"/>
          <w:sz w:val="18"/>
        </w:rPr>
        <w:t xml:space="preserve"> </w:t>
      </w:r>
      <w:r>
        <w:rPr>
          <w:spacing w:val="-3"/>
          <w:sz w:val="18"/>
        </w:rPr>
        <w:t>zero</w:t>
      </w:r>
      <w:r>
        <w:rPr>
          <w:spacing w:val="-21"/>
          <w:sz w:val="18"/>
        </w:rPr>
        <w:t xml:space="preserve"> </w:t>
      </w:r>
      <w:r>
        <w:rPr>
          <w:sz w:val="18"/>
        </w:rPr>
        <w:t>—</w:t>
      </w:r>
      <w:r>
        <w:rPr>
          <w:spacing w:val="-21"/>
          <w:sz w:val="18"/>
        </w:rPr>
        <w:t xml:space="preserve"> </w:t>
      </w:r>
      <w:r>
        <w:rPr>
          <w:sz w:val="18"/>
        </w:rPr>
        <w:t>to</w:t>
      </w:r>
      <w:r>
        <w:rPr>
          <w:spacing w:val="-8"/>
          <w:sz w:val="18"/>
        </w:rPr>
        <w:t xml:space="preserve"> </w:t>
      </w:r>
      <w:r>
        <w:rPr>
          <w:sz w:val="18"/>
        </w:rPr>
        <w:t>the</w:t>
      </w:r>
      <w:r>
        <w:rPr>
          <w:spacing w:val="-8"/>
          <w:sz w:val="18"/>
        </w:rPr>
        <w:t xml:space="preserve"> </w:t>
      </w:r>
      <w:r>
        <w:rPr>
          <w:spacing w:val="-3"/>
          <w:sz w:val="18"/>
        </w:rPr>
        <w:t>nearest</w:t>
      </w:r>
      <w:r>
        <w:rPr>
          <w:spacing w:val="-7"/>
          <w:sz w:val="18"/>
        </w:rPr>
        <w:t xml:space="preserve"> </w:t>
      </w:r>
      <w:r>
        <w:rPr>
          <w:sz w:val="18"/>
        </w:rPr>
        <w:t>negative</w:t>
      </w:r>
      <w:r>
        <w:rPr>
          <w:spacing w:val="-8"/>
          <w:sz w:val="18"/>
        </w:rPr>
        <w:t xml:space="preserve"> </w:t>
      </w:r>
      <w:r>
        <w:rPr>
          <w:sz w:val="18"/>
        </w:rPr>
        <w:t>integral</w:t>
      </w:r>
      <w:r>
        <w:rPr>
          <w:spacing w:val="-7"/>
          <w:sz w:val="18"/>
        </w:rPr>
        <w:t xml:space="preserve"> </w:t>
      </w:r>
      <w:r>
        <w:rPr>
          <w:spacing w:val="-2"/>
          <w:sz w:val="18"/>
        </w:rPr>
        <w:t xml:space="preserve">value. </w:t>
      </w:r>
      <w:r>
        <w:rPr>
          <w:sz w:val="18"/>
        </w:rPr>
        <w:t>If</w:t>
      </w:r>
      <w:r>
        <w:rPr>
          <w:spacing w:val="-9"/>
          <w:sz w:val="18"/>
        </w:rPr>
        <w:t xml:space="preserve"> </w:t>
      </w:r>
      <w:r>
        <w:rPr>
          <w:sz w:val="18"/>
        </w:rPr>
        <w:t>this</w:t>
      </w:r>
      <w:r>
        <w:rPr>
          <w:spacing w:val="-9"/>
          <w:sz w:val="18"/>
        </w:rPr>
        <w:t xml:space="preserve"> </w:t>
      </w:r>
      <w:r>
        <w:rPr>
          <w:spacing w:val="-3"/>
          <w:sz w:val="18"/>
        </w:rPr>
        <w:t>resulting</w:t>
      </w:r>
      <w:r>
        <w:rPr>
          <w:spacing w:val="-9"/>
          <w:sz w:val="18"/>
        </w:rPr>
        <w:t xml:space="preserve"> </w:t>
      </w:r>
      <w:r>
        <w:rPr>
          <w:sz w:val="18"/>
        </w:rPr>
        <w:t>integral</w:t>
      </w:r>
      <w:r>
        <w:rPr>
          <w:spacing w:val="-9"/>
          <w:sz w:val="18"/>
        </w:rPr>
        <w:t xml:space="preserve"> </w:t>
      </w:r>
      <w:r>
        <w:rPr>
          <w:sz w:val="18"/>
        </w:rPr>
        <w:t>value</w:t>
      </w:r>
      <w:r>
        <w:rPr>
          <w:spacing w:val="-9"/>
          <w:sz w:val="18"/>
        </w:rPr>
        <w:t xml:space="preserve"> </w:t>
      </w:r>
      <w:r>
        <w:rPr>
          <w:sz w:val="18"/>
        </w:rPr>
        <w:t>falls</w:t>
      </w:r>
      <w:r>
        <w:rPr>
          <w:spacing w:val="-9"/>
          <w:sz w:val="18"/>
        </w:rPr>
        <w:t xml:space="preserve"> </w:t>
      </w:r>
      <w:r>
        <w:rPr>
          <w:sz w:val="18"/>
        </w:rPr>
        <w:t>within</w:t>
      </w:r>
      <w:r>
        <w:rPr>
          <w:spacing w:val="-9"/>
          <w:sz w:val="18"/>
        </w:rPr>
        <w:t xml:space="preserve"> </w:t>
      </w:r>
      <w:r>
        <w:rPr>
          <w:sz w:val="18"/>
        </w:rPr>
        <w:t>the</w:t>
      </w:r>
      <w:r>
        <w:rPr>
          <w:spacing w:val="-9"/>
          <w:sz w:val="18"/>
        </w:rPr>
        <w:t xml:space="preserve"> </w:t>
      </w:r>
      <w:r>
        <w:rPr>
          <w:sz w:val="18"/>
        </w:rPr>
        <w:t>range</w:t>
      </w:r>
      <w:r>
        <w:rPr>
          <w:spacing w:val="-9"/>
          <w:sz w:val="18"/>
        </w:rPr>
        <w:t xml:space="preserve"> </w:t>
      </w:r>
      <w:r>
        <w:rPr>
          <w:sz w:val="18"/>
        </w:rPr>
        <w:t>of</w:t>
      </w:r>
      <w:r>
        <w:rPr>
          <w:spacing w:val="-9"/>
          <w:sz w:val="18"/>
        </w:rPr>
        <w:t xml:space="preserve"> </w:t>
      </w:r>
      <w:r>
        <w:rPr>
          <w:sz w:val="18"/>
        </w:rPr>
        <w:t>the</w:t>
      </w:r>
      <w:r>
        <w:rPr>
          <w:spacing w:val="-9"/>
          <w:sz w:val="18"/>
        </w:rPr>
        <w:t xml:space="preserve"> </w:t>
      </w:r>
      <w:r>
        <w:rPr>
          <w:sz w:val="18"/>
        </w:rPr>
        <w:t>destination</w:t>
      </w:r>
      <w:r>
        <w:rPr>
          <w:spacing w:val="-9"/>
          <w:sz w:val="18"/>
        </w:rPr>
        <w:t xml:space="preserve"> </w:t>
      </w:r>
      <w:r>
        <w:rPr>
          <w:sz w:val="18"/>
        </w:rPr>
        <w:t>type,</w:t>
      </w:r>
      <w:r>
        <w:rPr>
          <w:spacing w:val="-9"/>
          <w:sz w:val="18"/>
        </w:rPr>
        <w:t xml:space="preserve"> </w:t>
      </w:r>
      <w:r>
        <w:rPr>
          <w:sz w:val="18"/>
        </w:rPr>
        <w:t>the</w:t>
      </w:r>
      <w:r>
        <w:rPr>
          <w:spacing w:val="-8"/>
          <w:sz w:val="18"/>
        </w:rPr>
        <w:t xml:space="preserve"> </w:t>
      </w:r>
      <w:r>
        <w:rPr>
          <w:sz w:val="18"/>
        </w:rPr>
        <w:t>value</w:t>
      </w:r>
      <w:r>
        <w:rPr>
          <w:spacing w:val="-9"/>
          <w:sz w:val="18"/>
        </w:rPr>
        <w:t xml:space="preserve"> </w:t>
      </w:r>
      <w:r>
        <w:rPr>
          <w:sz w:val="18"/>
        </w:rPr>
        <w:t>is</w:t>
      </w:r>
      <w:r>
        <w:rPr>
          <w:spacing w:val="-9"/>
          <w:sz w:val="18"/>
        </w:rPr>
        <w:t xml:space="preserve"> </w:t>
      </w:r>
      <w:r>
        <w:rPr>
          <w:sz w:val="18"/>
        </w:rPr>
        <w:t>the</w:t>
      </w:r>
      <w:r>
        <w:rPr>
          <w:spacing w:val="-9"/>
          <w:sz w:val="18"/>
        </w:rPr>
        <w:t xml:space="preserve"> </w:t>
      </w:r>
      <w:r>
        <w:rPr>
          <w:spacing w:val="-3"/>
          <w:sz w:val="18"/>
        </w:rPr>
        <w:t xml:space="preserve">result </w:t>
      </w:r>
      <w:r>
        <w:rPr>
          <w:sz w:val="18"/>
        </w:rPr>
        <w:t>of</w:t>
      </w:r>
      <w:r>
        <w:rPr>
          <w:spacing w:val="-7"/>
          <w:sz w:val="18"/>
        </w:rPr>
        <w:t xml:space="preserve"> </w:t>
      </w:r>
      <w:r>
        <w:rPr>
          <w:sz w:val="18"/>
        </w:rPr>
        <w:t>the</w:t>
      </w:r>
      <w:r>
        <w:rPr>
          <w:spacing w:val="-6"/>
          <w:sz w:val="18"/>
        </w:rPr>
        <w:t xml:space="preserve"> </w:t>
      </w:r>
      <w:r>
        <w:rPr>
          <w:sz w:val="18"/>
        </w:rPr>
        <w:t>conversion.</w:t>
      </w:r>
      <w:r>
        <w:rPr>
          <w:spacing w:val="-6"/>
          <w:sz w:val="18"/>
        </w:rPr>
        <w:t xml:space="preserve"> </w:t>
      </w:r>
      <w:r>
        <w:rPr>
          <w:sz w:val="18"/>
        </w:rPr>
        <w:t>If</w:t>
      </w:r>
      <w:r>
        <w:rPr>
          <w:spacing w:val="-6"/>
          <w:sz w:val="18"/>
        </w:rPr>
        <w:t xml:space="preserve"> </w:t>
      </w:r>
      <w:r>
        <w:rPr>
          <w:sz w:val="18"/>
        </w:rPr>
        <w:t>it</w:t>
      </w:r>
      <w:r>
        <w:rPr>
          <w:spacing w:val="-6"/>
          <w:sz w:val="18"/>
        </w:rPr>
        <w:t xml:space="preserve"> </w:t>
      </w:r>
      <w:r>
        <w:rPr>
          <w:sz w:val="18"/>
        </w:rPr>
        <w:t>falls</w:t>
      </w:r>
      <w:r>
        <w:rPr>
          <w:spacing w:val="-6"/>
          <w:sz w:val="18"/>
        </w:rPr>
        <w:t xml:space="preserve"> </w:t>
      </w:r>
      <w:r>
        <w:rPr>
          <w:sz w:val="18"/>
        </w:rPr>
        <w:t>outside,</w:t>
      </w:r>
      <w:r>
        <w:rPr>
          <w:spacing w:val="-6"/>
          <w:sz w:val="18"/>
        </w:rPr>
        <w:t xml:space="preserve"> </w:t>
      </w:r>
      <w:r>
        <w:rPr>
          <w:sz w:val="18"/>
        </w:rPr>
        <w:t>a</w:t>
      </w:r>
      <w:r>
        <w:rPr>
          <w:spacing w:val="-6"/>
          <w:sz w:val="18"/>
        </w:rPr>
        <w:t xml:space="preserve"> </w:t>
      </w:r>
      <w:r>
        <w:rPr>
          <w:rFonts w:ascii="Courier New" w:hAnsi="Courier New"/>
          <w:sz w:val="17"/>
        </w:rPr>
        <w:t>System.OverflowException</w:t>
      </w:r>
      <w:r>
        <w:rPr>
          <w:rFonts w:ascii="Courier New" w:hAnsi="Courier New"/>
          <w:spacing w:val="-63"/>
          <w:sz w:val="17"/>
        </w:rPr>
        <w:t xml:space="preserve"> </w:t>
      </w:r>
      <w:r>
        <w:rPr>
          <w:sz w:val="18"/>
        </w:rPr>
        <w:t>is</w:t>
      </w:r>
      <w:r>
        <w:rPr>
          <w:spacing w:val="-6"/>
          <w:sz w:val="18"/>
        </w:rPr>
        <w:t xml:space="preserve"> </w:t>
      </w:r>
      <w:r>
        <w:rPr>
          <w:spacing w:val="-3"/>
          <w:sz w:val="18"/>
        </w:rPr>
        <w:t>thrown.</w:t>
      </w:r>
    </w:p>
    <w:p w:rsidR="00075FA2" w:rsidRDefault="00762526">
      <w:pPr>
        <w:pStyle w:val="ListParagraph"/>
        <w:numPr>
          <w:ilvl w:val="2"/>
          <w:numId w:val="28"/>
        </w:numPr>
        <w:tabs>
          <w:tab w:val="left" w:pos="2408"/>
          <w:tab w:val="left" w:pos="2409"/>
        </w:tabs>
        <w:spacing w:before="117" w:line="218" w:lineRule="auto"/>
        <w:ind w:left="2408" w:right="584" w:hanging="430"/>
        <w:rPr>
          <w:sz w:val="18"/>
        </w:rPr>
      </w:pPr>
      <w:r>
        <w:rPr>
          <w:sz w:val="18"/>
        </w:rPr>
        <w:t xml:space="preserve">In an </w:t>
      </w:r>
      <w:r>
        <w:rPr>
          <w:rFonts w:ascii="Courier New" w:hAnsi="Courier New"/>
          <w:sz w:val="17"/>
        </w:rPr>
        <w:t xml:space="preserve">unchecked </w:t>
      </w:r>
      <w:r>
        <w:rPr>
          <w:sz w:val="18"/>
        </w:rPr>
        <w:t>context, the conversion will always be successful. The value is rounded — toward</w:t>
      </w:r>
      <w:r>
        <w:rPr>
          <w:spacing w:val="-1"/>
          <w:sz w:val="18"/>
        </w:rPr>
        <w:t xml:space="preserve"> </w:t>
      </w:r>
      <w:r>
        <w:rPr>
          <w:sz w:val="18"/>
        </w:rPr>
        <w:t>zero</w:t>
      </w:r>
      <w:r>
        <w:rPr>
          <w:spacing w:val="-16"/>
          <w:sz w:val="18"/>
        </w:rPr>
        <w:t xml:space="preserve"> </w:t>
      </w:r>
      <w:r>
        <w:rPr>
          <w:sz w:val="18"/>
        </w:rPr>
        <w:t>—</w:t>
      </w:r>
      <w:r>
        <w:rPr>
          <w:spacing w:val="-15"/>
          <w:sz w:val="18"/>
        </w:rPr>
        <w:t xml:space="preserve"> </w:t>
      </w:r>
      <w:r>
        <w:rPr>
          <w:sz w:val="18"/>
        </w:rPr>
        <w:t>to</w:t>
      </w:r>
      <w:r>
        <w:rPr>
          <w:spacing w:val="-1"/>
          <w:sz w:val="18"/>
        </w:rPr>
        <w:t xml:space="preserve"> </w:t>
      </w:r>
      <w:r>
        <w:rPr>
          <w:sz w:val="18"/>
        </w:rPr>
        <w:t>the</w:t>
      </w:r>
      <w:r>
        <w:rPr>
          <w:spacing w:val="-1"/>
          <w:sz w:val="18"/>
        </w:rPr>
        <w:t xml:space="preserve"> </w:t>
      </w:r>
      <w:r>
        <w:rPr>
          <w:sz w:val="18"/>
        </w:rPr>
        <w:t>nearest integral</w:t>
      </w:r>
      <w:r>
        <w:rPr>
          <w:spacing w:val="-1"/>
          <w:sz w:val="18"/>
        </w:rPr>
        <w:t xml:space="preserve"> </w:t>
      </w:r>
      <w:r>
        <w:rPr>
          <w:sz w:val="18"/>
        </w:rPr>
        <w:t>value.</w:t>
      </w:r>
      <w:r>
        <w:rPr>
          <w:spacing w:val="-1"/>
          <w:sz w:val="18"/>
        </w:rPr>
        <w:t xml:space="preserve"> </w:t>
      </w:r>
      <w:r>
        <w:rPr>
          <w:sz w:val="18"/>
        </w:rPr>
        <w:t>If this</w:t>
      </w:r>
      <w:r>
        <w:rPr>
          <w:spacing w:val="-1"/>
          <w:sz w:val="18"/>
        </w:rPr>
        <w:t xml:space="preserve"> </w:t>
      </w:r>
      <w:r>
        <w:rPr>
          <w:sz w:val="18"/>
        </w:rPr>
        <w:t>value</w:t>
      </w:r>
      <w:r>
        <w:rPr>
          <w:spacing w:val="-1"/>
          <w:sz w:val="18"/>
        </w:rPr>
        <w:t xml:space="preserve"> </w:t>
      </w:r>
      <w:r>
        <w:rPr>
          <w:sz w:val="18"/>
        </w:rPr>
        <w:t>falls</w:t>
      </w:r>
      <w:r>
        <w:rPr>
          <w:spacing w:val="-1"/>
          <w:sz w:val="18"/>
        </w:rPr>
        <w:t xml:space="preserve"> </w:t>
      </w:r>
      <w:r>
        <w:rPr>
          <w:sz w:val="18"/>
        </w:rPr>
        <w:t>within the</w:t>
      </w:r>
      <w:r>
        <w:rPr>
          <w:spacing w:val="-1"/>
          <w:sz w:val="18"/>
        </w:rPr>
        <w:t xml:space="preserve"> </w:t>
      </w:r>
      <w:r>
        <w:rPr>
          <w:sz w:val="18"/>
        </w:rPr>
        <w:t>range</w:t>
      </w:r>
      <w:r>
        <w:rPr>
          <w:spacing w:val="-1"/>
          <w:sz w:val="18"/>
        </w:rPr>
        <w:t xml:space="preserve"> </w:t>
      </w:r>
      <w:r>
        <w:rPr>
          <w:sz w:val="18"/>
        </w:rPr>
        <w:t>of the</w:t>
      </w:r>
      <w:r>
        <w:rPr>
          <w:spacing w:val="-1"/>
          <w:sz w:val="18"/>
        </w:rPr>
        <w:t xml:space="preserve"> </w:t>
      </w:r>
      <w:r>
        <w:rPr>
          <w:sz w:val="18"/>
        </w:rPr>
        <w:t>destination type, this becomes the value of the conversion; otherwise, the result of the conversion is an unspecified value.</w:t>
      </w:r>
    </w:p>
    <w:p w:rsidR="003E6312" w:rsidRDefault="00762526">
      <w:pPr>
        <w:pStyle w:val="Heading9"/>
        <w:ind w:left="1443"/>
      </w:pPr>
      <w:r>
        <w:t>Double to Float</w:t>
      </w:r>
    </w:p>
    <w:p w:rsidR="003E6312" w:rsidRDefault="00762526">
      <w:pPr>
        <w:spacing w:before="55"/>
        <w:ind w:left="1731"/>
        <w:rPr>
          <w:sz w:val="18"/>
        </w:rPr>
      </w:pPr>
      <w:r>
        <w:rPr>
          <w:sz w:val="18"/>
        </w:rPr>
        <w:t xml:space="preserve">In conversions from </w:t>
      </w:r>
      <w:r>
        <w:rPr>
          <w:rFonts w:ascii="Courier New"/>
          <w:sz w:val="17"/>
        </w:rPr>
        <w:t>double</w:t>
      </w:r>
      <w:r>
        <w:rPr>
          <w:rFonts w:ascii="Courier New"/>
          <w:spacing w:val="-58"/>
          <w:sz w:val="17"/>
        </w:rPr>
        <w:t xml:space="preserve"> </w:t>
      </w:r>
      <w:r>
        <w:rPr>
          <w:sz w:val="18"/>
        </w:rPr>
        <w:t xml:space="preserve">to </w:t>
      </w:r>
      <w:r>
        <w:rPr>
          <w:rFonts w:ascii="Courier New"/>
          <w:sz w:val="17"/>
        </w:rPr>
        <w:t>float</w:t>
      </w:r>
      <w:r>
        <w:rPr>
          <w:sz w:val="18"/>
        </w:rPr>
        <w:t xml:space="preserve">, the </w:t>
      </w:r>
      <w:r>
        <w:rPr>
          <w:rFonts w:ascii="Courier New"/>
          <w:sz w:val="17"/>
        </w:rPr>
        <w:t>double</w:t>
      </w:r>
      <w:r>
        <w:rPr>
          <w:rFonts w:ascii="Courier New"/>
          <w:spacing w:val="-58"/>
          <w:sz w:val="17"/>
        </w:rPr>
        <w:t xml:space="preserve"> </w:t>
      </w:r>
      <w:r>
        <w:rPr>
          <w:sz w:val="18"/>
        </w:rPr>
        <w:t>value is rounded to the nearest float value.</w:t>
      </w:r>
    </w:p>
    <w:p w:rsidR="00075FA2" w:rsidRDefault="00762526">
      <w:pPr>
        <w:spacing w:before="197"/>
        <w:ind w:left="2062"/>
        <w:rPr>
          <w:i/>
          <w:sz w:val="18"/>
        </w:rPr>
      </w:pPr>
      <w:r>
        <w:rPr>
          <w:i/>
          <w:sz w:val="18"/>
        </w:rPr>
        <w:t>Be aware that this rounding may cause a value that is initially nonzero to be rounded to a zero value.</w:t>
      </w:r>
    </w:p>
    <w:p w:rsidR="00075FA2" w:rsidRDefault="00762526">
      <w:pPr>
        <w:pStyle w:val="BodyText"/>
        <w:spacing w:before="1" w:line="218" w:lineRule="auto"/>
        <w:ind w:left="1731" w:right="594"/>
      </w:pPr>
      <w:r>
        <w:rPr>
          <w:rFonts w:ascii="Courier New"/>
          <w:sz w:val="17"/>
        </w:rPr>
        <w:t>Double</w:t>
      </w:r>
      <w:r>
        <w:rPr>
          <w:rFonts w:ascii="Courier New"/>
          <w:spacing w:val="-73"/>
          <w:sz w:val="17"/>
        </w:rPr>
        <w:t xml:space="preserve"> </w:t>
      </w:r>
      <w:r>
        <w:t>values that are too big to be represented as a float will result in a positive infinity or negative infinity value.</w:t>
      </w:r>
    </w:p>
    <w:p w:rsidR="00075FA2" w:rsidRDefault="00762526">
      <w:pPr>
        <w:pStyle w:val="BodyText"/>
        <w:ind w:left="1731"/>
      </w:pPr>
      <w:r>
        <w:t xml:space="preserve">If the </w:t>
      </w:r>
      <w:r>
        <w:rPr>
          <w:rFonts w:ascii="Courier New"/>
          <w:sz w:val="17"/>
        </w:rPr>
        <w:t>double</w:t>
      </w:r>
      <w:r>
        <w:rPr>
          <w:rFonts w:ascii="Courier New"/>
          <w:spacing w:val="-58"/>
          <w:sz w:val="17"/>
        </w:rPr>
        <w:t xml:space="preserve"> </w:t>
      </w:r>
      <w:r>
        <w:t xml:space="preserve">value is </w:t>
      </w:r>
      <w:r>
        <w:rPr>
          <w:rFonts w:ascii="Courier New"/>
          <w:sz w:val="17"/>
        </w:rPr>
        <w:t>NaN</w:t>
      </w:r>
      <w:r>
        <w:t xml:space="preserve">, the result of this conversion will also be </w:t>
      </w:r>
      <w:r>
        <w:rPr>
          <w:rFonts w:ascii="Courier New"/>
          <w:sz w:val="17"/>
        </w:rPr>
        <w:t>NaN</w:t>
      </w:r>
      <w:r>
        <w:t>.</w:t>
      </w:r>
    </w:p>
    <w:p w:rsidR="003E6312" w:rsidRDefault="00762526">
      <w:pPr>
        <w:pStyle w:val="Heading9"/>
        <w:ind w:left="1443"/>
      </w:pPr>
      <w:r>
        <w:t>Float/Double to Decimal</w:t>
      </w:r>
    </w:p>
    <w:p w:rsidR="00075FA2" w:rsidRDefault="00762526">
      <w:pPr>
        <w:pStyle w:val="BodyText"/>
        <w:spacing w:before="72" w:line="218" w:lineRule="auto"/>
        <w:ind w:left="1731" w:right="702"/>
        <w:jc w:val="both"/>
      </w:pPr>
      <w:r>
        <w:t xml:space="preserve">In conversions from </w:t>
      </w:r>
      <w:r>
        <w:rPr>
          <w:rFonts w:ascii="Courier New"/>
          <w:sz w:val="17"/>
        </w:rPr>
        <w:t>float</w:t>
      </w:r>
      <w:r>
        <w:rPr>
          <w:rFonts w:ascii="Courier New"/>
          <w:spacing w:val="-57"/>
          <w:sz w:val="17"/>
        </w:rPr>
        <w:t xml:space="preserve"> </w:t>
      </w:r>
      <w:r>
        <w:t xml:space="preserve">or </w:t>
      </w:r>
      <w:r>
        <w:rPr>
          <w:rFonts w:ascii="Courier New"/>
          <w:sz w:val="17"/>
        </w:rPr>
        <w:t>double</w:t>
      </w:r>
      <w:r>
        <w:rPr>
          <w:rFonts w:ascii="Courier New"/>
          <w:spacing w:val="-57"/>
          <w:sz w:val="17"/>
        </w:rPr>
        <w:t xml:space="preserve"> </w:t>
      </w:r>
      <w:r>
        <w:t xml:space="preserve">to </w:t>
      </w:r>
      <w:r>
        <w:rPr>
          <w:rFonts w:ascii="Courier New"/>
          <w:sz w:val="17"/>
        </w:rPr>
        <w:t>decimal</w:t>
      </w:r>
      <w:r>
        <w:t xml:space="preserve">, the source values will be converted to </w:t>
      </w:r>
      <w:r>
        <w:rPr>
          <w:rFonts w:ascii="Courier New"/>
          <w:sz w:val="17"/>
        </w:rPr>
        <w:t>decimal</w:t>
      </w:r>
      <w:r>
        <w:rPr>
          <w:rFonts w:ascii="Courier New"/>
          <w:spacing w:val="-58"/>
          <w:sz w:val="17"/>
        </w:rPr>
        <w:t xml:space="preserve"> </w:t>
      </w:r>
      <w:r>
        <w:t>and then subsequently rounded to the nearest number. This rounding might cause a nonzero number to be rounded to zero, which will result in a significant loss of precision.</w:t>
      </w:r>
    </w:p>
    <w:p w:rsidR="003E6312" w:rsidRDefault="00762526">
      <w:pPr>
        <w:pStyle w:val="BodyText"/>
        <w:spacing w:line="231" w:lineRule="exact"/>
        <w:ind w:left="1731"/>
        <w:jc w:val="both"/>
      </w:pPr>
      <w:r>
        <w:t xml:space="preserve">If the source number is too large to be represented as </w:t>
      </w:r>
      <w:r>
        <w:rPr>
          <w:rFonts w:ascii="Courier New"/>
          <w:sz w:val="17"/>
        </w:rPr>
        <w:t>decimal</w:t>
      </w:r>
      <w:r>
        <w:rPr>
          <w:rFonts w:ascii="Courier New"/>
          <w:spacing w:val="-57"/>
          <w:sz w:val="17"/>
        </w:rPr>
        <w:t xml:space="preserve"> </w:t>
      </w:r>
      <w:r>
        <w:t xml:space="preserve">or if the value is either </w:t>
      </w:r>
      <w:r>
        <w:rPr>
          <w:rFonts w:ascii="Courier New"/>
          <w:sz w:val="17"/>
        </w:rPr>
        <w:t>NaN</w:t>
      </w:r>
      <w:r>
        <w:rPr>
          <w:rFonts w:ascii="Courier New"/>
          <w:spacing w:val="-57"/>
          <w:sz w:val="17"/>
        </w:rPr>
        <w:t xml:space="preserve"> </w:t>
      </w:r>
      <w:r>
        <w:t xml:space="preserve">or </w:t>
      </w:r>
      <w:r>
        <w:rPr>
          <w:spacing w:val="-3"/>
        </w:rPr>
        <w:t xml:space="preserve">infinity, </w:t>
      </w:r>
      <w:r>
        <w:t>a</w:t>
      </w:r>
    </w:p>
    <w:p w:rsidR="00075FA2" w:rsidRDefault="00762526">
      <w:pPr>
        <w:spacing w:line="231" w:lineRule="exact"/>
        <w:ind w:left="1731"/>
        <w:jc w:val="both"/>
        <w:rPr>
          <w:sz w:val="18"/>
        </w:rPr>
      </w:pPr>
      <w:r>
        <w:rPr>
          <w:rFonts w:ascii="Courier New"/>
          <w:sz w:val="17"/>
        </w:rPr>
        <w:t>System.OverflowException</w:t>
      </w:r>
      <w:r>
        <w:rPr>
          <w:rFonts w:ascii="Courier New"/>
          <w:spacing w:val="-58"/>
          <w:sz w:val="17"/>
        </w:rPr>
        <w:t xml:space="preserve"> </w:t>
      </w:r>
      <w:r>
        <w:rPr>
          <w:sz w:val="18"/>
        </w:rPr>
        <w:t>will be thrown.</w:t>
      </w:r>
    </w:p>
    <w:p w:rsidR="003E6312" w:rsidRDefault="00762526">
      <w:pPr>
        <w:pStyle w:val="Heading9"/>
        <w:ind w:left="1443"/>
      </w:pPr>
      <w:r>
        <w:t>Decimal to Float/Double</w:t>
      </w:r>
    </w:p>
    <w:p w:rsidR="00075FA2" w:rsidRDefault="00762526">
      <w:pPr>
        <w:spacing w:before="72" w:line="218" w:lineRule="auto"/>
        <w:ind w:left="1731" w:right="622"/>
        <w:jc w:val="both"/>
        <w:rPr>
          <w:sz w:val="18"/>
        </w:rPr>
      </w:pPr>
      <w:r>
        <w:rPr>
          <w:sz w:val="18"/>
        </w:rPr>
        <w:t xml:space="preserve">In conversions that involve a conversion from </w:t>
      </w:r>
      <w:r>
        <w:rPr>
          <w:rFonts w:ascii="Courier New"/>
          <w:sz w:val="17"/>
        </w:rPr>
        <w:t>decimal</w:t>
      </w:r>
      <w:r>
        <w:rPr>
          <w:rFonts w:ascii="Courier New"/>
          <w:spacing w:val="-57"/>
          <w:sz w:val="17"/>
        </w:rPr>
        <w:t xml:space="preserve"> </w:t>
      </w:r>
      <w:r>
        <w:rPr>
          <w:sz w:val="18"/>
        </w:rPr>
        <w:t xml:space="preserve">to </w:t>
      </w:r>
      <w:r>
        <w:rPr>
          <w:rFonts w:ascii="Courier New"/>
          <w:sz w:val="17"/>
        </w:rPr>
        <w:t>float</w:t>
      </w:r>
      <w:r>
        <w:rPr>
          <w:rFonts w:ascii="Courier New"/>
          <w:spacing w:val="-57"/>
          <w:sz w:val="17"/>
        </w:rPr>
        <w:t xml:space="preserve"> </w:t>
      </w:r>
      <w:r>
        <w:rPr>
          <w:sz w:val="18"/>
        </w:rPr>
        <w:t xml:space="preserve">or </w:t>
      </w:r>
      <w:r>
        <w:rPr>
          <w:rFonts w:ascii="Courier New"/>
          <w:sz w:val="17"/>
        </w:rPr>
        <w:t>double</w:t>
      </w:r>
      <w:r>
        <w:rPr>
          <w:sz w:val="18"/>
        </w:rPr>
        <w:t xml:space="preserve">, the value is rounded to the nearest </w:t>
      </w:r>
      <w:r>
        <w:rPr>
          <w:rFonts w:ascii="Courier New"/>
          <w:sz w:val="17"/>
        </w:rPr>
        <w:t>float</w:t>
      </w:r>
      <w:r>
        <w:rPr>
          <w:rFonts w:ascii="Courier New"/>
          <w:spacing w:val="-57"/>
          <w:sz w:val="17"/>
        </w:rPr>
        <w:t xml:space="preserve"> </w:t>
      </w:r>
      <w:r>
        <w:rPr>
          <w:sz w:val="18"/>
        </w:rPr>
        <w:t xml:space="preserve">or </w:t>
      </w:r>
      <w:r>
        <w:rPr>
          <w:rFonts w:ascii="Courier New"/>
          <w:sz w:val="17"/>
        </w:rPr>
        <w:t>double</w:t>
      </w:r>
      <w:r>
        <w:rPr>
          <w:rFonts w:ascii="Courier New"/>
          <w:spacing w:val="-57"/>
          <w:sz w:val="17"/>
        </w:rPr>
        <w:t xml:space="preserve"> </w:t>
      </w:r>
      <w:r>
        <w:rPr>
          <w:sz w:val="18"/>
        </w:rPr>
        <w:t>value as required by the code.</w:t>
      </w:r>
    </w:p>
    <w:p w:rsidR="003E6312" w:rsidRDefault="00762526">
      <w:pPr>
        <w:pStyle w:val="BodyText"/>
        <w:spacing w:line="231" w:lineRule="exact"/>
        <w:ind w:left="1731"/>
        <w:jc w:val="both"/>
      </w:pPr>
      <w:r>
        <w:t>If the value being converted does not fall within the range of the destination type, a</w:t>
      </w:r>
    </w:p>
    <w:p w:rsidR="00075FA2" w:rsidRDefault="00762526">
      <w:pPr>
        <w:spacing w:line="231" w:lineRule="exact"/>
        <w:ind w:left="1731"/>
        <w:jc w:val="both"/>
        <w:rPr>
          <w:sz w:val="18"/>
        </w:rPr>
      </w:pPr>
      <w:r>
        <w:rPr>
          <w:rFonts w:ascii="Courier New"/>
          <w:sz w:val="17"/>
        </w:rPr>
        <w:t>System.OverflowException</w:t>
      </w:r>
      <w:r>
        <w:rPr>
          <w:rFonts w:ascii="Courier New"/>
          <w:spacing w:val="-58"/>
          <w:sz w:val="17"/>
        </w:rPr>
        <w:t xml:space="preserve"> </w:t>
      </w:r>
      <w:r>
        <w:rPr>
          <w:sz w:val="18"/>
        </w:rPr>
        <w:t>is thrown.</w:t>
      </w:r>
    </w:p>
    <w:p w:rsidR="003E6312" w:rsidRDefault="00762526">
      <w:pPr>
        <w:pStyle w:val="Heading7"/>
        <w:spacing w:before="1"/>
      </w:pPr>
      <w:bookmarkStart w:id="127" w:name="_TOC_250243"/>
      <w:bookmarkEnd w:id="127"/>
      <w:r>
        <w:rPr>
          <w:w w:val="105"/>
        </w:rPr>
        <w:t>Explicit Enumeration Conversions</w:t>
      </w:r>
    </w:p>
    <w:p w:rsidR="003E6312" w:rsidRDefault="00762526">
      <w:pPr>
        <w:pStyle w:val="BodyText"/>
        <w:spacing w:before="81"/>
        <w:ind w:left="1731"/>
      </w:pPr>
      <w:r>
        <w:t>Explicit enumeration conversions are:</w:t>
      </w:r>
    </w:p>
    <w:p w:rsidR="003E6312" w:rsidRDefault="00762526">
      <w:pPr>
        <w:pStyle w:val="ListParagraph"/>
        <w:numPr>
          <w:ilvl w:val="2"/>
          <w:numId w:val="28"/>
        </w:numPr>
        <w:tabs>
          <w:tab w:val="left" w:pos="2408"/>
          <w:tab w:val="left" w:pos="2409"/>
        </w:tabs>
        <w:spacing w:before="197" w:line="231" w:lineRule="exact"/>
        <w:ind w:left="2408"/>
        <w:rPr>
          <w:rFonts w:ascii="Courier New" w:hAnsi="Courier New"/>
          <w:sz w:val="17"/>
        </w:rPr>
      </w:pPr>
      <w:r>
        <w:rPr>
          <w:sz w:val="18"/>
        </w:rPr>
        <w:t xml:space="preserve">From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w:t>
      </w:r>
      <w:r>
        <w:rPr>
          <w:rFonts w:ascii="Courier New" w:hAnsi="Courier New"/>
          <w:sz w:val="17"/>
        </w:rPr>
        <w:t>char</w:t>
      </w:r>
      <w:r>
        <w:rPr>
          <w:sz w:val="18"/>
        </w:rPr>
        <w:t xml:space="preserve">, </w:t>
      </w:r>
      <w:r>
        <w:rPr>
          <w:rFonts w:ascii="Courier New" w:hAnsi="Courier New"/>
          <w:sz w:val="17"/>
        </w:rPr>
        <w:t>float</w:t>
      </w:r>
      <w:r>
        <w:rPr>
          <w:sz w:val="18"/>
        </w:rPr>
        <w:t xml:space="preserve">, </w:t>
      </w:r>
      <w:r>
        <w:rPr>
          <w:rFonts w:ascii="Courier New" w:hAnsi="Courier New"/>
          <w:sz w:val="17"/>
        </w:rPr>
        <w:t>double</w:t>
      </w:r>
      <w:r>
        <w:rPr>
          <w:sz w:val="18"/>
        </w:rPr>
        <w:t>, or</w:t>
      </w:r>
      <w:r>
        <w:rPr>
          <w:spacing w:val="-3"/>
          <w:sz w:val="18"/>
        </w:rPr>
        <w:t xml:space="preserve"> </w:t>
      </w:r>
      <w:r>
        <w:rPr>
          <w:rFonts w:ascii="Courier New" w:hAnsi="Courier New"/>
          <w:sz w:val="17"/>
        </w:rPr>
        <w:t>decimal</w:t>
      </w:r>
    </w:p>
    <w:p w:rsidR="003E6312" w:rsidRDefault="00762526">
      <w:pPr>
        <w:pStyle w:val="BodyText"/>
        <w:spacing w:line="231" w:lineRule="exact"/>
        <w:ind w:left="2408"/>
      </w:pPr>
      <w:r>
        <w:t>to any enum type</w:t>
      </w:r>
    </w:p>
    <w:p w:rsidR="003E6312" w:rsidRDefault="00762526">
      <w:pPr>
        <w:pStyle w:val="ListParagraph"/>
        <w:numPr>
          <w:ilvl w:val="2"/>
          <w:numId w:val="28"/>
        </w:numPr>
        <w:tabs>
          <w:tab w:val="left" w:pos="2408"/>
          <w:tab w:val="left" w:pos="2409"/>
        </w:tabs>
        <w:spacing w:before="114" w:line="218" w:lineRule="auto"/>
        <w:ind w:left="2408" w:right="844" w:hanging="430"/>
        <w:rPr>
          <w:rFonts w:ascii="Courier New" w:hAnsi="Courier New"/>
          <w:sz w:val="17"/>
        </w:rPr>
      </w:pPr>
      <w:r>
        <w:rPr>
          <w:sz w:val="18"/>
        </w:rPr>
        <w:t xml:space="preserve">From any enum type to </w:t>
      </w:r>
      <w:r>
        <w:rPr>
          <w:rFonts w:ascii="Courier New" w:hAnsi="Courier New"/>
          <w:sz w:val="17"/>
        </w:rPr>
        <w:t>sbyte</w:t>
      </w:r>
      <w:r>
        <w:rPr>
          <w:sz w:val="18"/>
        </w:rPr>
        <w:t xml:space="preserve">, </w:t>
      </w:r>
      <w:r>
        <w:rPr>
          <w:rFonts w:ascii="Courier New" w:hAnsi="Courier New"/>
          <w:sz w:val="17"/>
        </w:rPr>
        <w:t>byte</w:t>
      </w:r>
      <w:r>
        <w:rPr>
          <w:sz w:val="18"/>
        </w:rPr>
        <w:t xml:space="preserve">, </w:t>
      </w:r>
      <w:r>
        <w:rPr>
          <w:rFonts w:ascii="Courier New" w:hAnsi="Courier New"/>
          <w:sz w:val="17"/>
        </w:rPr>
        <w:t>short</w:t>
      </w:r>
      <w:r>
        <w:rPr>
          <w:sz w:val="18"/>
        </w:rPr>
        <w:t xml:space="preserve">, </w:t>
      </w:r>
      <w:r>
        <w:rPr>
          <w:rFonts w:ascii="Courier New" w:hAnsi="Courier New"/>
          <w:sz w:val="17"/>
        </w:rPr>
        <w:t>ushort</w:t>
      </w:r>
      <w:r>
        <w:rPr>
          <w:sz w:val="18"/>
        </w:rPr>
        <w:t xml:space="preserve">, </w:t>
      </w:r>
      <w:r>
        <w:rPr>
          <w:rFonts w:ascii="Courier New" w:hAnsi="Courier New"/>
          <w:sz w:val="17"/>
        </w:rPr>
        <w:t>int</w:t>
      </w:r>
      <w:r>
        <w:rPr>
          <w:sz w:val="18"/>
        </w:rPr>
        <w:t xml:space="preserve">, </w:t>
      </w:r>
      <w:r>
        <w:rPr>
          <w:rFonts w:ascii="Courier New" w:hAnsi="Courier New"/>
          <w:sz w:val="17"/>
        </w:rPr>
        <w:t>uint</w:t>
      </w:r>
      <w:r>
        <w:rPr>
          <w:sz w:val="18"/>
        </w:rPr>
        <w:t xml:space="preserve">, </w:t>
      </w:r>
      <w:r>
        <w:rPr>
          <w:rFonts w:ascii="Courier New" w:hAnsi="Courier New"/>
          <w:sz w:val="17"/>
        </w:rPr>
        <w:t>long</w:t>
      </w:r>
      <w:r>
        <w:rPr>
          <w:sz w:val="18"/>
        </w:rPr>
        <w:t xml:space="preserve">, </w:t>
      </w:r>
      <w:r>
        <w:rPr>
          <w:rFonts w:ascii="Courier New" w:hAnsi="Courier New"/>
          <w:sz w:val="17"/>
        </w:rPr>
        <w:t>ulong</w:t>
      </w:r>
      <w:r>
        <w:rPr>
          <w:sz w:val="18"/>
        </w:rPr>
        <w:t xml:space="preserve">, </w:t>
      </w:r>
      <w:r>
        <w:rPr>
          <w:rFonts w:ascii="Courier New" w:hAnsi="Courier New"/>
          <w:sz w:val="17"/>
        </w:rPr>
        <w:t>char</w:t>
      </w:r>
      <w:r>
        <w:rPr>
          <w:sz w:val="18"/>
        </w:rPr>
        <w:t xml:space="preserve">, </w:t>
      </w:r>
      <w:r>
        <w:rPr>
          <w:rFonts w:ascii="Courier New" w:hAnsi="Courier New"/>
          <w:sz w:val="17"/>
        </w:rPr>
        <w:t>float</w:t>
      </w:r>
      <w:r>
        <w:rPr>
          <w:sz w:val="18"/>
        </w:rPr>
        <w:t xml:space="preserve">, </w:t>
      </w:r>
      <w:r>
        <w:rPr>
          <w:rFonts w:ascii="Courier New" w:hAnsi="Courier New"/>
          <w:sz w:val="17"/>
        </w:rPr>
        <w:t>double</w:t>
      </w:r>
      <w:r>
        <w:rPr>
          <w:sz w:val="18"/>
        </w:rPr>
        <w:t xml:space="preserve">, or </w:t>
      </w:r>
      <w:r>
        <w:rPr>
          <w:rFonts w:ascii="Courier New" w:hAnsi="Courier New"/>
          <w:sz w:val="17"/>
        </w:rPr>
        <w:t>decimal</w:t>
      </w:r>
    </w:p>
    <w:p w:rsidR="00075FA2" w:rsidRDefault="00762526">
      <w:pPr>
        <w:pStyle w:val="ListParagraph"/>
        <w:numPr>
          <w:ilvl w:val="2"/>
          <w:numId w:val="28"/>
        </w:numPr>
        <w:tabs>
          <w:tab w:val="left" w:pos="2408"/>
          <w:tab w:val="left" w:pos="2409"/>
        </w:tabs>
        <w:spacing w:before="101"/>
        <w:ind w:left="2408"/>
        <w:rPr>
          <w:sz w:val="18"/>
        </w:rPr>
      </w:pPr>
      <w:r>
        <w:rPr>
          <w:sz w:val="18"/>
        </w:rPr>
        <w:lastRenderedPageBreak/>
        <w:t>From any enum type to any other enum</w:t>
      </w:r>
      <w:r>
        <w:rPr>
          <w:spacing w:val="-1"/>
          <w:sz w:val="18"/>
        </w:rPr>
        <w:t xml:space="preserve"> </w:t>
      </w:r>
      <w:r>
        <w:rPr>
          <w:sz w:val="18"/>
        </w:rPr>
        <w:t>type</w:t>
      </w:r>
    </w:p>
    <w:p w:rsidR="003E6312" w:rsidRDefault="00762526">
      <w:pPr>
        <w:pStyle w:val="Heading7"/>
        <w:spacing w:before="100"/>
        <w:ind w:left="543"/>
      </w:pPr>
      <w:bookmarkStart w:id="128" w:name="_TOC_250242"/>
      <w:bookmarkEnd w:id="128"/>
      <w:r>
        <w:rPr>
          <w:w w:val="105"/>
        </w:rPr>
        <w:t>Explicit Reference Conversions</w:t>
      </w:r>
    </w:p>
    <w:p w:rsidR="003E6312" w:rsidRDefault="00762526">
      <w:pPr>
        <w:pStyle w:val="BodyText"/>
        <w:spacing w:before="81"/>
        <w:ind w:left="831"/>
      </w:pPr>
      <w:r>
        <w:t>Explicit reference conversions are:</w:t>
      </w:r>
    </w:p>
    <w:p w:rsidR="003E6312" w:rsidRDefault="00762526">
      <w:pPr>
        <w:pStyle w:val="ListParagraph"/>
        <w:numPr>
          <w:ilvl w:val="0"/>
          <w:numId w:val="28"/>
        </w:numPr>
        <w:tabs>
          <w:tab w:val="left" w:pos="1508"/>
          <w:tab w:val="left" w:pos="1509"/>
        </w:tabs>
        <w:spacing w:before="197"/>
        <w:ind w:hanging="431"/>
        <w:rPr>
          <w:sz w:val="18"/>
        </w:rPr>
      </w:pPr>
      <w:r>
        <w:rPr>
          <w:sz w:val="18"/>
        </w:rPr>
        <w:t>From object to any reference</w:t>
      </w:r>
      <w:r>
        <w:rPr>
          <w:spacing w:val="-1"/>
          <w:sz w:val="18"/>
        </w:rPr>
        <w:t xml:space="preserve"> </w:t>
      </w:r>
      <w:r>
        <w:rPr>
          <w:sz w:val="18"/>
        </w:rPr>
        <w:t>type</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From</w:t>
      </w:r>
      <w:r>
        <w:rPr>
          <w:spacing w:val="-1"/>
          <w:sz w:val="18"/>
        </w:rPr>
        <w:t xml:space="preserve"> </w:t>
      </w:r>
      <w:r>
        <w:rPr>
          <w:sz w:val="18"/>
        </w:rPr>
        <w:t xml:space="preserve">any class type </w:t>
      </w:r>
      <w:r>
        <w:rPr>
          <w:rFonts w:ascii="Courier New" w:hAnsi="Courier New"/>
          <w:sz w:val="17"/>
        </w:rPr>
        <w:t>S</w:t>
      </w:r>
      <w:r>
        <w:rPr>
          <w:rFonts w:ascii="Courier New" w:hAnsi="Courier New"/>
          <w:spacing w:val="-57"/>
          <w:sz w:val="17"/>
        </w:rPr>
        <w:t xml:space="preserve"> </w:t>
      </w:r>
      <w:r>
        <w:rPr>
          <w:sz w:val="18"/>
        </w:rPr>
        <w:t xml:space="preserve">to any class type </w:t>
      </w:r>
      <w:r>
        <w:rPr>
          <w:rFonts w:ascii="Courier New" w:hAnsi="Courier New"/>
          <w:sz w:val="17"/>
        </w:rPr>
        <w:t>T</w:t>
      </w:r>
      <w:r>
        <w:rPr>
          <w:sz w:val="18"/>
        </w:rPr>
        <w:t xml:space="preserve">, as long as </w:t>
      </w:r>
      <w:r>
        <w:rPr>
          <w:rFonts w:ascii="Courier New" w:hAnsi="Courier New"/>
          <w:sz w:val="17"/>
        </w:rPr>
        <w:t>S</w:t>
      </w:r>
      <w:r>
        <w:rPr>
          <w:rFonts w:ascii="Courier New" w:hAnsi="Courier New"/>
          <w:spacing w:val="-57"/>
          <w:sz w:val="17"/>
        </w:rPr>
        <w:t xml:space="preserve"> </w:t>
      </w:r>
      <w:r>
        <w:rPr>
          <w:sz w:val="18"/>
        </w:rPr>
        <w:t xml:space="preserve">is a base class of </w:t>
      </w:r>
      <w:r>
        <w:rPr>
          <w:rFonts w:ascii="Courier New" w:hAnsi="Courier New"/>
          <w:sz w:val="17"/>
        </w:rPr>
        <w:t>T</w:t>
      </w:r>
    </w:p>
    <w:p w:rsidR="003E6312" w:rsidRDefault="00762526">
      <w:pPr>
        <w:pStyle w:val="ListParagraph"/>
        <w:numPr>
          <w:ilvl w:val="0"/>
          <w:numId w:val="28"/>
        </w:numPr>
        <w:tabs>
          <w:tab w:val="left" w:pos="1508"/>
          <w:tab w:val="left" w:pos="1509"/>
        </w:tabs>
        <w:spacing w:before="115" w:line="218" w:lineRule="auto"/>
        <w:ind w:right="1509"/>
        <w:rPr>
          <w:rFonts w:ascii="Courier New" w:hAnsi="Courier New"/>
          <w:sz w:val="17"/>
        </w:rPr>
      </w:pPr>
      <w:r>
        <w:rPr>
          <w:sz w:val="18"/>
        </w:rPr>
        <w:t>From</w:t>
      </w:r>
      <w:r>
        <w:rPr>
          <w:spacing w:val="-1"/>
          <w:sz w:val="18"/>
        </w:rPr>
        <w:t xml:space="preserve"> </w:t>
      </w:r>
      <w:r>
        <w:rPr>
          <w:sz w:val="18"/>
        </w:rPr>
        <w:t>any class</w:t>
      </w:r>
      <w:r>
        <w:rPr>
          <w:spacing w:val="-1"/>
          <w:sz w:val="18"/>
        </w:rPr>
        <w:t xml:space="preserve"> </w:t>
      </w:r>
      <w:r>
        <w:rPr>
          <w:sz w:val="18"/>
        </w:rPr>
        <w:t xml:space="preserve">type </w:t>
      </w:r>
      <w:r>
        <w:rPr>
          <w:rFonts w:ascii="Courier New" w:hAnsi="Courier New"/>
          <w:sz w:val="17"/>
        </w:rPr>
        <w:t>S</w:t>
      </w:r>
      <w:r>
        <w:rPr>
          <w:rFonts w:ascii="Courier New" w:hAnsi="Courier New"/>
          <w:spacing w:val="-57"/>
          <w:sz w:val="17"/>
        </w:rPr>
        <w:t xml:space="preserve"> </w:t>
      </w:r>
      <w:r>
        <w:rPr>
          <w:sz w:val="18"/>
        </w:rPr>
        <w:t>to</w:t>
      </w:r>
      <w:r>
        <w:rPr>
          <w:spacing w:val="-1"/>
          <w:sz w:val="18"/>
        </w:rPr>
        <w:t xml:space="preserve"> </w:t>
      </w:r>
      <w:r>
        <w:rPr>
          <w:sz w:val="18"/>
        </w:rPr>
        <w:t>any interface type</w:t>
      </w:r>
      <w:r>
        <w:rPr>
          <w:spacing w:val="-1"/>
          <w:sz w:val="18"/>
        </w:rPr>
        <w:t xml:space="preserve"> </w:t>
      </w:r>
      <w:r>
        <w:rPr>
          <w:rFonts w:ascii="Courier New" w:hAnsi="Courier New"/>
          <w:sz w:val="17"/>
        </w:rPr>
        <w:t>T</w:t>
      </w:r>
      <w:r>
        <w:rPr>
          <w:sz w:val="18"/>
        </w:rPr>
        <w:t>, as</w:t>
      </w:r>
      <w:r>
        <w:rPr>
          <w:spacing w:val="-1"/>
          <w:sz w:val="18"/>
        </w:rPr>
        <w:t xml:space="preserve"> </w:t>
      </w:r>
      <w:r>
        <w:rPr>
          <w:sz w:val="18"/>
        </w:rPr>
        <w:t xml:space="preserve">long as </w:t>
      </w:r>
      <w:r>
        <w:rPr>
          <w:rFonts w:ascii="Courier New" w:hAnsi="Courier New"/>
          <w:sz w:val="17"/>
        </w:rPr>
        <w:t>S</w:t>
      </w:r>
      <w:r>
        <w:rPr>
          <w:rFonts w:ascii="Courier New" w:hAnsi="Courier New"/>
          <w:spacing w:val="-58"/>
          <w:sz w:val="17"/>
        </w:rPr>
        <w:t xml:space="preserve"> </w:t>
      </w:r>
      <w:r>
        <w:rPr>
          <w:sz w:val="18"/>
        </w:rPr>
        <w:t>is not sealed</w:t>
      </w:r>
      <w:r>
        <w:rPr>
          <w:spacing w:val="-1"/>
          <w:sz w:val="18"/>
        </w:rPr>
        <w:t xml:space="preserve"> </w:t>
      </w:r>
      <w:r>
        <w:rPr>
          <w:sz w:val="18"/>
        </w:rPr>
        <w:t xml:space="preserve">and provided </w:t>
      </w:r>
      <w:r>
        <w:rPr>
          <w:rFonts w:ascii="Courier New" w:hAnsi="Courier New"/>
          <w:sz w:val="17"/>
        </w:rPr>
        <w:t>S</w:t>
      </w:r>
      <w:r>
        <w:rPr>
          <w:rFonts w:ascii="Courier New" w:hAnsi="Courier New"/>
          <w:spacing w:val="-58"/>
          <w:sz w:val="17"/>
        </w:rPr>
        <w:t xml:space="preserve"> </w:t>
      </w:r>
      <w:r>
        <w:rPr>
          <w:sz w:val="18"/>
        </w:rPr>
        <w:t xml:space="preserve">does not implement </w:t>
      </w:r>
      <w:r>
        <w:rPr>
          <w:rFonts w:ascii="Courier New" w:hAnsi="Courier New"/>
          <w:sz w:val="17"/>
        </w:rPr>
        <w:t>T</w:t>
      </w:r>
    </w:p>
    <w:p w:rsidR="003E6312" w:rsidRDefault="00762526">
      <w:pPr>
        <w:pStyle w:val="ListParagraph"/>
        <w:numPr>
          <w:ilvl w:val="0"/>
          <w:numId w:val="28"/>
        </w:numPr>
        <w:tabs>
          <w:tab w:val="left" w:pos="1508"/>
          <w:tab w:val="left" w:pos="1509"/>
        </w:tabs>
        <w:spacing w:before="101" w:line="231" w:lineRule="exact"/>
        <w:ind w:hanging="431"/>
        <w:rPr>
          <w:rFonts w:ascii="Courier New" w:hAnsi="Courier New"/>
          <w:sz w:val="17"/>
        </w:rPr>
      </w:pPr>
      <w:r>
        <w:rPr>
          <w:sz w:val="18"/>
        </w:rPr>
        <w:t>From</w:t>
      </w:r>
      <w:r>
        <w:rPr>
          <w:spacing w:val="-1"/>
          <w:sz w:val="18"/>
        </w:rPr>
        <w:t xml:space="preserve"> </w:t>
      </w:r>
      <w:r>
        <w:rPr>
          <w:sz w:val="18"/>
        </w:rPr>
        <w:t xml:space="preserve">any interface type </w:t>
      </w:r>
      <w:r>
        <w:rPr>
          <w:rFonts w:ascii="Courier New" w:hAnsi="Courier New"/>
          <w:sz w:val="17"/>
        </w:rPr>
        <w:t>S</w:t>
      </w:r>
      <w:r>
        <w:rPr>
          <w:rFonts w:ascii="Courier New" w:hAnsi="Courier New"/>
          <w:spacing w:val="-57"/>
          <w:sz w:val="17"/>
        </w:rPr>
        <w:t xml:space="preserve"> </w:t>
      </w:r>
      <w:r>
        <w:rPr>
          <w:sz w:val="18"/>
        </w:rPr>
        <w:t xml:space="preserve">to any class type </w:t>
      </w:r>
      <w:r>
        <w:rPr>
          <w:rFonts w:ascii="Courier New" w:hAnsi="Courier New"/>
          <w:sz w:val="17"/>
        </w:rPr>
        <w:t>T</w:t>
      </w:r>
      <w:r>
        <w:rPr>
          <w:sz w:val="18"/>
        </w:rPr>
        <w:t>,</w:t>
      </w:r>
      <w:r>
        <w:rPr>
          <w:spacing w:val="-1"/>
          <w:sz w:val="18"/>
        </w:rPr>
        <w:t xml:space="preserve"> </w:t>
      </w:r>
      <w:r>
        <w:rPr>
          <w:sz w:val="18"/>
        </w:rPr>
        <w:t xml:space="preserve">as long as </w:t>
      </w:r>
      <w:r>
        <w:rPr>
          <w:rFonts w:ascii="Courier New" w:hAnsi="Courier New"/>
          <w:sz w:val="17"/>
        </w:rPr>
        <w:t>T</w:t>
      </w:r>
      <w:r>
        <w:rPr>
          <w:rFonts w:ascii="Courier New" w:hAnsi="Courier New"/>
          <w:spacing w:val="-57"/>
          <w:sz w:val="17"/>
        </w:rPr>
        <w:t xml:space="preserve"> </w:t>
      </w:r>
      <w:r>
        <w:rPr>
          <w:sz w:val="18"/>
        </w:rPr>
        <w:t>is not sealed or provided</w:t>
      </w:r>
      <w:r>
        <w:rPr>
          <w:spacing w:val="-1"/>
          <w:sz w:val="18"/>
        </w:rPr>
        <w:t xml:space="preserve"> </w:t>
      </w:r>
      <w:r>
        <w:rPr>
          <w:rFonts w:ascii="Courier New" w:hAnsi="Courier New"/>
          <w:sz w:val="17"/>
        </w:rPr>
        <w:t>T</w:t>
      </w:r>
    </w:p>
    <w:p w:rsidR="003E6312" w:rsidRDefault="00762526">
      <w:pPr>
        <w:pStyle w:val="BodyText"/>
        <w:spacing w:line="231" w:lineRule="exact"/>
        <w:ind w:left="1508"/>
        <w:rPr>
          <w:rFonts w:ascii="Courier New"/>
          <w:sz w:val="17"/>
        </w:rPr>
      </w:pPr>
      <w:r>
        <w:t xml:space="preserve">implements </w:t>
      </w:r>
      <w:r>
        <w:rPr>
          <w:rFonts w:ascii="Courier New"/>
          <w:sz w:val="17"/>
        </w:rPr>
        <w:t>S</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From</w:t>
      </w:r>
      <w:r>
        <w:rPr>
          <w:spacing w:val="-1"/>
          <w:sz w:val="18"/>
        </w:rPr>
        <w:t xml:space="preserve"> </w:t>
      </w:r>
      <w:r>
        <w:rPr>
          <w:sz w:val="18"/>
        </w:rPr>
        <w:t xml:space="preserve">any interface type </w:t>
      </w:r>
      <w:r>
        <w:rPr>
          <w:rFonts w:ascii="Courier New" w:hAnsi="Courier New"/>
          <w:sz w:val="17"/>
        </w:rPr>
        <w:t>S</w:t>
      </w:r>
      <w:r>
        <w:rPr>
          <w:rFonts w:ascii="Courier New" w:hAnsi="Courier New"/>
          <w:spacing w:val="-57"/>
          <w:sz w:val="17"/>
        </w:rPr>
        <w:t xml:space="preserve"> </w:t>
      </w:r>
      <w:r>
        <w:rPr>
          <w:sz w:val="18"/>
        </w:rPr>
        <w:t xml:space="preserve">to any interface type </w:t>
      </w:r>
      <w:r>
        <w:rPr>
          <w:rFonts w:ascii="Courier New" w:hAnsi="Courier New"/>
          <w:sz w:val="17"/>
        </w:rPr>
        <w:t>T</w:t>
      </w:r>
      <w:r>
        <w:rPr>
          <w:sz w:val="18"/>
        </w:rPr>
        <w:t>,</w:t>
      </w:r>
      <w:r>
        <w:rPr>
          <w:spacing w:val="-1"/>
          <w:sz w:val="18"/>
        </w:rPr>
        <w:t xml:space="preserve"> </w:t>
      </w:r>
      <w:r>
        <w:rPr>
          <w:sz w:val="18"/>
        </w:rPr>
        <w:t xml:space="preserve">as long as </w:t>
      </w:r>
      <w:r>
        <w:rPr>
          <w:rFonts w:ascii="Courier New" w:hAnsi="Courier New"/>
          <w:sz w:val="17"/>
        </w:rPr>
        <w:t>S</w:t>
      </w:r>
      <w:r>
        <w:rPr>
          <w:rFonts w:ascii="Courier New" w:hAnsi="Courier New"/>
          <w:spacing w:val="-57"/>
          <w:sz w:val="17"/>
        </w:rPr>
        <w:t xml:space="preserve"> </w:t>
      </w:r>
      <w:r>
        <w:rPr>
          <w:sz w:val="18"/>
        </w:rPr>
        <w:t xml:space="preserve">is not derived from </w:t>
      </w:r>
      <w:r>
        <w:rPr>
          <w:rFonts w:ascii="Courier New" w:hAnsi="Courier New"/>
          <w:sz w:val="17"/>
        </w:rPr>
        <w:t>T</w:t>
      </w:r>
    </w:p>
    <w:p w:rsidR="003E6312" w:rsidRDefault="00762526">
      <w:pPr>
        <w:pStyle w:val="ListParagraph"/>
        <w:numPr>
          <w:ilvl w:val="0"/>
          <w:numId w:val="28"/>
        </w:numPr>
        <w:tabs>
          <w:tab w:val="left" w:pos="1508"/>
          <w:tab w:val="left" w:pos="1509"/>
        </w:tabs>
        <w:ind w:hanging="431"/>
        <w:rPr>
          <w:sz w:val="18"/>
        </w:rPr>
      </w:pPr>
      <w:r>
        <w:rPr>
          <w:sz w:val="18"/>
        </w:rPr>
        <w:t xml:space="preserve">From </w:t>
      </w:r>
      <w:r>
        <w:rPr>
          <w:rFonts w:ascii="Courier New" w:hAnsi="Courier New"/>
          <w:sz w:val="17"/>
        </w:rPr>
        <w:t>System.Array</w:t>
      </w:r>
      <w:r>
        <w:rPr>
          <w:rFonts w:ascii="Courier New" w:hAnsi="Courier New"/>
          <w:spacing w:val="-58"/>
          <w:sz w:val="17"/>
        </w:rPr>
        <w:t xml:space="preserve"> </w:t>
      </w:r>
      <w:r>
        <w:rPr>
          <w:sz w:val="18"/>
        </w:rPr>
        <w:t>and the interfaces it implements, to any array type</w:t>
      </w:r>
    </w:p>
    <w:p w:rsidR="003E6312" w:rsidRDefault="00762526">
      <w:pPr>
        <w:pStyle w:val="ListParagraph"/>
        <w:numPr>
          <w:ilvl w:val="0"/>
          <w:numId w:val="28"/>
        </w:numPr>
        <w:tabs>
          <w:tab w:val="left" w:pos="1508"/>
          <w:tab w:val="left" w:pos="1509"/>
        </w:tabs>
        <w:ind w:hanging="431"/>
        <w:rPr>
          <w:sz w:val="18"/>
        </w:rPr>
      </w:pPr>
      <w:r>
        <w:rPr>
          <w:sz w:val="18"/>
        </w:rPr>
        <w:t xml:space="preserve">From </w:t>
      </w:r>
      <w:r>
        <w:rPr>
          <w:rFonts w:ascii="Courier New" w:hAnsi="Courier New"/>
          <w:sz w:val="17"/>
        </w:rPr>
        <w:t>System.Delegate</w:t>
      </w:r>
      <w:r>
        <w:rPr>
          <w:rFonts w:ascii="Courier New" w:hAnsi="Courier New"/>
          <w:spacing w:val="-58"/>
          <w:sz w:val="17"/>
        </w:rPr>
        <w:t xml:space="preserve"> </w:t>
      </w:r>
      <w:r>
        <w:rPr>
          <w:sz w:val="18"/>
        </w:rPr>
        <w:t>and the interfaces it implements, to any delegate type</w:t>
      </w:r>
    </w:p>
    <w:p w:rsidR="003E6312" w:rsidRDefault="00762526">
      <w:pPr>
        <w:pStyle w:val="ListParagraph"/>
        <w:numPr>
          <w:ilvl w:val="0"/>
          <w:numId w:val="28"/>
        </w:numPr>
        <w:tabs>
          <w:tab w:val="left" w:pos="1508"/>
          <w:tab w:val="left" w:pos="1509"/>
        </w:tabs>
        <w:spacing w:before="114" w:line="218" w:lineRule="auto"/>
        <w:ind w:right="1547"/>
        <w:rPr>
          <w:rFonts w:ascii="Courier New" w:hAnsi="Courier New"/>
          <w:sz w:val="17"/>
        </w:rPr>
      </w:pPr>
      <w:r>
        <w:rPr>
          <w:sz w:val="18"/>
        </w:rPr>
        <w:t>From</w:t>
      </w:r>
      <w:r>
        <w:rPr>
          <w:spacing w:val="-1"/>
          <w:sz w:val="18"/>
        </w:rPr>
        <w:t xml:space="preserve"> </w:t>
      </w:r>
      <w:r>
        <w:rPr>
          <w:sz w:val="18"/>
        </w:rPr>
        <w:t>a one-dimensional</w:t>
      </w:r>
      <w:r>
        <w:rPr>
          <w:spacing w:val="-1"/>
          <w:sz w:val="18"/>
        </w:rPr>
        <w:t xml:space="preserve"> </w:t>
      </w:r>
      <w:r>
        <w:rPr>
          <w:sz w:val="18"/>
        </w:rPr>
        <w:t>array type</w:t>
      </w:r>
      <w:r>
        <w:rPr>
          <w:spacing w:val="-1"/>
          <w:sz w:val="18"/>
        </w:rPr>
        <w:t xml:space="preserve"> </w:t>
      </w:r>
      <w:r>
        <w:rPr>
          <w:rFonts w:ascii="Courier New" w:hAnsi="Courier New"/>
          <w:sz w:val="17"/>
        </w:rPr>
        <w:t>S[]</w:t>
      </w:r>
      <w:r>
        <w:rPr>
          <w:rFonts w:ascii="Courier New" w:hAnsi="Courier New"/>
          <w:spacing w:val="-57"/>
          <w:sz w:val="17"/>
        </w:rPr>
        <w:t xml:space="preserve"> </w:t>
      </w:r>
      <w:r>
        <w:rPr>
          <w:sz w:val="18"/>
        </w:rPr>
        <w:t>to</w:t>
      </w:r>
      <w:r>
        <w:rPr>
          <w:spacing w:val="-1"/>
          <w:sz w:val="18"/>
        </w:rPr>
        <w:t xml:space="preserve"> </w:t>
      </w:r>
      <w:r>
        <w:rPr>
          <w:rFonts w:ascii="Courier New" w:hAnsi="Courier New"/>
          <w:sz w:val="17"/>
        </w:rPr>
        <w:t>System.Collections.Generic.IList&lt;T&gt;</w:t>
      </w:r>
      <w:r>
        <w:rPr>
          <w:rFonts w:ascii="Courier New" w:hAnsi="Courier New"/>
          <w:spacing w:val="-57"/>
          <w:sz w:val="17"/>
        </w:rPr>
        <w:t xml:space="preserve"> </w:t>
      </w:r>
      <w:r>
        <w:rPr>
          <w:sz w:val="18"/>
        </w:rPr>
        <w:t>and</w:t>
      </w:r>
      <w:r>
        <w:rPr>
          <w:spacing w:val="-1"/>
          <w:sz w:val="18"/>
        </w:rPr>
        <w:t xml:space="preserve"> </w:t>
      </w:r>
      <w:r>
        <w:rPr>
          <w:sz w:val="18"/>
        </w:rPr>
        <w:t xml:space="preserve">its base interfaces, as long as there is an explicit reference conversion from </w:t>
      </w:r>
      <w:r>
        <w:rPr>
          <w:rFonts w:ascii="Courier New" w:hAnsi="Courier New"/>
          <w:sz w:val="17"/>
        </w:rPr>
        <w:t>S</w:t>
      </w:r>
      <w:r>
        <w:rPr>
          <w:rFonts w:ascii="Courier New" w:hAnsi="Courier New"/>
          <w:spacing w:val="-63"/>
          <w:sz w:val="17"/>
        </w:rPr>
        <w:t xml:space="preserve"> </w:t>
      </w:r>
      <w:r>
        <w:rPr>
          <w:sz w:val="18"/>
        </w:rPr>
        <w:t xml:space="preserve">to </w:t>
      </w:r>
      <w:r>
        <w:rPr>
          <w:rFonts w:ascii="Courier New" w:hAnsi="Courier New"/>
          <w:sz w:val="17"/>
        </w:rPr>
        <w:t>T</w:t>
      </w:r>
    </w:p>
    <w:p w:rsidR="003E6312" w:rsidRDefault="00762526">
      <w:pPr>
        <w:pStyle w:val="ListParagraph"/>
        <w:numPr>
          <w:ilvl w:val="0"/>
          <w:numId w:val="28"/>
        </w:numPr>
        <w:tabs>
          <w:tab w:val="left" w:pos="1508"/>
          <w:tab w:val="left" w:pos="1509"/>
        </w:tabs>
        <w:spacing w:before="101"/>
        <w:ind w:right="1556"/>
        <w:rPr>
          <w:rFonts w:ascii="Courier New" w:hAnsi="Courier New"/>
          <w:sz w:val="17"/>
        </w:rPr>
      </w:pPr>
      <w:r>
        <w:rPr>
          <w:sz w:val="18"/>
        </w:rPr>
        <w:t xml:space="preserve">From </w:t>
      </w:r>
      <w:r>
        <w:rPr>
          <w:rFonts w:ascii="Courier New" w:hAnsi="Courier New"/>
          <w:sz w:val="17"/>
        </w:rPr>
        <w:t>System.Collections.Generic.IList&lt;T&gt;</w:t>
      </w:r>
      <w:r>
        <w:rPr>
          <w:rFonts w:ascii="Courier New" w:hAnsi="Courier New"/>
          <w:spacing w:val="-62"/>
          <w:sz w:val="17"/>
        </w:rPr>
        <w:t xml:space="preserve"> </w:t>
      </w:r>
      <w:r>
        <w:rPr>
          <w:sz w:val="18"/>
        </w:rPr>
        <w:t xml:space="preserve">and its base interfaces to a one-dimensional array type </w:t>
      </w:r>
      <w:r>
        <w:rPr>
          <w:rFonts w:ascii="Courier New" w:hAnsi="Courier New"/>
          <w:sz w:val="17"/>
        </w:rPr>
        <w:t>S[]</w:t>
      </w:r>
      <w:r>
        <w:rPr>
          <w:sz w:val="18"/>
        </w:rPr>
        <w:t xml:space="preserve">, as long as there is an implicit or explicit reference conversion from </w:t>
      </w:r>
      <w:r>
        <w:rPr>
          <w:rFonts w:ascii="Courier New" w:hAnsi="Courier New"/>
          <w:sz w:val="17"/>
        </w:rPr>
        <w:t xml:space="preserve">S[] </w:t>
      </w:r>
      <w:r>
        <w:rPr>
          <w:sz w:val="18"/>
        </w:rPr>
        <w:t xml:space="preserve">to </w:t>
      </w:r>
      <w:r>
        <w:rPr>
          <w:rFonts w:ascii="Courier New" w:hAnsi="Courier New"/>
          <w:sz w:val="17"/>
        </w:rPr>
        <w:t>System.Collections.Generic.IList&lt;T&gt;</w:t>
      </w:r>
    </w:p>
    <w:p w:rsidR="003E6312" w:rsidRDefault="00762526">
      <w:pPr>
        <w:pStyle w:val="ListParagraph"/>
        <w:numPr>
          <w:ilvl w:val="0"/>
          <w:numId w:val="28"/>
        </w:numPr>
        <w:tabs>
          <w:tab w:val="left" w:pos="1508"/>
          <w:tab w:val="left" w:pos="1509"/>
        </w:tabs>
        <w:spacing w:before="119" w:line="218" w:lineRule="auto"/>
        <w:ind w:right="1761"/>
        <w:rPr>
          <w:sz w:val="18"/>
        </w:rPr>
      </w:pPr>
      <w:r>
        <w:rPr>
          <w:sz w:val="18"/>
        </w:rPr>
        <w:t>From</w:t>
      </w:r>
      <w:r>
        <w:rPr>
          <w:spacing w:val="-1"/>
          <w:sz w:val="18"/>
        </w:rPr>
        <w:t xml:space="preserve"> </w:t>
      </w:r>
      <w:r>
        <w:rPr>
          <w:sz w:val="18"/>
        </w:rPr>
        <w:t xml:space="preserve">an array type </w:t>
      </w:r>
      <w:r>
        <w:rPr>
          <w:rFonts w:ascii="Courier New" w:hAnsi="Courier New"/>
          <w:sz w:val="17"/>
        </w:rPr>
        <w:t>S</w:t>
      </w:r>
      <w:r>
        <w:rPr>
          <w:rFonts w:ascii="Courier New" w:hAnsi="Courier New"/>
          <w:spacing w:val="-58"/>
          <w:sz w:val="17"/>
        </w:rPr>
        <w:t xml:space="preserve"> </w:t>
      </w:r>
      <w:r>
        <w:rPr>
          <w:sz w:val="18"/>
        </w:rPr>
        <w:t xml:space="preserve">with an element type </w:t>
      </w:r>
      <w:r>
        <w:rPr>
          <w:rFonts w:ascii="Courier New" w:hAnsi="Courier New"/>
          <w:sz w:val="17"/>
        </w:rPr>
        <w:t>SE</w:t>
      </w:r>
      <w:r>
        <w:rPr>
          <w:rFonts w:ascii="Courier New" w:hAnsi="Courier New"/>
          <w:spacing w:val="-58"/>
          <w:sz w:val="17"/>
        </w:rPr>
        <w:t xml:space="preserve"> </w:t>
      </w:r>
      <w:r>
        <w:rPr>
          <w:sz w:val="18"/>
        </w:rPr>
        <w:t xml:space="preserve">to an array type </w:t>
      </w:r>
      <w:r>
        <w:rPr>
          <w:rFonts w:ascii="Courier New" w:hAnsi="Courier New"/>
          <w:sz w:val="17"/>
        </w:rPr>
        <w:t>T</w:t>
      </w:r>
      <w:r>
        <w:rPr>
          <w:rFonts w:ascii="Courier New" w:hAnsi="Courier New"/>
          <w:spacing w:val="-58"/>
          <w:sz w:val="17"/>
        </w:rPr>
        <w:t xml:space="preserve"> </w:t>
      </w:r>
      <w:r>
        <w:rPr>
          <w:sz w:val="18"/>
        </w:rPr>
        <w:t>with an element type</w:t>
      </w:r>
      <w:r>
        <w:rPr>
          <w:spacing w:val="-1"/>
          <w:sz w:val="18"/>
        </w:rPr>
        <w:t xml:space="preserve"> </w:t>
      </w:r>
      <w:r>
        <w:rPr>
          <w:rFonts w:ascii="Courier New" w:hAnsi="Courier New"/>
          <w:sz w:val="17"/>
        </w:rPr>
        <w:t>TE</w:t>
      </w:r>
      <w:r>
        <w:rPr>
          <w:sz w:val="18"/>
        </w:rPr>
        <w:t>, as long as all of the following are</w:t>
      </w:r>
      <w:r>
        <w:rPr>
          <w:spacing w:val="-1"/>
          <w:sz w:val="18"/>
        </w:rPr>
        <w:t xml:space="preserve"> </w:t>
      </w:r>
      <w:r>
        <w:rPr>
          <w:sz w:val="18"/>
        </w:rPr>
        <w:t>true:</w:t>
      </w:r>
    </w:p>
    <w:p w:rsidR="003E6312" w:rsidRDefault="00762526">
      <w:pPr>
        <w:pStyle w:val="ListParagraph"/>
        <w:numPr>
          <w:ilvl w:val="1"/>
          <w:numId w:val="28"/>
        </w:numPr>
        <w:tabs>
          <w:tab w:val="left" w:pos="1941"/>
          <w:tab w:val="left" w:pos="1942"/>
        </w:tabs>
        <w:spacing w:before="101"/>
        <w:ind w:left="1941" w:hanging="432"/>
        <w:rPr>
          <w:sz w:val="18"/>
        </w:rPr>
      </w:pPr>
      <w:r>
        <w:rPr>
          <w:rFonts w:ascii="Courier New" w:hAnsi="Courier New"/>
          <w:sz w:val="17"/>
        </w:rPr>
        <w:t>S</w:t>
      </w:r>
      <w:r>
        <w:rPr>
          <w:rFonts w:ascii="Courier New" w:hAnsi="Courier New"/>
          <w:spacing w:val="-58"/>
          <w:sz w:val="17"/>
        </w:rPr>
        <w:t xml:space="preserve"> </w:t>
      </w:r>
      <w:r>
        <w:rPr>
          <w:sz w:val="18"/>
        </w:rPr>
        <w:t xml:space="preserve">and </w:t>
      </w:r>
      <w:r>
        <w:rPr>
          <w:rFonts w:ascii="Courier New" w:hAnsi="Courier New"/>
          <w:sz w:val="17"/>
        </w:rPr>
        <w:t>T</w:t>
      </w:r>
      <w:r>
        <w:rPr>
          <w:rFonts w:ascii="Courier New" w:hAnsi="Courier New"/>
          <w:spacing w:val="-57"/>
          <w:sz w:val="17"/>
        </w:rPr>
        <w:t xml:space="preserve"> </w:t>
      </w:r>
      <w:r>
        <w:rPr>
          <w:sz w:val="18"/>
        </w:rPr>
        <w:t>differ only in element type.</w:t>
      </w:r>
    </w:p>
    <w:p w:rsidR="003E6312" w:rsidRDefault="00762526">
      <w:pPr>
        <w:pStyle w:val="ListParagraph"/>
        <w:numPr>
          <w:ilvl w:val="1"/>
          <w:numId w:val="28"/>
        </w:numPr>
        <w:tabs>
          <w:tab w:val="left" w:pos="1941"/>
          <w:tab w:val="left" w:pos="1942"/>
        </w:tabs>
        <w:ind w:left="1941" w:hanging="432"/>
        <w:rPr>
          <w:sz w:val="18"/>
        </w:rPr>
      </w:pPr>
      <w:r>
        <w:rPr>
          <w:sz w:val="18"/>
        </w:rPr>
        <w:t xml:space="preserve">An explicit reference conversion exists from </w:t>
      </w:r>
      <w:r>
        <w:rPr>
          <w:rFonts w:ascii="Courier New" w:hAnsi="Courier New"/>
          <w:sz w:val="17"/>
        </w:rPr>
        <w:t>SE</w:t>
      </w:r>
      <w:r>
        <w:rPr>
          <w:rFonts w:ascii="Courier New" w:hAnsi="Courier New"/>
          <w:spacing w:val="-58"/>
          <w:sz w:val="17"/>
        </w:rPr>
        <w:t xml:space="preserve"> </w:t>
      </w:r>
      <w:r>
        <w:rPr>
          <w:sz w:val="18"/>
        </w:rPr>
        <w:t xml:space="preserve">to </w:t>
      </w:r>
      <w:r>
        <w:rPr>
          <w:rFonts w:ascii="Courier New" w:hAnsi="Courier New"/>
          <w:sz w:val="17"/>
        </w:rPr>
        <w:t>TE</w:t>
      </w:r>
      <w:r>
        <w:rPr>
          <w:sz w:val="18"/>
        </w:rPr>
        <w:t>.</w:t>
      </w:r>
    </w:p>
    <w:p w:rsidR="00075FA2" w:rsidRDefault="00762526">
      <w:pPr>
        <w:pStyle w:val="BodyText"/>
        <w:spacing w:before="114" w:line="218" w:lineRule="auto"/>
        <w:ind w:left="831" w:right="1441"/>
      </w:pPr>
      <w:r>
        <w:t xml:space="preserve">For a type-parameter </w:t>
      </w:r>
      <w:r>
        <w:rPr>
          <w:rFonts w:ascii="Courier New"/>
          <w:sz w:val="17"/>
        </w:rPr>
        <w:t>T</w:t>
      </w:r>
      <w:r>
        <w:rPr>
          <w:rFonts w:ascii="Courier New"/>
          <w:spacing w:val="-77"/>
          <w:sz w:val="17"/>
        </w:rPr>
        <w:t xml:space="preserve"> </w:t>
      </w:r>
      <w:r>
        <w:t>which is a reference type, the following explicit reference conversions are allowable:</w:t>
      </w:r>
    </w:p>
    <w:p w:rsidR="003E6312" w:rsidRDefault="00762526">
      <w:pPr>
        <w:pStyle w:val="ListParagraph"/>
        <w:numPr>
          <w:ilvl w:val="0"/>
          <w:numId w:val="28"/>
        </w:numPr>
        <w:tabs>
          <w:tab w:val="left" w:pos="1508"/>
          <w:tab w:val="left" w:pos="1509"/>
        </w:tabs>
        <w:spacing w:before="1"/>
        <w:ind w:hanging="431"/>
        <w:rPr>
          <w:rFonts w:ascii="Courier New" w:hAnsi="Courier New"/>
          <w:sz w:val="17"/>
        </w:rPr>
      </w:pPr>
      <w:r>
        <w:rPr>
          <w:sz w:val="18"/>
        </w:rPr>
        <w:t>From</w:t>
      </w:r>
      <w:r>
        <w:rPr>
          <w:spacing w:val="-1"/>
          <w:sz w:val="18"/>
        </w:rPr>
        <w:t xml:space="preserve"> </w:t>
      </w:r>
      <w:r>
        <w:rPr>
          <w:sz w:val="18"/>
        </w:rPr>
        <w:t xml:space="preserve">the effective base class </w:t>
      </w:r>
      <w:r>
        <w:rPr>
          <w:rFonts w:ascii="Courier New" w:hAnsi="Courier New"/>
          <w:sz w:val="17"/>
        </w:rPr>
        <w:t>C</w:t>
      </w:r>
      <w:r>
        <w:rPr>
          <w:rFonts w:ascii="Courier New" w:hAnsi="Courier New"/>
          <w:spacing w:val="-57"/>
          <w:sz w:val="17"/>
        </w:rPr>
        <w:t xml:space="preserve"> </w:t>
      </w:r>
      <w:r>
        <w:rPr>
          <w:sz w:val="18"/>
        </w:rPr>
        <w:t xml:space="preserve">of </w:t>
      </w:r>
      <w:r>
        <w:rPr>
          <w:rFonts w:ascii="Courier New" w:hAnsi="Courier New"/>
          <w:sz w:val="17"/>
        </w:rPr>
        <w:t>T</w:t>
      </w:r>
      <w:r>
        <w:rPr>
          <w:rFonts w:ascii="Courier New" w:hAnsi="Courier New"/>
          <w:spacing w:val="-58"/>
          <w:sz w:val="17"/>
        </w:rPr>
        <w:t xml:space="preserve"> </w:t>
      </w:r>
      <w:r>
        <w:rPr>
          <w:sz w:val="18"/>
        </w:rPr>
        <w:t xml:space="preserve">to </w:t>
      </w:r>
      <w:r>
        <w:rPr>
          <w:rFonts w:ascii="Courier New" w:hAnsi="Courier New"/>
          <w:sz w:val="17"/>
        </w:rPr>
        <w:t>T</w:t>
      </w:r>
      <w:r>
        <w:rPr>
          <w:rFonts w:ascii="Courier New" w:hAnsi="Courier New"/>
          <w:spacing w:val="-57"/>
          <w:sz w:val="17"/>
        </w:rPr>
        <w:t xml:space="preserve"> </w:t>
      </w:r>
      <w:r>
        <w:rPr>
          <w:sz w:val="18"/>
        </w:rPr>
        <w:t>and from any base class of</w:t>
      </w:r>
      <w:r>
        <w:rPr>
          <w:spacing w:val="-1"/>
          <w:sz w:val="18"/>
        </w:rPr>
        <w:t xml:space="preserve"> </w:t>
      </w:r>
      <w:r>
        <w:rPr>
          <w:rFonts w:ascii="Courier New" w:hAnsi="Courier New"/>
          <w:sz w:val="17"/>
        </w:rPr>
        <w:t>C</w:t>
      </w:r>
      <w:r>
        <w:rPr>
          <w:rFonts w:ascii="Courier New" w:hAnsi="Courier New"/>
          <w:spacing w:val="-57"/>
          <w:sz w:val="17"/>
        </w:rPr>
        <w:t xml:space="preserve"> </w:t>
      </w:r>
      <w:r>
        <w:rPr>
          <w:sz w:val="18"/>
        </w:rPr>
        <w:t xml:space="preserve">to </w:t>
      </w:r>
      <w:r>
        <w:rPr>
          <w:rFonts w:ascii="Courier New" w:hAnsi="Courier New"/>
          <w:sz w:val="17"/>
        </w:rPr>
        <w:t>T</w:t>
      </w:r>
    </w:p>
    <w:p w:rsidR="003E6312" w:rsidRDefault="00762526">
      <w:pPr>
        <w:pStyle w:val="ListParagraph"/>
        <w:numPr>
          <w:ilvl w:val="0"/>
          <w:numId w:val="28"/>
        </w:numPr>
        <w:tabs>
          <w:tab w:val="left" w:pos="1508"/>
          <w:tab w:val="left" w:pos="1509"/>
        </w:tabs>
        <w:ind w:hanging="431"/>
        <w:rPr>
          <w:rFonts w:ascii="Courier New" w:hAnsi="Courier New"/>
          <w:sz w:val="17"/>
        </w:rPr>
      </w:pPr>
      <w:r>
        <w:rPr>
          <w:sz w:val="18"/>
        </w:rPr>
        <w:t>From any interface type to</w:t>
      </w:r>
      <w:r>
        <w:rPr>
          <w:spacing w:val="-1"/>
          <w:sz w:val="18"/>
        </w:rPr>
        <w:t xml:space="preserve"> </w:t>
      </w:r>
      <w:r>
        <w:rPr>
          <w:rFonts w:ascii="Courier New" w:hAnsi="Courier New"/>
          <w:sz w:val="17"/>
        </w:rPr>
        <w:t>T</w:t>
      </w:r>
    </w:p>
    <w:p w:rsidR="003E6312" w:rsidRDefault="00762526">
      <w:pPr>
        <w:pStyle w:val="ListParagraph"/>
        <w:numPr>
          <w:ilvl w:val="0"/>
          <w:numId w:val="28"/>
        </w:numPr>
        <w:tabs>
          <w:tab w:val="left" w:pos="1508"/>
          <w:tab w:val="left" w:pos="1509"/>
        </w:tabs>
        <w:spacing w:before="114" w:line="218" w:lineRule="auto"/>
        <w:ind w:right="1774"/>
        <w:rPr>
          <w:rFonts w:ascii="Courier New" w:hAnsi="Courier New"/>
          <w:sz w:val="17"/>
        </w:rPr>
      </w:pPr>
      <w:r>
        <w:rPr>
          <w:sz w:val="18"/>
        </w:rPr>
        <w:t xml:space="preserve">From </w:t>
      </w:r>
      <w:r>
        <w:rPr>
          <w:rFonts w:ascii="Courier New" w:hAnsi="Courier New"/>
          <w:sz w:val="17"/>
        </w:rPr>
        <w:t>T</w:t>
      </w:r>
      <w:r>
        <w:rPr>
          <w:rFonts w:ascii="Courier New" w:hAnsi="Courier New"/>
          <w:spacing w:val="-77"/>
          <w:sz w:val="17"/>
        </w:rPr>
        <w:t xml:space="preserve"> </w:t>
      </w:r>
      <w:r>
        <w:rPr>
          <w:sz w:val="18"/>
        </w:rPr>
        <w:t xml:space="preserve">to any interface type </w:t>
      </w:r>
      <w:r>
        <w:rPr>
          <w:rFonts w:ascii="Courier New" w:hAnsi="Courier New"/>
          <w:sz w:val="17"/>
        </w:rPr>
        <w:t>I</w:t>
      </w:r>
      <w:r>
        <w:rPr>
          <w:sz w:val="18"/>
        </w:rPr>
        <w:t xml:space="preserve">, as long as there isn’t already an implicit reference conversion from </w:t>
      </w:r>
      <w:r>
        <w:rPr>
          <w:rFonts w:ascii="Courier New" w:hAnsi="Courier New"/>
          <w:sz w:val="17"/>
        </w:rPr>
        <w:t>T</w:t>
      </w:r>
      <w:r>
        <w:rPr>
          <w:rFonts w:ascii="Courier New" w:hAnsi="Courier New"/>
          <w:spacing w:val="-58"/>
          <w:sz w:val="17"/>
        </w:rPr>
        <w:t xml:space="preserve"> </w:t>
      </w:r>
      <w:r>
        <w:rPr>
          <w:sz w:val="18"/>
        </w:rPr>
        <w:t xml:space="preserve">to </w:t>
      </w:r>
      <w:r>
        <w:rPr>
          <w:rFonts w:ascii="Courier New" w:hAnsi="Courier New"/>
          <w:sz w:val="17"/>
        </w:rPr>
        <w:t>I</w:t>
      </w:r>
    </w:p>
    <w:p w:rsidR="00075FA2" w:rsidRDefault="00762526">
      <w:pPr>
        <w:pStyle w:val="ListParagraph"/>
        <w:numPr>
          <w:ilvl w:val="0"/>
          <w:numId w:val="28"/>
        </w:numPr>
        <w:tabs>
          <w:tab w:val="left" w:pos="1508"/>
          <w:tab w:val="left" w:pos="1509"/>
        </w:tabs>
        <w:spacing w:before="101"/>
        <w:ind w:hanging="431"/>
        <w:rPr>
          <w:rFonts w:ascii="Courier New" w:hAnsi="Courier New"/>
          <w:sz w:val="17"/>
        </w:rPr>
      </w:pPr>
      <w:r>
        <w:rPr>
          <w:sz w:val="18"/>
        </w:rPr>
        <w:t>From</w:t>
      </w:r>
      <w:r>
        <w:rPr>
          <w:spacing w:val="-1"/>
          <w:sz w:val="18"/>
        </w:rPr>
        <w:t xml:space="preserve"> </w:t>
      </w:r>
      <w:r>
        <w:rPr>
          <w:sz w:val="18"/>
        </w:rPr>
        <w:t xml:space="preserve">a type parameter </w:t>
      </w:r>
      <w:r>
        <w:rPr>
          <w:rFonts w:ascii="Courier New" w:hAnsi="Courier New"/>
          <w:sz w:val="17"/>
        </w:rPr>
        <w:t>U</w:t>
      </w:r>
      <w:r>
        <w:rPr>
          <w:rFonts w:ascii="Courier New" w:hAnsi="Courier New"/>
          <w:spacing w:val="-57"/>
          <w:sz w:val="17"/>
        </w:rPr>
        <w:t xml:space="preserve"> </w:t>
      </w:r>
      <w:r>
        <w:rPr>
          <w:sz w:val="18"/>
        </w:rPr>
        <w:t xml:space="preserve">to </w:t>
      </w:r>
      <w:r>
        <w:rPr>
          <w:rFonts w:ascii="Courier New" w:hAnsi="Courier New"/>
          <w:sz w:val="17"/>
        </w:rPr>
        <w:t>T</w:t>
      </w:r>
      <w:r>
        <w:rPr>
          <w:sz w:val="18"/>
        </w:rPr>
        <w:t xml:space="preserve">, as long as </w:t>
      </w:r>
      <w:r>
        <w:rPr>
          <w:rFonts w:ascii="Courier New" w:hAnsi="Courier New"/>
          <w:sz w:val="17"/>
        </w:rPr>
        <w:t>T</w:t>
      </w:r>
      <w:r>
        <w:rPr>
          <w:rFonts w:ascii="Courier New" w:hAnsi="Courier New"/>
          <w:spacing w:val="-57"/>
          <w:sz w:val="17"/>
        </w:rPr>
        <w:t xml:space="preserve"> </w:t>
      </w:r>
      <w:r>
        <w:rPr>
          <w:sz w:val="18"/>
        </w:rPr>
        <w:t xml:space="preserve">depends on </w:t>
      </w:r>
      <w:r>
        <w:rPr>
          <w:rFonts w:ascii="Courier New" w:hAnsi="Courier New"/>
          <w:sz w:val="17"/>
        </w:rPr>
        <w:t>U</w:t>
      </w:r>
    </w:p>
    <w:p w:rsidR="00075FA2" w:rsidRDefault="00762526">
      <w:pPr>
        <w:pStyle w:val="BodyText"/>
        <w:spacing w:line="218" w:lineRule="auto"/>
        <w:ind w:left="831" w:right="1441"/>
      </w:pPr>
      <w:r>
        <w:t xml:space="preserve">Explicit reference conversions are carried out between reference types that require runtime checks to </w:t>
      </w:r>
      <w:r>
        <w:lastRenderedPageBreak/>
        <w:t>ensure they are correct.</w:t>
      </w:r>
    </w:p>
    <w:p w:rsidR="00075FA2" w:rsidRDefault="00762526">
      <w:pPr>
        <w:pStyle w:val="BodyText"/>
        <w:spacing w:line="218" w:lineRule="auto"/>
        <w:ind w:left="831" w:right="1703"/>
      </w:pPr>
      <w:r>
        <w:t xml:space="preserve">For an explicit reference conversion to be successful during runtime, the value of the source operand must be </w:t>
      </w:r>
      <w:r>
        <w:rPr>
          <w:rFonts w:ascii="Courier New"/>
          <w:sz w:val="17"/>
        </w:rPr>
        <w:t>null</w:t>
      </w:r>
      <w:r>
        <w:t>, or the runtime type of the object referenced by the source operand has to be a type that can be converted to the destination type by an implicit reference conversion.</w:t>
      </w:r>
    </w:p>
    <w:p w:rsidR="00075FA2" w:rsidRDefault="00762526">
      <w:pPr>
        <w:ind w:left="831"/>
        <w:rPr>
          <w:sz w:val="18"/>
        </w:rPr>
      </w:pPr>
      <w:r>
        <w:rPr>
          <w:sz w:val="18"/>
        </w:rPr>
        <w:t xml:space="preserve">If an explicit reference conversion is unsuccessful, a </w:t>
      </w:r>
      <w:r>
        <w:rPr>
          <w:rFonts w:ascii="Courier New"/>
          <w:sz w:val="17"/>
        </w:rPr>
        <w:t>System.InvalidCastException</w:t>
      </w:r>
      <w:r>
        <w:rPr>
          <w:rFonts w:ascii="Courier New"/>
          <w:spacing w:val="-60"/>
          <w:sz w:val="17"/>
        </w:rPr>
        <w:t xml:space="preserve"> </w:t>
      </w:r>
      <w:r>
        <w:rPr>
          <w:sz w:val="18"/>
        </w:rPr>
        <w:t>is thrown.</w:t>
      </w:r>
    </w:p>
    <w:p w:rsidR="003E6312" w:rsidRDefault="00762526">
      <w:pPr>
        <w:pStyle w:val="Heading7"/>
        <w:spacing w:before="100"/>
      </w:pPr>
      <w:bookmarkStart w:id="129" w:name="_TOC_250241"/>
      <w:bookmarkEnd w:id="129"/>
      <w:r>
        <w:rPr>
          <w:w w:val="105"/>
        </w:rPr>
        <w:t>Unboxing Conversions</w:t>
      </w:r>
    </w:p>
    <w:p w:rsidR="003E6312" w:rsidRDefault="00762526">
      <w:pPr>
        <w:pStyle w:val="BodyText"/>
        <w:spacing w:before="81"/>
        <w:ind w:left="1731"/>
      </w:pPr>
      <w:r>
        <w:t>An unboxing conversion allows:</w:t>
      </w:r>
    </w:p>
    <w:p w:rsidR="003E6312" w:rsidRDefault="00762526">
      <w:pPr>
        <w:pStyle w:val="ListParagraph"/>
        <w:numPr>
          <w:ilvl w:val="1"/>
          <w:numId w:val="28"/>
        </w:numPr>
        <w:tabs>
          <w:tab w:val="left" w:pos="2408"/>
          <w:tab w:val="left" w:pos="2409"/>
        </w:tabs>
        <w:spacing w:before="197"/>
        <w:ind w:hanging="431"/>
        <w:rPr>
          <w:sz w:val="18"/>
        </w:rPr>
      </w:pPr>
      <w:r>
        <w:rPr>
          <w:sz w:val="18"/>
        </w:rPr>
        <w:t xml:space="preserve">An explicit conversion from type object to </w:t>
      </w:r>
      <w:r>
        <w:rPr>
          <w:rFonts w:ascii="Courier New" w:hAnsi="Courier New"/>
          <w:sz w:val="17"/>
        </w:rPr>
        <w:t>System.ValueType</w:t>
      </w:r>
      <w:r>
        <w:rPr>
          <w:rFonts w:ascii="Courier New" w:hAnsi="Courier New"/>
          <w:spacing w:val="-58"/>
          <w:sz w:val="17"/>
        </w:rPr>
        <w:t xml:space="preserve"> </w:t>
      </w:r>
      <w:r>
        <w:rPr>
          <w:sz w:val="18"/>
        </w:rPr>
        <w:t>to a value type</w:t>
      </w:r>
    </w:p>
    <w:p w:rsidR="003E6312" w:rsidRDefault="00762526">
      <w:pPr>
        <w:pStyle w:val="ListParagraph"/>
        <w:numPr>
          <w:ilvl w:val="1"/>
          <w:numId w:val="28"/>
        </w:numPr>
        <w:tabs>
          <w:tab w:val="left" w:pos="2408"/>
          <w:tab w:val="left" w:pos="2409"/>
        </w:tabs>
        <w:ind w:hanging="431"/>
        <w:rPr>
          <w:sz w:val="18"/>
        </w:rPr>
      </w:pPr>
      <w:r>
        <w:rPr>
          <w:sz w:val="18"/>
        </w:rPr>
        <w:t>From an interface type to any value type that implements the interface</w:t>
      </w:r>
      <w:r>
        <w:rPr>
          <w:spacing w:val="-1"/>
          <w:sz w:val="18"/>
        </w:rPr>
        <w:t xml:space="preserve"> </w:t>
      </w:r>
      <w:r>
        <w:rPr>
          <w:sz w:val="18"/>
        </w:rPr>
        <w:t>type</w:t>
      </w:r>
    </w:p>
    <w:p w:rsidR="003E6312" w:rsidRDefault="00762526">
      <w:pPr>
        <w:pStyle w:val="ListParagraph"/>
        <w:numPr>
          <w:ilvl w:val="1"/>
          <w:numId w:val="28"/>
        </w:numPr>
        <w:tabs>
          <w:tab w:val="left" w:pos="2408"/>
          <w:tab w:val="left" w:pos="2409"/>
        </w:tabs>
        <w:spacing w:before="98"/>
        <w:ind w:hanging="431"/>
        <w:rPr>
          <w:sz w:val="18"/>
        </w:rPr>
      </w:pPr>
      <w:r>
        <w:rPr>
          <w:sz w:val="18"/>
        </w:rPr>
        <w:t xml:space="preserve">From the type </w:t>
      </w:r>
      <w:r>
        <w:rPr>
          <w:rFonts w:ascii="Courier New" w:hAnsi="Courier New"/>
          <w:sz w:val="17"/>
        </w:rPr>
        <w:t>System.Enum</w:t>
      </w:r>
      <w:r>
        <w:rPr>
          <w:rFonts w:ascii="Courier New" w:hAnsi="Courier New"/>
          <w:spacing w:val="-58"/>
          <w:sz w:val="17"/>
        </w:rPr>
        <w:t xml:space="preserve"> </w:t>
      </w:r>
      <w:r>
        <w:rPr>
          <w:sz w:val="18"/>
        </w:rPr>
        <w:t>to any enumeration type</w:t>
      </w:r>
    </w:p>
    <w:p w:rsidR="00075FA2" w:rsidRDefault="00762526">
      <w:pPr>
        <w:pStyle w:val="BodyText"/>
        <w:spacing w:before="197"/>
        <w:ind w:left="1731"/>
      </w:pPr>
      <w:r>
        <w:t>An unboxing operation is a two-step process and proceeds as follows:</w:t>
      </w:r>
    </w:p>
    <w:p w:rsidR="003E6312" w:rsidRDefault="00762526">
      <w:pPr>
        <w:pStyle w:val="ListParagraph"/>
        <w:numPr>
          <w:ilvl w:val="1"/>
          <w:numId w:val="28"/>
        </w:numPr>
        <w:tabs>
          <w:tab w:val="left" w:pos="2408"/>
          <w:tab w:val="left" w:pos="2409"/>
        </w:tabs>
        <w:spacing w:before="1" w:line="218" w:lineRule="auto"/>
        <w:ind w:right="708"/>
        <w:rPr>
          <w:sz w:val="18"/>
        </w:rPr>
      </w:pPr>
      <w:r>
        <w:rPr>
          <w:sz w:val="18"/>
        </w:rPr>
        <w:t>A check is carried out to make sure that the object instance is a boxed value of a given value or enumeration type.</w:t>
      </w:r>
    </w:p>
    <w:p w:rsidR="00075FA2" w:rsidRDefault="00762526">
      <w:pPr>
        <w:pStyle w:val="ListParagraph"/>
        <w:numPr>
          <w:ilvl w:val="1"/>
          <w:numId w:val="28"/>
        </w:numPr>
        <w:tabs>
          <w:tab w:val="left" w:pos="2408"/>
          <w:tab w:val="left" w:pos="2409"/>
        </w:tabs>
        <w:spacing w:before="101"/>
        <w:ind w:hanging="431"/>
        <w:rPr>
          <w:sz w:val="18"/>
        </w:rPr>
      </w:pPr>
      <w:r>
        <w:rPr>
          <w:sz w:val="18"/>
        </w:rPr>
        <w:t>The value is copied from the</w:t>
      </w:r>
      <w:r>
        <w:rPr>
          <w:spacing w:val="-1"/>
          <w:sz w:val="18"/>
        </w:rPr>
        <w:t xml:space="preserve"> </w:t>
      </w:r>
      <w:r>
        <w:rPr>
          <w:sz w:val="18"/>
        </w:rPr>
        <w:t>instance.</w:t>
      </w:r>
    </w:p>
    <w:p w:rsidR="003E6312" w:rsidRDefault="00762526">
      <w:pPr>
        <w:pStyle w:val="Heading7"/>
      </w:pPr>
      <w:bookmarkStart w:id="130" w:name="_TOC_250240"/>
      <w:bookmarkEnd w:id="130"/>
      <w:r>
        <w:rPr>
          <w:w w:val="105"/>
        </w:rPr>
        <w:t>Explicit Type Parameter Conversions</w:t>
      </w:r>
    </w:p>
    <w:p w:rsidR="00075FA2" w:rsidRDefault="00762526">
      <w:pPr>
        <w:pStyle w:val="BodyText"/>
        <w:spacing w:before="99" w:line="218" w:lineRule="auto"/>
        <w:ind w:left="1731" w:right="594"/>
      </w:pPr>
      <w:r>
        <w:t xml:space="preserve">For a type parameter </w:t>
      </w:r>
      <w:r>
        <w:rPr>
          <w:rFonts w:ascii="Courier New"/>
          <w:sz w:val="17"/>
        </w:rPr>
        <w:t>T</w:t>
      </w:r>
      <w:r>
        <w:rPr>
          <w:rFonts w:ascii="Courier New"/>
          <w:spacing w:val="-69"/>
          <w:sz w:val="17"/>
        </w:rPr>
        <w:t xml:space="preserve"> </w:t>
      </w:r>
      <w:r>
        <w:t>that is not known to be a reference type, the following explicit conversions are allowed:</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sz w:val="18"/>
        </w:rPr>
        <w:t>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to any</w:t>
      </w:r>
      <w:r>
        <w:rPr>
          <w:spacing w:val="-1"/>
          <w:sz w:val="18"/>
        </w:rPr>
        <w:t xml:space="preserve"> </w:t>
      </w:r>
      <w:r>
        <w:rPr>
          <w:sz w:val="18"/>
        </w:rPr>
        <w:t>interface type</w:t>
      </w:r>
      <w:r>
        <w:rPr>
          <w:spacing w:val="-1"/>
          <w:sz w:val="18"/>
        </w:rPr>
        <w:t xml:space="preserve"> </w:t>
      </w:r>
      <w:r>
        <w:rPr>
          <w:rFonts w:ascii="Courier New" w:hAnsi="Courier New"/>
          <w:sz w:val="17"/>
        </w:rPr>
        <w:t>I</w:t>
      </w:r>
      <w:r>
        <w:rPr>
          <w:sz w:val="18"/>
        </w:rPr>
        <w:t>,</w:t>
      </w:r>
      <w:r>
        <w:rPr>
          <w:spacing w:val="-1"/>
          <w:sz w:val="18"/>
        </w:rPr>
        <w:t xml:space="preserve"> </w:t>
      </w:r>
      <w:r>
        <w:rPr>
          <w:sz w:val="18"/>
        </w:rPr>
        <w:t>provided there</w:t>
      </w:r>
      <w:r>
        <w:rPr>
          <w:spacing w:val="-1"/>
          <w:sz w:val="18"/>
        </w:rPr>
        <w:t xml:space="preserve"> </w:t>
      </w:r>
      <w:r>
        <w:rPr>
          <w:sz w:val="18"/>
        </w:rPr>
        <w:t>is not</w:t>
      </w:r>
      <w:r>
        <w:rPr>
          <w:spacing w:val="-1"/>
          <w:sz w:val="18"/>
        </w:rPr>
        <w:t xml:space="preserve"> </w:t>
      </w:r>
      <w:r>
        <w:rPr>
          <w:sz w:val="18"/>
        </w:rPr>
        <w:t>already</w:t>
      </w:r>
      <w:r>
        <w:rPr>
          <w:spacing w:val="-1"/>
          <w:sz w:val="18"/>
        </w:rPr>
        <w:t xml:space="preserve"> </w:t>
      </w:r>
      <w:r>
        <w:rPr>
          <w:sz w:val="18"/>
        </w:rPr>
        <w:t>an implicit</w:t>
      </w:r>
      <w:r>
        <w:rPr>
          <w:spacing w:val="-1"/>
          <w:sz w:val="18"/>
        </w:rPr>
        <w:t xml:space="preserve"> </w:t>
      </w:r>
      <w:r>
        <w:rPr>
          <w:sz w:val="18"/>
        </w:rPr>
        <w:t>conversion from</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 xml:space="preserve">to </w:t>
      </w:r>
      <w:r>
        <w:rPr>
          <w:rFonts w:ascii="Courier New" w:hAnsi="Courier New"/>
          <w:sz w:val="17"/>
        </w:rPr>
        <w:t>I</w:t>
      </w:r>
    </w:p>
    <w:p w:rsidR="00075FA2" w:rsidRDefault="00762526">
      <w:pPr>
        <w:pStyle w:val="ListParagraph"/>
        <w:numPr>
          <w:ilvl w:val="1"/>
          <w:numId w:val="28"/>
        </w:numPr>
        <w:tabs>
          <w:tab w:val="left" w:pos="2408"/>
          <w:tab w:val="left" w:pos="2409"/>
        </w:tabs>
        <w:ind w:hanging="431"/>
        <w:rPr>
          <w:rFonts w:ascii="Courier New" w:hAnsi="Courier New"/>
          <w:sz w:val="17"/>
        </w:rPr>
      </w:pPr>
      <w:r>
        <w:rPr>
          <w:sz w:val="18"/>
        </w:rPr>
        <w:t>From</w:t>
      </w:r>
      <w:r>
        <w:rPr>
          <w:spacing w:val="-1"/>
          <w:sz w:val="18"/>
        </w:rPr>
        <w:t xml:space="preserve"> </w:t>
      </w:r>
      <w:r>
        <w:rPr>
          <w:sz w:val="18"/>
        </w:rPr>
        <w:t xml:space="preserve">a type parameter </w:t>
      </w:r>
      <w:r>
        <w:rPr>
          <w:rFonts w:ascii="Courier New" w:hAnsi="Courier New"/>
          <w:sz w:val="17"/>
        </w:rPr>
        <w:t>U</w:t>
      </w:r>
      <w:r>
        <w:rPr>
          <w:rFonts w:ascii="Courier New" w:hAnsi="Courier New"/>
          <w:spacing w:val="-57"/>
          <w:sz w:val="17"/>
        </w:rPr>
        <w:t xml:space="preserve"> </w:t>
      </w:r>
      <w:r>
        <w:rPr>
          <w:sz w:val="18"/>
        </w:rPr>
        <w:t xml:space="preserve">to </w:t>
      </w:r>
      <w:r>
        <w:rPr>
          <w:rFonts w:ascii="Courier New" w:hAnsi="Courier New"/>
          <w:sz w:val="17"/>
        </w:rPr>
        <w:t>T</w:t>
      </w:r>
      <w:r>
        <w:rPr>
          <w:sz w:val="18"/>
        </w:rPr>
        <w:t xml:space="preserve">, provided that </w:t>
      </w:r>
      <w:r>
        <w:rPr>
          <w:rFonts w:ascii="Courier New" w:hAnsi="Courier New"/>
          <w:sz w:val="17"/>
        </w:rPr>
        <w:t>T</w:t>
      </w:r>
      <w:r>
        <w:rPr>
          <w:rFonts w:ascii="Courier New" w:hAnsi="Courier New"/>
          <w:spacing w:val="-57"/>
          <w:sz w:val="17"/>
        </w:rPr>
        <w:t xml:space="preserve"> </w:t>
      </w:r>
      <w:r>
        <w:rPr>
          <w:sz w:val="18"/>
        </w:rPr>
        <w:t>depends on</w:t>
      </w:r>
      <w:r>
        <w:rPr>
          <w:spacing w:val="-1"/>
          <w:sz w:val="18"/>
        </w:rPr>
        <w:t xml:space="preserve"> </w:t>
      </w:r>
      <w:r>
        <w:rPr>
          <w:rFonts w:ascii="Courier New" w:hAnsi="Courier New"/>
          <w:sz w:val="17"/>
        </w:rPr>
        <w:t>U</w:t>
      </w:r>
    </w:p>
    <w:p w:rsidR="003E6312" w:rsidRDefault="00762526">
      <w:pPr>
        <w:pStyle w:val="Heading7"/>
        <w:spacing w:before="1"/>
      </w:pPr>
      <w:bookmarkStart w:id="131" w:name="_TOC_250239"/>
      <w:bookmarkEnd w:id="131"/>
      <w:r>
        <w:rPr>
          <w:w w:val="105"/>
        </w:rPr>
        <w:t>User-Defined Explicit Conversions</w:t>
      </w:r>
    </w:p>
    <w:p w:rsidR="003E6312" w:rsidRDefault="00762526">
      <w:pPr>
        <w:pStyle w:val="BodyText"/>
        <w:spacing w:before="81"/>
        <w:ind w:left="1731"/>
      </w:pPr>
      <w:r>
        <w:t>User-defined explicit conversions are made up of:</w:t>
      </w:r>
    </w:p>
    <w:p w:rsidR="003E6312" w:rsidRDefault="00762526">
      <w:pPr>
        <w:pStyle w:val="ListParagraph"/>
        <w:numPr>
          <w:ilvl w:val="1"/>
          <w:numId w:val="28"/>
        </w:numPr>
        <w:tabs>
          <w:tab w:val="left" w:pos="2408"/>
          <w:tab w:val="left" w:pos="2409"/>
        </w:tabs>
        <w:spacing w:before="197"/>
        <w:ind w:hanging="431"/>
        <w:rPr>
          <w:sz w:val="18"/>
        </w:rPr>
      </w:pPr>
      <w:r>
        <w:rPr>
          <w:sz w:val="18"/>
        </w:rPr>
        <w:t>An optional explicit conversion, followed by</w:t>
      </w:r>
    </w:p>
    <w:p w:rsidR="003E6312" w:rsidRDefault="00762526">
      <w:pPr>
        <w:pStyle w:val="ListParagraph"/>
        <w:numPr>
          <w:ilvl w:val="1"/>
          <w:numId w:val="28"/>
        </w:numPr>
        <w:tabs>
          <w:tab w:val="left" w:pos="2408"/>
          <w:tab w:val="left" w:pos="2409"/>
        </w:tabs>
        <w:ind w:hanging="431"/>
        <w:rPr>
          <w:sz w:val="18"/>
        </w:rPr>
      </w:pPr>
      <w:r>
        <w:rPr>
          <w:sz w:val="18"/>
        </w:rPr>
        <w:t>The execution of a user-defined implicit or explicit conversion operator, followed</w:t>
      </w:r>
      <w:r>
        <w:rPr>
          <w:spacing w:val="-5"/>
          <w:sz w:val="18"/>
        </w:rPr>
        <w:t xml:space="preserve"> </w:t>
      </w:r>
      <w:r>
        <w:rPr>
          <w:sz w:val="18"/>
        </w:rPr>
        <w:t>by</w:t>
      </w:r>
    </w:p>
    <w:p w:rsidR="00075FA2" w:rsidRDefault="00762526">
      <w:pPr>
        <w:pStyle w:val="ListParagraph"/>
        <w:numPr>
          <w:ilvl w:val="1"/>
          <w:numId w:val="28"/>
        </w:numPr>
        <w:tabs>
          <w:tab w:val="left" w:pos="2408"/>
          <w:tab w:val="left" w:pos="2409"/>
        </w:tabs>
        <w:spacing w:before="98"/>
        <w:ind w:hanging="431"/>
        <w:rPr>
          <w:sz w:val="18"/>
        </w:rPr>
      </w:pPr>
      <w:r>
        <w:rPr>
          <w:sz w:val="18"/>
        </w:rPr>
        <w:t>Another optional standard explicit</w:t>
      </w:r>
      <w:r>
        <w:rPr>
          <w:spacing w:val="-1"/>
          <w:sz w:val="18"/>
        </w:rPr>
        <w:t xml:space="preserve"> </w:t>
      </w:r>
      <w:r>
        <w:rPr>
          <w:sz w:val="18"/>
        </w:rPr>
        <w:t>conversion</w:t>
      </w:r>
    </w:p>
    <w:p w:rsidR="003E6312" w:rsidRDefault="00762526">
      <w:pPr>
        <w:pStyle w:val="Heading5"/>
      </w:pPr>
      <w:bookmarkStart w:id="132" w:name="_TOC_250238"/>
      <w:bookmarkEnd w:id="132"/>
      <w:r>
        <w:rPr>
          <w:w w:val="105"/>
        </w:rPr>
        <w:t>Standard Conversions</w:t>
      </w:r>
    </w:p>
    <w:p w:rsidR="00075FA2" w:rsidRDefault="00762526">
      <w:pPr>
        <w:pStyle w:val="BodyText"/>
        <w:spacing w:before="110" w:line="218" w:lineRule="auto"/>
        <w:ind w:left="1731" w:right="641"/>
      </w:pPr>
      <w:r>
        <w:t>The standard conversions, explained in the following sections, are predefined and can occur as part of a user-defined conversion.</w:t>
      </w:r>
    </w:p>
    <w:p w:rsidR="003E6312" w:rsidRDefault="00762526">
      <w:pPr>
        <w:pStyle w:val="Heading7"/>
      </w:pPr>
      <w:bookmarkStart w:id="133" w:name="_TOC_250237"/>
      <w:bookmarkEnd w:id="133"/>
      <w:r>
        <w:rPr>
          <w:w w:val="105"/>
        </w:rPr>
        <w:t>Standard Implicit Conversions</w:t>
      </w:r>
    </w:p>
    <w:p w:rsidR="003E6312" w:rsidRDefault="00762526">
      <w:pPr>
        <w:pStyle w:val="BodyText"/>
        <w:spacing w:before="81"/>
        <w:ind w:left="1731"/>
      </w:pPr>
      <w:r>
        <w:lastRenderedPageBreak/>
        <w:t>The following conversions are all standard implicit conversions:</w:t>
      </w:r>
    </w:p>
    <w:p w:rsidR="003E6312" w:rsidRDefault="00762526">
      <w:pPr>
        <w:pStyle w:val="ListParagraph"/>
        <w:numPr>
          <w:ilvl w:val="1"/>
          <w:numId w:val="28"/>
        </w:numPr>
        <w:tabs>
          <w:tab w:val="left" w:pos="2408"/>
          <w:tab w:val="left" w:pos="2409"/>
        </w:tabs>
        <w:spacing w:before="197"/>
        <w:ind w:hanging="431"/>
        <w:rPr>
          <w:sz w:val="18"/>
        </w:rPr>
      </w:pPr>
      <w:r>
        <w:rPr>
          <w:sz w:val="18"/>
        </w:rPr>
        <w:t>Identity conversions</w:t>
      </w:r>
    </w:p>
    <w:p w:rsidR="003E6312" w:rsidRDefault="00762526">
      <w:pPr>
        <w:pStyle w:val="ListParagraph"/>
        <w:numPr>
          <w:ilvl w:val="1"/>
          <w:numId w:val="28"/>
        </w:numPr>
        <w:tabs>
          <w:tab w:val="left" w:pos="2408"/>
          <w:tab w:val="left" w:pos="2409"/>
        </w:tabs>
        <w:spacing w:before="98"/>
        <w:ind w:hanging="431"/>
        <w:rPr>
          <w:sz w:val="18"/>
        </w:rPr>
      </w:pPr>
      <w:r>
        <w:rPr>
          <w:sz w:val="18"/>
        </w:rPr>
        <w:t>Implicit numeric conversions</w:t>
      </w:r>
    </w:p>
    <w:p w:rsidR="003E6312" w:rsidRDefault="00762526">
      <w:pPr>
        <w:pStyle w:val="ListParagraph"/>
        <w:numPr>
          <w:ilvl w:val="1"/>
          <w:numId w:val="28"/>
        </w:numPr>
        <w:tabs>
          <w:tab w:val="left" w:pos="2408"/>
          <w:tab w:val="left" w:pos="2409"/>
        </w:tabs>
        <w:ind w:hanging="431"/>
        <w:rPr>
          <w:sz w:val="18"/>
        </w:rPr>
      </w:pPr>
      <w:r>
        <w:rPr>
          <w:sz w:val="18"/>
        </w:rPr>
        <w:t>Implicit reference</w:t>
      </w:r>
      <w:r>
        <w:rPr>
          <w:spacing w:val="-1"/>
          <w:sz w:val="18"/>
        </w:rPr>
        <w:t xml:space="preserve"> </w:t>
      </w:r>
      <w:r>
        <w:rPr>
          <w:sz w:val="18"/>
        </w:rPr>
        <w:t>conversions</w:t>
      </w:r>
    </w:p>
    <w:p w:rsidR="00075FA2" w:rsidRDefault="00762526">
      <w:pPr>
        <w:pStyle w:val="ListParagraph"/>
        <w:numPr>
          <w:ilvl w:val="1"/>
          <w:numId w:val="28"/>
        </w:numPr>
        <w:tabs>
          <w:tab w:val="left" w:pos="2408"/>
          <w:tab w:val="left" w:pos="2409"/>
        </w:tabs>
        <w:ind w:hanging="431"/>
        <w:rPr>
          <w:sz w:val="18"/>
        </w:rPr>
      </w:pPr>
      <w:r>
        <w:rPr>
          <w:sz w:val="18"/>
        </w:rPr>
        <w:t>Boxing conversions</w:t>
      </w:r>
    </w:p>
    <w:p w:rsidR="003E6312" w:rsidRDefault="00762526">
      <w:pPr>
        <w:pStyle w:val="ListParagraph"/>
        <w:numPr>
          <w:ilvl w:val="0"/>
          <w:numId w:val="28"/>
        </w:numPr>
        <w:tabs>
          <w:tab w:val="left" w:pos="1508"/>
          <w:tab w:val="left" w:pos="1509"/>
        </w:tabs>
        <w:spacing w:before="78"/>
        <w:ind w:hanging="431"/>
        <w:rPr>
          <w:sz w:val="18"/>
        </w:rPr>
      </w:pPr>
      <w:r>
        <w:rPr>
          <w:sz w:val="18"/>
        </w:rPr>
        <w:t>Implicit type parameter conversions</w:t>
      </w:r>
    </w:p>
    <w:p w:rsidR="003E6312" w:rsidRDefault="00762526">
      <w:pPr>
        <w:pStyle w:val="ListParagraph"/>
        <w:numPr>
          <w:ilvl w:val="0"/>
          <w:numId w:val="28"/>
        </w:numPr>
        <w:tabs>
          <w:tab w:val="left" w:pos="1508"/>
          <w:tab w:val="left" w:pos="1509"/>
        </w:tabs>
        <w:ind w:hanging="431"/>
        <w:rPr>
          <w:sz w:val="18"/>
        </w:rPr>
      </w:pPr>
      <w:r>
        <w:rPr>
          <w:sz w:val="18"/>
        </w:rPr>
        <w:t>Implicit constant expression</w:t>
      </w:r>
      <w:r>
        <w:rPr>
          <w:spacing w:val="-1"/>
          <w:sz w:val="18"/>
        </w:rPr>
        <w:t xml:space="preserve"> </w:t>
      </w:r>
      <w:r>
        <w:rPr>
          <w:sz w:val="18"/>
        </w:rPr>
        <w:t>conversions</w:t>
      </w:r>
    </w:p>
    <w:p w:rsidR="00075FA2" w:rsidRDefault="00762526">
      <w:pPr>
        <w:pStyle w:val="ListParagraph"/>
        <w:numPr>
          <w:ilvl w:val="0"/>
          <w:numId w:val="28"/>
        </w:numPr>
        <w:tabs>
          <w:tab w:val="left" w:pos="1508"/>
          <w:tab w:val="left" w:pos="1509"/>
        </w:tabs>
        <w:ind w:hanging="431"/>
        <w:rPr>
          <w:sz w:val="18"/>
        </w:rPr>
      </w:pPr>
      <w:r>
        <w:rPr>
          <w:sz w:val="18"/>
        </w:rPr>
        <w:t>Implicit nullable conversions</w:t>
      </w:r>
    </w:p>
    <w:p w:rsidR="003E6312" w:rsidRDefault="00762526">
      <w:pPr>
        <w:pStyle w:val="Heading7"/>
        <w:ind w:left="543"/>
      </w:pPr>
      <w:bookmarkStart w:id="134" w:name="_TOC_250236"/>
      <w:bookmarkEnd w:id="134"/>
      <w:r>
        <w:rPr>
          <w:w w:val="105"/>
        </w:rPr>
        <w:t>Standard Explicit Conversions</w:t>
      </w:r>
    </w:p>
    <w:p w:rsidR="00075FA2" w:rsidRDefault="00762526">
      <w:pPr>
        <w:pStyle w:val="BodyText"/>
        <w:spacing w:before="99" w:line="218" w:lineRule="auto"/>
        <w:ind w:left="831" w:right="1866"/>
      </w:pPr>
      <w:r>
        <w:t>The standard explicit conversions are all standard implicit conversions, along with the subset of the explicit conversions for which an opposite standard implicit conversion exists.</w:t>
      </w:r>
    </w:p>
    <w:p w:rsidR="003E6312" w:rsidRDefault="00762526">
      <w:pPr>
        <w:pStyle w:val="Heading7"/>
        <w:ind w:left="543"/>
      </w:pPr>
      <w:bookmarkStart w:id="135" w:name="_TOC_250235"/>
      <w:bookmarkEnd w:id="135"/>
      <w:r>
        <w:rPr>
          <w:w w:val="105"/>
        </w:rPr>
        <w:t>User-Defined Conversions</w:t>
      </w:r>
    </w:p>
    <w:p w:rsidR="00075FA2" w:rsidRDefault="00762526">
      <w:pPr>
        <w:pStyle w:val="BodyText"/>
        <w:spacing w:before="98" w:line="218" w:lineRule="auto"/>
        <w:ind w:left="831" w:right="1441"/>
      </w:pPr>
      <w:r>
        <w:t>C# allows for predefined implicit and explicit conversions to be augmented by user-defined conversions. This is carried out by declaring conversion operators in class and struct types.</w:t>
      </w:r>
    </w:p>
    <w:p w:rsidR="00075FA2" w:rsidRDefault="00762526">
      <w:pPr>
        <w:spacing w:before="1"/>
        <w:ind w:left="1162"/>
        <w:rPr>
          <w:i/>
          <w:sz w:val="18"/>
        </w:rPr>
      </w:pPr>
      <w:r>
        <w:rPr>
          <w:i/>
          <w:sz w:val="18"/>
        </w:rPr>
        <w:t>It is not possible to redefine a conversion already defined as implicit or explicit.</w:t>
      </w:r>
    </w:p>
    <w:p w:rsidR="003E6312" w:rsidRDefault="00762526">
      <w:pPr>
        <w:pStyle w:val="Heading9"/>
      </w:pPr>
      <w:r>
        <w:t>User-Defined Implicit Conversions</w:t>
      </w:r>
    </w:p>
    <w:p w:rsidR="003E6312" w:rsidRDefault="00762526">
      <w:pPr>
        <w:pStyle w:val="BodyText"/>
        <w:spacing w:before="55"/>
        <w:ind w:left="831"/>
      </w:pPr>
      <w:r>
        <w:t xml:space="preserve">User-defined implicit conversions from type </w:t>
      </w:r>
      <w:r>
        <w:rPr>
          <w:rFonts w:ascii="Courier New"/>
          <w:sz w:val="17"/>
        </w:rPr>
        <w:t>S</w:t>
      </w:r>
      <w:r>
        <w:rPr>
          <w:rFonts w:ascii="Courier New"/>
          <w:spacing w:val="-57"/>
          <w:sz w:val="17"/>
        </w:rPr>
        <w:t xml:space="preserve"> </w:t>
      </w:r>
      <w:r>
        <w:t xml:space="preserve">to type </w:t>
      </w:r>
      <w:r>
        <w:rPr>
          <w:rFonts w:ascii="Courier New"/>
          <w:sz w:val="17"/>
        </w:rPr>
        <w:t>T</w:t>
      </w:r>
      <w:r>
        <w:rPr>
          <w:rFonts w:ascii="Courier New"/>
          <w:spacing w:val="-57"/>
          <w:sz w:val="17"/>
        </w:rPr>
        <w:t xml:space="preserve"> </w:t>
      </w:r>
      <w:r>
        <w:t>are carried out as follows:</w:t>
      </w:r>
    </w:p>
    <w:p w:rsidR="003E6312" w:rsidRDefault="00762526">
      <w:pPr>
        <w:pStyle w:val="ListParagraph"/>
        <w:numPr>
          <w:ilvl w:val="0"/>
          <w:numId w:val="28"/>
        </w:numPr>
        <w:tabs>
          <w:tab w:val="left" w:pos="1508"/>
          <w:tab w:val="left" w:pos="1509"/>
        </w:tabs>
        <w:spacing w:before="197"/>
        <w:ind w:hanging="431"/>
        <w:rPr>
          <w:sz w:val="18"/>
        </w:rPr>
      </w:pPr>
      <w:r>
        <w:rPr>
          <w:sz w:val="18"/>
        </w:rPr>
        <w:t>Find</w:t>
      </w:r>
      <w:r>
        <w:rPr>
          <w:spacing w:val="-1"/>
          <w:sz w:val="18"/>
        </w:rPr>
        <w:t xml:space="preserve"> </w:t>
      </w:r>
      <w:r>
        <w:rPr>
          <w:sz w:val="18"/>
        </w:rPr>
        <w:t xml:space="preserve">the types </w:t>
      </w:r>
      <w:r>
        <w:rPr>
          <w:rFonts w:ascii="Courier New" w:hAnsi="Courier New"/>
          <w:sz w:val="17"/>
        </w:rPr>
        <w:t>S0</w:t>
      </w:r>
      <w:r>
        <w:rPr>
          <w:rFonts w:ascii="Courier New" w:hAnsi="Courier New"/>
          <w:spacing w:val="-57"/>
          <w:sz w:val="17"/>
        </w:rPr>
        <w:t xml:space="preserve"> </w:t>
      </w:r>
      <w:r>
        <w:rPr>
          <w:sz w:val="18"/>
        </w:rPr>
        <w:t xml:space="preserve">and </w:t>
      </w:r>
      <w:r>
        <w:rPr>
          <w:rFonts w:ascii="Courier New" w:hAnsi="Courier New"/>
          <w:sz w:val="17"/>
        </w:rPr>
        <w:t>T0</w:t>
      </w:r>
      <w:r>
        <w:rPr>
          <w:rFonts w:ascii="Courier New" w:hAnsi="Courier New"/>
          <w:spacing w:val="-58"/>
          <w:sz w:val="17"/>
        </w:rPr>
        <w:t xml:space="preserve"> </w:t>
      </w:r>
      <w:r>
        <w:rPr>
          <w:sz w:val="18"/>
        </w:rPr>
        <w:t>that result from deleting the</w:t>
      </w:r>
      <w:r>
        <w:rPr>
          <w:spacing w:val="-1"/>
          <w:sz w:val="18"/>
        </w:rPr>
        <w:t xml:space="preserve"> </w:t>
      </w:r>
      <w:r>
        <w:rPr>
          <w:sz w:val="18"/>
        </w:rPr>
        <w:t xml:space="preserve">trailing </w:t>
      </w:r>
      <w:r>
        <w:rPr>
          <w:rFonts w:ascii="Courier New" w:hAnsi="Courier New"/>
          <w:sz w:val="17"/>
        </w:rPr>
        <w:t>?</w:t>
      </w:r>
      <w:r>
        <w:rPr>
          <w:rFonts w:ascii="Courier New" w:hAnsi="Courier New"/>
          <w:spacing w:val="-57"/>
          <w:sz w:val="17"/>
        </w:rPr>
        <w:t xml:space="preserve"> </w:t>
      </w:r>
      <w:r>
        <w:rPr>
          <w:sz w:val="18"/>
        </w:rPr>
        <w:t xml:space="preserve">modifiers from </w:t>
      </w:r>
      <w:r>
        <w:rPr>
          <w:rFonts w:ascii="Courier New" w:hAnsi="Courier New"/>
          <w:sz w:val="17"/>
        </w:rPr>
        <w:t>S</w:t>
      </w:r>
      <w:r>
        <w:rPr>
          <w:rFonts w:ascii="Courier New" w:hAnsi="Courier New"/>
          <w:spacing w:val="-57"/>
          <w:sz w:val="17"/>
        </w:rPr>
        <w:t xml:space="preserve"> </w:t>
      </w:r>
      <w:r>
        <w:rPr>
          <w:sz w:val="18"/>
        </w:rPr>
        <w:t>and</w:t>
      </w:r>
      <w:r>
        <w:rPr>
          <w:spacing w:val="-1"/>
          <w:sz w:val="18"/>
        </w:rPr>
        <w:t xml:space="preserve"> </w:t>
      </w:r>
      <w:r>
        <w:rPr>
          <w:rFonts w:ascii="Courier New" w:hAnsi="Courier New"/>
          <w:sz w:val="17"/>
        </w:rPr>
        <w:t>T</w:t>
      </w:r>
      <w:r>
        <w:rPr>
          <w:sz w:val="18"/>
        </w:rPr>
        <w:t>.</w:t>
      </w:r>
    </w:p>
    <w:p w:rsidR="003E6312" w:rsidRDefault="00762526">
      <w:pPr>
        <w:pStyle w:val="ListParagraph"/>
        <w:numPr>
          <w:ilvl w:val="0"/>
          <w:numId w:val="28"/>
        </w:numPr>
        <w:tabs>
          <w:tab w:val="left" w:pos="1508"/>
          <w:tab w:val="left" w:pos="1509"/>
        </w:tabs>
        <w:spacing w:before="114" w:line="218" w:lineRule="auto"/>
        <w:ind w:right="1471"/>
        <w:rPr>
          <w:sz w:val="18"/>
        </w:rPr>
      </w:pPr>
      <w:r>
        <w:rPr>
          <w:sz w:val="18"/>
        </w:rPr>
        <w:t xml:space="preserve">Find the set of types, </w:t>
      </w:r>
      <w:r>
        <w:rPr>
          <w:rFonts w:ascii="Courier New" w:hAnsi="Courier New"/>
          <w:sz w:val="17"/>
        </w:rPr>
        <w:t>D</w:t>
      </w:r>
      <w:r>
        <w:rPr>
          <w:sz w:val="18"/>
        </w:rPr>
        <w:t>, from which user-defined conversion operators will be considered. This set</w:t>
      </w:r>
      <w:r>
        <w:rPr>
          <w:spacing w:val="-1"/>
          <w:sz w:val="18"/>
        </w:rPr>
        <w:t xml:space="preserve"> </w:t>
      </w:r>
      <w:r>
        <w:rPr>
          <w:sz w:val="18"/>
        </w:rPr>
        <w:t xml:space="preserve">consists of </w:t>
      </w:r>
      <w:r>
        <w:rPr>
          <w:rFonts w:ascii="Courier New" w:hAnsi="Courier New"/>
          <w:sz w:val="17"/>
        </w:rPr>
        <w:t>S0</w:t>
      </w:r>
      <w:r>
        <w:rPr>
          <w:sz w:val="18"/>
        </w:rPr>
        <w:t xml:space="preserve">, which is a class or struct, the base classes of </w:t>
      </w:r>
      <w:r>
        <w:rPr>
          <w:rFonts w:ascii="Courier New" w:hAnsi="Courier New"/>
          <w:sz w:val="17"/>
        </w:rPr>
        <w:t>S0</w:t>
      </w:r>
      <w:r>
        <w:rPr>
          <w:rFonts w:ascii="Courier New" w:hAnsi="Courier New"/>
          <w:spacing w:val="-57"/>
          <w:sz w:val="17"/>
        </w:rPr>
        <w:t xml:space="preserve"> </w:t>
      </w:r>
      <w:r>
        <w:rPr>
          <w:sz w:val="18"/>
        </w:rPr>
        <w:t>if</w:t>
      </w:r>
      <w:r>
        <w:rPr>
          <w:spacing w:val="-1"/>
          <w:sz w:val="18"/>
        </w:rPr>
        <w:t xml:space="preserve"> </w:t>
      </w:r>
      <w:r>
        <w:rPr>
          <w:rFonts w:ascii="Courier New" w:hAnsi="Courier New"/>
          <w:sz w:val="17"/>
        </w:rPr>
        <w:t>S0</w:t>
      </w:r>
      <w:r>
        <w:rPr>
          <w:rFonts w:ascii="Courier New" w:hAnsi="Courier New"/>
          <w:spacing w:val="-57"/>
          <w:sz w:val="17"/>
        </w:rPr>
        <w:t xml:space="preserve"> </w:t>
      </w:r>
      <w:r>
        <w:rPr>
          <w:sz w:val="18"/>
        </w:rPr>
        <w:t xml:space="preserve">is a class, and </w:t>
      </w:r>
      <w:r>
        <w:rPr>
          <w:rFonts w:ascii="Courier New" w:hAnsi="Courier New"/>
          <w:sz w:val="17"/>
        </w:rPr>
        <w:t>T0</w:t>
      </w:r>
      <w:r>
        <w:rPr>
          <w:rFonts w:ascii="Courier New" w:hAnsi="Courier New"/>
          <w:spacing w:val="-57"/>
          <w:sz w:val="17"/>
        </w:rPr>
        <w:t xml:space="preserve"> </w:t>
      </w:r>
      <w:r>
        <w:rPr>
          <w:sz w:val="18"/>
        </w:rPr>
        <w:t xml:space="preserve">if </w:t>
      </w:r>
      <w:r>
        <w:rPr>
          <w:rFonts w:ascii="Courier New" w:hAnsi="Courier New"/>
          <w:sz w:val="17"/>
        </w:rPr>
        <w:t>T0</w:t>
      </w:r>
      <w:r>
        <w:rPr>
          <w:rFonts w:ascii="Courier New" w:hAnsi="Courier New"/>
          <w:spacing w:val="-57"/>
          <w:sz w:val="17"/>
        </w:rPr>
        <w:t xml:space="preserve"> </w:t>
      </w:r>
      <w:r>
        <w:rPr>
          <w:sz w:val="18"/>
        </w:rPr>
        <w:t>is a class or</w:t>
      </w:r>
      <w:r>
        <w:rPr>
          <w:spacing w:val="-1"/>
          <w:sz w:val="18"/>
        </w:rPr>
        <w:t xml:space="preserve"> </w:t>
      </w:r>
      <w:r>
        <w:rPr>
          <w:sz w:val="18"/>
        </w:rPr>
        <w:t>struct.</w:t>
      </w:r>
    </w:p>
    <w:p w:rsidR="003E6312" w:rsidRDefault="00762526">
      <w:pPr>
        <w:pStyle w:val="ListParagraph"/>
        <w:numPr>
          <w:ilvl w:val="0"/>
          <w:numId w:val="28"/>
        </w:numPr>
        <w:tabs>
          <w:tab w:val="left" w:pos="1508"/>
          <w:tab w:val="left" w:pos="1509"/>
        </w:tabs>
        <w:spacing w:before="117" w:line="218" w:lineRule="auto"/>
        <w:ind w:right="1548"/>
        <w:rPr>
          <w:sz w:val="18"/>
        </w:rPr>
      </w:pPr>
      <w:r>
        <w:rPr>
          <w:sz w:val="18"/>
        </w:rPr>
        <w:t xml:space="preserve">Discover the set of applicable conversion operators, </w:t>
      </w:r>
      <w:r>
        <w:rPr>
          <w:rFonts w:ascii="Courier New" w:hAnsi="Courier New"/>
          <w:sz w:val="17"/>
        </w:rPr>
        <w:t>U</w:t>
      </w:r>
      <w:r>
        <w:rPr>
          <w:sz w:val="18"/>
        </w:rPr>
        <w:t xml:space="preserve">. This is made up of the user-defined and, if </w:t>
      </w:r>
      <w:r>
        <w:rPr>
          <w:rFonts w:ascii="Courier New" w:hAnsi="Courier New"/>
          <w:sz w:val="17"/>
        </w:rPr>
        <w:t xml:space="preserve">S </w:t>
      </w:r>
      <w:r>
        <w:rPr>
          <w:sz w:val="18"/>
        </w:rPr>
        <w:t xml:space="preserve">and </w:t>
      </w:r>
      <w:r>
        <w:rPr>
          <w:rFonts w:ascii="Courier New" w:hAnsi="Courier New"/>
          <w:sz w:val="17"/>
        </w:rPr>
        <w:t xml:space="preserve">T </w:t>
      </w:r>
      <w:r>
        <w:rPr>
          <w:sz w:val="18"/>
        </w:rPr>
        <w:t>are both nullable, lifted implicit conversion operators declared by the classes or structs</w:t>
      </w:r>
      <w:r>
        <w:rPr>
          <w:spacing w:val="-1"/>
          <w:sz w:val="18"/>
        </w:rPr>
        <w:t xml:space="preserve"> </w:t>
      </w:r>
      <w:r>
        <w:rPr>
          <w:sz w:val="18"/>
        </w:rPr>
        <w:t xml:space="preserve">in </w:t>
      </w:r>
      <w:r>
        <w:rPr>
          <w:rFonts w:ascii="Courier New" w:hAnsi="Courier New"/>
          <w:sz w:val="17"/>
        </w:rPr>
        <w:t>D</w:t>
      </w:r>
      <w:r>
        <w:rPr>
          <w:rFonts w:ascii="Courier New" w:hAnsi="Courier New"/>
          <w:spacing w:val="-57"/>
          <w:sz w:val="17"/>
        </w:rPr>
        <w:t xml:space="preserve"> </w:t>
      </w:r>
      <w:r>
        <w:rPr>
          <w:sz w:val="18"/>
        </w:rPr>
        <w:t>that convert from a</w:t>
      </w:r>
      <w:r>
        <w:rPr>
          <w:spacing w:val="-1"/>
          <w:sz w:val="18"/>
        </w:rPr>
        <w:t xml:space="preserve"> </w:t>
      </w:r>
      <w:r>
        <w:rPr>
          <w:sz w:val="18"/>
        </w:rPr>
        <w:t xml:space="preserve">type encompassing </w:t>
      </w:r>
      <w:r>
        <w:rPr>
          <w:rFonts w:ascii="Courier New" w:hAnsi="Courier New"/>
          <w:sz w:val="17"/>
        </w:rPr>
        <w:t>S</w:t>
      </w:r>
      <w:r>
        <w:rPr>
          <w:rFonts w:ascii="Courier New" w:hAnsi="Courier New"/>
          <w:spacing w:val="-57"/>
          <w:sz w:val="17"/>
        </w:rPr>
        <w:t xml:space="preserve"> </w:t>
      </w:r>
      <w:r>
        <w:rPr>
          <w:sz w:val="18"/>
        </w:rPr>
        <w:t>to a type encompassed</w:t>
      </w:r>
      <w:r>
        <w:rPr>
          <w:spacing w:val="-1"/>
          <w:sz w:val="18"/>
        </w:rPr>
        <w:t xml:space="preserve"> </w:t>
      </w:r>
      <w:r>
        <w:rPr>
          <w:sz w:val="18"/>
        </w:rPr>
        <w:t xml:space="preserve">by </w:t>
      </w:r>
      <w:r>
        <w:rPr>
          <w:rFonts w:ascii="Courier New" w:hAnsi="Courier New"/>
          <w:sz w:val="17"/>
        </w:rPr>
        <w:t>T</w:t>
      </w:r>
      <w:r>
        <w:rPr>
          <w:sz w:val="18"/>
        </w:rPr>
        <w:t>.</w:t>
      </w:r>
    </w:p>
    <w:p w:rsidR="00075FA2" w:rsidRDefault="00762526">
      <w:pPr>
        <w:spacing w:before="100"/>
        <w:ind w:left="1162"/>
        <w:rPr>
          <w:i/>
          <w:sz w:val="18"/>
        </w:rPr>
      </w:pPr>
      <w:r>
        <w:rPr>
          <w:i/>
          <w:sz w:val="18"/>
        </w:rPr>
        <w:t xml:space="preserve">If </w:t>
      </w:r>
      <w:r>
        <w:rPr>
          <w:rFonts w:ascii="Courier New"/>
          <w:sz w:val="17"/>
        </w:rPr>
        <w:t>U</w:t>
      </w:r>
      <w:r>
        <w:rPr>
          <w:rFonts w:ascii="Courier New"/>
          <w:spacing w:val="-59"/>
          <w:sz w:val="17"/>
        </w:rPr>
        <w:t xml:space="preserve"> </w:t>
      </w:r>
      <w:r>
        <w:rPr>
          <w:i/>
          <w:sz w:val="18"/>
        </w:rPr>
        <w:t>is empty, there is no conversion, and a compile-time error occurs.</w:t>
      </w:r>
    </w:p>
    <w:p w:rsidR="003E6312" w:rsidRDefault="00762526">
      <w:pPr>
        <w:pStyle w:val="ListParagraph"/>
        <w:numPr>
          <w:ilvl w:val="0"/>
          <w:numId w:val="28"/>
        </w:numPr>
        <w:tabs>
          <w:tab w:val="left" w:pos="1508"/>
          <w:tab w:val="left" w:pos="1509"/>
        </w:tabs>
        <w:spacing w:before="0" w:line="218" w:lineRule="auto"/>
        <w:ind w:right="1447"/>
        <w:rPr>
          <w:sz w:val="18"/>
        </w:rPr>
      </w:pPr>
      <w:r>
        <w:rPr>
          <w:spacing w:val="-5"/>
          <w:sz w:val="18"/>
        </w:rPr>
        <w:t xml:space="preserve">Work </w:t>
      </w:r>
      <w:r>
        <w:rPr>
          <w:sz w:val="18"/>
        </w:rPr>
        <w:t xml:space="preserve">out the most specific source type, </w:t>
      </w:r>
      <w:r>
        <w:rPr>
          <w:rFonts w:ascii="Courier New" w:hAnsi="Courier New"/>
          <w:sz w:val="17"/>
        </w:rPr>
        <w:t>SX</w:t>
      </w:r>
      <w:r>
        <w:rPr>
          <w:sz w:val="18"/>
        </w:rPr>
        <w:t xml:space="preserve">, of the operators in </w:t>
      </w:r>
      <w:r>
        <w:rPr>
          <w:rFonts w:ascii="Courier New" w:hAnsi="Courier New"/>
          <w:sz w:val="17"/>
        </w:rPr>
        <w:t>U</w:t>
      </w:r>
      <w:r>
        <w:rPr>
          <w:sz w:val="18"/>
        </w:rPr>
        <w:t xml:space="preserve">. If any of the operators in </w:t>
      </w:r>
      <w:r>
        <w:rPr>
          <w:rFonts w:ascii="Courier New" w:hAnsi="Courier New"/>
          <w:sz w:val="17"/>
        </w:rPr>
        <w:t>U</w:t>
      </w:r>
      <w:r>
        <w:rPr>
          <w:rFonts w:ascii="Courier New" w:hAnsi="Courier New"/>
          <w:spacing w:val="-53"/>
          <w:sz w:val="17"/>
        </w:rPr>
        <w:t xml:space="preserve"> </w:t>
      </w:r>
      <w:r>
        <w:rPr>
          <w:sz w:val="18"/>
        </w:rPr>
        <w:t xml:space="preserve">con- vert from </w:t>
      </w:r>
      <w:r>
        <w:rPr>
          <w:rFonts w:ascii="Courier New" w:hAnsi="Courier New"/>
          <w:sz w:val="17"/>
        </w:rPr>
        <w:t>S</w:t>
      </w:r>
      <w:r>
        <w:rPr>
          <w:sz w:val="18"/>
        </w:rPr>
        <w:t xml:space="preserve">, </w:t>
      </w:r>
      <w:r>
        <w:rPr>
          <w:rFonts w:ascii="Courier New" w:hAnsi="Courier New"/>
          <w:sz w:val="17"/>
        </w:rPr>
        <w:t xml:space="preserve">SX </w:t>
      </w:r>
      <w:r>
        <w:rPr>
          <w:sz w:val="18"/>
        </w:rPr>
        <w:t xml:space="preserve">is </w:t>
      </w:r>
      <w:r>
        <w:rPr>
          <w:rFonts w:ascii="Courier New" w:hAnsi="Courier New"/>
          <w:sz w:val="17"/>
        </w:rPr>
        <w:t>S</w:t>
      </w:r>
      <w:r>
        <w:rPr>
          <w:sz w:val="18"/>
        </w:rPr>
        <w:t xml:space="preserve">; otherwise, </w:t>
      </w:r>
      <w:r>
        <w:rPr>
          <w:rFonts w:ascii="Courier New" w:hAnsi="Courier New"/>
          <w:sz w:val="17"/>
        </w:rPr>
        <w:t xml:space="preserve">SX </w:t>
      </w:r>
      <w:r>
        <w:rPr>
          <w:sz w:val="18"/>
        </w:rPr>
        <w:t xml:space="preserve">is the most encompassed type in the combined set of source types of the operators in </w:t>
      </w:r>
      <w:r>
        <w:rPr>
          <w:rFonts w:ascii="Courier New" w:hAnsi="Courier New"/>
          <w:sz w:val="17"/>
        </w:rPr>
        <w:t>U</w:t>
      </w:r>
      <w:r>
        <w:rPr>
          <w:sz w:val="18"/>
        </w:rPr>
        <w:t>.</w:t>
      </w:r>
    </w:p>
    <w:p w:rsidR="003E6312" w:rsidRDefault="00762526">
      <w:pPr>
        <w:pStyle w:val="ListParagraph"/>
        <w:numPr>
          <w:ilvl w:val="0"/>
          <w:numId w:val="28"/>
        </w:numPr>
        <w:tabs>
          <w:tab w:val="left" w:pos="1509"/>
        </w:tabs>
        <w:spacing w:before="117" w:line="218" w:lineRule="auto"/>
        <w:ind w:right="1637"/>
        <w:jc w:val="both"/>
        <w:rPr>
          <w:sz w:val="18"/>
        </w:rPr>
      </w:pPr>
      <w:r>
        <w:rPr>
          <w:spacing w:val="-5"/>
          <w:sz w:val="18"/>
        </w:rPr>
        <w:t xml:space="preserve">Work </w:t>
      </w:r>
      <w:r>
        <w:rPr>
          <w:sz w:val="18"/>
        </w:rPr>
        <w:t xml:space="preserve">out the most specific target type, </w:t>
      </w:r>
      <w:r>
        <w:rPr>
          <w:rFonts w:ascii="Courier New" w:hAnsi="Courier New"/>
          <w:sz w:val="17"/>
        </w:rPr>
        <w:t>TX</w:t>
      </w:r>
      <w:r>
        <w:rPr>
          <w:sz w:val="18"/>
        </w:rPr>
        <w:t xml:space="preserve">, from the operators in </w:t>
      </w:r>
      <w:r>
        <w:rPr>
          <w:rFonts w:ascii="Courier New" w:hAnsi="Courier New"/>
          <w:sz w:val="17"/>
        </w:rPr>
        <w:t>U</w:t>
      </w:r>
      <w:r>
        <w:rPr>
          <w:sz w:val="18"/>
        </w:rPr>
        <w:t xml:space="preserve">. If any of the operators in </w:t>
      </w:r>
      <w:r>
        <w:rPr>
          <w:rFonts w:ascii="Courier New" w:hAnsi="Courier New"/>
          <w:sz w:val="17"/>
        </w:rPr>
        <w:t xml:space="preserve">U </w:t>
      </w:r>
      <w:r>
        <w:rPr>
          <w:sz w:val="18"/>
        </w:rPr>
        <w:lastRenderedPageBreak/>
        <w:t>convert</w:t>
      </w:r>
      <w:r>
        <w:rPr>
          <w:spacing w:val="-1"/>
          <w:sz w:val="18"/>
        </w:rPr>
        <w:t xml:space="preserve"> </w:t>
      </w:r>
      <w:r>
        <w:rPr>
          <w:sz w:val="18"/>
        </w:rPr>
        <w:t xml:space="preserve">to </w:t>
      </w:r>
      <w:r>
        <w:rPr>
          <w:rFonts w:ascii="Courier New" w:hAnsi="Courier New"/>
          <w:sz w:val="17"/>
        </w:rPr>
        <w:t>T</w:t>
      </w:r>
      <w:r>
        <w:rPr>
          <w:sz w:val="18"/>
        </w:rPr>
        <w:t xml:space="preserve">, </w:t>
      </w:r>
      <w:r>
        <w:rPr>
          <w:rFonts w:ascii="Courier New" w:hAnsi="Courier New"/>
          <w:sz w:val="17"/>
        </w:rPr>
        <w:t>TX</w:t>
      </w:r>
      <w:r>
        <w:rPr>
          <w:rFonts w:ascii="Courier New" w:hAnsi="Courier New"/>
          <w:spacing w:val="-57"/>
          <w:sz w:val="17"/>
        </w:rPr>
        <w:t xml:space="preserve"> </w:t>
      </w:r>
      <w:r>
        <w:rPr>
          <w:sz w:val="18"/>
        </w:rPr>
        <w:t>is</w:t>
      </w:r>
      <w:r>
        <w:rPr>
          <w:spacing w:val="-1"/>
          <w:sz w:val="18"/>
        </w:rPr>
        <w:t xml:space="preserve"> </w:t>
      </w:r>
      <w:r>
        <w:rPr>
          <w:rFonts w:ascii="Courier New" w:hAnsi="Courier New"/>
          <w:sz w:val="17"/>
        </w:rPr>
        <w:t>T</w:t>
      </w:r>
      <w:r>
        <w:rPr>
          <w:sz w:val="18"/>
        </w:rPr>
        <w:t xml:space="preserve">; otherwise, </w:t>
      </w:r>
      <w:r>
        <w:rPr>
          <w:rFonts w:ascii="Courier New" w:hAnsi="Courier New"/>
          <w:sz w:val="17"/>
        </w:rPr>
        <w:t>TX</w:t>
      </w:r>
      <w:r>
        <w:rPr>
          <w:rFonts w:ascii="Courier New" w:hAnsi="Courier New"/>
          <w:spacing w:val="-57"/>
          <w:sz w:val="17"/>
        </w:rPr>
        <w:t xml:space="preserve"> </w:t>
      </w:r>
      <w:r>
        <w:rPr>
          <w:sz w:val="18"/>
        </w:rPr>
        <w:t>is the</w:t>
      </w:r>
      <w:r>
        <w:rPr>
          <w:spacing w:val="-1"/>
          <w:sz w:val="18"/>
        </w:rPr>
        <w:t xml:space="preserve"> </w:t>
      </w:r>
      <w:r>
        <w:rPr>
          <w:sz w:val="18"/>
        </w:rPr>
        <w:t>most encompassed type in</w:t>
      </w:r>
      <w:r>
        <w:rPr>
          <w:spacing w:val="-1"/>
          <w:sz w:val="18"/>
        </w:rPr>
        <w:t xml:space="preserve"> </w:t>
      </w:r>
      <w:r>
        <w:rPr>
          <w:sz w:val="18"/>
        </w:rPr>
        <w:t xml:space="preserve">the combined set of target types of the operators in </w:t>
      </w:r>
      <w:r>
        <w:rPr>
          <w:rFonts w:ascii="Courier New" w:hAnsi="Courier New"/>
          <w:sz w:val="17"/>
        </w:rPr>
        <w:t>U</w:t>
      </w:r>
      <w:r>
        <w:rPr>
          <w:sz w:val="18"/>
        </w:rPr>
        <w:t>.</w:t>
      </w:r>
    </w:p>
    <w:p w:rsidR="003E6312" w:rsidRDefault="00762526">
      <w:pPr>
        <w:pStyle w:val="ListParagraph"/>
        <w:numPr>
          <w:ilvl w:val="0"/>
          <w:numId w:val="28"/>
        </w:numPr>
        <w:tabs>
          <w:tab w:val="left" w:pos="1508"/>
          <w:tab w:val="left" w:pos="1509"/>
        </w:tabs>
        <w:spacing w:before="117" w:line="218" w:lineRule="auto"/>
        <w:ind w:right="1520"/>
        <w:rPr>
          <w:sz w:val="18"/>
        </w:rPr>
      </w:pPr>
      <w:r>
        <w:rPr>
          <w:spacing w:val="-5"/>
          <w:sz w:val="18"/>
        </w:rPr>
        <w:t xml:space="preserve">Work </w:t>
      </w:r>
      <w:r>
        <w:rPr>
          <w:sz w:val="18"/>
        </w:rPr>
        <w:t xml:space="preserve">out the most specific conversion operator. If </w:t>
      </w:r>
      <w:r>
        <w:rPr>
          <w:rFonts w:ascii="Courier New" w:hAnsi="Courier New"/>
          <w:sz w:val="17"/>
        </w:rPr>
        <w:t xml:space="preserve">U </w:t>
      </w:r>
      <w:r>
        <w:rPr>
          <w:sz w:val="18"/>
        </w:rPr>
        <w:t xml:space="preserve">contains exactly one user-defined conver- sion operator that converts </w:t>
      </w:r>
      <w:r>
        <w:rPr>
          <w:rFonts w:ascii="Courier New" w:hAnsi="Courier New"/>
          <w:sz w:val="17"/>
        </w:rPr>
        <w:t>SX</w:t>
      </w:r>
      <w:r>
        <w:rPr>
          <w:rFonts w:ascii="Courier New" w:hAnsi="Courier New"/>
          <w:spacing w:val="-57"/>
          <w:sz w:val="17"/>
        </w:rPr>
        <w:t xml:space="preserve"> </w:t>
      </w:r>
      <w:r>
        <w:rPr>
          <w:sz w:val="18"/>
        </w:rPr>
        <w:t xml:space="preserve">to </w:t>
      </w:r>
      <w:r>
        <w:rPr>
          <w:rFonts w:ascii="Courier New" w:hAnsi="Courier New"/>
          <w:sz w:val="17"/>
        </w:rPr>
        <w:t>TX</w:t>
      </w:r>
      <w:r>
        <w:rPr>
          <w:sz w:val="18"/>
        </w:rPr>
        <w:t xml:space="preserve">, this is the most specific; otherwise, if </w:t>
      </w:r>
      <w:r>
        <w:rPr>
          <w:rFonts w:ascii="Courier New" w:hAnsi="Courier New"/>
          <w:sz w:val="17"/>
        </w:rPr>
        <w:t>U</w:t>
      </w:r>
      <w:r>
        <w:rPr>
          <w:rFonts w:ascii="Courier New" w:hAnsi="Courier New"/>
          <w:spacing w:val="-57"/>
          <w:sz w:val="17"/>
        </w:rPr>
        <w:t xml:space="preserve"> </w:t>
      </w:r>
      <w:r>
        <w:rPr>
          <w:sz w:val="18"/>
        </w:rPr>
        <w:t xml:space="preserve">contains one lifted conversion operator that converts from </w:t>
      </w:r>
      <w:r>
        <w:rPr>
          <w:rFonts w:ascii="Courier New" w:hAnsi="Courier New"/>
          <w:sz w:val="17"/>
        </w:rPr>
        <w:t>SX</w:t>
      </w:r>
      <w:r>
        <w:rPr>
          <w:rFonts w:ascii="Courier New" w:hAnsi="Courier New"/>
          <w:spacing w:val="-75"/>
          <w:sz w:val="17"/>
        </w:rPr>
        <w:t xml:space="preserve"> </w:t>
      </w:r>
      <w:r>
        <w:rPr>
          <w:sz w:val="18"/>
        </w:rPr>
        <w:t xml:space="preserve">to </w:t>
      </w:r>
      <w:r>
        <w:rPr>
          <w:rFonts w:ascii="Courier New" w:hAnsi="Courier New"/>
          <w:sz w:val="17"/>
        </w:rPr>
        <w:t>TX</w:t>
      </w:r>
      <w:r>
        <w:rPr>
          <w:sz w:val="18"/>
        </w:rPr>
        <w:t>, this is the most specific conversion operator. If the conversion is ambiguous, a compile-time error</w:t>
      </w:r>
      <w:r>
        <w:rPr>
          <w:spacing w:val="-1"/>
          <w:sz w:val="18"/>
        </w:rPr>
        <w:t xml:space="preserve"> </w:t>
      </w:r>
      <w:r>
        <w:rPr>
          <w:sz w:val="18"/>
        </w:rPr>
        <w:t>occurs.</w:t>
      </w:r>
    </w:p>
    <w:p w:rsidR="003E6312" w:rsidRDefault="00762526">
      <w:pPr>
        <w:pStyle w:val="ListParagraph"/>
        <w:numPr>
          <w:ilvl w:val="1"/>
          <w:numId w:val="28"/>
        </w:numPr>
        <w:tabs>
          <w:tab w:val="left" w:pos="1941"/>
          <w:tab w:val="left" w:pos="1942"/>
        </w:tabs>
        <w:spacing w:before="99"/>
        <w:ind w:left="1941" w:hanging="432"/>
        <w:rPr>
          <w:sz w:val="18"/>
        </w:rPr>
      </w:pPr>
      <w:r>
        <w:rPr>
          <w:spacing w:val="-3"/>
          <w:sz w:val="18"/>
        </w:rPr>
        <w:t xml:space="preserve">Finally, </w:t>
      </w:r>
      <w:r>
        <w:rPr>
          <w:sz w:val="18"/>
        </w:rPr>
        <w:t>the conversions are applied as</w:t>
      </w:r>
      <w:r>
        <w:rPr>
          <w:spacing w:val="3"/>
          <w:sz w:val="18"/>
        </w:rPr>
        <w:t xml:space="preserve"> </w:t>
      </w:r>
      <w:r>
        <w:rPr>
          <w:sz w:val="18"/>
        </w:rPr>
        <w:t>follows:</w:t>
      </w:r>
    </w:p>
    <w:p w:rsidR="003E6312" w:rsidRDefault="00762526">
      <w:pPr>
        <w:pStyle w:val="ListParagraph"/>
        <w:numPr>
          <w:ilvl w:val="1"/>
          <w:numId w:val="28"/>
        </w:numPr>
        <w:tabs>
          <w:tab w:val="left" w:pos="1941"/>
          <w:tab w:val="left" w:pos="1942"/>
        </w:tabs>
        <w:ind w:left="1941" w:hanging="432"/>
        <w:rPr>
          <w:sz w:val="18"/>
        </w:rPr>
      </w:pPr>
      <w:r>
        <w:rPr>
          <w:sz w:val="18"/>
        </w:rPr>
        <w:t>If</w:t>
      </w:r>
      <w:r>
        <w:rPr>
          <w:spacing w:val="-1"/>
          <w:sz w:val="18"/>
        </w:rPr>
        <w:t xml:space="preserve"> </w:t>
      </w:r>
      <w:r>
        <w:rPr>
          <w:rFonts w:ascii="Courier New" w:hAnsi="Courier New"/>
          <w:sz w:val="17"/>
        </w:rPr>
        <w:t>S</w:t>
      </w:r>
      <w:r>
        <w:rPr>
          <w:rFonts w:ascii="Courier New" w:hAnsi="Courier New"/>
          <w:spacing w:val="-57"/>
          <w:sz w:val="17"/>
        </w:rPr>
        <w:t xml:space="preserve"> </w:t>
      </w:r>
      <w:r>
        <w:rPr>
          <w:sz w:val="18"/>
        </w:rPr>
        <w:t xml:space="preserve">is not </w:t>
      </w:r>
      <w:r>
        <w:rPr>
          <w:rFonts w:ascii="Courier New" w:hAnsi="Courier New"/>
          <w:sz w:val="17"/>
        </w:rPr>
        <w:t>SX</w:t>
      </w:r>
      <w:r>
        <w:rPr>
          <w:sz w:val="18"/>
        </w:rPr>
        <w:t xml:space="preserve">, a standard implicit conversion from </w:t>
      </w:r>
      <w:r>
        <w:rPr>
          <w:rFonts w:ascii="Courier New" w:hAnsi="Courier New"/>
          <w:sz w:val="17"/>
        </w:rPr>
        <w:t>S</w:t>
      </w:r>
      <w:r>
        <w:rPr>
          <w:rFonts w:ascii="Courier New" w:hAnsi="Courier New"/>
          <w:spacing w:val="-58"/>
          <w:sz w:val="17"/>
        </w:rPr>
        <w:t xml:space="preserve"> </w:t>
      </w:r>
      <w:r>
        <w:rPr>
          <w:sz w:val="18"/>
        </w:rPr>
        <w:t xml:space="preserve">to </w:t>
      </w:r>
      <w:r>
        <w:rPr>
          <w:rFonts w:ascii="Courier New" w:hAnsi="Courier New"/>
          <w:sz w:val="17"/>
        </w:rPr>
        <w:t>SX</w:t>
      </w:r>
      <w:r>
        <w:rPr>
          <w:rFonts w:ascii="Courier New" w:hAnsi="Courier New"/>
          <w:spacing w:val="-57"/>
          <w:sz w:val="17"/>
        </w:rPr>
        <w:t xml:space="preserve"> </w:t>
      </w:r>
      <w:r>
        <w:rPr>
          <w:sz w:val="18"/>
        </w:rPr>
        <w:t>is carried out.</w:t>
      </w:r>
    </w:p>
    <w:p w:rsidR="003E6312" w:rsidRDefault="00762526">
      <w:pPr>
        <w:pStyle w:val="ListParagraph"/>
        <w:numPr>
          <w:ilvl w:val="1"/>
          <w:numId w:val="28"/>
        </w:numPr>
        <w:tabs>
          <w:tab w:val="left" w:pos="1941"/>
          <w:tab w:val="left" w:pos="1942"/>
        </w:tabs>
        <w:ind w:left="1941" w:hanging="432"/>
        <w:rPr>
          <w:sz w:val="18"/>
        </w:rPr>
      </w:pPr>
      <w:r>
        <w:rPr>
          <w:sz w:val="18"/>
        </w:rPr>
        <w:t xml:space="preserve">The most specific conversion is invoked and converted from </w:t>
      </w:r>
      <w:r>
        <w:rPr>
          <w:rFonts w:ascii="Courier New" w:hAnsi="Courier New"/>
          <w:sz w:val="17"/>
        </w:rPr>
        <w:t>SX</w:t>
      </w:r>
      <w:r>
        <w:rPr>
          <w:rFonts w:ascii="Courier New" w:hAnsi="Courier New"/>
          <w:spacing w:val="-59"/>
          <w:sz w:val="17"/>
        </w:rPr>
        <w:t xml:space="preserve"> </w:t>
      </w:r>
      <w:r>
        <w:rPr>
          <w:sz w:val="18"/>
        </w:rPr>
        <w:t xml:space="preserve">to </w:t>
      </w:r>
      <w:r>
        <w:rPr>
          <w:rFonts w:ascii="Courier New" w:hAnsi="Courier New"/>
          <w:sz w:val="17"/>
        </w:rPr>
        <w:t>TX</w:t>
      </w:r>
      <w:r>
        <w:rPr>
          <w:sz w:val="18"/>
        </w:rPr>
        <w:t>.</w:t>
      </w:r>
    </w:p>
    <w:p w:rsidR="00075FA2" w:rsidRDefault="00762526">
      <w:pPr>
        <w:pStyle w:val="ListParagraph"/>
        <w:numPr>
          <w:ilvl w:val="1"/>
          <w:numId w:val="28"/>
        </w:numPr>
        <w:tabs>
          <w:tab w:val="left" w:pos="1941"/>
          <w:tab w:val="left" w:pos="1942"/>
        </w:tabs>
        <w:ind w:left="1941" w:hanging="432"/>
        <w:rPr>
          <w:sz w:val="18"/>
        </w:rPr>
      </w:pPr>
      <w:r>
        <w:rPr>
          <w:sz w:val="18"/>
        </w:rPr>
        <w:t>If</w:t>
      </w:r>
      <w:r>
        <w:rPr>
          <w:spacing w:val="-1"/>
          <w:sz w:val="18"/>
        </w:rPr>
        <w:t xml:space="preserve"> </w:t>
      </w:r>
      <w:r>
        <w:rPr>
          <w:rFonts w:ascii="Courier New" w:hAnsi="Courier New"/>
          <w:sz w:val="17"/>
        </w:rPr>
        <w:t>TX</w:t>
      </w:r>
      <w:r>
        <w:rPr>
          <w:rFonts w:ascii="Courier New" w:hAnsi="Courier New"/>
          <w:spacing w:val="-57"/>
          <w:sz w:val="17"/>
        </w:rPr>
        <w:t xml:space="preserve"> </w:t>
      </w:r>
      <w:r>
        <w:rPr>
          <w:sz w:val="18"/>
        </w:rPr>
        <w:t xml:space="preserve">is not </w:t>
      </w:r>
      <w:r>
        <w:rPr>
          <w:rFonts w:ascii="Courier New" w:hAnsi="Courier New"/>
          <w:sz w:val="17"/>
        </w:rPr>
        <w:t>T</w:t>
      </w:r>
      <w:r>
        <w:rPr>
          <w:sz w:val="18"/>
        </w:rPr>
        <w:t xml:space="preserve">, a standard implicit conversion from </w:t>
      </w:r>
      <w:r>
        <w:rPr>
          <w:rFonts w:ascii="Courier New" w:hAnsi="Courier New"/>
          <w:sz w:val="17"/>
        </w:rPr>
        <w:t>TX</w:t>
      </w:r>
      <w:r>
        <w:rPr>
          <w:rFonts w:ascii="Courier New" w:hAnsi="Courier New"/>
          <w:spacing w:val="-58"/>
          <w:sz w:val="17"/>
        </w:rPr>
        <w:t xml:space="preserve"> </w:t>
      </w:r>
      <w:r>
        <w:rPr>
          <w:sz w:val="18"/>
        </w:rPr>
        <w:t xml:space="preserve">to </w:t>
      </w:r>
      <w:r>
        <w:rPr>
          <w:rFonts w:ascii="Courier New" w:hAnsi="Courier New"/>
          <w:sz w:val="17"/>
        </w:rPr>
        <w:t>T</w:t>
      </w:r>
      <w:r>
        <w:rPr>
          <w:rFonts w:ascii="Courier New" w:hAnsi="Courier New"/>
          <w:spacing w:val="-57"/>
          <w:sz w:val="17"/>
        </w:rPr>
        <w:t xml:space="preserve"> </w:t>
      </w:r>
      <w:r>
        <w:rPr>
          <w:sz w:val="18"/>
        </w:rPr>
        <w:t>is carried out.</w:t>
      </w:r>
    </w:p>
    <w:p w:rsidR="003E6312" w:rsidRDefault="00762526">
      <w:pPr>
        <w:pStyle w:val="Heading5"/>
        <w:spacing w:before="99"/>
      </w:pPr>
      <w:bookmarkStart w:id="136" w:name="Method_Group_Conversions"/>
      <w:bookmarkStart w:id="137" w:name="Null_Type_Conversions"/>
      <w:bookmarkStart w:id="138" w:name="_TOC_250234"/>
      <w:bookmarkEnd w:id="136"/>
      <w:bookmarkEnd w:id="137"/>
      <w:r>
        <w:rPr>
          <w:spacing w:val="21"/>
          <w:w w:val="105"/>
        </w:rPr>
        <w:t xml:space="preserve">Anonymous </w:t>
      </w:r>
      <w:r>
        <w:rPr>
          <w:spacing w:val="20"/>
          <w:w w:val="105"/>
        </w:rPr>
        <w:t>Method</w:t>
      </w:r>
      <w:r>
        <w:rPr>
          <w:spacing w:val="98"/>
          <w:w w:val="105"/>
        </w:rPr>
        <w:t xml:space="preserve"> </w:t>
      </w:r>
      <w:bookmarkEnd w:id="138"/>
      <w:r>
        <w:rPr>
          <w:spacing w:val="24"/>
          <w:w w:val="105"/>
        </w:rPr>
        <w:t>Conversions</w:t>
      </w:r>
    </w:p>
    <w:p w:rsidR="00075FA2" w:rsidRDefault="00762526">
      <w:pPr>
        <w:pStyle w:val="BodyText"/>
        <w:spacing w:before="110" w:line="218" w:lineRule="auto"/>
        <w:ind w:left="1731" w:right="553"/>
      </w:pPr>
      <w:r>
        <w:t xml:space="preserve">An implicit conversion exists from an anonymous method expression to any compatible delegate type. If </w:t>
      </w:r>
      <w:r>
        <w:rPr>
          <w:rFonts w:ascii="Courier New"/>
          <w:sz w:val="17"/>
        </w:rPr>
        <w:t xml:space="preserve">D </w:t>
      </w:r>
      <w:r>
        <w:t xml:space="preserve">is a delegate type and </w:t>
      </w:r>
      <w:r>
        <w:rPr>
          <w:rFonts w:ascii="Courier New"/>
          <w:sz w:val="17"/>
        </w:rPr>
        <w:t xml:space="preserve">A </w:t>
      </w:r>
      <w:r>
        <w:t xml:space="preserve">is an anonymous method expression, </w:t>
      </w:r>
      <w:r>
        <w:rPr>
          <w:rFonts w:ascii="Courier New"/>
          <w:sz w:val="17"/>
        </w:rPr>
        <w:t xml:space="preserve">D </w:t>
      </w:r>
      <w:r>
        <w:t xml:space="preserve">is compatible with </w:t>
      </w:r>
      <w:r>
        <w:rPr>
          <w:rFonts w:ascii="Courier New"/>
          <w:sz w:val="17"/>
        </w:rPr>
        <w:t xml:space="preserve">A </w:t>
      </w:r>
      <w:r>
        <w:t>if the following conditions are true:</w:t>
      </w:r>
    </w:p>
    <w:p w:rsidR="003E6312" w:rsidRDefault="00762526">
      <w:pPr>
        <w:pStyle w:val="ListParagraph"/>
        <w:numPr>
          <w:ilvl w:val="2"/>
          <w:numId w:val="28"/>
        </w:numPr>
        <w:tabs>
          <w:tab w:val="left" w:pos="2408"/>
          <w:tab w:val="left" w:pos="2409"/>
        </w:tabs>
        <w:spacing w:before="0" w:line="218" w:lineRule="auto"/>
        <w:ind w:left="2408" w:right="759" w:hanging="430"/>
        <w:rPr>
          <w:sz w:val="18"/>
        </w:rPr>
      </w:pPr>
      <w:r>
        <w:rPr>
          <w:sz w:val="18"/>
        </w:rPr>
        <w:t>If</w:t>
      </w:r>
      <w:r>
        <w:rPr>
          <w:spacing w:val="-1"/>
          <w:sz w:val="18"/>
        </w:rPr>
        <w:t xml:space="preserve"> </w:t>
      </w:r>
      <w:r>
        <w:rPr>
          <w:rFonts w:ascii="Courier New" w:hAnsi="Courier New"/>
          <w:sz w:val="17"/>
        </w:rPr>
        <w:t>A</w:t>
      </w:r>
      <w:r>
        <w:rPr>
          <w:rFonts w:ascii="Courier New" w:hAnsi="Courier New"/>
          <w:spacing w:val="-58"/>
          <w:sz w:val="17"/>
        </w:rPr>
        <w:t xml:space="preserve"> </w:t>
      </w:r>
      <w:r>
        <w:rPr>
          <w:sz w:val="18"/>
        </w:rPr>
        <w:t>does</w:t>
      </w:r>
      <w:r>
        <w:rPr>
          <w:spacing w:val="-1"/>
          <w:sz w:val="18"/>
        </w:rPr>
        <w:t xml:space="preserve"> </w:t>
      </w:r>
      <w:r>
        <w:rPr>
          <w:sz w:val="18"/>
        </w:rPr>
        <w:t>not contain</w:t>
      </w:r>
      <w:r>
        <w:rPr>
          <w:spacing w:val="-1"/>
          <w:sz w:val="18"/>
        </w:rPr>
        <w:t xml:space="preserve"> </w:t>
      </w:r>
      <w:r>
        <w:rPr>
          <w:sz w:val="18"/>
        </w:rPr>
        <w:t>an</w:t>
      </w:r>
      <w:r>
        <w:rPr>
          <w:spacing w:val="-1"/>
          <w:sz w:val="18"/>
        </w:rPr>
        <w:t xml:space="preserve"> </w:t>
      </w:r>
      <w:r>
        <w:rPr>
          <w:sz w:val="18"/>
        </w:rPr>
        <w:t>anonymous</w:t>
      </w:r>
      <w:r>
        <w:rPr>
          <w:spacing w:val="-1"/>
          <w:sz w:val="18"/>
        </w:rPr>
        <w:t xml:space="preserve"> </w:t>
      </w:r>
      <w:r>
        <w:rPr>
          <w:sz w:val="18"/>
        </w:rPr>
        <w:t>method signature,</w:t>
      </w:r>
      <w:r>
        <w:rPr>
          <w:spacing w:val="-1"/>
          <w:sz w:val="18"/>
        </w:rPr>
        <w:t xml:space="preserve"> </w:t>
      </w:r>
      <w:r>
        <w:rPr>
          <w:rFonts w:ascii="Courier New" w:hAnsi="Courier New"/>
          <w:sz w:val="17"/>
        </w:rPr>
        <w:t>D</w:t>
      </w:r>
      <w:r>
        <w:rPr>
          <w:rFonts w:ascii="Courier New" w:hAnsi="Courier New"/>
          <w:spacing w:val="-58"/>
          <w:sz w:val="17"/>
        </w:rPr>
        <w:t xml:space="preserve"> </w:t>
      </w:r>
      <w:r>
        <w:rPr>
          <w:sz w:val="18"/>
        </w:rPr>
        <w:t>can have</w:t>
      </w:r>
      <w:r>
        <w:rPr>
          <w:spacing w:val="-1"/>
          <w:sz w:val="18"/>
        </w:rPr>
        <w:t xml:space="preserve"> </w:t>
      </w:r>
      <w:r>
        <w:rPr>
          <w:sz w:val="18"/>
        </w:rPr>
        <w:t>zero</w:t>
      </w:r>
      <w:r>
        <w:rPr>
          <w:spacing w:val="-1"/>
          <w:sz w:val="18"/>
        </w:rPr>
        <w:t xml:space="preserve"> </w:t>
      </w:r>
      <w:r>
        <w:rPr>
          <w:sz w:val="18"/>
        </w:rPr>
        <w:t>or</w:t>
      </w:r>
      <w:r>
        <w:rPr>
          <w:spacing w:val="-1"/>
          <w:sz w:val="18"/>
        </w:rPr>
        <w:t xml:space="preserve"> </w:t>
      </w:r>
      <w:r>
        <w:rPr>
          <w:sz w:val="18"/>
        </w:rPr>
        <w:t>more parameters</w:t>
      </w:r>
      <w:r>
        <w:rPr>
          <w:spacing w:val="-1"/>
          <w:sz w:val="18"/>
        </w:rPr>
        <w:t xml:space="preserve"> </w:t>
      </w:r>
      <w:r>
        <w:rPr>
          <w:sz w:val="18"/>
        </w:rPr>
        <w:t xml:space="preserve">of any type as long as the </w:t>
      </w:r>
      <w:r>
        <w:rPr>
          <w:rFonts w:ascii="Courier New" w:hAnsi="Courier New"/>
          <w:sz w:val="17"/>
        </w:rPr>
        <w:t>out</w:t>
      </w:r>
      <w:r>
        <w:rPr>
          <w:rFonts w:ascii="Courier New" w:hAnsi="Courier New"/>
          <w:spacing w:val="-57"/>
          <w:sz w:val="17"/>
        </w:rPr>
        <w:t xml:space="preserve"> </w:t>
      </w:r>
      <w:r>
        <w:rPr>
          <w:sz w:val="18"/>
        </w:rPr>
        <w:t xml:space="preserve">parameter of </w:t>
      </w:r>
      <w:r>
        <w:rPr>
          <w:rFonts w:ascii="Courier New" w:hAnsi="Courier New"/>
          <w:sz w:val="17"/>
        </w:rPr>
        <w:t>D</w:t>
      </w:r>
      <w:r>
        <w:rPr>
          <w:rFonts w:ascii="Courier New" w:hAnsi="Courier New"/>
          <w:spacing w:val="-57"/>
          <w:sz w:val="17"/>
        </w:rPr>
        <w:t xml:space="preserve"> </w:t>
      </w:r>
      <w:r>
        <w:rPr>
          <w:sz w:val="18"/>
        </w:rPr>
        <w:t>is modified.</w:t>
      </w:r>
    </w:p>
    <w:p w:rsidR="00075FA2" w:rsidRDefault="00762526">
      <w:pPr>
        <w:pStyle w:val="ListParagraph"/>
        <w:numPr>
          <w:ilvl w:val="2"/>
          <w:numId w:val="28"/>
        </w:numPr>
        <w:tabs>
          <w:tab w:val="left" w:pos="2408"/>
          <w:tab w:val="left" w:pos="2409"/>
        </w:tabs>
        <w:spacing w:before="118" w:line="218" w:lineRule="auto"/>
        <w:ind w:left="2408" w:right="821" w:hanging="430"/>
        <w:rPr>
          <w:sz w:val="18"/>
        </w:rPr>
      </w:pPr>
      <w:r>
        <w:rPr>
          <w:sz w:val="18"/>
        </w:rPr>
        <w:t xml:space="preserve">If </w:t>
      </w:r>
      <w:r>
        <w:rPr>
          <w:rFonts w:ascii="Courier New" w:hAnsi="Courier New"/>
          <w:sz w:val="17"/>
        </w:rPr>
        <w:t xml:space="preserve">A </w:t>
      </w:r>
      <w:r>
        <w:rPr>
          <w:sz w:val="18"/>
        </w:rPr>
        <w:t xml:space="preserve">has an anonymous method signature, </w:t>
      </w:r>
      <w:r>
        <w:rPr>
          <w:rFonts w:ascii="Courier New" w:hAnsi="Courier New"/>
          <w:sz w:val="17"/>
        </w:rPr>
        <w:t xml:space="preserve">D </w:t>
      </w:r>
      <w:r>
        <w:rPr>
          <w:sz w:val="18"/>
        </w:rPr>
        <w:t>will have the same number of parameters. Each parameter</w:t>
      </w:r>
      <w:r>
        <w:rPr>
          <w:spacing w:val="-1"/>
          <w:sz w:val="18"/>
        </w:rPr>
        <w:t xml:space="preserve"> </w:t>
      </w:r>
      <w:r>
        <w:rPr>
          <w:sz w:val="18"/>
        </w:rPr>
        <w:t xml:space="preserve">of </w:t>
      </w:r>
      <w:r>
        <w:rPr>
          <w:rFonts w:ascii="Courier New" w:hAnsi="Courier New"/>
          <w:sz w:val="17"/>
        </w:rPr>
        <w:t>A</w:t>
      </w:r>
      <w:r>
        <w:rPr>
          <w:rFonts w:ascii="Courier New" w:hAnsi="Courier New"/>
          <w:spacing w:val="-57"/>
          <w:sz w:val="17"/>
        </w:rPr>
        <w:t xml:space="preserve"> </w:t>
      </w:r>
      <w:r>
        <w:rPr>
          <w:sz w:val="18"/>
        </w:rPr>
        <w:t>will be</w:t>
      </w:r>
      <w:r>
        <w:rPr>
          <w:spacing w:val="-1"/>
          <w:sz w:val="18"/>
        </w:rPr>
        <w:t xml:space="preserve"> </w:t>
      </w:r>
      <w:r>
        <w:rPr>
          <w:sz w:val="18"/>
        </w:rPr>
        <w:t>compatible with the corresponding</w:t>
      </w:r>
      <w:r>
        <w:rPr>
          <w:spacing w:val="-1"/>
          <w:sz w:val="18"/>
        </w:rPr>
        <w:t xml:space="preserve"> </w:t>
      </w:r>
      <w:r>
        <w:rPr>
          <w:sz w:val="18"/>
        </w:rPr>
        <w:t xml:space="preserve">parameter on </w:t>
      </w:r>
      <w:r>
        <w:rPr>
          <w:rFonts w:ascii="Courier New" w:hAnsi="Courier New"/>
          <w:sz w:val="17"/>
        </w:rPr>
        <w:t>D</w:t>
      </w:r>
      <w:r>
        <w:rPr>
          <w:rFonts w:ascii="Courier New" w:hAnsi="Courier New"/>
          <w:spacing w:val="-57"/>
          <w:sz w:val="17"/>
        </w:rPr>
        <w:t xml:space="preserve"> </w:t>
      </w:r>
      <w:r>
        <w:rPr>
          <w:sz w:val="18"/>
        </w:rPr>
        <w:t>(this</w:t>
      </w:r>
      <w:r>
        <w:rPr>
          <w:spacing w:val="-1"/>
          <w:sz w:val="18"/>
        </w:rPr>
        <w:t xml:space="preserve"> </w:t>
      </w:r>
      <w:r>
        <w:rPr>
          <w:sz w:val="18"/>
        </w:rPr>
        <w:t>occurs when they</w:t>
      </w:r>
      <w:r>
        <w:rPr>
          <w:spacing w:val="-1"/>
          <w:sz w:val="18"/>
        </w:rPr>
        <w:t xml:space="preserve"> </w:t>
      </w:r>
      <w:r>
        <w:rPr>
          <w:sz w:val="18"/>
        </w:rPr>
        <w:t>are both</w:t>
      </w:r>
      <w:r>
        <w:rPr>
          <w:spacing w:val="-1"/>
          <w:sz w:val="18"/>
        </w:rPr>
        <w:t xml:space="preserve"> </w:t>
      </w:r>
      <w:r>
        <w:rPr>
          <w:sz w:val="18"/>
        </w:rPr>
        <w:t>of the</w:t>
      </w:r>
      <w:r>
        <w:rPr>
          <w:spacing w:val="-1"/>
          <w:sz w:val="18"/>
        </w:rPr>
        <w:t xml:space="preserve"> </w:t>
      </w:r>
      <w:r>
        <w:rPr>
          <w:sz w:val="18"/>
        </w:rPr>
        <w:t>same type</w:t>
      </w:r>
      <w:r>
        <w:rPr>
          <w:spacing w:val="-1"/>
          <w:sz w:val="18"/>
        </w:rPr>
        <w:t xml:space="preserve"> </w:t>
      </w:r>
      <w:r>
        <w:rPr>
          <w:sz w:val="18"/>
        </w:rPr>
        <w:t>and when the</w:t>
      </w:r>
      <w:r>
        <w:rPr>
          <w:spacing w:val="-1"/>
          <w:sz w:val="18"/>
        </w:rPr>
        <w:t xml:space="preserve"> </w:t>
      </w:r>
      <w:r>
        <w:rPr>
          <w:sz w:val="18"/>
        </w:rPr>
        <w:t>presence or</w:t>
      </w:r>
      <w:r>
        <w:rPr>
          <w:spacing w:val="-1"/>
          <w:sz w:val="18"/>
        </w:rPr>
        <w:t xml:space="preserve"> </w:t>
      </w:r>
      <w:r>
        <w:rPr>
          <w:sz w:val="18"/>
        </w:rPr>
        <w:t>absence of</w:t>
      </w:r>
      <w:r>
        <w:rPr>
          <w:spacing w:val="-1"/>
          <w:sz w:val="18"/>
        </w:rPr>
        <w:t xml:space="preserve"> </w:t>
      </w:r>
      <w:r>
        <w:rPr>
          <w:sz w:val="18"/>
        </w:rPr>
        <w:t>the</w:t>
      </w:r>
      <w:r>
        <w:rPr>
          <w:spacing w:val="-1"/>
          <w:sz w:val="18"/>
        </w:rPr>
        <w:t xml:space="preserve"> </w:t>
      </w:r>
      <w:r>
        <w:rPr>
          <w:rFonts w:ascii="Courier New" w:hAnsi="Courier New"/>
          <w:sz w:val="17"/>
        </w:rPr>
        <w:t>out</w:t>
      </w:r>
      <w:r>
        <w:rPr>
          <w:rFonts w:ascii="Courier New" w:hAnsi="Courier New"/>
          <w:spacing w:val="-58"/>
          <w:sz w:val="17"/>
        </w:rPr>
        <w:t xml:space="preserve"> </w:t>
      </w:r>
      <w:r>
        <w:rPr>
          <w:sz w:val="18"/>
        </w:rPr>
        <w:t xml:space="preserve">or </w:t>
      </w:r>
      <w:r>
        <w:rPr>
          <w:rFonts w:ascii="Courier New" w:hAnsi="Courier New"/>
          <w:sz w:val="17"/>
        </w:rPr>
        <w:t>ref</w:t>
      </w:r>
      <w:r>
        <w:rPr>
          <w:rFonts w:ascii="Courier New" w:hAnsi="Courier New"/>
          <w:spacing w:val="-57"/>
          <w:sz w:val="17"/>
        </w:rPr>
        <w:t xml:space="preserve"> </w:t>
      </w:r>
      <w:r>
        <w:rPr>
          <w:sz w:val="18"/>
        </w:rPr>
        <w:t xml:space="preserve">modifiers on </w:t>
      </w:r>
      <w:r>
        <w:rPr>
          <w:rFonts w:ascii="Courier New" w:hAnsi="Courier New"/>
          <w:sz w:val="17"/>
        </w:rPr>
        <w:t>A</w:t>
      </w:r>
      <w:r>
        <w:rPr>
          <w:rFonts w:ascii="Courier New" w:hAnsi="Courier New"/>
          <w:spacing w:val="-57"/>
          <w:sz w:val="17"/>
        </w:rPr>
        <w:t xml:space="preserve"> </w:t>
      </w:r>
      <w:r>
        <w:rPr>
          <w:sz w:val="18"/>
        </w:rPr>
        <w:t xml:space="preserve">match those of </w:t>
      </w:r>
      <w:r>
        <w:rPr>
          <w:rFonts w:ascii="Courier New" w:hAnsi="Courier New"/>
          <w:sz w:val="17"/>
        </w:rPr>
        <w:t>D</w:t>
      </w:r>
      <w:r>
        <w:rPr>
          <w:sz w:val="18"/>
        </w:rPr>
        <w:t>).</w:t>
      </w:r>
    </w:p>
    <w:p w:rsidR="003E6312" w:rsidRDefault="00762526">
      <w:pPr>
        <w:pStyle w:val="Heading5"/>
      </w:pPr>
      <w:bookmarkStart w:id="139" w:name="_TOC_250233"/>
      <w:bookmarkEnd w:id="139"/>
      <w:r>
        <w:t>Method Group Conversions</w:t>
      </w:r>
    </w:p>
    <w:p w:rsidR="00075FA2" w:rsidRDefault="00762526">
      <w:pPr>
        <w:pStyle w:val="BodyText"/>
        <w:spacing w:before="110" w:line="218" w:lineRule="auto"/>
        <w:ind w:left="1731" w:right="764"/>
      </w:pPr>
      <w:r>
        <w:t>Method group conversions are implicit conversion methods that transform them to a compatible dele- gate. This is similar to the implicit anonymous group method.</w:t>
      </w:r>
    </w:p>
    <w:p w:rsidR="00075FA2" w:rsidRDefault="00762526">
      <w:pPr>
        <w:pStyle w:val="BodyText"/>
        <w:spacing w:line="218" w:lineRule="auto"/>
        <w:ind w:left="1731" w:right="642"/>
      </w:pPr>
      <w:r>
        <w:t xml:space="preserve">If </w:t>
      </w:r>
      <w:r>
        <w:rPr>
          <w:rFonts w:ascii="Courier New"/>
          <w:sz w:val="17"/>
        </w:rPr>
        <w:t>D</w:t>
      </w:r>
      <w:r>
        <w:rPr>
          <w:rFonts w:ascii="Courier New"/>
          <w:spacing w:val="-57"/>
          <w:sz w:val="17"/>
        </w:rPr>
        <w:t xml:space="preserve"> </w:t>
      </w:r>
      <w:r>
        <w:t xml:space="preserve">is a delegate type and </w:t>
      </w:r>
      <w:r>
        <w:rPr>
          <w:rFonts w:ascii="Courier New"/>
          <w:sz w:val="17"/>
        </w:rPr>
        <w:t>E</w:t>
      </w:r>
      <w:r>
        <w:rPr>
          <w:rFonts w:ascii="Courier New"/>
          <w:spacing w:val="-57"/>
          <w:sz w:val="17"/>
        </w:rPr>
        <w:t xml:space="preserve"> </w:t>
      </w:r>
      <w:r>
        <w:t xml:space="preserve">is an expression classified as a method group, </w:t>
      </w:r>
      <w:r>
        <w:rPr>
          <w:rFonts w:ascii="Courier New"/>
          <w:sz w:val="17"/>
        </w:rPr>
        <w:t>D</w:t>
      </w:r>
      <w:r>
        <w:rPr>
          <w:rFonts w:ascii="Courier New"/>
          <w:spacing w:val="-58"/>
          <w:sz w:val="17"/>
        </w:rPr>
        <w:t xml:space="preserve"> </w:t>
      </w:r>
      <w:r>
        <w:t xml:space="preserve">will be compatible with </w:t>
      </w:r>
      <w:r>
        <w:rPr>
          <w:rFonts w:ascii="Courier New"/>
          <w:sz w:val="17"/>
        </w:rPr>
        <w:t>E</w:t>
      </w:r>
      <w:r>
        <w:rPr>
          <w:rFonts w:ascii="Courier New"/>
          <w:spacing w:val="-57"/>
          <w:sz w:val="17"/>
        </w:rPr>
        <w:t xml:space="preserve"> </w:t>
      </w:r>
      <w:r>
        <w:t xml:space="preserve">if (and only if) </w:t>
      </w:r>
      <w:r>
        <w:rPr>
          <w:rFonts w:ascii="Courier New"/>
          <w:sz w:val="17"/>
        </w:rPr>
        <w:t xml:space="preserve">E </w:t>
      </w:r>
      <w:r>
        <w:t xml:space="preserve">contains at least one method that is applicable in its normal form to any argument list having types and modifiers matching the parameter types and modifiers of </w:t>
      </w:r>
      <w:r>
        <w:rPr>
          <w:rFonts w:ascii="Courier New"/>
          <w:sz w:val="17"/>
        </w:rPr>
        <w:t>D</w:t>
      </w:r>
      <w:r>
        <w:t>.</w:t>
      </w:r>
    </w:p>
    <w:p w:rsidR="00075FA2" w:rsidRDefault="00762526">
      <w:pPr>
        <w:pStyle w:val="BodyText"/>
        <w:spacing w:line="218" w:lineRule="auto"/>
        <w:ind w:left="1731" w:right="780"/>
      </w:pPr>
      <w:r>
        <w:t xml:space="preserve">The compile-time application of this conversion of </w:t>
      </w:r>
      <w:r>
        <w:rPr>
          <w:rFonts w:ascii="Courier New"/>
          <w:sz w:val="17"/>
        </w:rPr>
        <w:t>E</w:t>
      </w:r>
      <w:r>
        <w:rPr>
          <w:rFonts w:ascii="Courier New"/>
          <w:spacing w:val="-57"/>
          <w:sz w:val="17"/>
        </w:rPr>
        <w:t xml:space="preserve"> </w:t>
      </w:r>
      <w:r>
        <w:t xml:space="preserve">to </w:t>
      </w:r>
      <w:r>
        <w:rPr>
          <w:rFonts w:ascii="Courier New"/>
          <w:sz w:val="17"/>
        </w:rPr>
        <w:t>D</w:t>
      </w:r>
      <w:r>
        <w:rPr>
          <w:rFonts w:ascii="Courier New"/>
          <w:spacing w:val="-57"/>
          <w:sz w:val="17"/>
        </w:rPr>
        <w:t xml:space="preserve"> </w:t>
      </w:r>
      <w:r>
        <w:t xml:space="preserve">is identical to the compile-time processing of the delegate creating expression </w:t>
      </w:r>
      <w:r>
        <w:rPr>
          <w:rFonts w:ascii="Courier New"/>
          <w:sz w:val="17"/>
        </w:rPr>
        <w:t>D(E)</w:t>
      </w:r>
      <w:r>
        <w:t>.</w:t>
      </w:r>
    </w:p>
    <w:p w:rsidR="003E6312" w:rsidRDefault="00762526">
      <w:pPr>
        <w:pStyle w:val="Heading5"/>
      </w:pPr>
      <w:bookmarkStart w:id="140" w:name="_TOC_250232"/>
      <w:bookmarkEnd w:id="140"/>
      <w:r>
        <w:t>Null Type Conversions</w:t>
      </w:r>
    </w:p>
    <w:p w:rsidR="00075FA2" w:rsidRDefault="00762526">
      <w:pPr>
        <w:pStyle w:val="BodyText"/>
        <w:spacing w:before="110" w:line="218" w:lineRule="auto"/>
        <w:ind w:left="1731" w:right="665"/>
      </w:pPr>
      <w:r>
        <w:t>An implicit conversion is allowed from the null type to any nullable type. This conversion will produce a null value of the given nullable type.</w:t>
      </w:r>
    </w:p>
    <w:p w:rsidR="003E6312" w:rsidRDefault="00762526">
      <w:pPr>
        <w:pStyle w:val="Heading7"/>
      </w:pPr>
      <w:bookmarkStart w:id="141" w:name="_TOC_250231"/>
      <w:bookmarkEnd w:id="141"/>
      <w:r>
        <w:rPr>
          <w:w w:val="105"/>
        </w:rPr>
        <w:lastRenderedPageBreak/>
        <w:t>Nullable Conversions</w:t>
      </w:r>
    </w:p>
    <w:p w:rsidR="003E6312" w:rsidRDefault="00762526">
      <w:pPr>
        <w:pStyle w:val="BodyText"/>
        <w:spacing w:before="82"/>
        <w:ind w:left="1731"/>
      </w:pPr>
      <w:r>
        <w:t>Before we look at nullable conversions, allow us to introduce two terms:</w:t>
      </w:r>
    </w:p>
    <w:p w:rsidR="003E6312" w:rsidRDefault="00762526">
      <w:pPr>
        <w:pStyle w:val="ListParagraph"/>
        <w:numPr>
          <w:ilvl w:val="2"/>
          <w:numId w:val="28"/>
        </w:numPr>
        <w:tabs>
          <w:tab w:val="left" w:pos="2409"/>
        </w:tabs>
        <w:spacing w:before="197" w:line="231" w:lineRule="exact"/>
        <w:ind w:left="2408"/>
        <w:jc w:val="both"/>
        <w:rPr>
          <w:rFonts w:ascii="Courier New" w:hAnsi="Courier New"/>
          <w:sz w:val="17"/>
        </w:rPr>
      </w:pPr>
      <w:r>
        <w:rPr>
          <w:b/>
          <w:sz w:val="18"/>
        </w:rPr>
        <w:t xml:space="preserve">Wrapping. </w:t>
      </w:r>
      <w:r>
        <w:rPr>
          <w:sz w:val="18"/>
        </w:rPr>
        <w:t xml:space="preserve">This is a process of packaging a value of type </w:t>
      </w:r>
      <w:r>
        <w:rPr>
          <w:rFonts w:ascii="Courier New" w:hAnsi="Courier New"/>
          <w:sz w:val="17"/>
        </w:rPr>
        <w:t>T</w:t>
      </w:r>
      <w:r>
        <w:rPr>
          <w:rFonts w:ascii="Courier New" w:hAnsi="Courier New"/>
          <w:spacing w:val="-84"/>
          <w:sz w:val="17"/>
        </w:rPr>
        <w:t xml:space="preserve"> </w:t>
      </w:r>
      <w:r>
        <w:rPr>
          <w:sz w:val="18"/>
        </w:rPr>
        <w:t xml:space="preserve">in an instance of type </w:t>
      </w:r>
      <w:r>
        <w:rPr>
          <w:rFonts w:ascii="Courier New" w:hAnsi="Courier New"/>
          <w:sz w:val="17"/>
        </w:rPr>
        <w:t>T?</w:t>
      </w:r>
      <w:r>
        <w:rPr>
          <w:sz w:val="18"/>
        </w:rPr>
        <w:t xml:space="preserve">. A value </w:t>
      </w:r>
      <w:r>
        <w:rPr>
          <w:rFonts w:ascii="Courier New" w:hAnsi="Courier New"/>
          <w:sz w:val="17"/>
        </w:rPr>
        <w:t>x</w:t>
      </w:r>
    </w:p>
    <w:p w:rsidR="003E6312" w:rsidRDefault="00762526">
      <w:pPr>
        <w:pStyle w:val="BodyText"/>
        <w:spacing w:line="231" w:lineRule="exact"/>
        <w:ind w:left="2408"/>
        <w:jc w:val="both"/>
      </w:pPr>
      <w:r>
        <w:t xml:space="preserve">of type </w:t>
      </w:r>
      <w:r>
        <w:rPr>
          <w:rFonts w:ascii="Courier New"/>
          <w:sz w:val="17"/>
        </w:rPr>
        <w:t>T</w:t>
      </w:r>
      <w:r>
        <w:rPr>
          <w:rFonts w:ascii="Courier New"/>
          <w:spacing w:val="-57"/>
          <w:sz w:val="17"/>
        </w:rPr>
        <w:t xml:space="preserve"> </w:t>
      </w:r>
      <w:r>
        <w:t xml:space="preserve">is wrapped to type </w:t>
      </w:r>
      <w:r>
        <w:rPr>
          <w:rFonts w:ascii="Courier New"/>
          <w:sz w:val="17"/>
        </w:rPr>
        <w:t>T?</w:t>
      </w:r>
      <w:r>
        <w:rPr>
          <w:rFonts w:ascii="Courier New"/>
          <w:spacing w:val="-57"/>
          <w:sz w:val="17"/>
        </w:rPr>
        <w:t xml:space="preserve"> </w:t>
      </w:r>
      <w:r>
        <w:t xml:space="preserve">by evaluating a new expression: </w:t>
      </w:r>
      <w:r>
        <w:rPr>
          <w:rFonts w:ascii="Courier New"/>
          <w:sz w:val="17"/>
        </w:rPr>
        <w:t>T?(x)</w:t>
      </w:r>
      <w:r>
        <w:t>.</w:t>
      </w:r>
    </w:p>
    <w:p w:rsidR="00075FA2" w:rsidRDefault="00762526">
      <w:pPr>
        <w:pStyle w:val="ListParagraph"/>
        <w:numPr>
          <w:ilvl w:val="2"/>
          <w:numId w:val="28"/>
        </w:numPr>
        <w:tabs>
          <w:tab w:val="left" w:pos="2409"/>
        </w:tabs>
        <w:spacing w:before="114" w:line="218" w:lineRule="auto"/>
        <w:ind w:left="2408" w:right="633" w:hanging="430"/>
        <w:jc w:val="both"/>
        <w:rPr>
          <w:sz w:val="18"/>
        </w:rPr>
      </w:pPr>
      <w:r>
        <w:rPr>
          <w:b/>
          <w:sz w:val="18"/>
        </w:rPr>
        <w:t xml:space="preserve">Unwrapping. </w:t>
      </w:r>
      <w:r>
        <w:rPr>
          <w:sz w:val="18"/>
        </w:rPr>
        <w:t xml:space="preserve">This is the process of returning a value of type </w:t>
      </w:r>
      <w:r>
        <w:rPr>
          <w:rFonts w:ascii="Courier New" w:hAnsi="Courier New"/>
          <w:sz w:val="17"/>
        </w:rPr>
        <w:t>T</w:t>
      </w:r>
      <w:r>
        <w:rPr>
          <w:rFonts w:ascii="Courier New" w:hAnsi="Courier New"/>
          <w:spacing w:val="-65"/>
          <w:sz w:val="17"/>
        </w:rPr>
        <w:t xml:space="preserve"> </w:t>
      </w:r>
      <w:r>
        <w:rPr>
          <w:sz w:val="18"/>
        </w:rPr>
        <w:t xml:space="preserve">contained in an instance of type </w:t>
      </w:r>
      <w:r>
        <w:rPr>
          <w:rFonts w:ascii="Courier New" w:hAnsi="Courier New"/>
          <w:sz w:val="17"/>
        </w:rPr>
        <w:t>T?</w:t>
      </w:r>
      <w:r>
        <w:rPr>
          <w:sz w:val="18"/>
        </w:rPr>
        <w:t xml:space="preserve">. This is done by evaluating the expression </w:t>
      </w:r>
      <w:r>
        <w:rPr>
          <w:rFonts w:ascii="Courier New" w:hAnsi="Courier New"/>
          <w:sz w:val="17"/>
        </w:rPr>
        <w:t>x.Value</w:t>
      </w:r>
      <w:r>
        <w:rPr>
          <w:sz w:val="18"/>
        </w:rPr>
        <w:t xml:space="preserve">. Unwrapping null instances will cause a </w:t>
      </w:r>
      <w:r>
        <w:rPr>
          <w:rFonts w:ascii="Courier New" w:hAnsi="Courier New"/>
          <w:sz w:val="17"/>
        </w:rPr>
        <w:t>System.InvalidOperationException</w:t>
      </w:r>
      <w:r>
        <w:rPr>
          <w:rFonts w:ascii="Courier New" w:hAnsi="Courier New"/>
          <w:spacing w:val="-58"/>
          <w:sz w:val="17"/>
        </w:rPr>
        <w:t xml:space="preserve"> </w:t>
      </w:r>
      <w:r>
        <w:rPr>
          <w:sz w:val="18"/>
        </w:rPr>
        <w:t>to be thrown.</w:t>
      </w:r>
    </w:p>
    <w:p w:rsidR="00075FA2" w:rsidRDefault="00762526">
      <w:pPr>
        <w:pStyle w:val="BodyText"/>
        <w:spacing w:line="218" w:lineRule="auto"/>
        <w:ind w:left="1731" w:right="877"/>
      </w:pPr>
      <w:r>
        <w:t xml:space="preserve">Nullable conversions allow for predefined conversions that work on non-nullable values types. Each predefined conversion converts from a nullable value type </w:t>
      </w:r>
      <w:r>
        <w:rPr>
          <w:rFonts w:ascii="Courier New"/>
          <w:sz w:val="17"/>
        </w:rPr>
        <w:t>S</w:t>
      </w:r>
      <w:r>
        <w:rPr>
          <w:rFonts w:ascii="Courier New"/>
          <w:spacing w:val="-60"/>
          <w:sz w:val="17"/>
        </w:rPr>
        <w:t xml:space="preserve"> </w:t>
      </w:r>
      <w:r>
        <w:t xml:space="preserve">to a non-nullable value </w:t>
      </w:r>
      <w:r>
        <w:rPr>
          <w:rFonts w:ascii="Courier New"/>
          <w:sz w:val="17"/>
        </w:rPr>
        <w:t>T</w:t>
      </w:r>
      <w:r>
        <w:t>.</w:t>
      </w:r>
    </w:p>
    <w:p w:rsidR="00075FA2" w:rsidRDefault="00762526">
      <w:pPr>
        <w:pStyle w:val="BodyText"/>
        <w:spacing w:before="95" w:line="218" w:lineRule="auto"/>
        <w:ind w:left="831" w:right="1610"/>
      </w:pPr>
      <w:r>
        <w:t xml:space="preserve">For every predefined implicit or explicit conversion that converts from a non-nullable value type </w:t>
      </w:r>
      <w:r>
        <w:rPr>
          <w:rFonts w:ascii="Courier New"/>
          <w:sz w:val="17"/>
        </w:rPr>
        <w:t>S</w:t>
      </w:r>
      <w:r>
        <w:rPr>
          <w:rFonts w:ascii="Courier New"/>
          <w:spacing w:val="-64"/>
          <w:sz w:val="17"/>
        </w:rPr>
        <w:t xml:space="preserve"> </w:t>
      </w:r>
      <w:r>
        <w:t xml:space="preserve">to a non-nullable value </w:t>
      </w:r>
      <w:r>
        <w:rPr>
          <w:rFonts w:ascii="Courier New"/>
          <w:sz w:val="17"/>
        </w:rPr>
        <w:t>T</w:t>
      </w:r>
      <w:r>
        <w:t>, the following must exist:</w:t>
      </w:r>
    </w:p>
    <w:p w:rsidR="003E6312" w:rsidRDefault="00762526">
      <w:pPr>
        <w:pStyle w:val="ListParagraph"/>
        <w:numPr>
          <w:ilvl w:val="0"/>
          <w:numId w:val="28"/>
        </w:numPr>
        <w:tabs>
          <w:tab w:val="left" w:pos="1508"/>
          <w:tab w:val="left" w:pos="1509"/>
        </w:tabs>
        <w:spacing w:before="0"/>
        <w:ind w:hanging="431"/>
        <w:rPr>
          <w:sz w:val="18"/>
        </w:rPr>
      </w:pPr>
      <w:r>
        <w:rPr>
          <w:sz w:val="18"/>
        </w:rPr>
        <w:t xml:space="preserve">There must be either an implicit or explicit nullable conversion from </w:t>
      </w:r>
      <w:r>
        <w:rPr>
          <w:rFonts w:ascii="Courier New" w:hAnsi="Courier New"/>
          <w:sz w:val="17"/>
        </w:rPr>
        <w:t>S?</w:t>
      </w:r>
      <w:r>
        <w:rPr>
          <w:rFonts w:ascii="Courier New" w:hAnsi="Courier New"/>
          <w:spacing w:val="-59"/>
          <w:sz w:val="17"/>
        </w:rPr>
        <w:t xml:space="preserve"> </w:t>
      </w:r>
      <w:r>
        <w:rPr>
          <w:sz w:val="18"/>
        </w:rPr>
        <w:t xml:space="preserve">to </w:t>
      </w:r>
      <w:r>
        <w:rPr>
          <w:rFonts w:ascii="Courier New" w:hAnsi="Courier New"/>
          <w:sz w:val="17"/>
        </w:rPr>
        <w:t>T?</w:t>
      </w:r>
      <w:r>
        <w:rPr>
          <w:sz w:val="18"/>
        </w:rPr>
        <w:t>.</w:t>
      </w:r>
    </w:p>
    <w:p w:rsidR="003E6312" w:rsidRDefault="00762526">
      <w:pPr>
        <w:pStyle w:val="ListParagraph"/>
        <w:numPr>
          <w:ilvl w:val="0"/>
          <w:numId w:val="28"/>
        </w:numPr>
        <w:tabs>
          <w:tab w:val="left" w:pos="1508"/>
          <w:tab w:val="left" w:pos="1509"/>
        </w:tabs>
        <w:ind w:hanging="431"/>
        <w:rPr>
          <w:sz w:val="18"/>
        </w:rPr>
      </w:pPr>
      <w:r>
        <w:rPr>
          <w:sz w:val="18"/>
        </w:rPr>
        <w:t xml:space="preserve">There must be an implicit or explicit nullable conversion from </w:t>
      </w:r>
      <w:r>
        <w:rPr>
          <w:rFonts w:ascii="Courier New" w:hAnsi="Courier New"/>
          <w:sz w:val="17"/>
        </w:rPr>
        <w:t>S</w:t>
      </w:r>
      <w:r>
        <w:rPr>
          <w:rFonts w:ascii="Courier New" w:hAnsi="Courier New"/>
          <w:spacing w:val="-60"/>
          <w:sz w:val="17"/>
        </w:rPr>
        <w:t xml:space="preserve"> </w:t>
      </w:r>
      <w:r>
        <w:rPr>
          <w:sz w:val="18"/>
        </w:rPr>
        <w:t xml:space="preserve">to </w:t>
      </w:r>
      <w:r>
        <w:rPr>
          <w:rFonts w:ascii="Courier New" w:hAnsi="Courier New"/>
          <w:sz w:val="17"/>
        </w:rPr>
        <w:t>T?</w:t>
      </w:r>
      <w:r>
        <w:rPr>
          <w:sz w:val="18"/>
        </w:rPr>
        <w:t>.</w:t>
      </w:r>
    </w:p>
    <w:p w:rsidR="003E6312" w:rsidRDefault="00762526">
      <w:pPr>
        <w:pStyle w:val="ListParagraph"/>
        <w:numPr>
          <w:ilvl w:val="0"/>
          <w:numId w:val="28"/>
        </w:numPr>
        <w:tabs>
          <w:tab w:val="left" w:pos="1508"/>
          <w:tab w:val="left" w:pos="1509"/>
        </w:tabs>
        <w:spacing w:before="98"/>
        <w:ind w:hanging="431"/>
        <w:rPr>
          <w:sz w:val="18"/>
        </w:rPr>
      </w:pPr>
      <w:r>
        <w:rPr>
          <w:sz w:val="18"/>
        </w:rPr>
        <w:t xml:space="preserve">There must be an explicit nullable conversion from </w:t>
      </w:r>
      <w:r>
        <w:rPr>
          <w:rFonts w:ascii="Courier New" w:hAnsi="Courier New"/>
          <w:sz w:val="17"/>
        </w:rPr>
        <w:t>S?</w:t>
      </w:r>
      <w:r>
        <w:rPr>
          <w:rFonts w:ascii="Courier New" w:hAnsi="Courier New"/>
          <w:spacing w:val="-67"/>
          <w:sz w:val="17"/>
        </w:rPr>
        <w:t xml:space="preserve"> </w:t>
      </w:r>
      <w:r>
        <w:rPr>
          <w:sz w:val="18"/>
        </w:rPr>
        <w:t xml:space="preserve">to </w:t>
      </w:r>
      <w:r>
        <w:rPr>
          <w:rFonts w:ascii="Courier New" w:hAnsi="Courier New"/>
          <w:sz w:val="17"/>
        </w:rPr>
        <w:t>T</w:t>
      </w:r>
      <w:r>
        <w:rPr>
          <w:sz w:val="18"/>
        </w:rPr>
        <w:t>.</w:t>
      </w:r>
    </w:p>
    <w:p w:rsidR="00075FA2" w:rsidRDefault="00762526">
      <w:pPr>
        <w:pStyle w:val="BodyText"/>
        <w:spacing w:before="197"/>
        <w:ind w:left="831"/>
      </w:pPr>
      <w:r>
        <w:t>In the preceding, a nullable conversion can be either an implicit or explicit</w:t>
      </w:r>
      <w:r>
        <w:rPr>
          <w:spacing w:val="-5"/>
        </w:rPr>
        <w:t xml:space="preserve"> </w:t>
      </w:r>
      <w:r>
        <w:t>conversion.</w:t>
      </w:r>
    </w:p>
    <w:p w:rsidR="003E6312" w:rsidRDefault="00762526">
      <w:pPr>
        <w:pStyle w:val="Heading5"/>
        <w:ind w:left="543"/>
      </w:pPr>
      <w:bookmarkStart w:id="142" w:name="_TOC_250230"/>
      <w:bookmarkEnd w:id="142"/>
      <w:r>
        <w:t>Summary</w:t>
      </w:r>
    </w:p>
    <w:p w:rsidR="00075FA2" w:rsidRDefault="00762526">
      <w:pPr>
        <w:pStyle w:val="BodyText"/>
        <w:spacing w:before="110" w:line="218" w:lineRule="auto"/>
        <w:ind w:left="831" w:right="1459"/>
        <w:jc w:val="both"/>
      </w:pPr>
      <w:r>
        <w:t>This chapter looked in detail at both implicit and explicit conversions in C#. As a standalone chapter, the content here might seem complex, which is why it’s recommended that you read this chapter as part of a bigger reading plan and read the referenced chapters too.</w:t>
      </w:r>
    </w:p>
    <w:p w:rsidR="00075FA2" w:rsidRDefault="00762526">
      <w:pPr>
        <w:pStyle w:val="BodyText"/>
        <w:ind w:left="831"/>
        <w:jc w:val="both"/>
      </w:pPr>
      <w:r>
        <w:t>In Chapter 9, you look at expressions in C#.</w:t>
      </w:r>
    </w:p>
    <w:p w:rsidR="00075FA2" w:rsidRDefault="00832A5B">
      <w:pPr>
        <w:pStyle w:val="BodyText"/>
        <w:rPr>
          <w:sz w:val="20"/>
        </w:rPr>
      </w:pPr>
      <w:r>
        <w:pict>
          <v:rect id="_x0000_s1466" style="position:absolute;margin-left:492.15pt;margin-top:0;width:39.15pt;height:666pt;z-index:15766528;mso-position-horizontal-relative:page;mso-position-vertical-relative:page" fillcolor="#999" stroked="f">
            <w10:wrap anchorx="page" anchory="page"/>
          </v:rect>
        </w:pict>
      </w:r>
    </w:p>
    <w:p w:rsidR="00075FA2" w:rsidRDefault="00762526">
      <w:pPr>
        <w:pStyle w:val="BodyText"/>
        <w:ind w:left="8880"/>
        <w:rPr>
          <w:sz w:val="20"/>
        </w:rPr>
      </w:pPr>
      <w:r>
        <w:rPr>
          <w:noProof/>
          <w:sz w:val="20"/>
        </w:rPr>
        <w:drawing>
          <wp:inline distT="0" distB="0" distL="0" distR="0">
            <wp:extent cx="440404" cy="747712"/>
            <wp:effectExtent l="0" t="0" r="0" b="0"/>
            <wp:docPr id="179"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6.png"/>
                    <pic:cNvPicPr/>
                  </pic:nvPicPr>
                  <pic:blipFill>
                    <a:blip r:embed="rId23" cstate="print"/>
                    <a:stretch>
                      <a:fillRect/>
                    </a:stretch>
                  </pic:blipFill>
                  <pic:spPr>
                    <a:xfrm>
                      <a:off x="0" y="0"/>
                      <a:ext cx="440404" cy="747712"/>
                    </a:xfrm>
                    <a:prstGeom prst="rect">
                      <a:avLst/>
                    </a:prstGeom>
                  </pic:spPr>
                </pic:pic>
              </a:graphicData>
            </a:graphic>
          </wp:inline>
        </w:drawing>
      </w:r>
    </w:p>
    <w:p w:rsidR="003E6312" w:rsidRDefault="00762526">
      <w:pPr>
        <w:pStyle w:val="Heading3"/>
      </w:pPr>
      <w:bookmarkStart w:id="143" w:name="Chapter_9:_Expressions"/>
      <w:bookmarkStart w:id="144" w:name="Classifications_of_Expressions"/>
      <w:bookmarkEnd w:id="143"/>
      <w:bookmarkEnd w:id="144"/>
      <w:r>
        <w:t>Expressions</w:t>
      </w:r>
    </w:p>
    <w:p w:rsidR="00075FA2" w:rsidRDefault="00762526">
      <w:pPr>
        <w:pStyle w:val="BodyText"/>
        <w:spacing w:before="135" w:line="218" w:lineRule="auto"/>
        <w:ind w:left="1731" w:right="1344"/>
      </w:pPr>
      <w:r>
        <w:t>In this chapter you take a detailed look at expressions in C#. Expressions are at the core of all coding that you will do, so we will take quite some time to work through the different kinds of expressions allowed in C#.</w:t>
      </w:r>
    </w:p>
    <w:p w:rsidR="00075FA2" w:rsidRDefault="00762526">
      <w:pPr>
        <w:pStyle w:val="BodyText"/>
        <w:spacing w:line="218" w:lineRule="auto"/>
        <w:ind w:left="1731" w:right="1095"/>
        <w:jc w:val="both"/>
      </w:pPr>
      <w:r>
        <w:lastRenderedPageBreak/>
        <w:t>Any valid sequence of operators and operands is called an expression. Expressions have a specific order for evaluating of the operands and operators. Also, different expressions will have different meanings.</w:t>
      </w:r>
    </w:p>
    <w:p w:rsidR="003E6312" w:rsidRDefault="00762526">
      <w:pPr>
        <w:pStyle w:val="Heading5"/>
      </w:pPr>
      <w:bookmarkStart w:id="145" w:name="_TOC_250229"/>
      <w:bookmarkEnd w:id="145"/>
      <w:r>
        <w:rPr>
          <w:w w:val="105"/>
        </w:rPr>
        <w:t>Classifications of Expressions</w:t>
      </w:r>
    </w:p>
    <w:p w:rsidR="003E6312" w:rsidRDefault="00762526">
      <w:pPr>
        <w:pStyle w:val="BodyText"/>
        <w:spacing w:before="93"/>
        <w:ind w:left="1731"/>
        <w:jc w:val="both"/>
      </w:pPr>
      <w:r>
        <w:t>There are a number of different classifications of expressions. Each expression falls into one category:</w:t>
      </w:r>
    </w:p>
    <w:p w:rsidR="003E6312" w:rsidRDefault="00762526">
      <w:pPr>
        <w:pStyle w:val="ListParagraph"/>
        <w:numPr>
          <w:ilvl w:val="1"/>
          <w:numId w:val="28"/>
        </w:numPr>
        <w:tabs>
          <w:tab w:val="left" w:pos="2408"/>
          <w:tab w:val="left" w:pos="2409"/>
        </w:tabs>
        <w:spacing w:before="197"/>
        <w:ind w:hanging="431"/>
        <w:rPr>
          <w:sz w:val="18"/>
        </w:rPr>
      </w:pPr>
      <w:r>
        <w:rPr>
          <w:b/>
          <w:spacing w:val="-4"/>
          <w:sz w:val="18"/>
        </w:rPr>
        <w:t xml:space="preserve">Value. </w:t>
      </w:r>
      <w:r>
        <w:rPr>
          <w:sz w:val="18"/>
        </w:rPr>
        <w:t>Every value will have an associated</w:t>
      </w:r>
      <w:r>
        <w:rPr>
          <w:spacing w:val="4"/>
          <w:sz w:val="18"/>
        </w:rPr>
        <w:t xml:space="preserve"> </w:t>
      </w:r>
      <w:r>
        <w:rPr>
          <w:sz w:val="18"/>
        </w:rPr>
        <w:t>type.</w:t>
      </w:r>
    </w:p>
    <w:p w:rsidR="003E6312" w:rsidRDefault="00762526">
      <w:pPr>
        <w:pStyle w:val="ListParagraph"/>
        <w:numPr>
          <w:ilvl w:val="1"/>
          <w:numId w:val="28"/>
        </w:numPr>
        <w:tabs>
          <w:tab w:val="left" w:pos="2408"/>
          <w:tab w:val="left" w:pos="2409"/>
        </w:tabs>
        <w:ind w:hanging="431"/>
        <w:rPr>
          <w:sz w:val="18"/>
        </w:rPr>
      </w:pPr>
      <w:r>
        <w:rPr>
          <w:b/>
          <w:spacing w:val="-3"/>
          <w:sz w:val="18"/>
        </w:rPr>
        <w:t xml:space="preserve">Variable. </w:t>
      </w:r>
      <w:r>
        <w:rPr>
          <w:sz w:val="18"/>
        </w:rPr>
        <w:t>Every variable will have an associated type, the declared type of the</w:t>
      </w:r>
      <w:r>
        <w:rPr>
          <w:spacing w:val="3"/>
          <w:sz w:val="18"/>
        </w:rPr>
        <w:t xml:space="preserve"> </w:t>
      </w:r>
      <w:r>
        <w:rPr>
          <w:sz w:val="18"/>
        </w:rPr>
        <w:t>variable.</w:t>
      </w:r>
    </w:p>
    <w:p w:rsidR="003E6312" w:rsidRDefault="00762526">
      <w:pPr>
        <w:pStyle w:val="ListParagraph"/>
        <w:numPr>
          <w:ilvl w:val="1"/>
          <w:numId w:val="28"/>
        </w:numPr>
        <w:tabs>
          <w:tab w:val="left" w:pos="2408"/>
          <w:tab w:val="left" w:pos="2409"/>
        </w:tabs>
        <w:spacing w:before="115" w:line="218" w:lineRule="auto"/>
        <w:ind w:right="1301"/>
        <w:rPr>
          <w:sz w:val="18"/>
        </w:rPr>
      </w:pPr>
      <w:r>
        <w:rPr>
          <w:b/>
          <w:sz w:val="18"/>
        </w:rPr>
        <w:t xml:space="preserve">Namespace. </w:t>
      </w:r>
      <w:r>
        <w:rPr>
          <w:sz w:val="18"/>
        </w:rPr>
        <w:t>Expressions with the namespace classification can only appear on the left- hand side for a member access.</w:t>
      </w:r>
    </w:p>
    <w:p w:rsidR="003E6312" w:rsidRDefault="00762526">
      <w:pPr>
        <w:pStyle w:val="ListParagraph"/>
        <w:numPr>
          <w:ilvl w:val="1"/>
          <w:numId w:val="28"/>
        </w:numPr>
        <w:tabs>
          <w:tab w:val="left" w:pos="2408"/>
          <w:tab w:val="left" w:pos="2409"/>
        </w:tabs>
        <w:spacing w:before="118" w:line="218" w:lineRule="auto"/>
        <w:ind w:right="1173"/>
        <w:rPr>
          <w:sz w:val="18"/>
        </w:rPr>
      </w:pPr>
      <w:r>
        <w:rPr>
          <w:b/>
          <w:spacing w:val="-4"/>
          <w:sz w:val="18"/>
        </w:rPr>
        <w:t xml:space="preserve">Type. </w:t>
      </w:r>
      <w:r>
        <w:rPr>
          <w:sz w:val="18"/>
        </w:rPr>
        <w:t>Expressions with the type classification can only appear on the left-hand side for a member access.</w:t>
      </w:r>
    </w:p>
    <w:p w:rsidR="003E6312" w:rsidRDefault="00762526">
      <w:pPr>
        <w:pStyle w:val="ListParagraph"/>
        <w:numPr>
          <w:ilvl w:val="1"/>
          <w:numId w:val="28"/>
        </w:numPr>
        <w:tabs>
          <w:tab w:val="left" w:pos="2408"/>
          <w:tab w:val="left" w:pos="2409"/>
        </w:tabs>
        <w:spacing w:before="101"/>
        <w:ind w:hanging="431"/>
        <w:rPr>
          <w:sz w:val="18"/>
        </w:rPr>
      </w:pPr>
      <w:r>
        <w:rPr>
          <w:b/>
          <w:sz w:val="18"/>
        </w:rPr>
        <w:t xml:space="preserve">Method group. </w:t>
      </w:r>
      <w:r>
        <w:rPr>
          <w:sz w:val="18"/>
        </w:rPr>
        <w:t>These are overloaded methods that result from member</w:t>
      </w:r>
      <w:r>
        <w:rPr>
          <w:spacing w:val="-3"/>
          <w:sz w:val="18"/>
        </w:rPr>
        <w:t xml:space="preserve"> </w:t>
      </w:r>
      <w:r>
        <w:rPr>
          <w:sz w:val="18"/>
        </w:rPr>
        <w:t>lookup.</w:t>
      </w:r>
    </w:p>
    <w:p w:rsidR="003E6312" w:rsidRDefault="00762526">
      <w:pPr>
        <w:pStyle w:val="ListParagraph"/>
        <w:numPr>
          <w:ilvl w:val="1"/>
          <w:numId w:val="28"/>
        </w:numPr>
        <w:tabs>
          <w:tab w:val="left" w:pos="2408"/>
          <w:tab w:val="left" w:pos="2409"/>
        </w:tabs>
        <w:spacing w:before="114" w:line="218" w:lineRule="auto"/>
        <w:ind w:right="1389"/>
        <w:rPr>
          <w:sz w:val="18"/>
        </w:rPr>
      </w:pPr>
      <w:r>
        <w:rPr>
          <w:b/>
          <w:sz w:val="18"/>
        </w:rPr>
        <w:t xml:space="preserve">Anonymous method. </w:t>
      </w:r>
      <w:r>
        <w:rPr>
          <w:sz w:val="18"/>
        </w:rPr>
        <w:t>These are expressions used on a delegate creation expression or implicitly converted to a compatible delegate type.</w:t>
      </w:r>
    </w:p>
    <w:p w:rsidR="003E6312" w:rsidRDefault="00762526">
      <w:pPr>
        <w:pStyle w:val="ListParagraph"/>
        <w:numPr>
          <w:ilvl w:val="1"/>
          <w:numId w:val="28"/>
        </w:numPr>
        <w:tabs>
          <w:tab w:val="left" w:pos="2408"/>
          <w:tab w:val="left" w:pos="2409"/>
        </w:tabs>
        <w:spacing w:before="118" w:line="218" w:lineRule="auto"/>
        <w:ind w:right="1409"/>
        <w:rPr>
          <w:sz w:val="18"/>
        </w:rPr>
      </w:pPr>
      <w:r>
        <w:rPr>
          <w:b/>
          <w:sz w:val="18"/>
        </w:rPr>
        <w:t xml:space="preserve">Property access. </w:t>
      </w:r>
      <w:r>
        <w:rPr>
          <w:sz w:val="18"/>
        </w:rPr>
        <w:t xml:space="preserve">Every property access used has an associated type, which will be the type of the </w:t>
      </w:r>
      <w:r>
        <w:rPr>
          <w:spacing w:val="-3"/>
          <w:sz w:val="18"/>
        </w:rPr>
        <w:t>property.</w:t>
      </w:r>
    </w:p>
    <w:p w:rsidR="003E6312" w:rsidRDefault="00762526">
      <w:pPr>
        <w:pStyle w:val="ListParagraph"/>
        <w:numPr>
          <w:ilvl w:val="1"/>
          <w:numId w:val="28"/>
        </w:numPr>
        <w:tabs>
          <w:tab w:val="left" w:pos="2408"/>
          <w:tab w:val="left" w:pos="2409"/>
        </w:tabs>
        <w:spacing w:before="118" w:line="218" w:lineRule="auto"/>
        <w:ind w:right="1308"/>
        <w:rPr>
          <w:sz w:val="18"/>
        </w:rPr>
      </w:pPr>
      <w:r>
        <w:rPr>
          <w:b/>
          <w:sz w:val="18"/>
        </w:rPr>
        <w:t xml:space="preserve">Event access. </w:t>
      </w:r>
      <w:r>
        <w:rPr>
          <w:sz w:val="18"/>
        </w:rPr>
        <w:t>Every event access used has an associated type, which will be the type of the event.</w:t>
      </w:r>
    </w:p>
    <w:p w:rsidR="00075FA2" w:rsidRDefault="00762526">
      <w:pPr>
        <w:pStyle w:val="ListParagraph"/>
        <w:numPr>
          <w:ilvl w:val="1"/>
          <w:numId w:val="28"/>
        </w:numPr>
        <w:tabs>
          <w:tab w:val="left" w:pos="2408"/>
          <w:tab w:val="left" w:pos="2409"/>
        </w:tabs>
        <w:spacing w:before="118" w:line="218" w:lineRule="auto"/>
        <w:ind w:right="1253"/>
        <w:rPr>
          <w:sz w:val="18"/>
        </w:rPr>
      </w:pPr>
      <w:r>
        <w:rPr>
          <w:b/>
          <w:sz w:val="18"/>
        </w:rPr>
        <w:t xml:space="preserve">Indexer access. </w:t>
      </w:r>
      <w:r>
        <w:rPr>
          <w:sz w:val="18"/>
        </w:rPr>
        <w:t>Every indexer access used has an associated type, which will be the ele- ment type of the</w:t>
      </w:r>
      <w:r>
        <w:rPr>
          <w:spacing w:val="-1"/>
          <w:sz w:val="18"/>
        </w:rPr>
        <w:t xml:space="preserve"> </w:t>
      </w:r>
      <w:r>
        <w:rPr>
          <w:sz w:val="18"/>
        </w:rPr>
        <w:t>indexer.</w:t>
      </w:r>
    </w:p>
    <w:p w:rsidR="00075FA2" w:rsidRDefault="00762526">
      <w:pPr>
        <w:spacing w:before="93" w:line="218" w:lineRule="auto"/>
        <w:ind w:left="1162" w:right="1948"/>
        <w:rPr>
          <w:i/>
          <w:sz w:val="18"/>
        </w:rPr>
      </w:pPr>
      <w:bookmarkStart w:id="146" w:name="Expression_Values"/>
      <w:bookmarkStart w:id="147" w:name="Expressions_and_Operators"/>
      <w:bookmarkEnd w:id="146"/>
      <w:bookmarkEnd w:id="147"/>
      <w:r>
        <w:rPr>
          <w:i/>
          <w:sz w:val="18"/>
        </w:rPr>
        <w:t xml:space="preserve">When an expression is an invocation of any method with a return type of </w:t>
      </w:r>
      <w:r>
        <w:rPr>
          <w:rFonts w:ascii="Courier New" w:hAnsi="Courier New"/>
          <w:sz w:val="17"/>
        </w:rPr>
        <w:t>void</w:t>
      </w:r>
      <w:r>
        <w:rPr>
          <w:i/>
          <w:sz w:val="18"/>
        </w:rPr>
        <w:t>, the expression is classi- fied as having no classification at all — a nothing.</w:t>
      </w:r>
    </w:p>
    <w:p w:rsidR="003E6312" w:rsidRDefault="00762526">
      <w:pPr>
        <w:pStyle w:val="Heading7"/>
        <w:ind w:left="543"/>
      </w:pPr>
      <w:bookmarkStart w:id="148" w:name="_TOC_250228"/>
      <w:bookmarkEnd w:id="148"/>
      <w:r>
        <w:rPr>
          <w:w w:val="105"/>
        </w:rPr>
        <w:t>Results of an Expression</w:t>
      </w:r>
    </w:p>
    <w:p w:rsidR="003E6312" w:rsidRDefault="00762526">
      <w:pPr>
        <w:pStyle w:val="BodyText"/>
        <w:spacing w:before="82"/>
        <w:ind w:left="831"/>
      </w:pPr>
      <w:r>
        <w:t>The result of an expression cannot be any of the following:</w:t>
      </w:r>
    </w:p>
    <w:p w:rsidR="003E6312" w:rsidRDefault="00762526">
      <w:pPr>
        <w:pStyle w:val="ListParagraph"/>
        <w:numPr>
          <w:ilvl w:val="0"/>
          <w:numId w:val="28"/>
        </w:numPr>
        <w:tabs>
          <w:tab w:val="left" w:pos="1508"/>
          <w:tab w:val="left" w:pos="1509"/>
        </w:tabs>
        <w:spacing w:before="197"/>
        <w:ind w:hanging="431"/>
        <w:rPr>
          <w:sz w:val="18"/>
        </w:rPr>
      </w:pPr>
      <w:r>
        <w:rPr>
          <w:sz w:val="18"/>
        </w:rPr>
        <w:t>Anonymous method</w:t>
      </w:r>
    </w:p>
    <w:p w:rsidR="003E6312" w:rsidRDefault="00762526">
      <w:pPr>
        <w:pStyle w:val="ListParagraph"/>
        <w:numPr>
          <w:ilvl w:val="0"/>
          <w:numId w:val="28"/>
        </w:numPr>
        <w:tabs>
          <w:tab w:val="left" w:pos="1508"/>
          <w:tab w:val="left" w:pos="1509"/>
        </w:tabs>
        <w:ind w:hanging="431"/>
        <w:rPr>
          <w:sz w:val="18"/>
        </w:rPr>
      </w:pPr>
      <w:r>
        <w:rPr>
          <w:sz w:val="18"/>
        </w:rPr>
        <w:t>Event access</w:t>
      </w:r>
    </w:p>
    <w:p w:rsidR="003E6312" w:rsidRDefault="00762526">
      <w:pPr>
        <w:pStyle w:val="ListParagraph"/>
        <w:numPr>
          <w:ilvl w:val="0"/>
          <w:numId w:val="28"/>
        </w:numPr>
        <w:tabs>
          <w:tab w:val="left" w:pos="1508"/>
          <w:tab w:val="left" w:pos="1509"/>
        </w:tabs>
        <w:ind w:hanging="431"/>
        <w:rPr>
          <w:sz w:val="18"/>
        </w:rPr>
      </w:pPr>
      <w:r>
        <w:rPr>
          <w:sz w:val="18"/>
        </w:rPr>
        <w:t>Method</w:t>
      </w:r>
      <w:r>
        <w:rPr>
          <w:spacing w:val="-1"/>
          <w:sz w:val="18"/>
        </w:rPr>
        <w:t xml:space="preserve"> </w:t>
      </w:r>
      <w:r>
        <w:rPr>
          <w:sz w:val="18"/>
        </w:rPr>
        <w:t>group</w:t>
      </w:r>
    </w:p>
    <w:p w:rsidR="003E6312" w:rsidRDefault="00762526">
      <w:pPr>
        <w:pStyle w:val="ListParagraph"/>
        <w:numPr>
          <w:ilvl w:val="0"/>
          <w:numId w:val="28"/>
        </w:numPr>
        <w:tabs>
          <w:tab w:val="left" w:pos="1508"/>
          <w:tab w:val="left" w:pos="1509"/>
        </w:tabs>
        <w:ind w:hanging="431"/>
        <w:rPr>
          <w:sz w:val="18"/>
        </w:rPr>
      </w:pPr>
      <w:r>
        <w:rPr>
          <w:sz w:val="18"/>
        </w:rPr>
        <w:t>Namespace</w:t>
      </w:r>
    </w:p>
    <w:p w:rsidR="003E6312" w:rsidRDefault="00762526">
      <w:pPr>
        <w:pStyle w:val="ListParagraph"/>
        <w:numPr>
          <w:ilvl w:val="0"/>
          <w:numId w:val="28"/>
        </w:numPr>
        <w:tabs>
          <w:tab w:val="left" w:pos="1508"/>
          <w:tab w:val="left" w:pos="1509"/>
        </w:tabs>
        <w:ind w:hanging="431"/>
        <w:rPr>
          <w:sz w:val="18"/>
        </w:rPr>
      </w:pPr>
      <w:r>
        <w:rPr>
          <w:spacing w:val="-5"/>
          <w:sz w:val="18"/>
        </w:rPr>
        <w:t>Type</w:t>
      </w:r>
    </w:p>
    <w:p w:rsidR="00075FA2" w:rsidRDefault="00762526">
      <w:pPr>
        <w:pStyle w:val="BodyText"/>
        <w:spacing w:before="198"/>
        <w:ind w:left="831"/>
      </w:pPr>
      <w:r>
        <w:lastRenderedPageBreak/>
        <w:t>Instead, these categories are merely intermediates used in specific contexts.</w:t>
      </w:r>
    </w:p>
    <w:p w:rsidR="003E6312" w:rsidRDefault="00762526">
      <w:pPr>
        <w:pStyle w:val="Heading5"/>
        <w:ind w:left="543"/>
      </w:pPr>
      <w:bookmarkStart w:id="149" w:name="_TOC_250227"/>
      <w:bookmarkEnd w:id="149"/>
      <w:r>
        <w:rPr>
          <w:w w:val="105"/>
        </w:rPr>
        <w:t>Expression Values</w:t>
      </w:r>
    </w:p>
    <w:p w:rsidR="00075FA2" w:rsidRDefault="00762526">
      <w:pPr>
        <w:pStyle w:val="BodyText"/>
        <w:spacing w:before="110" w:line="218" w:lineRule="auto"/>
        <w:ind w:left="831" w:right="2018"/>
      </w:pPr>
      <w:r>
        <w:t>Most expressions invariably end up with a value. Since this is the case, if the expression denotes a namespace, a nothing, or a type, a compiler error is generated.</w:t>
      </w:r>
    </w:p>
    <w:p w:rsidR="00075FA2" w:rsidRDefault="00762526">
      <w:pPr>
        <w:pStyle w:val="BodyText"/>
        <w:spacing w:line="218" w:lineRule="auto"/>
        <w:ind w:left="831" w:right="1461"/>
      </w:pPr>
      <w:r>
        <w:t>If an expression denotes a variable, indexer, or property access, the value will be implicitly and automat- ically substituted. Let’s take a look at the rules that encompass this:</w:t>
      </w:r>
    </w:p>
    <w:p w:rsidR="003E6312" w:rsidRDefault="00762526">
      <w:pPr>
        <w:pStyle w:val="ListParagraph"/>
        <w:numPr>
          <w:ilvl w:val="0"/>
          <w:numId w:val="28"/>
        </w:numPr>
        <w:tabs>
          <w:tab w:val="left" w:pos="1508"/>
          <w:tab w:val="left" w:pos="1509"/>
        </w:tabs>
        <w:spacing w:before="0"/>
        <w:ind w:hanging="431"/>
        <w:rPr>
          <w:sz w:val="18"/>
        </w:rPr>
      </w:pPr>
      <w:r>
        <w:rPr>
          <w:b/>
          <w:sz w:val="18"/>
        </w:rPr>
        <w:t xml:space="preserve">Variables. </w:t>
      </w:r>
      <w:r>
        <w:rPr>
          <w:spacing w:val="-3"/>
          <w:sz w:val="18"/>
        </w:rPr>
        <w:t xml:space="preserve">Values </w:t>
      </w:r>
      <w:r>
        <w:rPr>
          <w:sz w:val="18"/>
        </w:rPr>
        <w:t>of variables will be the value stored in the variable.</w:t>
      </w:r>
    </w:p>
    <w:p w:rsidR="003E6312" w:rsidRDefault="00762526">
      <w:pPr>
        <w:pStyle w:val="ListParagraph"/>
        <w:numPr>
          <w:ilvl w:val="0"/>
          <w:numId w:val="28"/>
        </w:numPr>
        <w:tabs>
          <w:tab w:val="left" w:pos="1508"/>
          <w:tab w:val="left" w:pos="1509"/>
        </w:tabs>
        <w:spacing w:before="114" w:line="218" w:lineRule="auto"/>
        <w:ind w:right="1960"/>
        <w:rPr>
          <w:sz w:val="18"/>
        </w:rPr>
      </w:pPr>
      <w:r>
        <w:rPr>
          <w:b/>
          <w:sz w:val="18"/>
        </w:rPr>
        <w:t>Indexers.</w:t>
      </w:r>
      <w:r>
        <w:rPr>
          <w:b/>
          <w:spacing w:val="-4"/>
          <w:sz w:val="18"/>
        </w:rPr>
        <w:t xml:space="preserve"> </w:t>
      </w:r>
      <w:r>
        <w:rPr>
          <w:sz w:val="18"/>
        </w:rPr>
        <w:t>This</w:t>
      </w:r>
      <w:r>
        <w:rPr>
          <w:spacing w:val="-4"/>
          <w:sz w:val="18"/>
        </w:rPr>
        <w:t xml:space="preserve"> </w:t>
      </w:r>
      <w:r>
        <w:rPr>
          <w:sz w:val="18"/>
        </w:rPr>
        <w:t>value</w:t>
      </w:r>
      <w:r>
        <w:rPr>
          <w:spacing w:val="-4"/>
          <w:sz w:val="18"/>
        </w:rPr>
        <w:t xml:space="preserve"> </w:t>
      </w:r>
      <w:r>
        <w:rPr>
          <w:sz w:val="18"/>
        </w:rPr>
        <w:t>is</w:t>
      </w:r>
      <w:r>
        <w:rPr>
          <w:spacing w:val="-4"/>
          <w:sz w:val="18"/>
        </w:rPr>
        <w:t xml:space="preserve"> </w:t>
      </w:r>
      <w:r>
        <w:rPr>
          <w:sz w:val="18"/>
        </w:rPr>
        <w:t>obtained</w:t>
      </w:r>
      <w:r>
        <w:rPr>
          <w:spacing w:val="-4"/>
          <w:sz w:val="18"/>
        </w:rPr>
        <w:t xml:space="preserve"> </w:t>
      </w:r>
      <w:r>
        <w:rPr>
          <w:sz w:val="18"/>
        </w:rPr>
        <w:t>by</w:t>
      </w:r>
      <w:r>
        <w:rPr>
          <w:spacing w:val="-4"/>
          <w:sz w:val="18"/>
        </w:rPr>
        <w:t xml:space="preserve"> </w:t>
      </w:r>
      <w:r>
        <w:rPr>
          <w:sz w:val="18"/>
        </w:rPr>
        <w:t>invoking</w:t>
      </w:r>
      <w:r>
        <w:rPr>
          <w:spacing w:val="-4"/>
          <w:sz w:val="18"/>
        </w:rPr>
        <w:t xml:space="preserve"> </w:t>
      </w:r>
      <w:r>
        <w:rPr>
          <w:sz w:val="18"/>
        </w:rPr>
        <w:t>the</w:t>
      </w:r>
      <w:r>
        <w:rPr>
          <w:spacing w:val="-5"/>
          <w:sz w:val="18"/>
        </w:rPr>
        <w:t xml:space="preserve"> </w:t>
      </w:r>
      <w:r>
        <w:rPr>
          <w:rFonts w:ascii="Courier New" w:hAnsi="Courier New"/>
          <w:sz w:val="17"/>
        </w:rPr>
        <w:t>get-accessor</w:t>
      </w:r>
      <w:r>
        <w:rPr>
          <w:rFonts w:ascii="Courier New" w:hAnsi="Courier New"/>
          <w:spacing w:val="-60"/>
          <w:sz w:val="17"/>
        </w:rPr>
        <w:t xml:space="preserve"> </w:t>
      </w:r>
      <w:r>
        <w:rPr>
          <w:sz w:val="18"/>
        </w:rPr>
        <w:t>of</w:t>
      </w:r>
      <w:r>
        <w:rPr>
          <w:spacing w:val="-4"/>
          <w:sz w:val="18"/>
        </w:rPr>
        <w:t xml:space="preserve"> </w:t>
      </w:r>
      <w:r>
        <w:rPr>
          <w:sz w:val="18"/>
        </w:rPr>
        <w:t>the</w:t>
      </w:r>
      <w:r>
        <w:rPr>
          <w:spacing w:val="-4"/>
          <w:sz w:val="18"/>
        </w:rPr>
        <w:t xml:space="preserve"> </w:t>
      </w:r>
      <w:r>
        <w:rPr>
          <w:spacing w:val="-3"/>
          <w:sz w:val="18"/>
        </w:rPr>
        <w:t>indexer.</w:t>
      </w:r>
      <w:r>
        <w:rPr>
          <w:spacing w:val="-4"/>
          <w:sz w:val="18"/>
        </w:rPr>
        <w:t xml:space="preserve"> </w:t>
      </w:r>
      <w:r>
        <w:rPr>
          <w:sz w:val="18"/>
        </w:rPr>
        <w:t>If</w:t>
      </w:r>
      <w:r>
        <w:rPr>
          <w:spacing w:val="-4"/>
          <w:sz w:val="18"/>
        </w:rPr>
        <w:t xml:space="preserve"> </w:t>
      </w:r>
      <w:r>
        <w:rPr>
          <w:sz w:val="18"/>
        </w:rPr>
        <w:t>no</w:t>
      </w:r>
      <w:r>
        <w:rPr>
          <w:spacing w:val="-4"/>
          <w:sz w:val="18"/>
        </w:rPr>
        <w:t xml:space="preserve"> </w:t>
      </w:r>
      <w:r>
        <w:rPr>
          <w:rFonts w:ascii="Courier New" w:hAnsi="Courier New"/>
          <w:sz w:val="17"/>
        </w:rPr>
        <w:t>get- accessor</w:t>
      </w:r>
      <w:r>
        <w:rPr>
          <w:rFonts w:ascii="Courier New" w:hAnsi="Courier New"/>
          <w:spacing w:val="-64"/>
          <w:sz w:val="17"/>
        </w:rPr>
        <w:t xml:space="preserve"> </w:t>
      </w:r>
      <w:r>
        <w:rPr>
          <w:sz w:val="18"/>
        </w:rPr>
        <w:t>exists, a compiler-time error results.</w:t>
      </w:r>
    </w:p>
    <w:p w:rsidR="00075FA2" w:rsidRDefault="00762526">
      <w:pPr>
        <w:pStyle w:val="ListParagraph"/>
        <w:numPr>
          <w:ilvl w:val="0"/>
          <w:numId w:val="28"/>
        </w:numPr>
        <w:tabs>
          <w:tab w:val="left" w:pos="1508"/>
          <w:tab w:val="left" w:pos="1509"/>
        </w:tabs>
        <w:spacing w:before="118" w:line="218" w:lineRule="auto"/>
        <w:ind w:right="1457"/>
        <w:rPr>
          <w:sz w:val="18"/>
        </w:rPr>
      </w:pPr>
      <w:r>
        <w:rPr>
          <w:b/>
          <w:sz w:val="18"/>
        </w:rPr>
        <w:t xml:space="preserve">Property access. </w:t>
      </w:r>
      <w:r>
        <w:rPr>
          <w:sz w:val="18"/>
        </w:rPr>
        <w:t xml:space="preserve">This value is obtained by invoking the </w:t>
      </w:r>
      <w:r>
        <w:rPr>
          <w:rFonts w:ascii="Courier New" w:hAnsi="Courier New"/>
          <w:sz w:val="17"/>
        </w:rPr>
        <w:t>get-accessor</w:t>
      </w:r>
      <w:r>
        <w:rPr>
          <w:rFonts w:ascii="Courier New" w:hAnsi="Courier New"/>
          <w:spacing w:val="-61"/>
          <w:sz w:val="17"/>
        </w:rPr>
        <w:t xml:space="preserve"> </w:t>
      </w:r>
      <w:r>
        <w:rPr>
          <w:sz w:val="18"/>
        </w:rPr>
        <w:t xml:space="preserve">of the property access. If no </w:t>
      </w:r>
      <w:r>
        <w:rPr>
          <w:rFonts w:ascii="Courier New" w:hAnsi="Courier New"/>
          <w:sz w:val="17"/>
        </w:rPr>
        <w:t>get-accessor</w:t>
      </w:r>
      <w:r>
        <w:rPr>
          <w:rFonts w:ascii="Courier New" w:hAnsi="Courier New"/>
          <w:spacing w:val="-58"/>
          <w:sz w:val="17"/>
        </w:rPr>
        <w:t xml:space="preserve"> </w:t>
      </w:r>
      <w:r>
        <w:rPr>
          <w:sz w:val="18"/>
        </w:rPr>
        <w:t>exists, a compiler-time error results.</w:t>
      </w:r>
    </w:p>
    <w:p w:rsidR="003E6312" w:rsidRDefault="00762526">
      <w:pPr>
        <w:pStyle w:val="Heading5"/>
        <w:ind w:left="543"/>
      </w:pPr>
      <w:bookmarkStart w:id="150" w:name="_TOC_250226"/>
      <w:bookmarkEnd w:id="150"/>
      <w:r>
        <w:rPr>
          <w:w w:val="105"/>
        </w:rPr>
        <w:t>Expressions and Operators</w:t>
      </w:r>
    </w:p>
    <w:p w:rsidR="003E6312" w:rsidRDefault="00762526">
      <w:pPr>
        <w:pStyle w:val="BodyText"/>
        <w:spacing w:before="110" w:line="218" w:lineRule="auto"/>
        <w:ind w:left="831" w:right="1656"/>
      </w:pPr>
      <w:r>
        <w:t>All expressions are made up of operands and operators. Operands are the inputs to the operators, and the operators are used to indicate what operations should be applied to the operands. The following table provides an example.</w:t>
      </w:r>
    </w:p>
    <w:p w:rsidR="003E6312" w:rsidRDefault="003E6312">
      <w:pPr>
        <w:pStyle w:val="BodyText"/>
        <w:spacing w:before="12" w:after="1"/>
        <w:rPr>
          <w:sz w:val="16"/>
        </w:rPr>
      </w:pPr>
    </w:p>
    <w:tbl>
      <w:tblPr>
        <w:tblW w:w="0" w:type="auto"/>
        <w:tblInd w:w="831" w:type="dxa"/>
        <w:tblLayout w:type="fixed"/>
        <w:tblCellMar>
          <w:left w:w="0" w:type="dxa"/>
          <w:right w:w="0" w:type="dxa"/>
        </w:tblCellMar>
        <w:tblLook w:val="01E0" w:firstRow="1" w:lastRow="1" w:firstColumn="1" w:lastColumn="1" w:noHBand="0" w:noVBand="0"/>
      </w:tblPr>
      <w:tblGrid>
        <w:gridCol w:w="2044"/>
        <w:gridCol w:w="3009"/>
        <w:gridCol w:w="3305"/>
      </w:tblGrid>
      <w:tr w:rsidR="003E6312">
        <w:trPr>
          <w:trHeight w:val="400"/>
        </w:trPr>
        <w:tc>
          <w:tcPr>
            <w:tcW w:w="2044" w:type="dxa"/>
            <w:shd w:val="clear" w:color="auto" w:fill="CCCCCC"/>
          </w:tcPr>
          <w:p w:rsidR="003E6312" w:rsidRDefault="00762526">
            <w:pPr>
              <w:pStyle w:val="TableParagraph"/>
              <w:spacing w:before="58"/>
              <w:rPr>
                <w:rFonts w:ascii="Franklin Gothic Demi"/>
                <w:b/>
              </w:rPr>
            </w:pPr>
            <w:r>
              <w:rPr>
                <w:rFonts w:ascii="Franklin Gothic Demi"/>
                <w:b/>
              </w:rPr>
              <w:t>operand</w:t>
            </w:r>
          </w:p>
        </w:tc>
        <w:tc>
          <w:tcPr>
            <w:tcW w:w="3009" w:type="dxa"/>
            <w:shd w:val="clear" w:color="auto" w:fill="CCCCCC"/>
          </w:tcPr>
          <w:p w:rsidR="003E6312" w:rsidRDefault="00762526">
            <w:pPr>
              <w:pStyle w:val="TableParagraph"/>
              <w:spacing w:before="58"/>
              <w:ind w:left="1036"/>
              <w:rPr>
                <w:rFonts w:ascii="Franklin Gothic Demi"/>
                <w:b/>
              </w:rPr>
            </w:pPr>
            <w:r>
              <w:rPr>
                <w:rFonts w:ascii="Franklin Gothic Demi"/>
                <w:b/>
              </w:rPr>
              <w:t>operator</w:t>
            </w:r>
          </w:p>
        </w:tc>
        <w:tc>
          <w:tcPr>
            <w:tcW w:w="3305" w:type="dxa"/>
            <w:shd w:val="clear" w:color="auto" w:fill="CCCCCC"/>
          </w:tcPr>
          <w:p w:rsidR="003E6312" w:rsidRDefault="00762526">
            <w:pPr>
              <w:pStyle w:val="TableParagraph"/>
              <w:spacing w:before="58"/>
              <w:ind w:left="1147"/>
              <w:rPr>
                <w:rFonts w:ascii="Franklin Gothic Demi"/>
                <w:b/>
              </w:rPr>
            </w:pPr>
            <w:r>
              <w:rPr>
                <w:rFonts w:ascii="Franklin Gothic Demi"/>
                <w:b/>
              </w:rPr>
              <w:t>operand</w:t>
            </w:r>
          </w:p>
        </w:tc>
      </w:tr>
      <w:tr w:rsidR="003E6312">
        <w:trPr>
          <w:trHeight w:val="357"/>
        </w:trPr>
        <w:tc>
          <w:tcPr>
            <w:tcW w:w="2044" w:type="dxa"/>
            <w:tcBorders>
              <w:bottom w:val="single" w:sz="18" w:space="0" w:color="CCCCCC"/>
            </w:tcBorders>
          </w:tcPr>
          <w:p w:rsidR="003E6312" w:rsidRDefault="00762526">
            <w:pPr>
              <w:pStyle w:val="TableParagraph"/>
              <w:spacing w:before="91"/>
              <w:rPr>
                <w:rFonts w:ascii="Palatino Linotype"/>
                <w:sz w:val="18"/>
              </w:rPr>
            </w:pPr>
            <w:r>
              <w:rPr>
                <w:rFonts w:ascii="Palatino Linotype"/>
                <w:sz w:val="18"/>
              </w:rPr>
              <w:t>2</w:t>
            </w:r>
          </w:p>
        </w:tc>
        <w:tc>
          <w:tcPr>
            <w:tcW w:w="3009" w:type="dxa"/>
            <w:tcBorders>
              <w:bottom w:val="single" w:sz="18" w:space="0" w:color="CCCCCC"/>
            </w:tcBorders>
          </w:tcPr>
          <w:p w:rsidR="003E6312" w:rsidRDefault="00762526">
            <w:pPr>
              <w:pStyle w:val="TableParagraph"/>
              <w:spacing w:before="91"/>
              <w:ind w:left="1036"/>
              <w:rPr>
                <w:rFonts w:ascii="Palatino Linotype"/>
                <w:sz w:val="18"/>
              </w:rPr>
            </w:pPr>
            <w:r>
              <w:rPr>
                <w:rFonts w:ascii="Palatino Linotype"/>
                <w:w w:val="121"/>
                <w:sz w:val="18"/>
              </w:rPr>
              <w:t>+</w:t>
            </w:r>
          </w:p>
        </w:tc>
        <w:tc>
          <w:tcPr>
            <w:tcW w:w="3305" w:type="dxa"/>
            <w:tcBorders>
              <w:bottom w:val="single" w:sz="18" w:space="0" w:color="CCCCCC"/>
            </w:tcBorders>
          </w:tcPr>
          <w:p w:rsidR="003E6312" w:rsidRDefault="00762526">
            <w:pPr>
              <w:pStyle w:val="TableParagraph"/>
              <w:spacing w:before="91"/>
              <w:ind w:left="1146"/>
              <w:rPr>
                <w:rFonts w:ascii="Palatino Linotype"/>
                <w:sz w:val="18"/>
              </w:rPr>
            </w:pPr>
            <w:r>
              <w:rPr>
                <w:rFonts w:ascii="Palatino Linotype"/>
                <w:sz w:val="18"/>
              </w:rPr>
              <w:t>5</w:t>
            </w:r>
          </w:p>
        </w:tc>
      </w:tr>
    </w:tbl>
    <w:p w:rsidR="00075FA2" w:rsidRDefault="00075FA2">
      <w:pPr>
        <w:rPr>
          <w:sz w:val="18"/>
        </w:rPr>
      </w:pPr>
    </w:p>
    <w:p w:rsidR="003E6312" w:rsidRDefault="00762526">
      <w:pPr>
        <w:pStyle w:val="BodyText"/>
        <w:spacing w:before="78" w:line="434" w:lineRule="auto"/>
        <w:ind w:left="1731" w:right="1951"/>
      </w:pPr>
      <w:r>
        <w:t xml:space="preserve">The commonest types of operators are mathematical operators such as </w:t>
      </w:r>
      <w:r>
        <w:rPr>
          <w:rFonts w:ascii="Courier New"/>
          <w:sz w:val="17"/>
        </w:rPr>
        <w:t>+</w:t>
      </w:r>
      <w:r>
        <w:t xml:space="preserve">, </w:t>
      </w:r>
      <w:r>
        <w:rPr>
          <w:rFonts w:ascii="Courier New"/>
          <w:sz w:val="17"/>
        </w:rPr>
        <w:t>-</w:t>
      </w:r>
      <w:r>
        <w:t xml:space="preserve">, </w:t>
      </w:r>
      <w:r>
        <w:rPr>
          <w:rFonts w:ascii="Courier New"/>
          <w:sz w:val="17"/>
        </w:rPr>
        <w:t>*</w:t>
      </w:r>
      <w:r>
        <w:t xml:space="preserve">, and </w:t>
      </w:r>
      <w:r>
        <w:rPr>
          <w:rFonts w:ascii="Courier New"/>
          <w:sz w:val="17"/>
        </w:rPr>
        <w:t>/</w:t>
      </w:r>
      <w:r>
        <w:t>. The commonest types of operands in C# include variables, constants, and expressions.</w:t>
      </w:r>
    </w:p>
    <w:p w:rsidR="003E6312" w:rsidRDefault="00762526">
      <w:pPr>
        <w:pStyle w:val="Heading7"/>
        <w:spacing w:before="96"/>
      </w:pPr>
      <w:bookmarkStart w:id="151" w:name="_TOC_250225"/>
      <w:bookmarkEnd w:id="151"/>
      <w:r>
        <w:t>Three Kinds of Operator</w:t>
      </w:r>
    </w:p>
    <w:p w:rsidR="003E6312" w:rsidRDefault="00762526">
      <w:pPr>
        <w:pStyle w:val="BodyText"/>
        <w:spacing w:before="82"/>
        <w:ind w:left="1731"/>
      </w:pPr>
      <w:r>
        <w:t>There are three kinds of operators:</w:t>
      </w:r>
    </w:p>
    <w:p w:rsidR="003E6312" w:rsidRDefault="00762526">
      <w:pPr>
        <w:pStyle w:val="ListParagraph"/>
        <w:numPr>
          <w:ilvl w:val="1"/>
          <w:numId w:val="28"/>
        </w:numPr>
        <w:tabs>
          <w:tab w:val="left" w:pos="2408"/>
          <w:tab w:val="left" w:pos="2409"/>
        </w:tabs>
        <w:spacing w:before="197"/>
        <w:ind w:hanging="431"/>
        <w:rPr>
          <w:sz w:val="18"/>
        </w:rPr>
      </w:pPr>
      <w:r>
        <w:rPr>
          <w:b/>
          <w:spacing w:val="-3"/>
          <w:sz w:val="18"/>
        </w:rPr>
        <w:t xml:space="preserve">Unary. </w:t>
      </w:r>
      <w:r>
        <w:rPr>
          <w:spacing w:val="-4"/>
          <w:sz w:val="18"/>
        </w:rPr>
        <w:t xml:space="preserve">Takes </w:t>
      </w:r>
      <w:r>
        <w:rPr>
          <w:sz w:val="18"/>
        </w:rPr>
        <w:t>one operand and uses either prefix (</w:t>
      </w:r>
      <w:r>
        <w:rPr>
          <w:rFonts w:ascii="Courier New" w:hAnsi="Courier New"/>
          <w:sz w:val="17"/>
        </w:rPr>
        <w:t>-x</w:t>
      </w:r>
      <w:r>
        <w:rPr>
          <w:sz w:val="18"/>
        </w:rPr>
        <w:t>) or postfix (</w:t>
      </w:r>
      <w:r>
        <w:rPr>
          <w:rFonts w:ascii="Courier New" w:hAnsi="Courier New"/>
          <w:sz w:val="17"/>
        </w:rPr>
        <w:t>x++</w:t>
      </w:r>
      <w:r>
        <w:rPr>
          <w:sz w:val="18"/>
        </w:rPr>
        <w:t>)</w:t>
      </w:r>
      <w:r>
        <w:rPr>
          <w:spacing w:val="6"/>
          <w:sz w:val="18"/>
        </w:rPr>
        <w:t xml:space="preserve"> </w:t>
      </w:r>
      <w:r>
        <w:rPr>
          <w:sz w:val="18"/>
        </w:rPr>
        <w:t>notation</w:t>
      </w:r>
    </w:p>
    <w:p w:rsidR="003E6312" w:rsidRDefault="00762526">
      <w:pPr>
        <w:pStyle w:val="ListParagraph"/>
        <w:numPr>
          <w:ilvl w:val="1"/>
          <w:numId w:val="28"/>
        </w:numPr>
        <w:tabs>
          <w:tab w:val="left" w:pos="2408"/>
          <w:tab w:val="left" w:pos="2409"/>
        </w:tabs>
        <w:ind w:hanging="431"/>
        <w:rPr>
          <w:sz w:val="18"/>
        </w:rPr>
      </w:pPr>
      <w:r>
        <w:rPr>
          <w:b/>
          <w:spacing w:val="-3"/>
          <w:sz w:val="18"/>
        </w:rPr>
        <w:t xml:space="preserve">Binary. </w:t>
      </w:r>
      <w:r>
        <w:rPr>
          <w:spacing w:val="-4"/>
          <w:sz w:val="18"/>
        </w:rPr>
        <w:t xml:space="preserve">Takes </w:t>
      </w:r>
      <w:r>
        <w:rPr>
          <w:sz w:val="18"/>
        </w:rPr>
        <w:t>two operands and all use infix notation (that is, they go between the</w:t>
      </w:r>
      <w:r>
        <w:rPr>
          <w:spacing w:val="10"/>
          <w:sz w:val="18"/>
        </w:rPr>
        <w:t xml:space="preserve"> </w:t>
      </w:r>
      <w:r>
        <w:rPr>
          <w:sz w:val="18"/>
        </w:rPr>
        <w:t>operands)</w:t>
      </w:r>
    </w:p>
    <w:p w:rsidR="003E6312" w:rsidRDefault="00762526">
      <w:pPr>
        <w:spacing w:before="125" w:line="523" w:lineRule="auto"/>
        <w:ind w:left="2062" w:right="8029"/>
        <w:rPr>
          <w:rFonts w:ascii="Courier New"/>
          <w:sz w:val="17"/>
        </w:rPr>
      </w:pPr>
      <w:r>
        <w:rPr>
          <w:rFonts w:ascii="Courier New"/>
          <w:sz w:val="17"/>
        </w:rPr>
        <w:t>x + y y - z</w:t>
      </w:r>
    </w:p>
    <w:p w:rsidR="003E6312" w:rsidRDefault="00762526">
      <w:pPr>
        <w:pStyle w:val="ListParagraph"/>
        <w:numPr>
          <w:ilvl w:val="1"/>
          <w:numId w:val="28"/>
        </w:numPr>
        <w:tabs>
          <w:tab w:val="left" w:pos="2408"/>
          <w:tab w:val="left" w:pos="2409"/>
        </w:tabs>
        <w:spacing w:before="0" w:line="216" w:lineRule="exact"/>
        <w:ind w:hanging="431"/>
        <w:rPr>
          <w:sz w:val="18"/>
        </w:rPr>
      </w:pPr>
      <w:r>
        <w:rPr>
          <w:b/>
          <w:spacing w:val="-8"/>
          <w:sz w:val="18"/>
        </w:rPr>
        <w:lastRenderedPageBreak/>
        <w:t>Ternary.</w:t>
      </w:r>
      <w:r>
        <w:rPr>
          <w:b/>
          <w:spacing w:val="-6"/>
          <w:sz w:val="18"/>
        </w:rPr>
        <w:t xml:space="preserve"> </w:t>
      </w:r>
      <w:r>
        <w:rPr>
          <w:spacing w:val="-3"/>
          <w:sz w:val="18"/>
        </w:rPr>
        <w:t>There</w:t>
      </w:r>
      <w:r>
        <w:rPr>
          <w:spacing w:val="-6"/>
          <w:sz w:val="18"/>
        </w:rPr>
        <w:t xml:space="preserve"> </w:t>
      </w:r>
      <w:r>
        <w:rPr>
          <w:sz w:val="18"/>
        </w:rPr>
        <w:t>is</w:t>
      </w:r>
      <w:r>
        <w:rPr>
          <w:spacing w:val="-5"/>
          <w:sz w:val="18"/>
        </w:rPr>
        <w:t xml:space="preserve"> </w:t>
      </w:r>
      <w:r>
        <w:rPr>
          <w:spacing w:val="-3"/>
          <w:sz w:val="18"/>
        </w:rPr>
        <w:t>only</w:t>
      </w:r>
      <w:r>
        <w:rPr>
          <w:spacing w:val="-6"/>
          <w:sz w:val="18"/>
        </w:rPr>
        <w:t xml:space="preserve"> </w:t>
      </w:r>
      <w:r>
        <w:rPr>
          <w:sz w:val="18"/>
        </w:rPr>
        <w:t>one</w:t>
      </w:r>
      <w:r>
        <w:rPr>
          <w:spacing w:val="-6"/>
          <w:sz w:val="18"/>
        </w:rPr>
        <w:t xml:space="preserve"> </w:t>
      </w:r>
      <w:r>
        <w:rPr>
          <w:spacing w:val="-3"/>
          <w:sz w:val="18"/>
        </w:rPr>
        <w:t>ternary</w:t>
      </w:r>
      <w:r>
        <w:rPr>
          <w:spacing w:val="-5"/>
          <w:sz w:val="18"/>
        </w:rPr>
        <w:t xml:space="preserve"> operator,</w:t>
      </w:r>
      <w:r>
        <w:rPr>
          <w:spacing w:val="-6"/>
          <w:sz w:val="18"/>
        </w:rPr>
        <w:t xml:space="preserve"> </w:t>
      </w:r>
      <w:r>
        <w:rPr>
          <w:rFonts w:ascii="Courier New" w:hAnsi="Courier New"/>
          <w:sz w:val="17"/>
        </w:rPr>
        <w:t>?:</w:t>
      </w:r>
      <w:r>
        <w:rPr>
          <w:sz w:val="18"/>
        </w:rPr>
        <w:t>.</w:t>
      </w:r>
      <w:r>
        <w:rPr>
          <w:spacing w:val="-6"/>
          <w:sz w:val="18"/>
        </w:rPr>
        <w:t xml:space="preserve"> </w:t>
      </w:r>
      <w:r>
        <w:rPr>
          <w:spacing w:val="-3"/>
          <w:sz w:val="18"/>
        </w:rPr>
        <w:t>This</w:t>
      </w:r>
      <w:r>
        <w:rPr>
          <w:spacing w:val="-5"/>
          <w:sz w:val="18"/>
        </w:rPr>
        <w:t xml:space="preserve"> </w:t>
      </w:r>
      <w:r>
        <w:rPr>
          <w:spacing w:val="-3"/>
          <w:sz w:val="18"/>
        </w:rPr>
        <w:t>takes</w:t>
      </w:r>
      <w:r>
        <w:rPr>
          <w:spacing w:val="-6"/>
          <w:sz w:val="18"/>
        </w:rPr>
        <w:t xml:space="preserve"> </w:t>
      </w:r>
      <w:r>
        <w:rPr>
          <w:spacing w:val="-3"/>
          <w:sz w:val="18"/>
        </w:rPr>
        <w:t>three</w:t>
      </w:r>
      <w:r>
        <w:rPr>
          <w:spacing w:val="-6"/>
          <w:sz w:val="18"/>
        </w:rPr>
        <w:t xml:space="preserve"> </w:t>
      </w:r>
      <w:r>
        <w:rPr>
          <w:spacing w:val="-3"/>
          <w:sz w:val="18"/>
        </w:rPr>
        <w:t>operands,</w:t>
      </w:r>
      <w:r>
        <w:rPr>
          <w:spacing w:val="-5"/>
          <w:sz w:val="18"/>
        </w:rPr>
        <w:t xml:space="preserve"> </w:t>
      </w:r>
      <w:r>
        <w:rPr>
          <w:sz w:val="18"/>
        </w:rPr>
        <w:t>and</w:t>
      </w:r>
      <w:r>
        <w:rPr>
          <w:spacing w:val="-6"/>
          <w:sz w:val="18"/>
        </w:rPr>
        <w:t xml:space="preserve"> </w:t>
      </w:r>
      <w:r>
        <w:rPr>
          <w:sz w:val="18"/>
        </w:rPr>
        <w:t>it</w:t>
      </w:r>
      <w:r>
        <w:rPr>
          <w:spacing w:val="-6"/>
          <w:sz w:val="18"/>
        </w:rPr>
        <w:t xml:space="preserve"> </w:t>
      </w:r>
      <w:r>
        <w:rPr>
          <w:spacing w:val="-3"/>
          <w:sz w:val="18"/>
        </w:rPr>
        <w:t>uses</w:t>
      </w:r>
      <w:r>
        <w:rPr>
          <w:spacing w:val="-5"/>
          <w:sz w:val="18"/>
        </w:rPr>
        <w:t xml:space="preserve"> </w:t>
      </w:r>
      <w:r>
        <w:rPr>
          <w:spacing w:val="-3"/>
          <w:sz w:val="18"/>
        </w:rPr>
        <w:t>infix</w:t>
      </w:r>
      <w:r>
        <w:rPr>
          <w:spacing w:val="-6"/>
          <w:sz w:val="18"/>
        </w:rPr>
        <w:t xml:space="preserve"> </w:t>
      </w:r>
      <w:r>
        <w:rPr>
          <w:spacing w:val="-3"/>
          <w:sz w:val="18"/>
        </w:rPr>
        <w:t>notation.</w:t>
      </w:r>
    </w:p>
    <w:p w:rsidR="00075FA2" w:rsidRDefault="00762526">
      <w:pPr>
        <w:spacing w:before="124"/>
        <w:ind w:left="2062"/>
        <w:rPr>
          <w:rFonts w:ascii="Courier New"/>
          <w:sz w:val="17"/>
        </w:rPr>
      </w:pPr>
      <w:r>
        <w:rPr>
          <w:rFonts w:ascii="Courier New"/>
          <w:sz w:val="17"/>
        </w:rPr>
        <w:t>(z ? x : y)</w:t>
      </w:r>
    </w:p>
    <w:p w:rsidR="003E6312" w:rsidRDefault="00762526">
      <w:pPr>
        <w:pStyle w:val="BodyText"/>
        <w:spacing w:before="1"/>
        <w:ind w:left="2410"/>
      </w:pPr>
      <w:r>
        <w:t>This is a handy shorthand way of saying:</w:t>
      </w:r>
    </w:p>
    <w:p w:rsidR="00075FA2" w:rsidRDefault="00762526">
      <w:pPr>
        <w:spacing w:before="124"/>
        <w:ind w:left="2062"/>
        <w:rPr>
          <w:rFonts w:ascii="Courier New"/>
          <w:sz w:val="17"/>
        </w:rPr>
      </w:pPr>
      <w:r>
        <w:rPr>
          <w:rFonts w:ascii="Courier New"/>
          <w:sz w:val="17"/>
        </w:rPr>
        <w:t>condition ? value if true : value if false</w:t>
      </w:r>
    </w:p>
    <w:p w:rsidR="00075FA2" w:rsidRDefault="00762526">
      <w:pPr>
        <w:pStyle w:val="BodyText"/>
        <w:spacing w:line="218" w:lineRule="auto"/>
        <w:ind w:left="1731" w:right="558"/>
      </w:pPr>
      <w:r>
        <w:t>In expressions, the order of evaluation is controlled by both the precedence and associativity of the oper- ators (discussed in more detail in the following section).</w:t>
      </w:r>
    </w:p>
    <w:p w:rsidR="00075FA2" w:rsidRDefault="00762526">
      <w:pPr>
        <w:pStyle w:val="BodyText"/>
        <w:ind w:left="1731"/>
      </w:pPr>
      <w:r>
        <w:t>Operands are processed left to right:</w:t>
      </w:r>
    </w:p>
    <w:p w:rsidR="003E6312" w:rsidRDefault="00762526">
      <w:pPr>
        <w:ind w:left="2062"/>
        <w:rPr>
          <w:rFonts w:ascii="Courier New"/>
          <w:sz w:val="17"/>
        </w:rPr>
      </w:pPr>
      <w:r>
        <w:rPr>
          <w:rFonts w:ascii="Courier New"/>
          <w:sz w:val="17"/>
        </w:rPr>
        <w:t>4 + 4 + 3</w:t>
      </w:r>
    </w:p>
    <w:p w:rsidR="00075FA2" w:rsidRDefault="00762526">
      <w:pPr>
        <w:spacing w:before="7"/>
        <w:ind w:left="2062"/>
        <w:rPr>
          <w:rFonts w:ascii="Courier New"/>
          <w:sz w:val="17"/>
        </w:rPr>
      </w:pPr>
      <w:r>
        <w:rPr>
          <w:rFonts w:ascii="Courier New"/>
          <w:sz w:val="17"/>
        </w:rPr>
        <w:t>4 + 4 = 8 + 3 =</w:t>
      </w:r>
      <w:r>
        <w:rPr>
          <w:rFonts w:ascii="Courier New"/>
          <w:spacing w:val="-72"/>
          <w:sz w:val="17"/>
        </w:rPr>
        <w:t xml:space="preserve"> </w:t>
      </w:r>
      <w:r>
        <w:rPr>
          <w:rFonts w:ascii="Courier New"/>
          <w:sz w:val="17"/>
        </w:rPr>
        <w:t>11</w:t>
      </w:r>
    </w:p>
    <w:p w:rsidR="00075FA2" w:rsidRDefault="00762526">
      <w:pPr>
        <w:pStyle w:val="BodyText"/>
        <w:ind w:left="1731"/>
      </w:pPr>
      <w:r>
        <w:t>This order can be overridden using parentheses:</w:t>
      </w:r>
    </w:p>
    <w:p w:rsidR="003E6312" w:rsidRDefault="00762526">
      <w:pPr>
        <w:ind w:left="2062"/>
        <w:rPr>
          <w:rFonts w:ascii="Courier New"/>
          <w:sz w:val="17"/>
        </w:rPr>
      </w:pPr>
      <w:r>
        <w:rPr>
          <w:rFonts w:ascii="Courier New"/>
          <w:sz w:val="17"/>
        </w:rPr>
        <w:t>4 + (4 * 3)</w:t>
      </w:r>
    </w:p>
    <w:p w:rsidR="00075FA2" w:rsidRDefault="00762526">
      <w:pPr>
        <w:spacing w:before="8"/>
        <w:ind w:left="2062"/>
        <w:rPr>
          <w:rFonts w:ascii="Courier New"/>
          <w:sz w:val="17"/>
        </w:rPr>
      </w:pPr>
      <w:r>
        <w:rPr>
          <w:rFonts w:ascii="Courier New"/>
          <w:sz w:val="17"/>
        </w:rPr>
        <w:t>(4 * 3) = 12 + 4 =</w:t>
      </w:r>
      <w:r>
        <w:rPr>
          <w:rFonts w:ascii="Courier New"/>
          <w:spacing w:val="-75"/>
          <w:sz w:val="17"/>
        </w:rPr>
        <w:t xml:space="preserve"> </w:t>
      </w:r>
      <w:r>
        <w:rPr>
          <w:rFonts w:ascii="Courier New"/>
          <w:sz w:val="17"/>
        </w:rPr>
        <w:t>16</w:t>
      </w:r>
    </w:p>
    <w:p w:rsidR="00075FA2" w:rsidRDefault="00762526">
      <w:pPr>
        <w:pStyle w:val="BodyText"/>
        <w:ind w:left="1731"/>
      </w:pPr>
      <w:r>
        <w:t>Note that this expression:</w:t>
      </w:r>
    </w:p>
    <w:p w:rsidR="00075FA2" w:rsidRDefault="00762526">
      <w:pPr>
        <w:ind w:left="2062"/>
        <w:rPr>
          <w:rFonts w:ascii="Courier New"/>
          <w:sz w:val="17"/>
        </w:rPr>
      </w:pPr>
      <w:r>
        <w:rPr>
          <w:rFonts w:ascii="Courier New"/>
          <w:sz w:val="17"/>
        </w:rPr>
        <w:t>4 + 4 *</w:t>
      </w:r>
      <w:r>
        <w:rPr>
          <w:rFonts w:ascii="Courier New"/>
          <w:spacing w:val="-68"/>
          <w:sz w:val="17"/>
        </w:rPr>
        <w:t xml:space="preserve"> </w:t>
      </w:r>
      <w:r>
        <w:rPr>
          <w:rFonts w:ascii="Courier New"/>
          <w:sz w:val="17"/>
        </w:rPr>
        <w:t>3</w:t>
      </w:r>
    </w:p>
    <w:p w:rsidR="00075FA2" w:rsidRDefault="00762526">
      <w:pPr>
        <w:pStyle w:val="BodyText"/>
        <w:ind w:left="1731"/>
      </w:pPr>
      <w:r>
        <w:t>Is the same as:</w:t>
      </w:r>
    </w:p>
    <w:p w:rsidR="00075FA2" w:rsidRDefault="00762526">
      <w:pPr>
        <w:ind w:left="2062"/>
        <w:rPr>
          <w:rFonts w:ascii="Courier New"/>
          <w:sz w:val="17"/>
        </w:rPr>
      </w:pPr>
      <w:r>
        <w:rPr>
          <w:rFonts w:ascii="Courier New"/>
          <w:sz w:val="17"/>
        </w:rPr>
        <w:t>4 + (4 * 3)</w:t>
      </w:r>
    </w:p>
    <w:p w:rsidR="003E6312" w:rsidRDefault="00762526">
      <w:pPr>
        <w:pStyle w:val="Heading7"/>
      </w:pPr>
      <w:bookmarkStart w:id="152" w:name="_TOC_250224"/>
      <w:r>
        <w:t>Operator Precedence and</w:t>
      </w:r>
      <w:r>
        <w:rPr>
          <w:spacing w:val="52"/>
        </w:rPr>
        <w:t xml:space="preserve"> </w:t>
      </w:r>
      <w:bookmarkEnd w:id="152"/>
      <w:r>
        <w:t>Associativity</w:t>
      </w:r>
    </w:p>
    <w:p w:rsidR="00075FA2" w:rsidRDefault="00762526">
      <w:pPr>
        <w:pStyle w:val="BodyText"/>
        <w:spacing w:before="99" w:line="218" w:lineRule="auto"/>
        <w:ind w:left="1731" w:right="949"/>
      </w:pPr>
      <w:r>
        <w:t>Expressions that contain more than one operator rely on operator precedence to control the order in which the operators are evaluated.</w:t>
      </w:r>
    </w:p>
    <w:p w:rsidR="003E6312" w:rsidRDefault="00762526">
      <w:pPr>
        <w:pStyle w:val="BodyText"/>
        <w:spacing w:before="78"/>
        <w:ind w:left="831"/>
      </w:pPr>
      <w:r>
        <w:t>Here is a table that lists the operator precedence for all operators, from high to low:</w:t>
      </w:r>
    </w:p>
    <w:p w:rsidR="00075FA2" w:rsidRDefault="00832A5B">
      <w:pPr>
        <w:pStyle w:val="BodyText"/>
        <w:rPr>
          <w:sz w:val="15"/>
        </w:rPr>
      </w:pPr>
      <w:r>
        <w:pict>
          <v:shape id="_x0000_s1465" type="#_x0000_t202" style="position:absolute;margin-left:41.2pt;margin-top:11.35pt;width:418pt;height:20pt;z-index:-15690240;mso-wrap-distance-left:0;mso-wrap-distance-right:0;mso-position-horizontal-relative:page" fillcolor="#ccc" stroked="f">
            <v:textbox inset="0,0,0,0">
              <w:txbxContent>
                <w:p w:rsidR="003E6312" w:rsidRDefault="00762526">
                  <w:pPr>
                    <w:tabs>
                      <w:tab w:val="left" w:pos="4759"/>
                    </w:tabs>
                    <w:spacing w:before="58"/>
                    <w:ind w:left="220"/>
                    <w:rPr>
                      <w:rFonts w:ascii="Franklin Gothic Demi"/>
                      <w:b/>
                    </w:rPr>
                  </w:pPr>
                  <w:r>
                    <w:rPr>
                      <w:rFonts w:ascii="Franklin Gothic Demi"/>
                      <w:b/>
                    </w:rPr>
                    <w:t>Category</w:t>
                  </w:r>
                  <w:r>
                    <w:rPr>
                      <w:rFonts w:ascii="Franklin Gothic Demi"/>
                      <w:b/>
                    </w:rPr>
                    <w:tab/>
                    <w:t>Operators</w:t>
                  </w:r>
                </w:p>
              </w:txbxContent>
            </v:textbox>
            <w10:wrap type="topAndBottom" anchorx="page"/>
          </v:shape>
        </w:pict>
      </w:r>
    </w:p>
    <w:p w:rsidR="00075FA2" w:rsidRDefault="00762526">
      <w:pPr>
        <w:pStyle w:val="BodyText"/>
        <w:spacing w:before="76"/>
        <w:ind w:left="1043"/>
      </w:pPr>
      <w:r>
        <w:t>Primary</w:t>
      </w:r>
    </w:p>
    <w:p w:rsidR="00075FA2" w:rsidRDefault="00832A5B">
      <w:pPr>
        <w:pStyle w:val="BodyText"/>
        <w:spacing w:before="1"/>
        <w:ind w:left="1043"/>
      </w:pPr>
      <w:r>
        <w:pict>
          <v:group id="_x0000_s1462" style="position:absolute;left:0;text-align:left;margin-left:41.2pt;margin-top:-101.95pt;width:418pt;height:458.95pt;z-index:-25520128;mso-position-horizontal-relative:page" coordorigin="824,-2039" coordsize="8360,9179">
            <v:shape id="_x0000_s1464" style="position:absolute;left:823;top:-66;width:8360;height:7040" coordorigin="824,-65" coordsize="8360,7040" o:spt="100" adj="0,,0" path="m824,-65r3720,m4664,-65r4520,m824,1375r3720,m4664,1375r4520,m824,2155r3720,m4664,2155r4520,m824,2715r3720,m4664,2715r4520,m824,3275r3720,m4664,3275r4520,m824,4715r3720,m4664,4715r4520,m824,5275r3720,m4664,5275r4520,m824,5615r3720,m4664,5615r4520,m824,5955r3720,m4664,5955r4520,m824,6295r3720,m4664,6295r4520,m824,6635r3720,m4664,6635r4520,m824,6975r3720,m4664,6975r4520,e" filled="f" strokecolor="#ccc" strokeweight=".5pt">
              <v:stroke joinstyle="round"/>
              <v:formulas/>
              <v:path arrowok="t" o:connecttype="segments"/>
            </v:shape>
            <v:line id="_x0000_s1463" style="position:absolute" from="4604,-2039" to="4604,7139" strokecolor="white" strokeweight="6pt"/>
            <w10:wrap anchorx="page"/>
          </v:group>
        </w:pict>
      </w:r>
      <w:r w:rsidR="00762526">
        <w:t>Unary</w:t>
      </w:r>
    </w:p>
    <w:p w:rsidR="00075FA2" w:rsidRDefault="00762526">
      <w:pPr>
        <w:pStyle w:val="BodyText"/>
        <w:spacing w:before="1"/>
        <w:ind w:left="1043"/>
      </w:pPr>
      <w:r>
        <w:t>Multiplicative</w:t>
      </w:r>
    </w:p>
    <w:p w:rsidR="003E6312" w:rsidRDefault="00762526">
      <w:pPr>
        <w:pStyle w:val="BodyText"/>
        <w:spacing w:before="1" w:line="554" w:lineRule="auto"/>
        <w:ind w:left="1043" w:right="1464"/>
      </w:pPr>
      <w:r>
        <w:t>Additive Shift</w:t>
      </w:r>
    </w:p>
    <w:p w:rsidR="00075FA2" w:rsidRDefault="00762526">
      <w:pPr>
        <w:pStyle w:val="BodyText"/>
        <w:spacing w:line="241" w:lineRule="exact"/>
        <w:ind w:left="1043"/>
      </w:pPr>
      <w:r>
        <w:t>Relational and type-testing</w:t>
      </w:r>
    </w:p>
    <w:p w:rsidR="00075FA2" w:rsidRDefault="00762526">
      <w:pPr>
        <w:pStyle w:val="BodyText"/>
        <w:ind w:left="1043"/>
      </w:pPr>
      <w:r>
        <w:t>Equality</w:t>
      </w:r>
    </w:p>
    <w:p w:rsidR="003E6312" w:rsidRDefault="00762526">
      <w:pPr>
        <w:pStyle w:val="BodyText"/>
        <w:spacing w:before="1" w:line="340" w:lineRule="atLeast"/>
        <w:ind w:left="1043" w:right="623"/>
      </w:pPr>
      <w:r>
        <w:t>Logical AND Logical XOR Logical OR Conditional AND Conditional OR Null Coalesing</w:t>
      </w:r>
    </w:p>
    <w:p w:rsidR="003E6312" w:rsidRDefault="00762526">
      <w:pPr>
        <w:spacing w:before="123" w:line="273" w:lineRule="auto"/>
        <w:ind w:left="1043" w:right="4618"/>
        <w:rPr>
          <w:rFonts w:ascii="Courier New"/>
          <w:sz w:val="17"/>
        </w:rPr>
      </w:pPr>
      <w:r>
        <w:br w:type="column"/>
      </w:r>
      <w:r>
        <w:rPr>
          <w:rFonts w:ascii="Courier New"/>
          <w:sz w:val="17"/>
        </w:rPr>
        <w:lastRenderedPageBreak/>
        <w:t>x.y f(x)</w:t>
      </w:r>
    </w:p>
    <w:p w:rsidR="003E6312" w:rsidRDefault="00762526">
      <w:pPr>
        <w:spacing w:before="1" w:line="273" w:lineRule="auto"/>
        <w:ind w:left="1043" w:right="4632"/>
        <w:rPr>
          <w:rFonts w:ascii="Courier New"/>
          <w:sz w:val="17"/>
        </w:rPr>
      </w:pPr>
      <w:r>
        <w:rPr>
          <w:rFonts w:ascii="Courier New"/>
          <w:sz w:val="17"/>
        </w:rPr>
        <w:t>a[x] x++ x-- new</w:t>
      </w:r>
    </w:p>
    <w:p w:rsidR="003E6312" w:rsidRDefault="00762526">
      <w:pPr>
        <w:spacing w:before="2" w:line="273" w:lineRule="auto"/>
        <w:ind w:left="1043" w:right="4108"/>
        <w:rPr>
          <w:rFonts w:ascii="Courier New"/>
          <w:sz w:val="17"/>
        </w:rPr>
      </w:pPr>
      <w:r>
        <w:rPr>
          <w:rFonts w:ascii="Courier New"/>
          <w:sz w:val="17"/>
        </w:rPr>
        <w:t>typeof checked unchecked</w:t>
      </w:r>
    </w:p>
    <w:p w:rsidR="003E6312" w:rsidRDefault="00762526">
      <w:pPr>
        <w:spacing w:before="121"/>
        <w:ind w:left="1043"/>
        <w:rPr>
          <w:rFonts w:ascii="Courier New"/>
          <w:sz w:val="17"/>
        </w:rPr>
      </w:pPr>
      <w:r>
        <w:rPr>
          <w:rFonts w:ascii="Courier New"/>
          <w:w w:val="99"/>
          <w:sz w:val="17"/>
        </w:rPr>
        <w:t>+</w:t>
      </w:r>
    </w:p>
    <w:p w:rsidR="003E6312" w:rsidRDefault="00762526">
      <w:pPr>
        <w:spacing w:before="28"/>
        <w:ind w:left="1043"/>
        <w:rPr>
          <w:rFonts w:ascii="Courier New"/>
          <w:sz w:val="17"/>
        </w:rPr>
      </w:pPr>
      <w:r>
        <w:rPr>
          <w:rFonts w:ascii="Courier New"/>
          <w:w w:val="99"/>
          <w:sz w:val="17"/>
        </w:rPr>
        <w:t>-</w:t>
      </w:r>
    </w:p>
    <w:p w:rsidR="003E6312" w:rsidRDefault="00762526">
      <w:pPr>
        <w:spacing w:before="27"/>
        <w:ind w:left="1043"/>
        <w:rPr>
          <w:rFonts w:ascii="Courier New"/>
          <w:sz w:val="17"/>
        </w:rPr>
      </w:pPr>
      <w:r>
        <w:rPr>
          <w:rFonts w:ascii="Courier New"/>
          <w:w w:val="99"/>
          <w:sz w:val="17"/>
        </w:rPr>
        <w:t>!</w:t>
      </w:r>
    </w:p>
    <w:p w:rsidR="003E6312" w:rsidRDefault="00762526">
      <w:pPr>
        <w:spacing w:before="28"/>
        <w:ind w:left="1043"/>
        <w:rPr>
          <w:rFonts w:ascii="Courier New"/>
          <w:sz w:val="17"/>
        </w:rPr>
      </w:pPr>
      <w:r>
        <w:rPr>
          <w:rFonts w:ascii="Courier New"/>
          <w:w w:val="99"/>
          <w:sz w:val="17"/>
        </w:rPr>
        <w:t>~</w:t>
      </w:r>
    </w:p>
    <w:p w:rsidR="003E6312" w:rsidRDefault="00762526">
      <w:pPr>
        <w:spacing w:before="27" w:line="273" w:lineRule="auto"/>
        <w:ind w:left="1043" w:right="4618"/>
        <w:rPr>
          <w:rFonts w:ascii="Courier New"/>
          <w:sz w:val="17"/>
        </w:rPr>
      </w:pPr>
      <w:r>
        <w:rPr>
          <w:rFonts w:ascii="Courier New"/>
          <w:sz w:val="17"/>
        </w:rPr>
        <w:t>++x (T)x</w:t>
      </w:r>
    </w:p>
    <w:p w:rsidR="003E6312" w:rsidRDefault="00762526">
      <w:pPr>
        <w:spacing w:before="121"/>
        <w:ind w:left="1043"/>
        <w:rPr>
          <w:rFonts w:ascii="Courier New"/>
          <w:sz w:val="17"/>
        </w:rPr>
      </w:pPr>
      <w:r>
        <w:rPr>
          <w:rFonts w:ascii="Courier New"/>
          <w:w w:val="99"/>
          <w:sz w:val="17"/>
        </w:rPr>
        <w:t>*</w:t>
      </w:r>
    </w:p>
    <w:p w:rsidR="003E6312" w:rsidRDefault="00762526">
      <w:pPr>
        <w:spacing w:before="27"/>
        <w:ind w:left="1043"/>
        <w:rPr>
          <w:rFonts w:ascii="Courier New"/>
          <w:sz w:val="17"/>
        </w:rPr>
      </w:pPr>
      <w:r>
        <w:rPr>
          <w:rFonts w:ascii="Courier New"/>
          <w:w w:val="99"/>
          <w:sz w:val="17"/>
        </w:rPr>
        <w:t>/</w:t>
      </w:r>
    </w:p>
    <w:p w:rsidR="003E6312" w:rsidRDefault="00762526">
      <w:pPr>
        <w:spacing w:before="28"/>
        <w:ind w:left="1043"/>
        <w:rPr>
          <w:rFonts w:ascii="Courier New"/>
          <w:sz w:val="17"/>
        </w:rPr>
      </w:pPr>
      <w:r>
        <w:rPr>
          <w:rFonts w:ascii="Courier New"/>
          <w:w w:val="99"/>
          <w:sz w:val="17"/>
        </w:rPr>
        <w:t>%</w:t>
      </w:r>
    </w:p>
    <w:p w:rsidR="003E6312" w:rsidRDefault="00762526">
      <w:pPr>
        <w:spacing w:before="147"/>
        <w:ind w:left="1043"/>
        <w:rPr>
          <w:rFonts w:ascii="Courier New"/>
          <w:sz w:val="17"/>
        </w:rPr>
      </w:pPr>
      <w:r>
        <w:rPr>
          <w:rFonts w:ascii="Courier New"/>
          <w:w w:val="99"/>
          <w:sz w:val="17"/>
        </w:rPr>
        <w:t>+</w:t>
      </w:r>
    </w:p>
    <w:p w:rsidR="003E6312" w:rsidRDefault="00762526">
      <w:pPr>
        <w:spacing w:before="28"/>
        <w:ind w:left="1043"/>
        <w:rPr>
          <w:rFonts w:ascii="Courier New"/>
          <w:sz w:val="17"/>
        </w:rPr>
      </w:pPr>
      <w:r>
        <w:rPr>
          <w:rFonts w:ascii="Courier New"/>
          <w:w w:val="99"/>
          <w:sz w:val="17"/>
        </w:rPr>
        <w:t>-</w:t>
      </w:r>
    </w:p>
    <w:p w:rsidR="003E6312" w:rsidRDefault="00762526">
      <w:pPr>
        <w:spacing w:before="147"/>
        <w:ind w:left="1043"/>
        <w:rPr>
          <w:rFonts w:ascii="Courier New"/>
          <w:sz w:val="17"/>
        </w:rPr>
      </w:pPr>
      <w:r>
        <w:rPr>
          <w:rFonts w:ascii="Courier New"/>
          <w:sz w:val="17"/>
        </w:rPr>
        <w:t>&lt;&lt;</w:t>
      </w:r>
    </w:p>
    <w:p w:rsidR="003E6312" w:rsidRDefault="00762526">
      <w:pPr>
        <w:spacing w:before="27"/>
        <w:ind w:left="1043"/>
        <w:rPr>
          <w:rFonts w:ascii="Courier New"/>
          <w:sz w:val="17"/>
        </w:rPr>
      </w:pPr>
      <w:r>
        <w:rPr>
          <w:rFonts w:ascii="Courier New"/>
          <w:sz w:val="17"/>
        </w:rPr>
        <w:t>&gt;&gt;</w:t>
      </w:r>
    </w:p>
    <w:p w:rsidR="003E6312" w:rsidRDefault="00762526">
      <w:pPr>
        <w:spacing w:before="148"/>
        <w:ind w:left="1043"/>
        <w:rPr>
          <w:rFonts w:ascii="Courier New"/>
          <w:sz w:val="17"/>
        </w:rPr>
      </w:pPr>
      <w:r>
        <w:rPr>
          <w:rFonts w:ascii="Courier New"/>
          <w:w w:val="99"/>
          <w:sz w:val="17"/>
        </w:rPr>
        <w:t>&lt;</w:t>
      </w:r>
    </w:p>
    <w:p w:rsidR="003E6312" w:rsidRDefault="00762526">
      <w:pPr>
        <w:spacing w:before="27"/>
        <w:ind w:left="1043"/>
        <w:rPr>
          <w:rFonts w:ascii="Courier New"/>
          <w:sz w:val="17"/>
        </w:rPr>
      </w:pPr>
      <w:r>
        <w:rPr>
          <w:rFonts w:ascii="Courier New"/>
          <w:w w:val="99"/>
          <w:sz w:val="17"/>
        </w:rPr>
        <w:t>&gt;</w:t>
      </w:r>
    </w:p>
    <w:p w:rsidR="003E6312" w:rsidRDefault="00762526">
      <w:pPr>
        <w:spacing w:before="28"/>
        <w:ind w:left="1043"/>
        <w:rPr>
          <w:rFonts w:ascii="Courier New"/>
          <w:sz w:val="17"/>
        </w:rPr>
      </w:pPr>
      <w:r>
        <w:rPr>
          <w:rFonts w:ascii="Courier New"/>
          <w:sz w:val="17"/>
        </w:rPr>
        <w:t>&lt;=</w:t>
      </w:r>
    </w:p>
    <w:p w:rsidR="003E6312" w:rsidRDefault="00762526">
      <w:pPr>
        <w:spacing w:before="27"/>
        <w:ind w:left="1043"/>
        <w:rPr>
          <w:rFonts w:ascii="Courier New"/>
          <w:sz w:val="17"/>
        </w:rPr>
      </w:pPr>
      <w:r>
        <w:rPr>
          <w:rFonts w:ascii="Courier New"/>
          <w:sz w:val="17"/>
        </w:rPr>
        <w:t>&gt;=</w:t>
      </w:r>
    </w:p>
    <w:p w:rsidR="003E6312" w:rsidRDefault="00762526">
      <w:pPr>
        <w:spacing w:before="28" w:line="273" w:lineRule="auto"/>
        <w:ind w:left="1043" w:right="4822"/>
        <w:rPr>
          <w:rFonts w:ascii="Courier New"/>
          <w:sz w:val="17"/>
        </w:rPr>
      </w:pPr>
      <w:r>
        <w:rPr>
          <w:rFonts w:ascii="Courier New"/>
          <w:sz w:val="17"/>
        </w:rPr>
        <w:t>is as</w:t>
      </w:r>
    </w:p>
    <w:p w:rsidR="003E6312" w:rsidRDefault="00762526">
      <w:pPr>
        <w:spacing w:before="121"/>
        <w:ind w:left="1043"/>
        <w:rPr>
          <w:rFonts w:ascii="Courier New"/>
          <w:sz w:val="17"/>
        </w:rPr>
      </w:pPr>
      <w:r>
        <w:rPr>
          <w:rFonts w:ascii="Courier New"/>
          <w:sz w:val="17"/>
        </w:rPr>
        <w:t>==</w:t>
      </w:r>
    </w:p>
    <w:p w:rsidR="003E6312" w:rsidRDefault="00762526">
      <w:pPr>
        <w:spacing w:before="27"/>
        <w:ind w:left="1043"/>
        <w:rPr>
          <w:rFonts w:ascii="Courier New"/>
          <w:sz w:val="17"/>
        </w:rPr>
      </w:pPr>
      <w:r>
        <w:rPr>
          <w:rFonts w:ascii="Courier New"/>
          <w:sz w:val="17"/>
        </w:rPr>
        <w:t>!=</w:t>
      </w:r>
    </w:p>
    <w:p w:rsidR="003E6312" w:rsidRDefault="00762526">
      <w:pPr>
        <w:spacing w:before="147"/>
        <w:ind w:left="1043"/>
        <w:rPr>
          <w:rFonts w:ascii="Courier New"/>
          <w:sz w:val="17"/>
        </w:rPr>
      </w:pPr>
      <w:r>
        <w:rPr>
          <w:rFonts w:ascii="Courier New"/>
          <w:w w:val="99"/>
          <w:sz w:val="17"/>
        </w:rPr>
        <w:t>&amp;</w:t>
      </w:r>
    </w:p>
    <w:p w:rsidR="003E6312" w:rsidRDefault="00762526">
      <w:pPr>
        <w:spacing w:before="148"/>
        <w:ind w:left="1043"/>
        <w:rPr>
          <w:rFonts w:ascii="Courier New"/>
          <w:sz w:val="17"/>
        </w:rPr>
      </w:pPr>
      <w:r>
        <w:rPr>
          <w:rFonts w:ascii="Courier New"/>
          <w:w w:val="99"/>
          <w:sz w:val="17"/>
        </w:rPr>
        <w:t>^</w:t>
      </w:r>
    </w:p>
    <w:p w:rsidR="003E6312" w:rsidRDefault="00762526">
      <w:pPr>
        <w:spacing w:before="147" w:line="424" w:lineRule="auto"/>
        <w:ind w:left="1043" w:right="4822"/>
        <w:rPr>
          <w:rFonts w:ascii="Courier New"/>
          <w:sz w:val="17"/>
        </w:rPr>
      </w:pPr>
      <w:r>
        <w:rPr>
          <w:rFonts w:ascii="Courier New"/>
          <w:sz w:val="17"/>
        </w:rPr>
        <w:t>| &amp;&amp;</w:t>
      </w:r>
    </w:p>
    <w:p w:rsidR="003E6312" w:rsidRDefault="00762526">
      <w:pPr>
        <w:spacing w:line="191" w:lineRule="exact"/>
        <w:ind w:left="1043"/>
        <w:rPr>
          <w:rFonts w:ascii="Courier New"/>
          <w:sz w:val="17"/>
        </w:rPr>
      </w:pPr>
      <w:r>
        <w:rPr>
          <w:rFonts w:ascii="Courier New"/>
          <w:sz w:val="17"/>
        </w:rPr>
        <w:t>||</w:t>
      </w:r>
    </w:p>
    <w:p w:rsidR="00075FA2" w:rsidRDefault="00762526">
      <w:pPr>
        <w:spacing w:before="148"/>
        <w:ind w:left="1043"/>
        <w:rPr>
          <w:rFonts w:ascii="Courier New"/>
          <w:sz w:val="17"/>
        </w:rPr>
      </w:pPr>
      <w:r>
        <w:rPr>
          <w:rFonts w:ascii="Courier New"/>
          <w:sz w:val="17"/>
        </w:rPr>
        <w:t>??</w:t>
      </w:r>
    </w:p>
    <w:p w:rsidR="003E6312" w:rsidRDefault="00832A5B">
      <w:pPr>
        <w:pStyle w:val="BodyText"/>
        <w:ind w:left="1723"/>
        <w:rPr>
          <w:rFonts w:ascii="Courier New"/>
          <w:sz w:val="20"/>
        </w:rPr>
      </w:pPr>
      <w:r>
        <w:rPr>
          <w:rFonts w:ascii="Courier New"/>
          <w:sz w:val="20"/>
        </w:rPr>
      </w:r>
      <w:r>
        <w:rPr>
          <w:rFonts w:ascii="Courier New"/>
          <w:sz w:val="20"/>
        </w:rPr>
        <w:pict>
          <v:shape id="_x0000_s1609" type="#_x0000_t202" style="width:418pt;height:20pt;mso-left-percent:-10001;mso-top-percent:-10001;mso-position-horizontal:absolute;mso-position-horizontal-relative:char;mso-position-vertical:absolute;mso-position-vertical-relative:line;mso-left-percent:-10001;mso-top-percent:-10001" fillcolor="#ccc" stroked="f">
            <v:textbox inset="0,0,0,0">
              <w:txbxContent>
                <w:p w:rsidR="003E6312" w:rsidRDefault="00762526">
                  <w:pPr>
                    <w:tabs>
                      <w:tab w:val="left" w:pos="4759"/>
                    </w:tabs>
                    <w:spacing w:before="58"/>
                    <w:ind w:left="220"/>
                    <w:rPr>
                      <w:rFonts w:ascii="Franklin Gothic Demi"/>
                      <w:b/>
                    </w:rPr>
                  </w:pPr>
                  <w:r>
                    <w:rPr>
                      <w:rFonts w:ascii="Franklin Gothic Demi"/>
                      <w:b/>
                    </w:rPr>
                    <w:t>Category</w:t>
                  </w:r>
                  <w:r>
                    <w:rPr>
                      <w:rFonts w:ascii="Franklin Gothic Demi"/>
                      <w:b/>
                    </w:rPr>
                    <w:tab/>
                    <w:t>Operators</w:t>
                  </w:r>
                </w:p>
              </w:txbxContent>
            </v:textbox>
            <w10:anchorlock/>
          </v:shape>
        </w:pict>
      </w:r>
    </w:p>
    <w:p w:rsidR="003E6312" w:rsidRDefault="00762526">
      <w:pPr>
        <w:pStyle w:val="BodyText"/>
        <w:tabs>
          <w:tab w:val="left" w:pos="6483"/>
        </w:tabs>
        <w:spacing w:before="71"/>
        <w:ind w:left="1943"/>
        <w:rPr>
          <w:rFonts w:ascii="Courier New"/>
          <w:sz w:val="17"/>
        </w:rPr>
      </w:pPr>
      <w:r>
        <w:t>Assignment</w:t>
      </w:r>
      <w:r>
        <w:tab/>
      </w:r>
      <w:r>
        <w:rPr>
          <w:rFonts w:ascii="Courier New"/>
          <w:sz w:val="17"/>
        </w:rPr>
        <w:t>?:</w:t>
      </w:r>
    </w:p>
    <w:p w:rsidR="003E6312" w:rsidRDefault="00762526">
      <w:pPr>
        <w:spacing w:before="24"/>
        <w:ind w:left="6483"/>
        <w:rPr>
          <w:rFonts w:ascii="Courier New"/>
          <w:sz w:val="17"/>
        </w:rPr>
      </w:pPr>
      <w:r>
        <w:rPr>
          <w:rFonts w:ascii="Courier New"/>
          <w:sz w:val="17"/>
        </w:rPr>
        <w:t>*=</w:t>
      </w:r>
    </w:p>
    <w:p w:rsidR="003E6312" w:rsidRDefault="00762526">
      <w:pPr>
        <w:spacing w:before="28"/>
        <w:ind w:left="6483"/>
        <w:rPr>
          <w:rFonts w:ascii="Courier New"/>
          <w:sz w:val="17"/>
        </w:rPr>
      </w:pPr>
      <w:r>
        <w:rPr>
          <w:rFonts w:ascii="Courier New"/>
          <w:sz w:val="17"/>
        </w:rPr>
        <w:t>/=</w:t>
      </w:r>
    </w:p>
    <w:p w:rsidR="003E6312" w:rsidRDefault="00762526">
      <w:pPr>
        <w:spacing w:before="27"/>
        <w:ind w:left="6483"/>
        <w:rPr>
          <w:rFonts w:ascii="Courier New"/>
          <w:sz w:val="17"/>
        </w:rPr>
      </w:pPr>
      <w:r>
        <w:rPr>
          <w:rFonts w:ascii="Courier New"/>
          <w:sz w:val="17"/>
        </w:rPr>
        <w:t>%=</w:t>
      </w:r>
    </w:p>
    <w:p w:rsidR="003E6312" w:rsidRDefault="00762526">
      <w:pPr>
        <w:spacing w:before="28"/>
        <w:ind w:left="6483"/>
        <w:rPr>
          <w:rFonts w:ascii="Courier New"/>
          <w:sz w:val="17"/>
        </w:rPr>
      </w:pPr>
      <w:r>
        <w:rPr>
          <w:rFonts w:ascii="Courier New"/>
          <w:sz w:val="17"/>
        </w:rPr>
        <w:lastRenderedPageBreak/>
        <w:t>+=</w:t>
      </w:r>
    </w:p>
    <w:p w:rsidR="003E6312" w:rsidRDefault="00762526">
      <w:pPr>
        <w:spacing w:before="27"/>
        <w:ind w:left="6483"/>
        <w:rPr>
          <w:rFonts w:ascii="Courier New"/>
          <w:sz w:val="17"/>
        </w:rPr>
      </w:pPr>
      <w:r>
        <w:rPr>
          <w:rFonts w:ascii="Courier New"/>
          <w:sz w:val="17"/>
        </w:rPr>
        <w:t>-=</w:t>
      </w:r>
    </w:p>
    <w:p w:rsidR="003E6312" w:rsidRDefault="00762526">
      <w:pPr>
        <w:spacing w:before="27"/>
        <w:ind w:left="6483"/>
        <w:rPr>
          <w:rFonts w:ascii="Courier New"/>
          <w:sz w:val="17"/>
        </w:rPr>
      </w:pPr>
      <w:r>
        <w:rPr>
          <w:rFonts w:ascii="Courier New"/>
          <w:sz w:val="17"/>
        </w:rPr>
        <w:t>&lt;&lt;=</w:t>
      </w:r>
    </w:p>
    <w:p w:rsidR="003E6312" w:rsidRDefault="00762526">
      <w:pPr>
        <w:spacing w:before="28"/>
        <w:ind w:left="6483"/>
        <w:rPr>
          <w:rFonts w:ascii="Courier New"/>
          <w:sz w:val="17"/>
        </w:rPr>
      </w:pPr>
      <w:r>
        <w:rPr>
          <w:rFonts w:ascii="Courier New"/>
          <w:sz w:val="17"/>
        </w:rPr>
        <w:t>&gt;&gt;=</w:t>
      </w:r>
    </w:p>
    <w:p w:rsidR="003E6312" w:rsidRDefault="00762526">
      <w:pPr>
        <w:spacing w:before="27"/>
        <w:ind w:left="6483"/>
        <w:rPr>
          <w:rFonts w:ascii="Courier New"/>
          <w:sz w:val="17"/>
        </w:rPr>
      </w:pPr>
      <w:r>
        <w:rPr>
          <w:rFonts w:ascii="Courier New"/>
          <w:sz w:val="17"/>
        </w:rPr>
        <w:t>&amp;=</w:t>
      </w:r>
    </w:p>
    <w:p w:rsidR="003E6312" w:rsidRDefault="00762526">
      <w:pPr>
        <w:spacing w:before="28"/>
        <w:ind w:left="6483"/>
        <w:rPr>
          <w:rFonts w:ascii="Courier New"/>
          <w:sz w:val="17"/>
        </w:rPr>
      </w:pPr>
      <w:r>
        <w:rPr>
          <w:rFonts w:ascii="Courier New"/>
          <w:sz w:val="17"/>
        </w:rPr>
        <w:t>^=</w:t>
      </w:r>
    </w:p>
    <w:p w:rsidR="00075FA2" w:rsidRDefault="00832A5B">
      <w:pPr>
        <w:spacing w:before="27"/>
        <w:ind w:left="6483"/>
        <w:rPr>
          <w:rFonts w:ascii="Courier New"/>
          <w:sz w:val="17"/>
        </w:rPr>
      </w:pPr>
      <w:r>
        <w:pict>
          <v:shape id="_x0000_s1460" style="position:absolute;left:0;text-align:left;margin-left:86.2pt;margin-top:13.45pt;width:418pt;height:.1pt;z-index:-15688704;mso-wrap-distance-left:0;mso-wrap-distance-right:0;mso-position-horizontal-relative:page" coordorigin="1724,269" coordsize="8360,0" path="m1724,269r8360,e" filled="f" strokecolor="#ccc" strokeweight="2pt">
            <v:path arrowok="t"/>
            <w10:wrap type="topAndBottom" anchorx="page"/>
          </v:shape>
        </w:pict>
      </w:r>
      <w:r w:rsidR="00762526">
        <w:rPr>
          <w:rFonts w:ascii="Courier New"/>
          <w:sz w:val="17"/>
        </w:rPr>
        <w:t>|=</w:t>
      </w:r>
    </w:p>
    <w:p w:rsidR="00075FA2" w:rsidRDefault="00762526">
      <w:pPr>
        <w:pStyle w:val="BodyText"/>
        <w:spacing w:before="1" w:line="218" w:lineRule="auto"/>
        <w:ind w:left="1731" w:right="835"/>
      </w:pPr>
      <w:r>
        <w:t>When operands are between two operators and these two operators have the same precedence value, associativity is used to control the order of processing.</w:t>
      </w:r>
    </w:p>
    <w:p w:rsidR="00075FA2" w:rsidRDefault="00762526">
      <w:pPr>
        <w:pStyle w:val="BodyText"/>
        <w:spacing w:before="1"/>
        <w:ind w:left="1731"/>
      </w:pPr>
      <w:r>
        <w:t>These are the rules of associativity:</w:t>
      </w:r>
    </w:p>
    <w:p w:rsidR="003E6312" w:rsidRDefault="00762526">
      <w:pPr>
        <w:pStyle w:val="ListParagraph"/>
        <w:numPr>
          <w:ilvl w:val="1"/>
          <w:numId w:val="28"/>
        </w:numPr>
        <w:tabs>
          <w:tab w:val="left" w:pos="2408"/>
          <w:tab w:val="left" w:pos="2409"/>
        </w:tabs>
        <w:spacing w:before="0" w:line="218" w:lineRule="auto"/>
        <w:ind w:right="594"/>
        <w:rPr>
          <w:sz w:val="18"/>
        </w:rPr>
      </w:pPr>
      <w:r>
        <w:rPr>
          <w:sz w:val="18"/>
        </w:rPr>
        <w:t>Apart from assignment and null coalescing operators, all other binary operators are left associa- tive. That means that operations are carried out left to</w:t>
      </w:r>
      <w:r>
        <w:rPr>
          <w:spacing w:val="-1"/>
          <w:sz w:val="18"/>
        </w:rPr>
        <w:t xml:space="preserve"> </w:t>
      </w:r>
      <w:r>
        <w:rPr>
          <w:sz w:val="18"/>
        </w:rPr>
        <w:t>right.</w:t>
      </w:r>
    </w:p>
    <w:p w:rsidR="00075FA2" w:rsidRDefault="00762526">
      <w:pPr>
        <w:pStyle w:val="ListParagraph"/>
        <w:numPr>
          <w:ilvl w:val="1"/>
          <w:numId w:val="28"/>
        </w:numPr>
        <w:tabs>
          <w:tab w:val="left" w:pos="2408"/>
          <w:tab w:val="left" w:pos="2409"/>
        </w:tabs>
        <w:spacing w:before="118" w:line="218" w:lineRule="auto"/>
        <w:ind w:right="599"/>
        <w:rPr>
          <w:sz w:val="18"/>
        </w:rPr>
      </w:pPr>
      <w:r>
        <w:rPr>
          <w:sz w:val="18"/>
        </w:rPr>
        <w:t>Assignment, null coalescing, and the single ternary operator (the conditional operator) are right associative. This means that operations are carried out right to</w:t>
      </w:r>
      <w:r>
        <w:rPr>
          <w:spacing w:val="-1"/>
          <w:sz w:val="18"/>
        </w:rPr>
        <w:t xml:space="preserve"> </w:t>
      </w:r>
      <w:r>
        <w:rPr>
          <w:sz w:val="18"/>
        </w:rPr>
        <w:t>left.</w:t>
      </w:r>
    </w:p>
    <w:p w:rsidR="003E6312" w:rsidRDefault="00762526">
      <w:pPr>
        <w:pStyle w:val="Heading7"/>
      </w:pPr>
      <w:bookmarkStart w:id="153" w:name="_TOC_250223"/>
      <w:bookmarkEnd w:id="153"/>
      <w:r>
        <w:t>Operator Overloading</w:t>
      </w:r>
    </w:p>
    <w:p w:rsidR="00075FA2" w:rsidRDefault="00762526">
      <w:pPr>
        <w:pStyle w:val="BodyText"/>
        <w:spacing w:before="99" w:line="218" w:lineRule="auto"/>
        <w:ind w:left="1731" w:right="566"/>
      </w:pPr>
      <w:r>
        <w:t xml:space="preserve">All unary and binary operators have a predefined set of implementations available by default (that is, the + operator can carry out addition, the – subtraction, and so on) in any expression they are used in. </w:t>
      </w:r>
      <w:r>
        <w:rPr>
          <w:spacing w:val="-9"/>
        </w:rPr>
        <w:t xml:space="preserve">To </w:t>
      </w:r>
      <w:r>
        <w:t>augment these predefined implementations, user-defined implementations can be introduced by includ- ing operator declarations in classes and</w:t>
      </w:r>
      <w:r>
        <w:rPr>
          <w:spacing w:val="-1"/>
        </w:rPr>
        <w:t xml:space="preserve"> </w:t>
      </w:r>
      <w:r>
        <w:t>structs.</w:t>
      </w:r>
    </w:p>
    <w:p w:rsidR="00075FA2" w:rsidRDefault="00762526">
      <w:pPr>
        <w:pStyle w:val="BodyText"/>
        <w:spacing w:line="218" w:lineRule="auto"/>
        <w:ind w:left="1731" w:right="688"/>
        <w:jc w:val="both"/>
      </w:pPr>
      <w:r>
        <w:t>User-defined operator implementations always take precedence over predefined operator implementa- tions. Only when there is no applicable user-defined operator implementation are predefined operator implementations used.</w:t>
      </w:r>
    </w:p>
    <w:p w:rsidR="00075FA2" w:rsidRDefault="00762526">
      <w:pPr>
        <w:pStyle w:val="BodyText"/>
        <w:ind w:left="1731"/>
        <w:jc w:val="both"/>
      </w:pPr>
      <w:r>
        <w:t>Overloadable unary operators are:</w:t>
      </w:r>
    </w:p>
    <w:p w:rsidR="003E6312" w:rsidRDefault="00762526">
      <w:pPr>
        <w:tabs>
          <w:tab w:val="left" w:pos="2408"/>
        </w:tabs>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tabs>
          <w:tab w:val="left" w:pos="2408"/>
        </w:tabs>
        <w:spacing w:before="109"/>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true</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false</w:t>
      </w:r>
    </w:p>
    <w:p w:rsidR="00075FA2" w:rsidRDefault="00762526">
      <w:pPr>
        <w:pStyle w:val="BodyText"/>
        <w:spacing w:before="78"/>
        <w:ind w:left="831"/>
        <w:jc w:val="both"/>
      </w:pPr>
      <w:r>
        <w:t>Overloadable binary operators are:</w:t>
      </w:r>
    </w:p>
    <w:p w:rsidR="003E6312" w:rsidRDefault="00762526">
      <w:pPr>
        <w:tabs>
          <w:tab w:val="left" w:pos="1508"/>
        </w:tabs>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lastRenderedPageBreak/>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&amp;</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&lt;&lt;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&gt;&gt;</w:t>
      </w:r>
    </w:p>
    <w:p w:rsidR="003E6312" w:rsidRDefault="00762526">
      <w:pPr>
        <w:tabs>
          <w:tab w:val="left" w:pos="1508"/>
        </w:tabs>
        <w:spacing w:before="109"/>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28"/>
        </w:numPr>
        <w:tabs>
          <w:tab w:val="left" w:pos="1508"/>
          <w:tab w:val="left" w:pos="1509"/>
        </w:tabs>
        <w:spacing w:before="108"/>
        <w:ind w:hanging="431"/>
        <w:rPr>
          <w:rFonts w:ascii="Courier New" w:hAnsi="Courier New"/>
          <w:sz w:val="17"/>
        </w:rPr>
      </w:pPr>
      <w:r>
        <w:rPr>
          <w:rFonts w:ascii="Courier New" w:hAnsi="Courier New"/>
          <w:w w:val="99"/>
          <w:sz w:val="17"/>
        </w:rPr>
        <w:t>&gt;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&lt;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&gt;=</w:t>
      </w:r>
    </w:p>
    <w:p w:rsidR="00075FA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&lt;=</w:t>
      </w:r>
    </w:p>
    <w:p w:rsidR="00075FA2" w:rsidRDefault="00762526">
      <w:pPr>
        <w:pStyle w:val="BodyText"/>
        <w:spacing w:line="218" w:lineRule="auto"/>
        <w:ind w:left="831" w:right="1527"/>
        <w:jc w:val="both"/>
      </w:pPr>
      <w:r>
        <w:t>It is important to note that when any binary operator is overloaded, the associated assignment operator, if it exists, is implicitly overloaded.</w:t>
      </w:r>
    </w:p>
    <w:p w:rsidR="003E6312" w:rsidRDefault="00762526">
      <w:pPr>
        <w:pStyle w:val="BodyText"/>
        <w:spacing w:line="218" w:lineRule="auto"/>
        <w:ind w:left="831" w:right="1510"/>
        <w:jc w:val="both"/>
      </w:pPr>
      <w:r>
        <w:t>In expressions, operators are referenced using operator notation, but in declarations, operators are refer- enced using functional notation. The following table shows the relationship between operator and func- tional notations for unary and binary operators.</w:t>
      </w:r>
    </w:p>
    <w:p w:rsidR="00075FA2" w:rsidRDefault="00832A5B">
      <w:pPr>
        <w:pStyle w:val="BodyText"/>
        <w:spacing w:before="3"/>
        <w:rPr>
          <w:sz w:val="15"/>
        </w:rPr>
      </w:pPr>
      <w:r>
        <w:pict>
          <v:shape id="_x0000_s1459" type="#_x0000_t202" style="position:absolute;margin-left:41.2pt;margin-top:11.5pt;width:418pt;height:20pt;z-index:-15688192;mso-wrap-distance-left:0;mso-wrap-distance-right:0;mso-position-horizontal-relative:page" fillcolor="#ccc" stroked="f">
            <v:textbox inset="0,0,0,0">
              <w:txbxContent>
                <w:p w:rsidR="003E6312" w:rsidRDefault="00762526">
                  <w:pPr>
                    <w:tabs>
                      <w:tab w:val="left" w:pos="4759"/>
                    </w:tabs>
                    <w:spacing w:before="58"/>
                    <w:ind w:left="220"/>
                    <w:rPr>
                      <w:rFonts w:ascii="Franklin Gothic Demi"/>
                      <w:b/>
                    </w:rPr>
                  </w:pPr>
                  <w:r>
                    <w:rPr>
                      <w:rFonts w:ascii="Franklin Gothic Demi"/>
                      <w:b/>
                    </w:rPr>
                    <w:t>Operator</w:t>
                  </w:r>
                  <w:r>
                    <w:rPr>
                      <w:rFonts w:ascii="Franklin Gothic Demi"/>
                      <w:b/>
                      <w:spacing w:val="16"/>
                    </w:rPr>
                    <w:t xml:space="preserve"> </w:t>
                  </w:r>
                  <w:r>
                    <w:rPr>
                      <w:rFonts w:ascii="Franklin Gothic Demi"/>
                      <w:b/>
                    </w:rPr>
                    <w:t>notation</w:t>
                  </w:r>
                  <w:r>
                    <w:rPr>
                      <w:rFonts w:ascii="Franklin Gothic Demi"/>
                      <w:b/>
                    </w:rPr>
                    <w:tab/>
                    <w:t>Functional</w:t>
                  </w:r>
                  <w:r>
                    <w:rPr>
                      <w:rFonts w:ascii="Franklin Gothic Demi"/>
                      <w:b/>
                      <w:spacing w:val="12"/>
                    </w:rPr>
                    <w:t xml:space="preserve"> </w:t>
                  </w:r>
                  <w:r>
                    <w:rPr>
                      <w:rFonts w:ascii="Franklin Gothic Demi"/>
                      <w:b/>
                    </w:rPr>
                    <w:t>notation</w:t>
                  </w:r>
                </w:p>
              </w:txbxContent>
            </v:textbox>
            <w10:wrap type="topAndBottom" anchorx="page"/>
          </v:shape>
        </w:pict>
      </w:r>
    </w:p>
    <w:p w:rsidR="003E6312" w:rsidRDefault="00832A5B">
      <w:pPr>
        <w:spacing w:before="54" w:line="183" w:lineRule="exact"/>
        <w:ind w:left="1043"/>
        <w:rPr>
          <w:rFonts w:ascii="Courier New"/>
          <w:sz w:val="17"/>
        </w:rPr>
      </w:pPr>
      <w:r>
        <w:pict>
          <v:group id="_x0000_s1456" style="position:absolute;left:0;text-align:left;margin-left:41.2pt;margin-top:-1pt;width:418pt;height:111.95pt;z-index:-25518080;mso-position-horizontal-relative:page" coordorigin="824,-20" coordsize="8360,2239">
            <v:shape id="_x0000_s1458" style="position:absolute;left:823;top:720;width:8360;height:780" coordorigin="824,721" coordsize="8360,780" o:spt="100" adj="0,,0" path="m824,721r3721,m4665,721r4519,m824,1501r3721,m4665,1501r4519,e" filled="f" strokecolor="#ccc" strokeweight=".5pt">
              <v:stroke joinstyle="round"/>
              <v:formulas/>
              <v:path arrowok="t" o:connecttype="segments"/>
            </v:shape>
            <v:line id="_x0000_s1457" style="position:absolute" from="4605,-20" to="4605,2219" strokecolor="white" strokeweight="6pt"/>
            <w10:wrap anchorx="page"/>
          </v:group>
        </w:pict>
      </w:r>
      <w:r w:rsidR="00762526">
        <w:rPr>
          <w:rFonts w:ascii="Courier New"/>
          <w:sz w:val="17"/>
        </w:rPr>
        <w:t>op x</w:t>
      </w:r>
    </w:p>
    <w:p w:rsidR="003E6312" w:rsidRDefault="00762526">
      <w:pPr>
        <w:pStyle w:val="BodyText"/>
        <w:spacing w:before="7" w:line="218" w:lineRule="auto"/>
        <w:ind w:left="1043" w:right="37"/>
      </w:pPr>
      <w:r>
        <w:t xml:space="preserve">Here </w:t>
      </w:r>
      <w:r>
        <w:rPr>
          <w:rFonts w:ascii="Courier New"/>
          <w:sz w:val="17"/>
        </w:rPr>
        <w:t>op</w:t>
      </w:r>
      <w:r>
        <w:rPr>
          <w:rFonts w:ascii="Courier New"/>
          <w:spacing w:val="-71"/>
          <w:sz w:val="17"/>
        </w:rPr>
        <w:t xml:space="preserve"> </w:t>
      </w:r>
      <w:r>
        <w:t>denotes any overloadable unary prefix operator.</w:t>
      </w:r>
    </w:p>
    <w:p w:rsidR="003E6312" w:rsidRDefault="00762526">
      <w:pPr>
        <w:spacing w:before="148" w:line="183" w:lineRule="exact"/>
        <w:ind w:left="1043"/>
        <w:rPr>
          <w:rFonts w:ascii="Courier New"/>
          <w:sz w:val="17"/>
        </w:rPr>
      </w:pPr>
      <w:r>
        <w:rPr>
          <w:rFonts w:ascii="Courier New"/>
          <w:sz w:val="17"/>
        </w:rPr>
        <w:t>x op</w:t>
      </w:r>
    </w:p>
    <w:p w:rsidR="003E6312" w:rsidRDefault="00762526">
      <w:pPr>
        <w:pStyle w:val="BodyText"/>
        <w:spacing w:before="7" w:line="218" w:lineRule="auto"/>
        <w:ind w:left="1043" w:right="617"/>
      </w:pPr>
      <w:r>
        <w:t xml:space="preserve">Here </w:t>
      </w:r>
      <w:r>
        <w:rPr>
          <w:rFonts w:ascii="Courier New" w:hAnsi="Courier New"/>
          <w:sz w:val="17"/>
        </w:rPr>
        <w:t>op</w:t>
      </w:r>
      <w:r>
        <w:rPr>
          <w:rFonts w:ascii="Courier New" w:hAnsi="Courier New"/>
          <w:spacing w:val="-61"/>
          <w:sz w:val="17"/>
        </w:rPr>
        <w:t xml:space="preserve"> </w:t>
      </w:r>
      <w:r>
        <w:t xml:space="preserve">denotes the unary postfix </w:t>
      </w:r>
      <w:r>
        <w:rPr>
          <w:rFonts w:ascii="Courier New" w:hAnsi="Courier New"/>
          <w:sz w:val="17"/>
        </w:rPr>
        <w:t>++</w:t>
      </w:r>
      <w:r>
        <w:rPr>
          <w:rFonts w:ascii="Courier New" w:hAnsi="Courier New"/>
          <w:spacing w:val="-60"/>
          <w:sz w:val="17"/>
        </w:rPr>
        <w:t xml:space="preserve"> </w:t>
      </w:r>
      <w:r>
        <w:t xml:space="preserve">and </w:t>
      </w:r>
      <w:r>
        <w:rPr>
          <w:rFonts w:ascii="Courier New" w:hAnsi="Courier New"/>
          <w:sz w:val="17"/>
        </w:rPr>
        <w:t>–</w:t>
      </w:r>
      <w:r>
        <w:rPr>
          <w:rFonts w:ascii="Courier New" w:hAnsi="Courier New"/>
          <w:spacing w:val="-60"/>
          <w:sz w:val="17"/>
        </w:rPr>
        <w:t xml:space="preserve"> </w:t>
      </w:r>
      <w:r>
        <w:t>operators.</w:t>
      </w:r>
    </w:p>
    <w:p w:rsidR="003E6312" w:rsidRDefault="00762526">
      <w:pPr>
        <w:spacing w:before="149" w:line="183" w:lineRule="exact"/>
        <w:ind w:left="1043"/>
        <w:rPr>
          <w:rFonts w:ascii="Courier New"/>
          <w:sz w:val="17"/>
        </w:rPr>
      </w:pPr>
      <w:r>
        <w:rPr>
          <w:rFonts w:ascii="Courier New"/>
          <w:sz w:val="17"/>
        </w:rPr>
        <w:t>x op y</w:t>
      </w:r>
    </w:p>
    <w:p w:rsidR="003E6312" w:rsidRDefault="00762526">
      <w:pPr>
        <w:pStyle w:val="BodyText"/>
        <w:spacing w:before="7" w:line="218" w:lineRule="auto"/>
        <w:ind w:left="1043" w:right="37"/>
      </w:pPr>
      <w:r>
        <w:t xml:space="preserve">Here </w:t>
      </w:r>
      <w:r>
        <w:rPr>
          <w:rFonts w:ascii="Courier New"/>
          <w:sz w:val="17"/>
        </w:rPr>
        <w:t>op</w:t>
      </w:r>
      <w:r>
        <w:rPr>
          <w:rFonts w:ascii="Courier New"/>
          <w:spacing w:val="-71"/>
          <w:sz w:val="17"/>
        </w:rPr>
        <w:t xml:space="preserve"> </w:t>
      </w:r>
      <w:r>
        <w:t>denotes any overloadable binary operator.</w:t>
      </w:r>
    </w:p>
    <w:p w:rsidR="00075FA2" w:rsidRDefault="00762526">
      <w:pPr>
        <w:spacing w:before="54"/>
        <w:ind w:left="1043"/>
        <w:rPr>
          <w:rFonts w:ascii="Courier New"/>
          <w:sz w:val="17"/>
        </w:rPr>
      </w:pPr>
      <w:r>
        <w:br w:type="column"/>
      </w:r>
      <w:r>
        <w:rPr>
          <w:rFonts w:ascii="Courier New"/>
          <w:sz w:val="17"/>
        </w:rPr>
        <w:lastRenderedPageBreak/>
        <w:t>operator</w:t>
      </w:r>
      <w:r>
        <w:rPr>
          <w:rFonts w:ascii="Courier New"/>
          <w:spacing w:val="-1"/>
          <w:sz w:val="17"/>
        </w:rPr>
        <w:t xml:space="preserve"> </w:t>
      </w:r>
      <w:r>
        <w:rPr>
          <w:rFonts w:ascii="Courier New"/>
          <w:sz w:val="17"/>
        </w:rPr>
        <w:t>op(x)</w:t>
      </w:r>
    </w:p>
    <w:p w:rsidR="00075FA2" w:rsidRDefault="00762526">
      <w:pPr>
        <w:ind w:left="1043"/>
        <w:rPr>
          <w:rFonts w:ascii="Courier New"/>
          <w:sz w:val="17"/>
        </w:rPr>
      </w:pPr>
      <w:r>
        <w:rPr>
          <w:rFonts w:ascii="Courier New"/>
          <w:sz w:val="17"/>
        </w:rPr>
        <w:t>operator</w:t>
      </w:r>
      <w:r>
        <w:rPr>
          <w:rFonts w:ascii="Courier New"/>
          <w:spacing w:val="-1"/>
          <w:sz w:val="17"/>
        </w:rPr>
        <w:t xml:space="preserve"> </w:t>
      </w:r>
      <w:r>
        <w:rPr>
          <w:rFonts w:ascii="Courier New"/>
          <w:sz w:val="17"/>
        </w:rPr>
        <w:t>op(x)</w:t>
      </w:r>
    </w:p>
    <w:p w:rsidR="00075FA2" w:rsidRDefault="00762526">
      <w:pPr>
        <w:ind w:left="1043"/>
        <w:rPr>
          <w:rFonts w:ascii="Courier New"/>
          <w:sz w:val="17"/>
        </w:rPr>
      </w:pPr>
      <w:r>
        <w:rPr>
          <w:rFonts w:ascii="Courier New"/>
          <w:sz w:val="17"/>
        </w:rPr>
        <w:t>operator op(x,y)</w:t>
      </w:r>
    </w:p>
    <w:p w:rsidR="00075FA2" w:rsidRDefault="00762526">
      <w:pPr>
        <w:pStyle w:val="BodyText"/>
        <w:spacing w:before="95" w:line="218" w:lineRule="auto"/>
        <w:ind w:left="831" w:right="1463"/>
      </w:pPr>
      <w:r>
        <w:t>User-defined operator declarations require one or more of the parameters to be of the class or struct type that contains the operator declaration.</w:t>
      </w:r>
    </w:p>
    <w:p w:rsidR="003E6312" w:rsidRDefault="00762526">
      <w:pPr>
        <w:pStyle w:val="BodyText"/>
        <w:spacing w:before="78"/>
        <w:ind w:left="1731"/>
      </w:pPr>
      <w:r>
        <w:t>User-defined operator declarations cannot modify any of the following aspects of an operator:</w:t>
      </w:r>
    </w:p>
    <w:p w:rsidR="003E6312" w:rsidRDefault="00762526">
      <w:pPr>
        <w:pStyle w:val="ListParagraph"/>
        <w:numPr>
          <w:ilvl w:val="0"/>
          <w:numId w:val="17"/>
        </w:numPr>
        <w:tabs>
          <w:tab w:val="left" w:pos="2408"/>
          <w:tab w:val="left" w:pos="2409"/>
        </w:tabs>
        <w:spacing w:before="197"/>
        <w:ind w:hanging="431"/>
        <w:rPr>
          <w:sz w:val="18"/>
        </w:rPr>
      </w:pPr>
      <w:r>
        <w:rPr>
          <w:sz w:val="18"/>
        </w:rPr>
        <w:t>Associativity</w:t>
      </w:r>
    </w:p>
    <w:p w:rsidR="003E6312" w:rsidRDefault="00762526">
      <w:pPr>
        <w:pStyle w:val="ListParagraph"/>
        <w:numPr>
          <w:ilvl w:val="0"/>
          <w:numId w:val="17"/>
        </w:numPr>
        <w:tabs>
          <w:tab w:val="left" w:pos="2408"/>
          <w:tab w:val="left" w:pos="2409"/>
        </w:tabs>
        <w:ind w:hanging="431"/>
        <w:rPr>
          <w:sz w:val="18"/>
        </w:rPr>
      </w:pPr>
      <w:r>
        <w:rPr>
          <w:sz w:val="18"/>
        </w:rPr>
        <w:t>Precedence</w:t>
      </w:r>
    </w:p>
    <w:p w:rsidR="00075FA2" w:rsidRDefault="00762526">
      <w:pPr>
        <w:pStyle w:val="ListParagraph"/>
        <w:numPr>
          <w:ilvl w:val="0"/>
          <w:numId w:val="17"/>
        </w:numPr>
        <w:tabs>
          <w:tab w:val="left" w:pos="2408"/>
          <w:tab w:val="left" w:pos="2409"/>
        </w:tabs>
        <w:ind w:hanging="431"/>
        <w:rPr>
          <w:sz w:val="18"/>
        </w:rPr>
      </w:pPr>
      <w:r>
        <w:rPr>
          <w:sz w:val="18"/>
        </w:rPr>
        <w:t>Syntax</w:t>
      </w:r>
    </w:p>
    <w:p w:rsidR="003E6312" w:rsidRDefault="00762526">
      <w:pPr>
        <w:pStyle w:val="Heading9"/>
        <w:spacing w:before="1"/>
        <w:ind w:left="1443"/>
      </w:pPr>
      <w:r>
        <w:t>Unary Operator Overload Resolution</w:t>
      </w:r>
    </w:p>
    <w:p w:rsidR="00075FA2" w:rsidRDefault="00762526">
      <w:pPr>
        <w:pStyle w:val="BodyText"/>
        <w:spacing w:before="71" w:line="218" w:lineRule="auto"/>
        <w:ind w:left="1731" w:right="648"/>
      </w:pPr>
      <w:r>
        <w:t xml:space="preserve">An operation that takes on the form </w:t>
      </w:r>
      <w:r>
        <w:rPr>
          <w:rFonts w:ascii="Courier New"/>
          <w:sz w:val="17"/>
        </w:rPr>
        <w:t>op x</w:t>
      </w:r>
      <w:r>
        <w:rPr>
          <w:rFonts w:ascii="Courier New"/>
          <w:spacing w:val="-57"/>
          <w:sz w:val="17"/>
        </w:rPr>
        <w:t xml:space="preserve"> </w:t>
      </w:r>
      <w:r>
        <w:t xml:space="preserve">or </w:t>
      </w:r>
      <w:r>
        <w:rPr>
          <w:rFonts w:ascii="Courier New"/>
          <w:sz w:val="17"/>
        </w:rPr>
        <w:t>x op</w:t>
      </w:r>
      <w:r>
        <w:rPr>
          <w:rFonts w:ascii="Courier New"/>
          <w:spacing w:val="-57"/>
          <w:sz w:val="17"/>
        </w:rPr>
        <w:t xml:space="preserve"> </w:t>
      </w:r>
      <w:r>
        <w:t xml:space="preserve">(where </w:t>
      </w:r>
      <w:r>
        <w:rPr>
          <w:rFonts w:ascii="Courier New"/>
          <w:sz w:val="17"/>
        </w:rPr>
        <w:t>op</w:t>
      </w:r>
      <w:r>
        <w:rPr>
          <w:rFonts w:ascii="Courier New"/>
          <w:spacing w:val="-57"/>
          <w:sz w:val="17"/>
        </w:rPr>
        <w:t xml:space="preserve"> </w:t>
      </w:r>
      <w:r>
        <w:t xml:space="preserve">is an overloadable unary operator and </w:t>
      </w:r>
      <w:r>
        <w:rPr>
          <w:rFonts w:ascii="Courier New"/>
          <w:sz w:val="17"/>
        </w:rPr>
        <w:t>x</w:t>
      </w:r>
      <w:r>
        <w:rPr>
          <w:rFonts w:ascii="Courier New"/>
          <w:spacing w:val="-58"/>
          <w:sz w:val="17"/>
        </w:rPr>
        <w:t xml:space="preserve"> </w:t>
      </w:r>
      <w:r>
        <w:t>is an expression of type X) is processed using the follow rules:</w:t>
      </w:r>
    </w:p>
    <w:p w:rsidR="003E6312" w:rsidRDefault="00762526">
      <w:pPr>
        <w:pStyle w:val="ListParagraph"/>
        <w:numPr>
          <w:ilvl w:val="0"/>
          <w:numId w:val="17"/>
        </w:numPr>
        <w:tabs>
          <w:tab w:val="left" w:pos="2408"/>
          <w:tab w:val="left" w:pos="2409"/>
        </w:tabs>
        <w:spacing w:before="0" w:line="218" w:lineRule="auto"/>
        <w:ind w:right="739"/>
        <w:rPr>
          <w:sz w:val="18"/>
        </w:rPr>
      </w:pPr>
      <w:r>
        <w:rPr>
          <w:sz w:val="18"/>
        </w:rPr>
        <w:t>The</w:t>
      </w:r>
      <w:r>
        <w:rPr>
          <w:spacing w:val="-1"/>
          <w:sz w:val="18"/>
        </w:rPr>
        <w:t xml:space="preserve"> </w:t>
      </w:r>
      <w:r>
        <w:rPr>
          <w:sz w:val="18"/>
        </w:rPr>
        <w:t>set</w:t>
      </w:r>
      <w:r>
        <w:rPr>
          <w:spacing w:val="-1"/>
          <w:sz w:val="18"/>
        </w:rPr>
        <w:t xml:space="preserve"> </w:t>
      </w:r>
      <w:r>
        <w:rPr>
          <w:sz w:val="18"/>
        </w:rPr>
        <w:t>of candidate</w:t>
      </w:r>
      <w:r>
        <w:rPr>
          <w:spacing w:val="-1"/>
          <w:sz w:val="18"/>
        </w:rPr>
        <w:t xml:space="preserve"> </w:t>
      </w:r>
      <w:r>
        <w:rPr>
          <w:sz w:val="18"/>
        </w:rPr>
        <w:t>user-defined operators</w:t>
      </w:r>
      <w:r>
        <w:rPr>
          <w:spacing w:val="-1"/>
          <w:sz w:val="18"/>
        </w:rPr>
        <w:t xml:space="preserve"> </w:t>
      </w:r>
      <w:r>
        <w:rPr>
          <w:sz w:val="18"/>
        </w:rPr>
        <w:t>provided by</w:t>
      </w:r>
      <w:r>
        <w:rPr>
          <w:spacing w:val="-2"/>
          <w:sz w:val="18"/>
        </w:rPr>
        <w:t xml:space="preserve"> </w:t>
      </w:r>
      <w:r>
        <w:rPr>
          <w:rFonts w:ascii="Courier New" w:hAnsi="Courier New"/>
          <w:sz w:val="17"/>
        </w:rPr>
        <w:t>X</w:t>
      </w:r>
      <w:r>
        <w:rPr>
          <w:rFonts w:ascii="Courier New" w:hAnsi="Courier New"/>
          <w:spacing w:val="-57"/>
          <w:sz w:val="17"/>
        </w:rPr>
        <w:t xml:space="preserve"> </w:t>
      </w:r>
      <w:r>
        <w:rPr>
          <w:sz w:val="18"/>
        </w:rPr>
        <w:t>for</w:t>
      </w:r>
      <w:r>
        <w:rPr>
          <w:spacing w:val="-1"/>
          <w:sz w:val="18"/>
        </w:rPr>
        <w:t xml:space="preserve"> </w:t>
      </w:r>
      <w:r>
        <w:rPr>
          <w:sz w:val="18"/>
        </w:rPr>
        <w:t>the</w:t>
      </w:r>
      <w:r>
        <w:rPr>
          <w:spacing w:val="-1"/>
          <w:sz w:val="18"/>
        </w:rPr>
        <w:t xml:space="preserve"> </w:t>
      </w:r>
      <w:r>
        <w:rPr>
          <w:sz w:val="18"/>
        </w:rPr>
        <w:t>operation operator</w:t>
      </w:r>
      <w:r>
        <w:rPr>
          <w:spacing w:val="-1"/>
          <w:sz w:val="18"/>
        </w:rPr>
        <w:t xml:space="preserve"> </w:t>
      </w:r>
      <w:r>
        <w:rPr>
          <w:rFonts w:ascii="Courier New" w:hAnsi="Courier New"/>
          <w:sz w:val="17"/>
        </w:rPr>
        <w:t>op(x)</w:t>
      </w:r>
      <w:r>
        <w:rPr>
          <w:rFonts w:ascii="Courier New" w:hAnsi="Courier New"/>
          <w:spacing w:val="-57"/>
          <w:sz w:val="17"/>
        </w:rPr>
        <w:t xml:space="preserve"> </w:t>
      </w:r>
      <w:r>
        <w:rPr>
          <w:sz w:val="18"/>
        </w:rPr>
        <w:t>is determined using the following</w:t>
      </w:r>
      <w:r>
        <w:rPr>
          <w:spacing w:val="-1"/>
          <w:sz w:val="18"/>
        </w:rPr>
        <w:t xml:space="preserve"> </w:t>
      </w:r>
      <w:r>
        <w:rPr>
          <w:sz w:val="18"/>
        </w:rPr>
        <w:t>rules:</w:t>
      </w:r>
    </w:p>
    <w:p w:rsidR="003E6312" w:rsidRDefault="00762526">
      <w:pPr>
        <w:pStyle w:val="BodyText"/>
        <w:spacing w:before="118" w:line="218" w:lineRule="auto"/>
        <w:ind w:left="2408" w:right="629"/>
        <w:jc w:val="both"/>
      </w:pPr>
      <w:r>
        <w:t xml:space="preserve">Given a type </w:t>
      </w:r>
      <w:r>
        <w:rPr>
          <w:rFonts w:ascii="Courier New"/>
          <w:sz w:val="17"/>
        </w:rPr>
        <w:t>T</w:t>
      </w:r>
      <w:r>
        <w:rPr>
          <w:rFonts w:ascii="Courier New"/>
          <w:spacing w:val="-57"/>
          <w:sz w:val="17"/>
        </w:rPr>
        <w:t xml:space="preserve"> </w:t>
      </w:r>
      <w:r>
        <w:t xml:space="preserve">and an operation operator </w:t>
      </w:r>
      <w:r>
        <w:rPr>
          <w:rFonts w:ascii="Courier New"/>
          <w:sz w:val="17"/>
        </w:rPr>
        <w:t>op(A)</w:t>
      </w:r>
      <w:r>
        <w:t xml:space="preserve">, where </w:t>
      </w:r>
      <w:r>
        <w:rPr>
          <w:rFonts w:ascii="Courier New"/>
          <w:sz w:val="17"/>
        </w:rPr>
        <w:t>op</w:t>
      </w:r>
      <w:r>
        <w:rPr>
          <w:rFonts w:ascii="Courier New"/>
          <w:spacing w:val="-57"/>
          <w:sz w:val="17"/>
        </w:rPr>
        <w:t xml:space="preserve"> </w:t>
      </w:r>
      <w:r>
        <w:t xml:space="preserve">is an overloadable operator and </w:t>
      </w:r>
      <w:r>
        <w:rPr>
          <w:rFonts w:ascii="Courier New"/>
          <w:sz w:val="17"/>
        </w:rPr>
        <w:t>A</w:t>
      </w:r>
      <w:r>
        <w:rPr>
          <w:rFonts w:ascii="Courier New"/>
          <w:spacing w:val="-58"/>
          <w:sz w:val="17"/>
        </w:rPr>
        <w:t xml:space="preserve"> </w:t>
      </w:r>
      <w:r>
        <w:t xml:space="preserve">is an argument list, the set of candidate user-defined operators provided by </w:t>
      </w:r>
      <w:r>
        <w:rPr>
          <w:rFonts w:ascii="Courier New"/>
          <w:sz w:val="17"/>
        </w:rPr>
        <w:t xml:space="preserve">T </w:t>
      </w:r>
      <w:r>
        <w:t xml:space="preserve">for operator </w:t>
      </w:r>
      <w:r>
        <w:rPr>
          <w:rFonts w:ascii="Courier New"/>
          <w:sz w:val="17"/>
        </w:rPr>
        <w:t xml:space="preserve">op(A) </w:t>
      </w:r>
      <w:r>
        <w:t>is determined as follows:</w:t>
      </w:r>
    </w:p>
    <w:p w:rsidR="003E6312" w:rsidRDefault="00762526">
      <w:pPr>
        <w:pStyle w:val="ListParagraph"/>
        <w:numPr>
          <w:ilvl w:val="1"/>
          <w:numId w:val="17"/>
        </w:numPr>
        <w:tabs>
          <w:tab w:val="left" w:pos="2841"/>
          <w:tab w:val="left" w:pos="2842"/>
        </w:tabs>
        <w:spacing w:before="100"/>
        <w:ind w:hanging="432"/>
        <w:rPr>
          <w:sz w:val="18"/>
        </w:rPr>
      </w:pPr>
      <w:r>
        <w:rPr>
          <w:sz w:val="18"/>
        </w:rPr>
        <w:t>Determine</w:t>
      </w:r>
      <w:r>
        <w:rPr>
          <w:spacing w:val="-1"/>
          <w:sz w:val="18"/>
        </w:rPr>
        <w:t xml:space="preserve"> </w:t>
      </w:r>
      <w:r>
        <w:rPr>
          <w:sz w:val="18"/>
        </w:rPr>
        <w:t>the</w:t>
      </w:r>
      <w:r>
        <w:rPr>
          <w:spacing w:val="-1"/>
          <w:sz w:val="18"/>
        </w:rPr>
        <w:t xml:space="preserve"> </w:t>
      </w:r>
      <w:r>
        <w:rPr>
          <w:sz w:val="18"/>
        </w:rPr>
        <w:t xml:space="preserve">type </w:t>
      </w:r>
      <w:r>
        <w:rPr>
          <w:rFonts w:ascii="Courier New" w:hAnsi="Courier New"/>
          <w:sz w:val="17"/>
        </w:rPr>
        <w:t>T0</w:t>
      </w:r>
      <w:r>
        <w:rPr>
          <w:rFonts w:ascii="Courier New" w:hAnsi="Courier New"/>
          <w:spacing w:val="-58"/>
          <w:sz w:val="17"/>
        </w:rPr>
        <w:t xml:space="preserve"> </w:t>
      </w:r>
      <w:r>
        <w:rPr>
          <w:sz w:val="18"/>
        </w:rPr>
        <w:t>that results</w:t>
      </w:r>
      <w:r>
        <w:rPr>
          <w:spacing w:val="-1"/>
          <w:sz w:val="18"/>
        </w:rPr>
        <w:t xml:space="preserve"> </w:t>
      </w:r>
      <w:r>
        <w:rPr>
          <w:sz w:val="18"/>
        </w:rPr>
        <w:t>from removing</w:t>
      </w:r>
      <w:r>
        <w:rPr>
          <w:spacing w:val="-1"/>
          <w:sz w:val="18"/>
        </w:rPr>
        <w:t xml:space="preserve"> </w:t>
      </w:r>
      <w:r>
        <w:rPr>
          <w:sz w:val="18"/>
        </w:rPr>
        <w:t>the trailing</w:t>
      </w:r>
      <w:r>
        <w:rPr>
          <w:spacing w:val="-1"/>
          <w:sz w:val="18"/>
        </w:rPr>
        <w:t xml:space="preserve"> </w:t>
      </w:r>
      <w:r>
        <w:rPr>
          <w:rFonts w:ascii="Courier New" w:hAnsi="Courier New"/>
          <w:sz w:val="17"/>
        </w:rPr>
        <w:t>?</w:t>
      </w:r>
      <w:r>
        <w:rPr>
          <w:rFonts w:ascii="Courier New" w:hAnsi="Courier New"/>
          <w:spacing w:val="-57"/>
          <w:sz w:val="17"/>
        </w:rPr>
        <w:t xml:space="preserve"> </w:t>
      </w:r>
      <w:r>
        <w:rPr>
          <w:sz w:val="18"/>
        </w:rPr>
        <w:t>modifiers,</w:t>
      </w:r>
      <w:r>
        <w:rPr>
          <w:spacing w:val="-1"/>
          <w:sz w:val="18"/>
        </w:rPr>
        <w:t xml:space="preserve"> </w:t>
      </w:r>
      <w:r>
        <w:rPr>
          <w:sz w:val="18"/>
        </w:rPr>
        <w:t xml:space="preserve">if </w:t>
      </w:r>
      <w:r>
        <w:rPr>
          <w:spacing w:val="-5"/>
          <w:sz w:val="18"/>
        </w:rPr>
        <w:t>any,</w:t>
      </w:r>
      <w:r>
        <w:rPr>
          <w:spacing w:val="-1"/>
          <w:sz w:val="18"/>
        </w:rPr>
        <w:t xml:space="preserve"> </w:t>
      </w:r>
      <w:r>
        <w:rPr>
          <w:sz w:val="18"/>
        </w:rPr>
        <w:t xml:space="preserve">from </w:t>
      </w:r>
      <w:r>
        <w:rPr>
          <w:rFonts w:ascii="Courier New" w:hAnsi="Courier New"/>
          <w:sz w:val="17"/>
        </w:rPr>
        <w:t>T</w:t>
      </w:r>
      <w:r>
        <w:rPr>
          <w:sz w:val="18"/>
        </w:rPr>
        <w:t>.</w:t>
      </w:r>
    </w:p>
    <w:p w:rsidR="003E6312" w:rsidRDefault="00762526">
      <w:pPr>
        <w:pStyle w:val="ListParagraph"/>
        <w:numPr>
          <w:ilvl w:val="1"/>
          <w:numId w:val="17"/>
        </w:numPr>
        <w:tabs>
          <w:tab w:val="left" w:pos="2841"/>
          <w:tab w:val="left" w:pos="2842"/>
        </w:tabs>
        <w:spacing w:before="115" w:line="218" w:lineRule="auto"/>
        <w:ind w:right="692"/>
        <w:rPr>
          <w:sz w:val="18"/>
        </w:rPr>
      </w:pPr>
      <w:r>
        <w:rPr>
          <w:sz w:val="18"/>
        </w:rPr>
        <w:t xml:space="preserve">For all operator </w:t>
      </w:r>
      <w:r>
        <w:rPr>
          <w:rFonts w:ascii="Courier New" w:hAnsi="Courier New"/>
          <w:sz w:val="17"/>
        </w:rPr>
        <w:t>op</w:t>
      </w:r>
      <w:r>
        <w:rPr>
          <w:rFonts w:ascii="Courier New" w:hAnsi="Courier New"/>
          <w:spacing w:val="-61"/>
          <w:sz w:val="17"/>
        </w:rPr>
        <w:t xml:space="preserve"> </w:t>
      </w:r>
      <w:r>
        <w:rPr>
          <w:sz w:val="18"/>
        </w:rPr>
        <w:t xml:space="preserve">declarations in </w:t>
      </w:r>
      <w:r>
        <w:rPr>
          <w:rFonts w:ascii="Courier New" w:hAnsi="Courier New"/>
          <w:sz w:val="17"/>
        </w:rPr>
        <w:t>T0</w:t>
      </w:r>
      <w:r>
        <w:rPr>
          <w:sz w:val="18"/>
        </w:rPr>
        <w:t xml:space="preserve">, if at least one operator is applicable with respect to the argument list </w:t>
      </w:r>
      <w:r>
        <w:rPr>
          <w:rFonts w:ascii="Courier New" w:hAnsi="Courier New"/>
          <w:sz w:val="17"/>
        </w:rPr>
        <w:t>A</w:t>
      </w:r>
      <w:r>
        <w:rPr>
          <w:sz w:val="18"/>
        </w:rPr>
        <w:t xml:space="preserve">, the set of candidate operators consists of all applicable operator </w:t>
      </w:r>
      <w:r>
        <w:rPr>
          <w:rFonts w:ascii="Courier New" w:hAnsi="Courier New"/>
          <w:sz w:val="17"/>
        </w:rPr>
        <w:t xml:space="preserve">op </w:t>
      </w:r>
      <w:r>
        <w:rPr>
          <w:sz w:val="18"/>
        </w:rPr>
        <w:t xml:space="preserve">declarations in </w:t>
      </w:r>
      <w:r>
        <w:rPr>
          <w:rFonts w:ascii="Courier New" w:hAnsi="Courier New"/>
          <w:sz w:val="17"/>
        </w:rPr>
        <w:t>T0</w:t>
      </w:r>
      <w:r>
        <w:rPr>
          <w:sz w:val="18"/>
        </w:rPr>
        <w:t xml:space="preserve">. The lifted forms of the operators declared in </w:t>
      </w:r>
      <w:r>
        <w:rPr>
          <w:rFonts w:ascii="Courier New" w:hAnsi="Courier New"/>
          <w:sz w:val="17"/>
        </w:rPr>
        <w:t>T0</w:t>
      </w:r>
      <w:r>
        <w:rPr>
          <w:rFonts w:ascii="Courier New" w:hAnsi="Courier New"/>
          <w:spacing w:val="-68"/>
          <w:sz w:val="17"/>
        </w:rPr>
        <w:t xml:space="preserve"> </w:t>
      </w:r>
      <w:r>
        <w:rPr>
          <w:sz w:val="18"/>
        </w:rPr>
        <w:t>are considered also to be declared by</w:t>
      </w:r>
      <w:r>
        <w:rPr>
          <w:spacing w:val="-1"/>
          <w:sz w:val="18"/>
        </w:rPr>
        <w:t xml:space="preserve"> </w:t>
      </w:r>
      <w:r>
        <w:rPr>
          <w:rFonts w:ascii="Courier New" w:hAnsi="Courier New"/>
          <w:sz w:val="17"/>
        </w:rPr>
        <w:t>T0</w:t>
      </w:r>
      <w:r>
        <w:rPr>
          <w:sz w:val="18"/>
        </w:rPr>
        <w:t>.</w:t>
      </w:r>
    </w:p>
    <w:p w:rsidR="003E6312" w:rsidRDefault="00762526">
      <w:pPr>
        <w:pStyle w:val="ListParagraph"/>
        <w:numPr>
          <w:ilvl w:val="1"/>
          <w:numId w:val="17"/>
        </w:numPr>
        <w:tabs>
          <w:tab w:val="left" w:pos="2841"/>
          <w:tab w:val="left" w:pos="2842"/>
        </w:tabs>
        <w:spacing w:before="99"/>
        <w:ind w:hanging="432"/>
        <w:rPr>
          <w:sz w:val="18"/>
        </w:rPr>
      </w:pPr>
      <w:r>
        <w:rPr>
          <w:sz w:val="18"/>
        </w:rPr>
        <w:t xml:space="preserve">Alternatively, if </w:t>
      </w:r>
      <w:r>
        <w:rPr>
          <w:rFonts w:ascii="Courier New" w:hAnsi="Courier New"/>
          <w:sz w:val="17"/>
        </w:rPr>
        <w:t>T0</w:t>
      </w:r>
      <w:r>
        <w:rPr>
          <w:rFonts w:ascii="Courier New" w:hAnsi="Courier New"/>
          <w:spacing w:val="-60"/>
          <w:sz w:val="17"/>
        </w:rPr>
        <w:t xml:space="preserve"> </w:t>
      </w:r>
      <w:r>
        <w:rPr>
          <w:sz w:val="18"/>
        </w:rPr>
        <w:t xml:space="preserve">is object, the set of candidate operators is </w:t>
      </w:r>
      <w:r>
        <w:rPr>
          <w:spacing w:val="-4"/>
          <w:sz w:val="18"/>
        </w:rPr>
        <w:t>empty.</w:t>
      </w:r>
    </w:p>
    <w:p w:rsidR="003E6312" w:rsidRDefault="00762526">
      <w:pPr>
        <w:pStyle w:val="ListParagraph"/>
        <w:numPr>
          <w:ilvl w:val="1"/>
          <w:numId w:val="17"/>
        </w:numPr>
        <w:tabs>
          <w:tab w:val="left" w:pos="2841"/>
          <w:tab w:val="left" w:pos="2842"/>
        </w:tabs>
        <w:spacing w:before="114" w:line="218" w:lineRule="auto"/>
        <w:ind w:right="698"/>
        <w:rPr>
          <w:sz w:val="18"/>
        </w:rPr>
      </w:pPr>
      <w:r>
        <w:rPr>
          <w:sz w:val="18"/>
        </w:rPr>
        <w:t xml:space="preserve">Alternatively, the set of candidate operators provided by </w:t>
      </w:r>
      <w:r>
        <w:rPr>
          <w:rFonts w:ascii="Courier New" w:hAnsi="Courier New"/>
          <w:sz w:val="17"/>
        </w:rPr>
        <w:t>T0</w:t>
      </w:r>
      <w:r>
        <w:rPr>
          <w:rFonts w:ascii="Courier New" w:hAnsi="Courier New"/>
          <w:spacing w:val="-81"/>
          <w:sz w:val="17"/>
        </w:rPr>
        <w:t xml:space="preserve"> </w:t>
      </w:r>
      <w:r>
        <w:rPr>
          <w:sz w:val="18"/>
        </w:rPr>
        <w:t>is the set of candidate opera- tors provided by the direct base class of</w:t>
      </w:r>
      <w:r>
        <w:rPr>
          <w:spacing w:val="-1"/>
          <w:sz w:val="18"/>
        </w:rPr>
        <w:t xml:space="preserve"> </w:t>
      </w:r>
      <w:r>
        <w:rPr>
          <w:rFonts w:ascii="Courier New" w:hAnsi="Courier New"/>
          <w:sz w:val="17"/>
        </w:rPr>
        <w:t>T0</w:t>
      </w:r>
      <w:r>
        <w:rPr>
          <w:sz w:val="18"/>
        </w:rPr>
        <w:t>.</w:t>
      </w:r>
    </w:p>
    <w:p w:rsidR="003E6312" w:rsidRDefault="00762526">
      <w:pPr>
        <w:pStyle w:val="ListParagraph"/>
        <w:numPr>
          <w:ilvl w:val="0"/>
          <w:numId w:val="17"/>
        </w:numPr>
        <w:tabs>
          <w:tab w:val="left" w:pos="2408"/>
          <w:tab w:val="left" w:pos="2409"/>
        </w:tabs>
        <w:spacing w:before="118" w:line="218" w:lineRule="auto"/>
        <w:ind w:right="606"/>
        <w:rPr>
          <w:sz w:val="18"/>
        </w:rPr>
      </w:pPr>
      <w:r>
        <w:rPr>
          <w:sz w:val="18"/>
        </w:rPr>
        <w:t xml:space="preserve">If the set of candidate user-defined operators is not </w:t>
      </w:r>
      <w:r>
        <w:rPr>
          <w:spacing w:val="-4"/>
          <w:sz w:val="18"/>
        </w:rPr>
        <w:t xml:space="preserve">empty, </w:t>
      </w:r>
      <w:r>
        <w:rPr>
          <w:sz w:val="18"/>
        </w:rPr>
        <w:t xml:space="preserve">these are then set as the candidate operators for the operation. Otherwise, the predefined unary operator </w:t>
      </w:r>
      <w:r>
        <w:rPr>
          <w:rFonts w:ascii="Courier New" w:hAnsi="Courier New"/>
          <w:sz w:val="17"/>
        </w:rPr>
        <w:t xml:space="preserve">op </w:t>
      </w:r>
      <w:r>
        <w:rPr>
          <w:sz w:val="18"/>
        </w:rPr>
        <w:t xml:space="preserve">implementations become the candidate operators for the operation. If type </w:t>
      </w:r>
      <w:r>
        <w:rPr>
          <w:rFonts w:ascii="Courier New" w:hAnsi="Courier New"/>
          <w:sz w:val="17"/>
        </w:rPr>
        <w:t>X</w:t>
      </w:r>
      <w:r>
        <w:rPr>
          <w:rFonts w:ascii="Courier New" w:hAnsi="Courier New"/>
          <w:spacing w:val="-62"/>
          <w:sz w:val="17"/>
        </w:rPr>
        <w:t xml:space="preserve"> </w:t>
      </w:r>
      <w:r>
        <w:rPr>
          <w:sz w:val="18"/>
        </w:rPr>
        <w:t>is not an enum type, any predefined unary operator with a parameter type that is an enum type is not</w:t>
      </w:r>
      <w:r>
        <w:rPr>
          <w:spacing w:val="-2"/>
          <w:sz w:val="18"/>
        </w:rPr>
        <w:t xml:space="preserve"> </w:t>
      </w:r>
      <w:r>
        <w:rPr>
          <w:sz w:val="18"/>
        </w:rPr>
        <w:t>considered.</w:t>
      </w:r>
    </w:p>
    <w:p w:rsidR="003E6312" w:rsidRDefault="00762526">
      <w:pPr>
        <w:pStyle w:val="ListParagraph"/>
        <w:numPr>
          <w:ilvl w:val="0"/>
          <w:numId w:val="17"/>
        </w:numPr>
        <w:tabs>
          <w:tab w:val="left" w:pos="2408"/>
          <w:tab w:val="left" w:pos="2409"/>
        </w:tabs>
        <w:spacing w:before="116" w:line="218" w:lineRule="auto"/>
        <w:ind w:right="687"/>
        <w:rPr>
          <w:sz w:val="18"/>
        </w:rPr>
      </w:pPr>
      <w:r>
        <w:rPr>
          <w:sz w:val="18"/>
        </w:rPr>
        <w:t xml:space="preserve">The following overload resolution rules are applied to the set of candidate operators to select the most appropriate operator with regard to the argument list </w:t>
      </w:r>
      <w:r>
        <w:rPr>
          <w:rFonts w:ascii="Courier New" w:hAnsi="Courier New"/>
          <w:sz w:val="17"/>
        </w:rPr>
        <w:t>(x)</w:t>
      </w:r>
      <w:r>
        <w:rPr>
          <w:sz w:val="18"/>
        </w:rPr>
        <w:t xml:space="preserve">. This operator becomes the result of the overload resolution process. Given a type </w:t>
      </w:r>
      <w:r>
        <w:rPr>
          <w:rFonts w:ascii="Courier New" w:hAnsi="Courier New"/>
          <w:sz w:val="17"/>
        </w:rPr>
        <w:t xml:space="preserve">T </w:t>
      </w:r>
      <w:r>
        <w:rPr>
          <w:sz w:val="18"/>
        </w:rPr>
        <w:t xml:space="preserve">and an operation operator </w:t>
      </w:r>
      <w:r>
        <w:rPr>
          <w:rFonts w:ascii="Courier New" w:hAnsi="Courier New"/>
          <w:sz w:val="17"/>
        </w:rPr>
        <w:t>op(A)</w:t>
      </w:r>
      <w:r>
        <w:rPr>
          <w:sz w:val="18"/>
        </w:rPr>
        <w:t xml:space="preserve">, where </w:t>
      </w:r>
      <w:r>
        <w:rPr>
          <w:rFonts w:ascii="Courier New" w:hAnsi="Courier New"/>
          <w:sz w:val="17"/>
        </w:rPr>
        <w:t xml:space="preserve">op </w:t>
      </w:r>
      <w:r>
        <w:rPr>
          <w:sz w:val="18"/>
        </w:rPr>
        <w:t xml:space="preserve">is an overloadable operator and </w:t>
      </w:r>
      <w:r>
        <w:rPr>
          <w:rFonts w:ascii="Courier New" w:hAnsi="Courier New"/>
          <w:sz w:val="17"/>
        </w:rPr>
        <w:t xml:space="preserve">A </w:t>
      </w:r>
      <w:r>
        <w:rPr>
          <w:sz w:val="18"/>
        </w:rPr>
        <w:t xml:space="preserve">is an argument list, the set of candidate user- </w:t>
      </w:r>
      <w:r>
        <w:rPr>
          <w:sz w:val="18"/>
        </w:rPr>
        <w:lastRenderedPageBreak/>
        <w:t>defined</w:t>
      </w:r>
      <w:r>
        <w:rPr>
          <w:spacing w:val="-1"/>
          <w:sz w:val="18"/>
        </w:rPr>
        <w:t xml:space="preserve"> </w:t>
      </w:r>
      <w:r>
        <w:rPr>
          <w:sz w:val="18"/>
        </w:rPr>
        <w:t xml:space="preserve">operators provided by </w:t>
      </w:r>
      <w:r>
        <w:rPr>
          <w:rFonts w:ascii="Courier New" w:hAnsi="Courier New"/>
          <w:sz w:val="17"/>
        </w:rPr>
        <w:t>T</w:t>
      </w:r>
      <w:r>
        <w:rPr>
          <w:rFonts w:ascii="Courier New" w:hAnsi="Courier New"/>
          <w:spacing w:val="-57"/>
          <w:sz w:val="17"/>
        </w:rPr>
        <w:t xml:space="preserve"> </w:t>
      </w:r>
      <w:r>
        <w:rPr>
          <w:sz w:val="18"/>
        </w:rPr>
        <w:t xml:space="preserve">for operator </w:t>
      </w:r>
      <w:r>
        <w:rPr>
          <w:rFonts w:ascii="Courier New" w:hAnsi="Courier New"/>
          <w:sz w:val="17"/>
        </w:rPr>
        <w:t>op(A)</w:t>
      </w:r>
      <w:r>
        <w:rPr>
          <w:rFonts w:ascii="Courier New" w:hAnsi="Courier New"/>
          <w:spacing w:val="-57"/>
          <w:sz w:val="17"/>
        </w:rPr>
        <w:t xml:space="preserve"> </w:t>
      </w:r>
      <w:r>
        <w:rPr>
          <w:sz w:val="18"/>
        </w:rPr>
        <w:t>is determined as</w:t>
      </w:r>
      <w:r>
        <w:rPr>
          <w:spacing w:val="-1"/>
          <w:sz w:val="18"/>
        </w:rPr>
        <w:t xml:space="preserve"> </w:t>
      </w:r>
      <w:r>
        <w:rPr>
          <w:sz w:val="18"/>
        </w:rPr>
        <w:t>follows:</w:t>
      </w:r>
    </w:p>
    <w:p w:rsidR="003E6312" w:rsidRDefault="00762526">
      <w:pPr>
        <w:pStyle w:val="ListParagraph"/>
        <w:numPr>
          <w:ilvl w:val="1"/>
          <w:numId w:val="17"/>
        </w:numPr>
        <w:tabs>
          <w:tab w:val="left" w:pos="2841"/>
          <w:tab w:val="left" w:pos="2842"/>
        </w:tabs>
        <w:spacing w:before="98"/>
        <w:ind w:hanging="432"/>
        <w:rPr>
          <w:sz w:val="18"/>
        </w:rPr>
      </w:pPr>
      <w:r>
        <w:rPr>
          <w:sz w:val="18"/>
        </w:rPr>
        <w:t>Determine</w:t>
      </w:r>
      <w:r>
        <w:rPr>
          <w:spacing w:val="-1"/>
          <w:sz w:val="18"/>
        </w:rPr>
        <w:t xml:space="preserve"> </w:t>
      </w:r>
      <w:r>
        <w:rPr>
          <w:sz w:val="18"/>
        </w:rPr>
        <w:t>the</w:t>
      </w:r>
      <w:r>
        <w:rPr>
          <w:spacing w:val="-1"/>
          <w:sz w:val="18"/>
        </w:rPr>
        <w:t xml:space="preserve"> </w:t>
      </w:r>
      <w:r>
        <w:rPr>
          <w:sz w:val="18"/>
        </w:rPr>
        <w:t xml:space="preserve">type </w:t>
      </w:r>
      <w:r>
        <w:rPr>
          <w:rFonts w:ascii="Courier New" w:hAnsi="Courier New"/>
          <w:sz w:val="17"/>
        </w:rPr>
        <w:t>T0</w:t>
      </w:r>
      <w:r>
        <w:rPr>
          <w:rFonts w:ascii="Courier New" w:hAnsi="Courier New"/>
          <w:spacing w:val="-58"/>
          <w:sz w:val="17"/>
        </w:rPr>
        <w:t xml:space="preserve"> </w:t>
      </w:r>
      <w:r>
        <w:rPr>
          <w:sz w:val="18"/>
        </w:rPr>
        <w:t>that results</w:t>
      </w:r>
      <w:r>
        <w:rPr>
          <w:spacing w:val="-1"/>
          <w:sz w:val="18"/>
        </w:rPr>
        <w:t xml:space="preserve"> </w:t>
      </w:r>
      <w:r>
        <w:rPr>
          <w:sz w:val="18"/>
        </w:rPr>
        <w:t>from removing</w:t>
      </w:r>
      <w:r>
        <w:rPr>
          <w:spacing w:val="-1"/>
          <w:sz w:val="18"/>
        </w:rPr>
        <w:t xml:space="preserve"> </w:t>
      </w:r>
      <w:r>
        <w:rPr>
          <w:sz w:val="18"/>
        </w:rPr>
        <w:t>the trailing</w:t>
      </w:r>
      <w:r>
        <w:rPr>
          <w:spacing w:val="-1"/>
          <w:sz w:val="18"/>
        </w:rPr>
        <w:t xml:space="preserve"> </w:t>
      </w:r>
      <w:r>
        <w:rPr>
          <w:rFonts w:ascii="Courier New" w:hAnsi="Courier New"/>
          <w:sz w:val="17"/>
        </w:rPr>
        <w:t>?</w:t>
      </w:r>
      <w:r>
        <w:rPr>
          <w:rFonts w:ascii="Courier New" w:hAnsi="Courier New"/>
          <w:spacing w:val="-57"/>
          <w:sz w:val="17"/>
        </w:rPr>
        <w:t xml:space="preserve"> </w:t>
      </w:r>
      <w:r>
        <w:rPr>
          <w:sz w:val="18"/>
        </w:rPr>
        <w:t>modifiers,</w:t>
      </w:r>
      <w:r>
        <w:rPr>
          <w:spacing w:val="-1"/>
          <w:sz w:val="18"/>
        </w:rPr>
        <w:t xml:space="preserve"> </w:t>
      </w:r>
      <w:r>
        <w:rPr>
          <w:sz w:val="18"/>
        </w:rPr>
        <w:t xml:space="preserve">if </w:t>
      </w:r>
      <w:r>
        <w:rPr>
          <w:spacing w:val="-5"/>
          <w:sz w:val="18"/>
        </w:rPr>
        <w:t>any,</w:t>
      </w:r>
      <w:r>
        <w:rPr>
          <w:spacing w:val="-1"/>
          <w:sz w:val="18"/>
        </w:rPr>
        <w:t xml:space="preserve"> </w:t>
      </w:r>
      <w:r>
        <w:rPr>
          <w:sz w:val="18"/>
        </w:rPr>
        <w:t xml:space="preserve">from </w:t>
      </w:r>
      <w:r>
        <w:rPr>
          <w:rFonts w:ascii="Courier New" w:hAnsi="Courier New"/>
          <w:sz w:val="17"/>
        </w:rPr>
        <w:t>T</w:t>
      </w:r>
      <w:r>
        <w:rPr>
          <w:sz w:val="18"/>
        </w:rPr>
        <w:t>.</w:t>
      </w:r>
    </w:p>
    <w:p w:rsidR="003E6312" w:rsidRDefault="00762526">
      <w:pPr>
        <w:pStyle w:val="ListParagraph"/>
        <w:numPr>
          <w:ilvl w:val="1"/>
          <w:numId w:val="17"/>
        </w:numPr>
        <w:tabs>
          <w:tab w:val="left" w:pos="2841"/>
          <w:tab w:val="left" w:pos="2842"/>
        </w:tabs>
        <w:spacing w:before="114" w:line="218" w:lineRule="auto"/>
        <w:ind w:right="692"/>
        <w:rPr>
          <w:sz w:val="18"/>
        </w:rPr>
      </w:pPr>
      <w:r>
        <w:rPr>
          <w:sz w:val="18"/>
        </w:rPr>
        <w:t xml:space="preserve">For all operator </w:t>
      </w:r>
      <w:r>
        <w:rPr>
          <w:rFonts w:ascii="Courier New" w:hAnsi="Courier New"/>
          <w:sz w:val="17"/>
        </w:rPr>
        <w:t>op</w:t>
      </w:r>
      <w:r>
        <w:rPr>
          <w:rFonts w:ascii="Courier New" w:hAnsi="Courier New"/>
          <w:spacing w:val="-61"/>
          <w:sz w:val="17"/>
        </w:rPr>
        <w:t xml:space="preserve"> </w:t>
      </w:r>
      <w:r>
        <w:rPr>
          <w:sz w:val="18"/>
        </w:rPr>
        <w:t xml:space="preserve">declarations in </w:t>
      </w:r>
      <w:r>
        <w:rPr>
          <w:rFonts w:ascii="Courier New" w:hAnsi="Courier New"/>
          <w:sz w:val="17"/>
        </w:rPr>
        <w:t>T0</w:t>
      </w:r>
      <w:r>
        <w:rPr>
          <w:sz w:val="18"/>
        </w:rPr>
        <w:t xml:space="preserve">, if at least one operator is applicable with respect to the argument list </w:t>
      </w:r>
      <w:r>
        <w:rPr>
          <w:rFonts w:ascii="Courier New" w:hAnsi="Courier New"/>
          <w:sz w:val="17"/>
        </w:rPr>
        <w:t>A</w:t>
      </w:r>
      <w:r>
        <w:rPr>
          <w:sz w:val="18"/>
        </w:rPr>
        <w:t xml:space="preserve">, the set of candidate operators consists of all applicable operator </w:t>
      </w:r>
      <w:r>
        <w:rPr>
          <w:rFonts w:ascii="Courier New" w:hAnsi="Courier New"/>
          <w:sz w:val="17"/>
        </w:rPr>
        <w:t xml:space="preserve">op </w:t>
      </w:r>
      <w:r>
        <w:rPr>
          <w:sz w:val="18"/>
        </w:rPr>
        <w:t xml:space="preserve">declarations in </w:t>
      </w:r>
      <w:r>
        <w:rPr>
          <w:rFonts w:ascii="Courier New" w:hAnsi="Courier New"/>
          <w:sz w:val="17"/>
        </w:rPr>
        <w:t>T0</w:t>
      </w:r>
      <w:r>
        <w:rPr>
          <w:sz w:val="18"/>
        </w:rPr>
        <w:t xml:space="preserve">. The lifted forms of the operators declared in </w:t>
      </w:r>
      <w:r>
        <w:rPr>
          <w:rFonts w:ascii="Courier New" w:hAnsi="Courier New"/>
          <w:sz w:val="17"/>
        </w:rPr>
        <w:t>T0</w:t>
      </w:r>
      <w:r>
        <w:rPr>
          <w:rFonts w:ascii="Courier New" w:hAnsi="Courier New"/>
          <w:spacing w:val="-68"/>
          <w:sz w:val="17"/>
        </w:rPr>
        <w:t xml:space="preserve"> </w:t>
      </w:r>
      <w:r>
        <w:rPr>
          <w:sz w:val="18"/>
        </w:rPr>
        <w:t>are considered also to be declared by</w:t>
      </w:r>
      <w:r>
        <w:rPr>
          <w:spacing w:val="-1"/>
          <w:sz w:val="18"/>
        </w:rPr>
        <w:t xml:space="preserve"> </w:t>
      </w:r>
      <w:r>
        <w:rPr>
          <w:rFonts w:ascii="Courier New" w:hAnsi="Courier New"/>
          <w:sz w:val="17"/>
        </w:rPr>
        <w:t>T0</w:t>
      </w:r>
      <w:r>
        <w:rPr>
          <w:sz w:val="18"/>
        </w:rPr>
        <w:t>.</w:t>
      </w:r>
    </w:p>
    <w:p w:rsidR="003E6312" w:rsidRDefault="00762526">
      <w:pPr>
        <w:pStyle w:val="ListParagraph"/>
        <w:numPr>
          <w:ilvl w:val="1"/>
          <w:numId w:val="17"/>
        </w:numPr>
        <w:tabs>
          <w:tab w:val="left" w:pos="2841"/>
          <w:tab w:val="left" w:pos="2842"/>
        </w:tabs>
        <w:spacing w:before="99"/>
        <w:ind w:hanging="432"/>
        <w:rPr>
          <w:sz w:val="18"/>
        </w:rPr>
      </w:pPr>
      <w:r>
        <w:rPr>
          <w:sz w:val="18"/>
        </w:rPr>
        <w:t xml:space="preserve">Alternatively, if </w:t>
      </w:r>
      <w:r>
        <w:rPr>
          <w:rFonts w:ascii="Courier New" w:hAnsi="Courier New"/>
          <w:sz w:val="17"/>
        </w:rPr>
        <w:t>T0</w:t>
      </w:r>
      <w:r>
        <w:rPr>
          <w:rFonts w:ascii="Courier New" w:hAnsi="Courier New"/>
          <w:spacing w:val="-60"/>
          <w:sz w:val="17"/>
        </w:rPr>
        <w:t xml:space="preserve"> </w:t>
      </w:r>
      <w:r>
        <w:rPr>
          <w:sz w:val="18"/>
        </w:rPr>
        <w:t xml:space="preserve">is object, the set of candidate operators is </w:t>
      </w:r>
      <w:r>
        <w:rPr>
          <w:spacing w:val="-4"/>
          <w:sz w:val="18"/>
        </w:rPr>
        <w:t>empty.</w:t>
      </w:r>
    </w:p>
    <w:p w:rsidR="003E6312" w:rsidRDefault="00762526">
      <w:pPr>
        <w:pStyle w:val="ListParagraph"/>
        <w:numPr>
          <w:ilvl w:val="1"/>
          <w:numId w:val="17"/>
        </w:numPr>
        <w:tabs>
          <w:tab w:val="left" w:pos="2841"/>
          <w:tab w:val="left" w:pos="2842"/>
        </w:tabs>
        <w:spacing w:before="114" w:line="218" w:lineRule="auto"/>
        <w:ind w:right="698"/>
        <w:rPr>
          <w:sz w:val="18"/>
        </w:rPr>
      </w:pPr>
      <w:r>
        <w:rPr>
          <w:sz w:val="18"/>
        </w:rPr>
        <w:t xml:space="preserve">Alternatively, the set of candidate operators provided by </w:t>
      </w:r>
      <w:r>
        <w:rPr>
          <w:rFonts w:ascii="Courier New" w:hAnsi="Courier New"/>
          <w:sz w:val="17"/>
        </w:rPr>
        <w:t>T0</w:t>
      </w:r>
      <w:r>
        <w:rPr>
          <w:rFonts w:ascii="Courier New" w:hAnsi="Courier New"/>
          <w:spacing w:val="-81"/>
          <w:sz w:val="17"/>
        </w:rPr>
        <w:t xml:space="preserve"> </w:t>
      </w:r>
      <w:r>
        <w:rPr>
          <w:sz w:val="18"/>
        </w:rPr>
        <w:t>is the set of candidate opera- tors provided by the direct base class of</w:t>
      </w:r>
      <w:r>
        <w:rPr>
          <w:spacing w:val="-1"/>
          <w:sz w:val="18"/>
        </w:rPr>
        <w:t xml:space="preserve"> </w:t>
      </w:r>
      <w:r>
        <w:rPr>
          <w:rFonts w:ascii="Courier New" w:hAnsi="Courier New"/>
          <w:sz w:val="17"/>
        </w:rPr>
        <w:t>T0</w:t>
      </w:r>
      <w:r>
        <w:rPr>
          <w:sz w:val="18"/>
        </w:rPr>
        <w:t>.</w:t>
      </w:r>
    </w:p>
    <w:p w:rsidR="00075FA2" w:rsidRDefault="00762526">
      <w:pPr>
        <w:pStyle w:val="ListParagraph"/>
        <w:numPr>
          <w:ilvl w:val="0"/>
          <w:numId w:val="17"/>
        </w:numPr>
        <w:tabs>
          <w:tab w:val="left" w:pos="2408"/>
          <w:tab w:val="left" w:pos="2409"/>
        </w:tabs>
        <w:spacing w:before="101"/>
        <w:ind w:hanging="431"/>
        <w:rPr>
          <w:sz w:val="18"/>
        </w:rPr>
      </w:pPr>
      <w:r>
        <w:rPr>
          <w:sz w:val="18"/>
        </w:rPr>
        <w:t>If overload resolution fails to select a best operator, a compiler error is</w:t>
      </w:r>
      <w:r>
        <w:rPr>
          <w:spacing w:val="-6"/>
          <w:sz w:val="18"/>
        </w:rPr>
        <w:t xml:space="preserve"> </w:t>
      </w:r>
      <w:r>
        <w:rPr>
          <w:sz w:val="18"/>
        </w:rPr>
        <w:t>generated.</w:t>
      </w:r>
    </w:p>
    <w:p w:rsidR="003E6312" w:rsidRDefault="00762526">
      <w:pPr>
        <w:pStyle w:val="Heading9"/>
        <w:spacing w:before="104"/>
      </w:pPr>
      <w:r>
        <w:t>Binary Operator Overload Resolution</w:t>
      </w:r>
    </w:p>
    <w:p w:rsidR="00075FA2" w:rsidRDefault="00762526">
      <w:pPr>
        <w:pStyle w:val="BodyText"/>
        <w:spacing w:before="72" w:line="218" w:lineRule="auto"/>
        <w:ind w:left="831" w:right="1807"/>
      </w:pPr>
      <w:r>
        <w:t xml:space="preserve">An operation of the form </w:t>
      </w:r>
      <w:r>
        <w:rPr>
          <w:rFonts w:ascii="Courier New"/>
          <w:sz w:val="17"/>
        </w:rPr>
        <w:t>x op y</w:t>
      </w:r>
      <w:r>
        <w:t xml:space="preserve">, where </w:t>
      </w:r>
      <w:r>
        <w:rPr>
          <w:rFonts w:ascii="Courier New"/>
          <w:sz w:val="17"/>
        </w:rPr>
        <w:t>op</w:t>
      </w:r>
      <w:r>
        <w:rPr>
          <w:rFonts w:ascii="Courier New"/>
          <w:spacing w:val="-58"/>
          <w:sz w:val="17"/>
        </w:rPr>
        <w:t xml:space="preserve"> </w:t>
      </w:r>
      <w:r>
        <w:t xml:space="preserve">is an overloadable binary operator, </w:t>
      </w:r>
      <w:r>
        <w:rPr>
          <w:rFonts w:ascii="Courier New"/>
          <w:sz w:val="17"/>
        </w:rPr>
        <w:t>x</w:t>
      </w:r>
      <w:r>
        <w:rPr>
          <w:rFonts w:ascii="Courier New"/>
          <w:spacing w:val="-58"/>
          <w:sz w:val="17"/>
        </w:rPr>
        <w:t xml:space="preserve"> </w:t>
      </w:r>
      <w:r>
        <w:t xml:space="preserve">is an expression of type </w:t>
      </w:r>
      <w:r>
        <w:rPr>
          <w:rFonts w:ascii="Courier New"/>
          <w:sz w:val="17"/>
        </w:rPr>
        <w:t>X</w:t>
      </w:r>
      <w:r>
        <w:t xml:space="preserve">, and </w:t>
      </w:r>
      <w:r>
        <w:rPr>
          <w:rFonts w:ascii="Courier New"/>
          <w:sz w:val="17"/>
        </w:rPr>
        <w:t>y</w:t>
      </w:r>
      <w:r>
        <w:rPr>
          <w:rFonts w:ascii="Courier New"/>
          <w:spacing w:val="-64"/>
          <w:sz w:val="17"/>
        </w:rPr>
        <w:t xml:space="preserve"> </w:t>
      </w:r>
      <w:r>
        <w:t xml:space="preserve">is an expression of type </w:t>
      </w:r>
      <w:r>
        <w:rPr>
          <w:rFonts w:ascii="Courier New"/>
          <w:sz w:val="17"/>
        </w:rPr>
        <w:t>Y</w:t>
      </w:r>
      <w:r>
        <w:t>, will be processed according to the following rules:</w:t>
      </w:r>
    </w:p>
    <w:p w:rsidR="003E6312" w:rsidRDefault="00762526">
      <w:pPr>
        <w:pStyle w:val="ListParagraph"/>
        <w:numPr>
          <w:ilvl w:val="0"/>
          <w:numId w:val="28"/>
        </w:numPr>
        <w:tabs>
          <w:tab w:val="left" w:pos="1508"/>
          <w:tab w:val="left" w:pos="1509"/>
        </w:tabs>
        <w:spacing w:before="0" w:line="218" w:lineRule="auto"/>
        <w:ind w:right="1537"/>
        <w:rPr>
          <w:sz w:val="18"/>
        </w:rPr>
      </w:pPr>
      <w:r>
        <w:rPr>
          <w:sz w:val="18"/>
        </w:rPr>
        <w:t xml:space="preserve">The set of candidate user-defined operators provided by </w:t>
      </w:r>
      <w:r>
        <w:rPr>
          <w:rFonts w:ascii="Courier New" w:hAnsi="Courier New"/>
          <w:sz w:val="17"/>
        </w:rPr>
        <w:t xml:space="preserve">X </w:t>
      </w:r>
      <w:r>
        <w:rPr>
          <w:sz w:val="18"/>
        </w:rPr>
        <w:t xml:space="preserve">and </w:t>
      </w:r>
      <w:r>
        <w:rPr>
          <w:rFonts w:ascii="Courier New" w:hAnsi="Courier New"/>
          <w:sz w:val="17"/>
        </w:rPr>
        <w:t xml:space="preserve">Y </w:t>
      </w:r>
      <w:r>
        <w:rPr>
          <w:sz w:val="18"/>
        </w:rPr>
        <w:t xml:space="preserve">for the operation operator </w:t>
      </w:r>
      <w:r>
        <w:rPr>
          <w:rFonts w:ascii="Courier New" w:hAnsi="Courier New"/>
          <w:sz w:val="17"/>
        </w:rPr>
        <w:t>op(x, y)</w:t>
      </w:r>
      <w:r>
        <w:rPr>
          <w:rFonts w:ascii="Courier New" w:hAnsi="Courier New"/>
          <w:spacing w:val="-65"/>
          <w:sz w:val="17"/>
        </w:rPr>
        <w:t xml:space="preserve"> </w:t>
      </w:r>
      <w:r>
        <w:rPr>
          <w:sz w:val="18"/>
        </w:rPr>
        <w:t xml:space="preserve">are determined. The set consists of the union of the candidate operators provided by </w:t>
      </w:r>
      <w:r>
        <w:rPr>
          <w:rFonts w:ascii="Courier New" w:hAnsi="Courier New"/>
          <w:sz w:val="17"/>
        </w:rPr>
        <w:t>X</w:t>
      </w:r>
      <w:r>
        <w:rPr>
          <w:rFonts w:ascii="Courier New" w:hAnsi="Courier New"/>
          <w:spacing w:val="-62"/>
          <w:sz w:val="17"/>
        </w:rPr>
        <w:t xml:space="preserve"> </w:t>
      </w:r>
      <w:r>
        <w:rPr>
          <w:sz w:val="18"/>
        </w:rPr>
        <w:t xml:space="preserve">and the candidate operators provided by </w:t>
      </w:r>
      <w:r>
        <w:rPr>
          <w:rFonts w:ascii="Courier New" w:hAnsi="Courier New"/>
          <w:sz w:val="17"/>
        </w:rPr>
        <w:t>Y</w:t>
      </w:r>
      <w:r>
        <w:rPr>
          <w:sz w:val="18"/>
        </w:rPr>
        <w:t>, each determined using the rules which follow:</w:t>
      </w:r>
    </w:p>
    <w:p w:rsidR="003E6312" w:rsidRDefault="00762526">
      <w:pPr>
        <w:pStyle w:val="ListParagraph"/>
        <w:numPr>
          <w:ilvl w:val="1"/>
          <w:numId w:val="28"/>
        </w:numPr>
        <w:tabs>
          <w:tab w:val="left" w:pos="1941"/>
          <w:tab w:val="left" w:pos="1942"/>
        </w:tabs>
        <w:spacing w:before="100"/>
        <w:ind w:left="1941" w:hanging="432"/>
        <w:rPr>
          <w:sz w:val="18"/>
        </w:rPr>
      </w:pPr>
      <w:r>
        <w:rPr>
          <w:sz w:val="18"/>
        </w:rPr>
        <w:t>Determine</w:t>
      </w:r>
      <w:r>
        <w:rPr>
          <w:spacing w:val="-1"/>
          <w:sz w:val="18"/>
        </w:rPr>
        <w:t xml:space="preserve"> </w:t>
      </w:r>
      <w:r>
        <w:rPr>
          <w:sz w:val="18"/>
        </w:rPr>
        <w:t xml:space="preserve">the type </w:t>
      </w:r>
      <w:r>
        <w:rPr>
          <w:rFonts w:ascii="Courier New" w:hAnsi="Courier New"/>
          <w:sz w:val="17"/>
        </w:rPr>
        <w:t>T0</w:t>
      </w:r>
      <w:r>
        <w:rPr>
          <w:rFonts w:ascii="Courier New" w:hAnsi="Courier New"/>
          <w:spacing w:val="-58"/>
          <w:sz w:val="17"/>
        </w:rPr>
        <w:t xml:space="preserve"> </w:t>
      </w:r>
      <w:r>
        <w:rPr>
          <w:sz w:val="18"/>
        </w:rPr>
        <w:t>that results from</w:t>
      </w:r>
      <w:r>
        <w:rPr>
          <w:spacing w:val="-1"/>
          <w:sz w:val="18"/>
        </w:rPr>
        <w:t xml:space="preserve"> </w:t>
      </w:r>
      <w:r>
        <w:rPr>
          <w:sz w:val="18"/>
        </w:rPr>
        <w:t>removing the trailing</w:t>
      </w:r>
      <w:r>
        <w:rPr>
          <w:spacing w:val="-1"/>
          <w:sz w:val="18"/>
        </w:rPr>
        <w:t xml:space="preserve"> </w:t>
      </w:r>
      <w:r>
        <w:rPr>
          <w:rFonts w:ascii="Courier New" w:hAnsi="Courier New"/>
          <w:sz w:val="17"/>
        </w:rPr>
        <w:t>?</w:t>
      </w:r>
      <w:r>
        <w:rPr>
          <w:rFonts w:ascii="Courier New" w:hAnsi="Courier New"/>
          <w:spacing w:val="-57"/>
          <w:sz w:val="17"/>
        </w:rPr>
        <w:t xml:space="preserve"> </w:t>
      </w:r>
      <w:r>
        <w:rPr>
          <w:sz w:val="18"/>
        </w:rPr>
        <w:t>modifiers, if</w:t>
      </w:r>
      <w:r>
        <w:rPr>
          <w:spacing w:val="-1"/>
          <w:sz w:val="18"/>
        </w:rPr>
        <w:t xml:space="preserve"> </w:t>
      </w:r>
      <w:r>
        <w:rPr>
          <w:spacing w:val="-5"/>
          <w:sz w:val="18"/>
        </w:rPr>
        <w:t>any,</w:t>
      </w:r>
      <w:r>
        <w:rPr>
          <w:sz w:val="18"/>
        </w:rPr>
        <w:t xml:space="preserve"> from </w:t>
      </w:r>
      <w:r>
        <w:rPr>
          <w:rFonts w:ascii="Courier New" w:hAnsi="Courier New"/>
          <w:sz w:val="17"/>
        </w:rPr>
        <w:t>T</w:t>
      </w:r>
      <w:r>
        <w:rPr>
          <w:sz w:val="18"/>
        </w:rPr>
        <w:t>.</w:t>
      </w:r>
    </w:p>
    <w:p w:rsidR="003E6312" w:rsidRDefault="00762526">
      <w:pPr>
        <w:pStyle w:val="ListParagraph"/>
        <w:numPr>
          <w:ilvl w:val="1"/>
          <w:numId w:val="28"/>
        </w:numPr>
        <w:tabs>
          <w:tab w:val="left" w:pos="1941"/>
          <w:tab w:val="left" w:pos="1942"/>
        </w:tabs>
        <w:spacing w:before="114" w:line="218" w:lineRule="auto"/>
        <w:ind w:left="1941" w:right="1592" w:hanging="431"/>
        <w:rPr>
          <w:sz w:val="18"/>
        </w:rPr>
      </w:pPr>
      <w:r>
        <w:rPr>
          <w:sz w:val="18"/>
        </w:rPr>
        <w:t xml:space="preserve">For all operator </w:t>
      </w:r>
      <w:r>
        <w:rPr>
          <w:rFonts w:ascii="Courier New" w:hAnsi="Courier New"/>
          <w:sz w:val="17"/>
        </w:rPr>
        <w:t>op</w:t>
      </w:r>
      <w:r>
        <w:rPr>
          <w:rFonts w:ascii="Courier New" w:hAnsi="Courier New"/>
          <w:spacing w:val="-61"/>
          <w:sz w:val="17"/>
        </w:rPr>
        <w:t xml:space="preserve"> </w:t>
      </w:r>
      <w:r>
        <w:rPr>
          <w:sz w:val="18"/>
        </w:rPr>
        <w:t xml:space="preserve">declarations in </w:t>
      </w:r>
      <w:r>
        <w:rPr>
          <w:rFonts w:ascii="Courier New" w:hAnsi="Courier New"/>
          <w:sz w:val="17"/>
        </w:rPr>
        <w:t>T0</w:t>
      </w:r>
      <w:r>
        <w:rPr>
          <w:sz w:val="18"/>
        </w:rPr>
        <w:t xml:space="preserve">, if at least one operator is applicable with respect to the argument list </w:t>
      </w:r>
      <w:r>
        <w:rPr>
          <w:rFonts w:ascii="Courier New" w:hAnsi="Courier New"/>
          <w:sz w:val="17"/>
        </w:rPr>
        <w:t>A</w:t>
      </w:r>
      <w:r>
        <w:rPr>
          <w:sz w:val="18"/>
        </w:rPr>
        <w:t xml:space="preserve">, the set of candidate operators consists of all applicable operator </w:t>
      </w:r>
      <w:r>
        <w:rPr>
          <w:rFonts w:ascii="Courier New" w:hAnsi="Courier New"/>
          <w:sz w:val="17"/>
        </w:rPr>
        <w:t xml:space="preserve">op </w:t>
      </w:r>
      <w:r>
        <w:rPr>
          <w:sz w:val="18"/>
        </w:rPr>
        <w:t xml:space="preserve">declarations in </w:t>
      </w:r>
      <w:r>
        <w:rPr>
          <w:rFonts w:ascii="Courier New" w:hAnsi="Courier New"/>
          <w:sz w:val="17"/>
        </w:rPr>
        <w:t>T0</w:t>
      </w:r>
      <w:r>
        <w:rPr>
          <w:sz w:val="18"/>
        </w:rPr>
        <w:t xml:space="preserve">. The lifted forms of the operators declared in </w:t>
      </w:r>
      <w:r>
        <w:rPr>
          <w:rFonts w:ascii="Courier New" w:hAnsi="Courier New"/>
          <w:sz w:val="17"/>
        </w:rPr>
        <w:t>T0</w:t>
      </w:r>
      <w:r>
        <w:rPr>
          <w:rFonts w:ascii="Courier New" w:hAnsi="Courier New"/>
          <w:spacing w:val="-68"/>
          <w:sz w:val="17"/>
        </w:rPr>
        <w:t xml:space="preserve"> </w:t>
      </w:r>
      <w:r>
        <w:rPr>
          <w:sz w:val="18"/>
        </w:rPr>
        <w:t>are considered also to be declared by</w:t>
      </w:r>
      <w:r>
        <w:rPr>
          <w:spacing w:val="-1"/>
          <w:sz w:val="18"/>
        </w:rPr>
        <w:t xml:space="preserve"> </w:t>
      </w:r>
      <w:r>
        <w:rPr>
          <w:rFonts w:ascii="Courier New" w:hAnsi="Courier New"/>
          <w:sz w:val="17"/>
        </w:rPr>
        <w:t>T0</w:t>
      </w:r>
      <w:r>
        <w:rPr>
          <w:sz w:val="18"/>
        </w:rPr>
        <w:t>.</w:t>
      </w:r>
    </w:p>
    <w:p w:rsidR="003E6312" w:rsidRDefault="00762526">
      <w:pPr>
        <w:pStyle w:val="ListParagraph"/>
        <w:numPr>
          <w:ilvl w:val="1"/>
          <w:numId w:val="28"/>
        </w:numPr>
        <w:tabs>
          <w:tab w:val="left" w:pos="1941"/>
          <w:tab w:val="left" w:pos="1942"/>
        </w:tabs>
        <w:spacing w:before="99"/>
        <w:ind w:left="1941" w:hanging="432"/>
        <w:rPr>
          <w:sz w:val="18"/>
        </w:rPr>
      </w:pPr>
      <w:r>
        <w:rPr>
          <w:sz w:val="18"/>
        </w:rPr>
        <w:t xml:space="preserve">Alternatively, if </w:t>
      </w:r>
      <w:r>
        <w:rPr>
          <w:rFonts w:ascii="Courier New" w:hAnsi="Courier New"/>
          <w:sz w:val="17"/>
        </w:rPr>
        <w:t>T0</w:t>
      </w:r>
      <w:r>
        <w:rPr>
          <w:rFonts w:ascii="Courier New" w:hAnsi="Courier New"/>
          <w:spacing w:val="-60"/>
          <w:sz w:val="17"/>
        </w:rPr>
        <w:t xml:space="preserve"> </w:t>
      </w:r>
      <w:r>
        <w:rPr>
          <w:sz w:val="18"/>
        </w:rPr>
        <w:t xml:space="preserve">is an object, the set of candidate operators is </w:t>
      </w:r>
      <w:r>
        <w:rPr>
          <w:spacing w:val="-4"/>
          <w:sz w:val="18"/>
        </w:rPr>
        <w:t>empty.</w:t>
      </w:r>
    </w:p>
    <w:p w:rsidR="003E6312" w:rsidRDefault="00762526">
      <w:pPr>
        <w:pStyle w:val="ListParagraph"/>
        <w:numPr>
          <w:ilvl w:val="1"/>
          <w:numId w:val="28"/>
        </w:numPr>
        <w:tabs>
          <w:tab w:val="left" w:pos="1941"/>
          <w:tab w:val="left" w:pos="1942"/>
        </w:tabs>
        <w:spacing w:before="115" w:line="218" w:lineRule="auto"/>
        <w:ind w:left="1941" w:right="1598" w:hanging="431"/>
        <w:rPr>
          <w:sz w:val="18"/>
        </w:rPr>
      </w:pPr>
      <w:r>
        <w:rPr>
          <w:sz w:val="18"/>
        </w:rPr>
        <w:t xml:space="preserve">Alternatively, the set of candidate operators provided by </w:t>
      </w:r>
      <w:r>
        <w:rPr>
          <w:rFonts w:ascii="Courier New" w:hAnsi="Courier New"/>
          <w:sz w:val="17"/>
        </w:rPr>
        <w:t>T0</w:t>
      </w:r>
      <w:r>
        <w:rPr>
          <w:rFonts w:ascii="Courier New" w:hAnsi="Courier New"/>
          <w:spacing w:val="-81"/>
          <w:sz w:val="17"/>
        </w:rPr>
        <w:t xml:space="preserve"> </w:t>
      </w:r>
      <w:r>
        <w:rPr>
          <w:sz w:val="18"/>
        </w:rPr>
        <w:t>is the set of candidate opera- tors provided by the direct base class of</w:t>
      </w:r>
      <w:r>
        <w:rPr>
          <w:spacing w:val="-1"/>
          <w:sz w:val="18"/>
        </w:rPr>
        <w:t xml:space="preserve"> </w:t>
      </w:r>
      <w:r>
        <w:rPr>
          <w:rFonts w:ascii="Courier New" w:hAnsi="Courier New"/>
          <w:sz w:val="17"/>
        </w:rPr>
        <w:t>T0</w:t>
      </w:r>
      <w:r>
        <w:rPr>
          <w:sz w:val="18"/>
        </w:rPr>
        <w:t>.</w:t>
      </w:r>
    </w:p>
    <w:p w:rsidR="003E6312" w:rsidRDefault="00762526">
      <w:pPr>
        <w:pStyle w:val="ListParagraph"/>
        <w:numPr>
          <w:ilvl w:val="0"/>
          <w:numId w:val="28"/>
        </w:numPr>
        <w:tabs>
          <w:tab w:val="left" w:pos="1509"/>
        </w:tabs>
        <w:spacing w:before="118" w:line="218" w:lineRule="auto"/>
        <w:ind w:right="1551"/>
        <w:jc w:val="both"/>
        <w:rPr>
          <w:sz w:val="18"/>
        </w:rPr>
      </w:pPr>
      <w:r>
        <w:rPr>
          <w:sz w:val="18"/>
        </w:rPr>
        <w:t xml:space="preserve">If the set of candidate user-defined operators is not </w:t>
      </w:r>
      <w:r>
        <w:rPr>
          <w:spacing w:val="-4"/>
          <w:sz w:val="18"/>
        </w:rPr>
        <w:t xml:space="preserve">empty, </w:t>
      </w:r>
      <w:r>
        <w:rPr>
          <w:sz w:val="18"/>
        </w:rPr>
        <w:t xml:space="preserve">this is set as the candidate operators for the operation. If it is </w:t>
      </w:r>
      <w:r>
        <w:rPr>
          <w:spacing w:val="-4"/>
          <w:sz w:val="18"/>
        </w:rPr>
        <w:t xml:space="preserve">empty, </w:t>
      </w:r>
      <w:r>
        <w:rPr>
          <w:sz w:val="18"/>
        </w:rPr>
        <w:t xml:space="preserve">the predefined binary operator </w:t>
      </w:r>
      <w:r>
        <w:rPr>
          <w:rFonts w:ascii="Courier New" w:hAnsi="Courier New"/>
          <w:sz w:val="17"/>
        </w:rPr>
        <w:t>op</w:t>
      </w:r>
      <w:r>
        <w:rPr>
          <w:rFonts w:ascii="Courier New" w:hAnsi="Courier New"/>
          <w:spacing w:val="-54"/>
          <w:sz w:val="17"/>
        </w:rPr>
        <w:t xml:space="preserve"> </w:t>
      </w:r>
      <w:r>
        <w:rPr>
          <w:sz w:val="18"/>
        </w:rPr>
        <w:t>implementations become the set of candidate operators for the operation.</w:t>
      </w:r>
    </w:p>
    <w:p w:rsidR="003E6312" w:rsidRDefault="00762526">
      <w:pPr>
        <w:pStyle w:val="ListParagraph"/>
        <w:numPr>
          <w:ilvl w:val="0"/>
          <w:numId w:val="28"/>
        </w:numPr>
        <w:tabs>
          <w:tab w:val="left" w:pos="1508"/>
          <w:tab w:val="left" w:pos="1509"/>
        </w:tabs>
        <w:spacing w:before="117" w:line="218" w:lineRule="auto"/>
        <w:ind w:right="1512"/>
        <w:rPr>
          <w:sz w:val="18"/>
        </w:rPr>
      </w:pPr>
      <w:r>
        <w:rPr>
          <w:sz w:val="18"/>
        </w:rPr>
        <w:t xml:space="preserve">The overload resolution rules (listed above) are applied to the set of candidate operators to select the best operator with respect to the argument list </w:t>
      </w:r>
      <w:r>
        <w:rPr>
          <w:rFonts w:ascii="Courier New" w:hAnsi="Courier New"/>
          <w:sz w:val="17"/>
        </w:rPr>
        <w:t>(x, y)</w:t>
      </w:r>
      <w:r>
        <w:rPr>
          <w:sz w:val="18"/>
        </w:rPr>
        <w:t>, and this operator becomes the result of the overload resolution</w:t>
      </w:r>
      <w:r>
        <w:rPr>
          <w:spacing w:val="-1"/>
          <w:sz w:val="18"/>
        </w:rPr>
        <w:t xml:space="preserve"> </w:t>
      </w:r>
      <w:r>
        <w:rPr>
          <w:sz w:val="18"/>
        </w:rPr>
        <w:t>process.</w:t>
      </w:r>
    </w:p>
    <w:p w:rsidR="00075FA2" w:rsidRDefault="00762526">
      <w:pPr>
        <w:pStyle w:val="ListParagraph"/>
        <w:numPr>
          <w:ilvl w:val="0"/>
          <w:numId w:val="28"/>
        </w:numPr>
        <w:tabs>
          <w:tab w:val="left" w:pos="1508"/>
          <w:tab w:val="left" w:pos="1509"/>
        </w:tabs>
        <w:spacing w:before="100"/>
        <w:ind w:hanging="431"/>
        <w:rPr>
          <w:sz w:val="18"/>
        </w:rPr>
      </w:pPr>
      <w:r>
        <w:rPr>
          <w:sz w:val="18"/>
        </w:rPr>
        <w:t>If overload resolution fails to select a best operator, a compiler error is</w:t>
      </w:r>
      <w:r>
        <w:rPr>
          <w:spacing w:val="-4"/>
          <w:sz w:val="18"/>
        </w:rPr>
        <w:t xml:space="preserve"> </w:t>
      </w:r>
      <w:r>
        <w:rPr>
          <w:sz w:val="18"/>
        </w:rPr>
        <w:t>generated.</w:t>
      </w:r>
    </w:p>
    <w:p w:rsidR="003E6312" w:rsidRDefault="00762526">
      <w:pPr>
        <w:pStyle w:val="Heading7"/>
        <w:ind w:left="543"/>
      </w:pPr>
      <w:bookmarkStart w:id="154" w:name="_TOC_250222"/>
      <w:bookmarkEnd w:id="154"/>
      <w:r>
        <w:rPr>
          <w:w w:val="105"/>
        </w:rPr>
        <w:t>Lifted Operators</w:t>
      </w:r>
    </w:p>
    <w:p w:rsidR="00075FA2" w:rsidRDefault="00762526">
      <w:pPr>
        <w:pStyle w:val="BodyText"/>
        <w:spacing w:before="99" w:line="218" w:lineRule="auto"/>
        <w:ind w:left="831" w:right="1479"/>
        <w:jc w:val="both"/>
      </w:pPr>
      <w:r>
        <w:lastRenderedPageBreak/>
        <w:t>Lifted</w:t>
      </w:r>
      <w:r>
        <w:rPr>
          <w:spacing w:val="-8"/>
        </w:rPr>
        <w:t xml:space="preserve"> </w:t>
      </w:r>
      <w:r>
        <w:t>operators</w:t>
      </w:r>
      <w:r>
        <w:rPr>
          <w:spacing w:val="-8"/>
        </w:rPr>
        <w:t xml:space="preserve"> </w:t>
      </w:r>
      <w:r>
        <w:t>allow</w:t>
      </w:r>
      <w:r>
        <w:rPr>
          <w:spacing w:val="-8"/>
        </w:rPr>
        <w:t xml:space="preserve"> </w:t>
      </w:r>
      <w:r>
        <w:t>predefined</w:t>
      </w:r>
      <w:r>
        <w:rPr>
          <w:spacing w:val="-8"/>
        </w:rPr>
        <w:t xml:space="preserve"> </w:t>
      </w:r>
      <w:r>
        <w:t>and</w:t>
      </w:r>
      <w:r>
        <w:rPr>
          <w:spacing w:val="-8"/>
        </w:rPr>
        <w:t xml:space="preserve"> </w:t>
      </w:r>
      <w:r>
        <w:t>user-defined</w:t>
      </w:r>
      <w:r>
        <w:rPr>
          <w:spacing w:val="-8"/>
        </w:rPr>
        <w:t xml:space="preserve"> </w:t>
      </w:r>
      <w:r>
        <w:t>operators</w:t>
      </w:r>
      <w:r>
        <w:rPr>
          <w:spacing w:val="-8"/>
        </w:rPr>
        <w:t xml:space="preserve"> </w:t>
      </w:r>
      <w:r>
        <w:t>that</w:t>
      </w:r>
      <w:r>
        <w:rPr>
          <w:spacing w:val="-8"/>
        </w:rPr>
        <w:t xml:space="preserve"> </w:t>
      </w:r>
      <w:r>
        <w:t>operate</w:t>
      </w:r>
      <w:r>
        <w:rPr>
          <w:spacing w:val="-8"/>
        </w:rPr>
        <w:t xml:space="preserve"> </w:t>
      </w:r>
      <w:r>
        <w:t>on</w:t>
      </w:r>
      <w:r>
        <w:rPr>
          <w:spacing w:val="-8"/>
        </w:rPr>
        <w:t xml:space="preserve"> </w:t>
      </w:r>
      <w:r>
        <w:t>non-nullable</w:t>
      </w:r>
      <w:r>
        <w:rPr>
          <w:spacing w:val="-7"/>
        </w:rPr>
        <w:t xml:space="preserve"> </w:t>
      </w:r>
      <w:r>
        <w:t>value</w:t>
      </w:r>
      <w:r>
        <w:rPr>
          <w:spacing w:val="-8"/>
        </w:rPr>
        <w:t xml:space="preserve"> </w:t>
      </w:r>
      <w:r>
        <w:t>types</w:t>
      </w:r>
      <w:r>
        <w:rPr>
          <w:spacing w:val="-8"/>
        </w:rPr>
        <w:t xml:space="preserve"> </w:t>
      </w:r>
      <w:r>
        <w:t>to be</w:t>
      </w:r>
      <w:r>
        <w:rPr>
          <w:spacing w:val="-8"/>
        </w:rPr>
        <w:t xml:space="preserve"> </w:t>
      </w:r>
      <w:r>
        <w:t>used</w:t>
      </w:r>
      <w:r>
        <w:rPr>
          <w:spacing w:val="-8"/>
        </w:rPr>
        <w:t xml:space="preserve"> </w:t>
      </w:r>
      <w:r>
        <w:t>with</w:t>
      </w:r>
      <w:r>
        <w:rPr>
          <w:spacing w:val="-8"/>
        </w:rPr>
        <w:t xml:space="preserve"> </w:t>
      </w:r>
      <w:r>
        <w:t>nullable</w:t>
      </w:r>
      <w:r>
        <w:rPr>
          <w:spacing w:val="-8"/>
        </w:rPr>
        <w:t xml:space="preserve"> </w:t>
      </w:r>
      <w:r>
        <w:t>forms</w:t>
      </w:r>
      <w:r>
        <w:rPr>
          <w:spacing w:val="-8"/>
        </w:rPr>
        <w:t xml:space="preserve"> </w:t>
      </w:r>
      <w:r>
        <w:t>of</w:t>
      </w:r>
      <w:r>
        <w:rPr>
          <w:spacing w:val="-7"/>
        </w:rPr>
        <w:t xml:space="preserve"> </w:t>
      </w:r>
      <w:r>
        <w:t>those</w:t>
      </w:r>
      <w:r>
        <w:rPr>
          <w:spacing w:val="-8"/>
        </w:rPr>
        <w:t xml:space="preserve"> </w:t>
      </w:r>
      <w:r>
        <w:t>types.</w:t>
      </w:r>
      <w:r>
        <w:rPr>
          <w:spacing w:val="-8"/>
        </w:rPr>
        <w:t xml:space="preserve"> </w:t>
      </w:r>
      <w:r>
        <w:t>Lifted</w:t>
      </w:r>
      <w:r>
        <w:rPr>
          <w:spacing w:val="-8"/>
        </w:rPr>
        <w:t xml:space="preserve"> </w:t>
      </w:r>
      <w:r>
        <w:t>operators</w:t>
      </w:r>
      <w:r>
        <w:rPr>
          <w:spacing w:val="-8"/>
        </w:rPr>
        <w:t xml:space="preserve"> </w:t>
      </w:r>
      <w:r>
        <w:t>are</w:t>
      </w:r>
      <w:r>
        <w:rPr>
          <w:spacing w:val="-8"/>
        </w:rPr>
        <w:t xml:space="preserve"> </w:t>
      </w:r>
      <w:r>
        <w:t>formed</w:t>
      </w:r>
      <w:r>
        <w:rPr>
          <w:spacing w:val="-7"/>
        </w:rPr>
        <w:t xml:space="preserve"> </w:t>
      </w:r>
      <w:r>
        <w:t>from</w:t>
      </w:r>
      <w:r>
        <w:rPr>
          <w:spacing w:val="-8"/>
        </w:rPr>
        <w:t xml:space="preserve"> </w:t>
      </w:r>
      <w:r>
        <w:t>predefined</w:t>
      </w:r>
      <w:r>
        <w:rPr>
          <w:spacing w:val="-8"/>
        </w:rPr>
        <w:t xml:space="preserve"> </w:t>
      </w:r>
      <w:r>
        <w:t>and</w:t>
      </w:r>
      <w:r>
        <w:rPr>
          <w:spacing w:val="-8"/>
        </w:rPr>
        <w:t xml:space="preserve"> </w:t>
      </w:r>
      <w:r>
        <w:t>user-defined operators.</w:t>
      </w:r>
      <w:r>
        <w:rPr>
          <w:spacing w:val="-5"/>
        </w:rPr>
        <w:t xml:space="preserve"> </w:t>
      </w:r>
      <w:r>
        <w:t>These</w:t>
      </w:r>
      <w:r>
        <w:rPr>
          <w:spacing w:val="-4"/>
        </w:rPr>
        <w:t xml:space="preserve"> </w:t>
      </w:r>
      <w:r>
        <w:t>operators,</w:t>
      </w:r>
      <w:r>
        <w:rPr>
          <w:spacing w:val="-5"/>
        </w:rPr>
        <w:t xml:space="preserve"> </w:t>
      </w:r>
      <w:r>
        <w:rPr>
          <w:spacing w:val="-3"/>
        </w:rPr>
        <w:t>however,</w:t>
      </w:r>
      <w:r>
        <w:rPr>
          <w:spacing w:val="-4"/>
        </w:rPr>
        <w:t xml:space="preserve"> </w:t>
      </w:r>
      <w:r>
        <w:t>do</w:t>
      </w:r>
      <w:r>
        <w:rPr>
          <w:spacing w:val="-5"/>
        </w:rPr>
        <w:t xml:space="preserve"> </w:t>
      </w:r>
      <w:r>
        <w:t>have</w:t>
      </w:r>
      <w:r>
        <w:rPr>
          <w:spacing w:val="-4"/>
        </w:rPr>
        <w:t xml:space="preserve"> </w:t>
      </w:r>
      <w:r>
        <w:t>to</w:t>
      </w:r>
      <w:r>
        <w:rPr>
          <w:spacing w:val="-4"/>
        </w:rPr>
        <w:t xml:space="preserve"> </w:t>
      </w:r>
      <w:r>
        <w:t>meet</w:t>
      </w:r>
      <w:r>
        <w:rPr>
          <w:spacing w:val="-5"/>
        </w:rPr>
        <w:t xml:space="preserve"> </w:t>
      </w:r>
      <w:r>
        <w:t>certain</w:t>
      </w:r>
      <w:r>
        <w:rPr>
          <w:spacing w:val="-4"/>
        </w:rPr>
        <w:t xml:space="preserve"> </w:t>
      </w:r>
      <w:r>
        <w:t>requirements,</w:t>
      </w:r>
      <w:r>
        <w:rPr>
          <w:spacing w:val="-5"/>
        </w:rPr>
        <w:t xml:space="preserve"> </w:t>
      </w:r>
      <w:r>
        <w:t>discussed</w:t>
      </w:r>
      <w:r>
        <w:rPr>
          <w:spacing w:val="-4"/>
        </w:rPr>
        <w:t xml:space="preserve"> </w:t>
      </w:r>
      <w:r>
        <w:t>as</w:t>
      </w:r>
      <w:r>
        <w:rPr>
          <w:spacing w:val="-5"/>
        </w:rPr>
        <w:t xml:space="preserve"> </w:t>
      </w:r>
      <w:r>
        <w:t>follows.</w:t>
      </w:r>
    </w:p>
    <w:p w:rsidR="003E6312" w:rsidRDefault="00762526">
      <w:pPr>
        <w:pStyle w:val="Heading9"/>
      </w:pPr>
      <w:r>
        <w:t>Unary Operators</w:t>
      </w:r>
    </w:p>
    <w:p w:rsidR="00075FA2" w:rsidRDefault="00762526">
      <w:pPr>
        <w:pStyle w:val="BodyText"/>
        <w:spacing w:before="55"/>
        <w:ind w:left="831"/>
        <w:jc w:val="both"/>
      </w:pPr>
      <w:r>
        <w:t>The unary operators are:</w:t>
      </w:r>
    </w:p>
    <w:p w:rsidR="003E6312" w:rsidRDefault="00762526">
      <w:pPr>
        <w:tabs>
          <w:tab w:val="left" w:pos="1508"/>
        </w:tabs>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tabs>
          <w:tab w:val="left" w:pos="1508"/>
        </w:tabs>
        <w:spacing w:before="109"/>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075FA2" w:rsidRDefault="00762526">
      <w:pPr>
        <w:pStyle w:val="ListParagraph"/>
        <w:numPr>
          <w:ilvl w:val="0"/>
          <w:numId w:val="28"/>
        </w:numPr>
        <w:tabs>
          <w:tab w:val="left" w:pos="1508"/>
          <w:tab w:val="left" w:pos="1509"/>
        </w:tabs>
        <w:spacing w:before="109"/>
        <w:ind w:hanging="431"/>
        <w:rPr>
          <w:rFonts w:ascii="Courier New" w:hAnsi="Courier New"/>
          <w:sz w:val="17"/>
        </w:rPr>
      </w:pPr>
      <w:r>
        <w:rPr>
          <w:rFonts w:ascii="Courier New" w:hAnsi="Courier New"/>
          <w:w w:val="99"/>
          <w:sz w:val="17"/>
        </w:rPr>
        <w:t>~</w:t>
      </w:r>
    </w:p>
    <w:p w:rsidR="00075FA2" w:rsidRDefault="00762526">
      <w:pPr>
        <w:pStyle w:val="BodyText"/>
        <w:spacing w:line="218" w:lineRule="auto"/>
        <w:ind w:left="831" w:right="1475"/>
        <w:jc w:val="both"/>
      </w:pPr>
      <w:r>
        <w:t xml:space="preserve">An operator exists in a lifted form if the operand and result types are both non-nullable value types. The lifted form is constructed by adding a single </w:t>
      </w:r>
      <w:r>
        <w:rPr>
          <w:rFonts w:ascii="Courier New"/>
          <w:sz w:val="17"/>
        </w:rPr>
        <w:t>?</w:t>
      </w:r>
      <w:r>
        <w:rPr>
          <w:rFonts w:ascii="Courier New"/>
          <w:spacing w:val="-63"/>
          <w:sz w:val="17"/>
        </w:rPr>
        <w:t xml:space="preserve"> </w:t>
      </w:r>
      <w:r>
        <w:t>modifier to the operand and result types (for example, !?).</w:t>
      </w:r>
    </w:p>
    <w:p w:rsidR="00075FA2" w:rsidRDefault="00762526">
      <w:pPr>
        <w:pStyle w:val="BodyText"/>
        <w:ind w:left="831"/>
        <w:jc w:val="both"/>
      </w:pPr>
      <w:r>
        <w:t>The lifted operator produces a null value when the operand is null.</w:t>
      </w:r>
    </w:p>
    <w:p w:rsidR="003E6312" w:rsidRDefault="00762526">
      <w:pPr>
        <w:pStyle w:val="Heading9"/>
        <w:spacing w:before="105"/>
        <w:ind w:left="1443"/>
      </w:pPr>
      <w:bookmarkStart w:id="155" w:name="Member_Lookup"/>
      <w:bookmarkEnd w:id="155"/>
      <w:r>
        <w:t>Equality Operators</w:t>
      </w:r>
    </w:p>
    <w:p w:rsidR="00075FA2" w:rsidRDefault="00762526">
      <w:pPr>
        <w:pStyle w:val="BodyText"/>
        <w:spacing w:before="55"/>
        <w:ind w:left="1731"/>
      </w:pPr>
      <w:r>
        <w:t>The equality operators are:</w:t>
      </w:r>
    </w:p>
    <w:p w:rsidR="003E6312" w:rsidRDefault="00762526">
      <w:pPr>
        <w:tabs>
          <w:tab w:val="left" w:pos="2408"/>
        </w:tabs>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w:t>
      </w:r>
    </w:p>
    <w:p w:rsidR="00075FA2" w:rsidRDefault="00762526">
      <w:pPr>
        <w:pStyle w:val="BodyText"/>
        <w:spacing w:line="218" w:lineRule="auto"/>
        <w:ind w:left="1731" w:right="979"/>
      </w:pPr>
      <w:r>
        <w:t>For equality operators, a lifted form of an operator exists if the operand types are both non-nullable value types and if the result type is</w:t>
      </w:r>
      <w:r>
        <w:rPr>
          <w:spacing w:val="-1"/>
        </w:rPr>
        <w:t xml:space="preserve"> </w:t>
      </w:r>
      <w:r>
        <w:rPr>
          <w:rFonts w:ascii="Courier New"/>
          <w:sz w:val="17"/>
        </w:rPr>
        <w:t>bool</w:t>
      </w:r>
      <w:r>
        <w:t>.</w:t>
      </w:r>
    </w:p>
    <w:p w:rsidR="00075FA2" w:rsidRDefault="00762526">
      <w:pPr>
        <w:pStyle w:val="BodyText"/>
        <w:ind w:left="1731"/>
      </w:pPr>
      <w:r>
        <w:t xml:space="preserve">The lifted forms are created by adding a single </w:t>
      </w:r>
      <w:r>
        <w:rPr>
          <w:rFonts w:ascii="Courier New"/>
          <w:sz w:val="17"/>
        </w:rPr>
        <w:t>?</w:t>
      </w:r>
      <w:r>
        <w:rPr>
          <w:rFonts w:ascii="Courier New"/>
          <w:spacing w:val="-59"/>
          <w:sz w:val="17"/>
        </w:rPr>
        <w:t xml:space="preserve"> </w:t>
      </w:r>
      <w:r>
        <w:t>modifier to each operand type.</w:t>
      </w:r>
    </w:p>
    <w:p w:rsidR="003E6312" w:rsidRDefault="00762526">
      <w:pPr>
        <w:pStyle w:val="Heading9"/>
        <w:spacing w:before="1"/>
        <w:ind w:left="1443"/>
      </w:pPr>
      <w:r>
        <w:t>Relational Operators</w:t>
      </w:r>
    </w:p>
    <w:p w:rsidR="00075FA2" w:rsidRDefault="00762526">
      <w:pPr>
        <w:pStyle w:val="BodyText"/>
        <w:spacing w:before="54"/>
        <w:ind w:left="1731"/>
      </w:pPr>
      <w:r>
        <w:t>The relational operators are:</w:t>
      </w:r>
    </w:p>
    <w:p w:rsidR="003E6312" w:rsidRDefault="00762526">
      <w:pPr>
        <w:pStyle w:val="ListParagraph"/>
        <w:numPr>
          <w:ilvl w:val="1"/>
          <w:numId w:val="28"/>
        </w:numPr>
        <w:tabs>
          <w:tab w:val="left" w:pos="2408"/>
          <w:tab w:val="left" w:pos="2409"/>
        </w:tabs>
        <w:spacing w:before="0"/>
        <w:ind w:hanging="431"/>
        <w:rPr>
          <w:rFonts w:ascii="Courier New" w:hAnsi="Courier New"/>
          <w:sz w:val="17"/>
        </w:rPr>
      </w:pPr>
      <w:r>
        <w:rPr>
          <w:rFonts w:ascii="Courier New" w:hAnsi="Courier New"/>
          <w:w w:val="99"/>
          <w:sz w:val="17"/>
        </w:rPr>
        <w:t>&lt;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w w:val="99"/>
          <w:sz w:val="17"/>
        </w:rPr>
        <w:t>&gt;</w:t>
      </w:r>
    </w:p>
    <w:p w:rsidR="003E631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&lt;=</w:t>
      </w:r>
    </w:p>
    <w:p w:rsidR="00075FA2" w:rsidRDefault="00762526">
      <w:pPr>
        <w:pStyle w:val="ListParagraph"/>
        <w:numPr>
          <w:ilvl w:val="1"/>
          <w:numId w:val="28"/>
        </w:numPr>
        <w:tabs>
          <w:tab w:val="left" w:pos="2408"/>
          <w:tab w:val="left" w:pos="2409"/>
        </w:tabs>
        <w:spacing w:before="109"/>
        <w:ind w:hanging="431"/>
        <w:rPr>
          <w:rFonts w:ascii="Courier New" w:hAnsi="Courier New"/>
          <w:sz w:val="17"/>
        </w:rPr>
      </w:pPr>
      <w:r>
        <w:rPr>
          <w:rFonts w:ascii="Courier New" w:hAnsi="Courier New"/>
          <w:sz w:val="17"/>
        </w:rPr>
        <w:t>&gt;=</w:t>
      </w:r>
    </w:p>
    <w:p w:rsidR="00075FA2" w:rsidRDefault="00762526">
      <w:pPr>
        <w:pStyle w:val="BodyText"/>
        <w:spacing w:line="218" w:lineRule="auto"/>
        <w:ind w:left="1731" w:right="620"/>
      </w:pPr>
      <w:r>
        <w:t xml:space="preserve">The lifted form of a relational operator exists if the operand types are both non-nullable value types and if the result type is </w:t>
      </w:r>
      <w:r>
        <w:rPr>
          <w:rFonts w:ascii="Courier New"/>
          <w:sz w:val="17"/>
        </w:rPr>
        <w:t>bool</w:t>
      </w:r>
      <w:r>
        <w:t>.</w:t>
      </w:r>
    </w:p>
    <w:p w:rsidR="00075FA2" w:rsidRDefault="00762526">
      <w:pPr>
        <w:pStyle w:val="BodyText"/>
        <w:spacing w:before="1" w:line="434" w:lineRule="auto"/>
        <w:ind w:left="1731" w:right="2376"/>
      </w:pPr>
      <w:r>
        <w:t xml:space="preserve">The lifted form is constructed by adding a single </w:t>
      </w:r>
      <w:r>
        <w:rPr>
          <w:rFonts w:ascii="Courier New"/>
          <w:sz w:val="17"/>
        </w:rPr>
        <w:t>?</w:t>
      </w:r>
      <w:r>
        <w:rPr>
          <w:rFonts w:ascii="Courier New"/>
          <w:spacing w:val="-59"/>
          <w:sz w:val="17"/>
        </w:rPr>
        <w:t xml:space="preserve"> </w:t>
      </w:r>
      <w:r>
        <w:t xml:space="preserve">modifier to each operand type. The lifted operator produces the value </w:t>
      </w:r>
      <w:r>
        <w:rPr>
          <w:rFonts w:ascii="Courier New"/>
          <w:sz w:val="17"/>
        </w:rPr>
        <w:t>false</w:t>
      </w:r>
      <w:r>
        <w:rPr>
          <w:rFonts w:ascii="Courier New"/>
          <w:spacing w:val="-63"/>
          <w:sz w:val="17"/>
        </w:rPr>
        <w:t xml:space="preserve"> </w:t>
      </w:r>
      <w:r>
        <w:t>if one or both operands are null.</w:t>
      </w:r>
    </w:p>
    <w:p w:rsidR="003E6312" w:rsidRDefault="00762526">
      <w:pPr>
        <w:pStyle w:val="Heading5"/>
      </w:pPr>
      <w:bookmarkStart w:id="156" w:name="_TOC_250221"/>
      <w:bookmarkEnd w:id="156"/>
      <w:r>
        <w:lastRenderedPageBreak/>
        <w:t>Member Lookup</w:t>
      </w:r>
    </w:p>
    <w:p w:rsidR="00075FA2" w:rsidRDefault="00762526">
      <w:pPr>
        <w:pStyle w:val="BodyText"/>
        <w:spacing w:before="110" w:line="218" w:lineRule="auto"/>
        <w:ind w:left="1731" w:right="567"/>
      </w:pPr>
      <w:r>
        <w:t>A</w:t>
      </w:r>
      <w:r>
        <w:rPr>
          <w:spacing w:val="-15"/>
        </w:rPr>
        <w:t xml:space="preserve"> </w:t>
      </w:r>
      <w:r>
        <w:t>member</w:t>
      </w:r>
      <w:r>
        <w:rPr>
          <w:spacing w:val="-5"/>
        </w:rPr>
        <w:t xml:space="preserve"> </w:t>
      </w:r>
      <w:r>
        <w:t>lookup</w:t>
      </w:r>
      <w:r>
        <w:rPr>
          <w:spacing w:val="-5"/>
        </w:rPr>
        <w:t xml:space="preserve"> </w:t>
      </w:r>
      <w:r>
        <w:t>happens</w:t>
      </w:r>
      <w:r>
        <w:rPr>
          <w:spacing w:val="-5"/>
        </w:rPr>
        <w:t xml:space="preserve"> </w:t>
      </w:r>
      <w:r>
        <w:t>when</w:t>
      </w:r>
      <w:r>
        <w:rPr>
          <w:spacing w:val="-6"/>
        </w:rPr>
        <w:t xml:space="preserve"> </w:t>
      </w:r>
      <w:r>
        <w:t>the</w:t>
      </w:r>
      <w:r>
        <w:rPr>
          <w:spacing w:val="-5"/>
        </w:rPr>
        <w:t xml:space="preserve"> </w:t>
      </w:r>
      <w:r>
        <w:t>meaning</w:t>
      </w:r>
      <w:r>
        <w:rPr>
          <w:spacing w:val="-5"/>
        </w:rPr>
        <w:t xml:space="preserve"> </w:t>
      </w:r>
      <w:r>
        <w:t>of</w:t>
      </w:r>
      <w:r>
        <w:rPr>
          <w:spacing w:val="-5"/>
        </w:rPr>
        <w:t xml:space="preserve"> </w:t>
      </w:r>
      <w:r>
        <w:t>a</w:t>
      </w:r>
      <w:r>
        <w:rPr>
          <w:spacing w:val="-5"/>
        </w:rPr>
        <w:t xml:space="preserve"> </w:t>
      </w:r>
      <w:r>
        <w:t>name</w:t>
      </w:r>
      <w:r>
        <w:rPr>
          <w:spacing w:val="-5"/>
        </w:rPr>
        <w:t xml:space="preserve"> </w:t>
      </w:r>
      <w:r>
        <w:t>in</w:t>
      </w:r>
      <w:r>
        <w:rPr>
          <w:spacing w:val="-6"/>
        </w:rPr>
        <w:t xml:space="preserve"> </w:t>
      </w:r>
      <w:r>
        <w:t>the</w:t>
      </w:r>
      <w:r>
        <w:rPr>
          <w:spacing w:val="-5"/>
        </w:rPr>
        <w:t xml:space="preserve"> </w:t>
      </w:r>
      <w:r>
        <w:t>context</w:t>
      </w:r>
      <w:r>
        <w:rPr>
          <w:spacing w:val="-5"/>
        </w:rPr>
        <w:t xml:space="preserve"> </w:t>
      </w:r>
      <w:r>
        <w:t>of</w:t>
      </w:r>
      <w:r>
        <w:rPr>
          <w:spacing w:val="-5"/>
        </w:rPr>
        <w:t xml:space="preserve"> </w:t>
      </w:r>
      <w:r>
        <w:t>the</w:t>
      </w:r>
      <w:r>
        <w:rPr>
          <w:spacing w:val="-5"/>
        </w:rPr>
        <w:t xml:space="preserve"> </w:t>
      </w:r>
      <w:r>
        <w:t>type</w:t>
      </w:r>
      <w:r>
        <w:rPr>
          <w:spacing w:val="-6"/>
        </w:rPr>
        <w:t xml:space="preserve"> </w:t>
      </w:r>
      <w:r>
        <w:t>must</w:t>
      </w:r>
      <w:r>
        <w:rPr>
          <w:spacing w:val="-5"/>
        </w:rPr>
        <w:t xml:space="preserve"> </w:t>
      </w:r>
      <w:r>
        <w:t>be</w:t>
      </w:r>
      <w:r>
        <w:rPr>
          <w:spacing w:val="-5"/>
        </w:rPr>
        <w:t xml:space="preserve"> </w:t>
      </w:r>
      <w:r>
        <w:t>determined.</w:t>
      </w:r>
      <w:r>
        <w:rPr>
          <w:spacing w:val="-12"/>
        </w:rPr>
        <w:t xml:space="preserve"> </w:t>
      </w:r>
      <w:r>
        <w:t>A member</w:t>
      </w:r>
      <w:r>
        <w:rPr>
          <w:spacing w:val="-7"/>
        </w:rPr>
        <w:t xml:space="preserve"> </w:t>
      </w:r>
      <w:r>
        <w:t>lookup</w:t>
      </w:r>
      <w:r>
        <w:rPr>
          <w:spacing w:val="-6"/>
        </w:rPr>
        <w:t xml:space="preserve"> </w:t>
      </w:r>
      <w:r>
        <w:t>can</w:t>
      </w:r>
      <w:r>
        <w:rPr>
          <w:spacing w:val="-6"/>
        </w:rPr>
        <w:t xml:space="preserve"> </w:t>
      </w:r>
      <w:r>
        <w:t>happen</w:t>
      </w:r>
      <w:r>
        <w:rPr>
          <w:spacing w:val="-6"/>
        </w:rPr>
        <w:t xml:space="preserve"> </w:t>
      </w:r>
      <w:r>
        <w:t>as</w:t>
      </w:r>
      <w:r>
        <w:rPr>
          <w:spacing w:val="-6"/>
        </w:rPr>
        <w:t xml:space="preserve"> </w:t>
      </w:r>
      <w:r>
        <w:t>part</w:t>
      </w:r>
      <w:r>
        <w:rPr>
          <w:spacing w:val="-6"/>
        </w:rPr>
        <w:t xml:space="preserve"> </w:t>
      </w:r>
      <w:r>
        <w:t>of</w:t>
      </w:r>
      <w:r>
        <w:rPr>
          <w:spacing w:val="-6"/>
        </w:rPr>
        <w:t xml:space="preserve"> </w:t>
      </w:r>
      <w:r>
        <w:t>evaluating</w:t>
      </w:r>
      <w:r>
        <w:rPr>
          <w:spacing w:val="-6"/>
        </w:rPr>
        <w:t xml:space="preserve"> </w:t>
      </w:r>
      <w:r>
        <w:t>a</w:t>
      </w:r>
      <w:r>
        <w:rPr>
          <w:spacing w:val="-6"/>
        </w:rPr>
        <w:t xml:space="preserve"> </w:t>
      </w:r>
      <w:r>
        <w:rPr>
          <w:rFonts w:ascii="Courier New"/>
          <w:sz w:val="17"/>
        </w:rPr>
        <w:t>simple-name</w:t>
      </w:r>
      <w:r>
        <w:rPr>
          <w:rFonts w:ascii="Courier New"/>
          <w:spacing w:val="-63"/>
          <w:sz w:val="17"/>
        </w:rPr>
        <w:t xml:space="preserve"> </w:t>
      </w:r>
      <w:r>
        <w:t>or</w:t>
      </w:r>
      <w:r>
        <w:rPr>
          <w:spacing w:val="-6"/>
        </w:rPr>
        <w:t xml:space="preserve"> </w:t>
      </w:r>
      <w:r>
        <w:t>a</w:t>
      </w:r>
      <w:r>
        <w:rPr>
          <w:spacing w:val="-7"/>
        </w:rPr>
        <w:t xml:space="preserve"> </w:t>
      </w:r>
      <w:r>
        <w:rPr>
          <w:rFonts w:ascii="Courier New"/>
          <w:sz w:val="17"/>
        </w:rPr>
        <w:t>member-access</w:t>
      </w:r>
      <w:r>
        <w:rPr>
          <w:rFonts w:ascii="Courier New"/>
          <w:spacing w:val="-63"/>
          <w:sz w:val="17"/>
        </w:rPr>
        <w:t xml:space="preserve"> </w:t>
      </w:r>
      <w:r>
        <w:t>in</w:t>
      </w:r>
      <w:r>
        <w:rPr>
          <w:spacing w:val="-6"/>
        </w:rPr>
        <w:t xml:space="preserve"> </w:t>
      </w:r>
      <w:r>
        <w:t>an</w:t>
      </w:r>
      <w:r>
        <w:rPr>
          <w:spacing w:val="-6"/>
        </w:rPr>
        <w:t xml:space="preserve"> </w:t>
      </w:r>
      <w:r>
        <w:t>expression.</w:t>
      </w:r>
    </w:p>
    <w:p w:rsidR="00075FA2" w:rsidRDefault="00762526">
      <w:pPr>
        <w:pStyle w:val="BodyText"/>
        <w:spacing w:line="218" w:lineRule="auto"/>
        <w:ind w:left="1731" w:right="594"/>
      </w:pPr>
      <w:r>
        <w:t>Member lookup takes into account not only the name of a member but also the number of type parame- ters the member has. It also looks at whether the member is accessible. For the purposes of member lookup, both generic methods and nested generic types have the number of type parameters that are indicated in their respective declarations and all other members will have zero type parameters.</w:t>
      </w:r>
    </w:p>
    <w:p w:rsidR="003E6312" w:rsidRDefault="00762526">
      <w:pPr>
        <w:pStyle w:val="BodyText"/>
        <w:ind w:left="1731"/>
      </w:pPr>
      <w:r>
        <w:t xml:space="preserve">A member lookup of a name </w:t>
      </w:r>
      <w:r>
        <w:rPr>
          <w:rFonts w:ascii="Courier New"/>
          <w:sz w:val="17"/>
        </w:rPr>
        <w:t>N</w:t>
      </w:r>
      <w:r>
        <w:rPr>
          <w:rFonts w:ascii="Courier New"/>
          <w:spacing w:val="-57"/>
          <w:sz w:val="17"/>
        </w:rPr>
        <w:t xml:space="preserve"> </w:t>
      </w:r>
      <w:r>
        <w:t xml:space="preserve">with </w:t>
      </w:r>
      <w:r>
        <w:rPr>
          <w:rFonts w:ascii="Courier New"/>
          <w:sz w:val="17"/>
        </w:rPr>
        <w:t>K</w:t>
      </w:r>
      <w:r>
        <w:rPr>
          <w:rFonts w:ascii="Courier New"/>
          <w:spacing w:val="-57"/>
          <w:sz w:val="17"/>
        </w:rPr>
        <w:t xml:space="preserve"> </w:t>
      </w:r>
      <w:r>
        <w:t xml:space="preserve">type parameters in a type </w:t>
      </w:r>
      <w:r>
        <w:rPr>
          <w:rFonts w:ascii="Courier New"/>
          <w:sz w:val="17"/>
        </w:rPr>
        <w:t>T</w:t>
      </w:r>
      <w:r>
        <w:rPr>
          <w:rFonts w:ascii="Courier New"/>
          <w:spacing w:val="-57"/>
          <w:sz w:val="17"/>
        </w:rPr>
        <w:t xml:space="preserve"> </w:t>
      </w:r>
      <w:r>
        <w:t>is processed in the following way:</w:t>
      </w:r>
    </w:p>
    <w:p w:rsidR="003E6312" w:rsidRDefault="00762526">
      <w:pPr>
        <w:pStyle w:val="ListParagraph"/>
        <w:numPr>
          <w:ilvl w:val="1"/>
          <w:numId w:val="28"/>
        </w:numPr>
        <w:tabs>
          <w:tab w:val="left" w:pos="2408"/>
          <w:tab w:val="left" w:pos="2409"/>
        </w:tabs>
        <w:spacing w:before="198"/>
        <w:ind w:hanging="431"/>
        <w:rPr>
          <w:sz w:val="18"/>
        </w:rPr>
      </w:pPr>
      <w:r>
        <w:rPr>
          <w:sz w:val="18"/>
        </w:rPr>
        <w:t xml:space="preserve">The set of accessible members named </w:t>
      </w:r>
      <w:r>
        <w:rPr>
          <w:rFonts w:ascii="Courier New" w:hAnsi="Courier New"/>
          <w:sz w:val="17"/>
        </w:rPr>
        <w:t>N</w:t>
      </w:r>
      <w:r>
        <w:rPr>
          <w:rFonts w:ascii="Courier New" w:hAnsi="Courier New"/>
          <w:spacing w:val="-57"/>
          <w:sz w:val="17"/>
        </w:rPr>
        <w:t xml:space="preserve"> </w:t>
      </w:r>
      <w:r>
        <w:rPr>
          <w:sz w:val="18"/>
        </w:rPr>
        <w:t>is worked out:</w:t>
      </w:r>
    </w:p>
    <w:p w:rsidR="003E6312" w:rsidRDefault="00762526">
      <w:pPr>
        <w:pStyle w:val="ListParagraph"/>
        <w:numPr>
          <w:ilvl w:val="2"/>
          <w:numId w:val="28"/>
        </w:numPr>
        <w:tabs>
          <w:tab w:val="left" w:pos="2841"/>
          <w:tab w:val="left" w:pos="2842"/>
        </w:tabs>
        <w:spacing w:before="114" w:line="218" w:lineRule="auto"/>
        <w:ind w:right="562"/>
        <w:rPr>
          <w:sz w:val="18"/>
        </w:rPr>
      </w:pPr>
      <w:r>
        <w:rPr>
          <w:sz w:val="18"/>
        </w:rPr>
        <w:t xml:space="preserve">If </w:t>
      </w:r>
      <w:r>
        <w:rPr>
          <w:rFonts w:ascii="Courier New" w:hAnsi="Courier New"/>
          <w:sz w:val="17"/>
        </w:rPr>
        <w:t>T</w:t>
      </w:r>
      <w:r>
        <w:rPr>
          <w:rFonts w:ascii="Courier New" w:hAnsi="Courier New"/>
          <w:spacing w:val="-72"/>
          <w:sz w:val="17"/>
        </w:rPr>
        <w:t xml:space="preserve"> </w:t>
      </w:r>
      <w:r>
        <w:rPr>
          <w:sz w:val="18"/>
        </w:rPr>
        <w:t xml:space="preserve">is a type parameter, then the set is the union of the sets of accessible members named </w:t>
      </w:r>
      <w:r>
        <w:rPr>
          <w:rFonts w:ascii="Courier New" w:hAnsi="Courier New"/>
          <w:sz w:val="17"/>
        </w:rPr>
        <w:t xml:space="preserve">N </w:t>
      </w:r>
      <w:r>
        <w:rPr>
          <w:sz w:val="18"/>
        </w:rPr>
        <w:t xml:space="preserve">in each of the types specified as a primary constraint or secondary constraint for </w:t>
      </w:r>
      <w:r>
        <w:rPr>
          <w:rFonts w:ascii="Courier New" w:hAnsi="Courier New"/>
          <w:sz w:val="17"/>
        </w:rPr>
        <w:t>T</w:t>
      </w:r>
      <w:r>
        <w:rPr>
          <w:sz w:val="18"/>
        </w:rPr>
        <w:t xml:space="preserve">, com- bined with the set of accessible members named </w:t>
      </w:r>
      <w:r>
        <w:rPr>
          <w:rFonts w:ascii="Courier New" w:hAnsi="Courier New"/>
          <w:sz w:val="17"/>
        </w:rPr>
        <w:t>N</w:t>
      </w:r>
      <w:r>
        <w:rPr>
          <w:rFonts w:ascii="Courier New" w:hAnsi="Courier New"/>
          <w:spacing w:val="-57"/>
          <w:sz w:val="17"/>
        </w:rPr>
        <w:t xml:space="preserve"> </w:t>
      </w:r>
      <w:r>
        <w:rPr>
          <w:sz w:val="18"/>
        </w:rPr>
        <w:t>in object.</w:t>
      </w:r>
    </w:p>
    <w:p w:rsidR="00075FA2" w:rsidRDefault="00762526">
      <w:pPr>
        <w:pStyle w:val="ListParagraph"/>
        <w:numPr>
          <w:ilvl w:val="2"/>
          <w:numId w:val="28"/>
        </w:numPr>
        <w:tabs>
          <w:tab w:val="left" w:pos="2841"/>
          <w:tab w:val="left" w:pos="2842"/>
        </w:tabs>
        <w:spacing w:before="117" w:line="218" w:lineRule="auto"/>
        <w:ind w:right="854"/>
        <w:rPr>
          <w:sz w:val="18"/>
        </w:rPr>
      </w:pPr>
      <w:r>
        <w:rPr>
          <w:sz w:val="18"/>
        </w:rPr>
        <w:t xml:space="preserve">Alternatively, the set consists of all accessible members named </w:t>
      </w:r>
      <w:r>
        <w:rPr>
          <w:rFonts w:ascii="Courier New" w:hAnsi="Courier New"/>
          <w:sz w:val="17"/>
        </w:rPr>
        <w:t xml:space="preserve">N </w:t>
      </w:r>
      <w:r>
        <w:rPr>
          <w:sz w:val="18"/>
        </w:rPr>
        <w:t xml:space="preserve">in </w:t>
      </w:r>
      <w:r>
        <w:rPr>
          <w:rFonts w:ascii="Courier New" w:hAnsi="Courier New"/>
          <w:sz w:val="17"/>
        </w:rPr>
        <w:t xml:space="preserve">T </w:t>
      </w:r>
      <w:r>
        <w:rPr>
          <w:sz w:val="18"/>
        </w:rPr>
        <w:t>(which includes inherited</w:t>
      </w:r>
      <w:r>
        <w:rPr>
          <w:spacing w:val="-1"/>
          <w:sz w:val="18"/>
        </w:rPr>
        <w:t xml:space="preserve"> </w:t>
      </w:r>
      <w:r>
        <w:rPr>
          <w:sz w:val="18"/>
        </w:rPr>
        <w:t xml:space="preserve">members and the accessible members named </w:t>
      </w:r>
      <w:r>
        <w:rPr>
          <w:rFonts w:ascii="Courier New" w:hAnsi="Courier New"/>
          <w:sz w:val="17"/>
        </w:rPr>
        <w:t>N</w:t>
      </w:r>
      <w:r>
        <w:rPr>
          <w:rFonts w:ascii="Courier New" w:hAnsi="Courier New"/>
          <w:spacing w:val="-58"/>
          <w:sz w:val="17"/>
        </w:rPr>
        <w:t xml:space="preserve"> </w:t>
      </w:r>
      <w:r>
        <w:rPr>
          <w:sz w:val="18"/>
        </w:rPr>
        <w:t xml:space="preserve">in object). If </w:t>
      </w:r>
      <w:r>
        <w:rPr>
          <w:rFonts w:ascii="Courier New" w:hAnsi="Courier New"/>
          <w:sz w:val="17"/>
        </w:rPr>
        <w:t>T</w:t>
      </w:r>
      <w:r>
        <w:rPr>
          <w:rFonts w:ascii="Courier New" w:hAnsi="Courier New"/>
          <w:spacing w:val="-57"/>
          <w:sz w:val="17"/>
        </w:rPr>
        <w:t xml:space="preserve"> </w:t>
      </w:r>
      <w:r>
        <w:rPr>
          <w:sz w:val="18"/>
        </w:rPr>
        <w:t>is a constructed type, the set of members is obtained by substituting type arguments. Members that include an override modifier are excluded from the</w:t>
      </w:r>
      <w:r>
        <w:rPr>
          <w:spacing w:val="-1"/>
          <w:sz w:val="18"/>
        </w:rPr>
        <w:t xml:space="preserve"> </w:t>
      </w:r>
      <w:r>
        <w:rPr>
          <w:sz w:val="18"/>
        </w:rPr>
        <w:t>set.</w:t>
      </w:r>
    </w:p>
    <w:p w:rsidR="003E6312" w:rsidRDefault="00762526">
      <w:pPr>
        <w:pStyle w:val="ListParagraph"/>
        <w:numPr>
          <w:ilvl w:val="0"/>
          <w:numId w:val="28"/>
        </w:numPr>
        <w:tabs>
          <w:tab w:val="left" w:pos="1509"/>
        </w:tabs>
        <w:spacing w:before="95" w:line="218" w:lineRule="auto"/>
        <w:ind w:right="1501"/>
        <w:jc w:val="both"/>
        <w:rPr>
          <w:sz w:val="18"/>
        </w:rPr>
      </w:pPr>
      <w:r>
        <w:rPr>
          <w:sz w:val="18"/>
        </w:rPr>
        <w:t xml:space="preserve">If the set of accessible members is </w:t>
      </w:r>
      <w:r>
        <w:rPr>
          <w:spacing w:val="-4"/>
          <w:sz w:val="18"/>
        </w:rPr>
        <w:t xml:space="preserve">empty, </w:t>
      </w:r>
      <w:r>
        <w:rPr>
          <w:sz w:val="18"/>
        </w:rPr>
        <w:t>the member lookup does not produce a match, and no further steps are</w:t>
      </w:r>
      <w:r>
        <w:rPr>
          <w:spacing w:val="-1"/>
          <w:sz w:val="18"/>
        </w:rPr>
        <w:t xml:space="preserve"> </w:t>
      </w:r>
      <w:r>
        <w:rPr>
          <w:sz w:val="18"/>
        </w:rPr>
        <w:t>made.</w:t>
      </w:r>
    </w:p>
    <w:p w:rsidR="003E6312" w:rsidRDefault="00762526">
      <w:pPr>
        <w:pStyle w:val="ListParagraph"/>
        <w:numPr>
          <w:ilvl w:val="0"/>
          <w:numId w:val="28"/>
        </w:numPr>
        <w:tabs>
          <w:tab w:val="left" w:pos="1509"/>
        </w:tabs>
        <w:spacing w:before="118" w:line="218" w:lineRule="auto"/>
        <w:ind w:right="1476"/>
        <w:jc w:val="both"/>
        <w:rPr>
          <w:sz w:val="18"/>
        </w:rPr>
      </w:pPr>
      <w:r>
        <w:rPr>
          <w:sz w:val="18"/>
        </w:rPr>
        <w:t>If</w:t>
      </w:r>
      <w:r>
        <w:rPr>
          <w:spacing w:val="-1"/>
          <w:sz w:val="18"/>
        </w:rPr>
        <w:t xml:space="preserve"> </w:t>
      </w:r>
      <w:r>
        <w:rPr>
          <w:rFonts w:ascii="Courier New" w:hAnsi="Courier New"/>
          <w:sz w:val="17"/>
        </w:rPr>
        <w:t>K</w:t>
      </w:r>
      <w:r>
        <w:rPr>
          <w:rFonts w:ascii="Courier New" w:hAnsi="Courier New"/>
          <w:spacing w:val="-58"/>
          <w:sz w:val="17"/>
        </w:rPr>
        <w:t xml:space="preserve"> </w:t>
      </w:r>
      <w:r>
        <w:rPr>
          <w:sz w:val="18"/>
        </w:rPr>
        <w:t>is</w:t>
      </w:r>
      <w:r>
        <w:rPr>
          <w:spacing w:val="-1"/>
          <w:sz w:val="18"/>
        </w:rPr>
        <w:t xml:space="preserve"> </w:t>
      </w:r>
      <w:r>
        <w:rPr>
          <w:sz w:val="18"/>
        </w:rPr>
        <w:t>zero, all</w:t>
      </w:r>
      <w:r>
        <w:rPr>
          <w:spacing w:val="-1"/>
          <w:sz w:val="18"/>
        </w:rPr>
        <w:t xml:space="preserve"> </w:t>
      </w:r>
      <w:r>
        <w:rPr>
          <w:sz w:val="18"/>
        </w:rPr>
        <w:t>nested</w:t>
      </w:r>
      <w:r>
        <w:rPr>
          <w:spacing w:val="-1"/>
          <w:sz w:val="18"/>
        </w:rPr>
        <w:t xml:space="preserve"> </w:t>
      </w:r>
      <w:r>
        <w:rPr>
          <w:sz w:val="18"/>
        </w:rPr>
        <w:t>types whose</w:t>
      </w:r>
      <w:r>
        <w:rPr>
          <w:spacing w:val="-1"/>
          <w:sz w:val="18"/>
        </w:rPr>
        <w:t xml:space="preserve"> </w:t>
      </w:r>
      <w:r>
        <w:rPr>
          <w:sz w:val="18"/>
        </w:rPr>
        <w:t>declaration</w:t>
      </w:r>
      <w:r>
        <w:rPr>
          <w:spacing w:val="-1"/>
          <w:sz w:val="18"/>
        </w:rPr>
        <w:t xml:space="preserve"> </w:t>
      </w:r>
      <w:r>
        <w:rPr>
          <w:sz w:val="18"/>
        </w:rPr>
        <w:t>included type</w:t>
      </w:r>
      <w:r>
        <w:rPr>
          <w:spacing w:val="-1"/>
          <w:sz w:val="18"/>
        </w:rPr>
        <w:t xml:space="preserve"> </w:t>
      </w:r>
      <w:r>
        <w:rPr>
          <w:sz w:val="18"/>
        </w:rPr>
        <w:t>parameters</w:t>
      </w:r>
      <w:r>
        <w:rPr>
          <w:spacing w:val="-1"/>
          <w:sz w:val="18"/>
        </w:rPr>
        <w:t xml:space="preserve"> </w:t>
      </w:r>
      <w:r>
        <w:rPr>
          <w:sz w:val="18"/>
        </w:rPr>
        <w:t>are removed.</w:t>
      </w:r>
      <w:r>
        <w:rPr>
          <w:spacing w:val="-1"/>
          <w:sz w:val="18"/>
        </w:rPr>
        <w:t xml:space="preserve"> </w:t>
      </w:r>
      <w:r>
        <w:rPr>
          <w:sz w:val="18"/>
        </w:rPr>
        <w:t>If</w:t>
      </w:r>
      <w:r>
        <w:rPr>
          <w:spacing w:val="-2"/>
          <w:sz w:val="18"/>
        </w:rPr>
        <w:t xml:space="preserve"> </w:t>
      </w:r>
      <w:r>
        <w:rPr>
          <w:rFonts w:ascii="Courier New" w:hAnsi="Courier New"/>
          <w:sz w:val="17"/>
        </w:rPr>
        <w:t>K</w:t>
      </w:r>
      <w:r>
        <w:rPr>
          <w:rFonts w:ascii="Courier New" w:hAnsi="Courier New"/>
          <w:spacing w:val="-57"/>
          <w:sz w:val="17"/>
        </w:rPr>
        <w:t xml:space="preserve"> </w:t>
      </w:r>
      <w:r>
        <w:rPr>
          <w:sz w:val="18"/>
        </w:rPr>
        <w:t>is</w:t>
      </w:r>
      <w:r>
        <w:rPr>
          <w:spacing w:val="-1"/>
          <w:sz w:val="18"/>
        </w:rPr>
        <w:t xml:space="preserve"> </w:t>
      </w:r>
      <w:r>
        <w:rPr>
          <w:sz w:val="18"/>
        </w:rPr>
        <w:t>not zero, all members with a different number of type parameters are</w:t>
      </w:r>
      <w:r>
        <w:rPr>
          <w:spacing w:val="-5"/>
          <w:sz w:val="18"/>
        </w:rPr>
        <w:t xml:space="preserve"> </w:t>
      </w:r>
      <w:r>
        <w:rPr>
          <w:sz w:val="18"/>
        </w:rPr>
        <w:t>removed.</w:t>
      </w:r>
    </w:p>
    <w:p w:rsidR="003E6312" w:rsidRDefault="00762526">
      <w:pPr>
        <w:pStyle w:val="ListParagraph"/>
        <w:numPr>
          <w:ilvl w:val="0"/>
          <w:numId w:val="28"/>
        </w:numPr>
        <w:tabs>
          <w:tab w:val="left" w:pos="1509"/>
        </w:tabs>
        <w:spacing w:before="118" w:line="218" w:lineRule="auto"/>
        <w:ind w:right="1467"/>
        <w:jc w:val="both"/>
        <w:rPr>
          <w:sz w:val="18"/>
        </w:rPr>
      </w:pPr>
      <w:r>
        <w:rPr>
          <w:sz w:val="18"/>
        </w:rPr>
        <w:t>The</w:t>
      </w:r>
      <w:r>
        <w:rPr>
          <w:spacing w:val="-9"/>
          <w:sz w:val="18"/>
        </w:rPr>
        <w:t xml:space="preserve"> </w:t>
      </w:r>
      <w:r>
        <w:rPr>
          <w:sz w:val="18"/>
        </w:rPr>
        <w:t>members</w:t>
      </w:r>
      <w:r>
        <w:rPr>
          <w:spacing w:val="-8"/>
          <w:sz w:val="18"/>
        </w:rPr>
        <w:t xml:space="preserve"> </w:t>
      </w:r>
      <w:r>
        <w:rPr>
          <w:sz w:val="18"/>
        </w:rPr>
        <w:t>hidden</w:t>
      </w:r>
      <w:r>
        <w:rPr>
          <w:spacing w:val="-9"/>
          <w:sz w:val="18"/>
        </w:rPr>
        <w:t xml:space="preserve"> </w:t>
      </w:r>
      <w:r>
        <w:rPr>
          <w:sz w:val="18"/>
        </w:rPr>
        <w:t>by</w:t>
      </w:r>
      <w:r>
        <w:rPr>
          <w:spacing w:val="-8"/>
          <w:sz w:val="18"/>
        </w:rPr>
        <w:t xml:space="preserve"> </w:t>
      </w:r>
      <w:r>
        <w:rPr>
          <w:sz w:val="18"/>
        </w:rPr>
        <w:t>other</w:t>
      </w:r>
      <w:r>
        <w:rPr>
          <w:spacing w:val="-8"/>
          <w:sz w:val="18"/>
        </w:rPr>
        <w:t xml:space="preserve"> </w:t>
      </w:r>
      <w:r>
        <w:rPr>
          <w:sz w:val="18"/>
        </w:rPr>
        <w:t>members</w:t>
      </w:r>
      <w:r>
        <w:rPr>
          <w:spacing w:val="-9"/>
          <w:sz w:val="18"/>
        </w:rPr>
        <w:t xml:space="preserve"> </w:t>
      </w:r>
      <w:r>
        <w:rPr>
          <w:spacing w:val="-3"/>
          <w:sz w:val="18"/>
        </w:rPr>
        <w:t>are</w:t>
      </w:r>
      <w:r>
        <w:rPr>
          <w:spacing w:val="-8"/>
          <w:sz w:val="18"/>
        </w:rPr>
        <w:t xml:space="preserve"> </w:t>
      </w:r>
      <w:r>
        <w:rPr>
          <w:sz w:val="18"/>
        </w:rPr>
        <w:t>also</w:t>
      </w:r>
      <w:r>
        <w:rPr>
          <w:spacing w:val="-9"/>
          <w:sz w:val="18"/>
        </w:rPr>
        <w:t xml:space="preserve"> </w:t>
      </w:r>
      <w:r>
        <w:rPr>
          <w:spacing w:val="-3"/>
          <w:sz w:val="18"/>
        </w:rPr>
        <w:t>removed</w:t>
      </w:r>
      <w:r>
        <w:rPr>
          <w:spacing w:val="-8"/>
          <w:sz w:val="18"/>
        </w:rPr>
        <w:t xml:space="preserve"> </w:t>
      </w:r>
      <w:r>
        <w:rPr>
          <w:spacing w:val="-3"/>
          <w:sz w:val="18"/>
        </w:rPr>
        <w:t>from</w:t>
      </w:r>
      <w:r>
        <w:rPr>
          <w:spacing w:val="-8"/>
          <w:sz w:val="18"/>
        </w:rPr>
        <w:t xml:space="preserve"> </w:t>
      </w:r>
      <w:r>
        <w:rPr>
          <w:sz w:val="18"/>
        </w:rPr>
        <w:t>the</w:t>
      </w:r>
      <w:r>
        <w:rPr>
          <w:spacing w:val="-9"/>
          <w:sz w:val="18"/>
        </w:rPr>
        <w:t xml:space="preserve"> </w:t>
      </w:r>
      <w:r>
        <w:rPr>
          <w:sz w:val="18"/>
        </w:rPr>
        <w:t>set.</w:t>
      </w:r>
      <w:r>
        <w:rPr>
          <w:spacing w:val="-8"/>
          <w:sz w:val="18"/>
        </w:rPr>
        <w:t xml:space="preserve"> </w:t>
      </w:r>
      <w:r>
        <w:rPr>
          <w:sz w:val="18"/>
        </w:rPr>
        <w:t>For</w:t>
      </w:r>
      <w:r>
        <w:rPr>
          <w:spacing w:val="-9"/>
          <w:sz w:val="18"/>
        </w:rPr>
        <w:t xml:space="preserve"> </w:t>
      </w:r>
      <w:r>
        <w:rPr>
          <w:sz w:val="18"/>
        </w:rPr>
        <w:t>every</w:t>
      </w:r>
      <w:r>
        <w:rPr>
          <w:spacing w:val="-8"/>
          <w:sz w:val="18"/>
        </w:rPr>
        <w:t xml:space="preserve"> </w:t>
      </w:r>
      <w:r>
        <w:rPr>
          <w:sz w:val="18"/>
        </w:rPr>
        <w:t>member</w:t>
      </w:r>
      <w:r>
        <w:rPr>
          <w:spacing w:val="-9"/>
          <w:sz w:val="18"/>
        </w:rPr>
        <w:t xml:space="preserve"> </w:t>
      </w:r>
      <w:r>
        <w:rPr>
          <w:rFonts w:ascii="Courier New" w:hAnsi="Courier New"/>
          <w:sz w:val="17"/>
        </w:rPr>
        <w:t>S.M</w:t>
      </w:r>
      <w:r>
        <w:rPr>
          <w:rFonts w:ascii="Courier New" w:hAnsi="Courier New"/>
          <w:spacing w:val="-66"/>
          <w:sz w:val="17"/>
        </w:rPr>
        <w:t xml:space="preserve"> </w:t>
      </w:r>
      <w:r>
        <w:rPr>
          <w:sz w:val="18"/>
        </w:rPr>
        <w:t>in the</w:t>
      </w:r>
      <w:r>
        <w:rPr>
          <w:spacing w:val="-9"/>
          <w:sz w:val="18"/>
        </w:rPr>
        <w:t xml:space="preserve"> </w:t>
      </w:r>
      <w:r>
        <w:rPr>
          <w:sz w:val="18"/>
        </w:rPr>
        <w:t>set,</w:t>
      </w:r>
      <w:r>
        <w:rPr>
          <w:spacing w:val="-8"/>
          <w:sz w:val="18"/>
        </w:rPr>
        <w:t xml:space="preserve"> </w:t>
      </w:r>
      <w:r>
        <w:rPr>
          <w:spacing w:val="-3"/>
          <w:sz w:val="18"/>
        </w:rPr>
        <w:t>where</w:t>
      </w:r>
      <w:r>
        <w:rPr>
          <w:spacing w:val="-9"/>
          <w:sz w:val="18"/>
        </w:rPr>
        <w:t xml:space="preserve"> </w:t>
      </w:r>
      <w:r>
        <w:rPr>
          <w:rFonts w:ascii="Courier New" w:hAnsi="Courier New"/>
          <w:sz w:val="17"/>
        </w:rPr>
        <w:t>S</w:t>
      </w:r>
      <w:r>
        <w:rPr>
          <w:rFonts w:ascii="Courier New" w:hAnsi="Courier New"/>
          <w:spacing w:val="-65"/>
          <w:sz w:val="17"/>
        </w:rPr>
        <w:t xml:space="preserve"> </w:t>
      </w:r>
      <w:r>
        <w:rPr>
          <w:sz w:val="18"/>
        </w:rPr>
        <w:t>is</w:t>
      </w:r>
      <w:r>
        <w:rPr>
          <w:spacing w:val="-9"/>
          <w:sz w:val="18"/>
        </w:rPr>
        <w:t xml:space="preserve"> </w:t>
      </w:r>
      <w:r>
        <w:rPr>
          <w:sz w:val="18"/>
        </w:rPr>
        <w:t>the</w:t>
      </w:r>
      <w:r>
        <w:rPr>
          <w:spacing w:val="-8"/>
          <w:sz w:val="18"/>
        </w:rPr>
        <w:t xml:space="preserve"> </w:t>
      </w:r>
      <w:r>
        <w:rPr>
          <w:sz w:val="18"/>
        </w:rPr>
        <w:t>type</w:t>
      </w:r>
      <w:r>
        <w:rPr>
          <w:spacing w:val="-9"/>
          <w:sz w:val="18"/>
        </w:rPr>
        <w:t xml:space="preserve"> </w:t>
      </w:r>
      <w:r>
        <w:rPr>
          <w:sz w:val="18"/>
        </w:rPr>
        <w:t>in</w:t>
      </w:r>
      <w:r>
        <w:rPr>
          <w:spacing w:val="-8"/>
          <w:sz w:val="18"/>
        </w:rPr>
        <w:t xml:space="preserve"> </w:t>
      </w:r>
      <w:r>
        <w:rPr>
          <w:sz w:val="18"/>
        </w:rPr>
        <w:t>which</w:t>
      </w:r>
      <w:r>
        <w:rPr>
          <w:spacing w:val="-9"/>
          <w:sz w:val="18"/>
        </w:rPr>
        <w:t xml:space="preserve"> </w:t>
      </w:r>
      <w:r>
        <w:rPr>
          <w:sz w:val="18"/>
        </w:rPr>
        <w:t>the</w:t>
      </w:r>
      <w:r>
        <w:rPr>
          <w:spacing w:val="-8"/>
          <w:sz w:val="18"/>
        </w:rPr>
        <w:t xml:space="preserve"> </w:t>
      </w:r>
      <w:r>
        <w:rPr>
          <w:sz w:val="18"/>
        </w:rPr>
        <w:t>member</w:t>
      </w:r>
      <w:r>
        <w:rPr>
          <w:spacing w:val="-9"/>
          <w:sz w:val="18"/>
        </w:rPr>
        <w:t xml:space="preserve"> </w:t>
      </w:r>
      <w:r>
        <w:rPr>
          <w:rFonts w:ascii="Courier New" w:hAnsi="Courier New"/>
          <w:sz w:val="17"/>
        </w:rPr>
        <w:t>M</w:t>
      </w:r>
      <w:r>
        <w:rPr>
          <w:rFonts w:ascii="Courier New" w:hAnsi="Courier New"/>
          <w:spacing w:val="-65"/>
          <w:sz w:val="17"/>
        </w:rPr>
        <w:t xml:space="preserve"> </w:t>
      </w:r>
      <w:r>
        <w:rPr>
          <w:sz w:val="18"/>
        </w:rPr>
        <w:t>is</w:t>
      </w:r>
      <w:r>
        <w:rPr>
          <w:spacing w:val="-8"/>
          <w:sz w:val="18"/>
        </w:rPr>
        <w:t xml:space="preserve"> </w:t>
      </w:r>
      <w:r>
        <w:rPr>
          <w:spacing w:val="-3"/>
          <w:sz w:val="18"/>
        </w:rPr>
        <w:t>declared,</w:t>
      </w:r>
      <w:r>
        <w:rPr>
          <w:spacing w:val="-9"/>
          <w:sz w:val="18"/>
        </w:rPr>
        <w:t xml:space="preserve"> </w:t>
      </w:r>
      <w:r>
        <w:rPr>
          <w:sz w:val="18"/>
        </w:rPr>
        <w:t>the</w:t>
      </w:r>
      <w:r>
        <w:rPr>
          <w:spacing w:val="-8"/>
          <w:sz w:val="18"/>
        </w:rPr>
        <w:t xml:space="preserve"> </w:t>
      </w:r>
      <w:r>
        <w:rPr>
          <w:sz w:val="18"/>
        </w:rPr>
        <w:t>following</w:t>
      </w:r>
      <w:r>
        <w:rPr>
          <w:spacing w:val="-9"/>
          <w:sz w:val="18"/>
        </w:rPr>
        <w:t xml:space="preserve"> </w:t>
      </w:r>
      <w:r>
        <w:rPr>
          <w:sz w:val="18"/>
        </w:rPr>
        <w:t>set</w:t>
      </w:r>
      <w:r>
        <w:rPr>
          <w:spacing w:val="-8"/>
          <w:sz w:val="18"/>
        </w:rPr>
        <w:t xml:space="preserve"> </w:t>
      </w:r>
      <w:r>
        <w:rPr>
          <w:sz w:val="18"/>
        </w:rPr>
        <w:t>of</w:t>
      </w:r>
      <w:r>
        <w:rPr>
          <w:spacing w:val="-9"/>
          <w:sz w:val="18"/>
        </w:rPr>
        <w:t xml:space="preserve"> </w:t>
      </w:r>
      <w:r>
        <w:rPr>
          <w:sz w:val="18"/>
        </w:rPr>
        <w:t>rules</w:t>
      </w:r>
      <w:r>
        <w:rPr>
          <w:spacing w:val="-8"/>
          <w:sz w:val="18"/>
        </w:rPr>
        <w:t xml:space="preserve"> </w:t>
      </w:r>
      <w:r>
        <w:rPr>
          <w:sz w:val="18"/>
        </w:rPr>
        <w:t>is</w:t>
      </w:r>
      <w:r>
        <w:rPr>
          <w:spacing w:val="-9"/>
          <w:sz w:val="18"/>
        </w:rPr>
        <w:t xml:space="preserve"> </w:t>
      </w:r>
      <w:r>
        <w:rPr>
          <w:sz w:val="18"/>
        </w:rPr>
        <w:t>applied:</w:t>
      </w:r>
    </w:p>
    <w:p w:rsidR="003E6312" w:rsidRDefault="00762526">
      <w:pPr>
        <w:pStyle w:val="ListParagraph"/>
        <w:numPr>
          <w:ilvl w:val="1"/>
          <w:numId w:val="28"/>
        </w:numPr>
        <w:tabs>
          <w:tab w:val="left" w:pos="1942"/>
        </w:tabs>
        <w:spacing w:before="118" w:line="218" w:lineRule="auto"/>
        <w:ind w:left="1941" w:right="1945" w:hanging="431"/>
        <w:jc w:val="both"/>
        <w:rPr>
          <w:sz w:val="18"/>
        </w:rPr>
      </w:pPr>
      <w:r>
        <w:rPr>
          <w:sz w:val="18"/>
        </w:rPr>
        <w:t xml:space="preserve">If </w:t>
      </w:r>
      <w:r>
        <w:rPr>
          <w:rFonts w:ascii="Courier New" w:hAnsi="Courier New"/>
          <w:sz w:val="17"/>
        </w:rPr>
        <w:t>M</w:t>
      </w:r>
      <w:r>
        <w:rPr>
          <w:rFonts w:ascii="Courier New" w:hAnsi="Courier New"/>
          <w:spacing w:val="-65"/>
          <w:sz w:val="17"/>
        </w:rPr>
        <w:t xml:space="preserve"> </w:t>
      </w:r>
      <w:r>
        <w:rPr>
          <w:sz w:val="18"/>
        </w:rPr>
        <w:t xml:space="preserve">is a constant, enumeration member, event, field, </w:t>
      </w:r>
      <w:r>
        <w:rPr>
          <w:spacing w:val="-3"/>
          <w:sz w:val="18"/>
        </w:rPr>
        <w:t xml:space="preserve">property, </w:t>
      </w:r>
      <w:r>
        <w:rPr>
          <w:sz w:val="18"/>
        </w:rPr>
        <w:t xml:space="preserve">or type declaration, all members declared in a base type of </w:t>
      </w:r>
      <w:r>
        <w:rPr>
          <w:rFonts w:ascii="Courier New" w:hAnsi="Courier New"/>
          <w:sz w:val="17"/>
        </w:rPr>
        <w:t>S</w:t>
      </w:r>
      <w:r>
        <w:rPr>
          <w:rFonts w:ascii="Courier New" w:hAnsi="Courier New"/>
          <w:spacing w:val="-61"/>
          <w:sz w:val="17"/>
        </w:rPr>
        <w:t xml:space="preserve"> </w:t>
      </w:r>
      <w:r>
        <w:rPr>
          <w:sz w:val="18"/>
        </w:rPr>
        <w:t>will be removed from the set.</w:t>
      </w:r>
    </w:p>
    <w:p w:rsidR="003E6312" w:rsidRDefault="00762526">
      <w:pPr>
        <w:pStyle w:val="ListParagraph"/>
        <w:numPr>
          <w:ilvl w:val="1"/>
          <w:numId w:val="28"/>
        </w:numPr>
        <w:tabs>
          <w:tab w:val="left" w:pos="1942"/>
        </w:tabs>
        <w:spacing w:before="101"/>
        <w:ind w:left="1941" w:hanging="432"/>
        <w:jc w:val="both"/>
        <w:rPr>
          <w:sz w:val="18"/>
        </w:rPr>
      </w:pPr>
      <w:r>
        <w:rPr>
          <w:sz w:val="18"/>
        </w:rPr>
        <w:t>If</w:t>
      </w:r>
      <w:r>
        <w:rPr>
          <w:spacing w:val="-1"/>
          <w:sz w:val="18"/>
        </w:rPr>
        <w:t xml:space="preserve"> </w:t>
      </w:r>
      <w:r>
        <w:rPr>
          <w:rFonts w:ascii="Courier New" w:hAnsi="Courier New"/>
          <w:sz w:val="17"/>
        </w:rPr>
        <w:t>M</w:t>
      </w:r>
      <w:r>
        <w:rPr>
          <w:rFonts w:ascii="Courier New" w:hAnsi="Courier New"/>
          <w:spacing w:val="-57"/>
          <w:sz w:val="17"/>
        </w:rPr>
        <w:t xml:space="preserve"> </w:t>
      </w:r>
      <w:r>
        <w:rPr>
          <w:sz w:val="18"/>
        </w:rPr>
        <w:t>is a method, all</w:t>
      </w:r>
      <w:r>
        <w:rPr>
          <w:spacing w:val="-1"/>
          <w:sz w:val="18"/>
        </w:rPr>
        <w:t xml:space="preserve"> </w:t>
      </w:r>
      <w:r>
        <w:rPr>
          <w:sz w:val="18"/>
        </w:rPr>
        <w:t>nonmethod members declared in a</w:t>
      </w:r>
      <w:r>
        <w:rPr>
          <w:spacing w:val="-1"/>
          <w:sz w:val="18"/>
        </w:rPr>
        <w:t xml:space="preserve"> </w:t>
      </w:r>
      <w:r>
        <w:rPr>
          <w:sz w:val="18"/>
        </w:rPr>
        <w:t xml:space="preserve">base type of </w:t>
      </w:r>
      <w:r>
        <w:rPr>
          <w:rFonts w:ascii="Courier New" w:hAnsi="Courier New"/>
          <w:sz w:val="17"/>
        </w:rPr>
        <w:t>S</w:t>
      </w:r>
      <w:r>
        <w:rPr>
          <w:rFonts w:ascii="Courier New" w:hAnsi="Courier New"/>
          <w:spacing w:val="-57"/>
          <w:sz w:val="17"/>
        </w:rPr>
        <w:t xml:space="preserve"> </w:t>
      </w:r>
      <w:r>
        <w:rPr>
          <w:sz w:val="18"/>
        </w:rPr>
        <w:t>are</w:t>
      </w:r>
      <w:r>
        <w:rPr>
          <w:spacing w:val="-1"/>
          <w:sz w:val="18"/>
        </w:rPr>
        <w:t xml:space="preserve"> </w:t>
      </w:r>
      <w:r>
        <w:rPr>
          <w:sz w:val="18"/>
        </w:rPr>
        <w:t>removed.</w:t>
      </w:r>
    </w:p>
    <w:p w:rsidR="003E6312" w:rsidRDefault="00762526">
      <w:pPr>
        <w:pStyle w:val="ListParagraph"/>
        <w:numPr>
          <w:ilvl w:val="0"/>
          <w:numId w:val="28"/>
        </w:numPr>
        <w:tabs>
          <w:tab w:val="left" w:pos="1509"/>
        </w:tabs>
        <w:spacing w:before="114" w:line="218" w:lineRule="auto"/>
        <w:ind w:right="1445"/>
        <w:jc w:val="both"/>
        <w:rPr>
          <w:sz w:val="18"/>
        </w:rPr>
      </w:pPr>
      <w:r>
        <w:rPr>
          <w:sz w:val="18"/>
        </w:rPr>
        <w:t>The interface members hidden by class members are next removed from the set. For every mem- ber</w:t>
      </w:r>
      <w:r>
        <w:rPr>
          <w:spacing w:val="-1"/>
          <w:sz w:val="18"/>
        </w:rPr>
        <w:t xml:space="preserve"> </w:t>
      </w:r>
      <w:r>
        <w:rPr>
          <w:rFonts w:ascii="Courier New" w:hAnsi="Courier New"/>
          <w:sz w:val="17"/>
        </w:rPr>
        <w:t>S.M</w:t>
      </w:r>
      <w:r>
        <w:rPr>
          <w:rFonts w:ascii="Courier New" w:hAnsi="Courier New"/>
          <w:spacing w:val="-58"/>
          <w:sz w:val="17"/>
        </w:rPr>
        <w:t xml:space="preserve"> </w:t>
      </w:r>
      <w:r>
        <w:rPr>
          <w:sz w:val="18"/>
        </w:rPr>
        <w:t>in</w:t>
      </w:r>
      <w:r>
        <w:rPr>
          <w:spacing w:val="-1"/>
          <w:sz w:val="18"/>
        </w:rPr>
        <w:t xml:space="preserve"> </w:t>
      </w:r>
      <w:r>
        <w:rPr>
          <w:sz w:val="18"/>
        </w:rPr>
        <w:t>the set,</w:t>
      </w:r>
      <w:r>
        <w:rPr>
          <w:spacing w:val="-1"/>
          <w:sz w:val="18"/>
        </w:rPr>
        <w:t xml:space="preserve"> </w:t>
      </w:r>
      <w:r>
        <w:rPr>
          <w:sz w:val="18"/>
        </w:rPr>
        <w:t>where</w:t>
      </w:r>
      <w:r>
        <w:rPr>
          <w:spacing w:val="-1"/>
          <w:sz w:val="18"/>
        </w:rPr>
        <w:t xml:space="preserve"> </w:t>
      </w:r>
      <w:r>
        <w:rPr>
          <w:sz w:val="18"/>
        </w:rPr>
        <w:t>S is</w:t>
      </w:r>
      <w:r>
        <w:rPr>
          <w:spacing w:val="-1"/>
          <w:sz w:val="18"/>
        </w:rPr>
        <w:t xml:space="preserve"> </w:t>
      </w:r>
      <w:r>
        <w:rPr>
          <w:sz w:val="18"/>
        </w:rPr>
        <w:t>the</w:t>
      </w:r>
      <w:r>
        <w:rPr>
          <w:spacing w:val="-1"/>
          <w:sz w:val="18"/>
        </w:rPr>
        <w:t xml:space="preserve"> </w:t>
      </w:r>
      <w:r>
        <w:rPr>
          <w:sz w:val="18"/>
        </w:rPr>
        <w:t>type in</w:t>
      </w:r>
      <w:r>
        <w:rPr>
          <w:spacing w:val="-1"/>
          <w:sz w:val="18"/>
        </w:rPr>
        <w:t xml:space="preserve"> </w:t>
      </w:r>
      <w:r>
        <w:rPr>
          <w:sz w:val="18"/>
        </w:rPr>
        <w:t>which</w:t>
      </w:r>
      <w:r>
        <w:rPr>
          <w:spacing w:val="-1"/>
          <w:sz w:val="18"/>
        </w:rPr>
        <w:t xml:space="preserve"> </w:t>
      </w:r>
      <w:r>
        <w:rPr>
          <w:sz w:val="18"/>
        </w:rPr>
        <w:t>the member</w:t>
      </w:r>
      <w:r>
        <w:rPr>
          <w:spacing w:val="-1"/>
          <w:sz w:val="18"/>
        </w:rPr>
        <w:t xml:space="preserve"> </w:t>
      </w:r>
      <w:r>
        <w:rPr>
          <w:rFonts w:ascii="Courier New" w:hAnsi="Courier New"/>
          <w:sz w:val="17"/>
        </w:rPr>
        <w:t>M</w:t>
      </w:r>
      <w:r>
        <w:rPr>
          <w:rFonts w:ascii="Courier New" w:hAnsi="Courier New"/>
          <w:spacing w:val="-58"/>
          <w:sz w:val="17"/>
        </w:rPr>
        <w:t xml:space="preserve"> </w:t>
      </w:r>
      <w:r>
        <w:rPr>
          <w:sz w:val="18"/>
        </w:rPr>
        <w:t>is declared,</w:t>
      </w:r>
      <w:r>
        <w:rPr>
          <w:spacing w:val="-1"/>
          <w:sz w:val="18"/>
        </w:rPr>
        <w:t xml:space="preserve"> </w:t>
      </w:r>
      <w:r>
        <w:rPr>
          <w:sz w:val="18"/>
        </w:rPr>
        <w:t>the</w:t>
      </w:r>
      <w:r>
        <w:rPr>
          <w:spacing w:val="-1"/>
          <w:sz w:val="18"/>
        </w:rPr>
        <w:t xml:space="preserve"> </w:t>
      </w:r>
      <w:r>
        <w:rPr>
          <w:sz w:val="18"/>
        </w:rPr>
        <w:t>following rules</w:t>
      </w:r>
      <w:r>
        <w:rPr>
          <w:spacing w:val="-1"/>
          <w:sz w:val="18"/>
        </w:rPr>
        <w:t xml:space="preserve"> </w:t>
      </w:r>
      <w:r>
        <w:rPr>
          <w:sz w:val="18"/>
        </w:rPr>
        <w:t xml:space="preserve">are applied if </w:t>
      </w:r>
      <w:r>
        <w:rPr>
          <w:rFonts w:ascii="Courier New" w:hAnsi="Courier New"/>
          <w:sz w:val="17"/>
        </w:rPr>
        <w:t>S</w:t>
      </w:r>
      <w:r>
        <w:rPr>
          <w:rFonts w:ascii="Courier New" w:hAnsi="Courier New"/>
          <w:spacing w:val="-57"/>
          <w:sz w:val="17"/>
        </w:rPr>
        <w:t xml:space="preserve"> </w:t>
      </w:r>
      <w:r>
        <w:rPr>
          <w:sz w:val="18"/>
        </w:rPr>
        <w:t xml:space="preserve">is a class declaration other than </w:t>
      </w:r>
      <w:r>
        <w:rPr>
          <w:rFonts w:ascii="Courier New" w:hAnsi="Courier New"/>
          <w:sz w:val="17"/>
        </w:rPr>
        <w:t>object</w:t>
      </w:r>
      <w:r>
        <w:rPr>
          <w:sz w:val="18"/>
        </w:rPr>
        <w:t>:</w:t>
      </w:r>
    </w:p>
    <w:p w:rsidR="003E6312" w:rsidRDefault="00762526">
      <w:pPr>
        <w:pStyle w:val="ListParagraph"/>
        <w:numPr>
          <w:ilvl w:val="1"/>
          <w:numId w:val="28"/>
        </w:numPr>
        <w:tabs>
          <w:tab w:val="left" w:pos="1941"/>
          <w:tab w:val="left" w:pos="1942"/>
        </w:tabs>
        <w:spacing w:before="117" w:line="218" w:lineRule="auto"/>
        <w:ind w:left="1941" w:right="1945" w:hanging="431"/>
        <w:rPr>
          <w:sz w:val="18"/>
        </w:rPr>
      </w:pPr>
      <w:r>
        <w:rPr>
          <w:sz w:val="18"/>
        </w:rPr>
        <w:t xml:space="preserve">If </w:t>
      </w:r>
      <w:r>
        <w:rPr>
          <w:rFonts w:ascii="Courier New" w:hAnsi="Courier New"/>
          <w:sz w:val="17"/>
        </w:rPr>
        <w:t>M</w:t>
      </w:r>
      <w:r>
        <w:rPr>
          <w:rFonts w:ascii="Courier New" w:hAnsi="Courier New"/>
          <w:spacing w:val="-65"/>
          <w:sz w:val="17"/>
        </w:rPr>
        <w:t xml:space="preserve"> </w:t>
      </w:r>
      <w:r>
        <w:rPr>
          <w:sz w:val="18"/>
        </w:rPr>
        <w:t xml:space="preserve">is a constant, event, enumeration member, field, </w:t>
      </w:r>
      <w:r>
        <w:rPr>
          <w:spacing w:val="-3"/>
          <w:sz w:val="18"/>
        </w:rPr>
        <w:t xml:space="preserve">property, </w:t>
      </w:r>
      <w:r>
        <w:rPr>
          <w:sz w:val="18"/>
        </w:rPr>
        <w:t>or type declaration, all members declared in the interface declaration will be removed from the</w:t>
      </w:r>
      <w:r>
        <w:rPr>
          <w:spacing w:val="-5"/>
          <w:sz w:val="18"/>
        </w:rPr>
        <w:t xml:space="preserve"> </w:t>
      </w:r>
      <w:r>
        <w:rPr>
          <w:sz w:val="18"/>
        </w:rPr>
        <w:t>set.</w:t>
      </w:r>
    </w:p>
    <w:p w:rsidR="003E6312" w:rsidRDefault="00762526">
      <w:pPr>
        <w:pStyle w:val="ListParagraph"/>
        <w:numPr>
          <w:ilvl w:val="1"/>
          <w:numId w:val="28"/>
        </w:numPr>
        <w:tabs>
          <w:tab w:val="left" w:pos="1941"/>
          <w:tab w:val="left" w:pos="1942"/>
        </w:tabs>
        <w:spacing w:before="101"/>
        <w:ind w:left="1941" w:hanging="432"/>
        <w:rPr>
          <w:sz w:val="18"/>
        </w:rPr>
      </w:pPr>
      <w:r>
        <w:rPr>
          <w:sz w:val="18"/>
        </w:rPr>
        <w:t xml:space="preserve">If </w:t>
      </w:r>
      <w:r>
        <w:rPr>
          <w:rFonts w:ascii="Courier New" w:hAnsi="Courier New"/>
          <w:sz w:val="17"/>
        </w:rPr>
        <w:t>M</w:t>
      </w:r>
      <w:r>
        <w:rPr>
          <w:rFonts w:ascii="Courier New" w:hAnsi="Courier New"/>
          <w:spacing w:val="-61"/>
          <w:sz w:val="17"/>
        </w:rPr>
        <w:t xml:space="preserve"> </w:t>
      </w:r>
      <w:r>
        <w:rPr>
          <w:sz w:val="18"/>
        </w:rPr>
        <w:t>is a method, all nonmethod members declared in an interface declaration are removed.</w:t>
      </w:r>
    </w:p>
    <w:p w:rsidR="00075FA2" w:rsidRDefault="00762526">
      <w:pPr>
        <w:pStyle w:val="ListParagraph"/>
        <w:numPr>
          <w:ilvl w:val="0"/>
          <w:numId w:val="28"/>
        </w:numPr>
        <w:tabs>
          <w:tab w:val="left" w:pos="1508"/>
          <w:tab w:val="left" w:pos="1509"/>
        </w:tabs>
        <w:spacing w:before="98"/>
        <w:ind w:hanging="431"/>
        <w:rPr>
          <w:sz w:val="18"/>
        </w:rPr>
      </w:pPr>
      <w:r>
        <w:rPr>
          <w:spacing w:val="-3"/>
          <w:sz w:val="18"/>
        </w:rPr>
        <w:t xml:space="preserve">Finally, </w:t>
      </w:r>
      <w:r>
        <w:rPr>
          <w:sz w:val="18"/>
        </w:rPr>
        <w:t>the result of the lookup is</w:t>
      </w:r>
      <w:r>
        <w:rPr>
          <w:spacing w:val="3"/>
          <w:sz w:val="18"/>
        </w:rPr>
        <w:t xml:space="preserve"> </w:t>
      </w:r>
      <w:r>
        <w:rPr>
          <w:sz w:val="18"/>
        </w:rPr>
        <w:t>determined:</w:t>
      </w:r>
    </w:p>
    <w:p w:rsidR="003E6312" w:rsidRDefault="00762526">
      <w:pPr>
        <w:pStyle w:val="ListParagraph"/>
        <w:numPr>
          <w:ilvl w:val="1"/>
          <w:numId w:val="28"/>
        </w:numPr>
        <w:tabs>
          <w:tab w:val="left" w:pos="1941"/>
          <w:tab w:val="left" w:pos="1942"/>
        </w:tabs>
        <w:spacing w:before="0" w:line="218" w:lineRule="auto"/>
        <w:ind w:left="1941" w:right="1476" w:hanging="431"/>
        <w:rPr>
          <w:sz w:val="18"/>
        </w:rPr>
      </w:pPr>
      <w:r>
        <w:rPr>
          <w:sz w:val="18"/>
        </w:rPr>
        <w:lastRenderedPageBreak/>
        <w:t>If the set is made up of a single member that is not a method, this member will become the result of the</w:t>
      </w:r>
      <w:r>
        <w:rPr>
          <w:spacing w:val="-1"/>
          <w:sz w:val="18"/>
        </w:rPr>
        <w:t xml:space="preserve"> </w:t>
      </w:r>
      <w:r>
        <w:rPr>
          <w:sz w:val="18"/>
        </w:rPr>
        <w:t>lookup.</w:t>
      </w:r>
    </w:p>
    <w:p w:rsidR="003E6312" w:rsidRDefault="00762526">
      <w:pPr>
        <w:pStyle w:val="ListParagraph"/>
        <w:numPr>
          <w:ilvl w:val="1"/>
          <w:numId w:val="28"/>
        </w:numPr>
        <w:tabs>
          <w:tab w:val="left" w:pos="1941"/>
          <w:tab w:val="left" w:pos="1942"/>
        </w:tabs>
        <w:spacing w:before="101"/>
        <w:ind w:left="1941" w:hanging="432"/>
        <w:rPr>
          <w:sz w:val="18"/>
        </w:rPr>
      </w:pPr>
      <w:r>
        <w:rPr>
          <w:sz w:val="18"/>
        </w:rPr>
        <w:t>If the set contains nothing but methods, the group of methods is the result of the</w:t>
      </w:r>
      <w:r>
        <w:rPr>
          <w:spacing w:val="-3"/>
          <w:sz w:val="18"/>
        </w:rPr>
        <w:t xml:space="preserve"> </w:t>
      </w:r>
      <w:r>
        <w:rPr>
          <w:sz w:val="18"/>
        </w:rPr>
        <w:t>lookup.</w:t>
      </w:r>
    </w:p>
    <w:p w:rsidR="003E6312" w:rsidRDefault="00762526">
      <w:pPr>
        <w:pStyle w:val="ListParagraph"/>
        <w:numPr>
          <w:ilvl w:val="1"/>
          <w:numId w:val="28"/>
        </w:numPr>
        <w:tabs>
          <w:tab w:val="left" w:pos="1941"/>
          <w:tab w:val="left" w:pos="1942"/>
        </w:tabs>
        <w:spacing w:before="98"/>
        <w:ind w:left="1941" w:hanging="432"/>
        <w:rPr>
          <w:sz w:val="18"/>
        </w:rPr>
      </w:pPr>
      <w:r>
        <w:rPr>
          <w:sz w:val="18"/>
        </w:rPr>
        <w:t>Otherwise, the lookup is ambiguous, and a compiler error is</w:t>
      </w:r>
      <w:r>
        <w:rPr>
          <w:spacing w:val="-1"/>
          <w:sz w:val="18"/>
        </w:rPr>
        <w:t xml:space="preserve"> </w:t>
      </w:r>
      <w:r>
        <w:rPr>
          <w:sz w:val="18"/>
        </w:rPr>
        <w:t>generated.</w:t>
      </w:r>
    </w:p>
    <w:p w:rsidR="003E6312" w:rsidRDefault="00762526">
      <w:pPr>
        <w:pStyle w:val="Heading7"/>
        <w:spacing w:before="192"/>
        <w:ind w:left="543"/>
      </w:pPr>
      <w:bookmarkStart w:id="157" w:name="_TOC_250220"/>
      <w:bookmarkEnd w:id="157"/>
      <w:r>
        <w:rPr>
          <w:w w:val="105"/>
        </w:rPr>
        <w:t>Base Types</w:t>
      </w:r>
    </w:p>
    <w:p w:rsidR="003E6312" w:rsidRDefault="00762526">
      <w:pPr>
        <w:pStyle w:val="BodyText"/>
        <w:spacing w:before="82"/>
        <w:ind w:left="831"/>
      </w:pPr>
      <w:r>
        <w:t xml:space="preserve">For member lookups, a type </w:t>
      </w:r>
      <w:r>
        <w:rPr>
          <w:rFonts w:ascii="Courier New"/>
          <w:sz w:val="17"/>
        </w:rPr>
        <w:t>T</w:t>
      </w:r>
      <w:r>
        <w:rPr>
          <w:rFonts w:ascii="Courier New"/>
          <w:spacing w:val="-58"/>
          <w:sz w:val="17"/>
        </w:rPr>
        <w:t xml:space="preserve"> </w:t>
      </w:r>
      <w:r>
        <w:t>will have the following base types:</w:t>
      </w:r>
    </w:p>
    <w:p w:rsidR="003E6312" w:rsidRDefault="00762526">
      <w:pPr>
        <w:pStyle w:val="ListParagraph"/>
        <w:numPr>
          <w:ilvl w:val="0"/>
          <w:numId w:val="28"/>
        </w:numPr>
        <w:tabs>
          <w:tab w:val="left" w:pos="1508"/>
          <w:tab w:val="left" w:pos="1509"/>
        </w:tabs>
        <w:spacing w:before="197"/>
        <w:ind w:hanging="431"/>
        <w:rPr>
          <w:sz w:val="18"/>
        </w:rPr>
      </w:pPr>
      <w:r>
        <w:rPr>
          <w:sz w:val="18"/>
        </w:rPr>
        <w:t xml:space="preserve">If </w:t>
      </w:r>
      <w:r>
        <w:rPr>
          <w:rFonts w:ascii="Courier New" w:hAnsi="Courier New"/>
          <w:sz w:val="17"/>
        </w:rPr>
        <w:t>T</w:t>
      </w:r>
      <w:r>
        <w:rPr>
          <w:rFonts w:ascii="Courier New" w:hAnsi="Courier New"/>
          <w:spacing w:val="-57"/>
          <w:sz w:val="17"/>
        </w:rPr>
        <w:t xml:space="preserve"> </w:t>
      </w:r>
      <w:r>
        <w:rPr>
          <w:sz w:val="18"/>
        </w:rPr>
        <w:t xml:space="preserve">is object, </w:t>
      </w:r>
      <w:r>
        <w:rPr>
          <w:rFonts w:ascii="Courier New" w:hAnsi="Courier New"/>
          <w:sz w:val="17"/>
        </w:rPr>
        <w:t>T</w:t>
      </w:r>
      <w:r>
        <w:rPr>
          <w:rFonts w:ascii="Courier New" w:hAnsi="Courier New"/>
          <w:spacing w:val="-57"/>
          <w:sz w:val="17"/>
        </w:rPr>
        <w:t xml:space="preserve"> </w:t>
      </w:r>
      <w:r>
        <w:rPr>
          <w:sz w:val="18"/>
        </w:rPr>
        <w:t>has no base type.</w:t>
      </w:r>
    </w:p>
    <w:p w:rsidR="003E6312" w:rsidRDefault="00762526">
      <w:pPr>
        <w:pStyle w:val="ListParagraph"/>
        <w:numPr>
          <w:ilvl w:val="0"/>
          <w:numId w:val="28"/>
        </w:numPr>
        <w:tabs>
          <w:tab w:val="left" w:pos="1508"/>
          <w:tab w:val="left" w:pos="1509"/>
        </w:tabs>
        <w:spacing w:before="114" w:line="218" w:lineRule="auto"/>
        <w:ind w:right="1546"/>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 an</w:t>
      </w:r>
      <w:r>
        <w:rPr>
          <w:spacing w:val="-1"/>
          <w:sz w:val="18"/>
        </w:rPr>
        <w:t xml:space="preserve"> </w:t>
      </w:r>
      <w:r>
        <w:rPr>
          <w:sz w:val="18"/>
        </w:rPr>
        <w:t>enum type, the base</w:t>
      </w:r>
      <w:r>
        <w:rPr>
          <w:spacing w:val="-1"/>
          <w:sz w:val="18"/>
        </w:rPr>
        <w:t xml:space="preserve"> </w:t>
      </w:r>
      <w:r>
        <w:rPr>
          <w:sz w:val="18"/>
        </w:rPr>
        <w:t xml:space="preserve">types of </w:t>
      </w:r>
      <w:r>
        <w:rPr>
          <w:rFonts w:ascii="Courier New" w:hAnsi="Courier New"/>
          <w:sz w:val="17"/>
        </w:rPr>
        <w:t>T</w:t>
      </w:r>
      <w:r>
        <w:rPr>
          <w:rFonts w:ascii="Courier New" w:hAnsi="Courier New"/>
          <w:spacing w:val="-57"/>
          <w:sz w:val="17"/>
        </w:rPr>
        <w:t xml:space="preserve"> </w:t>
      </w:r>
      <w:r>
        <w:rPr>
          <w:sz w:val="18"/>
        </w:rPr>
        <w:t>are</w:t>
      </w:r>
      <w:r>
        <w:rPr>
          <w:spacing w:val="-1"/>
          <w:sz w:val="18"/>
        </w:rPr>
        <w:t xml:space="preserve"> </w:t>
      </w:r>
      <w:r>
        <w:rPr>
          <w:sz w:val="18"/>
        </w:rPr>
        <w:t>the class types</w:t>
      </w:r>
      <w:r>
        <w:rPr>
          <w:spacing w:val="-1"/>
          <w:sz w:val="18"/>
        </w:rPr>
        <w:t xml:space="preserve"> </w:t>
      </w:r>
      <w:r>
        <w:rPr>
          <w:rFonts w:ascii="Courier New" w:hAnsi="Courier New"/>
          <w:sz w:val="17"/>
        </w:rPr>
        <w:t>System.Enum</w:t>
      </w:r>
      <w:r>
        <w:rPr>
          <w:sz w:val="18"/>
        </w:rPr>
        <w:t xml:space="preserve">, </w:t>
      </w:r>
      <w:r>
        <w:rPr>
          <w:rFonts w:ascii="Courier New" w:hAnsi="Courier New"/>
          <w:sz w:val="17"/>
        </w:rPr>
        <w:t>System.ValueType</w:t>
      </w:r>
      <w:r>
        <w:rPr>
          <w:sz w:val="18"/>
        </w:rPr>
        <w:t>, and object.</w:t>
      </w:r>
    </w:p>
    <w:p w:rsidR="003E6312" w:rsidRDefault="00762526">
      <w:pPr>
        <w:pStyle w:val="ListParagraph"/>
        <w:numPr>
          <w:ilvl w:val="0"/>
          <w:numId w:val="28"/>
        </w:numPr>
        <w:tabs>
          <w:tab w:val="left" w:pos="1508"/>
          <w:tab w:val="left" w:pos="1509"/>
        </w:tabs>
        <w:spacing w:before="101"/>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 a struct type, the base types of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are the class types </w:t>
      </w:r>
      <w:r>
        <w:rPr>
          <w:rFonts w:ascii="Courier New" w:hAnsi="Courier New"/>
          <w:sz w:val="17"/>
        </w:rPr>
        <w:t>System.ValueType</w:t>
      </w:r>
      <w:r>
        <w:rPr>
          <w:rFonts w:ascii="Courier New" w:hAnsi="Courier New"/>
          <w:spacing w:val="-57"/>
          <w:sz w:val="17"/>
        </w:rPr>
        <w:t xml:space="preserve"> </w:t>
      </w:r>
      <w:r>
        <w:rPr>
          <w:sz w:val="18"/>
        </w:rPr>
        <w:t>and object.</w:t>
      </w:r>
    </w:p>
    <w:p w:rsidR="003E6312" w:rsidRDefault="00762526">
      <w:pPr>
        <w:pStyle w:val="ListParagraph"/>
        <w:numPr>
          <w:ilvl w:val="0"/>
          <w:numId w:val="28"/>
        </w:numPr>
        <w:tabs>
          <w:tab w:val="left" w:pos="1508"/>
          <w:tab w:val="left" w:pos="1509"/>
        </w:tabs>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is a class type, the base types of </w:t>
      </w:r>
      <w:r>
        <w:rPr>
          <w:rFonts w:ascii="Courier New" w:hAnsi="Courier New"/>
          <w:sz w:val="17"/>
        </w:rPr>
        <w:t>T</w:t>
      </w:r>
      <w:r>
        <w:rPr>
          <w:rFonts w:ascii="Courier New" w:hAnsi="Courier New"/>
          <w:spacing w:val="-57"/>
          <w:sz w:val="17"/>
        </w:rPr>
        <w:t xml:space="preserve"> </w:t>
      </w:r>
      <w:r>
        <w:rPr>
          <w:sz w:val="18"/>
        </w:rPr>
        <w:t>are the base classes of</w:t>
      </w:r>
      <w:r>
        <w:rPr>
          <w:spacing w:val="-1"/>
          <w:sz w:val="18"/>
        </w:rPr>
        <w:t xml:space="preserve"> </w:t>
      </w:r>
      <w:r>
        <w:rPr>
          <w:rFonts w:ascii="Courier New" w:hAnsi="Courier New"/>
          <w:sz w:val="17"/>
        </w:rPr>
        <w:t>T</w:t>
      </w:r>
      <w:r>
        <w:rPr>
          <w:sz w:val="18"/>
        </w:rPr>
        <w:t>, including the class type object.</w:t>
      </w:r>
    </w:p>
    <w:p w:rsidR="003E6312" w:rsidRDefault="00762526">
      <w:pPr>
        <w:pStyle w:val="ListParagraph"/>
        <w:numPr>
          <w:ilvl w:val="0"/>
          <w:numId w:val="28"/>
        </w:numPr>
        <w:tabs>
          <w:tab w:val="left" w:pos="1508"/>
          <w:tab w:val="left" w:pos="1509"/>
        </w:tabs>
        <w:spacing w:before="98"/>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is an interface type, the base types of </w:t>
      </w:r>
      <w:r>
        <w:rPr>
          <w:rFonts w:ascii="Courier New" w:hAnsi="Courier New"/>
          <w:sz w:val="17"/>
        </w:rPr>
        <w:t>T</w:t>
      </w:r>
      <w:r>
        <w:rPr>
          <w:rFonts w:ascii="Courier New" w:hAnsi="Courier New"/>
          <w:spacing w:val="-57"/>
          <w:sz w:val="17"/>
        </w:rPr>
        <w:t xml:space="preserve"> </w:t>
      </w:r>
      <w:r>
        <w:rPr>
          <w:sz w:val="18"/>
        </w:rPr>
        <w:t>are the base</w:t>
      </w:r>
      <w:r>
        <w:rPr>
          <w:spacing w:val="-1"/>
          <w:sz w:val="18"/>
        </w:rPr>
        <w:t xml:space="preserve"> </w:t>
      </w:r>
      <w:r>
        <w:rPr>
          <w:sz w:val="18"/>
        </w:rPr>
        <w:t xml:space="preserve">interfaces of </w:t>
      </w:r>
      <w:r>
        <w:rPr>
          <w:rFonts w:ascii="Courier New" w:hAnsi="Courier New"/>
          <w:sz w:val="17"/>
        </w:rPr>
        <w:t>T</w:t>
      </w:r>
      <w:r>
        <w:rPr>
          <w:rFonts w:ascii="Courier New" w:hAnsi="Courier New"/>
          <w:spacing w:val="-57"/>
          <w:sz w:val="17"/>
        </w:rPr>
        <w:t xml:space="preserve"> </w:t>
      </w:r>
      <w:r>
        <w:rPr>
          <w:sz w:val="18"/>
        </w:rPr>
        <w:t>and the class type object.</w:t>
      </w:r>
    </w:p>
    <w:p w:rsidR="003E6312" w:rsidRDefault="00762526">
      <w:pPr>
        <w:pStyle w:val="ListParagraph"/>
        <w:numPr>
          <w:ilvl w:val="0"/>
          <w:numId w:val="28"/>
        </w:numPr>
        <w:tabs>
          <w:tab w:val="left" w:pos="1508"/>
          <w:tab w:val="left" w:pos="1509"/>
        </w:tabs>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 xml:space="preserve">is an array type, the base types of </w:t>
      </w:r>
      <w:r>
        <w:rPr>
          <w:rFonts w:ascii="Courier New" w:hAnsi="Courier New"/>
          <w:sz w:val="17"/>
        </w:rPr>
        <w:t>T</w:t>
      </w:r>
      <w:r>
        <w:rPr>
          <w:rFonts w:ascii="Courier New" w:hAnsi="Courier New"/>
          <w:spacing w:val="-57"/>
          <w:sz w:val="17"/>
        </w:rPr>
        <w:t xml:space="preserve"> </w:t>
      </w:r>
      <w:r>
        <w:rPr>
          <w:sz w:val="18"/>
        </w:rPr>
        <w:t xml:space="preserve">are the class types </w:t>
      </w:r>
      <w:r>
        <w:rPr>
          <w:rFonts w:ascii="Courier New" w:hAnsi="Courier New"/>
          <w:sz w:val="17"/>
        </w:rPr>
        <w:t>System.Array</w:t>
      </w:r>
      <w:r>
        <w:rPr>
          <w:rFonts w:ascii="Courier New" w:hAnsi="Courier New"/>
          <w:spacing w:val="-57"/>
          <w:sz w:val="17"/>
        </w:rPr>
        <w:t xml:space="preserve"> </w:t>
      </w:r>
      <w:r>
        <w:rPr>
          <w:sz w:val="18"/>
        </w:rPr>
        <w:t>and</w:t>
      </w:r>
      <w:r>
        <w:rPr>
          <w:spacing w:val="-1"/>
          <w:sz w:val="18"/>
        </w:rPr>
        <w:t xml:space="preserve"> </w:t>
      </w:r>
      <w:r>
        <w:rPr>
          <w:sz w:val="18"/>
        </w:rPr>
        <w:t>object.</w:t>
      </w:r>
    </w:p>
    <w:p w:rsidR="003E6312" w:rsidRDefault="00762526">
      <w:pPr>
        <w:pStyle w:val="ListParagraph"/>
        <w:numPr>
          <w:ilvl w:val="0"/>
          <w:numId w:val="28"/>
        </w:numPr>
        <w:tabs>
          <w:tab w:val="left" w:pos="1508"/>
          <w:tab w:val="left" w:pos="1509"/>
        </w:tabs>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 a delegate</w:t>
      </w:r>
      <w:r>
        <w:rPr>
          <w:spacing w:val="-1"/>
          <w:sz w:val="18"/>
        </w:rPr>
        <w:t xml:space="preserve"> </w:t>
      </w:r>
      <w:r>
        <w:rPr>
          <w:sz w:val="18"/>
        </w:rPr>
        <w:t>type, the base</w:t>
      </w:r>
      <w:r>
        <w:rPr>
          <w:spacing w:val="-1"/>
          <w:sz w:val="18"/>
        </w:rPr>
        <w:t xml:space="preserve"> </w:t>
      </w:r>
      <w:r>
        <w:rPr>
          <w:sz w:val="18"/>
        </w:rPr>
        <w:t xml:space="preserve">types of </w:t>
      </w:r>
      <w:r>
        <w:rPr>
          <w:rFonts w:ascii="Courier New" w:hAnsi="Courier New"/>
          <w:sz w:val="17"/>
        </w:rPr>
        <w:t>T</w:t>
      </w:r>
      <w:r>
        <w:rPr>
          <w:rFonts w:ascii="Courier New" w:hAnsi="Courier New"/>
          <w:spacing w:val="-57"/>
          <w:sz w:val="17"/>
        </w:rPr>
        <w:t xml:space="preserve"> </w:t>
      </w:r>
      <w:r>
        <w:rPr>
          <w:sz w:val="18"/>
        </w:rPr>
        <w:t>are</w:t>
      </w:r>
      <w:r>
        <w:rPr>
          <w:spacing w:val="-1"/>
          <w:sz w:val="18"/>
        </w:rPr>
        <w:t xml:space="preserve"> </w:t>
      </w:r>
      <w:r>
        <w:rPr>
          <w:sz w:val="18"/>
        </w:rPr>
        <w:t xml:space="preserve">the class types </w:t>
      </w:r>
      <w:r>
        <w:rPr>
          <w:rFonts w:ascii="Courier New" w:hAnsi="Courier New"/>
          <w:sz w:val="17"/>
        </w:rPr>
        <w:t>System.Delegate</w:t>
      </w:r>
      <w:r>
        <w:rPr>
          <w:rFonts w:ascii="Courier New" w:hAnsi="Courier New"/>
          <w:spacing w:val="-58"/>
          <w:sz w:val="17"/>
        </w:rPr>
        <w:t xml:space="preserve"> </w:t>
      </w:r>
      <w:r>
        <w:rPr>
          <w:sz w:val="18"/>
        </w:rPr>
        <w:t>and object.</w:t>
      </w:r>
    </w:p>
    <w:p w:rsidR="00075FA2" w:rsidRDefault="00762526">
      <w:pPr>
        <w:pStyle w:val="ListParagraph"/>
        <w:numPr>
          <w:ilvl w:val="0"/>
          <w:numId w:val="28"/>
        </w:numPr>
        <w:tabs>
          <w:tab w:val="left" w:pos="1508"/>
          <w:tab w:val="left" w:pos="1509"/>
        </w:tabs>
        <w:ind w:hanging="431"/>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 a</w:t>
      </w:r>
      <w:r>
        <w:rPr>
          <w:spacing w:val="-1"/>
          <w:sz w:val="18"/>
        </w:rPr>
        <w:t xml:space="preserve"> </w:t>
      </w:r>
      <w:r>
        <w:rPr>
          <w:sz w:val="18"/>
        </w:rPr>
        <w:t>nullable type, the base</w:t>
      </w:r>
      <w:r>
        <w:rPr>
          <w:spacing w:val="-1"/>
          <w:sz w:val="18"/>
        </w:rPr>
        <w:t xml:space="preserve"> </w:t>
      </w:r>
      <w:r>
        <w:rPr>
          <w:sz w:val="18"/>
        </w:rPr>
        <w:t xml:space="preserve">types of </w:t>
      </w:r>
      <w:r>
        <w:rPr>
          <w:rFonts w:ascii="Courier New" w:hAnsi="Courier New"/>
          <w:sz w:val="17"/>
        </w:rPr>
        <w:t>T</w:t>
      </w:r>
      <w:r>
        <w:rPr>
          <w:rFonts w:ascii="Courier New" w:hAnsi="Courier New"/>
          <w:spacing w:val="-57"/>
          <w:sz w:val="17"/>
        </w:rPr>
        <w:t xml:space="preserve"> </w:t>
      </w:r>
      <w:r>
        <w:rPr>
          <w:sz w:val="18"/>
        </w:rPr>
        <w:t>are</w:t>
      </w:r>
      <w:r>
        <w:rPr>
          <w:spacing w:val="-1"/>
          <w:sz w:val="18"/>
        </w:rPr>
        <w:t xml:space="preserve"> </w:t>
      </w:r>
      <w:r>
        <w:rPr>
          <w:sz w:val="18"/>
        </w:rPr>
        <w:t xml:space="preserve">the class types </w:t>
      </w:r>
      <w:r>
        <w:rPr>
          <w:rFonts w:ascii="Courier New" w:hAnsi="Courier New"/>
          <w:sz w:val="17"/>
        </w:rPr>
        <w:t>System.ValueType</w:t>
      </w:r>
      <w:r>
        <w:rPr>
          <w:rFonts w:ascii="Courier New" w:hAnsi="Courier New"/>
          <w:spacing w:val="-58"/>
          <w:sz w:val="17"/>
        </w:rPr>
        <w:t xml:space="preserve"> </w:t>
      </w:r>
      <w:r>
        <w:rPr>
          <w:sz w:val="18"/>
        </w:rPr>
        <w:t>and object.</w:t>
      </w:r>
    </w:p>
    <w:p w:rsidR="003E6312" w:rsidRDefault="00762526">
      <w:pPr>
        <w:pStyle w:val="Heading5"/>
        <w:spacing w:before="99"/>
      </w:pPr>
      <w:bookmarkStart w:id="158" w:name="_TOC_250219"/>
      <w:bookmarkEnd w:id="158"/>
      <w:r>
        <w:t>Function Members</w:t>
      </w:r>
    </w:p>
    <w:p w:rsidR="00075FA2" w:rsidRDefault="00762526">
      <w:pPr>
        <w:pStyle w:val="BodyText"/>
        <w:spacing w:before="110" w:line="218" w:lineRule="auto"/>
        <w:ind w:left="1731" w:right="579"/>
      </w:pPr>
      <w:r>
        <w:t>Function members contain executable statements, are always members of types, and cannot be members of namespaces.</w:t>
      </w:r>
    </w:p>
    <w:p w:rsidR="003E6312" w:rsidRDefault="00762526">
      <w:pPr>
        <w:pStyle w:val="BodyText"/>
        <w:ind w:left="1731"/>
      </w:pPr>
      <w:r>
        <w:t>C# defines the following categories of function members:</w:t>
      </w:r>
    </w:p>
    <w:p w:rsidR="003E6312" w:rsidRDefault="00762526">
      <w:pPr>
        <w:pStyle w:val="ListParagraph"/>
        <w:numPr>
          <w:ilvl w:val="1"/>
          <w:numId w:val="28"/>
        </w:numPr>
        <w:tabs>
          <w:tab w:val="left" w:pos="2408"/>
          <w:tab w:val="left" w:pos="2409"/>
        </w:tabs>
        <w:spacing w:before="197"/>
        <w:ind w:hanging="431"/>
        <w:rPr>
          <w:sz w:val="18"/>
        </w:rPr>
      </w:pPr>
      <w:r>
        <w:rPr>
          <w:sz w:val="18"/>
        </w:rPr>
        <w:t>Methods</w:t>
      </w:r>
    </w:p>
    <w:p w:rsidR="003E6312" w:rsidRDefault="00762526">
      <w:pPr>
        <w:pStyle w:val="ListParagraph"/>
        <w:numPr>
          <w:ilvl w:val="1"/>
          <w:numId w:val="28"/>
        </w:numPr>
        <w:tabs>
          <w:tab w:val="left" w:pos="2408"/>
          <w:tab w:val="left" w:pos="2409"/>
        </w:tabs>
        <w:ind w:hanging="431"/>
        <w:rPr>
          <w:sz w:val="18"/>
        </w:rPr>
      </w:pPr>
      <w:r>
        <w:rPr>
          <w:sz w:val="18"/>
        </w:rPr>
        <w:t>Properties</w:t>
      </w:r>
    </w:p>
    <w:p w:rsidR="003E6312" w:rsidRDefault="00762526">
      <w:pPr>
        <w:pStyle w:val="ListParagraph"/>
        <w:numPr>
          <w:ilvl w:val="1"/>
          <w:numId w:val="28"/>
        </w:numPr>
        <w:tabs>
          <w:tab w:val="left" w:pos="2408"/>
          <w:tab w:val="left" w:pos="2409"/>
        </w:tabs>
        <w:ind w:hanging="431"/>
        <w:rPr>
          <w:sz w:val="18"/>
        </w:rPr>
      </w:pPr>
      <w:r>
        <w:rPr>
          <w:sz w:val="18"/>
        </w:rPr>
        <w:t>Events</w:t>
      </w:r>
    </w:p>
    <w:p w:rsidR="003E6312" w:rsidRDefault="00762526">
      <w:pPr>
        <w:pStyle w:val="ListParagraph"/>
        <w:numPr>
          <w:ilvl w:val="1"/>
          <w:numId w:val="28"/>
        </w:numPr>
        <w:tabs>
          <w:tab w:val="left" w:pos="2408"/>
          <w:tab w:val="left" w:pos="2409"/>
        </w:tabs>
        <w:ind w:hanging="431"/>
        <w:rPr>
          <w:sz w:val="18"/>
        </w:rPr>
      </w:pPr>
      <w:r>
        <w:rPr>
          <w:sz w:val="18"/>
        </w:rPr>
        <w:t>Indexers</w:t>
      </w:r>
    </w:p>
    <w:p w:rsidR="003E6312" w:rsidRDefault="00762526">
      <w:pPr>
        <w:pStyle w:val="ListParagraph"/>
        <w:numPr>
          <w:ilvl w:val="1"/>
          <w:numId w:val="28"/>
        </w:numPr>
        <w:tabs>
          <w:tab w:val="left" w:pos="2408"/>
          <w:tab w:val="left" w:pos="2409"/>
        </w:tabs>
        <w:spacing w:before="98"/>
        <w:ind w:hanging="431"/>
        <w:rPr>
          <w:sz w:val="18"/>
        </w:rPr>
      </w:pPr>
      <w:r>
        <w:rPr>
          <w:sz w:val="18"/>
        </w:rPr>
        <w:t>User-defined</w:t>
      </w:r>
      <w:r>
        <w:rPr>
          <w:spacing w:val="-1"/>
          <w:sz w:val="18"/>
        </w:rPr>
        <w:t xml:space="preserve"> </w:t>
      </w:r>
      <w:r>
        <w:rPr>
          <w:sz w:val="18"/>
        </w:rPr>
        <w:t>operators</w:t>
      </w:r>
    </w:p>
    <w:p w:rsidR="003E6312" w:rsidRDefault="00762526">
      <w:pPr>
        <w:pStyle w:val="ListParagraph"/>
        <w:numPr>
          <w:ilvl w:val="1"/>
          <w:numId w:val="28"/>
        </w:numPr>
        <w:tabs>
          <w:tab w:val="left" w:pos="2408"/>
          <w:tab w:val="left" w:pos="2409"/>
        </w:tabs>
        <w:ind w:hanging="431"/>
        <w:rPr>
          <w:sz w:val="18"/>
        </w:rPr>
      </w:pPr>
      <w:r>
        <w:rPr>
          <w:sz w:val="18"/>
        </w:rPr>
        <w:t>Instance</w:t>
      </w:r>
      <w:r>
        <w:rPr>
          <w:spacing w:val="-1"/>
          <w:sz w:val="18"/>
        </w:rPr>
        <w:t xml:space="preserve"> </w:t>
      </w:r>
      <w:r>
        <w:rPr>
          <w:sz w:val="18"/>
        </w:rPr>
        <w:t>constructors</w:t>
      </w:r>
    </w:p>
    <w:p w:rsidR="003E6312" w:rsidRDefault="00762526">
      <w:pPr>
        <w:pStyle w:val="ListParagraph"/>
        <w:numPr>
          <w:ilvl w:val="1"/>
          <w:numId w:val="28"/>
        </w:numPr>
        <w:tabs>
          <w:tab w:val="left" w:pos="2408"/>
          <w:tab w:val="left" w:pos="2409"/>
        </w:tabs>
        <w:ind w:hanging="431"/>
        <w:rPr>
          <w:sz w:val="18"/>
        </w:rPr>
      </w:pPr>
      <w:r>
        <w:rPr>
          <w:sz w:val="18"/>
        </w:rPr>
        <w:t>Static</w:t>
      </w:r>
      <w:r>
        <w:rPr>
          <w:spacing w:val="-1"/>
          <w:sz w:val="18"/>
        </w:rPr>
        <w:t xml:space="preserve"> </w:t>
      </w:r>
      <w:r>
        <w:rPr>
          <w:sz w:val="18"/>
        </w:rPr>
        <w:t>constructors</w:t>
      </w:r>
    </w:p>
    <w:p w:rsidR="00075FA2" w:rsidRDefault="00762526">
      <w:pPr>
        <w:pStyle w:val="ListParagraph"/>
        <w:numPr>
          <w:ilvl w:val="1"/>
          <w:numId w:val="28"/>
        </w:numPr>
        <w:tabs>
          <w:tab w:val="left" w:pos="2408"/>
          <w:tab w:val="left" w:pos="2409"/>
        </w:tabs>
        <w:ind w:hanging="431"/>
        <w:rPr>
          <w:sz w:val="18"/>
        </w:rPr>
      </w:pPr>
      <w:r>
        <w:rPr>
          <w:sz w:val="18"/>
        </w:rPr>
        <w:lastRenderedPageBreak/>
        <w:t>Finalizers</w:t>
      </w:r>
    </w:p>
    <w:p w:rsidR="00075FA2" w:rsidRDefault="00762526">
      <w:pPr>
        <w:pStyle w:val="BodyText"/>
        <w:spacing w:line="218" w:lineRule="auto"/>
        <w:ind w:left="1731" w:right="729"/>
      </w:pPr>
      <w:r>
        <w:t>Following are tables that summarize the processing that takes place in constructs involving each of the six categories of function members that can be explicitly invoked.</w:t>
      </w:r>
    </w:p>
    <w:p w:rsidR="003E6312" w:rsidRDefault="00762526">
      <w:pPr>
        <w:spacing w:line="218" w:lineRule="auto"/>
        <w:ind w:left="2062" w:right="1072"/>
        <w:rPr>
          <w:i/>
          <w:sz w:val="18"/>
        </w:rPr>
      </w:pPr>
      <w:r>
        <w:rPr>
          <w:i/>
          <w:sz w:val="18"/>
        </w:rPr>
        <w:t xml:space="preserve">Note that </w:t>
      </w:r>
      <w:r>
        <w:rPr>
          <w:rFonts w:ascii="Courier New"/>
          <w:sz w:val="17"/>
        </w:rPr>
        <w:t>e</w:t>
      </w:r>
      <w:r>
        <w:rPr>
          <w:i/>
          <w:sz w:val="18"/>
        </w:rPr>
        <w:t xml:space="preserve">, </w:t>
      </w:r>
      <w:r>
        <w:rPr>
          <w:rFonts w:ascii="Courier New"/>
          <w:sz w:val="17"/>
        </w:rPr>
        <w:t>x</w:t>
      </w:r>
      <w:r>
        <w:rPr>
          <w:i/>
          <w:sz w:val="18"/>
        </w:rPr>
        <w:t xml:space="preserve">, </w:t>
      </w:r>
      <w:r>
        <w:rPr>
          <w:rFonts w:ascii="Courier New"/>
          <w:sz w:val="17"/>
        </w:rPr>
        <w:t>y</w:t>
      </w:r>
      <w:r>
        <w:rPr>
          <w:i/>
          <w:sz w:val="18"/>
        </w:rPr>
        <w:t xml:space="preserve">, and </w:t>
      </w:r>
      <w:r>
        <w:rPr>
          <w:rFonts w:ascii="Courier New"/>
          <w:sz w:val="17"/>
        </w:rPr>
        <w:t xml:space="preserve">value </w:t>
      </w:r>
      <w:r>
        <w:rPr>
          <w:i/>
          <w:sz w:val="18"/>
        </w:rPr>
        <w:t xml:space="preserve">indicate expressions classified as variables or values, </w:t>
      </w:r>
      <w:r>
        <w:rPr>
          <w:rFonts w:ascii="Courier New"/>
          <w:sz w:val="17"/>
        </w:rPr>
        <w:t xml:space="preserve">T </w:t>
      </w:r>
      <w:r>
        <w:rPr>
          <w:i/>
          <w:sz w:val="18"/>
        </w:rPr>
        <w:t xml:space="preserve">indicates an expression classified as a type, </w:t>
      </w:r>
      <w:r>
        <w:rPr>
          <w:rFonts w:ascii="Courier New"/>
          <w:sz w:val="17"/>
        </w:rPr>
        <w:t>F</w:t>
      </w:r>
      <w:r>
        <w:rPr>
          <w:rFonts w:ascii="Courier New"/>
          <w:spacing w:val="-58"/>
          <w:sz w:val="17"/>
        </w:rPr>
        <w:t xml:space="preserve"> </w:t>
      </w:r>
      <w:r>
        <w:rPr>
          <w:i/>
          <w:sz w:val="18"/>
        </w:rPr>
        <w:t xml:space="preserve">is the simple name of a method, and </w:t>
      </w:r>
      <w:r>
        <w:rPr>
          <w:rFonts w:ascii="Courier New"/>
          <w:sz w:val="17"/>
        </w:rPr>
        <w:t>P</w:t>
      </w:r>
      <w:r>
        <w:rPr>
          <w:rFonts w:ascii="Courier New"/>
          <w:spacing w:val="-58"/>
          <w:sz w:val="17"/>
        </w:rPr>
        <w:t xml:space="preserve"> </w:t>
      </w:r>
      <w:r>
        <w:rPr>
          <w:i/>
          <w:sz w:val="18"/>
        </w:rPr>
        <w:t>is the simple name of a property.</w:t>
      </w:r>
    </w:p>
    <w:p w:rsidR="003E6312" w:rsidRDefault="00832A5B">
      <w:pPr>
        <w:pStyle w:val="BodyText"/>
        <w:spacing w:before="3"/>
        <w:rPr>
          <w:i/>
          <w:sz w:val="15"/>
        </w:rPr>
      </w:pPr>
      <w:r>
        <w:pict>
          <v:shape id="_x0000_s1455" type="#_x0000_t202" style="position:absolute;margin-left:86.2pt;margin-top:11.5pt;width:418pt;height:20pt;z-index:-15687168;mso-wrap-distance-left:0;mso-wrap-distance-right:0;mso-position-horizontal-relative:page" fillcolor="#ccc" stroked="f">
            <v:textbox inset="0,0,0,0">
              <w:txbxContent>
                <w:p w:rsidR="003E6312" w:rsidRDefault="00762526">
                  <w:pPr>
                    <w:tabs>
                      <w:tab w:val="left" w:pos="2839"/>
                    </w:tabs>
                    <w:spacing w:before="58"/>
                    <w:ind w:left="220"/>
                    <w:rPr>
                      <w:rFonts w:ascii="Franklin Gothic Demi"/>
                      <w:b/>
                    </w:rPr>
                  </w:pPr>
                  <w:r>
                    <w:rPr>
                      <w:rFonts w:ascii="Franklin Gothic Demi"/>
                      <w:b/>
                    </w:rPr>
                    <w:t>Example</w:t>
                  </w:r>
                  <w:r>
                    <w:rPr>
                      <w:rFonts w:ascii="Franklin Gothic Demi"/>
                      <w:b/>
                    </w:rPr>
                    <w:tab/>
                    <w:t>Description</w:t>
                  </w:r>
                </w:p>
              </w:txbxContent>
            </v:textbox>
            <w10:wrap type="topAndBottom" anchorx="page"/>
          </v:shape>
        </w:pict>
      </w:r>
    </w:p>
    <w:p w:rsidR="003E6312" w:rsidRDefault="00762526">
      <w:pPr>
        <w:spacing w:before="103" w:after="53"/>
        <w:ind w:left="1943"/>
        <w:rPr>
          <w:rFonts w:ascii="Franklin Gothic Demi"/>
          <w:b/>
        </w:rPr>
      </w:pPr>
      <w:r>
        <w:rPr>
          <w:rFonts w:ascii="Franklin Gothic Demi"/>
          <w:b/>
        </w:rPr>
        <w:t>Method Invocation</w:t>
      </w:r>
    </w:p>
    <w:p w:rsidR="00075FA2" w:rsidRDefault="00832A5B">
      <w:pPr>
        <w:pStyle w:val="BodyText"/>
        <w:spacing w:line="20" w:lineRule="exact"/>
        <w:ind w:left="1713"/>
        <w:rPr>
          <w:rFonts w:ascii="Franklin Gothic Demi"/>
          <w:sz w:val="2"/>
        </w:rPr>
      </w:pPr>
      <w:r>
        <w:rPr>
          <w:rFonts w:ascii="Franklin Gothic Demi"/>
          <w:sz w:val="2"/>
        </w:rPr>
      </w:r>
      <w:r>
        <w:rPr>
          <w:rFonts w:ascii="Franklin Gothic Demi"/>
          <w:sz w:val="2"/>
        </w:rPr>
        <w:pict>
          <v:group id="_x0000_s1453" style="width:418pt;height:1pt;mso-position-horizontal-relative:char;mso-position-vertical-relative:line" coordsize="8360,20">
            <v:line id="_x0000_s1454" style="position:absolute" from="0,10" to="8360,10" strokecolor="#ccc" strokeweight="1pt"/>
            <w10:anchorlock/>
          </v:group>
        </w:pict>
      </w:r>
    </w:p>
    <w:p w:rsidR="00075FA2" w:rsidRDefault="00832A5B">
      <w:pPr>
        <w:pStyle w:val="BodyText"/>
        <w:spacing w:line="218" w:lineRule="auto"/>
        <w:ind w:left="4563" w:right="1124"/>
      </w:pPr>
      <w:r>
        <w:pict>
          <v:shape id="_x0000_s1452" style="position:absolute;left:0;text-align:left;margin-left:86.2pt;margin-top:24.2pt;width:418pt;height:.1pt;z-index:-15686144;mso-wrap-distance-left:0;mso-wrap-distance-right:0;mso-position-horizontal-relative:page" coordorigin="1724,484" coordsize="8360,0" path="m1724,484r8360,e" filled="f" strokecolor="#ccc" strokeweight="2pt">
            <v:path arrowok="t"/>
            <w10:wrap type="topAndBottom" anchorx="page"/>
          </v:shape>
        </w:pict>
      </w:r>
      <w:r>
        <w:pict>
          <v:group id="_x0000_s1442" style="position:absolute;left:0;text-align:left;margin-left:86.2pt;margin-top:-187.75pt;width:418pt;height:190.75pt;z-index:-25516032;mso-position-horizontal-relative:page" coordorigin="1724,-3755" coordsize="8360,3815">
            <v:shape id="_x0000_s1451" style="position:absolute;left:1723;top:-2404;width:8360;height:1220" coordorigin="1724,-2403" coordsize="8360,1220" o:spt="100" adj="0,,0" path="m1724,-2403r2010,m3854,-2403r6230,m1724,-1183r2010,m3854,-1183r6230,e" filled="f" strokecolor="#ccc" strokeweight=".5pt">
              <v:stroke joinstyle="round"/>
              <v:formulas/>
              <v:path arrowok="t" o:connecttype="segments"/>
            </v:shape>
            <v:line id="_x0000_s1450" style="position:absolute" from="3794,-3706" to="3794,59" strokecolor="white" strokeweight="6pt"/>
            <v:shape id="_x0000_s1449" type="#_x0000_t202" style="position:absolute;left:1943;top:-3725;width:632;height:180" filled="f" stroked="f">
              <v:textbox inset="0,0,0,0">
                <w:txbxContent>
                  <w:p w:rsidR="003E6312" w:rsidRDefault="00762526">
                    <w:pPr>
                      <w:spacing w:line="179" w:lineRule="exact"/>
                      <w:rPr>
                        <w:rFonts w:ascii="Courier New"/>
                        <w:sz w:val="17"/>
                      </w:rPr>
                    </w:pPr>
                    <w:r>
                      <w:rPr>
                        <w:rFonts w:ascii="Courier New"/>
                        <w:sz w:val="17"/>
                      </w:rPr>
                      <w:t>F(x,y)</w:t>
                    </w:r>
                  </w:p>
                </w:txbxContent>
              </v:textbox>
            </v:shape>
            <v:shape id="_x0000_s1448" type="#_x0000_t202" style="position:absolute;left:4563;top:-3755;width:5259;height:1098" filled="f" stroked="f">
              <v:textbox inset="0,0,0,0">
                <w:txbxContent>
                  <w:p w:rsidR="003E6312" w:rsidRDefault="00762526">
                    <w:pPr>
                      <w:spacing w:line="218" w:lineRule="auto"/>
                      <w:ind w:right="-1"/>
                      <w:rPr>
                        <w:sz w:val="18"/>
                      </w:rPr>
                    </w:pPr>
                    <w:r>
                      <w:rPr>
                        <w:sz w:val="18"/>
                      </w:rPr>
                      <w:t xml:space="preserve">Overload resolution is used to select the best method </w:t>
                    </w:r>
                    <w:r>
                      <w:rPr>
                        <w:rFonts w:ascii="Courier New"/>
                        <w:sz w:val="17"/>
                      </w:rPr>
                      <w:t>F</w:t>
                    </w:r>
                    <w:r>
                      <w:rPr>
                        <w:rFonts w:ascii="Courier New"/>
                        <w:spacing w:val="-61"/>
                        <w:sz w:val="17"/>
                      </w:rPr>
                      <w:t xml:space="preserve"> </w:t>
                    </w:r>
                    <w:r>
                      <w:rPr>
                        <w:sz w:val="18"/>
                      </w:rPr>
                      <w:t>in the con- taining class or struct.</w:t>
                    </w:r>
                  </w:p>
                  <w:p w:rsidR="003E6312" w:rsidRDefault="00762526">
                    <w:pPr>
                      <w:spacing w:line="224" w:lineRule="exact"/>
                      <w:rPr>
                        <w:sz w:val="18"/>
                      </w:rPr>
                    </w:pPr>
                    <w:r>
                      <w:rPr>
                        <w:sz w:val="18"/>
                      </w:rPr>
                      <w:t xml:space="preserve">The method is invoked with the argument list </w:t>
                    </w:r>
                    <w:r>
                      <w:rPr>
                        <w:rFonts w:ascii="Courier New"/>
                        <w:sz w:val="17"/>
                      </w:rPr>
                      <w:t>(x, y)</w:t>
                    </w:r>
                    <w:r>
                      <w:rPr>
                        <w:sz w:val="18"/>
                      </w:rPr>
                      <w:t>.</w:t>
                    </w:r>
                  </w:p>
                  <w:p w:rsidR="003E6312" w:rsidRDefault="00762526">
                    <w:pPr>
                      <w:spacing w:before="192" w:line="240" w:lineRule="exact"/>
                      <w:rPr>
                        <w:sz w:val="18"/>
                      </w:rPr>
                    </w:pPr>
                    <w:r>
                      <w:rPr>
                        <w:sz w:val="18"/>
                      </w:rPr>
                      <w:t xml:space="preserve">If the method is not static, the instance expression is </w:t>
                    </w:r>
                    <w:r>
                      <w:rPr>
                        <w:rFonts w:ascii="Courier New"/>
                        <w:sz w:val="17"/>
                      </w:rPr>
                      <w:t>this</w:t>
                    </w:r>
                    <w:r>
                      <w:rPr>
                        <w:sz w:val="18"/>
                      </w:rPr>
                      <w:t>.</w:t>
                    </w:r>
                  </w:p>
                </w:txbxContent>
              </v:textbox>
            </v:shape>
            <v:shape id="_x0000_s1447" type="#_x0000_t202" style="position:absolute;left:1943;top:-2285;width:838;height:180" filled="f" stroked="f">
              <v:textbox inset="0,0,0,0">
                <w:txbxContent>
                  <w:p w:rsidR="003E6312" w:rsidRDefault="00762526">
                    <w:pPr>
                      <w:spacing w:line="179" w:lineRule="exact"/>
                      <w:rPr>
                        <w:rFonts w:ascii="Courier New"/>
                        <w:sz w:val="17"/>
                      </w:rPr>
                    </w:pPr>
                    <w:r>
                      <w:rPr>
                        <w:rFonts w:ascii="Courier New"/>
                        <w:sz w:val="17"/>
                      </w:rPr>
                      <w:t>T.F(x,y)</w:t>
                    </w:r>
                  </w:p>
                </w:txbxContent>
              </v:textbox>
            </v:shape>
            <v:shape id="_x0000_s1446" type="#_x0000_t202" style="position:absolute;left:4563;top:-2315;width:5303;height:658" filled="f" stroked="f">
              <v:textbox inset="0,0,0,0">
                <w:txbxContent>
                  <w:p w:rsidR="003E6312" w:rsidRDefault="00762526">
                    <w:pPr>
                      <w:spacing w:line="218" w:lineRule="auto"/>
                      <w:ind w:right="11"/>
                      <w:rPr>
                        <w:sz w:val="18"/>
                      </w:rPr>
                    </w:pPr>
                    <w:r>
                      <w:rPr>
                        <w:sz w:val="18"/>
                      </w:rPr>
                      <w:t xml:space="preserve">Overload resolution is used to select the best method </w:t>
                    </w:r>
                    <w:r>
                      <w:rPr>
                        <w:rFonts w:ascii="Courier New"/>
                        <w:sz w:val="17"/>
                      </w:rPr>
                      <w:t>F</w:t>
                    </w:r>
                    <w:r>
                      <w:rPr>
                        <w:rFonts w:ascii="Courier New"/>
                        <w:spacing w:val="-61"/>
                        <w:sz w:val="17"/>
                      </w:rPr>
                      <w:t xml:space="preserve"> </w:t>
                    </w:r>
                    <w:r>
                      <w:rPr>
                        <w:sz w:val="18"/>
                      </w:rPr>
                      <w:t xml:space="preserve">in the class or struct </w:t>
                    </w:r>
                    <w:r>
                      <w:rPr>
                        <w:rFonts w:ascii="Courier New"/>
                        <w:sz w:val="17"/>
                      </w:rPr>
                      <w:t>T</w:t>
                    </w:r>
                    <w:r>
                      <w:rPr>
                        <w:sz w:val="18"/>
                      </w:rPr>
                      <w:t>.</w:t>
                    </w:r>
                  </w:p>
                  <w:p w:rsidR="003E6312" w:rsidRDefault="00762526">
                    <w:pPr>
                      <w:spacing w:line="221" w:lineRule="exact"/>
                      <w:rPr>
                        <w:sz w:val="18"/>
                      </w:rPr>
                    </w:pPr>
                    <w:r>
                      <w:rPr>
                        <w:sz w:val="18"/>
                      </w:rPr>
                      <w:t>A compiler error is generated if the method is not static.</w:t>
                    </w:r>
                  </w:p>
                </w:txbxContent>
              </v:textbox>
            </v:shape>
            <v:shape id="_x0000_s1445" type="#_x0000_t202" style="position:absolute;left:1943;top:-1065;width:940;height:180" filled="f" stroked="f">
              <v:textbox inset="0,0,0,0">
                <w:txbxContent>
                  <w:p w:rsidR="003E6312" w:rsidRDefault="00762526">
                    <w:pPr>
                      <w:spacing w:line="179" w:lineRule="exact"/>
                      <w:rPr>
                        <w:rFonts w:ascii="Courier New"/>
                        <w:sz w:val="17"/>
                      </w:rPr>
                    </w:pPr>
                    <w:r>
                      <w:rPr>
                        <w:rFonts w:ascii="Courier New"/>
                        <w:sz w:val="17"/>
                      </w:rPr>
                      <w:t>e. F(x,y)</w:t>
                    </w:r>
                  </w:p>
                </w:txbxContent>
              </v:textbox>
            </v:shape>
            <v:shape id="_x0000_s1444" type="#_x0000_t202" style="position:absolute;left:4563;top:-1435;width:4882;height:778" filled="f" stroked="f">
              <v:textbox inset="0,0,0,0">
                <w:txbxContent>
                  <w:p w:rsidR="003E6312" w:rsidRDefault="00762526">
                    <w:pPr>
                      <w:spacing w:line="221" w:lineRule="exact"/>
                      <w:rPr>
                        <w:sz w:val="18"/>
                      </w:rPr>
                    </w:pPr>
                    <w:r>
                      <w:rPr>
                        <w:sz w:val="18"/>
                      </w:rPr>
                      <w:t xml:space="preserve">The method is invoked with the argument list </w:t>
                    </w:r>
                    <w:r>
                      <w:rPr>
                        <w:rFonts w:ascii="Courier New"/>
                        <w:sz w:val="17"/>
                      </w:rPr>
                      <w:t>(x, y)</w:t>
                    </w:r>
                    <w:r>
                      <w:rPr>
                        <w:sz w:val="18"/>
                      </w:rPr>
                      <w:t>.</w:t>
                    </w:r>
                  </w:p>
                  <w:p w:rsidR="003E6312" w:rsidRDefault="00762526">
                    <w:pPr>
                      <w:spacing w:before="114" w:line="218" w:lineRule="auto"/>
                      <w:ind w:right="10"/>
                      <w:rPr>
                        <w:sz w:val="18"/>
                      </w:rPr>
                    </w:pPr>
                    <w:r>
                      <w:rPr>
                        <w:sz w:val="18"/>
                      </w:rPr>
                      <w:t xml:space="preserve">Overload resolution is used to select the best method </w:t>
                    </w:r>
                    <w:r>
                      <w:rPr>
                        <w:rFonts w:ascii="Courier New"/>
                        <w:sz w:val="17"/>
                      </w:rPr>
                      <w:t>F</w:t>
                    </w:r>
                    <w:r>
                      <w:rPr>
                        <w:rFonts w:ascii="Courier New"/>
                        <w:spacing w:val="-61"/>
                        <w:sz w:val="17"/>
                      </w:rPr>
                      <w:t xml:space="preserve"> </w:t>
                    </w:r>
                    <w:r>
                      <w:rPr>
                        <w:sz w:val="18"/>
                      </w:rPr>
                      <w:t xml:space="preserve">in the class, struct, or interface given by the type of </w:t>
                    </w:r>
                    <w:r>
                      <w:rPr>
                        <w:rFonts w:ascii="Courier New"/>
                        <w:sz w:val="17"/>
                      </w:rPr>
                      <w:t>e</w:t>
                    </w:r>
                    <w:r>
                      <w:rPr>
                        <w:sz w:val="18"/>
                      </w:rPr>
                      <w:t>.</w:t>
                    </w:r>
                  </w:p>
                </w:txbxContent>
              </v:textbox>
            </v:shape>
            <v:shape id="_x0000_s1443" type="#_x0000_t202" style="position:absolute;left:4563;top:-435;width:4157;height:218" filled="f" stroked="f">
              <v:textbox inset="0,0,0,0">
                <w:txbxContent>
                  <w:p w:rsidR="003E6312" w:rsidRDefault="00762526">
                    <w:pPr>
                      <w:spacing w:line="218" w:lineRule="exact"/>
                      <w:rPr>
                        <w:sz w:val="18"/>
                      </w:rPr>
                    </w:pPr>
                    <w:r>
                      <w:rPr>
                        <w:sz w:val="18"/>
                      </w:rPr>
                      <w:t>A compiler error is generated if the method is static.</w:t>
                    </w:r>
                  </w:p>
                </w:txbxContent>
              </v:textbox>
            </v:shape>
            <w10:wrap anchorx="page"/>
          </v:group>
        </w:pict>
      </w:r>
      <w:r w:rsidR="00762526">
        <w:t xml:space="preserve">The method is invoked with the instance expression </w:t>
      </w:r>
      <w:r w:rsidR="00762526">
        <w:rPr>
          <w:rFonts w:ascii="Courier New"/>
          <w:sz w:val="17"/>
        </w:rPr>
        <w:t>e</w:t>
      </w:r>
      <w:r w:rsidR="00762526">
        <w:rPr>
          <w:rFonts w:ascii="Courier New"/>
          <w:spacing w:val="-62"/>
          <w:sz w:val="17"/>
        </w:rPr>
        <w:t xml:space="preserve"> </w:t>
      </w:r>
      <w:r w:rsidR="00762526">
        <w:t xml:space="preserve">and the argument list </w:t>
      </w:r>
      <w:r w:rsidR="00762526">
        <w:rPr>
          <w:rFonts w:ascii="Courier New"/>
          <w:sz w:val="17"/>
        </w:rPr>
        <w:t>(x, y)</w:t>
      </w:r>
      <w:r w:rsidR="00762526">
        <w:t>.</w:t>
      </w:r>
    </w:p>
    <w:p w:rsidR="003E6312" w:rsidRDefault="00832A5B">
      <w:pPr>
        <w:pStyle w:val="BodyText"/>
        <w:ind w:left="823"/>
        <w:rPr>
          <w:sz w:val="20"/>
        </w:rPr>
      </w:pPr>
      <w:r>
        <w:rPr>
          <w:sz w:val="20"/>
        </w:rPr>
      </w:r>
      <w:r>
        <w:rPr>
          <w:sz w:val="20"/>
        </w:rPr>
        <w:pict>
          <v:shape id="_x0000_s1608" type="#_x0000_t202" style="width:418pt;height:20pt;mso-left-percent:-10001;mso-top-percent:-10001;mso-position-horizontal:absolute;mso-position-horizontal-relative:char;mso-position-vertical:absolute;mso-position-vertical-relative:line;mso-left-percent:-10001;mso-top-percent:-10001" fillcolor="#ccc" stroked="f">
            <v:textbox inset="0,0,0,0">
              <w:txbxContent>
                <w:p w:rsidR="003E6312" w:rsidRDefault="00762526">
                  <w:pPr>
                    <w:tabs>
                      <w:tab w:val="left" w:pos="2839"/>
                    </w:tabs>
                    <w:spacing w:before="58"/>
                    <w:ind w:left="220"/>
                    <w:rPr>
                      <w:rFonts w:ascii="Franklin Gothic Demi"/>
                      <w:b/>
                    </w:rPr>
                  </w:pPr>
                  <w:r>
                    <w:rPr>
                      <w:rFonts w:ascii="Franklin Gothic Demi"/>
                      <w:b/>
                    </w:rPr>
                    <w:t>Example</w:t>
                  </w:r>
                  <w:r>
                    <w:rPr>
                      <w:rFonts w:ascii="Franklin Gothic Demi"/>
                      <w:b/>
                    </w:rPr>
                    <w:tab/>
                    <w:t>Description</w:t>
                  </w:r>
                </w:p>
              </w:txbxContent>
            </v:textbox>
            <w10:anchorlock/>
          </v:shape>
        </w:pict>
      </w:r>
    </w:p>
    <w:p w:rsidR="003E6312" w:rsidRDefault="00832A5B">
      <w:pPr>
        <w:spacing w:before="98"/>
        <w:ind w:left="1043"/>
        <w:rPr>
          <w:rFonts w:ascii="Franklin Gothic Demi"/>
          <w:b/>
        </w:rPr>
      </w:pPr>
      <w:r>
        <w:pict>
          <v:shape id="_x0000_s1440" style="position:absolute;left:0;text-align:left;margin-left:41.2pt;margin-top:20.5pt;width:418pt;height:.1pt;z-index:-15684608;mso-wrap-distance-left:0;mso-wrap-distance-right:0;mso-position-horizontal-relative:page" coordorigin="824,410" coordsize="8360,0" path="m824,410r8360,e" filled="f" strokecolor="#ccc" strokeweight="1pt">
            <v:path arrowok="t"/>
            <w10:wrap type="topAndBottom" anchorx="page"/>
          </v:shape>
        </w:pict>
      </w:r>
      <w:r>
        <w:pict>
          <v:group id="_x0000_s1437" style="position:absolute;left:0;text-align:left;margin-left:41.2pt;margin-top:27.15pt;width:418pt;height:314.3pt;z-index:-25513472;mso-position-horizontal-relative:page" coordorigin="824,543" coordsize="8360,6286">
            <v:shape id="_x0000_s1439" style="position:absolute;left:823;top:1864;width:8360;height:4220" coordorigin="824,1865" coordsize="8360,4220" o:spt="100" adj="0,,0" path="m824,1865r2119,m3063,1865r6121,m824,3305r2119,m3063,3305r6121,m824,4085r2119,m3063,4085r6121,m824,5085r2119,m3063,5085r6121,m824,6085r2119,m3063,6085r6121,e" filled="f" strokecolor="#ccc" strokeweight=".5pt">
              <v:stroke joinstyle="round"/>
              <v:formulas/>
              <v:path arrowok="t" o:connecttype="segments"/>
            </v:shape>
            <v:line id="_x0000_s1438" style="position:absolute" from="3003,543" to="3003,6829" strokecolor="white" strokeweight="6pt"/>
            <w10:wrap anchorx="page"/>
          </v:group>
        </w:pict>
      </w:r>
      <w:r w:rsidR="00762526">
        <w:rPr>
          <w:rFonts w:ascii="Franklin Gothic Demi"/>
          <w:b/>
          <w:w w:val="105"/>
        </w:rPr>
        <w:t>Property Access</w:t>
      </w:r>
    </w:p>
    <w:p w:rsidR="00075FA2" w:rsidRDefault="00762526">
      <w:pPr>
        <w:pStyle w:val="BodyText"/>
        <w:tabs>
          <w:tab w:val="left" w:pos="3663"/>
        </w:tabs>
        <w:spacing w:before="59" w:line="218" w:lineRule="auto"/>
        <w:ind w:left="3663" w:right="1687" w:hanging="2620"/>
      </w:pPr>
      <w:r>
        <w:rPr>
          <w:rFonts w:ascii="Courier New"/>
          <w:sz w:val="17"/>
        </w:rPr>
        <w:t>P</w:t>
      </w:r>
      <w:r>
        <w:rPr>
          <w:rFonts w:ascii="Courier New"/>
          <w:sz w:val="17"/>
        </w:rPr>
        <w:tab/>
      </w:r>
      <w:r>
        <w:t>The</w:t>
      </w:r>
      <w:r>
        <w:rPr>
          <w:spacing w:val="-1"/>
        </w:rPr>
        <w:t xml:space="preserve"> </w:t>
      </w:r>
      <w:r>
        <w:rPr>
          <w:rFonts w:ascii="Courier New"/>
          <w:sz w:val="17"/>
        </w:rPr>
        <w:t>get</w:t>
      </w:r>
      <w:r>
        <w:rPr>
          <w:rFonts w:ascii="Courier New"/>
          <w:spacing w:val="-57"/>
          <w:sz w:val="17"/>
        </w:rPr>
        <w:t xml:space="preserve"> </w:t>
      </w:r>
      <w:r>
        <w:t>accessor</w:t>
      </w:r>
      <w:r>
        <w:rPr>
          <w:spacing w:val="-1"/>
        </w:rPr>
        <w:t xml:space="preserve"> </w:t>
      </w:r>
      <w:r>
        <w:t>of the</w:t>
      </w:r>
      <w:r>
        <w:rPr>
          <w:spacing w:val="-1"/>
        </w:rPr>
        <w:t xml:space="preserve"> </w:t>
      </w:r>
      <w:r>
        <w:t xml:space="preserve">property </w:t>
      </w:r>
      <w:r>
        <w:rPr>
          <w:rFonts w:ascii="Courier New"/>
          <w:sz w:val="17"/>
        </w:rPr>
        <w:t>P</w:t>
      </w:r>
      <w:r>
        <w:rPr>
          <w:rFonts w:ascii="Courier New"/>
          <w:spacing w:val="-58"/>
          <w:sz w:val="17"/>
        </w:rPr>
        <w:t xml:space="preserve"> </w:t>
      </w:r>
      <w:r>
        <w:t>in the</w:t>
      </w:r>
      <w:r>
        <w:rPr>
          <w:spacing w:val="-1"/>
        </w:rPr>
        <w:t xml:space="preserve"> </w:t>
      </w:r>
      <w:r>
        <w:t>containing class</w:t>
      </w:r>
      <w:r>
        <w:rPr>
          <w:spacing w:val="-1"/>
        </w:rPr>
        <w:t xml:space="preserve"> </w:t>
      </w:r>
      <w:r>
        <w:t>or struct is invoked.</w:t>
      </w:r>
    </w:p>
    <w:p w:rsidR="00075FA2" w:rsidRDefault="00762526">
      <w:pPr>
        <w:pStyle w:val="BodyText"/>
        <w:ind w:left="423"/>
        <w:jc w:val="center"/>
      </w:pPr>
      <w:r>
        <w:t xml:space="preserve">A compiler error is generated if </w:t>
      </w:r>
      <w:r>
        <w:rPr>
          <w:rFonts w:ascii="Courier New"/>
          <w:sz w:val="17"/>
        </w:rPr>
        <w:t>P</w:t>
      </w:r>
      <w:r>
        <w:rPr>
          <w:rFonts w:ascii="Courier New"/>
          <w:spacing w:val="-69"/>
          <w:sz w:val="17"/>
        </w:rPr>
        <w:t xml:space="preserve"> </w:t>
      </w:r>
      <w:r>
        <w:t>is write-only.</w:t>
      </w:r>
    </w:p>
    <w:p w:rsidR="003E6312" w:rsidRDefault="00762526">
      <w:pPr>
        <w:ind w:left="1043"/>
        <w:rPr>
          <w:rFonts w:ascii="Courier New"/>
          <w:sz w:val="17"/>
        </w:rPr>
      </w:pPr>
      <w:r>
        <w:rPr>
          <w:rFonts w:ascii="Courier New"/>
          <w:sz w:val="17"/>
        </w:rPr>
        <w:t>P=value</w:t>
      </w:r>
    </w:p>
    <w:p w:rsidR="003E6312" w:rsidRDefault="00762526">
      <w:pPr>
        <w:pStyle w:val="BodyText"/>
        <w:spacing w:before="78"/>
        <w:ind w:left="1043"/>
      </w:pPr>
      <w:r>
        <w:br w:type="column"/>
      </w:r>
      <w:r>
        <w:lastRenderedPageBreak/>
        <w:t xml:space="preserve">If </w:t>
      </w:r>
      <w:r>
        <w:rPr>
          <w:rFonts w:ascii="Courier New"/>
          <w:sz w:val="17"/>
        </w:rPr>
        <w:t>P</w:t>
      </w:r>
      <w:r>
        <w:rPr>
          <w:rFonts w:ascii="Courier New"/>
          <w:spacing w:val="-58"/>
          <w:sz w:val="17"/>
        </w:rPr>
        <w:t xml:space="preserve"> </w:t>
      </w:r>
      <w:r>
        <w:t xml:space="preserve">is not static, the instance expression is </w:t>
      </w:r>
      <w:r>
        <w:rPr>
          <w:rFonts w:ascii="Courier New"/>
          <w:sz w:val="17"/>
        </w:rPr>
        <w:t>this</w:t>
      </w:r>
      <w:r>
        <w:t>.</w:t>
      </w:r>
    </w:p>
    <w:p w:rsidR="00075FA2" w:rsidRDefault="00762526">
      <w:pPr>
        <w:pStyle w:val="BodyText"/>
        <w:spacing w:before="114" w:line="218" w:lineRule="auto"/>
        <w:ind w:left="1043" w:right="1680"/>
      </w:pPr>
      <w:r>
        <w:t xml:space="preserve">The </w:t>
      </w:r>
      <w:r>
        <w:rPr>
          <w:rFonts w:ascii="Courier New"/>
          <w:sz w:val="17"/>
        </w:rPr>
        <w:t>set</w:t>
      </w:r>
      <w:r>
        <w:rPr>
          <w:rFonts w:ascii="Courier New"/>
          <w:spacing w:val="-57"/>
          <w:sz w:val="17"/>
        </w:rPr>
        <w:t xml:space="preserve"> </w:t>
      </w:r>
      <w:r>
        <w:t xml:space="preserve">accessor of the property </w:t>
      </w:r>
      <w:r>
        <w:rPr>
          <w:rFonts w:ascii="Courier New"/>
          <w:sz w:val="17"/>
        </w:rPr>
        <w:t>P</w:t>
      </w:r>
      <w:r>
        <w:rPr>
          <w:rFonts w:ascii="Courier New"/>
          <w:spacing w:val="-58"/>
          <w:sz w:val="17"/>
        </w:rPr>
        <w:t xml:space="preserve"> </w:t>
      </w:r>
      <w:r>
        <w:t>in the containing class or struct is invoked with the argument list (</w:t>
      </w:r>
      <w:r>
        <w:rPr>
          <w:rFonts w:ascii="Courier New"/>
          <w:sz w:val="17"/>
        </w:rPr>
        <w:t>value</w:t>
      </w:r>
      <w:r>
        <w:t>).</w:t>
      </w:r>
    </w:p>
    <w:p w:rsidR="00075FA2" w:rsidRDefault="00762526">
      <w:pPr>
        <w:pStyle w:val="BodyText"/>
        <w:ind w:left="1043"/>
      </w:pPr>
      <w:r>
        <w:t xml:space="preserve">A compiler error is generated if </w:t>
      </w:r>
      <w:r>
        <w:rPr>
          <w:rFonts w:ascii="Courier New"/>
          <w:sz w:val="17"/>
        </w:rPr>
        <w:t>P</w:t>
      </w:r>
      <w:r>
        <w:rPr>
          <w:rFonts w:ascii="Courier New"/>
          <w:spacing w:val="-67"/>
          <w:sz w:val="17"/>
        </w:rPr>
        <w:t xml:space="preserve"> </w:t>
      </w:r>
      <w:r>
        <w:t xml:space="preserve">is </w:t>
      </w:r>
      <w:r>
        <w:rPr>
          <w:spacing w:val="-3"/>
        </w:rPr>
        <w:t>read-only.</w:t>
      </w:r>
    </w:p>
    <w:p w:rsidR="003E6312" w:rsidRDefault="00762526">
      <w:pPr>
        <w:pStyle w:val="BodyText"/>
        <w:spacing w:before="78"/>
        <w:ind w:left="3663"/>
      </w:pPr>
      <w:r>
        <w:t xml:space="preserve">If </w:t>
      </w:r>
      <w:r>
        <w:rPr>
          <w:rFonts w:ascii="Courier New"/>
          <w:sz w:val="17"/>
        </w:rPr>
        <w:t>P</w:t>
      </w:r>
      <w:r>
        <w:rPr>
          <w:rFonts w:ascii="Courier New"/>
          <w:spacing w:val="-58"/>
          <w:sz w:val="17"/>
        </w:rPr>
        <w:t xml:space="preserve"> </w:t>
      </w:r>
      <w:r>
        <w:t xml:space="preserve">is not static, the instance expression is </w:t>
      </w:r>
      <w:r>
        <w:rPr>
          <w:rFonts w:ascii="Courier New"/>
          <w:sz w:val="17"/>
        </w:rPr>
        <w:t>this</w:t>
      </w:r>
      <w:r>
        <w:t>.</w:t>
      </w:r>
    </w:p>
    <w:p w:rsidR="00075FA2" w:rsidRDefault="00762526">
      <w:pPr>
        <w:pStyle w:val="BodyText"/>
        <w:tabs>
          <w:tab w:val="left" w:pos="3663"/>
        </w:tabs>
        <w:spacing w:before="97"/>
        <w:ind w:left="1043"/>
      </w:pPr>
      <w:r>
        <w:rPr>
          <w:rFonts w:ascii="Courier New"/>
          <w:sz w:val="17"/>
        </w:rPr>
        <w:t>T.P</w:t>
      </w:r>
      <w:r>
        <w:rPr>
          <w:rFonts w:ascii="Courier New"/>
          <w:sz w:val="17"/>
        </w:rPr>
        <w:tab/>
      </w:r>
      <w:r>
        <w:t>The</w:t>
      </w:r>
      <w:r>
        <w:rPr>
          <w:spacing w:val="-7"/>
        </w:rPr>
        <w:t xml:space="preserve"> </w:t>
      </w:r>
      <w:r>
        <w:rPr>
          <w:rFonts w:ascii="Courier New"/>
          <w:sz w:val="17"/>
        </w:rPr>
        <w:t>get</w:t>
      </w:r>
      <w:r>
        <w:rPr>
          <w:rFonts w:ascii="Courier New"/>
          <w:spacing w:val="-63"/>
          <w:sz w:val="17"/>
        </w:rPr>
        <w:t xml:space="preserve"> </w:t>
      </w:r>
      <w:r>
        <w:rPr>
          <w:spacing w:val="-3"/>
        </w:rPr>
        <w:t>accessor</w:t>
      </w:r>
      <w:r>
        <w:rPr>
          <w:spacing w:val="-7"/>
        </w:rPr>
        <w:t xml:space="preserve"> </w:t>
      </w:r>
      <w:r>
        <w:t>of</w:t>
      </w:r>
      <w:r>
        <w:rPr>
          <w:spacing w:val="-6"/>
        </w:rPr>
        <w:t xml:space="preserve"> </w:t>
      </w:r>
      <w:r>
        <w:t>the</w:t>
      </w:r>
      <w:r>
        <w:rPr>
          <w:spacing w:val="-7"/>
        </w:rPr>
        <w:t xml:space="preserve"> </w:t>
      </w:r>
      <w:r>
        <w:rPr>
          <w:spacing w:val="-3"/>
        </w:rPr>
        <w:t>property</w:t>
      </w:r>
      <w:r>
        <w:rPr>
          <w:spacing w:val="-6"/>
        </w:rPr>
        <w:t xml:space="preserve"> </w:t>
      </w:r>
      <w:r>
        <w:rPr>
          <w:rFonts w:ascii="Courier New"/>
          <w:sz w:val="17"/>
        </w:rPr>
        <w:t>P</w:t>
      </w:r>
      <w:r>
        <w:rPr>
          <w:rFonts w:ascii="Courier New"/>
          <w:spacing w:val="-64"/>
          <w:sz w:val="17"/>
        </w:rPr>
        <w:t xml:space="preserve"> </w:t>
      </w:r>
      <w:r>
        <w:t>in</w:t>
      </w:r>
      <w:r>
        <w:rPr>
          <w:spacing w:val="-6"/>
        </w:rPr>
        <w:t xml:space="preserve"> </w:t>
      </w:r>
      <w:r>
        <w:t>the</w:t>
      </w:r>
      <w:r>
        <w:rPr>
          <w:spacing w:val="-7"/>
        </w:rPr>
        <w:t xml:space="preserve"> </w:t>
      </w:r>
      <w:r>
        <w:rPr>
          <w:spacing w:val="-3"/>
        </w:rPr>
        <w:t>class</w:t>
      </w:r>
      <w:r>
        <w:rPr>
          <w:spacing w:val="-6"/>
        </w:rPr>
        <w:t xml:space="preserve"> </w:t>
      </w:r>
      <w:r>
        <w:t>or</w:t>
      </w:r>
      <w:r>
        <w:rPr>
          <w:spacing w:val="-7"/>
        </w:rPr>
        <w:t xml:space="preserve"> </w:t>
      </w:r>
      <w:r>
        <w:rPr>
          <w:spacing w:val="-3"/>
        </w:rPr>
        <w:t>struct</w:t>
      </w:r>
      <w:r>
        <w:rPr>
          <w:spacing w:val="-6"/>
        </w:rPr>
        <w:t xml:space="preserve"> </w:t>
      </w:r>
      <w:r>
        <w:rPr>
          <w:rFonts w:ascii="Courier New"/>
          <w:sz w:val="17"/>
        </w:rPr>
        <w:t>T</w:t>
      </w:r>
      <w:r>
        <w:rPr>
          <w:rFonts w:ascii="Courier New"/>
          <w:spacing w:val="-64"/>
          <w:sz w:val="17"/>
        </w:rPr>
        <w:t xml:space="preserve"> </w:t>
      </w:r>
      <w:r>
        <w:t>is</w:t>
      </w:r>
      <w:r>
        <w:rPr>
          <w:spacing w:val="-6"/>
        </w:rPr>
        <w:t xml:space="preserve"> </w:t>
      </w:r>
      <w:r>
        <w:rPr>
          <w:spacing w:val="-3"/>
        </w:rPr>
        <w:t>invoked.</w:t>
      </w:r>
    </w:p>
    <w:p w:rsidR="003E6312" w:rsidRDefault="00762526">
      <w:pPr>
        <w:ind w:left="1043"/>
        <w:rPr>
          <w:rFonts w:ascii="Courier New"/>
          <w:sz w:val="17"/>
        </w:rPr>
      </w:pPr>
      <w:r>
        <w:rPr>
          <w:rFonts w:ascii="Courier New"/>
          <w:sz w:val="17"/>
        </w:rPr>
        <w:t>T.P=value</w:t>
      </w:r>
    </w:p>
    <w:p w:rsidR="003E6312" w:rsidRDefault="00762526">
      <w:pPr>
        <w:pStyle w:val="BodyText"/>
        <w:spacing w:before="78"/>
        <w:ind w:left="1043"/>
      </w:pPr>
      <w:r>
        <w:br w:type="column"/>
      </w:r>
      <w:r>
        <w:lastRenderedPageBreak/>
        <w:t xml:space="preserve">A </w:t>
      </w:r>
      <w:r>
        <w:rPr>
          <w:spacing w:val="-3"/>
        </w:rPr>
        <w:t xml:space="preserve">compiler error </w:t>
      </w:r>
      <w:r>
        <w:t xml:space="preserve">is </w:t>
      </w:r>
      <w:r>
        <w:rPr>
          <w:spacing w:val="-3"/>
        </w:rPr>
        <w:t xml:space="preserve">generated </w:t>
      </w:r>
      <w:r>
        <w:t xml:space="preserve">if </w:t>
      </w:r>
      <w:r>
        <w:rPr>
          <w:rFonts w:ascii="Courier New"/>
          <w:sz w:val="17"/>
        </w:rPr>
        <w:t>P</w:t>
      </w:r>
      <w:r>
        <w:rPr>
          <w:rFonts w:ascii="Courier New"/>
          <w:spacing w:val="-64"/>
          <w:sz w:val="17"/>
        </w:rPr>
        <w:t xml:space="preserve"> </w:t>
      </w:r>
      <w:r>
        <w:t xml:space="preserve">is not </w:t>
      </w:r>
      <w:r>
        <w:rPr>
          <w:spacing w:val="-3"/>
        </w:rPr>
        <w:t xml:space="preserve">static </w:t>
      </w:r>
      <w:r>
        <w:t xml:space="preserve">or if </w:t>
      </w:r>
      <w:r>
        <w:rPr>
          <w:rFonts w:ascii="Courier New"/>
          <w:sz w:val="17"/>
        </w:rPr>
        <w:t>P</w:t>
      </w:r>
      <w:r>
        <w:rPr>
          <w:rFonts w:ascii="Courier New"/>
          <w:spacing w:val="-63"/>
          <w:sz w:val="17"/>
        </w:rPr>
        <w:t xml:space="preserve"> </w:t>
      </w:r>
      <w:r>
        <w:t xml:space="preserve">is </w:t>
      </w:r>
      <w:r>
        <w:rPr>
          <w:spacing w:val="-5"/>
        </w:rPr>
        <w:t>write-only.</w:t>
      </w:r>
    </w:p>
    <w:p w:rsidR="00075FA2" w:rsidRDefault="00762526">
      <w:pPr>
        <w:pStyle w:val="BodyText"/>
        <w:spacing w:before="114" w:line="218" w:lineRule="auto"/>
        <w:ind w:left="1043" w:right="2250"/>
      </w:pPr>
      <w:r>
        <w:t xml:space="preserve">The </w:t>
      </w:r>
      <w:r>
        <w:rPr>
          <w:rFonts w:ascii="Courier New"/>
          <w:sz w:val="17"/>
        </w:rPr>
        <w:t>set</w:t>
      </w:r>
      <w:r>
        <w:rPr>
          <w:rFonts w:ascii="Courier New"/>
          <w:spacing w:val="-57"/>
          <w:sz w:val="17"/>
        </w:rPr>
        <w:t xml:space="preserve"> </w:t>
      </w:r>
      <w:r>
        <w:t xml:space="preserve">accessor of the property </w:t>
      </w:r>
      <w:r>
        <w:rPr>
          <w:rFonts w:ascii="Courier New"/>
          <w:sz w:val="17"/>
        </w:rPr>
        <w:t>P</w:t>
      </w:r>
      <w:r>
        <w:rPr>
          <w:rFonts w:ascii="Courier New"/>
          <w:spacing w:val="-58"/>
          <w:sz w:val="17"/>
        </w:rPr>
        <w:t xml:space="preserve"> </w:t>
      </w:r>
      <w:r>
        <w:t xml:space="preserve">in the class or struct </w:t>
      </w:r>
      <w:r>
        <w:rPr>
          <w:rFonts w:ascii="Courier New"/>
          <w:sz w:val="17"/>
        </w:rPr>
        <w:t>T</w:t>
      </w:r>
      <w:r>
        <w:rPr>
          <w:rFonts w:ascii="Courier New"/>
          <w:spacing w:val="-57"/>
          <w:sz w:val="17"/>
        </w:rPr>
        <w:t xml:space="preserve"> </w:t>
      </w:r>
      <w:r>
        <w:t>is invoked with the argument list (</w:t>
      </w:r>
      <w:r>
        <w:rPr>
          <w:rFonts w:ascii="Courier New"/>
          <w:sz w:val="17"/>
        </w:rPr>
        <w:t>value</w:t>
      </w:r>
      <w:r>
        <w:t>).</w:t>
      </w:r>
    </w:p>
    <w:p w:rsidR="003E6312" w:rsidRDefault="00762526">
      <w:pPr>
        <w:pStyle w:val="BodyText"/>
        <w:spacing w:before="78"/>
        <w:ind w:left="3663"/>
      </w:pPr>
      <w:r>
        <w:t xml:space="preserve">A compile-time error occurs if </w:t>
      </w:r>
      <w:r>
        <w:rPr>
          <w:rFonts w:ascii="Courier New"/>
          <w:sz w:val="17"/>
        </w:rPr>
        <w:t>P</w:t>
      </w:r>
      <w:r>
        <w:rPr>
          <w:rFonts w:ascii="Courier New"/>
          <w:spacing w:val="-57"/>
          <w:sz w:val="17"/>
        </w:rPr>
        <w:t xml:space="preserve"> </w:t>
      </w:r>
      <w:r>
        <w:t xml:space="preserve">is not static or if </w:t>
      </w:r>
      <w:r>
        <w:rPr>
          <w:rFonts w:ascii="Courier New"/>
          <w:sz w:val="17"/>
        </w:rPr>
        <w:t>P</w:t>
      </w:r>
      <w:r>
        <w:rPr>
          <w:rFonts w:ascii="Courier New"/>
          <w:spacing w:val="-57"/>
          <w:sz w:val="17"/>
        </w:rPr>
        <w:t xml:space="preserve"> </w:t>
      </w:r>
      <w:r>
        <w:t xml:space="preserve">is </w:t>
      </w:r>
      <w:r>
        <w:rPr>
          <w:spacing w:val="-3"/>
        </w:rPr>
        <w:t>read-only.</w:t>
      </w:r>
    </w:p>
    <w:p w:rsidR="00075FA2" w:rsidRDefault="00762526">
      <w:pPr>
        <w:pStyle w:val="BodyText"/>
        <w:tabs>
          <w:tab w:val="left" w:pos="3663"/>
        </w:tabs>
        <w:spacing w:before="114" w:line="218" w:lineRule="auto"/>
        <w:ind w:left="3663" w:right="1754" w:hanging="2620"/>
      </w:pPr>
      <w:r>
        <w:rPr>
          <w:rFonts w:ascii="Courier New"/>
          <w:sz w:val="17"/>
        </w:rPr>
        <w:t>e.P</w:t>
      </w:r>
      <w:r>
        <w:rPr>
          <w:rFonts w:ascii="Courier New"/>
          <w:sz w:val="17"/>
        </w:rPr>
        <w:tab/>
      </w:r>
      <w:r>
        <w:t>The</w:t>
      </w:r>
      <w:r>
        <w:rPr>
          <w:spacing w:val="-1"/>
        </w:rPr>
        <w:t xml:space="preserve"> </w:t>
      </w:r>
      <w:r>
        <w:rPr>
          <w:rFonts w:ascii="Courier New"/>
          <w:sz w:val="17"/>
        </w:rPr>
        <w:t>get</w:t>
      </w:r>
      <w:r>
        <w:rPr>
          <w:rFonts w:ascii="Courier New"/>
          <w:spacing w:val="-57"/>
          <w:sz w:val="17"/>
        </w:rPr>
        <w:t xml:space="preserve"> </w:t>
      </w:r>
      <w:r>
        <w:t>accessor</w:t>
      </w:r>
      <w:r>
        <w:rPr>
          <w:spacing w:val="-1"/>
        </w:rPr>
        <w:t xml:space="preserve"> </w:t>
      </w:r>
      <w:r>
        <w:t>of the</w:t>
      </w:r>
      <w:r>
        <w:rPr>
          <w:spacing w:val="-1"/>
        </w:rPr>
        <w:t xml:space="preserve"> </w:t>
      </w:r>
      <w:r>
        <w:t xml:space="preserve">property </w:t>
      </w:r>
      <w:r>
        <w:rPr>
          <w:rFonts w:ascii="Courier New"/>
          <w:sz w:val="17"/>
        </w:rPr>
        <w:t>P</w:t>
      </w:r>
      <w:r>
        <w:rPr>
          <w:rFonts w:ascii="Courier New"/>
          <w:spacing w:val="-58"/>
          <w:sz w:val="17"/>
        </w:rPr>
        <w:t xml:space="preserve"> </w:t>
      </w:r>
      <w:r>
        <w:t>in the</w:t>
      </w:r>
      <w:r>
        <w:rPr>
          <w:spacing w:val="-1"/>
        </w:rPr>
        <w:t xml:space="preserve"> </w:t>
      </w:r>
      <w:r>
        <w:t>class, struct,</w:t>
      </w:r>
      <w:r>
        <w:rPr>
          <w:spacing w:val="-1"/>
        </w:rPr>
        <w:t xml:space="preserve"> </w:t>
      </w:r>
      <w:r>
        <w:t xml:space="preserve">or interface given by the type of </w:t>
      </w:r>
      <w:r>
        <w:rPr>
          <w:rFonts w:ascii="Courier New"/>
          <w:sz w:val="17"/>
        </w:rPr>
        <w:t>e</w:t>
      </w:r>
      <w:r>
        <w:rPr>
          <w:rFonts w:ascii="Courier New"/>
          <w:spacing w:val="-61"/>
          <w:sz w:val="17"/>
        </w:rPr>
        <w:t xml:space="preserve"> </w:t>
      </w:r>
      <w:r>
        <w:t xml:space="preserve">is invoked with the instance expression </w:t>
      </w:r>
      <w:r>
        <w:rPr>
          <w:rFonts w:ascii="Courier New"/>
          <w:sz w:val="17"/>
        </w:rPr>
        <w:t>e</w:t>
      </w:r>
      <w:r>
        <w:t>.</w:t>
      </w:r>
    </w:p>
    <w:p w:rsidR="00075FA2" w:rsidRDefault="00762526">
      <w:pPr>
        <w:ind w:left="1043"/>
        <w:rPr>
          <w:rFonts w:ascii="Courier New"/>
          <w:sz w:val="17"/>
        </w:rPr>
      </w:pPr>
      <w:r>
        <w:rPr>
          <w:rFonts w:ascii="Courier New"/>
          <w:sz w:val="17"/>
        </w:rPr>
        <w:t>e.P=value</w:t>
      </w:r>
    </w:p>
    <w:p w:rsidR="003E6312" w:rsidRDefault="00832A5B">
      <w:pPr>
        <w:ind w:left="1043"/>
        <w:rPr>
          <w:rFonts w:ascii="Franklin Gothic Demi"/>
          <w:b/>
        </w:rPr>
      </w:pPr>
      <w:r>
        <w:pict>
          <v:line id="_x0000_s1436" style="position:absolute;left:0;text-align:left;z-index:15774720;mso-position-horizontal-relative:page" from="41.2pt,-3.4pt" to="459.2pt,-3.4pt" strokecolor="#ccc" strokeweight="1pt">
            <w10:wrap anchorx="page"/>
          </v:line>
        </w:pict>
      </w:r>
      <w:r w:rsidR="00762526">
        <w:rPr>
          <w:rFonts w:ascii="Franklin Gothic Demi"/>
          <w:b/>
          <w:w w:val="105"/>
        </w:rPr>
        <w:t>Event Access</w:t>
      </w:r>
    </w:p>
    <w:p w:rsidR="003E6312" w:rsidRDefault="00762526">
      <w:pPr>
        <w:pStyle w:val="BodyText"/>
        <w:spacing w:before="79"/>
        <w:ind w:left="1043"/>
      </w:pPr>
      <w:r>
        <w:br w:type="column"/>
      </w:r>
      <w:r>
        <w:lastRenderedPageBreak/>
        <w:t xml:space="preserve">A compiler error is generated if </w:t>
      </w:r>
      <w:r>
        <w:rPr>
          <w:rFonts w:ascii="Courier New"/>
          <w:sz w:val="17"/>
        </w:rPr>
        <w:t>P</w:t>
      </w:r>
      <w:r>
        <w:rPr>
          <w:rFonts w:ascii="Courier New"/>
          <w:spacing w:val="-57"/>
          <w:sz w:val="17"/>
        </w:rPr>
        <w:t xml:space="preserve"> </w:t>
      </w:r>
      <w:r>
        <w:t xml:space="preserve">is static or if </w:t>
      </w:r>
      <w:r>
        <w:rPr>
          <w:rFonts w:ascii="Courier New"/>
          <w:sz w:val="17"/>
        </w:rPr>
        <w:t>P</w:t>
      </w:r>
      <w:r>
        <w:rPr>
          <w:rFonts w:ascii="Courier New"/>
          <w:spacing w:val="-57"/>
          <w:sz w:val="17"/>
        </w:rPr>
        <w:t xml:space="preserve"> </w:t>
      </w:r>
      <w:r>
        <w:t>is write-only.</w:t>
      </w:r>
    </w:p>
    <w:p w:rsidR="00075FA2" w:rsidRDefault="00762526">
      <w:pPr>
        <w:pStyle w:val="BodyText"/>
        <w:spacing w:before="114" w:line="218" w:lineRule="auto"/>
        <w:ind w:left="1043" w:right="1747"/>
      </w:pPr>
      <w:r>
        <w:t xml:space="preserve">The </w:t>
      </w:r>
      <w:r>
        <w:rPr>
          <w:rFonts w:ascii="Courier New"/>
          <w:sz w:val="17"/>
        </w:rPr>
        <w:t>set</w:t>
      </w:r>
      <w:r>
        <w:rPr>
          <w:rFonts w:ascii="Courier New"/>
          <w:spacing w:val="-57"/>
          <w:sz w:val="17"/>
        </w:rPr>
        <w:t xml:space="preserve"> </w:t>
      </w:r>
      <w:r>
        <w:t xml:space="preserve">accessor of the property </w:t>
      </w:r>
      <w:r>
        <w:rPr>
          <w:rFonts w:ascii="Courier New"/>
          <w:sz w:val="17"/>
        </w:rPr>
        <w:t>P</w:t>
      </w:r>
      <w:r>
        <w:rPr>
          <w:rFonts w:ascii="Courier New"/>
          <w:spacing w:val="-58"/>
          <w:sz w:val="17"/>
        </w:rPr>
        <w:t xml:space="preserve"> </w:t>
      </w:r>
      <w:r>
        <w:t xml:space="preserve">in the class, struct, or interface given by the type of </w:t>
      </w:r>
      <w:r>
        <w:rPr>
          <w:rFonts w:ascii="Courier New"/>
          <w:sz w:val="17"/>
        </w:rPr>
        <w:t xml:space="preserve">e </w:t>
      </w:r>
      <w:r>
        <w:t xml:space="preserve">is invoked with the instance expression </w:t>
      </w:r>
      <w:r>
        <w:rPr>
          <w:rFonts w:ascii="Courier New"/>
          <w:sz w:val="17"/>
        </w:rPr>
        <w:t xml:space="preserve">e </w:t>
      </w:r>
      <w:r>
        <w:t>and the argument list (</w:t>
      </w:r>
      <w:r>
        <w:rPr>
          <w:rFonts w:ascii="Courier New"/>
          <w:sz w:val="17"/>
        </w:rPr>
        <w:t>value</w:t>
      </w:r>
      <w:r>
        <w:t>).</w:t>
      </w:r>
    </w:p>
    <w:p w:rsidR="00075FA2" w:rsidRDefault="00762526">
      <w:pPr>
        <w:pStyle w:val="BodyText"/>
        <w:ind w:left="1043"/>
      </w:pPr>
      <w:r>
        <w:t xml:space="preserve">A compiler error is generated if </w:t>
      </w:r>
      <w:r>
        <w:rPr>
          <w:rFonts w:ascii="Courier New"/>
          <w:sz w:val="17"/>
        </w:rPr>
        <w:t>P</w:t>
      </w:r>
      <w:r>
        <w:rPr>
          <w:rFonts w:ascii="Courier New"/>
          <w:spacing w:val="-57"/>
          <w:sz w:val="17"/>
        </w:rPr>
        <w:t xml:space="preserve"> </w:t>
      </w:r>
      <w:r>
        <w:t xml:space="preserve">is static or if </w:t>
      </w:r>
      <w:r>
        <w:rPr>
          <w:rFonts w:ascii="Courier New"/>
          <w:sz w:val="17"/>
        </w:rPr>
        <w:t>P</w:t>
      </w:r>
      <w:r>
        <w:rPr>
          <w:rFonts w:ascii="Courier New"/>
          <w:spacing w:val="-57"/>
          <w:sz w:val="17"/>
        </w:rPr>
        <w:t xml:space="preserve"> </w:t>
      </w:r>
      <w:r>
        <w:t xml:space="preserve">is </w:t>
      </w:r>
      <w:r>
        <w:rPr>
          <w:spacing w:val="-3"/>
        </w:rPr>
        <w:t>read-only.</w:t>
      </w:r>
    </w:p>
    <w:p w:rsidR="003E6312" w:rsidRDefault="00832A5B">
      <w:pPr>
        <w:pStyle w:val="BodyText"/>
        <w:ind w:left="813"/>
        <w:rPr>
          <w:sz w:val="20"/>
        </w:rPr>
      </w:pPr>
      <w:r>
        <w:rPr>
          <w:sz w:val="20"/>
        </w:rPr>
      </w:r>
      <w:r>
        <w:rPr>
          <w:sz w:val="20"/>
        </w:rPr>
        <w:pict>
          <v:group id="_x0000_s1427" style="width:418pt;height:110.55pt;mso-position-horizontal-relative:char;mso-position-vertical-relative:line" coordsize="8360,2211">
            <v:line id="_x0000_s1435" style="position:absolute" from="0,10" to="8360,10" strokecolor="#ccc" strokeweight="1pt"/>
            <v:shape id="_x0000_s1434" style="position:absolute;top:1245;width:8360;height:2" coordorigin=",1245" coordsize="8360,0" o:spt="100" adj="0,,0" path="m,1245r2112,m2232,1245r6128,e" filled="f" strokecolor="#ccc" strokeweight=".5pt">
              <v:stroke joinstyle="round"/>
              <v:formulas/>
              <v:path arrowok="t" o:connecttype="segments"/>
            </v:shape>
            <v:line id="_x0000_s1433" style="position:absolute" from="2172,64" to="2172,2161" strokecolor="white" strokeweight="6pt"/>
            <v:shape id="_x0000_s1432" type="#_x0000_t202" style="position:absolute;left:220;top:143;width:940;height:180" filled="f" stroked="f">
              <v:textbox inset="0,0,0,0">
                <w:txbxContent>
                  <w:p w:rsidR="003E6312" w:rsidRDefault="00762526">
                    <w:pPr>
                      <w:spacing w:line="179" w:lineRule="exact"/>
                      <w:rPr>
                        <w:rFonts w:ascii="Courier New"/>
                        <w:sz w:val="17"/>
                      </w:rPr>
                    </w:pPr>
                    <w:r>
                      <w:rPr>
                        <w:rFonts w:ascii="Courier New"/>
                        <w:sz w:val="17"/>
                      </w:rPr>
                      <w:t>E +=value</w:t>
                    </w:r>
                  </w:p>
                </w:txbxContent>
              </v:textbox>
            </v:shape>
            <v:shape id="_x0000_s1431" type="#_x0000_t202" style="position:absolute;left:2840;top:113;width:5207;height:878" filled="f" stroked="f">
              <v:textbox inset="0,0,0,0">
                <w:txbxContent>
                  <w:p w:rsidR="003E6312" w:rsidRDefault="00762526">
                    <w:pPr>
                      <w:spacing w:line="218" w:lineRule="auto"/>
                      <w:ind w:right="10"/>
                      <w:rPr>
                        <w:sz w:val="18"/>
                      </w:rPr>
                    </w:pPr>
                    <w:r>
                      <w:rPr>
                        <w:sz w:val="18"/>
                      </w:rPr>
                      <w:t xml:space="preserve">The </w:t>
                    </w:r>
                    <w:r>
                      <w:rPr>
                        <w:rFonts w:ascii="Courier New"/>
                        <w:sz w:val="17"/>
                      </w:rPr>
                      <w:t>add</w:t>
                    </w:r>
                    <w:r>
                      <w:rPr>
                        <w:rFonts w:ascii="Courier New"/>
                        <w:spacing w:val="-57"/>
                        <w:sz w:val="17"/>
                      </w:rPr>
                      <w:t xml:space="preserve"> </w:t>
                    </w:r>
                    <w:r>
                      <w:rPr>
                        <w:sz w:val="18"/>
                      </w:rPr>
                      <w:t xml:space="preserve">accessor of the event </w:t>
                    </w:r>
                    <w:r>
                      <w:rPr>
                        <w:rFonts w:ascii="Courier New"/>
                        <w:sz w:val="17"/>
                      </w:rPr>
                      <w:t>E</w:t>
                    </w:r>
                    <w:r>
                      <w:rPr>
                        <w:rFonts w:ascii="Courier New"/>
                        <w:spacing w:val="-57"/>
                        <w:sz w:val="17"/>
                      </w:rPr>
                      <w:t xml:space="preserve"> </w:t>
                    </w:r>
                    <w:r>
                      <w:rPr>
                        <w:sz w:val="18"/>
                      </w:rPr>
                      <w:t>in the containing class or struct is invoked.</w:t>
                    </w:r>
                  </w:p>
                  <w:p w:rsidR="003E6312" w:rsidRDefault="00762526">
                    <w:pPr>
                      <w:spacing w:before="196" w:line="240" w:lineRule="exact"/>
                      <w:rPr>
                        <w:sz w:val="18"/>
                      </w:rPr>
                    </w:pPr>
                    <w:r>
                      <w:rPr>
                        <w:sz w:val="18"/>
                      </w:rPr>
                      <w:t xml:space="preserve">If </w:t>
                    </w:r>
                    <w:r>
                      <w:rPr>
                        <w:rFonts w:ascii="Courier New"/>
                        <w:sz w:val="17"/>
                      </w:rPr>
                      <w:t>E</w:t>
                    </w:r>
                    <w:r>
                      <w:rPr>
                        <w:rFonts w:ascii="Courier New"/>
                        <w:spacing w:val="-58"/>
                        <w:sz w:val="17"/>
                      </w:rPr>
                      <w:t xml:space="preserve"> </w:t>
                    </w:r>
                    <w:r>
                      <w:rPr>
                        <w:sz w:val="18"/>
                      </w:rPr>
                      <w:t>is not static, the instance expression is this.</w:t>
                    </w:r>
                  </w:p>
                </w:txbxContent>
              </v:textbox>
            </v:shape>
            <v:shape id="_x0000_s1430" type="#_x0000_t202" style="position:absolute;left:220;top:1363;width:1042;height:180" filled="f" stroked="f">
              <v:textbox inset="0,0,0,0">
                <w:txbxContent>
                  <w:p w:rsidR="003E6312" w:rsidRDefault="00762526">
                    <w:pPr>
                      <w:spacing w:line="179" w:lineRule="exact"/>
                      <w:rPr>
                        <w:rFonts w:ascii="Courier New"/>
                        <w:sz w:val="17"/>
                      </w:rPr>
                    </w:pPr>
                    <w:r>
                      <w:rPr>
                        <w:rFonts w:ascii="Courier New"/>
                        <w:sz w:val="17"/>
                      </w:rPr>
                      <w:t>E -= value</w:t>
                    </w:r>
                  </w:p>
                </w:txbxContent>
              </v:textbox>
            </v:shape>
            <v:shape id="_x0000_s1429" type="#_x0000_t202" style="position:absolute;left:2840;top:1333;width:4828;height:438" filled="f" stroked="f">
              <v:textbox inset="0,0,0,0">
                <w:txbxContent>
                  <w:p w:rsidR="003E6312" w:rsidRDefault="00762526">
                    <w:pPr>
                      <w:spacing w:line="218" w:lineRule="auto"/>
                      <w:ind w:right="10"/>
                      <w:rPr>
                        <w:sz w:val="18"/>
                      </w:rPr>
                    </w:pPr>
                    <w:r>
                      <w:rPr>
                        <w:sz w:val="18"/>
                      </w:rPr>
                      <w:t xml:space="preserve">The remove accessor of the event </w:t>
                    </w:r>
                    <w:r>
                      <w:rPr>
                        <w:rFonts w:ascii="Courier New"/>
                        <w:sz w:val="17"/>
                      </w:rPr>
                      <w:t>E</w:t>
                    </w:r>
                    <w:r>
                      <w:rPr>
                        <w:rFonts w:ascii="Courier New"/>
                        <w:spacing w:val="-61"/>
                        <w:sz w:val="17"/>
                      </w:rPr>
                      <w:t xml:space="preserve"> </w:t>
                    </w:r>
                    <w:r>
                      <w:rPr>
                        <w:sz w:val="18"/>
                      </w:rPr>
                      <w:t>in the containing class or struct is invoked.</w:t>
                    </w:r>
                  </w:p>
                </w:txbxContent>
              </v:textbox>
            </v:shape>
            <v:shape id="_x0000_s1428" type="#_x0000_t202" style="position:absolute;left:2840;top:1993;width:3841;height:218" filled="f" stroked="f">
              <v:textbox inset="0,0,0,0">
                <w:txbxContent>
                  <w:p w:rsidR="003E6312" w:rsidRDefault="00762526">
                    <w:pPr>
                      <w:spacing w:line="218" w:lineRule="exact"/>
                      <w:rPr>
                        <w:sz w:val="18"/>
                      </w:rPr>
                    </w:pPr>
                    <w:r>
                      <w:rPr>
                        <w:sz w:val="18"/>
                      </w:rPr>
                      <w:t xml:space="preserve">If </w:t>
                    </w:r>
                    <w:r>
                      <w:rPr>
                        <w:rFonts w:ascii="Courier New"/>
                        <w:sz w:val="17"/>
                      </w:rPr>
                      <w:t>E</w:t>
                    </w:r>
                    <w:r>
                      <w:rPr>
                        <w:rFonts w:ascii="Courier New"/>
                        <w:spacing w:val="-61"/>
                        <w:sz w:val="17"/>
                      </w:rPr>
                      <w:t xml:space="preserve"> </w:t>
                    </w:r>
                    <w:r>
                      <w:rPr>
                        <w:sz w:val="18"/>
                      </w:rPr>
                      <w:t xml:space="preserve">is not static, the instance expression is </w:t>
                    </w:r>
                    <w:r>
                      <w:rPr>
                        <w:rFonts w:ascii="Courier New"/>
                        <w:sz w:val="17"/>
                      </w:rPr>
                      <w:t>this</w:t>
                    </w:r>
                    <w:r>
                      <w:rPr>
                        <w:sz w:val="18"/>
                      </w:rPr>
                      <w:t>.</w:t>
                    </w:r>
                  </w:p>
                </w:txbxContent>
              </v:textbox>
            </v:shape>
            <w10:anchorlock/>
          </v:group>
        </w:pict>
      </w:r>
    </w:p>
    <w:p w:rsidR="00075FA2" w:rsidRDefault="00832A5B">
      <w:pPr>
        <w:pStyle w:val="BodyText"/>
        <w:spacing w:line="20" w:lineRule="exact"/>
        <w:ind w:left="818"/>
        <w:rPr>
          <w:sz w:val="2"/>
        </w:rPr>
      </w:pPr>
      <w:r>
        <w:rPr>
          <w:sz w:val="2"/>
        </w:rPr>
      </w:r>
      <w:r>
        <w:rPr>
          <w:sz w:val="2"/>
        </w:rPr>
        <w:pict>
          <v:group id="_x0000_s1425" style="width:418pt;height:.5pt;mso-position-horizontal-relative:char;mso-position-vertical-relative:line" coordsize="8360,10">
            <v:line id="_x0000_s1426" style="position:absolute" from="0,5" to="8360,5" strokecolor="#ccc" strokeweight=".5pt"/>
            <w10:anchorlock/>
          </v:group>
        </w:pict>
      </w:r>
    </w:p>
    <w:p w:rsidR="00075FA2" w:rsidRDefault="00832A5B">
      <w:pPr>
        <w:pStyle w:val="BodyText"/>
        <w:ind w:left="1723"/>
        <w:rPr>
          <w:sz w:val="20"/>
        </w:rPr>
      </w:pPr>
      <w:r>
        <w:rPr>
          <w:sz w:val="20"/>
        </w:rPr>
      </w:r>
      <w:r>
        <w:rPr>
          <w:sz w:val="20"/>
        </w:rPr>
        <w:pict>
          <v:shape id="_x0000_s1607" type="#_x0000_t202" style="width:418pt;height:20pt;mso-left-percent:-10001;mso-top-percent:-10001;mso-position-horizontal:absolute;mso-position-horizontal-relative:char;mso-position-vertical:absolute;mso-position-vertical-relative:line;mso-left-percent:-10001;mso-top-percent:-10001" fillcolor="#ccc" stroked="f">
            <v:textbox inset="0,0,0,0">
              <w:txbxContent>
                <w:p w:rsidR="003E6312" w:rsidRDefault="00762526">
                  <w:pPr>
                    <w:tabs>
                      <w:tab w:val="left" w:pos="2839"/>
                    </w:tabs>
                    <w:spacing w:before="58"/>
                    <w:ind w:left="220"/>
                    <w:rPr>
                      <w:rFonts w:ascii="Franklin Gothic Demi"/>
                      <w:b/>
                    </w:rPr>
                  </w:pPr>
                  <w:r>
                    <w:rPr>
                      <w:rFonts w:ascii="Franklin Gothic Demi"/>
                      <w:b/>
                    </w:rPr>
                    <w:t>Example</w:t>
                  </w:r>
                  <w:r>
                    <w:rPr>
                      <w:rFonts w:ascii="Franklin Gothic Demi"/>
                      <w:b/>
                    </w:rPr>
                    <w:tab/>
                    <w:t>Description</w:t>
                  </w:r>
                </w:p>
              </w:txbxContent>
            </v:textbox>
            <w10:anchorlock/>
          </v:shape>
        </w:pict>
      </w:r>
    </w:p>
    <w:p w:rsidR="00075FA2" w:rsidRDefault="00832A5B">
      <w:pPr>
        <w:pStyle w:val="BodyText"/>
        <w:ind w:left="1718"/>
        <w:rPr>
          <w:sz w:val="20"/>
        </w:rPr>
      </w:pPr>
      <w:r>
        <w:rPr>
          <w:sz w:val="20"/>
        </w:rPr>
      </w:r>
      <w:r>
        <w:rPr>
          <w:sz w:val="20"/>
        </w:rPr>
        <w:pict>
          <v:group id="_x0000_s1413" style="width:418pt;height:151.9pt;mso-position-horizontal-relative:char;mso-position-vertical-relative:line" coordsize="8360,3038">
            <v:shape id="_x0000_s1423" style="position:absolute;top:691;width:8360;height:1780" coordorigin=",692" coordsize="8360,1780" o:spt="100" adj="0,,0" path="m,692r1999,m2119,692r6241,m,1472r1999,m2119,1472r6241,m,2472r1999,m2119,2472r6241,e" filled="f" strokecolor="#ccc" strokeweight=".5pt">
              <v:stroke joinstyle="round"/>
              <v:formulas/>
              <v:path arrowok="t" o:connecttype="segments"/>
            </v:shape>
            <v:line id="_x0000_s1422" style="position:absolute" from="2059,26" to="2059,3037" strokecolor="white" strokeweight="6pt"/>
            <v:shape id="_x0000_s1421" type="#_x0000_t202" style="position:absolute;left:220;top:30;width:1042;height:180" filled="f" stroked="f">
              <v:textbox inset="0,0,0,0">
                <w:txbxContent>
                  <w:p w:rsidR="003E6312" w:rsidRDefault="00762526">
                    <w:pPr>
                      <w:spacing w:line="179" w:lineRule="exact"/>
                      <w:rPr>
                        <w:rFonts w:ascii="Courier New"/>
                        <w:sz w:val="17"/>
                      </w:rPr>
                    </w:pPr>
                    <w:r>
                      <w:rPr>
                        <w:rFonts w:ascii="Courier New"/>
                        <w:sz w:val="17"/>
                      </w:rPr>
                      <w:t>T.E+=value</w:t>
                    </w:r>
                  </w:p>
                </w:txbxContent>
              </v:textbox>
            </v:shape>
            <v:shape id="_x0000_s1420" type="#_x0000_t202" style="position:absolute;left:2840;width:5206;height:218" filled="f" stroked="f">
              <v:textbox inset="0,0,0,0">
                <w:txbxContent>
                  <w:p w:rsidR="003E6312" w:rsidRDefault="00762526">
                    <w:pPr>
                      <w:spacing w:line="218" w:lineRule="exact"/>
                      <w:rPr>
                        <w:sz w:val="18"/>
                      </w:rPr>
                    </w:pPr>
                    <w:r>
                      <w:rPr>
                        <w:sz w:val="18"/>
                      </w:rPr>
                      <w:t xml:space="preserve">The </w:t>
                    </w:r>
                    <w:r>
                      <w:rPr>
                        <w:rFonts w:ascii="Courier New"/>
                        <w:sz w:val="17"/>
                      </w:rPr>
                      <w:t>add</w:t>
                    </w:r>
                    <w:r>
                      <w:rPr>
                        <w:rFonts w:ascii="Courier New"/>
                        <w:spacing w:val="-57"/>
                        <w:sz w:val="17"/>
                      </w:rPr>
                      <w:t xml:space="preserve"> </w:t>
                    </w:r>
                    <w:r>
                      <w:rPr>
                        <w:sz w:val="18"/>
                      </w:rPr>
                      <w:t xml:space="preserve">accessor of the event </w:t>
                    </w:r>
                    <w:r>
                      <w:rPr>
                        <w:rFonts w:ascii="Courier New"/>
                        <w:sz w:val="17"/>
                      </w:rPr>
                      <w:t>E</w:t>
                    </w:r>
                    <w:r>
                      <w:rPr>
                        <w:rFonts w:ascii="Courier New"/>
                        <w:spacing w:val="-57"/>
                        <w:sz w:val="17"/>
                      </w:rPr>
                      <w:t xml:space="preserve"> </w:t>
                    </w:r>
                    <w:r>
                      <w:rPr>
                        <w:sz w:val="18"/>
                      </w:rPr>
                      <w:t xml:space="preserve">in the class or struct </w:t>
                    </w:r>
                    <w:r>
                      <w:rPr>
                        <w:rFonts w:ascii="Courier New"/>
                        <w:sz w:val="17"/>
                      </w:rPr>
                      <w:t>T</w:t>
                    </w:r>
                    <w:r>
                      <w:rPr>
                        <w:rFonts w:ascii="Courier New"/>
                        <w:spacing w:val="-57"/>
                        <w:sz w:val="17"/>
                      </w:rPr>
                      <w:t xml:space="preserve"> </w:t>
                    </w:r>
                    <w:r>
                      <w:rPr>
                        <w:sz w:val="18"/>
                      </w:rPr>
                      <w:t>is invoked.</w:t>
                    </w:r>
                  </w:p>
                </w:txbxContent>
              </v:textbox>
            </v:shape>
            <v:shape id="_x0000_s1419" type="#_x0000_t202" style="position:absolute;left:220;top:810;width:1042;height:180" filled="f" stroked="f">
              <v:textbox inset="0,0,0,0">
                <w:txbxContent>
                  <w:p w:rsidR="003E6312" w:rsidRDefault="00762526">
                    <w:pPr>
                      <w:spacing w:line="179" w:lineRule="exact"/>
                      <w:rPr>
                        <w:rFonts w:ascii="Courier New"/>
                        <w:sz w:val="17"/>
                      </w:rPr>
                    </w:pPr>
                    <w:r>
                      <w:rPr>
                        <w:rFonts w:ascii="Courier New"/>
                        <w:sz w:val="17"/>
                      </w:rPr>
                      <w:t>T.E-=value</w:t>
                    </w:r>
                  </w:p>
                </w:txbxContent>
              </v:textbox>
            </v:shape>
            <v:shape id="_x0000_s1418" type="#_x0000_t202" style="position:absolute;left:2840;top:440;width:5206;height:558" filled="f" stroked="f">
              <v:textbox inset="0,0,0,0">
                <w:txbxContent>
                  <w:p w:rsidR="003E6312" w:rsidRDefault="00762526">
                    <w:pPr>
                      <w:spacing w:line="221" w:lineRule="exact"/>
                      <w:rPr>
                        <w:sz w:val="18"/>
                      </w:rPr>
                    </w:pPr>
                    <w:r>
                      <w:rPr>
                        <w:sz w:val="18"/>
                      </w:rPr>
                      <w:t xml:space="preserve">A compiler error is generated if </w:t>
                    </w:r>
                    <w:r>
                      <w:rPr>
                        <w:rFonts w:ascii="Courier New"/>
                        <w:sz w:val="17"/>
                      </w:rPr>
                      <w:t>E</w:t>
                    </w:r>
                    <w:r>
                      <w:rPr>
                        <w:rFonts w:ascii="Courier New"/>
                        <w:spacing w:val="-68"/>
                        <w:sz w:val="17"/>
                      </w:rPr>
                      <w:t xml:space="preserve"> </w:t>
                    </w:r>
                    <w:r>
                      <w:rPr>
                        <w:sz w:val="18"/>
                      </w:rPr>
                      <w:t>is not static.</w:t>
                    </w:r>
                  </w:p>
                  <w:p w:rsidR="003E6312" w:rsidRDefault="00762526">
                    <w:pPr>
                      <w:spacing w:before="97" w:line="240" w:lineRule="exact"/>
                      <w:rPr>
                        <w:sz w:val="18"/>
                      </w:rPr>
                    </w:pPr>
                    <w:r>
                      <w:rPr>
                        <w:sz w:val="18"/>
                      </w:rPr>
                      <w:t xml:space="preserve">The </w:t>
                    </w:r>
                    <w:r>
                      <w:rPr>
                        <w:rFonts w:ascii="Courier New"/>
                        <w:sz w:val="17"/>
                      </w:rPr>
                      <w:t>get</w:t>
                    </w:r>
                    <w:r>
                      <w:rPr>
                        <w:rFonts w:ascii="Courier New"/>
                        <w:spacing w:val="-57"/>
                        <w:sz w:val="17"/>
                      </w:rPr>
                      <w:t xml:space="preserve"> </w:t>
                    </w:r>
                    <w:r>
                      <w:rPr>
                        <w:sz w:val="18"/>
                      </w:rPr>
                      <w:t xml:space="preserve">accessor of the event </w:t>
                    </w:r>
                    <w:r>
                      <w:rPr>
                        <w:rFonts w:ascii="Courier New"/>
                        <w:sz w:val="17"/>
                      </w:rPr>
                      <w:t>E</w:t>
                    </w:r>
                    <w:r>
                      <w:rPr>
                        <w:rFonts w:ascii="Courier New"/>
                        <w:spacing w:val="-57"/>
                        <w:sz w:val="17"/>
                      </w:rPr>
                      <w:t xml:space="preserve"> </w:t>
                    </w:r>
                    <w:r>
                      <w:rPr>
                        <w:sz w:val="18"/>
                      </w:rPr>
                      <w:t xml:space="preserve">in the class or struct </w:t>
                    </w:r>
                    <w:r>
                      <w:rPr>
                        <w:rFonts w:ascii="Courier New"/>
                        <w:sz w:val="17"/>
                      </w:rPr>
                      <w:t>T</w:t>
                    </w:r>
                    <w:r>
                      <w:rPr>
                        <w:rFonts w:ascii="Courier New"/>
                        <w:spacing w:val="-57"/>
                        <w:sz w:val="17"/>
                      </w:rPr>
                      <w:t xml:space="preserve"> </w:t>
                    </w:r>
                    <w:r>
                      <w:rPr>
                        <w:sz w:val="18"/>
                      </w:rPr>
                      <w:t>is invoked.</w:t>
                    </w:r>
                  </w:p>
                </w:txbxContent>
              </v:textbox>
            </v:shape>
            <v:shape id="_x0000_s1417" type="#_x0000_t202" style="position:absolute;left:220;top:1590;width:1042;height:180" filled="f" stroked="f">
              <v:textbox inset="0,0,0,0">
                <w:txbxContent>
                  <w:p w:rsidR="003E6312" w:rsidRDefault="00762526">
                    <w:pPr>
                      <w:spacing w:line="179" w:lineRule="exact"/>
                      <w:rPr>
                        <w:rFonts w:ascii="Courier New"/>
                        <w:sz w:val="17"/>
                      </w:rPr>
                    </w:pPr>
                    <w:r>
                      <w:rPr>
                        <w:rFonts w:ascii="Courier New"/>
                        <w:sz w:val="17"/>
                      </w:rPr>
                      <w:t>e.E+=value</w:t>
                    </w:r>
                  </w:p>
                </w:txbxContent>
              </v:textbox>
            </v:shape>
            <v:shape id="_x0000_s1416" type="#_x0000_t202" style="position:absolute;left:2840;top:1220;width:5125;height:778" filled="f" stroked="f">
              <v:textbox inset="0,0,0,0">
                <w:txbxContent>
                  <w:p w:rsidR="003E6312" w:rsidRDefault="00762526">
                    <w:pPr>
                      <w:spacing w:line="221" w:lineRule="exact"/>
                      <w:rPr>
                        <w:sz w:val="18"/>
                      </w:rPr>
                    </w:pPr>
                    <w:r>
                      <w:rPr>
                        <w:sz w:val="18"/>
                      </w:rPr>
                      <w:t xml:space="preserve">A compiler error is generated if </w:t>
                    </w:r>
                    <w:r>
                      <w:rPr>
                        <w:rFonts w:ascii="Courier New"/>
                        <w:sz w:val="17"/>
                      </w:rPr>
                      <w:t>E</w:t>
                    </w:r>
                    <w:r>
                      <w:rPr>
                        <w:rFonts w:ascii="Courier New"/>
                        <w:spacing w:val="-68"/>
                        <w:sz w:val="17"/>
                      </w:rPr>
                      <w:t xml:space="preserve"> </w:t>
                    </w:r>
                    <w:r>
                      <w:rPr>
                        <w:sz w:val="18"/>
                      </w:rPr>
                      <w:t>is not static.</w:t>
                    </w:r>
                  </w:p>
                  <w:p w:rsidR="003E6312" w:rsidRDefault="00762526">
                    <w:pPr>
                      <w:spacing w:before="114" w:line="218" w:lineRule="auto"/>
                      <w:ind w:right="11"/>
                      <w:rPr>
                        <w:sz w:val="18"/>
                      </w:rPr>
                    </w:pPr>
                    <w:r>
                      <w:rPr>
                        <w:sz w:val="18"/>
                      </w:rPr>
                      <w:t xml:space="preserve">The </w:t>
                    </w:r>
                    <w:r>
                      <w:rPr>
                        <w:rFonts w:ascii="Courier New"/>
                        <w:sz w:val="17"/>
                      </w:rPr>
                      <w:t xml:space="preserve">add </w:t>
                    </w:r>
                    <w:r>
                      <w:rPr>
                        <w:sz w:val="18"/>
                      </w:rPr>
                      <w:t xml:space="preserve">accessor of the event </w:t>
                    </w:r>
                    <w:r>
                      <w:rPr>
                        <w:rFonts w:ascii="Courier New"/>
                        <w:sz w:val="17"/>
                      </w:rPr>
                      <w:t xml:space="preserve">E </w:t>
                    </w:r>
                    <w:r>
                      <w:rPr>
                        <w:sz w:val="18"/>
                      </w:rPr>
                      <w:t xml:space="preserve">in the class, struct, or interface given by the type of </w:t>
                    </w:r>
                    <w:r>
                      <w:rPr>
                        <w:rFonts w:ascii="Courier New"/>
                        <w:sz w:val="17"/>
                      </w:rPr>
                      <w:t>e</w:t>
                    </w:r>
                    <w:r>
                      <w:rPr>
                        <w:rFonts w:ascii="Courier New"/>
                        <w:spacing w:val="-62"/>
                        <w:sz w:val="17"/>
                      </w:rPr>
                      <w:t xml:space="preserve"> </w:t>
                    </w:r>
                    <w:r>
                      <w:rPr>
                        <w:sz w:val="18"/>
                      </w:rPr>
                      <w:t xml:space="preserve">is invoked with the instance expression </w:t>
                    </w:r>
                    <w:r>
                      <w:rPr>
                        <w:rFonts w:ascii="Courier New"/>
                        <w:sz w:val="17"/>
                      </w:rPr>
                      <w:t>e</w:t>
                    </w:r>
                    <w:r>
                      <w:rPr>
                        <w:sz w:val="18"/>
                      </w:rPr>
                      <w:t>.</w:t>
                    </w:r>
                  </w:p>
                </w:txbxContent>
              </v:textbox>
            </v:shape>
            <v:shape id="_x0000_s1415" type="#_x0000_t202" style="position:absolute;left:220;top:2590;width:1042;height:180" filled="f" stroked="f">
              <v:textbox inset="0,0,0,0">
                <w:txbxContent>
                  <w:p w:rsidR="003E6312" w:rsidRDefault="00762526">
                    <w:pPr>
                      <w:spacing w:line="179" w:lineRule="exact"/>
                      <w:rPr>
                        <w:rFonts w:ascii="Courier New"/>
                        <w:sz w:val="17"/>
                      </w:rPr>
                    </w:pPr>
                    <w:r>
                      <w:rPr>
                        <w:rFonts w:ascii="Courier New"/>
                        <w:sz w:val="17"/>
                      </w:rPr>
                      <w:t>e.E-=value</w:t>
                    </w:r>
                  </w:p>
                </w:txbxContent>
              </v:textbox>
            </v:shape>
            <v:shape id="_x0000_s1414" type="#_x0000_t202" style="position:absolute;left:2840;top:2220;width:5272;height:778" filled="f" stroked="f">
              <v:textbox inset="0,0,0,0">
                <w:txbxContent>
                  <w:p w:rsidR="003E6312" w:rsidRDefault="00762526">
                    <w:pPr>
                      <w:spacing w:line="221" w:lineRule="exact"/>
                      <w:rPr>
                        <w:sz w:val="18"/>
                      </w:rPr>
                    </w:pPr>
                    <w:r>
                      <w:rPr>
                        <w:sz w:val="18"/>
                      </w:rPr>
                      <w:t xml:space="preserve">A compiler error is generated if </w:t>
                    </w:r>
                    <w:r>
                      <w:rPr>
                        <w:rFonts w:ascii="Courier New"/>
                        <w:sz w:val="17"/>
                      </w:rPr>
                      <w:t>E</w:t>
                    </w:r>
                    <w:r>
                      <w:rPr>
                        <w:rFonts w:ascii="Courier New"/>
                        <w:spacing w:val="-68"/>
                        <w:sz w:val="17"/>
                      </w:rPr>
                      <w:t xml:space="preserve"> </w:t>
                    </w:r>
                    <w:r>
                      <w:rPr>
                        <w:sz w:val="18"/>
                      </w:rPr>
                      <w:t>is static.</w:t>
                    </w:r>
                  </w:p>
                  <w:p w:rsidR="003E6312" w:rsidRDefault="00762526">
                    <w:pPr>
                      <w:spacing w:before="114" w:line="218" w:lineRule="auto"/>
                      <w:ind w:right="10"/>
                      <w:rPr>
                        <w:sz w:val="18"/>
                      </w:rPr>
                    </w:pPr>
                    <w:r>
                      <w:rPr>
                        <w:sz w:val="18"/>
                      </w:rPr>
                      <w:t xml:space="preserve">The </w:t>
                    </w:r>
                    <w:r>
                      <w:rPr>
                        <w:rFonts w:ascii="Courier New"/>
                        <w:sz w:val="17"/>
                      </w:rPr>
                      <w:t>remove</w:t>
                    </w:r>
                    <w:r>
                      <w:rPr>
                        <w:rFonts w:ascii="Courier New"/>
                        <w:spacing w:val="-57"/>
                        <w:sz w:val="17"/>
                      </w:rPr>
                      <w:t xml:space="preserve"> </w:t>
                    </w:r>
                    <w:r>
                      <w:rPr>
                        <w:sz w:val="18"/>
                      </w:rPr>
                      <w:t xml:space="preserve">accessor of the event </w:t>
                    </w:r>
                    <w:r>
                      <w:rPr>
                        <w:rFonts w:ascii="Courier New"/>
                        <w:sz w:val="17"/>
                      </w:rPr>
                      <w:t>E</w:t>
                    </w:r>
                    <w:r>
                      <w:rPr>
                        <w:rFonts w:ascii="Courier New"/>
                        <w:spacing w:val="-58"/>
                        <w:sz w:val="17"/>
                      </w:rPr>
                      <w:t xml:space="preserve"> </w:t>
                    </w:r>
                    <w:r>
                      <w:rPr>
                        <w:sz w:val="18"/>
                      </w:rPr>
                      <w:t xml:space="preserve">in the class, struct, or interface given by the type of </w:t>
                    </w:r>
                    <w:r>
                      <w:rPr>
                        <w:rFonts w:ascii="Courier New"/>
                        <w:sz w:val="17"/>
                      </w:rPr>
                      <w:t>e</w:t>
                    </w:r>
                    <w:r>
                      <w:rPr>
                        <w:rFonts w:ascii="Courier New"/>
                        <w:spacing w:val="-61"/>
                        <w:sz w:val="17"/>
                      </w:rPr>
                      <w:t xml:space="preserve"> </w:t>
                    </w:r>
                    <w:r>
                      <w:rPr>
                        <w:sz w:val="18"/>
                      </w:rPr>
                      <w:t xml:space="preserve">is invoked with the instance expression </w:t>
                    </w:r>
                    <w:r>
                      <w:rPr>
                        <w:rFonts w:ascii="Courier New"/>
                        <w:sz w:val="17"/>
                      </w:rPr>
                      <w:t>e</w:t>
                    </w:r>
                    <w:r>
                      <w:rPr>
                        <w:sz w:val="18"/>
                      </w:rPr>
                      <w:t>.</w:t>
                    </w:r>
                  </w:p>
                </w:txbxContent>
              </v:textbox>
            </v:shape>
            <w10:anchorlock/>
          </v:group>
        </w:pict>
      </w:r>
    </w:p>
    <w:p w:rsidR="003E6312" w:rsidRDefault="00832A5B">
      <w:pPr>
        <w:ind w:left="1943"/>
        <w:rPr>
          <w:rFonts w:ascii="Franklin Gothic Demi"/>
          <w:b/>
        </w:rPr>
      </w:pPr>
      <w:r>
        <w:pict>
          <v:line id="_x0000_s1412" style="position:absolute;left:0;text-align:left;z-index:15780352;mso-position-horizontal-relative:page" from="86.2pt,-3.4pt" to="504.2pt,-3.4pt" strokecolor="#ccc" strokeweight="1pt">
            <w10:wrap anchorx="page"/>
          </v:line>
        </w:pict>
      </w:r>
      <w:r w:rsidR="00762526">
        <w:rPr>
          <w:rFonts w:ascii="Franklin Gothic Demi"/>
          <w:b/>
          <w:w w:val="105"/>
        </w:rPr>
        <w:t xml:space="preserve">Indexer </w:t>
      </w:r>
      <w:r w:rsidR="00762526">
        <w:rPr>
          <w:rFonts w:ascii="Franklin Gothic Demi"/>
          <w:b/>
          <w:spacing w:val="-3"/>
          <w:w w:val="105"/>
        </w:rPr>
        <w:t>Access</w:t>
      </w:r>
    </w:p>
    <w:p w:rsidR="00075FA2" w:rsidRDefault="00762526">
      <w:pPr>
        <w:pStyle w:val="BodyText"/>
        <w:spacing w:before="12"/>
        <w:ind w:left="1059"/>
      </w:pPr>
      <w:r>
        <w:br w:type="column"/>
      </w:r>
      <w:r>
        <w:lastRenderedPageBreak/>
        <w:t xml:space="preserve">A compile-time error occurs if </w:t>
      </w:r>
      <w:r>
        <w:rPr>
          <w:rFonts w:ascii="Courier New"/>
          <w:sz w:val="17"/>
        </w:rPr>
        <w:t>E</w:t>
      </w:r>
      <w:r>
        <w:rPr>
          <w:rFonts w:ascii="Courier New"/>
          <w:spacing w:val="-68"/>
          <w:sz w:val="17"/>
        </w:rPr>
        <w:t xml:space="preserve"> </w:t>
      </w:r>
      <w:r>
        <w:t>is static.</w:t>
      </w:r>
    </w:p>
    <w:p w:rsidR="003E6312" w:rsidRDefault="00832A5B">
      <w:pPr>
        <w:pStyle w:val="BodyText"/>
        <w:spacing w:line="20" w:lineRule="exact"/>
        <w:ind w:left="1713"/>
        <w:rPr>
          <w:sz w:val="2"/>
        </w:rPr>
      </w:pPr>
      <w:r>
        <w:pict>
          <v:group id="_x0000_s1404" style="position:absolute;left:0;text-align:left;margin-left:86.2pt;margin-top:5.65pt;width:418pt;height:159.9pt;z-index:-15680512;mso-wrap-distance-left:0;mso-wrap-distance-right:0;mso-position-horizontal-relative:page" coordorigin="1724,113" coordsize="8360,3198">
            <v:shape id="_x0000_s1411" style="position:absolute;left:1723;top:1685;width:8360;height:2" coordorigin="1724,1685" coordsize="8360,0" o:spt="100" adj="0,,0" path="m1724,1685r2024,m3868,1685r6216,e" filled="f" strokecolor="#ccc" strokeweight=".5pt">
              <v:stroke joinstyle="round"/>
              <v:formulas/>
              <v:path arrowok="t" o:connecttype="segments"/>
            </v:shape>
            <v:line id="_x0000_s1410" style="position:absolute" from="3808,147" to="3808,3158" strokecolor="white" strokeweight="6pt"/>
            <v:shape id="_x0000_s1409" type="#_x0000_t202" style="position:absolute;left:1943;top:143;width:735;height:180" filled="f" stroked="f">
              <v:textbox inset="0,0,0,0">
                <w:txbxContent>
                  <w:p w:rsidR="003E6312" w:rsidRDefault="00762526">
                    <w:pPr>
                      <w:spacing w:line="179" w:lineRule="exact"/>
                      <w:rPr>
                        <w:rFonts w:ascii="Courier New"/>
                        <w:sz w:val="17"/>
                      </w:rPr>
                    </w:pPr>
                    <w:r>
                      <w:rPr>
                        <w:rFonts w:ascii="Courier New"/>
                        <w:sz w:val="17"/>
                      </w:rPr>
                      <w:t>e[x, y]</w:t>
                    </w:r>
                  </w:p>
                </w:txbxContent>
              </v:textbox>
            </v:shape>
            <v:shape id="_x0000_s1408" type="#_x0000_t202" style="position:absolute;left:4563;top:113;width:5282;height:1098" filled="f" stroked="f">
              <v:textbox inset="0,0,0,0">
                <w:txbxContent>
                  <w:p w:rsidR="003E6312" w:rsidRDefault="00762526">
                    <w:pPr>
                      <w:spacing w:line="218" w:lineRule="auto"/>
                      <w:ind w:right="4"/>
                      <w:rPr>
                        <w:sz w:val="18"/>
                      </w:rPr>
                    </w:pPr>
                    <w:r>
                      <w:rPr>
                        <w:sz w:val="18"/>
                      </w:rPr>
                      <w:t xml:space="preserve">Overload resolution is used to select the most appropriate indexer in the class, struct, or interface given by the type of </w:t>
                    </w:r>
                    <w:r>
                      <w:rPr>
                        <w:rFonts w:ascii="Courier New"/>
                        <w:sz w:val="17"/>
                      </w:rPr>
                      <w:t>e</w:t>
                    </w:r>
                    <w:r>
                      <w:rPr>
                        <w:sz w:val="18"/>
                      </w:rPr>
                      <w:t>.</w:t>
                    </w:r>
                  </w:p>
                  <w:p w:rsidR="003E6312" w:rsidRDefault="003E6312">
                    <w:pPr>
                      <w:spacing w:before="10"/>
                      <w:rPr>
                        <w:sz w:val="15"/>
                      </w:rPr>
                    </w:pPr>
                  </w:p>
                  <w:p w:rsidR="003E6312" w:rsidRDefault="00762526">
                    <w:pPr>
                      <w:spacing w:line="218" w:lineRule="auto"/>
                      <w:ind w:right="484"/>
                      <w:rPr>
                        <w:sz w:val="18"/>
                      </w:rPr>
                    </w:pPr>
                    <w:r>
                      <w:rPr>
                        <w:sz w:val="18"/>
                      </w:rPr>
                      <w:t xml:space="preserve">The </w:t>
                    </w:r>
                    <w:r>
                      <w:rPr>
                        <w:rFonts w:ascii="Courier New"/>
                        <w:sz w:val="17"/>
                      </w:rPr>
                      <w:t>get</w:t>
                    </w:r>
                    <w:r>
                      <w:rPr>
                        <w:rFonts w:ascii="Courier New"/>
                        <w:spacing w:val="-57"/>
                        <w:sz w:val="17"/>
                      </w:rPr>
                      <w:t xml:space="preserve"> </w:t>
                    </w:r>
                    <w:r>
                      <w:rPr>
                        <w:sz w:val="18"/>
                      </w:rPr>
                      <w:t xml:space="preserve">accessor of the indexer is invoked with the instance expression </w:t>
                    </w:r>
                    <w:r>
                      <w:rPr>
                        <w:rFonts w:ascii="Courier New"/>
                        <w:sz w:val="17"/>
                      </w:rPr>
                      <w:t xml:space="preserve">e </w:t>
                    </w:r>
                    <w:r>
                      <w:rPr>
                        <w:sz w:val="18"/>
                      </w:rPr>
                      <w:t xml:space="preserve">and the argument list </w:t>
                    </w:r>
                    <w:r>
                      <w:rPr>
                        <w:rFonts w:ascii="Courier New"/>
                        <w:sz w:val="17"/>
                      </w:rPr>
                      <w:t>(x,</w:t>
                    </w:r>
                    <w:r>
                      <w:rPr>
                        <w:rFonts w:ascii="Courier New"/>
                        <w:spacing w:val="-59"/>
                        <w:sz w:val="17"/>
                      </w:rPr>
                      <w:t xml:space="preserve"> </w:t>
                    </w:r>
                    <w:r>
                      <w:rPr>
                        <w:rFonts w:ascii="Courier New"/>
                        <w:sz w:val="17"/>
                      </w:rPr>
                      <w:t>y)</w:t>
                    </w:r>
                    <w:r>
                      <w:rPr>
                        <w:sz w:val="18"/>
                      </w:rPr>
                      <w:t>.</w:t>
                    </w:r>
                  </w:p>
                </w:txbxContent>
              </v:textbox>
            </v:shape>
            <v:shape id="_x0000_s1407" type="#_x0000_t202" style="position:absolute;left:1943;top:1803;width:1348;height:180" filled="f" stroked="f">
              <v:textbox inset="0,0,0,0">
                <w:txbxContent>
                  <w:p w:rsidR="003E6312" w:rsidRDefault="00762526">
                    <w:pPr>
                      <w:spacing w:line="179" w:lineRule="exact"/>
                      <w:rPr>
                        <w:rFonts w:ascii="Courier New"/>
                        <w:sz w:val="17"/>
                      </w:rPr>
                    </w:pPr>
                    <w:r>
                      <w:rPr>
                        <w:rFonts w:ascii="Courier New"/>
                        <w:sz w:val="17"/>
                      </w:rPr>
                      <w:t>e[x, y]=value</w:t>
                    </w:r>
                  </w:p>
                </w:txbxContent>
              </v:textbox>
            </v:shape>
            <v:shape id="_x0000_s1406" type="#_x0000_t202" style="position:absolute;left:4563;top:1433;width:5282;height:1438" filled="f" stroked="f">
              <v:textbox inset="0,0,0,0">
                <w:txbxContent>
                  <w:p w:rsidR="003E6312" w:rsidRDefault="00762526">
                    <w:pPr>
                      <w:spacing w:line="221" w:lineRule="exact"/>
                      <w:rPr>
                        <w:sz w:val="18"/>
                      </w:rPr>
                    </w:pPr>
                    <w:r>
                      <w:rPr>
                        <w:sz w:val="18"/>
                      </w:rPr>
                      <w:t>A compiler error is generated if the indexer is set to write-only.</w:t>
                    </w:r>
                  </w:p>
                  <w:p w:rsidR="003E6312" w:rsidRDefault="00762526">
                    <w:pPr>
                      <w:spacing w:before="114" w:line="218" w:lineRule="auto"/>
                      <w:ind w:right="4"/>
                      <w:rPr>
                        <w:sz w:val="18"/>
                      </w:rPr>
                    </w:pPr>
                    <w:r>
                      <w:rPr>
                        <w:sz w:val="18"/>
                      </w:rPr>
                      <w:t xml:space="preserve">Overload resolution is used to select the most appropriate indexer in the class, struct, or interface given by the type of </w:t>
                    </w:r>
                    <w:r>
                      <w:rPr>
                        <w:rFonts w:ascii="Courier New"/>
                        <w:sz w:val="17"/>
                      </w:rPr>
                      <w:t>e</w:t>
                    </w:r>
                    <w:r>
                      <w:rPr>
                        <w:sz w:val="18"/>
                      </w:rPr>
                      <w:t>.</w:t>
                    </w:r>
                  </w:p>
                  <w:p w:rsidR="003E6312" w:rsidRDefault="003E6312">
                    <w:pPr>
                      <w:spacing w:before="2"/>
                      <w:rPr>
                        <w:sz w:val="16"/>
                      </w:rPr>
                    </w:pPr>
                  </w:p>
                  <w:p w:rsidR="003E6312" w:rsidRDefault="00762526">
                    <w:pPr>
                      <w:spacing w:line="218" w:lineRule="auto"/>
                      <w:ind w:right="484"/>
                      <w:rPr>
                        <w:sz w:val="18"/>
                      </w:rPr>
                    </w:pPr>
                    <w:r>
                      <w:rPr>
                        <w:sz w:val="18"/>
                      </w:rPr>
                      <w:t xml:space="preserve">The </w:t>
                    </w:r>
                    <w:r>
                      <w:rPr>
                        <w:rFonts w:ascii="Courier New"/>
                        <w:sz w:val="17"/>
                      </w:rPr>
                      <w:t>set</w:t>
                    </w:r>
                    <w:r>
                      <w:rPr>
                        <w:rFonts w:ascii="Courier New"/>
                        <w:spacing w:val="-57"/>
                        <w:sz w:val="17"/>
                      </w:rPr>
                      <w:t xml:space="preserve"> </w:t>
                    </w:r>
                    <w:r>
                      <w:rPr>
                        <w:sz w:val="18"/>
                      </w:rPr>
                      <w:t xml:space="preserve">accessor of the indexer is invoked with the instance expression </w:t>
                    </w:r>
                    <w:r>
                      <w:rPr>
                        <w:rFonts w:ascii="Courier New"/>
                        <w:sz w:val="17"/>
                      </w:rPr>
                      <w:t xml:space="preserve">e </w:t>
                    </w:r>
                    <w:r>
                      <w:rPr>
                        <w:sz w:val="18"/>
                      </w:rPr>
                      <w:t>and the argument list (</w:t>
                    </w:r>
                    <w:r>
                      <w:rPr>
                        <w:rFonts w:ascii="Courier New"/>
                        <w:sz w:val="17"/>
                      </w:rPr>
                      <w:t>x, y,</w:t>
                    </w:r>
                    <w:r>
                      <w:rPr>
                        <w:rFonts w:ascii="Courier New"/>
                        <w:spacing w:val="-61"/>
                        <w:sz w:val="17"/>
                      </w:rPr>
                      <w:t xml:space="preserve"> </w:t>
                    </w:r>
                    <w:r>
                      <w:rPr>
                        <w:rFonts w:ascii="Courier New"/>
                        <w:sz w:val="17"/>
                      </w:rPr>
                      <w:t>value</w:t>
                    </w:r>
                    <w:r>
                      <w:rPr>
                        <w:sz w:val="18"/>
                      </w:rPr>
                      <w:t>).</w:t>
                    </w:r>
                  </w:p>
                </w:txbxContent>
              </v:textbox>
            </v:shape>
            <v:shape id="_x0000_s1405" type="#_x0000_t202" style="position:absolute;left:4563;top:3093;width:4477;height:218" filled="f" stroked="f">
              <v:textbox inset="0,0,0,0">
                <w:txbxContent>
                  <w:p w:rsidR="003E6312" w:rsidRDefault="00762526">
                    <w:pPr>
                      <w:spacing w:line="218" w:lineRule="exact"/>
                      <w:rPr>
                        <w:sz w:val="18"/>
                      </w:rPr>
                    </w:pPr>
                    <w:r>
                      <w:rPr>
                        <w:sz w:val="18"/>
                      </w:rPr>
                      <w:t xml:space="preserve">A compiler error is generated if the indexer is </w:t>
                    </w:r>
                    <w:r>
                      <w:rPr>
                        <w:spacing w:val="-3"/>
                        <w:sz w:val="18"/>
                      </w:rPr>
                      <w:t>read-only.</w:t>
                    </w:r>
                  </w:p>
                </w:txbxContent>
              </v:textbox>
            </v:shape>
            <w10:wrap type="topAndBottom" anchorx="page"/>
          </v:group>
        </w:pict>
      </w:r>
      <w:r>
        <w:rPr>
          <w:sz w:val="2"/>
        </w:rPr>
      </w:r>
      <w:r>
        <w:rPr>
          <w:sz w:val="2"/>
        </w:rPr>
        <w:pict>
          <v:group id="_x0000_s1402" style="width:418pt;height:1pt;mso-position-horizontal-relative:char;mso-position-vertical-relative:line" coordsize="8360,20">
            <v:line id="_x0000_s1403" style="position:absolute" from="0,10" to="8360,10" strokecolor="#ccc" strokeweight="1pt"/>
            <w10:anchorlock/>
          </v:group>
        </w:pict>
      </w:r>
    </w:p>
    <w:p w:rsidR="003E6312" w:rsidRDefault="00832A5B">
      <w:pPr>
        <w:pStyle w:val="BodyText"/>
        <w:spacing w:line="20" w:lineRule="exact"/>
        <w:ind w:left="1713"/>
        <w:rPr>
          <w:sz w:val="2"/>
        </w:rPr>
      </w:pPr>
      <w:r>
        <w:rPr>
          <w:sz w:val="2"/>
        </w:rPr>
      </w:r>
      <w:r>
        <w:rPr>
          <w:sz w:val="2"/>
        </w:rPr>
        <w:pict>
          <v:group id="_x0000_s1400" style="width:418pt;height:1pt;mso-position-horizontal-relative:char;mso-position-vertical-relative:line" coordsize="8360,20">
            <v:line id="_x0000_s1401" style="position:absolute" from="0,10" to="8360,10" strokecolor="#ccc" strokeweight="1pt"/>
            <w10:anchorlock/>
          </v:group>
        </w:pict>
      </w:r>
    </w:p>
    <w:p w:rsidR="003E6312" w:rsidRDefault="00832A5B">
      <w:pPr>
        <w:spacing w:before="77"/>
        <w:ind w:left="1943"/>
        <w:rPr>
          <w:rFonts w:ascii="Franklin Gothic Demi"/>
          <w:b/>
        </w:rPr>
      </w:pPr>
      <w:r>
        <w:pict>
          <v:shape id="_x0000_s1399" style="position:absolute;left:0;text-align:left;margin-left:86.2pt;margin-top:19.45pt;width:418pt;height:.1pt;z-index:-15679488;mso-wrap-distance-left:0;mso-wrap-distance-right:0;mso-position-horizontal-relative:page" coordorigin="1724,389" coordsize="8360,0" path="m1724,389r8360,e" filled="f" strokecolor="#ccc" strokeweight="1pt">
            <v:path arrowok="t"/>
            <w10:wrap type="topAndBottom" anchorx="page"/>
          </v:shape>
        </w:pict>
      </w:r>
      <w:r w:rsidR="00762526">
        <w:rPr>
          <w:rFonts w:ascii="Franklin Gothic Demi"/>
          <w:b/>
        </w:rPr>
        <w:t>Operator Invocation</w:t>
      </w:r>
    </w:p>
    <w:p w:rsidR="00075FA2" w:rsidRDefault="00832A5B">
      <w:pPr>
        <w:pStyle w:val="BodyText"/>
        <w:ind w:left="1718"/>
        <w:rPr>
          <w:rFonts w:ascii="Franklin Gothic Demi"/>
          <w:sz w:val="20"/>
        </w:rPr>
      </w:pPr>
      <w:r>
        <w:rPr>
          <w:rFonts w:ascii="Franklin Gothic Demi"/>
          <w:sz w:val="20"/>
        </w:rPr>
      </w:r>
      <w:r>
        <w:rPr>
          <w:rFonts w:ascii="Franklin Gothic Demi"/>
          <w:sz w:val="20"/>
        </w:rPr>
        <w:pict>
          <v:group id="_x0000_s1394" style="width:418pt;height:49.9pt;mso-position-horizontal-relative:char;mso-position-vertical-relative:line" coordsize="8360,998">
            <v:shape id="_x0000_s1398" style="position:absolute;top:471;width:8360;height:2" coordorigin=",472" coordsize="8360,0" o:spt="100" adj="0,,0" path="m,472r2024,m2144,472r6216,e" filled="f" strokecolor="#ccc" strokeweight=".5pt">
              <v:stroke joinstyle="round"/>
              <v:formulas/>
              <v:path arrowok="t" o:connecttype="segments"/>
            </v:shape>
            <v:line id="_x0000_s1397" style="position:absolute" from="2084,14" to="2084,913" strokecolor="white" strokeweight="6pt"/>
            <v:shape id="_x0000_s1396" type="#_x0000_t202" style="position:absolute;left:220;top:30;width:327;height:740" filled="f" stroked="f">
              <v:textbox inset="0,0,0,0">
                <w:txbxContent>
                  <w:p w:rsidR="003E6312" w:rsidRDefault="00762526">
                    <w:pPr>
                      <w:spacing w:line="188" w:lineRule="exact"/>
                      <w:rPr>
                        <w:rFonts w:ascii="Courier New"/>
                        <w:sz w:val="17"/>
                      </w:rPr>
                    </w:pPr>
                    <w:r>
                      <w:rPr>
                        <w:rFonts w:ascii="Courier New"/>
                        <w:sz w:val="17"/>
                      </w:rPr>
                      <w:t>-x</w:t>
                    </w:r>
                  </w:p>
                  <w:p w:rsidR="003E6312" w:rsidRDefault="003E6312">
                    <w:pPr>
                      <w:rPr>
                        <w:rFonts w:ascii="Courier New"/>
                        <w:sz w:val="18"/>
                      </w:rPr>
                    </w:pPr>
                  </w:p>
                  <w:p w:rsidR="003E6312" w:rsidRDefault="003E6312">
                    <w:pPr>
                      <w:spacing w:before="4"/>
                      <w:rPr>
                        <w:rFonts w:ascii="Courier New"/>
                        <w:sz w:val="14"/>
                      </w:rPr>
                    </w:pPr>
                  </w:p>
                  <w:p w:rsidR="003E6312" w:rsidRDefault="00762526">
                    <w:pPr>
                      <w:spacing w:before="1" w:line="184" w:lineRule="exact"/>
                      <w:rPr>
                        <w:rFonts w:ascii="Courier New"/>
                        <w:sz w:val="17"/>
                      </w:rPr>
                    </w:pPr>
                    <w:r>
                      <w:rPr>
                        <w:rFonts w:ascii="Courier New"/>
                        <w:sz w:val="17"/>
                      </w:rPr>
                      <w:t>x+y</w:t>
                    </w:r>
                  </w:p>
                </w:txbxContent>
              </v:textbox>
            </v:shape>
            <v:shape id="_x0000_s1395" type="#_x0000_t202" style="position:absolute;left:2840;width:5069;height:998" filled="f" stroked="f">
              <v:textbox inset="0,0,0,0">
                <w:txbxContent>
                  <w:p w:rsidR="003E6312" w:rsidRDefault="00762526">
                    <w:pPr>
                      <w:spacing w:line="218" w:lineRule="auto"/>
                      <w:ind w:right="50"/>
                      <w:rPr>
                        <w:sz w:val="18"/>
                      </w:rPr>
                    </w:pPr>
                    <w:r>
                      <w:rPr>
                        <w:sz w:val="18"/>
                      </w:rPr>
                      <w:t xml:space="preserve">Overload resolution is used to select the best unary operator in the class or struct given by the type of </w:t>
                    </w:r>
                    <w:r>
                      <w:rPr>
                        <w:rFonts w:ascii="Courier New"/>
                        <w:sz w:val="17"/>
                      </w:rPr>
                      <w:t>x</w:t>
                    </w:r>
                    <w:r>
                      <w:rPr>
                        <w:sz w:val="18"/>
                      </w:rPr>
                      <w:t>.</w:t>
                    </w:r>
                  </w:p>
                  <w:p w:rsidR="003E6312" w:rsidRDefault="00762526">
                    <w:pPr>
                      <w:spacing w:before="113" w:line="218" w:lineRule="auto"/>
                      <w:ind w:right="7"/>
                      <w:rPr>
                        <w:sz w:val="18"/>
                      </w:rPr>
                    </w:pPr>
                    <w:r>
                      <w:rPr>
                        <w:sz w:val="18"/>
                      </w:rPr>
                      <w:t xml:space="preserve">Overload resolution is used to select the best binary operator in the classes or structs given by the types of </w:t>
                    </w:r>
                    <w:r>
                      <w:rPr>
                        <w:rFonts w:ascii="Courier New"/>
                        <w:sz w:val="17"/>
                      </w:rPr>
                      <w:t>x</w:t>
                    </w:r>
                    <w:r>
                      <w:rPr>
                        <w:rFonts w:ascii="Courier New"/>
                        <w:spacing w:val="-58"/>
                        <w:sz w:val="17"/>
                      </w:rPr>
                      <w:t xml:space="preserve"> </w:t>
                    </w:r>
                    <w:r>
                      <w:rPr>
                        <w:sz w:val="18"/>
                      </w:rPr>
                      <w:t xml:space="preserve">and </w:t>
                    </w:r>
                    <w:r>
                      <w:rPr>
                        <w:rFonts w:ascii="Courier New"/>
                        <w:sz w:val="17"/>
                      </w:rPr>
                      <w:t>y</w:t>
                    </w:r>
                    <w:r>
                      <w:rPr>
                        <w:sz w:val="18"/>
                      </w:rPr>
                      <w:t>.</w:t>
                    </w:r>
                  </w:p>
                </w:txbxContent>
              </v:textbox>
            </v:shape>
            <w10:anchorlock/>
          </v:group>
        </w:pict>
      </w:r>
    </w:p>
    <w:p w:rsidR="003E6312" w:rsidRDefault="00832A5B">
      <w:pPr>
        <w:pStyle w:val="BodyText"/>
        <w:spacing w:line="20" w:lineRule="exact"/>
        <w:ind w:left="1713"/>
        <w:rPr>
          <w:rFonts w:ascii="Franklin Gothic Demi"/>
          <w:sz w:val="2"/>
        </w:rPr>
      </w:pPr>
      <w:r>
        <w:rPr>
          <w:rFonts w:ascii="Franklin Gothic Demi"/>
          <w:sz w:val="2"/>
        </w:rPr>
      </w:r>
      <w:r>
        <w:rPr>
          <w:rFonts w:ascii="Franklin Gothic Demi"/>
          <w:sz w:val="2"/>
        </w:rPr>
        <w:pict>
          <v:group id="_x0000_s1392" style="width:418pt;height:1pt;mso-position-horizontal-relative:char;mso-position-vertical-relative:line" coordsize="8360,20">
            <v:line id="_x0000_s1393" style="position:absolute" from="0,10" to="8360,10" strokecolor="#ccc" strokeweight="1pt"/>
            <w10:anchorlock/>
          </v:group>
        </w:pict>
      </w:r>
    </w:p>
    <w:p w:rsidR="003E6312" w:rsidRDefault="00832A5B">
      <w:pPr>
        <w:spacing w:before="59"/>
        <w:ind w:left="1943"/>
        <w:rPr>
          <w:rFonts w:ascii="Franklin Gothic Demi"/>
          <w:b/>
        </w:rPr>
      </w:pPr>
      <w:r>
        <w:pict>
          <v:shape id="_x0000_s1391" style="position:absolute;left:0;text-align:left;margin-left:86.2pt;margin-top:18.55pt;width:418pt;height:.1pt;z-index:-15677952;mso-wrap-distance-left:0;mso-wrap-distance-right:0;mso-position-horizontal-relative:page" coordorigin="1724,371" coordsize="8360,0" path="m1724,371r8360,e" filled="f" strokecolor="#ccc" strokeweight="1pt">
            <v:path arrowok="t"/>
            <w10:wrap type="topAndBottom" anchorx="page"/>
          </v:shape>
        </w:pict>
      </w:r>
      <w:r w:rsidR="00762526">
        <w:rPr>
          <w:rFonts w:ascii="Franklin Gothic Demi"/>
          <w:b/>
        </w:rPr>
        <w:t>Instance Constructor Invocation</w:t>
      </w:r>
    </w:p>
    <w:p w:rsidR="003E6312" w:rsidRDefault="00762526">
      <w:pPr>
        <w:pStyle w:val="BodyText"/>
        <w:tabs>
          <w:tab w:val="left" w:pos="4563"/>
        </w:tabs>
        <w:spacing w:before="59" w:after="30" w:line="218" w:lineRule="auto"/>
        <w:ind w:left="4563" w:right="1449" w:hanging="2620"/>
      </w:pPr>
      <w:r>
        <w:rPr>
          <w:rFonts w:ascii="Courier New"/>
          <w:sz w:val="17"/>
        </w:rPr>
        <w:t>New</w:t>
      </w:r>
      <w:r>
        <w:rPr>
          <w:rFonts w:ascii="Courier New"/>
          <w:spacing w:val="-1"/>
          <w:sz w:val="17"/>
        </w:rPr>
        <w:t xml:space="preserve"> </w:t>
      </w:r>
      <w:r>
        <w:rPr>
          <w:rFonts w:ascii="Courier New"/>
          <w:sz w:val="17"/>
        </w:rPr>
        <w:t>T(x,y)</w:t>
      </w:r>
      <w:r>
        <w:rPr>
          <w:rFonts w:ascii="Courier New"/>
          <w:sz w:val="17"/>
        </w:rPr>
        <w:tab/>
      </w:r>
      <w:r>
        <w:t>Overload resolution is used to select the most appropriate instance constructor in the class or struct</w:t>
      </w:r>
      <w:r>
        <w:rPr>
          <w:spacing w:val="-1"/>
        </w:rPr>
        <w:t xml:space="preserve"> </w:t>
      </w:r>
      <w:r>
        <w:rPr>
          <w:rFonts w:ascii="Courier New"/>
          <w:sz w:val="17"/>
        </w:rPr>
        <w:t>T</w:t>
      </w:r>
      <w:r>
        <w:t>.</w:t>
      </w:r>
    </w:p>
    <w:p w:rsidR="00075FA2" w:rsidRDefault="00832A5B">
      <w:pPr>
        <w:pStyle w:val="BodyText"/>
        <w:spacing w:line="40" w:lineRule="exact"/>
        <w:ind w:left="1703"/>
        <w:rPr>
          <w:sz w:val="4"/>
        </w:rPr>
      </w:pPr>
      <w:r>
        <w:rPr>
          <w:sz w:val="4"/>
        </w:rPr>
      </w:r>
      <w:r>
        <w:rPr>
          <w:sz w:val="4"/>
        </w:rPr>
        <w:pict>
          <v:group id="_x0000_s1389" style="width:418pt;height:2pt;mso-position-horizontal-relative:char;mso-position-vertical-relative:line" coordsize="8360,40">
            <v:line id="_x0000_s1390" style="position:absolute" from="0,20" to="8360,20" strokecolor="#ccc" strokeweight="2pt"/>
            <w10:anchorlock/>
          </v:group>
        </w:pict>
      </w:r>
    </w:p>
    <w:p w:rsidR="003E6312" w:rsidRDefault="00762526">
      <w:pPr>
        <w:spacing w:before="104"/>
        <w:ind w:left="543"/>
        <w:rPr>
          <w:rFonts w:ascii="Franklin Gothic Demi"/>
          <w:b/>
          <w:sz w:val="26"/>
        </w:rPr>
      </w:pPr>
      <w:r>
        <w:rPr>
          <w:rFonts w:ascii="Franklin Gothic Demi"/>
          <w:b/>
          <w:sz w:val="26"/>
        </w:rPr>
        <w:t>Argument Lists</w:t>
      </w:r>
    </w:p>
    <w:p w:rsidR="00075FA2" w:rsidRDefault="00762526">
      <w:pPr>
        <w:pStyle w:val="BodyText"/>
        <w:spacing w:before="72" w:line="218" w:lineRule="auto"/>
        <w:ind w:left="831" w:right="1441"/>
      </w:pPr>
      <w:r>
        <w:t>Every function member invocation will include an argument list. This list provides the values or variable references used by the parameters of the function member.</w:t>
      </w:r>
    </w:p>
    <w:p w:rsidR="003E6312" w:rsidRDefault="00762526">
      <w:pPr>
        <w:pStyle w:val="BodyText"/>
        <w:spacing w:line="434" w:lineRule="auto"/>
        <w:ind w:left="831" w:right="1951"/>
      </w:pPr>
      <w:r>
        <w:t>The syntax used for specifying the argument list will depend on the function member category. The following are rules for determining the argument list:</w:t>
      </w:r>
    </w:p>
    <w:p w:rsidR="003E6312" w:rsidRDefault="00762526">
      <w:pPr>
        <w:pStyle w:val="ListParagraph"/>
        <w:numPr>
          <w:ilvl w:val="0"/>
          <w:numId w:val="28"/>
        </w:numPr>
        <w:tabs>
          <w:tab w:val="left" w:pos="1508"/>
          <w:tab w:val="left" w:pos="1509"/>
        </w:tabs>
        <w:spacing w:before="1"/>
        <w:ind w:hanging="431"/>
        <w:rPr>
          <w:sz w:val="18"/>
        </w:rPr>
      </w:pPr>
      <w:r>
        <w:rPr>
          <w:sz w:val="18"/>
        </w:rPr>
        <w:t>For all the following, arguments are specified as an argument list (detailed</w:t>
      </w:r>
      <w:r>
        <w:rPr>
          <w:spacing w:val="-2"/>
          <w:sz w:val="18"/>
        </w:rPr>
        <w:t xml:space="preserve"> </w:t>
      </w:r>
      <w:r>
        <w:rPr>
          <w:sz w:val="18"/>
        </w:rPr>
        <w:t>later):</w:t>
      </w:r>
    </w:p>
    <w:p w:rsidR="003E6312" w:rsidRDefault="00762526">
      <w:pPr>
        <w:pStyle w:val="ListParagraph"/>
        <w:numPr>
          <w:ilvl w:val="1"/>
          <w:numId w:val="28"/>
        </w:numPr>
        <w:tabs>
          <w:tab w:val="left" w:pos="1941"/>
          <w:tab w:val="left" w:pos="1942"/>
        </w:tabs>
        <w:spacing w:before="77"/>
        <w:ind w:left="1941" w:hanging="432"/>
        <w:rPr>
          <w:sz w:val="18"/>
        </w:rPr>
      </w:pPr>
      <w:r>
        <w:rPr>
          <w:sz w:val="18"/>
        </w:rPr>
        <w:t>Delegates</w:t>
      </w:r>
    </w:p>
    <w:p w:rsidR="003E6312" w:rsidRDefault="00762526">
      <w:pPr>
        <w:pStyle w:val="ListParagraph"/>
        <w:numPr>
          <w:ilvl w:val="1"/>
          <w:numId w:val="28"/>
        </w:numPr>
        <w:tabs>
          <w:tab w:val="left" w:pos="1941"/>
          <w:tab w:val="left" w:pos="1942"/>
        </w:tabs>
        <w:spacing w:before="77"/>
        <w:ind w:left="1941" w:hanging="432"/>
        <w:rPr>
          <w:sz w:val="18"/>
        </w:rPr>
      </w:pPr>
      <w:r>
        <w:rPr>
          <w:sz w:val="18"/>
        </w:rPr>
        <w:t>Instance</w:t>
      </w:r>
      <w:r>
        <w:rPr>
          <w:spacing w:val="-1"/>
          <w:sz w:val="18"/>
        </w:rPr>
        <w:t xml:space="preserve"> </w:t>
      </w:r>
      <w:r>
        <w:rPr>
          <w:sz w:val="18"/>
        </w:rPr>
        <w:t>constructors</w:t>
      </w:r>
    </w:p>
    <w:p w:rsidR="003E6312" w:rsidRDefault="00762526">
      <w:pPr>
        <w:pStyle w:val="ListParagraph"/>
        <w:numPr>
          <w:ilvl w:val="1"/>
          <w:numId w:val="28"/>
        </w:numPr>
        <w:tabs>
          <w:tab w:val="left" w:pos="1941"/>
          <w:tab w:val="left" w:pos="1942"/>
        </w:tabs>
        <w:spacing w:before="78"/>
        <w:ind w:left="1941" w:hanging="432"/>
        <w:rPr>
          <w:sz w:val="18"/>
        </w:rPr>
      </w:pPr>
      <w:r>
        <w:rPr>
          <w:sz w:val="18"/>
        </w:rPr>
        <w:lastRenderedPageBreak/>
        <w:t>Methods</w:t>
      </w:r>
    </w:p>
    <w:p w:rsidR="003E6312" w:rsidRDefault="00762526">
      <w:pPr>
        <w:pStyle w:val="ListParagraph"/>
        <w:numPr>
          <w:ilvl w:val="0"/>
          <w:numId w:val="28"/>
        </w:numPr>
        <w:tabs>
          <w:tab w:val="left" w:pos="1508"/>
          <w:tab w:val="left" w:pos="1509"/>
        </w:tabs>
        <w:spacing w:before="77"/>
        <w:ind w:hanging="431"/>
        <w:rPr>
          <w:sz w:val="18"/>
        </w:rPr>
      </w:pPr>
      <w:r>
        <w:rPr>
          <w:sz w:val="18"/>
        </w:rPr>
        <w:t xml:space="preserve">For all properties, the argument list is empty when invoking the </w:t>
      </w:r>
      <w:r>
        <w:rPr>
          <w:rFonts w:ascii="Courier New" w:hAnsi="Courier New"/>
          <w:sz w:val="17"/>
        </w:rPr>
        <w:t>get</w:t>
      </w:r>
      <w:r>
        <w:rPr>
          <w:rFonts w:ascii="Courier New" w:hAnsi="Courier New"/>
          <w:spacing w:val="-62"/>
          <w:sz w:val="17"/>
        </w:rPr>
        <w:t xml:space="preserve"> </w:t>
      </w:r>
      <w:r>
        <w:rPr>
          <w:sz w:val="18"/>
        </w:rPr>
        <w:t>accessor.</w:t>
      </w:r>
    </w:p>
    <w:p w:rsidR="003E6312" w:rsidRDefault="00762526">
      <w:pPr>
        <w:pStyle w:val="ListParagraph"/>
        <w:numPr>
          <w:ilvl w:val="0"/>
          <w:numId w:val="28"/>
        </w:numPr>
        <w:tabs>
          <w:tab w:val="left" w:pos="1508"/>
          <w:tab w:val="left" w:pos="1509"/>
        </w:tabs>
        <w:spacing w:before="94" w:line="218" w:lineRule="auto"/>
        <w:ind w:right="2132"/>
        <w:rPr>
          <w:sz w:val="18"/>
        </w:rPr>
      </w:pPr>
      <w:r>
        <w:rPr>
          <w:sz w:val="18"/>
        </w:rPr>
        <w:t>For events, the argument list will be made up of the expression that appears as the right operand</w:t>
      </w:r>
      <w:r>
        <w:rPr>
          <w:spacing w:val="-1"/>
          <w:sz w:val="18"/>
        </w:rPr>
        <w:t xml:space="preserve"> </w:t>
      </w:r>
      <w:r>
        <w:rPr>
          <w:sz w:val="18"/>
        </w:rPr>
        <w:t xml:space="preserve">of the </w:t>
      </w:r>
      <w:r>
        <w:rPr>
          <w:rFonts w:ascii="Courier New" w:hAnsi="Courier New"/>
          <w:sz w:val="17"/>
        </w:rPr>
        <w:t>+=</w:t>
      </w:r>
      <w:r>
        <w:rPr>
          <w:rFonts w:ascii="Courier New" w:hAnsi="Courier New"/>
          <w:spacing w:val="-57"/>
          <w:sz w:val="17"/>
        </w:rPr>
        <w:t xml:space="preserve"> </w:t>
      </w:r>
      <w:r>
        <w:rPr>
          <w:sz w:val="18"/>
        </w:rPr>
        <w:t xml:space="preserve">or </w:t>
      </w:r>
      <w:r>
        <w:rPr>
          <w:rFonts w:ascii="Courier New" w:hAnsi="Courier New"/>
          <w:sz w:val="17"/>
        </w:rPr>
        <w:t>-=</w:t>
      </w:r>
      <w:r>
        <w:rPr>
          <w:rFonts w:ascii="Courier New" w:hAnsi="Courier New"/>
          <w:spacing w:val="-57"/>
          <w:sz w:val="17"/>
        </w:rPr>
        <w:t xml:space="preserve"> </w:t>
      </w:r>
      <w:r>
        <w:rPr>
          <w:sz w:val="18"/>
        </w:rPr>
        <w:t>operator.</w:t>
      </w:r>
    </w:p>
    <w:p w:rsidR="003E6312" w:rsidRDefault="00762526">
      <w:pPr>
        <w:pStyle w:val="ListParagraph"/>
        <w:numPr>
          <w:ilvl w:val="0"/>
          <w:numId w:val="28"/>
        </w:numPr>
        <w:tabs>
          <w:tab w:val="left" w:pos="1508"/>
          <w:tab w:val="left" w:pos="1509"/>
        </w:tabs>
        <w:spacing w:before="98" w:line="218" w:lineRule="auto"/>
        <w:ind w:right="1686"/>
        <w:rPr>
          <w:sz w:val="18"/>
        </w:rPr>
      </w:pPr>
      <w:r>
        <w:rPr>
          <w:sz w:val="18"/>
        </w:rPr>
        <w:t>For all indexers, the argument list is made up of the expressions specified between the square brackets (</w:t>
      </w:r>
      <w:r>
        <w:rPr>
          <w:rFonts w:ascii="Courier New" w:hAnsi="Courier New"/>
          <w:sz w:val="17"/>
        </w:rPr>
        <w:t>[</w:t>
      </w:r>
      <w:r>
        <w:rPr>
          <w:rFonts w:ascii="Courier New" w:hAnsi="Courier New"/>
          <w:spacing w:val="-57"/>
          <w:sz w:val="17"/>
        </w:rPr>
        <w:t xml:space="preserve"> </w:t>
      </w:r>
      <w:r>
        <w:rPr>
          <w:sz w:val="18"/>
        </w:rPr>
        <w:t xml:space="preserve">and </w:t>
      </w:r>
      <w:r>
        <w:rPr>
          <w:rFonts w:ascii="Courier New" w:hAnsi="Courier New"/>
          <w:sz w:val="17"/>
        </w:rPr>
        <w:t>]</w:t>
      </w:r>
      <w:r>
        <w:rPr>
          <w:sz w:val="18"/>
        </w:rPr>
        <w:t>) in the indexer access.</w:t>
      </w:r>
    </w:p>
    <w:p w:rsidR="00075FA2" w:rsidRDefault="00762526">
      <w:pPr>
        <w:pStyle w:val="ListParagraph"/>
        <w:numPr>
          <w:ilvl w:val="0"/>
          <w:numId w:val="28"/>
        </w:numPr>
        <w:tabs>
          <w:tab w:val="left" w:pos="1508"/>
          <w:tab w:val="left" w:pos="1509"/>
        </w:tabs>
        <w:spacing w:before="98" w:line="218" w:lineRule="auto"/>
        <w:ind w:right="1630"/>
        <w:rPr>
          <w:sz w:val="18"/>
        </w:rPr>
      </w:pPr>
      <w:r>
        <w:rPr>
          <w:sz w:val="18"/>
        </w:rPr>
        <w:t>For any user-defined operators, the argument list will be made up of the single operand of the unary operator or the two operands of the binary</w:t>
      </w:r>
      <w:r>
        <w:rPr>
          <w:spacing w:val="-2"/>
          <w:sz w:val="18"/>
        </w:rPr>
        <w:t xml:space="preserve"> </w:t>
      </w:r>
      <w:r>
        <w:rPr>
          <w:sz w:val="18"/>
        </w:rPr>
        <w:t>operator.</w:t>
      </w:r>
    </w:p>
    <w:p w:rsidR="003E6312" w:rsidRDefault="00762526">
      <w:pPr>
        <w:pStyle w:val="BodyText"/>
        <w:ind w:left="831"/>
      </w:pPr>
      <w:r>
        <w:t>The arguments of the following are always passed as value parameters:</w:t>
      </w:r>
    </w:p>
    <w:p w:rsidR="003E6312" w:rsidRDefault="00762526">
      <w:pPr>
        <w:pStyle w:val="ListParagraph"/>
        <w:numPr>
          <w:ilvl w:val="0"/>
          <w:numId w:val="28"/>
        </w:numPr>
        <w:tabs>
          <w:tab w:val="left" w:pos="1508"/>
          <w:tab w:val="left" w:pos="1509"/>
        </w:tabs>
        <w:spacing w:before="197"/>
        <w:ind w:hanging="431"/>
        <w:rPr>
          <w:sz w:val="18"/>
        </w:rPr>
      </w:pPr>
      <w:r>
        <w:rPr>
          <w:sz w:val="18"/>
        </w:rPr>
        <w:t>Events</w:t>
      </w:r>
    </w:p>
    <w:p w:rsidR="003E6312" w:rsidRDefault="00762526">
      <w:pPr>
        <w:pStyle w:val="ListParagraph"/>
        <w:numPr>
          <w:ilvl w:val="0"/>
          <w:numId w:val="28"/>
        </w:numPr>
        <w:tabs>
          <w:tab w:val="left" w:pos="1508"/>
          <w:tab w:val="left" w:pos="1509"/>
        </w:tabs>
        <w:ind w:hanging="431"/>
        <w:rPr>
          <w:sz w:val="18"/>
        </w:rPr>
      </w:pPr>
      <w:r>
        <w:rPr>
          <w:sz w:val="18"/>
        </w:rPr>
        <w:t>Properties</w:t>
      </w:r>
    </w:p>
    <w:p w:rsidR="003E6312" w:rsidRDefault="00762526">
      <w:pPr>
        <w:pStyle w:val="ListParagraph"/>
        <w:numPr>
          <w:ilvl w:val="0"/>
          <w:numId w:val="28"/>
        </w:numPr>
        <w:tabs>
          <w:tab w:val="left" w:pos="1508"/>
          <w:tab w:val="left" w:pos="1509"/>
        </w:tabs>
        <w:spacing w:before="98"/>
        <w:ind w:hanging="431"/>
        <w:rPr>
          <w:sz w:val="18"/>
        </w:rPr>
      </w:pPr>
      <w:r>
        <w:rPr>
          <w:sz w:val="18"/>
        </w:rPr>
        <w:t>User-defined</w:t>
      </w:r>
      <w:r>
        <w:rPr>
          <w:spacing w:val="-1"/>
          <w:sz w:val="18"/>
        </w:rPr>
        <w:t xml:space="preserve"> </w:t>
      </w:r>
      <w:r>
        <w:rPr>
          <w:sz w:val="18"/>
        </w:rPr>
        <w:t>operators</w:t>
      </w:r>
    </w:p>
    <w:p w:rsidR="003E6312" w:rsidRDefault="00762526">
      <w:pPr>
        <w:pStyle w:val="BodyText"/>
        <w:spacing w:before="197" w:line="434" w:lineRule="auto"/>
        <w:ind w:left="831" w:right="3756"/>
      </w:pPr>
      <w:r>
        <w:t>Arguments of indexers are passed as value parameters or parameter arrays. Here is the structure of an argument list:</w:t>
      </w:r>
    </w:p>
    <w:p w:rsidR="003E6312" w:rsidRDefault="00762526">
      <w:pPr>
        <w:spacing w:before="28" w:line="249" w:lineRule="auto"/>
        <w:ind w:left="1542" w:right="8079" w:hanging="380"/>
        <w:rPr>
          <w:rFonts w:ascii="Courier New"/>
          <w:sz w:val="17"/>
        </w:rPr>
      </w:pPr>
      <w:r>
        <w:rPr>
          <w:rFonts w:ascii="Courier New"/>
          <w:w w:val="90"/>
          <w:sz w:val="17"/>
        </w:rPr>
        <w:t xml:space="preserve">argument-list: </w:t>
      </w:r>
      <w:r>
        <w:rPr>
          <w:rFonts w:ascii="Courier New"/>
          <w:sz w:val="17"/>
        </w:rPr>
        <w:t>argument</w:t>
      </w:r>
    </w:p>
    <w:p w:rsidR="00075FA2" w:rsidRDefault="00762526">
      <w:pPr>
        <w:spacing w:line="192" w:lineRule="exact"/>
        <w:ind w:left="1542"/>
        <w:rPr>
          <w:rFonts w:ascii="Courier New"/>
          <w:sz w:val="17"/>
        </w:rPr>
      </w:pPr>
      <w:r>
        <w:rPr>
          <w:rFonts w:ascii="Courier New"/>
          <w:sz w:val="17"/>
        </w:rPr>
        <w:t>argument-list , argument</w:t>
      </w:r>
    </w:p>
    <w:p w:rsidR="003E6312" w:rsidRDefault="00762526">
      <w:pPr>
        <w:ind w:left="1162"/>
        <w:rPr>
          <w:rFonts w:ascii="Courier New"/>
          <w:sz w:val="17"/>
        </w:rPr>
      </w:pPr>
      <w:r>
        <w:rPr>
          <w:rFonts w:ascii="Courier New"/>
          <w:sz w:val="17"/>
        </w:rPr>
        <w:t>argument:</w:t>
      </w:r>
    </w:p>
    <w:p w:rsidR="003E6312" w:rsidRDefault="00762526">
      <w:pPr>
        <w:spacing w:before="7"/>
        <w:ind w:left="1542"/>
        <w:rPr>
          <w:rFonts w:ascii="Courier New"/>
          <w:sz w:val="17"/>
        </w:rPr>
      </w:pPr>
      <w:r>
        <w:rPr>
          <w:rFonts w:ascii="Courier New"/>
          <w:sz w:val="17"/>
        </w:rPr>
        <w:t>expression</w:t>
      </w:r>
    </w:p>
    <w:p w:rsidR="00075FA2" w:rsidRDefault="00762526">
      <w:pPr>
        <w:spacing w:before="8" w:line="249" w:lineRule="auto"/>
        <w:ind w:left="1542" w:right="6988"/>
        <w:rPr>
          <w:rFonts w:ascii="Courier New"/>
          <w:sz w:val="17"/>
        </w:rPr>
      </w:pPr>
      <w:r>
        <w:rPr>
          <w:rFonts w:ascii="Courier New"/>
          <w:w w:val="95"/>
          <w:sz w:val="17"/>
        </w:rPr>
        <w:t>ref</w:t>
      </w:r>
      <w:r>
        <w:rPr>
          <w:rFonts w:ascii="Courier New"/>
          <w:spacing w:val="-53"/>
          <w:w w:val="95"/>
          <w:sz w:val="17"/>
        </w:rPr>
        <w:t xml:space="preserve"> </w:t>
      </w:r>
      <w:r>
        <w:rPr>
          <w:rFonts w:ascii="Courier New"/>
          <w:w w:val="95"/>
          <w:sz w:val="17"/>
        </w:rPr>
        <w:t>variable-reference out</w:t>
      </w:r>
      <w:r>
        <w:rPr>
          <w:rFonts w:ascii="Courier New"/>
          <w:spacing w:val="-53"/>
          <w:w w:val="95"/>
          <w:sz w:val="17"/>
        </w:rPr>
        <w:t xml:space="preserve"> </w:t>
      </w:r>
      <w:r>
        <w:rPr>
          <w:rFonts w:ascii="Courier New"/>
          <w:w w:val="95"/>
          <w:sz w:val="17"/>
        </w:rPr>
        <w:t>variable-reference</w:t>
      </w:r>
    </w:p>
    <w:p w:rsidR="00075FA2" w:rsidRDefault="00762526">
      <w:pPr>
        <w:pStyle w:val="BodyText"/>
        <w:spacing w:line="218" w:lineRule="auto"/>
        <w:ind w:left="831" w:right="1825"/>
      </w:pPr>
      <w:r>
        <w:t>An argument list is made up of one or more arguments. These arguments are separated by commas. Each argument can take one of the following forms:</w:t>
      </w:r>
    </w:p>
    <w:p w:rsidR="003E6312" w:rsidRDefault="00762526">
      <w:pPr>
        <w:ind w:left="543"/>
        <w:rPr>
          <w:rFonts w:ascii="Franklin Gothic Medium"/>
          <w:sz w:val="24"/>
        </w:rPr>
      </w:pPr>
      <w:r>
        <w:rPr>
          <w:rFonts w:ascii="Franklin Gothic Medium"/>
          <w:sz w:val="24"/>
        </w:rPr>
        <w:t>124</w:t>
      </w:r>
    </w:p>
    <w:p w:rsidR="003E6312" w:rsidRDefault="00762526">
      <w:pPr>
        <w:pStyle w:val="ListParagraph"/>
        <w:numPr>
          <w:ilvl w:val="0"/>
          <w:numId w:val="16"/>
        </w:numPr>
        <w:tabs>
          <w:tab w:val="left" w:pos="502"/>
          <w:tab w:val="left" w:pos="503"/>
        </w:tabs>
        <w:spacing w:before="78"/>
        <w:ind w:hanging="431"/>
        <w:rPr>
          <w:sz w:val="18"/>
        </w:rPr>
      </w:pPr>
      <w:r>
        <w:rPr>
          <w:sz w:val="18"/>
        </w:rPr>
        <w:br w:type="column"/>
      </w:r>
      <w:r>
        <w:rPr>
          <w:sz w:val="18"/>
        </w:rPr>
        <w:lastRenderedPageBreak/>
        <w:t>An expression used to indicate that the argument is passed as a value</w:t>
      </w:r>
      <w:r>
        <w:rPr>
          <w:spacing w:val="-2"/>
          <w:sz w:val="18"/>
        </w:rPr>
        <w:t xml:space="preserve"> </w:t>
      </w:r>
      <w:r>
        <w:rPr>
          <w:sz w:val="18"/>
        </w:rPr>
        <w:t>parameter</w:t>
      </w:r>
    </w:p>
    <w:p w:rsidR="003E6312" w:rsidRDefault="00762526">
      <w:pPr>
        <w:pStyle w:val="ListParagraph"/>
        <w:numPr>
          <w:ilvl w:val="0"/>
          <w:numId w:val="16"/>
        </w:numPr>
        <w:tabs>
          <w:tab w:val="left" w:pos="502"/>
          <w:tab w:val="left" w:pos="503"/>
        </w:tabs>
        <w:spacing w:before="115" w:line="218" w:lineRule="auto"/>
        <w:ind w:right="1696"/>
        <w:rPr>
          <w:sz w:val="18"/>
        </w:rPr>
      </w:pPr>
      <w:r>
        <w:rPr>
          <w:sz w:val="18"/>
        </w:rPr>
        <w:t xml:space="preserve">The keyword </w:t>
      </w:r>
      <w:r>
        <w:rPr>
          <w:rFonts w:ascii="Courier New" w:hAnsi="Courier New"/>
          <w:sz w:val="17"/>
        </w:rPr>
        <w:t>ref</w:t>
      </w:r>
      <w:r>
        <w:rPr>
          <w:rFonts w:ascii="Courier New" w:hAnsi="Courier New"/>
          <w:spacing w:val="-66"/>
          <w:sz w:val="17"/>
        </w:rPr>
        <w:t xml:space="preserve"> </w:t>
      </w:r>
      <w:r>
        <w:rPr>
          <w:sz w:val="18"/>
        </w:rPr>
        <w:t xml:space="preserve">followed by a </w:t>
      </w:r>
      <w:r>
        <w:rPr>
          <w:rFonts w:ascii="Courier New" w:hAnsi="Courier New"/>
          <w:sz w:val="17"/>
        </w:rPr>
        <w:t>variable-reference</w:t>
      </w:r>
      <w:r>
        <w:rPr>
          <w:sz w:val="18"/>
        </w:rPr>
        <w:t>, which indicates that the argument is passed as a reference</w:t>
      </w:r>
      <w:r>
        <w:rPr>
          <w:spacing w:val="-1"/>
          <w:sz w:val="18"/>
        </w:rPr>
        <w:t xml:space="preserve"> </w:t>
      </w:r>
      <w:r>
        <w:rPr>
          <w:sz w:val="18"/>
        </w:rPr>
        <w:t>parameter</w:t>
      </w:r>
    </w:p>
    <w:p w:rsidR="00075FA2" w:rsidRDefault="00762526">
      <w:pPr>
        <w:pStyle w:val="ListParagraph"/>
        <w:numPr>
          <w:ilvl w:val="0"/>
          <w:numId w:val="16"/>
        </w:numPr>
        <w:tabs>
          <w:tab w:val="left" w:pos="502"/>
          <w:tab w:val="left" w:pos="503"/>
        </w:tabs>
        <w:spacing w:before="118" w:line="218" w:lineRule="auto"/>
        <w:ind w:right="1682"/>
        <w:rPr>
          <w:sz w:val="18"/>
        </w:rPr>
      </w:pPr>
      <w:r>
        <w:rPr>
          <w:sz w:val="18"/>
        </w:rPr>
        <w:t xml:space="preserve">The keyword </w:t>
      </w:r>
      <w:r>
        <w:rPr>
          <w:rFonts w:ascii="Courier New" w:hAnsi="Courier New"/>
          <w:sz w:val="17"/>
        </w:rPr>
        <w:t>out</w:t>
      </w:r>
      <w:r>
        <w:rPr>
          <w:rFonts w:ascii="Courier New" w:hAnsi="Courier New"/>
          <w:spacing w:val="-66"/>
          <w:sz w:val="17"/>
        </w:rPr>
        <w:t xml:space="preserve"> </w:t>
      </w:r>
      <w:r>
        <w:rPr>
          <w:sz w:val="18"/>
        </w:rPr>
        <w:t xml:space="preserve">followed by a </w:t>
      </w:r>
      <w:r>
        <w:rPr>
          <w:rFonts w:ascii="Courier New" w:hAnsi="Courier New"/>
          <w:sz w:val="17"/>
        </w:rPr>
        <w:t>variable-reference</w:t>
      </w:r>
      <w:r>
        <w:rPr>
          <w:sz w:val="18"/>
        </w:rPr>
        <w:t>, used to indicate that the argument is passed as an output parameter</w:t>
      </w:r>
    </w:p>
    <w:p w:rsidR="003E6312" w:rsidRDefault="00762526">
      <w:pPr>
        <w:pStyle w:val="Heading9"/>
        <w:spacing w:before="105"/>
        <w:ind w:left="1443"/>
      </w:pPr>
      <w:bookmarkStart w:id="159" w:name="Primary_Expressions"/>
      <w:bookmarkEnd w:id="159"/>
      <w:r>
        <w:t>Overload Resolution</w:t>
      </w:r>
    </w:p>
    <w:p w:rsidR="00075FA2" w:rsidRDefault="00762526">
      <w:pPr>
        <w:pStyle w:val="BodyText"/>
        <w:spacing w:before="72" w:line="218" w:lineRule="auto"/>
        <w:ind w:left="1731" w:right="549"/>
      </w:pPr>
      <w:r>
        <w:t>Overload resolution is a mechanism used by the C# compiler that allows it to select the most appropriate function member to invoke given an argument list and a set of candidate function members.</w:t>
      </w:r>
    </w:p>
    <w:p w:rsidR="003E6312" w:rsidRDefault="00762526">
      <w:pPr>
        <w:pStyle w:val="BodyText"/>
        <w:spacing w:before="1"/>
        <w:ind w:left="1731"/>
      </w:pPr>
      <w:r>
        <w:t>Overload resolution selects the function member to invoke in the following way:</w:t>
      </w:r>
    </w:p>
    <w:p w:rsidR="003E6312" w:rsidRDefault="00762526">
      <w:pPr>
        <w:pStyle w:val="ListParagraph"/>
        <w:numPr>
          <w:ilvl w:val="1"/>
          <w:numId w:val="16"/>
        </w:numPr>
        <w:tabs>
          <w:tab w:val="left" w:pos="2408"/>
          <w:tab w:val="left" w:pos="2409"/>
        </w:tabs>
        <w:spacing w:before="197"/>
        <w:ind w:hanging="431"/>
        <w:rPr>
          <w:sz w:val="18"/>
        </w:rPr>
      </w:pPr>
      <w:r>
        <w:rPr>
          <w:sz w:val="18"/>
        </w:rPr>
        <w:t>Invocation of a method named in an invocation</w:t>
      </w:r>
      <w:r>
        <w:rPr>
          <w:spacing w:val="-1"/>
          <w:sz w:val="18"/>
        </w:rPr>
        <w:t xml:space="preserve"> </w:t>
      </w:r>
      <w:r>
        <w:rPr>
          <w:sz w:val="18"/>
        </w:rPr>
        <w:t>expression</w:t>
      </w:r>
    </w:p>
    <w:p w:rsidR="003E6312" w:rsidRDefault="00762526">
      <w:pPr>
        <w:pStyle w:val="ListParagraph"/>
        <w:numPr>
          <w:ilvl w:val="1"/>
          <w:numId w:val="16"/>
        </w:numPr>
        <w:tabs>
          <w:tab w:val="left" w:pos="2408"/>
          <w:tab w:val="left" w:pos="2409"/>
        </w:tabs>
        <w:ind w:hanging="431"/>
        <w:rPr>
          <w:sz w:val="18"/>
        </w:rPr>
      </w:pPr>
      <w:r>
        <w:rPr>
          <w:sz w:val="18"/>
        </w:rPr>
        <w:t>Invocation of an instance constructor named in an object-creation</w:t>
      </w:r>
      <w:r>
        <w:rPr>
          <w:spacing w:val="-2"/>
          <w:sz w:val="18"/>
        </w:rPr>
        <w:t xml:space="preserve"> </w:t>
      </w:r>
      <w:r>
        <w:rPr>
          <w:sz w:val="18"/>
        </w:rPr>
        <w:t>expression</w:t>
      </w:r>
    </w:p>
    <w:p w:rsidR="003E6312" w:rsidRDefault="00762526">
      <w:pPr>
        <w:pStyle w:val="ListParagraph"/>
        <w:numPr>
          <w:ilvl w:val="1"/>
          <w:numId w:val="16"/>
        </w:numPr>
        <w:tabs>
          <w:tab w:val="left" w:pos="2408"/>
          <w:tab w:val="left" w:pos="2409"/>
        </w:tabs>
        <w:ind w:hanging="431"/>
        <w:rPr>
          <w:sz w:val="18"/>
        </w:rPr>
      </w:pPr>
      <w:r>
        <w:rPr>
          <w:sz w:val="18"/>
        </w:rPr>
        <w:t>Invocation of an indexer accessor through an element</w:t>
      </w:r>
      <w:r>
        <w:rPr>
          <w:spacing w:val="-1"/>
          <w:sz w:val="18"/>
        </w:rPr>
        <w:t xml:space="preserve"> </w:t>
      </w:r>
      <w:r>
        <w:rPr>
          <w:sz w:val="18"/>
        </w:rPr>
        <w:t>access</w:t>
      </w:r>
    </w:p>
    <w:p w:rsidR="00075FA2" w:rsidRDefault="00762526">
      <w:pPr>
        <w:pStyle w:val="ListParagraph"/>
        <w:numPr>
          <w:ilvl w:val="1"/>
          <w:numId w:val="16"/>
        </w:numPr>
        <w:tabs>
          <w:tab w:val="left" w:pos="2408"/>
          <w:tab w:val="left" w:pos="2409"/>
        </w:tabs>
        <w:ind w:hanging="431"/>
        <w:rPr>
          <w:sz w:val="18"/>
        </w:rPr>
      </w:pPr>
      <w:r>
        <w:rPr>
          <w:sz w:val="18"/>
        </w:rPr>
        <w:t>Invocation of a predefined or user-defined operator referenced in an</w:t>
      </w:r>
      <w:r>
        <w:rPr>
          <w:spacing w:val="-4"/>
          <w:sz w:val="18"/>
        </w:rPr>
        <w:t xml:space="preserve"> </w:t>
      </w:r>
      <w:r>
        <w:rPr>
          <w:sz w:val="18"/>
        </w:rPr>
        <w:t>expression</w:t>
      </w:r>
    </w:p>
    <w:p w:rsidR="003E6312" w:rsidRDefault="00762526">
      <w:pPr>
        <w:pStyle w:val="Heading5"/>
      </w:pPr>
      <w:bookmarkStart w:id="160" w:name="_TOC_250218"/>
      <w:bookmarkEnd w:id="160"/>
      <w:r>
        <w:rPr>
          <w:w w:val="105"/>
        </w:rPr>
        <w:t>Primary Expressions</w:t>
      </w:r>
    </w:p>
    <w:p w:rsidR="00075FA2" w:rsidRDefault="00762526">
      <w:pPr>
        <w:pStyle w:val="BodyText"/>
        <w:spacing w:before="93"/>
        <w:ind w:left="1731"/>
      </w:pPr>
      <w:r>
        <w:t>Primary expressions are made up of the simplest types of expression that can be found in C#:</w:t>
      </w:r>
    </w:p>
    <w:p w:rsidR="003E6312" w:rsidRDefault="00762526">
      <w:pPr>
        <w:ind w:left="2062"/>
        <w:rPr>
          <w:rFonts w:ascii="Courier New"/>
          <w:sz w:val="17"/>
        </w:rPr>
      </w:pPr>
      <w:r>
        <w:rPr>
          <w:rFonts w:ascii="Courier New"/>
          <w:sz w:val="17"/>
        </w:rPr>
        <w:t>primary-expression:</w:t>
      </w:r>
    </w:p>
    <w:p w:rsidR="003E6312" w:rsidRDefault="00762526">
      <w:pPr>
        <w:spacing w:before="8"/>
        <w:ind w:left="2442"/>
        <w:rPr>
          <w:rFonts w:ascii="Courier New"/>
          <w:sz w:val="17"/>
        </w:rPr>
      </w:pPr>
      <w:r>
        <w:rPr>
          <w:rFonts w:ascii="Courier New"/>
          <w:sz w:val="17"/>
        </w:rPr>
        <w:t>array-creation-expression</w:t>
      </w:r>
    </w:p>
    <w:p w:rsidR="00075FA2" w:rsidRDefault="00762526">
      <w:pPr>
        <w:spacing w:before="7"/>
        <w:ind w:left="2442"/>
        <w:rPr>
          <w:rFonts w:ascii="Courier New"/>
          <w:sz w:val="17"/>
        </w:rPr>
      </w:pPr>
      <w:r>
        <w:rPr>
          <w:rFonts w:ascii="Courier New"/>
          <w:sz w:val="17"/>
        </w:rPr>
        <w:t>primary-no-array-creation-expression</w:t>
      </w:r>
    </w:p>
    <w:p w:rsidR="003E6312" w:rsidRDefault="00762526">
      <w:pPr>
        <w:spacing w:line="249" w:lineRule="auto"/>
        <w:ind w:left="2442" w:right="4720" w:hanging="380"/>
        <w:rPr>
          <w:rFonts w:ascii="Courier New"/>
          <w:sz w:val="17"/>
        </w:rPr>
      </w:pPr>
      <w:r>
        <w:rPr>
          <w:rFonts w:ascii="Courier New"/>
          <w:w w:val="90"/>
          <w:sz w:val="17"/>
        </w:rPr>
        <w:t xml:space="preserve">primary-no-array-creation-expression: </w:t>
      </w:r>
      <w:r>
        <w:rPr>
          <w:rFonts w:ascii="Courier New"/>
          <w:sz w:val="17"/>
        </w:rPr>
        <w:t>literal</w:t>
      </w:r>
    </w:p>
    <w:p w:rsidR="003E6312" w:rsidRDefault="00762526">
      <w:pPr>
        <w:spacing w:line="249" w:lineRule="auto"/>
        <w:ind w:left="2442" w:right="5907"/>
        <w:rPr>
          <w:rFonts w:ascii="Courier New"/>
          <w:sz w:val="17"/>
        </w:rPr>
      </w:pPr>
      <w:r>
        <w:rPr>
          <w:rFonts w:ascii="Courier New"/>
          <w:sz w:val="17"/>
        </w:rPr>
        <w:t xml:space="preserve">simple-name </w:t>
      </w:r>
      <w:r>
        <w:rPr>
          <w:rFonts w:ascii="Courier New"/>
          <w:w w:val="90"/>
          <w:sz w:val="17"/>
        </w:rPr>
        <w:t xml:space="preserve">parenthesized-expression </w:t>
      </w:r>
      <w:r>
        <w:rPr>
          <w:rFonts w:ascii="Courier New"/>
          <w:sz w:val="17"/>
        </w:rPr>
        <w:t>member-access</w:t>
      </w:r>
    </w:p>
    <w:p w:rsidR="003E6312" w:rsidRDefault="00762526">
      <w:pPr>
        <w:spacing w:line="249" w:lineRule="auto"/>
        <w:ind w:left="2442" w:right="6191"/>
        <w:rPr>
          <w:rFonts w:ascii="Courier New"/>
          <w:sz w:val="17"/>
        </w:rPr>
      </w:pPr>
      <w:r>
        <w:rPr>
          <w:rFonts w:ascii="Courier New"/>
          <w:w w:val="90"/>
          <w:sz w:val="17"/>
        </w:rPr>
        <w:t xml:space="preserve">invocation-expression </w:t>
      </w:r>
      <w:r>
        <w:rPr>
          <w:rFonts w:ascii="Courier New"/>
          <w:sz w:val="17"/>
        </w:rPr>
        <w:t>element-access</w:t>
      </w:r>
    </w:p>
    <w:p w:rsidR="003E6312" w:rsidRDefault="00762526">
      <w:pPr>
        <w:spacing w:line="249" w:lineRule="auto"/>
        <w:ind w:left="2442" w:right="7139"/>
        <w:rPr>
          <w:rFonts w:ascii="Courier New"/>
          <w:sz w:val="17"/>
        </w:rPr>
      </w:pPr>
      <w:r>
        <w:rPr>
          <w:rFonts w:ascii="Courier New"/>
          <w:w w:val="90"/>
          <w:sz w:val="17"/>
        </w:rPr>
        <w:t>this-access base-access</w:t>
      </w:r>
    </w:p>
    <w:p w:rsidR="003E6312" w:rsidRDefault="00762526">
      <w:pPr>
        <w:spacing w:line="249" w:lineRule="auto"/>
        <w:ind w:left="2442" w:right="5527"/>
        <w:rPr>
          <w:rFonts w:ascii="Courier New"/>
          <w:sz w:val="17"/>
        </w:rPr>
      </w:pPr>
      <w:r>
        <w:rPr>
          <w:rFonts w:ascii="Courier New"/>
          <w:sz w:val="17"/>
        </w:rPr>
        <w:t xml:space="preserve">post-increment-expression post-decrement-expression </w:t>
      </w:r>
      <w:r>
        <w:rPr>
          <w:rFonts w:ascii="Courier New"/>
          <w:w w:val="95"/>
          <w:sz w:val="17"/>
        </w:rPr>
        <w:t xml:space="preserve">object-creation-expression </w:t>
      </w:r>
      <w:r>
        <w:rPr>
          <w:rFonts w:ascii="Courier New"/>
          <w:w w:val="90"/>
          <w:sz w:val="17"/>
        </w:rPr>
        <w:t xml:space="preserve">delegate-creation-expression </w:t>
      </w:r>
      <w:r>
        <w:rPr>
          <w:rFonts w:ascii="Courier New"/>
          <w:sz w:val="17"/>
        </w:rPr>
        <w:t>typeof-expression</w:t>
      </w:r>
    </w:p>
    <w:p w:rsidR="00075FA2" w:rsidRDefault="00762526">
      <w:pPr>
        <w:spacing w:line="249" w:lineRule="auto"/>
        <w:ind w:left="2442" w:right="5622"/>
        <w:rPr>
          <w:rFonts w:ascii="Courier New"/>
          <w:sz w:val="17"/>
        </w:rPr>
      </w:pPr>
      <w:r>
        <w:rPr>
          <w:rFonts w:ascii="Courier New"/>
          <w:sz w:val="17"/>
        </w:rPr>
        <w:t xml:space="preserve">checked-expression unchecked-expression default-value-expression </w:t>
      </w:r>
      <w:r>
        <w:rPr>
          <w:rFonts w:ascii="Courier New"/>
          <w:w w:val="90"/>
          <w:sz w:val="17"/>
        </w:rPr>
        <w:lastRenderedPageBreak/>
        <w:t>anonymous-method-expression</w:t>
      </w:r>
    </w:p>
    <w:p w:rsidR="003E6312" w:rsidRDefault="00762526">
      <w:pPr>
        <w:pStyle w:val="Heading7"/>
      </w:pPr>
      <w:bookmarkStart w:id="161" w:name="_TOC_250217"/>
      <w:bookmarkEnd w:id="161"/>
      <w:r>
        <w:rPr>
          <w:w w:val="105"/>
        </w:rPr>
        <w:t>Literals</w:t>
      </w:r>
    </w:p>
    <w:p w:rsidR="00075FA2" w:rsidRDefault="00762526">
      <w:pPr>
        <w:pStyle w:val="BodyText"/>
        <w:spacing w:before="82"/>
        <w:ind w:left="1731"/>
      </w:pPr>
      <w:r>
        <w:t>A primary expression made up of a literal will be classified as a value:</w:t>
      </w:r>
    </w:p>
    <w:p w:rsidR="003E6312" w:rsidRDefault="00762526">
      <w:pPr>
        <w:ind w:left="2062"/>
        <w:rPr>
          <w:rFonts w:ascii="Courier New"/>
          <w:sz w:val="17"/>
        </w:rPr>
      </w:pPr>
      <w:r>
        <w:rPr>
          <w:rFonts w:ascii="Courier New"/>
          <w:sz w:val="17"/>
        </w:rPr>
        <w:t>literal::</w:t>
      </w:r>
    </w:p>
    <w:p w:rsidR="00075FA2" w:rsidRDefault="00762526">
      <w:pPr>
        <w:spacing w:before="8" w:line="249" w:lineRule="auto"/>
        <w:ind w:left="2442" w:right="6570"/>
        <w:rPr>
          <w:rFonts w:ascii="Courier New"/>
          <w:sz w:val="17"/>
        </w:rPr>
      </w:pPr>
      <w:r>
        <w:rPr>
          <w:rFonts w:ascii="Courier New"/>
          <w:sz w:val="17"/>
        </w:rPr>
        <w:t xml:space="preserve">boolean-literal integer-literal real-literal </w:t>
      </w:r>
      <w:r>
        <w:rPr>
          <w:rFonts w:ascii="Courier New"/>
          <w:w w:val="90"/>
          <w:sz w:val="17"/>
        </w:rPr>
        <w:t xml:space="preserve">character-literal </w:t>
      </w:r>
      <w:r>
        <w:rPr>
          <w:rFonts w:ascii="Courier New"/>
          <w:sz w:val="17"/>
        </w:rPr>
        <w:t>string-literal null-literal</w:t>
      </w:r>
    </w:p>
    <w:p w:rsidR="003E6312" w:rsidRDefault="00762526">
      <w:pPr>
        <w:pStyle w:val="Heading7"/>
        <w:spacing w:before="100"/>
        <w:ind w:left="543"/>
      </w:pPr>
      <w:bookmarkStart w:id="162" w:name="_TOC_250216"/>
      <w:bookmarkEnd w:id="162"/>
      <w:r>
        <w:rPr>
          <w:w w:val="105"/>
        </w:rPr>
        <w:t>Simple Names</w:t>
      </w:r>
    </w:p>
    <w:p w:rsidR="003E6312" w:rsidRDefault="00762526">
      <w:pPr>
        <w:pStyle w:val="BodyText"/>
        <w:spacing w:before="81"/>
        <w:ind w:left="831"/>
      </w:pPr>
      <w:r>
        <w:t>A simple name is made up of an identifier.</w:t>
      </w:r>
    </w:p>
    <w:p w:rsidR="00075FA2" w:rsidRDefault="00762526">
      <w:pPr>
        <w:pStyle w:val="BodyText"/>
        <w:spacing w:before="197"/>
        <w:ind w:left="831"/>
      </w:pPr>
      <w:r>
        <w:t>This identifier can be followed by a type argument list:</w:t>
      </w:r>
    </w:p>
    <w:p w:rsidR="003E6312" w:rsidRDefault="00762526">
      <w:pPr>
        <w:ind w:left="1162"/>
        <w:rPr>
          <w:rFonts w:ascii="Courier New"/>
          <w:sz w:val="17"/>
        </w:rPr>
      </w:pPr>
      <w:r>
        <w:rPr>
          <w:rFonts w:ascii="Courier New"/>
          <w:sz w:val="17"/>
        </w:rPr>
        <w:t>simple-name:</w:t>
      </w:r>
    </w:p>
    <w:p w:rsidR="00075FA2" w:rsidRDefault="00762526">
      <w:pPr>
        <w:spacing w:before="8"/>
        <w:ind w:left="1542"/>
        <w:rPr>
          <w:rFonts w:ascii="Courier New"/>
          <w:sz w:val="11"/>
        </w:rPr>
      </w:pPr>
      <w:r>
        <w:rPr>
          <w:rFonts w:ascii="Courier New"/>
          <w:sz w:val="17"/>
        </w:rPr>
        <w:t>identifier type-argument-list</w:t>
      </w:r>
      <w:r>
        <w:rPr>
          <w:rFonts w:ascii="Courier New"/>
          <w:position w:val="-5"/>
          <w:sz w:val="11"/>
        </w:rPr>
        <w:t>opt</w:t>
      </w:r>
    </w:p>
    <w:p w:rsidR="003E6312" w:rsidRDefault="00762526">
      <w:pPr>
        <w:pStyle w:val="Heading7"/>
        <w:ind w:left="543"/>
      </w:pPr>
      <w:bookmarkStart w:id="163" w:name="_TOC_250215"/>
      <w:bookmarkEnd w:id="163"/>
      <w:r>
        <w:rPr>
          <w:w w:val="105"/>
        </w:rPr>
        <w:t>Parenthesized Expressions</w:t>
      </w:r>
    </w:p>
    <w:p w:rsidR="00075FA2" w:rsidRDefault="00762526">
      <w:pPr>
        <w:pStyle w:val="BodyText"/>
        <w:spacing w:before="82"/>
        <w:ind w:left="831"/>
      </w:pPr>
      <w:r>
        <w:t>A parenthesized expression is simply enclosed by parentheses:</w:t>
      </w:r>
    </w:p>
    <w:p w:rsidR="00075FA2" w:rsidRDefault="00762526">
      <w:pPr>
        <w:spacing w:line="249" w:lineRule="auto"/>
        <w:ind w:left="1542" w:right="7139" w:hanging="380"/>
        <w:rPr>
          <w:rFonts w:ascii="Courier New"/>
          <w:sz w:val="17"/>
        </w:rPr>
      </w:pPr>
      <w:r>
        <w:rPr>
          <w:rFonts w:ascii="Courier New"/>
          <w:spacing w:val="-1"/>
          <w:w w:val="90"/>
          <w:sz w:val="17"/>
        </w:rPr>
        <w:t xml:space="preserve">parenthesized-expression: </w:t>
      </w:r>
      <w:r>
        <w:rPr>
          <w:rFonts w:ascii="Courier New"/>
          <w:sz w:val="17"/>
        </w:rPr>
        <w:t>( expression</w:t>
      </w:r>
      <w:r>
        <w:rPr>
          <w:rFonts w:ascii="Courier New"/>
          <w:spacing w:val="-37"/>
          <w:sz w:val="17"/>
        </w:rPr>
        <w:t xml:space="preserve"> </w:t>
      </w:r>
      <w:r>
        <w:rPr>
          <w:rFonts w:ascii="Courier New"/>
          <w:sz w:val="17"/>
        </w:rPr>
        <w:t>)</w:t>
      </w:r>
    </w:p>
    <w:p w:rsidR="00075FA2" w:rsidRDefault="00762526">
      <w:pPr>
        <w:pStyle w:val="BodyText"/>
        <w:spacing w:line="218" w:lineRule="auto"/>
        <w:ind w:left="831" w:right="1441"/>
      </w:pPr>
      <w:r>
        <w:t>There’s very little to a parenthesized expression — the expression inside the parentheses is evaluated. The expression cannot denote a namespace or a type; otherwise, an error will be generated.</w:t>
      </w:r>
    </w:p>
    <w:p w:rsidR="003E6312" w:rsidRDefault="00762526">
      <w:pPr>
        <w:pStyle w:val="Heading7"/>
        <w:ind w:left="543"/>
      </w:pPr>
      <w:bookmarkStart w:id="164" w:name="_TOC_250214"/>
      <w:bookmarkEnd w:id="164"/>
      <w:r>
        <w:rPr>
          <w:w w:val="105"/>
        </w:rPr>
        <w:t>Member Access</w:t>
      </w:r>
    </w:p>
    <w:p w:rsidR="003E6312" w:rsidRDefault="00762526">
      <w:pPr>
        <w:pStyle w:val="BodyText"/>
        <w:spacing w:before="82"/>
        <w:ind w:left="831"/>
      </w:pPr>
      <w:r>
        <w:t>A member access consists of either:</w:t>
      </w:r>
    </w:p>
    <w:p w:rsidR="003E6312" w:rsidRDefault="00762526">
      <w:pPr>
        <w:pStyle w:val="ListParagraph"/>
        <w:numPr>
          <w:ilvl w:val="0"/>
          <w:numId w:val="15"/>
        </w:numPr>
        <w:tabs>
          <w:tab w:val="left" w:pos="1508"/>
          <w:tab w:val="left" w:pos="1509"/>
        </w:tabs>
        <w:spacing w:before="197"/>
        <w:ind w:left="1508" w:hanging="431"/>
        <w:rPr>
          <w:sz w:val="18"/>
        </w:rPr>
      </w:pPr>
      <w:r>
        <w:rPr>
          <w:sz w:val="18"/>
        </w:rPr>
        <w:t>A primary</w:t>
      </w:r>
      <w:r>
        <w:rPr>
          <w:spacing w:val="-11"/>
          <w:sz w:val="18"/>
        </w:rPr>
        <w:t xml:space="preserve"> </w:t>
      </w:r>
      <w:r>
        <w:rPr>
          <w:sz w:val="18"/>
        </w:rPr>
        <w:t>expression</w:t>
      </w:r>
    </w:p>
    <w:p w:rsidR="003E6312" w:rsidRDefault="00762526">
      <w:pPr>
        <w:pStyle w:val="ListParagraph"/>
        <w:numPr>
          <w:ilvl w:val="0"/>
          <w:numId w:val="15"/>
        </w:numPr>
        <w:tabs>
          <w:tab w:val="left" w:pos="1508"/>
          <w:tab w:val="left" w:pos="1509"/>
        </w:tabs>
        <w:ind w:left="1508" w:hanging="431"/>
        <w:rPr>
          <w:sz w:val="18"/>
        </w:rPr>
      </w:pPr>
      <w:r>
        <w:rPr>
          <w:sz w:val="18"/>
        </w:rPr>
        <w:t>A predefined</w:t>
      </w:r>
      <w:r>
        <w:rPr>
          <w:spacing w:val="-11"/>
          <w:sz w:val="18"/>
        </w:rPr>
        <w:t xml:space="preserve"> </w:t>
      </w:r>
      <w:r>
        <w:rPr>
          <w:sz w:val="18"/>
        </w:rPr>
        <w:t>type</w:t>
      </w:r>
    </w:p>
    <w:p w:rsidR="003E6312" w:rsidRDefault="00762526">
      <w:pPr>
        <w:pStyle w:val="ListParagraph"/>
        <w:numPr>
          <w:ilvl w:val="0"/>
          <w:numId w:val="15"/>
        </w:numPr>
        <w:tabs>
          <w:tab w:val="left" w:pos="1508"/>
          <w:tab w:val="left" w:pos="1509"/>
        </w:tabs>
        <w:spacing w:line="434" w:lineRule="auto"/>
        <w:ind w:right="6865" w:firstLine="246"/>
        <w:rPr>
          <w:sz w:val="18"/>
        </w:rPr>
      </w:pPr>
      <w:r>
        <w:rPr>
          <w:sz w:val="18"/>
        </w:rPr>
        <w:t>Or a qualified-alias-member These will be followed by</w:t>
      </w:r>
    </w:p>
    <w:p w:rsidR="003E6312" w:rsidRDefault="00762526">
      <w:pPr>
        <w:pStyle w:val="ListParagraph"/>
        <w:numPr>
          <w:ilvl w:val="0"/>
          <w:numId w:val="15"/>
        </w:numPr>
        <w:tabs>
          <w:tab w:val="left" w:pos="1508"/>
          <w:tab w:val="left" w:pos="1509"/>
        </w:tabs>
        <w:spacing w:before="1"/>
        <w:ind w:left="1508" w:hanging="431"/>
        <w:rPr>
          <w:sz w:val="18"/>
        </w:rPr>
      </w:pPr>
      <w:r>
        <w:rPr>
          <w:sz w:val="18"/>
        </w:rPr>
        <w:t>A “</w:t>
      </w:r>
      <w:r>
        <w:rPr>
          <w:rFonts w:ascii="Courier New" w:hAnsi="Courier New"/>
          <w:sz w:val="17"/>
        </w:rPr>
        <w:t>.</w:t>
      </w:r>
      <w:r>
        <w:rPr>
          <w:sz w:val="18"/>
        </w:rPr>
        <w:t>”</w:t>
      </w:r>
      <w:r>
        <w:rPr>
          <w:spacing w:val="-10"/>
          <w:sz w:val="18"/>
        </w:rPr>
        <w:t xml:space="preserve"> </w:t>
      </w:r>
      <w:r>
        <w:rPr>
          <w:sz w:val="18"/>
        </w:rPr>
        <w:t>token</w:t>
      </w:r>
    </w:p>
    <w:p w:rsidR="003E6312" w:rsidRDefault="00762526">
      <w:pPr>
        <w:pStyle w:val="ListParagraph"/>
        <w:numPr>
          <w:ilvl w:val="0"/>
          <w:numId w:val="15"/>
        </w:numPr>
        <w:tabs>
          <w:tab w:val="left" w:pos="1508"/>
          <w:tab w:val="left" w:pos="1509"/>
        </w:tabs>
        <w:ind w:left="1508" w:hanging="431"/>
        <w:rPr>
          <w:sz w:val="18"/>
        </w:rPr>
      </w:pPr>
      <w:r>
        <w:rPr>
          <w:sz w:val="18"/>
        </w:rPr>
        <w:t>An identifier</w:t>
      </w:r>
    </w:p>
    <w:p w:rsidR="003E6312" w:rsidRDefault="00762526">
      <w:pPr>
        <w:pStyle w:val="ListParagraph"/>
        <w:numPr>
          <w:ilvl w:val="0"/>
          <w:numId w:val="15"/>
        </w:numPr>
        <w:tabs>
          <w:tab w:val="left" w:pos="1508"/>
          <w:tab w:val="left" w:pos="1509"/>
        </w:tabs>
        <w:spacing w:before="98" w:line="434" w:lineRule="auto"/>
        <w:ind w:right="4675" w:firstLine="246"/>
        <w:rPr>
          <w:sz w:val="18"/>
        </w:rPr>
      </w:pPr>
      <w:r>
        <w:rPr>
          <w:sz w:val="18"/>
        </w:rPr>
        <w:t xml:space="preserve">And </w:t>
      </w:r>
      <w:r>
        <w:rPr>
          <w:spacing w:val="-3"/>
          <w:sz w:val="18"/>
        </w:rPr>
        <w:t xml:space="preserve">finally, </w:t>
      </w:r>
      <w:r>
        <w:rPr>
          <w:sz w:val="18"/>
        </w:rPr>
        <w:t xml:space="preserve">optionally followed by a type argument list </w:t>
      </w:r>
      <w:r>
        <w:rPr>
          <w:sz w:val="18"/>
        </w:rPr>
        <w:lastRenderedPageBreak/>
        <w:t>The following shows the syntax of the code that will be used:</w:t>
      </w:r>
    </w:p>
    <w:p w:rsidR="003E6312" w:rsidRDefault="00762526">
      <w:pPr>
        <w:spacing w:before="28"/>
        <w:ind w:left="1162"/>
        <w:rPr>
          <w:rFonts w:ascii="Courier New"/>
          <w:sz w:val="17"/>
        </w:rPr>
      </w:pPr>
      <w:r>
        <w:rPr>
          <w:rFonts w:ascii="Courier New"/>
          <w:sz w:val="17"/>
        </w:rPr>
        <w:t>member-access:</w:t>
      </w:r>
    </w:p>
    <w:p w:rsidR="003E6312" w:rsidRDefault="00762526">
      <w:pPr>
        <w:spacing w:before="22" w:line="204" w:lineRule="auto"/>
        <w:ind w:left="1542" w:right="3776"/>
        <w:rPr>
          <w:rFonts w:ascii="Courier New"/>
          <w:sz w:val="11"/>
        </w:rPr>
      </w:pPr>
      <w:r>
        <w:rPr>
          <w:rFonts w:ascii="Courier New"/>
          <w:sz w:val="17"/>
        </w:rPr>
        <w:t>primary-expression . identifier type-argument-list</w:t>
      </w:r>
      <w:r>
        <w:rPr>
          <w:rFonts w:ascii="Courier New"/>
          <w:position w:val="-5"/>
          <w:sz w:val="11"/>
        </w:rPr>
        <w:t xml:space="preserve">opt </w:t>
      </w:r>
      <w:r>
        <w:rPr>
          <w:rFonts w:ascii="Courier New"/>
          <w:sz w:val="17"/>
        </w:rPr>
        <w:t>predefined-type . identifier type-argument-list</w:t>
      </w:r>
      <w:r>
        <w:rPr>
          <w:rFonts w:ascii="Courier New"/>
          <w:position w:val="-5"/>
          <w:sz w:val="11"/>
        </w:rPr>
        <w:t xml:space="preserve">opt </w:t>
      </w:r>
      <w:r>
        <w:rPr>
          <w:rFonts w:ascii="Courier New"/>
          <w:w w:val="95"/>
          <w:sz w:val="17"/>
        </w:rPr>
        <w:t>qualified-alias-member</w:t>
      </w:r>
      <w:r>
        <w:rPr>
          <w:rFonts w:ascii="Courier New"/>
          <w:spacing w:val="-47"/>
          <w:w w:val="95"/>
          <w:sz w:val="17"/>
        </w:rPr>
        <w:t xml:space="preserve"> </w:t>
      </w:r>
      <w:r>
        <w:rPr>
          <w:rFonts w:ascii="Courier New"/>
          <w:w w:val="95"/>
          <w:sz w:val="17"/>
        </w:rPr>
        <w:t>.</w:t>
      </w:r>
      <w:r>
        <w:rPr>
          <w:rFonts w:ascii="Courier New"/>
          <w:spacing w:val="-47"/>
          <w:w w:val="95"/>
          <w:sz w:val="17"/>
        </w:rPr>
        <w:t xml:space="preserve"> </w:t>
      </w:r>
      <w:r>
        <w:rPr>
          <w:rFonts w:ascii="Courier New"/>
          <w:w w:val="95"/>
          <w:sz w:val="17"/>
        </w:rPr>
        <w:t>identifier</w:t>
      </w:r>
      <w:r>
        <w:rPr>
          <w:rFonts w:ascii="Courier New"/>
          <w:spacing w:val="-47"/>
          <w:w w:val="95"/>
          <w:sz w:val="17"/>
        </w:rPr>
        <w:t xml:space="preserve"> </w:t>
      </w:r>
      <w:r>
        <w:rPr>
          <w:rFonts w:ascii="Courier New"/>
          <w:w w:val="95"/>
          <w:sz w:val="17"/>
        </w:rPr>
        <w:t>type-argument-list</w:t>
      </w:r>
      <w:r>
        <w:rPr>
          <w:rFonts w:ascii="Courier New"/>
          <w:w w:val="95"/>
          <w:position w:val="-5"/>
          <w:sz w:val="11"/>
        </w:rPr>
        <w:t>opt</w:t>
      </w:r>
    </w:p>
    <w:p w:rsidR="003E6312" w:rsidRDefault="00762526">
      <w:pPr>
        <w:spacing w:before="188" w:line="249" w:lineRule="auto"/>
        <w:ind w:left="1542" w:right="7279" w:hanging="380"/>
        <w:rPr>
          <w:rFonts w:ascii="Courier New"/>
          <w:sz w:val="17"/>
        </w:rPr>
      </w:pPr>
      <w:r>
        <w:rPr>
          <w:rFonts w:ascii="Courier New"/>
          <w:w w:val="95"/>
          <w:sz w:val="17"/>
        </w:rPr>
        <w:t>predefined-type: one</w:t>
      </w:r>
      <w:r>
        <w:rPr>
          <w:rFonts w:ascii="Courier New"/>
          <w:spacing w:val="-61"/>
          <w:w w:val="95"/>
          <w:sz w:val="17"/>
        </w:rPr>
        <w:t xml:space="preserve"> </w:t>
      </w:r>
      <w:r>
        <w:rPr>
          <w:rFonts w:ascii="Courier New"/>
          <w:w w:val="95"/>
          <w:sz w:val="17"/>
        </w:rPr>
        <w:t xml:space="preserve">of </w:t>
      </w:r>
      <w:r>
        <w:rPr>
          <w:rFonts w:ascii="Courier New"/>
          <w:sz w:val="17"/>
        </w:rPr>
        <w:t>bool</w:t>
      </w:r>
    </w:p>
    <w:p w:rsidR="00075FA2" w:rsidRDefault="00762526">
      <w:pPr>
        <w:spacing w:line="249" w:lineRule="auto"/>
        <w:ind w:left="1542" w:right="8351"/>
        <w:rPr>
          <w:rFonts w:ascii="Courier New"/>
          <w:sz w:val="17"/>
        </w:rPr>
      </w:pPr>
      <w:r>
        <w:rPr>
          <w:rFonts w:ascii="Courier New"/>
          <w:sz w:val="17"/>
        </w:rPr>
        <w:t xml:space="preserve">byte char </w:t>
      </w:r>
      <w:r>
        <w:rPr>
          <w:rFonts w:ascii="Courier New"/>
          <w:w w:val="90"/>
          <w:sz w:val="17"/>
        </w:rPr>
        <w:t xml:space="preserve">decimal </w:t>
      </w:r>
      <w:r>
        <w:rPr>
          <w:rFonts w:ascii="Courier New"/>
          <w:sz w:val="17"/>
        </w:rPr>
        <w:t>double float int</w:t>
      </w:r>
    </w:p>
    <w:p w:rsidR="00075FA2" w:rsidRDefault="00762526">
      <w:pPr>
        <w:spacing w:before="96" w:line="249" w:lineRule="auto"/>
        <w:ind w:left="2442" w:right="7467"/>
        <w:rPr>
          <w:rFonts w:ascii="Courier New"/>
          <w:sz w:val="17"/>
        </w:rPr>
      </w:pPr>
      <w:r>
        <w:rPr>
          <w:rFonts w:ascii="Courier New"/>
          <w:sz w:val="17"/>
        </w:rPr>
        <w:t xml:space="preserve">long </w:t>
      </w:r>
      <w:r>
        <w:rPr>
          <w:rFonts w:ascii="Courier New"/>
          <w:w w:val="90"/>
          <w:sz w:val="17"/>
        </w:rPr>
        <w:t xml:space="preserve">object </w:t>
      </w:r>
      <w:r>
        <w:rPr>
          <w:rFonts w:ascii="Courier New"/>
          <w:sz w:val="17"/>
        </w:rPr>
        <w:t xml:space="preserve">sbyte short </w:t>
      </w:r>
      <w:r>
        <w:rPr>
          <w:rFonts w:ascii="Courier New"/>
          <w:w w:val="90"/>
          <w:sz w:val="17"/>
        </w:rPr>
        <w:t xml:space="preserve">string </w:t>
      </w:r>
      <w:r>
        <w:rPr>
          <w:rFonts w:ascii="Courier New"/>
          <w:sz w:val="17"/>
        </w:rPr>
        <w:t xml:space="preserve">uint ulong </w:t>
      </w:r>
      <w:r>
        <w:rPr>
          <w:rFonts w:ascii="Courier New"/>
          <w:w w:val="90"/>
          <w:sz w:val="17"/>
        </w:rPr>
        <w:t>ushort</w:t>
      </w:r>
    </w:p>
    <w:p w:rsidR="00075FA2" w:rsidRDefault="00762526">
      <w:pPr>
        <w:pStyle w:val="BodyText"/>
        <w:spacing w:before="1"/>
        <w:ind w:left="1731"/>
      </w:pPr>
      <w:r>
        <w:t>A member access can take on either of the following forms: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E.I</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E.I&lt;A1, ..., AK&gt;</w:t>
      </w:r>
    </w:p>
    <w:p w:rsidR="003E6312" w:rsidRDefault="00762526">
      <w:pPr>
        <w:pStyle w:val="BodyText"/>
        <w:spacing w:line="231" w:lineRule="exact"/>
        <w:ind w:left="1731"/>
        <w:rPr>
          <w:rFonts w:ascii="Courier New"/>
          <w:sz w:val="17"/>
        </w:rPr>
      </w:pPr>
      <w:r>
        <w:rPr>
          <w:rFonts w:ascii="Courier New"/>
          <w:sz w:val="17"/>
        </w:rPr>
        <w:t>E</w:t>
      </w:r>
      <w:r>
        <w:rPr>
          <w:rFonts w:ascii="Courier New"/>
          <w:spacing w:val="-60"/>
          <w:sz w:val="17"/>
        </w:rPr>
        <w:t xml:space="preserve"> </w:t>
      </w:r>
      <w:r>
        <w:t xml:space="preserve">is a primary expression, predefined type, or qualified-alias-member; </w:t>
      </w:r>
      <w:r>
        <w:rPr>
          <w:rFonts w:ascii="Courier New"/>
          <w:sz w:val="17"/>
        </w:rPr>
        <w:t>I</w:t>
      </w:r>
      <w:r>
        <w:rPr>
          <w:rFonts w:ascii="Courier New"/>
          <w:spacing w:val="-59"/>
          <w:sz w:val="17"/>
        </w:rPr>
        <w:t xml:space="preserve"> </w:t>
      </w:r>
      <w:r>
        <w:t>is a single</w:t>
      </w:r>
      <w:r>
        <w:rPr>
          <w:spacing w:val="-3"/>
        </w:rPr>
        <w:t xml:space="preserve"> identifier, </w:t>
      </w:r>
      <w:r>
        <w:t xml:space="preserve">and </w:t>
      </w:r>
      <w:r>
        <w:rPr>
          <w:rFonts w:ascii="Courier New"/>
          <w:sz w:val="17"/>
        </w:rPr>
        <w:t>&lt;A1,</w:t>
      </w:r>
    </w:p>
    <w:p w:rsidR="00075FA2" w:rsidRDefault="00762526">
      <w:pPr>
        <w:spacing w:line="231" w:lineRule="exact"/>
        <w:ind w:left="1731"/>
        <w:rPr>
          <w:sz w:val="18"/>
        </w:rPr>
      </w:pPr>
      <w:r>
        <w:rPr>
          <w:rFonts w:ascii="Courier New"/>
          <w:sz w:val="17"/>
        </w:rPr>
        <w:t>..., AK&gt;</w:t>
      </w:r>
      <w:r>
        <w:rPr>
          <w:rFonts w:ascii="Courier New"/>
          <w:spacing w:val="-66"/>
          <w:sz w:val="17"/>
        </w:rPr>
        <w:t xml:space="preserve"> </w:t>
      </w:r>
      <w:r>
        <w:rPr>
          <w:sz w:val="18"/>
        </w:rPr>
        <w:t>is an optional type argument list.</w:t>
      </w:r>
    </w:p>
    <w:p w:rsidR="003E6312" w:rsidRDefault="00762526">
      <w:pPr>
        <w:pStyle w:val="Heading7"/>
      </w:pPr>
      <w:bookmarkStart w:id="165" w:name="_TOC_250213"/>
      <w:bookmarkEnd w:id="165"/>
      <w:r>
        <w:rPr>
          <w:w w:val="105"/>
        </w:rPr>
        <w:t>Invocation Expressions</w:t>
      </w:r>
    </w:p>
    <w:p w:rsidR="00075FA2" w:rsidRDefault="00762526">
      <w:pPr>
        <w:pStyle w:val="BodyText"/>
        <w:spacing w:before="82"/>
        <w:ind w:left="1731"/>
      </w:pPr>
      <w:r>
        <w:t>Invocation lists are used to invoke methods:</w:t>
      </w:r>
    </w:p>
    <w:p w:rsidR="003E6312" w:rsidRDefault="00762526">
      <w:pPr>
        <w:spacing w:before="1"/>
        <w:ind w:left="2062"/>
        <w:rPr>
          <w:rFonts w:ascii="Courier New"/>
          <w:sz w:val="17"/>
        </w:rPr>
      </w:pPr>
      <w:r>
        <w:rPr>
          <w:rFonts w:ascii="Courier New"/>
          <w:sz w:val="17"/>
        </w:rPr>
        <w:t>invocation-expression:</w:t>
      </w:r>
    </w:p>
    <w:p w:rsidR="003E6312" w:rsidRDefault="00762526">
      <w:pPr>
        <w:spacing w:before="7"/>
        <w:ind w:left="2442"/>
        <w:rPr>
          <w:rFonts w:ascii="Courier New"/>
          <w:sz w:val="17"/>
        </w:rPr>
      </w:pPr>
      <w:r>
        <w:rPr>
          <w:rFonts w:ascii="Courier New"/>
          <w:sz w:val="17"/>
        </w:rPr>
        <w:t>primary-expression ( argument-list</w:t>
      </w:r>
      <w:r>
        <w:rPr>
          <w:rFonts w:ascii="Courier New"/>
          <w:position w:val="-5"/>
          <w:sz w:val="11"/>
        </w:rPr>
        <w:t xml:space="preserve">opt </w:t>
      </w:r>
      <w:r>
        <w:rPr>
          <w:rFonts w:ascii="Courier New"/>
          <w:sz w:val="17"/>
        </w:rPr>
        <w:t>)</w:t>
      </w:r>
    </w:p>
    <w:p w:rsidR="00075FA2" w:rsidRDefault="00762526">
      <w:pPr>
        <w:pStyle w:val="BodyText"/>
        <w:spacing w:before="158"/>
        <w:ind w:left="1731"/>
      </w:pPr>
      <w:r>
        <w:t>The primary expression of an invocation expression is either a method group or a value of a delegate type.</w:t>
      </w:r>
    </w:p>
    <w:p w:rsidR="00075FA2" w:rsidRDefault="00762526">
      <w:pPr>
        <w:pStyle w:val="BodyText"/>
        <w:spacing w:line="218" w:lineRule="auto"/>
        <w:ind w:left="1731" w:right="545"/>
      </w:pPr>
      <w:r>
        <w:t>If the primary expression is a method group, the invocation expression is a method invocation. If the pri- mary expression is a value of a delegate type, the invocation expression is a delegate invocation.</w:t>
      </w:r>
    </w:p>
    <w:p w:rsidR="00075FA2" w:rsidRDefault="00762526">
      <w:pPr>
        <w:pStyle w:val="BodyText"/>
        <w:spacing w:line="218" w:lineRule="auto"/>
        <w:ind w:left="1731" w:right="664"/>
      </w:pPr>
      <w:r>
        <w:t>In the event that the primary expression is not a method group or a value of a delegate type, a compiler error is generated.</w:t>
      </w:r>
    </w:p>
    <w:p w:rsidR="003E6312" w:rsidRDefault="00762526">
      <w:pPr>
        <w:pStyle w:val="Heading7"/>
      </w:pPr>
      <w:bookmarkStart w:id="166" w:name="_TOC_250212"/>
      <w:bookmarkEnd w:id="166"/>
      <w:r>
        <w:rPr>
          <w:w w:val="105"/>
        </w:rPr>
        <w:t>Element Access</w:t>
      </w:r>
    </w:p>
    <w:p w:rsidR="003E6312" w:rsidRDefault="00762526">
      <w:pPr>
        <w:pStyle w:val="BodyText"/>
        <w:spacing w:before="81"/>
        <w:ind w:left="1731"/>
      </w:pPr>
      <w:r>
        <w:lastRenderedPageBreak/>
        <w:t>An element access is made up of:</w:t>
      </w:r>
    </w:p>
    <w:p w:rsidR="003E6312" w:rsidRDefault="00762526">
      <w:pPr>
        <w:pStyle w:val="ListParagraph"/>
        <w:numPr>
          <w:ilvl w:val="1"/>
          <w:numId w:val="15"/>
        </w:numPr>
        <w:tabs>
          <w:tab w:val="left" w:pos="2408"/>
          <w:tab w:val="left" w:pos="2409"/>
        </w:tabs>
        <w:spacing w:before="197"/>
        <w:ind w:hanging="431"/>
        <w:rPr>
          <w:sz w:val="18"/>
        </w:rPr>
      </w:pPr>
      <w:r>
        <w:rPr>
          <w:sz w:val="18"/>
        </w:rPr>
        <w:t>A primary-no-array-creation-expression, followed</w:t>
      </w:r>
      <w:r>
        <w:rPr>
          <w:spacing w:val="-11"/>
          <w:sz w:val="18"/>
        </w:rPr>
        <w:t xml:space="preserve"> </w:t>
      </w:r>
      <w:r>
        <w:rPr>
          <w:sz w:val="18"/>
        </w:rPr>
        <w:t>by</w:t>
      </w:r>
    </w:p>
    <w:p w:rsidR="003E6312" w:rsidRDefault="00762526">
      <w:pPr>
        <w:pStyle w:val="ListParagraph"/>
        <w:numPr>
          <w:ilvl w:val="1"/>
          <w:numId w:val="15"/>
        </w:numPr>
        <w:tabs>
          <w:tab w:val="left" w:pos="2408"/>
          <w:tab w:val="left" w:pos="2409"/>
        </w:tabs>
        <w:spacing w:before="98"/>
        <w:ind w:hanging="431"/>
        <w:rPr>
          <w:sz w:val="18"/>
        </w:rPr>
      </w:pPr>
      <w:r>
        <w:rPr>
          <w:sz w:val="18"/>
        </w:rPr>
        <w:t>A “</w:t>
      </w:r>
      <w:r>
        <w:rPr>
          <w:rFonts w:ascii="Courier New" w:hAnsi="Courier New"/>
          <w:sz w:val="17"/>
        </w:rPr>
        <w:t>[</w:t>
      </w:r>
      <w:r>
        <w:rPr>
          <w:sz w:val="18"/>
        </w:rPr>
        <w:t>“ token, followed</w:t>
      </w:r>
      <w:r>
        <w:rPr>
          <w:spacing w:val="-10"/>
          <w:sz w:val="18"/>
        </w:rPr>
        <w:t xml:space="preserve"> </w:t>
      </w:r>
      <w:r>
        <w:rPr>
          <w:sz w:val="18"/>
        </w:rPr>
        <w:t>by</w:t>
      </w:r>
    </w:p>
    <w:p w:rsidR="003E6312" w:rsidRDefault="00762526">
      <w:pPr>
        <w:pStyle w:val="ListParagraph"/>
        <w:numPr>
          <w:ilvl w:val="1"/>
          <w:numId w:val="15"/>
        </w:numPr>
        <w:tabs>
          <w:tab w:val="left" w:pos="2408"/>
          <w:tab w:val="left" w:pos="2409"/>
        </w:tabs>
        <w:ind w:hanging="431"/>
        <w:rPr>
          <w:sz w:val="18"/>
        </w:rPr>
      </w:pPr>
      <w:r>
        <w:rPr>
          <w:sz w:val="18"/>
        </w:rPr>
        <w:t>An expression list,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ind w:hanging="431"/>
        <w:rPr>
          <w:sz w:val="18"/>
        </w:rPr>
      </w:pPr>
      <w:r>
        <w:rPr>
          <w:sz w:val="18"/>
        </w:rPr>
        <w:t>A “</w:t>
      </w:r>
      <w:r>
        <w:rPr>
          <w:rFonts w:ascii="Courier New" w:hAnsi="Courier New"/>
          <w:sz w:val="17"/>
        </w:rPr>
        <w:t>]</w:t>
      </w:r>
      <w:r>
        <w:rPr>
          <w:sz w:val="18"/>
        </w:rPr>
        <w:t>”</w:t>
      </w:r>
      <w:r>
        <w:rPr>
          <w:spacing w:val="-10"/>
          <w:sz w:val="18"/>
        </w:rPr>
        <w:t xml:space="preserve"> </w:t>
      </w:r>
      <w:r>
        <w:rPr>
          <w:sz w:val="18"/>
        </w:rPr>
        <w:t>token.</w:t>
      </w:r>
    </w:p>
    <w:p w:rsidR="00075FA2" w:rsidRDefault="00762526">
      <w:pPr>
        <w:pStyle w:val="BodyText"/>
        <w:spacing w:before="197"/>
        <w:ind w:left="1731"/>
      </w:pPr>
      <w:r>
        <w:t>The expression list consists of one or more expressions, which are separated by commas:</w:t>
      </w:r>
    </w:p>
    <w:p w:rsidR="003E6312" w:rsidRDefault="00762526">
      <w:pPr>
        <w:ind w:left="2062"/>
        <w:rPr>
          <w:rFonts w:ascii="Courier New"/>
          <w:sz w:val="17"/>
        </w:rPr>
      </w:pPr>
      <w:r>
        <w:rPr>
          <w:rFonts w:ascii="Courier New"/>
          <w:sz w:val="17"/>
        </w:rPr>
        <w:t>element-access:</w:t>
      </w:r>
    </w:p>
    <w:p w:rsidR="00075FA2" w:rsidRDefault="00762526">
      <w:pPr>
        <w:spacing w:before="7"/>
        <w:ind w:left="2442"/>
        <w:rPr>
          <w:rFonts w:ascii="Courier New"/>
          <w:sz w:val="17"/>
        </w:rPr>
      </w:pPr>
      <w:r>
        <w:rPr>
          <w:rFonts w:ascii="Courier New"/>
          <w:sz w:val="17"/>
        </w:rPr>
        <w:t>primary-no-array-creation-expression [ expression-list</w:t>
      </w:r>
      <w:r>
        <w:rPr>
          <w:rFonts w:ascii="Courier New"/>
          <w:spacing w:val="-62"/>
          <w:sz w:val="17"/>
        </w:rPr>
        <w:t xml:space="preserve"> </w:t>
      </w:r>
      <w:r>
        <w:rPr>
          <w:rFonts w:ascii="Courier New"/>
          <w:sz w:val="17"/>
        </w:rPr>
        <w:t>]</w:t>
      </w:r>
    </w:p>
    <w:p w:rsidR="003E6312" w:rsidRDefault="00762526">
      <w:pPr>
        <w:spacing w:line="249" w:lineRule="auto"/>
        <w:ind w:left="2442" w:right="6643" w:hanging="380"/>
        <w:rPr>
          <w:rFonts w:ascii="Courier New"/>
          <w:sz w:val="17"/>
        </w:rPr>
      </w:pPr>
      <w:r>
        <w:rPr>
          <w:rFonts w:ascii="Courier New"/>
          <w:w w:val="90"/>
          <w:sz w:val="17"/>
        </w:rPr>
        <w:t xml:space="preserve">expression-list: </w:t>
      </w:r>
      <w:r>
        <w:rPr>
          <w:rFonts w:ascii="Courier New"/>
          <w:sz w:val="17"/>
        </w:rPr>
        <w:t>expression</w:t>
      </w:r>
    </w:p>
    <w:p w:rsidR="00075FA2" w:rsidRDefault="00762526">
      <w:pPr>
        <w:spacing w:line="192" w:lineRule="exact"/>
        <w:ind w:left="2442"/>
        <w:rPr>
          <w:rFonts w:ascii="Courier New"/>
          <w:sz w:val="17"/>
        </w:rPr>
      </w:pPr>
      <w:r>
        <w:rPr>
          <w:rFonts w:ascii="Courier New"/>
          <w:sz w:val="17"/>
        </w:rPr>
        <w:t>expression-list , expression</w:t>
      </w:r>
    </w:p>
    <w:p w:rsidR="003E6312" w:rsidRDefault="00762526">
      <w:pPr>
        <w:pStyle w:val="Heading9"/>
        <w:spacing w:before="105"/>
      </w:pPr>
      <w:r>
        <w:rPr>
          <w:w w:val="105"/>
        </w:rPr>
        <w:t>Array Access</w:t>
      </w:r>
    </w:p>
    <w:p w:rsidR="00075FA2" w:rsidRDefault="00762526">
      <w:pPr>
        <w:pStyle w:val="BodyText"/>
        <w:spacing w:before="71" w:line="218" w:lineRule="auto"/>
        <w:ind w:left="831" w:right="1741"/>
      </w:pPr>
      <w:r>
        <w:t>For any array access, the primary-no-array-creation-expression of the element access will always be a value that is an array type.</w:t>
      </w:r>
    </w:p>
    <w:p w:rsidR="003E6312" w:rsidRDefault="00762526">
      <w:pPr>
        <w:pStyle w:val="BodyText"/>
        <w:spacing w:line="434" w:lineRule="auto"/>
        <w:ind w:left="831" w:right="2121"/>
      </w:pPr>
      <w:r>
        <w:t>The number of expressions in the expression list has to be the same as the rank of the array type. Each expression has to be of the type:</w:t>
      </w:r>
    </w:p>
    <w:p w:rsidR="003E6312" w:rsidRDefault="00762526">
      <w:pPr>
        <w:pStyle w:val="ListParagraph"/>
        <w:numPr>
          <w:ilvl w:val="0"/>
          <w:numId w:val="15"/>
        </w:numPr>
        <w:tabs>
          <w:tab w:val="left" w:pos="1508"/>
          <w:tab w:val="left" w:pos="1509"/>
        </w:tabs>
        <w:spacing w:before="10"/>
        <w:ind w:left="1508" w:hanging="431"/>
        <w:rPr>
          <w:rFonts w:ascii="Courier New" w:hAnsi="Courier New"/>
          <w:sz w:val="17"/>
        </w:rPr>
      </w:pPr>
      <w:r>
        <w:rPr>
          <w:rFonts w:ascii="Courier New" w:hAnsi="Courier New"/>
          <w:sz w:val="17"/>
        </w:rPr>
        <w:t>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long</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ulong</w:t>
      </w:r>
    </w:p>
    <w:p w:rsidR="003E6312" w:rsidRDefault="00762526">
      <w:pPr>
        <w:pStyle w:val="ListParagraph"/>
        <w:numPr>
          <w:ilvl w:val="0"/>
          <w:numId w:val="15"/>
        </w:numPr>
        <w:tabs>
          <w:tab w:val="left" w:pos="1508"/>
          <w:tab w:val="left" w:pos="1509"/>
        </w:tabs>
        <w:spacing w:before="100" w:line="434" w:lineRule="auto"/>
        <w:ind w:right="2779" w:firstLine="246"/>
        <w:rPr>
          <w:sz w:val="18"/>
        </w:rPr>
      </w:pPr>
      <w:r>
        <w:rPr>
          <w:sz w:val="18"/>
        </w:rPr>
        <w:t xml:space="preserve">Any type that can be implicitly converted to one or more of the preceding types The result of evaluating an array access is a variable of the element type of the </w:t>
      </w:r>
      <w:r>
        <w:rPr>
          <w:spacing w:val="-4"/>
          <w:sz w:val="18"/>
        </w:rPr>
        <w:t>array.</w:t>
      </w:r>
    </w:p>
    <w:p w:rsidR="003E6312" w:rsidRDefault="00762526">
      <w:pPr>
        <w:pStyle w:val="Heading9"/>
        <w:spacing w:before="12"/>
      </w:pPr>
      <w:r>
        <w:rPr>
          <w:w w:val="105"/>
        </w:rPr>
        <w:t>Indexer Access</w:t>
      </w:r>
    </w:p>
    <w:p w:rsidR="00075FA2" w:rsidRDefault="00762526">
      <w:pPr>
        <w:pStyle w:val="BodyText"/>
        <w:spacing w:before="71" w:line="218" w:lineRule="auto"/>
        <w:ind w:left="831" w:right="1611"/>
      </w:pPr>
      <w:r>
        <w:t>When dealing with indexer access, the primary-no-array-creation-expression of the element access will be one of the following:</w:t>
      </w:r>
    </w:p>
    <w:p w:rsidR="003E6312" w:rsidRDefault="00762526">
      <w:pPr>
        <w:pStyle w:val="ListParagraph"/>
        <w:numPr>
          <w:ilvl w:val="0"/>
          <w:numId w:val="15"/>
        </w:numPr>
        <w:tabs>
          <w:tab w:val="left" w:pos="1508"/>
          <w:tab w:val="left" w:pos="1509"/>
        </w:tabs>
        <w:spacing w:before="0"/>
        <w:ind w:left="1508" w:hanging="431"/>
        <w:rPr>
          <w:sz w:val="18"/>
        </w:rPr>
      </w:pPr>
      <w:r>
        <w:rPr>
          <w:sz w:val="18"/>
        </w:rPr>
        <w:t>An interface type</w:t>
      </w:r>
    </w:p>
    <w:p w:rsidR="003E6312" w:rsidRDefault="00762526">
      <w:pPr>
        <w:pStyle w:val="ListParagraph"/>
        <w:numPr>
          <w:ilvl w:val="0"/>
          <w:numId w:val="15"/>
        </w:numPr>
        <w:tabs>
          <w:tab w:val="left" w:pos="1508"/>
          <w:tab w:val="left" w:pos="1509"/>
        </w:tabs>
        <w:ind w:left="1508" w:hanging="431"/>
        <w:rPr>
          <w:sz w:val="18"/>
        </w:rPr>
      </w:pPr>
      <w:r>
        <w:rPr>
          <w:sz w:val="18"/>
        </w:rPr>
        <w:t>A</w:t>
      </w:r>
      <w:r>
        <w:rPr>
          <w:spacing w:val="-10"/>
          <w:sz w:val="18"/>
        </w:rPr>
        <w:t xml:space="preserve"> </w:t>
      </w:r>
      <w:r>
        <w:rPr>
          <w:sz w:val="18"/>
        </w:rPr>
        <w:t>struct</w:t>
      </w:r>
    </w:p>
    <w:p w:rsidR="003E6312" w:rsidRDefault="00762526">
      <w:pPr>
        <w:pStyle w:val="ListParagraph"/>
        <w:numPr>
          <w:ilvl w:val="0"/>
          <w:numId w:val="15"/>
        </w:numPr>
        <w:tabs>
          <w:tab w:val="left" w:pos="1508"/>
          <w:tab w:val="left" w:pos="1509"/>
        </w:tabs>
        <w:spacing w:before="98"/>
        <w:ind w:left="1508" w:hanging="431"/>
        <w:rPr>
          <w:sz w:val="18"/>
        </w:rPr>
      </w:pPr>
      <w:r>
        <w:rPr>
          <w:sz w:val="18"/>
        </w:rPr>
        <w:lastRenderedPageBreak/>
        <w:t>A</w:t>
      </w:r>
      <w:r>
        <w:rPr>
          <w:spacing w:val="-10"/>
          <w:sz w:val="18"/>
        </w:rPr>
        <w:t xml:space="preserve"> </w:t>
      </w:r>
      <w:r>
        <w:rPr>
          <w:sz w:val="18"/>
        </w:rPr>
        <w:t>variable</w:t>
      </w:r>
    </w:p>
    <w:p w:rsidR="00075FA2" w:rsidRDefault="00762526">
      <w:pPr>
        <w:pStyle w:val="ListParagraph"/>
        <w:numPr>
          <w:ilvl w:val="0"/>
          <w:numId w:val="15"/>
        </w:numPr>
        <w:tabs>
          <w:tab w:val="left" w:pos="1508"/>
          <w:tab w:val="left" w:pos="1509"/>
        </w:tabs>
        <w:ind w:left="1508" w:hanging="431"/>
        <w:rPr>
          <w:sz w:val="18"/>
        </w:rPr>
      </w:pPr>
      <w:r>
        <w:rPr>
          <w:sz w:val="18"/>
        </w:rPr>
        <w:t>A value of a</w:t>
      </w:r>
      <w:r>
        <w:rPr>
          <w:spacing w:val="-10"/>
          <w:sz w:val="18"/>
        </w:rPr>
        <w:t xml:space="preserve"> </w:t>
      </w:r>
      <w:r>
        <w:rPr>
          <w:sz w:val="18"/>
        </w:rPr>
        <w:t>class</w:t>
      </w:r>
    </w:p>
    <w:p w:rsidR="003E6312" w:rsidRDefault="00762526">
      <w:pPr>
        <w:pStyle w:val="Heading9"/>
      </w:pPr>
      <w:r>
        <w:rPr>
          <w:w w:val="105"/>
        </w:rPr>
        <w:t>This Access</w:t>
      </w:r>
    </w:p>
    <w:p w:rsidR="00075FA2" w:rsidRDefault="00762526">
      <w:pPr>
        <w:spacing w:before="55"/>
        <w:ind w:left="831"/>
        <w:rPr>
          <w:sz w:val="18"/>
        </w:rPr>
      </w:pPr>
      <w:r>
        <w:rPr>
          <w:sz w:val="18"/>
        </w:rPr>
        <w:t xml:space="preserve">A </w:t>
      </w:r>
      <w:r>
        <w:rPr>
          <w:rFonts w:ascii="Courier New"/>
          <w:sz w:val="17"/>
        </w:rPr>
        <w:t>this-access</w:t>
      </w:r>
      <w:r>
        <w:rPr>
          <w:rFonts w:ascii="Courier New"/>
          <w:spacing w:val="-68"/>
          <w:sz w:val="17"/>
        </w:rPr>
        <w:t xml:space="preserve"> </w:t>
      </w:r>
      <w:r>
        <w:rPr>
          <w:sz w:val="18"/>
        </w:rPr>
        <w:t xml:space="preserve">is made up of the reserved word </w:t>
      </w:r>
      <w:r>
        <w:rPr>
          <w:rFonts w:ascii="Courier New"/>
          <w:sz w:val="17"/>
        </w:rPr>
        <w:t>this</w:t>
      </w:r>
      <w:r>
        <w:rPr>
          <w:sz w:val="18"/>
        </w:rPr>
        <w:t>:</w:t>
      </w:r>
    </w:p>
    <w:p w:rsidR="00075FA2" w:rsidRDefault="00762526">
      <w:pPr>
        <w:spacing w:before="1" w:line="249" w:lineRule="auto"/>
        <w:ind w:left="1542" w:right="8079" w:hanging="380"/>
        <w:rPr>
          <w:rFonts w:ascii="Courier New"/>
          <w:sz w:val="17"/>
        </w:rPr>
      </w:pPr>
      <w:r>
        <w:rPr>
          <w:rFonts w:ascii="Courier New"/>
          <w:w w:val="90"/>
          <w:sz w:val="17"/>
        </w:rPr>
        <w:t xml:space="preserve">this-access: </w:t>
      </w:r>
      <w:r>
        <w:rPr>
          <w:rFonts w:ascii="Courier New"/>
          <w:sz w:val="17"/>
        </w:rPr>
        <w:t>this</w:t>
      </w:r>
    </w:p>
    <w:p w:rsidR="003E6312" w:rsidRDefault="00762526">
      <w:pPr>
        <w:pStyle w:val="BodyText"/>
        <w:ind w:left="831"/>
      </w:pPr>
      <w:r>
        <w:t xml:space="preserve">A </w:t>
      </w:r>
      <w:r>
        <w:rPr>
          <w:rFonts w:ascii="Courier New"/>
          <w:sz w:val="17"/>
        </w:rPr>
        <w:t>this-access</w:t>
      </w:r>
      <w:r>
        <w:rPr>
          <w:rFonts w:ascii="Courier New"/>
          <w:spacing w:val="-67"/>
          <w:sz w:val="17"/>
        </w:rPr>
        <w:t xml:space="preserve"> </w:t>
      </w:r>
      <w:r>
        <w:t>is only allowed in a code block of one of the following:</w:t>
      </w:r>
    </w:p>
    <w:p w:rsidR="003E6312" w:rsidRDefault="00762526">
      <w:pPr>
        <w:pStyle w:val="ListParagraph"/>
        <w:numPr>
          <w:ilvl w:val="0"/>
          <w:numId w:val="15"/>
        </w:numPr>
        <w:tabs>
          <w:tab w:val="left" w:pos="1508"/>
          <w:tab w:val="left" w:pos="1509"/>
        </w:tabs>
        <w:spacing w:before="197"/>
        <w:ind w:left="1508" w:hanging="431"/>
        <w:rPr>
          <w:sz w:val="18"/>
        </w:rPr>
      </w:pPr>
      <w:r>
        <w:rPr>
          <w:sz w:val="18"/>
        </w:rPr>
        <w:t>An instance</w:t>
      </w:r>
      <w:r>
        <w:rPr>
          <w:spacing w:val="-1"/>
          <w:sz w:val="18"/>
        </w:rPr>
        <w:t xml:space="preserve"> </w:t>
      </w:r>
      <w:r>
        <w:rPr>
          <w:sz w:val="18"/>
        </w:rPr>
        <w:t>constructor</w:t>
      </w:r>
    </w:p>
    <w:p w:rsidR="003E6312" w:rsidRDefault="00762526">
      <w:pPr>
        <w:pStyle w:val="ListParagraph"/>
        <w:numPr>
          <w:ilvl w:val="0"/>
          <w:numId w:val="15"/>
        </w:numPr>
        <w:tabs>
          <w:tab w:val="left" w:pos="1508"/>
          <w:tab w:val="left" w:pos="1509"/>
        </w:tabs>
        <w:spacing w:before="98"/>
        <w:ind w:left="1508" w:hanging="431"/>
        <w:rPr>
          <w:sz w:val="18"/>
        </w:rPr>
      </w:pPr>
      <w:r>
        <w:rPr>
          <w:sz w:val="18"/>
        </w:rPr>
        <w:t>An instance method</w:t>
      </w:r>
    </w:p>
    <w:p w:rsidR="00075FA2" w:rsidRDefault="00762526">
      <w:pPr>
        <w:pStyle w:val="ListParagraph"/>
        <w:numPr>
          <w:ilvl w:val="0"/>
          <w:numId w:val="15"/>
        </w:numPr>
        <w:tabs>
          <w:tab w:val="left" w:pos="1508"/>
          <w:tab w:val="left" w:pos="1509"/>
        </w:tabs>
        <w:ind w:left="1508" w:hanging="431"/>
        <w:rPr>
          <w:sz w:val="18"/>
        </w:rPr>
      </w:pPr>
      <w:r>
        <w:rPr>
          <w:sz w:val="18"/>
        </w:rPr>
        <w:t>An instance accessor</w:t>
      </w:r>
    </w:p>
    <w:p w:rsidR="003E6312" w:rsidRDefault="00762526">
      <w:pPr>
        <w:pStyle w:val="Heading9"/>
      </w:pPr>
      <w:r>
        <w:rPr>
          <w:w w:val="105"/>
        </w:rPr>
        <w:t>Base Access</w:t>
      </w:r>
    </w:p>
    <w:p w:rsidR="003E6312" w:rsidRDefault="00762526">
      <w:pPr>
        <w:spacing w:before="55"/>
        <w:ind w:left="831"/>
        <w:rPr>
          <w:sz w:val="18"/>
        </w:rPr>
      </w:pPr>
      <w:r>
        <w:rPr>
          <w:sz w:val="18"/>
        </w:rPr>
        <w:t xml:space="preserve">A </w:t>
      </w:r>
      <w:r>
        <w:rPr>
          <w:rFonts w:ascii="Courier New"/>
          <w:sz w:val="17"/>
        </w:rPr>
        <w:t>base-access</w:t>
      </w:r>
      <w:r>
        <w:rPr>
          <w:rFonts w:ascii="Courier New"/>
          <w:spacing w:val="-57"/>
          <w:sz w:val="17"/>
        </w:rPr>
        <w:t xml:space="preserve"> </w:t>
      </w:r>
      <w:r>
        <w:rPr>
          <w:sz w:val="18"/>
        </w:rPr>
        <w:t xml:space="preserve">is made up of the reserved word </w:t>
      </w:r>
      <w:r>
        <w:rPr>
          <w:rFonts w:ascii="Courier New"/>
          <w:sz w:val="17"/>
        </w:rPr>
        <w:t>base</w:t>
      </w:r>
      <w:r>
        <w:rPr>
          <w:rFonts w:ascii="Courier New"/>
          <w:spacing w:val="-57"/>
          <w:sz w:val="17"/>
        </w:rPr>
        <w:t xml:space="preserve"> </w:t>
      </w:r>
      <w:r>
        <w:rPr>
          <w:sz w:val="18"/>
        </w:rPr>
        <w:t>followed by either:</w:t>
      </w:r>
    </w:p>
    <w:p w:rsidR="00075FA2" w:rsidRDefault="00762526">
      <w:pPr>
        <w:pStyle w:val="ListParagraph"/>
        <w:numPr>
          <w:ilvl w:val="0"/>
          <w:numId w:val="15"/>
        </w:numPr>
        <w:tabs>
          <w:tab w:val="left" w:pos="1508"/>
          <w:tab w:val="left" w:pos="1509"/>
        </w:tabs>
        <w:spacing w:before="197"/>
        <w:ind w:left="1508" w:hanging="431"/>
        <w:rPr>
          <w:sz w:val="18"/>
        </w:rPr>
      </w:pPr>
      <w:r>
        <w:rPr>
          <w:sz w:val="18"/>
        </w:rPr>
        <w:t>The “</w:t>
      </w:r>
      <w:r>
        <w:rPr>
          <w:rFonts w:ascii="Courier New" w:hAnsi="Courier New"/>
          <w:sz w:val="17"/>
        </w:rPr>
        <w:t>.</w:t>
      </w:r>
      <w:r>
        <w:rPr>
          <w:sz w:val="18"/>
        </w:rPr>
        <w:t>” token and an identifier and optional type argument</w:t>
      </w:r>
      <w:r>
        <w:rPr>
          <w:spacing w:val="-1"/>
          <w:sz w:val="18"/>
        </w:rPr>
        <w:t xml:space="preserve"> </w:t>
      </w:r>
      <w:r>
        <w:rPr>
          <w:sz w:val="18"/>
        </w:rPr>
        <w:t>list</w:t>
      </w:r>
    </w:p>
    <w:p w:rsidR="003E6312" w:rsidRDefault="00762526">
      <w:pPr>
        <w:pStyle w:val="BodyText"/>
        <w:spacing w:before="78"/>
        <w:ind w:left="1731"/>
      </w:pPr>
      <w:r>
        <w:t>Or:</w:t>
      </w:r>
    </w:p>
    <w:p w:rsidR="003E6312" w:rsidRDefault="00762526">
      <w:pPr>
        <w:pStyle w:val="ListParagraph"/>
        <w:numPr>
          <w:ilvl w:val="1"/>
          <w:numId w:val="15"/>
        </w:numPr>
        <w:tabs>
          <w:tab w:val="left" w:pos="2408"/>
          <w:tab w:val="left" w:pos="2409"/>
        </w:tabs>
        <w:spacing w:before="197" w:line="434" w:lineRule="auto"/>
        <w:ind w:left="1731" w:right="4563" w:firstLine="246"/>
        <w:rPr>
          <w:sz w:val="18"/>
        </w:rPr>
      </w:pPr>
      <w:r>
        <w:rPr>
          <w:sz w:val="18"/>
        </w:rPr>
        <w:t>An expression list enclosed in square brackets The syntax is as follows:</w:t>
      </w:r>
    </w:p>
    <w:p w:rsidR="003E6312" w:rsidRDefault="00762526">
      <w:pPr>
        <w:spacing w:before="28"/>
        <w:ind w:left="2062"/>
        <w:rPr>
          <w:rFonts w:ascii="Courier New"/>
          <w:sz w:val="17"/>
        </w:rPr>
      </w:pPr>
      <w:r>
        <w:rPr>
          <w:rFonts w:ascii="Courier New"/>
          <w:sz w:val="17"/>
        </w:rPr>
        <w:t>base-access:</w:t>
      </w:r>
    </w:p>
    <w:p w:rsidR="00075FA2" w:rsidRDefault="00762526">
      <w:pPr>
        <w:spacing w:before="8" w:line="249" w:lineRule="auto"/>
        <w:ind w:left="2442" w:right="4388"/>
        <w:rPr>
          <w:rFonts w:ascii="Courier New"/>
          <w:sz w:val="17"/>
        </w:rPr>
      </w:pPr>
      <w:r>
        <w:rPr>
          <w:rFonts w:ascii="Courier New"/>
          <w:w w:val="95"/>
          <w:sz w:val="17"/>
        </w:rPr>
        <w:t xml:space="preserve">base . identifier type-argument-listopt </w:t>
      </w:r>
      <w:r>
        <w:rPr>
          <w:rFonts w:ascii="Courier New"/>
          <w:sz w:val="17"/>
        </w:rPr>
        <w:t>base [ expression-list</w:t>
      </w:r>
      <w:r>
        <w:rPr>
          <w:rFonts w:ascii="Courier New"/>
          <w:spacing w:val="-52"/>
          <w:sz w:val="17"/>
        </w:rPr>
        <w:t xml:space="preserve"> </w:t>
      </w:r>
      <w:r>
        <w:rPr>
          <w:rFonts w:ascii="Courier New"/>
          <w:sz w:val="17"/>
        </w:rPr>
        <w:t>]</w:t>
      </w:r>
    </w:p>
    <w:p w:rsidR="003E6312" w:rsidRDefault="00762526">
      <w:pPr>
        <w:pStyle w:val="Heading9"/>
        <w:spacing w:before="1"/>
        <w:ind w:left="1443"/>
      </w:pPr>
      <w:r>
        <w:t>new Operator</w:t>
      </w:r>
    </w:p>
    <w:p w:rsidR="003E6312" w:rsidRDefault="00762526">
      <w:pPr>
        <w:pStyle w:val="BodyText"/>
        <w:spacing w:before="54" w:line="434" w:lineRule="auto"/>
        <w:ind w:left="1731" w:right="4301"/>
      </w:pPr>
      <w:r>
        <w:t xml:space="preserve">The </w:t>
      </w:r>
      <w:r>
        <w:rPr>
          <w:rFonts w:ascii="Courier New"/>
          <w:sz w:val="17"/>
        </w:rPr>
        <w:t>new</w:t>
      </w:r>
      <w:r>
        <w:rPr>
          <w:rFonts w:ascii="Courier New"/>
          <w:spacing w:val="-61"/>
          <w:sz w:val="17"/>
        </w:rPr>
        <w:t xml:space="preserve"> </w:t>
      </w:r>
      <w:r>
        <w:t xml:space="preserve">operator is used to create new instances of types. The </w:t>
      </w:r>
      <w:r>
        <w:rPr>
          <w:rFonts w:ascii="Courier New"/>
          <w:sz w:val="17"/>
        </w:rPr>
        <w:t>new</w:t>
      </w:r>
      <w:r>
        <w:rPr>
          <w:rFonts w:ascii="Courier New"/>
          <w:spacing w:val="-59"/>
          <w:sz w:val="17"/>
        </w:rPr>
        <w:t xml:space="preserve"> </w:t>
      </w:r>
      <w:r>
        <w:t>expression can take on three forms:</w:t>
      </w:r>
    </w:p>
    <w:p w:rsidR="003E6312" w:rsidRDefault="00762526">
      <w:pPr>
        <w:pStyle w:val="ListParagraph"/>
        <w:numPr>
          <w:ilvl w:val="1"/>
          <w:numId w:val="15"/>
        </w:numPr>
        <w:tabs>
          <w:tab w:val="left" w:pos="2408"/>
          <w:tab w:val="left" w:pos="2409"/>
        </w:tabs>
        <w:spacing w:before="1"/>
        <w:ind w:hanging="431"/>
        <w:rPr>
          <w:sz w:val="18"/>
        </w:rPr>
      </w:pPr>
      <w:r>
        <w:rPr>
          <w:b/>
          <w:sz w:val="18"/>
        </w:rPr>
        <w:t xml:space="preserve">Object-creation expressions. </w:t>
      </w:r>
      <w:r>
        <w:rPr>
          <w:sz w:val="18"/>
        </w:rPr>
        <w:t>Used to create new instances of class types and value</w:t>
      </w:r>
      <w:r>
        <w:rPr>
          <w:spacing w:val="-2"/>
          <w:sz w:val="18"/>
        </w:rPr>
        <w:t xml:space="preserve"> </w:t>
      </w:r>
      <w:r>
        <w:rPr>
          <w:sz w:val="18"/>
        </w:rPr>
        <w:t>types</w:t>
      </w:r>
    </w:p>
    <w:p w:rsidR="003E6312" w:rsidRDefault="00762526">
      <w:pPr>
        <w:pStyle w:val="ListParagraph"/>
        <w:numPr>
          <w:ilvl w:val="1"/>
          <w:numId w:val="15"/>
        </w:numPr>
        <w:tabs>
          <w:tab w:val="left" w:pos="2408"/>
          <w:tab w:val="left" w:pos="2409"/>
        </w:tabs>
        <w:ind w:hanging="431"/>
        <w:rPr>
          <w:sz w:val="18"/>
        </w:rPr>
      </w:pPr>
      <w:r>
        <w:rPr>
          <w:b/>
          <w:sz w:val="18"/>
        </w:rPr>
        <w:t xml:space="preserve">Array-creation expressions. </w:t>
      </w:r>
      <w:r>
        <w:rPr>
          <w:sz w:val="18"/>
        </w:rPr>
        <w:t>Used to create new instances of array</w:t>
      </w:r>
      <w:r>
        <w:rPr>
          <w:spacing w:val="-1"/>
          <w:sz w:val="18"/>
        </w:rPr>
        <w:t xml:space="preserve"> </w:t>
      </w:r>
      <w:r>
        <w:rPr>
          <w:sz w:val="18"/>
        </w:rPr>
        <w:t>types</w:t>
      </w:r>
    </w:p>
    <w:p w:rsidR="00075FA2" w:rsidRDefault="00762526">
      <w:pPr>
        <w:pStyle w:val="ListParagraph"/>
        <w:numPr>
          <w:ilvl w:val="1"/>
          <w:numId w:val="15"/>
        </w:numPr>
        <w:tabs>
          <w:tab w:val="left" w:pos="2408"/>
          <w:tab w:val="left" w:pos="2409"/>
        </w:tabs>
        <w:ind w:hanging="431"/>
        <w:rPr>
          <w:sz w:val="18"/>
        </w:rPr>
      </w:pPr>
      <w:r>
        <w:rPr>
          <w:b/>
          <w:sz w:val="18"/>
        </w:rPr>
        <w:t xml:space="preserve">Delegate-creation expressions. </w:t>
      </w:r>
      <w:r>
        <w:rPr>
          <w:sz w:val="18"/>
        </w:rPr>
        <w:t>Used to create new instances of delegate</w:t>
      </w:r>
      <w:r>
        <w:rPr>
          <w:spacing w:val="-1"/>
          <w:sz w:val="18"/>
        </w:rPr>
        <w:t xml:space="preserve"> </w:t>
      </w:r>
      <w:r>
        <w:rPr>
          <w:sz w:val="18"/>
        </w:rPr>
        <w:t>types</w:t>
      </w:r>
    </w:p>
    <w:p w:rsidR="00075FA2" w:rsidRDefault="00762526">
      <w:pPr>
        <w:pStyle w:val="BodyText"/>
        <w:spacing w:line="218" w:lineRule="auto"/>
        <w:ind w:left="1731" w:right="728"/>
      </w:pPr>
      <w:r>
        <w:t xml:space="preserve">While the </w:t>
      </w:r>
      <w:r>
        <w:rPr>
          <w:rFonts w:ascii="Courier New"/>
          <w:sz w:val="17"/>
        </w:rPr>
        <w:t xml:space="preserve">new </w:t>
      </w:r>
      <w:r>
        <w:t>operator creates a new instance of a type, it does not mean that memory has been allo- cated, as this is handled automatically by the .NET Framework and will only consume resources when they are required.</w:t>
      </w:r>
    </w:p>
    <w:p w:rsidR="003E6312" w:rsidRDefault="00762526">
      <w:pPr>
        <w:pStyle w:val="Heading9"/>
        <w:spacing w:before="1"/>
        <w:ind w:left="1443"/>
      </w:pPr>
      <w:r>
        <w:lastRenderedPageBreak/>
        <w:t>typeof Operator</w:t>
      </w:r>
    </w:p>
    <w:p w:rsidR="00075FA2" w:rsidRDefault="00762526">
      <w:pPr>
        <w:spacing w:before="54"/>
        <w:ind w:left="1731"/>
        <w:rPr>
          <w:sz w:val="18"/>
        </w:rPr>
      </w:pPr>
      <w:r>
        <w:rPr>
          <w:sz w:val="18"/>
        </w:rPr>
        <w:t xml:space="preserve">The </w:t>
      </w:r>
      <w:r>
        <w:rPr>
          <w:rFonts w:ascii="Courier New"/>
          <w:sz w:val="17"/>
        </w:rPr>
        <w:t xml:space="preserve">typeof </w:t>
      </w:r>
      <w:r>
        <w:rPr>
          <w:sz w:val="18"/>
        </w:rPr>
        <w:t xml:space="preserve">operator is used to obtain the </w:t>
      </w:r>
      <w:r>
        <w:rPr>
          <w:rFonts w:ascii="Courier New"/>
          <w:sz w:val="17"/>
        </w:rPr>
        <w:t>System.Type</w:t>
      </w:r>
      <w:r>
        <w:rPr>
          <w:rFonts w:ascii="Courier New"/>
          <w:spacing w:val="-58"/>
          <w:sz w:val="17"/>
        </w:rPr>
        <w:t xml:space="preserve"> </w:t>
      </w:r>
      <w:r>
        <w:rPr>
          <w:sz w:val="18"/>
        </w:rPr>
        <w:t>object for a type:</w:t>
      </w:r>
    </w:p>
    <w:p w:rsidR="003E6312" w:rsidRDefault="00762526">
      <w:pPr>
        <w:spacing w:line="249" w:lineRule="auto"/>
        <w:ind w:left="2442" w:right="6755" w:hanging="380"/>
        <w:rPr>
          <w:rFonts w:ascii="Courier New"/>
          <w:sz w:val="17"/>
        </w:rPr>
      </w:pPr>
      <w:r>
        <w:rPr>
          <w:rFonts w:ascii="Courier New"/>
          <w:w w:val="95"/>
          <w:sz w:val="17"/>
        </w:rPr>
        <w:t xml:space="preserve">typeof-expression: </w:t>
      </w:r>
      <w:r>
        <w:rPr>
          <w:rFonts w:ascii="Courier New"/>
          <w:sz w:val="17"/>
        </w:rPr>
        <w:t>typeof</w:t>
      </w:r>
      <w:r>
        <w:rPr>
          <w:rFonts w:ascii="Courier New"/>
          <w:spacing w:val="-40"/>
          <w:sz w:val="17"/>
        </w:rPr>
        <w:t xml:space="preserve"> </w:t>
      </w:r>
      <w:r>
        <w:rPr>
          <w:rFonts w:ascii="Courier New"/>
          <w:sz w:val="17"/>
        </w:rPr>
        <w:t>(</w:t>
      </w:r>
      <w:r>
        <w:rPr>
          <w:rFonts w:ascii="Courier New"/>
          <w:spacing w:val="-39"/>
          <w:sz w:val="17"/>
        </w:rPr>
        <w:t xml:space="preserve"> </w:t>
      </w:r>
      <w:r>
        <w:rPr>
          <w:rFonts w:ascii="Courier New"/>
          <w:sz w:val="17"/>
        </w:rPr>
        <w:t>type</w:t>
      </w:r>
      <w:r>
        <w:rPr>
          <w:rFonts w:ascii="Courier New"/>
          <w:spacing w:val="-39"/>
          <w:sz w:val="17"/>
        </w:rPr>
        <w:t xml:space="preserve"> </w:t>
      </w:r>
      <w:r>
        <w:rPr>
          <w:rFonts w:ascii="Courier New"/>
          <w:sz w:val="17"/>
        </w:rPr>
        <w:t>)</w:t>
      </w:r>
    </w:p>
    <w:p w:rsidR="00075FA2" w:rsidRDefault="00762526">
      <w:pPr>
        <w:spacing w:line="249" w:lineRule="auto"/>
        <w:ind w:left="2442" w:right="5517"/>
        <w:rPr>
          <w:rFonts w:ascii="Courier New"/>
          <w:sz w:val="17"/>
        </w:rPr>
      </w:pPr>
      <w:r>
        <w:rPr>
          <w:rFonts w:ascii="Courier New"/>
          <w:sz w:val="17"/>
        </w:rPr>
        <w:t>typeof</w:t>
      </w:r>
      <w:r>
        <w:rPr>
          <w:rFonts w:ascii="Courier New"/>
          <w:spacing w:val="-69"/>
          <w:sz w:val="17"/>
        </w:rPr>
        <w:t xml:space="preserve"> </w:t>
      </w:r>
      <w:r>
        <w:rPr>
          <w:rFonts w:ascii="Courier New"/>
          <w:sz w:val="17"/>
        </w:rPr>
        <w:t>(</w:t>
      </w:r>
      <w:r>
        <w:rPr>
          <w:rFonts w:ascii="Courier New"/>
          <w:spacing w:val="-69"/>
          <w:sz w:val="17"/>
        </w:rPr>
        <w:t xml:space="preserve"> </w:t>
      </w:r>
      <w:r>
        <w:rPr>
          <w:rFonts w:ascii="Courier New"/>
          <w:sz w:val="17"/>
        </w:rPr>
        <w:t>unbound-type-name</w:t>
      </w:r>
      <w:r>
        <w:rPr>
          <w:rFonts w:ascii="Courier New"/>
          <w:spacing w:val="-68"/>
          <w:sz w:val="17"/>
        </w:rPr>
        <w:t xml:space="preserve"> </w:t>
      </w:r>
      <w:r>
        <w:rPr>
          <w:rFonts w:ascii="Courier New"/>
          <w:sz w:val="17"/>
        </w:rPr>
        <w:t>) typeof ( void</w:t>
      </w:r>
      <w:r>
        <w:rPr>
          <w:rFonts w:ascii="Courier New"/>
          <w:spacing w:val="-42"/>
          <w:sz w:val="17"/>
        </w:rPr>
        <w:t xml:space="preserve"> </w:t>
      </w:r>
      <w:r>
        <w:rPr>
          <w:rFonts w:ascii="Courier New"/>
          <w:sz w:val="17"/>
        </w:rPr>
        <w:t>)</w:t>
      </w:r>
    </w:p>
    <w:p w:rsidR="003E6312" w:rsidRDefault="00762526">
      <w:pPr>
        <w:spacing w:before="1"/>
        <w:ind w:left="2062"/>
        <w:rPr>
          <w:rFonts w:ascii="Courier New"/>
          <w:sz w:val="17"/>
        </w:rPr>
      </w:pPr>
      <w:r>
        <w:rPr>
          <w:rFonts w:ascii="Courier New"/>
          <w:sz w:val="17"/>
        </w:rPr>
        <w:t>unbound-type-name:</w:t>
      </w:r>
    </w:p>
    <w:p w:rsidR="003E6312" w:rsidRDefault="00762526">
      <w:pPr>
        <w:spacing w:before="26" w:line="194" w:lineRule="auto"/>
        <w:ind w:left="2442"/>
        <w:rPr>
          <w:rFonts w:ascii="Courier New"/>
          <w:sz w:val="11"/>
        </w:rPr>
      </w:pPr>
      <w:r>
        <w:rPr>
          <w:rFonts w:ascii="Courier New"/>
          <w:sz w:val="17"/>
        </w:rPr>
        <w:t>identifier generic-dimension-specifier</w:t>
      </w:r>
      <w:r>
        <w:rPr>
          <w:rFonts w:ascii="Courier New"/>
          <w:position w:val="-5"/>
          <w:sz w:val="11"/>
        </w:rPr>
        <w:t>opt</w:t>
      </w:r>
    </w:p>
    <w:p w:rsidR="003E6312" w:rsidRDefault="00762526">
      <w:pPr>
        <w:spacing w:line="204" w:lineRule="auto"/>
        <w:ind w:left="2442" w:right="2497"/>
        <w:rPr>
          <w:rFonts w:ascii="Courier New"/>
          <w:sz w:val="11"/>
        </w:rPr>
      </w:pPr>
      <w:r>
        <w:rPr>
          <w:rFonts w:ascii="Courier New"/>
          <w:sz w:val="17"/>
        </w:rPr>
        <w:t>identifier :: identifier generic-dimension-specifier</w:t>
      </w:r>
      <w:r>
        <w:rPr>
          <w:rFonts w:ascii="Courier New"/>
          <w:position w:val="-5"/>
          <w:sz w:val="11"/>
        </w:rPr>
        <w:t xml:space="preserve">opt </w:t>
      </w:r>
      <w:r>
        <w:rPr>
          <w:rFonts w:ascii="Courier New"/>
          <w:w w:val="95"/>
          <w:sz w:val="17"/>
        </w:rPr>
        <w:t>unbound-type-name</w:t>
      </w:r>
      <w:r>
        <w:rPr>
          <w:rFonts w:ascii="Courier New"/>
          <w:spacing w:val="-50"/>
          <w:w w:val="95"/>
          <w:sz w:val="17"/>
        </w:rPr>
        <w:t xml:space="preserve"> </w:t>
      </w:r>
      <w:r>
        <w:rPr>
          <w:rFonts w:ascii="Courier New"/>
          <w:w w:val="95"/>
          <w:sz w:val="17"/>
        </w:rPr>
        <w:t>.</w:t>
      </w:r>
      <w:r>
        <w:rPr>
          <w:rFonts w:ascii="Courier New"/>
          <w:spacing w:val="-50"/>
          <w:w w:val="95"/>
          <w:sz w:val="17"/>
        </w:rPr>
        <w:t xml:space="preserve"> </w:t>
      </w:r>
      <w:r>
        <w:rPr>
          <w:rFonts w:ascii="Courier New"/>
          <w:w w:val="95"/>
          <w:sz w:val="17"/>
        </w:rPr>
        <w:t>identifier</w:t>
      </w:r>
      <w:r>
        <w:rPr>
          <w:rFonts w:ascii="Courier New"/>
          <w:spacing w:val="-49"/>
          <w:w w:val="95"/>
          <w:sz w:val="17"/>
        </w:rPr>
        <w:t xml:space="preserve"> </w:t>
      </w:r>
      <w:r>
        <w:rPr>
          <w:rFonts w:ascii="Courier New"/>
          <w:w w:val="95"/>
          <w:sz w:val="17"/>
        </w:rPr>
        <w:t>generic-dimension-specifier</w:t>
      </w:r>
      <w:r>
        <w:rPr>
          <w:rFonts w:ascii="Courier New"/>
          <w:w w:val="95"/>
          <w:position w:val="-5"/>
          <w:sz w:val="11"/>
        </w:rPr>
        <w:t>opt</w:t>
      </w:r>
    </w:p>
    <w:p w:rsidR="003E6312" w:rsidRDefault="00762526">
      <w:pPr>
        <w:spacing w:before="192"/>
        <w:ind w:left="2062"/>
        <w:rPr>
          <w:rFonts w:ascii="Courier New"/>
          <w:sz w:val="17"/>
        </w:rPr>
      </w:pPr>
      <w:r>
        <w:rPr>
          <w:rFonts w:ascii="Courier New"/>
          <w:sz w:val="17"/>
        </w:rPr>
        <w:t>generic-dimension-specifier:</w:t>
      </w:r>
    </w:p>
    <w:p w:rsidR="003E6312" w:rsidRDefault="00762526">
      <w:pPr>
        <w:spacing w:before="7"/>
        <w:ind w:left="2442"/>
        <w:rPr>
          <w:rFonts w:ascii="Courier New"/>
          <w:sz w:val="17"/>
        </w:rPr>
      </w:pPr>
      <w:r>
        <w:rPr>
          <w:rFonts w:ascii="Courier New"/>
          <w:sz w:val="17"/>
        </w:rPr>
        <w:t>&lt; commas</w:t>
      </w:r>
      <w:r>
        <w:rPr>
          <w:rFonts w:ascii="Courier New"/>
          <w:position w:val="-5"/>
          <w:sz w:val="11"/>
        </w:rPr>
        <w:t xml:space="preserve">opt </w:t>
      </w:r>
      <w:r>
        <w:rPr>
          <w:rFonts w:ascii="Courier New"/>
          <w:sz w:val="17"/>
        </w:rPr>
        <w:t>&gt;</w:t>
      </w:r>
    </w:p>
    <w:p w:rsidR="003E6312" w:rsidRDefault="00762526">
      <w:pPr>
        <w:spacing w:before="185"/>
        <w:ind w:left="2062"/>
        <w:rPr>
          <w:rFonts w:ascii="Courier New"/>
          <w:sz w:val="17"/>
        </w:rPr>
      </w:pPr>
      <w:r>
        <w:rPr>
          <w:rFonts w:ascii="Courier New"/>
          <w:sz w:val="17"/>
        </w:rPr>
        <w:t>commas:</w:t>
      </w:r>
    </w:p>
    <w:p w:rsidR="003E6312" w:rsidRDefault="00762526">
      <w:pPr>
        <w:spacing w:before="8"/>
        <w:ind w:left="2442"/>
        <w:rPr>
          <w:rFonts w:ascii="Courier New"/>
          <w:sz w:val="17"/>
        </w:rPr>
      </w:pPr>
      <w:r>
        <w:rPr>
          <w:rFonts w:ascii="Courier New"/>
          <w:w w:val="92"/>
          <w:sz w:val="17"/>
        </w:rPr>
        <w:t>,</w:t>
      </w:r>
    </w:p>
    <w:p w:rsidR="00075FA2" w:rsidRDefault="00762526">
      <w:pPr>
        <w:spacing w:before="7"/>
        <w:ind w:left="2442"/>
        <w:rPr>
          <w:rFonts w:ascii="Courier New"/>
          <w:sz w:val="17"/>
        </w:rPr>
      </w:pPr>
      <w:r>
        <w:rPr>
          <w:rFonts w:ascii="Courier New"/>
          <w:sz w:val="17"/>
        </w:rPr>
        <w:t>commas</w:t>
      </w:r>
      <w:r>
        <w:rPr>
          <w:rFonts w:ascii="Courier New"/>
          <w:spacing w:val="-64"/>
          <w:sz w:val="17"/>
        </w:rPr>
        <w:t xml:space="preserve"> </w:t>
      </w:r>
      <w:r>
        <w:rPr>
          <w:rFonts w:ascii="Courier New"/>
          <w:sz w:val="17"/>
        </w:rPr>
        <w:t>,</w:t>
      </w:r>
    </w:p>
    <w:p w:rsidR="003E6312" w:rsidRDefault="00762526">
      <w:pPr>
        <w:pStyle w:val="Heading9"/>
        <w:ind w:left="1443"/>
      </w:pPr>
      <w:r>
        <w:t>sizeof</w:t>
      </w:r>
      <w:r>
        <w:rPr>
          <w:spacing w:val="9"/>
        </w:rPr>
        <w:t xml:space="preserve"> </w:t>
      </w:r>
      <w:r>
        <w:t>Operator</w:t>
      </w:r>
    </w:p>
    <w:p w:rsidR="00075FA2" w:rsidRDefault="00762526">
      <w:pPr>
        <w:pStyle w:val="BodyText"/>
        <w:spacing w:before="55"/>
        <w:ind w:left="1731"/>
      </w:pPr>
      <w:r>
        <w:t xml:space="preserve">The </w:t>
      </w:r>
      <w:r>
        <w:rPr>
          <w:rFonts w:ascii="Courier New"/>
          <w:sz w:val="17"/>
        </w:rPr>
        <w:t>sizeof</w:t>
      </w:r>
      <w:r>
        <w:rPr>
          <w:rFonts w:ascii="Courier New"/>
          <w:spacing w:val="-59"/>
          <w:sz w:val="17"/>
        </w:rPr>
        <w:t xml:space="preserve"> </w:t>
      </w:r>
      <w:r>
        <w:t>operator is used to return the number of 8-bit bytes occupied by a variable:</w:t>
      </w:r>
    </w:p>
    <w:p w:rsidR="003E6312" w:rsidRDefault="00762526">
      <w:pPr>
        <w:ind w:left="2062"/>
        <w:rPr>
          <w:rFonts w:ascii="Courier New"/>
          <w:sz w:val="17"/>
        </w:rPr>
      </w:pPr>
      <w:r>
        <w:rPr>
          <w:rFonts w:ascii="Courier New"/>
          <w:sz w:val="17"/>
        </w:rPr>
        <w:t>sizeof-expression:</w:t>
      </w:r>
    </w:p>
    <w:p w:rsidR="00075FA2" w:rsidRDefault="00762526">
      <w:pPr>
        <w:spacing w:before="8"/>
        <w:ind w:left="2442"/>
        <w:rPr>
          <w:rFonts w:ascii="Courier New"/>
          <w:sz w:val="17"/>
        </w:rPr>
      </w:pPr>
      <w:r>
        <w:rPr>
          <w:rFonts w:ascii="Courier New"/>
          <w:sz w:val="17"/>
        </w:rPr>
        <w:t>sizeof ( unmanaged-type )</w:t>
      </w:r>
    </w:p>
    <w:p w:rsidR="003E6312" w:rsidRDefault="00762526">
      <w:pPr>
        <w:pStyle w:val="BodyText"/>
        <w:spacing w:before="95" w:line="218" w:lineRule="auto"/>
        <w:ind w:left="831" w:right="1481"/>
      </w:pPr>
      <w:r>
        <w:t xml:space="preserve">For many predefined types, the </w:t>
      </w:r>
      <w:r>
        <w:rPr>
          <w:rFonts w:ascii="Courier New"/>
          <w:sz w:val="17"/>
        </w:rPr>
        <w:t>sizeof</w:t>
      </w:r>
      <w:r>
        <w:rPr>
          <w:rFonts w:ascii="Courier New"/>
          <w:spacing w:val="-57"/>
          <w:sz w:val="17"/>
        </w:rPr>
        <w:t xml:space="preserve"> </w:t>
      </w:r>
      <w:r>
        <w:t xml:space="preserve">operator results in a constant </w:t>
      </w:r>
      <w:r>
        <w:rPr>
          <w:rFonts w:ascii="Courier New"/>
          <w:sz w:val="17"/>
        </w:rPr>
        <w:t>int</w:t>
      </w:r>
      <w:r>
        <w:rPr>
          <w:rFonts w:ascii="Courier New"/>
          <w:spacing w:val="-57"/>
          <w:sz w:val="17"/>
        </w:rPr>
        <w:t xml:space="preserve"> </w:t>
      </w:r>
      <w:r>
        <w:t>value, as shown in the follow- ing table:</w:t>
      </w:r>
    </w:p>
    <w:p w:rsidR="003E6312" w:rsidRDefault="003E6312">
      <w:pPr>
        <w:pStyle w:val="BodyText"/>
        <w:spacing w:before="1"/>
        <w:rPr>
          <w:sz w:val="17"/>
        </w:rPr>
      </w:pPr>
    </w:p>
    <w:tbl>
      <w:tblPr>
        <w:tblW w:w="0" w:type="auto"/>
        <w:tblInd w:w="831"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CellMar>
          <w:left w:w="0" w:type="dxa"/>
          <w:right w:w="0" w:type="dxa"/>
        </w:tblCellMar>
        <w:tblLook w:val="01E0" w:firstRow="1" w:lastRow="1" w:firstColumn="1" w:lastColumn="1" w:noHBand="0" w:noVBand="0"/>
      </w:tblPr>
      <w:tblGrid>
        <w:gridCol w:w="3789"/>
        <w:gridCol w:w="4571"/>
      </w:tblGrid>
      <w:tr w:rsidR="003E6312">
        <w:trPr>
          <w:trHeight w:val="400"/>
        </w:trPr>
        <w:tc>
          <w:tcPr>
            <w:tcW w:w="3789" w:type="dxa"/>
            <w:tcBorders>
              <w:top w:val="nil"/>
              <w:left w:val="nil"/>
              <w:bottom w:val="nil"/>
              <w:right w:val="nil"/>
            </w:tcBorders>
            <w:shd w:val="clear" w:color="auto" w:fill="CCCCCC"/>
          </w:tcPr>
          <w:p w:rsidR="003E6312" w:rsidRDefault="00762526">
            <w:pPr>
              <w:pStyle w:val="TableParagraph"/>
              <w:spacing w:before="58"/>
              <w:rPr>
                <w:rFonts w:ascii="Franklin Gothic Demi"/>
                <w:b/>
              </w:rPr>
            </w:pPr>
            <w:r>
              <w:rPr>
                <w:rFonts w:ascii="Franklin Gothic Demi"/>
                <w:b/>
              </w:rPr>
              <w:t>Expression</w:t>
            </w:r>
          </w:p>
        </w:tc>
        <w:tc>
          <w:tcPr>
            <w:tcW w:w="4571" w:type="dxa"/>
            <w:tcBorders>
              <w:top w:val="nil"/>
              <w:left w:val="nil"/>
              <w:bottom w:val="nil"/>
              <w:right w:val="nil"/>
            </w:tcBorders>
            <w:shd w:val="clear" w:color="auto" w:fill="CCCCCC"/>
          </w:tcPr>
          <w:p w:rsidR="003E6312" w:rsidRDefault="00762526">
            <w:pPr>
              <w:pStyle w:val="TableParagraph"/>
              <w:spacing w:before="58"/>
              <w:ind w:left="970"/>
              <w:rPr>
                <w:rFonts w:ascii="Franklin Gothic Demi"/>
                <w:b/>
              </w:rPr>
            </w:pPr>
            <w:r>
              <w:rPr>
                <w:rFonts w:ascii="Franklin Gothic Demi"/>
                <w:b/>
              </w:rPr>
              <w:t>Value</w:t>
            </w:r>
          </w:p>
        </w:tc>
      </w:tr>
      <w:tr w:rsidR="003E6312">
        <w:trPr>
          <w:trHeight w:val="360"/>
        </w:trPr>
        <w:tc>
          <w:tcPr>
            <w:tcW w:w="3789" w:type="dxa"/>
            <w:tcBorders>
              <w:top w:val="nil"/>
              <w:left w:val="nil"/>
              <w:right w:val="single" w:sz="48" w:space="0" w:color="FFFFFF"/>
            </w:tcBorders>
          </w:tcPr>
          <w:p w:rsidR="003E6312" w:rsidRDefault="00762526">
            <w:pPr>
              <w:pStyle w:val="TableParagraph"/>
              <w:spacing w:before="138"/>
              <w:rPr>
                <w:sz w:val="17"/>
              </w:rPr>
            </w:pPr>
            <w:r>
              <w:rPr>
                <w:sz w:val="17"/>
              </w:rPr>
              <w:t>sizeof(bool)</w:t>
            </w:r>
          </w:p>
        </w:tc>
        <w:tc>
          <w:tcPr>
            <w:tcW w:w="4571" w:type="dxa"/>
            <w:tcBorders>
              <w:top w:val="nil"/>
              <w:left w:val="single" w:sz="48" w:space="0" w:color="FFFFFF"/>
              <w:right w:val="nil"/>
            </w:tcBorders>
          </w:tcPr>
          <w:p w:rsidR="003E6312" w:rsidRDefault="00762526">
            <w:pPr>
              <w:pStyle w:val="TableParagraph"/>
              <w:spacing w:before="91"/>
              <w:ind w:left="911"/>
              <w:rPr>
                <w:rFonts w:ascii="Palatino Linotype"/>
                <w:sz w:val="18"/>
              </w:rPr>
            </w:pPr>
            <w:r>
              <w:rPr>
                <w:rFonts w:ascii="Palatino Linotype"/>
                <w:sz w:val="18"/>
              </w:rPr>
              <w:t>1</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sizeof(byte)</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1</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sizeof(char)</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2</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sizeof(decimal)</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16</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sizeof(double)</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8</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sizeof(float)</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4</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sizeof(int)</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4</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sizeof(long)</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8</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sizeof(sbyte)</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1</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lastRenderedPageBreak/>
              <w:t>sizeof(short)</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2</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sizeof(uint)</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4</w:t>
            </w:r>
          </w:p>
        </w:tc>
      </w:tr>
      <w:tr w:rsidR="003E6312">
        <w:trPr>
          <w:trHeight w:val="330"/>
        </w:trPr>
        <w:tc>
          <w:tcPr>
            <w:tcW w:w="3789" w:type="dxa"/>
            <w:tcBorders>
              <w:left w:val="nil"/>
              <w:right w:val="single" w:sz="48" w:space="0" w:color="FFFFFF"/>
            </w:tcBorders>
          </w:tcPr>
          <w:p w:rsidR="003E6312" w:rsidRDefault="00762526">
            <w:pPr>
              <w:pStyle w:val="TableParagraph"/>
              <w:spacing w:before="108"/>
              <w:rPr>
                <w:sz w:val="17"/>
              </w:rPr>
            </w:pPr>
            <w:r>
              <w:rPr>
                <w:sz w:val="17"/>
              </w:rPr>
              <w:t>sizeof(ulong)</w:t>
            </w:r>
          </w:p>
        </w:tc>
        <w:tc>
          <w:tcPr>
            <w:tcW w:w="4571" w:type="dxa"/>
            <w:tcBorders>
              <w:left w:val="single" w:sz="48" w:space="0" w:color="FFFFFF"/>
              <w:right w:val="nil"/>
            </w:tcBorders>
          </w:tcPr>
          <w:p w:rsidR="003E6312" w:rsidRDefault="00762526">
            <w:pPr>
              <w:pStyle w:val="TableParagraph"/>
              <w:spacing w:before="61"/>
              <w:ind w:left="911"/>
              <w:rPr>
                <w:rFonts w:ascii="Palatino Linotype"/>
                <w:sz w:val="18"/>
              </w:rPr>
            </w:pPr>
            <w:r>
              <w:rPr>
                <w:rFonts w:ascii="Palatino Linotype"/>
                <w:sz w:val="18"/>
              </w:rPr>
              <w:t>8</w:t>
            </w:r>
          </w:p>
        </w:tc>
      </w:tr>
      <w:tr w:rsidR="003E6312">
        <w:trPr>
          <w:trHeight w:val="327"/>
        </w:trPr>
        <w:tc>
          <w:tcPr>
            <w:tcW w:w="3789" w:type="dxa"/>
            <w:tcBorders>
              <w:left w:val="nil"/>
              <w:bottom w:val="single" w:sz="18" w:space="0" w:color="CCCCCC"/>
              <w:right w:val="single" w:sz="48" w:space="0" w:color="FFFFFF"/>
            </w:tcBorders>
          </w:tcPr>
          <w:p w:rsidR="003E6312" w:rsidRDefault="00762526">
            <w:pPr>
              <w:pStyle w:val="TableParagraph"/>
              <w:spacing w:before="108"/>
              <w:rPr>
                <w:sz w:val="17"/>
              </w:rPr>
            </w:pPr>
            <w:r>
              <w:rPr>
                <w:sz w:val="17"/>
              </w:rPr>
              <w:t>sizeof(ushort)</w:t>
            </w:r>
          </w:p>
        </w:tc>
        <w:tc>
          <w:tcPr>
            <w:tcW w:w="4571" w:type="dxa"/>
            <w:tcBorders>
              <w:left w:val="single" w:sz="48" w:space="0" w:color="FFFFFF"/>
              <w:bottom w:val="single" w:sz="18" w:space="0" w:color="CCCCCC"/>
              <w:right w:val="nil"/>
            </w:tcBorders>
          </w:tcPr>
          <w:p w:rsidR="003E6312" w:rsidRDefault="00762526">
            <w:pPr>
              <w:pStyle w:val="TableParagraph"/>
              <w:spacing w:before="61"/>
              <w:ind w:left="911"/>
              <w:rPr>
                <w:rFonts w:ascii="Palatino Linotype"/>
                <w:sz w:val="18"/>
              </w:rPr>
            </w:pPr>
            <w:r>
              <w:rPr>
                <w:rFonts w:ascii="Palatino Linotype"/>
                <w:sz w:val="18"/>
              </w:rPr>
              <w:t>2</w:t>
            </w:r>
          </w:p>
        </w:tc>
      </w:tr>
    </w:tbl>
    <w:p w:rsidR="003E6312" w:rsidRDefault="003E6312">
      <w:pPr>
        <w:pStyle w:val="BodyText"/>
        <w:spacing w:before="5"/>
        <w:rPr>
          <w:sz w:val="19"/>
        </w:rPr>
      </w:pPr>
    </w:p>
    <w:p w:rsidR="003E6312" w:rsidRDefault="00762526">
      <w:pPr>
        <w:pStyle w:val="Heading9"/>
      </w:pPr>
      <w:r>
        <w:t>checked/unchecked Operators</w:t>
      </w:r>
    </w:p>
    <w:p w:rsidR="00075FA2" w:rsidRDefault="00762526">
      <w:pPr>
        <w:pStyle w:val="BodyText"/>
        <w:spacing w:before="72" w:line="218" w:lineRule="auto"/>
        <w:ind w:left="831" w:right="1761"/>
      </w:pPr>
      <w:r>
        <w:t xml:space="preserve">The </w:t>
      </w:r>
      <w:r>
        <w:rPr>
          <w:rFonts w:ascii="Courier New"/>
          <w:sz w:val="17"/>
        </w:rPr>
        <w:t>checked</w:t>
      </w:r>
      <w:r>
        <w:rPr>
          <w:rFonts w:ascii="Courier New"/>
          <w:spacing w:val="-57"/>
          <w:sz w:val="17"/>
        </w:rPr>
        <w:t xml:space="preserve"> </w:t>
      </w:r>
      <w:r>
        <w:t xml:space="preserve">and </w:t>
      </w:r>
      <w:r>
        <w:rPr>
          <w:rFonts w:ascii="Courier New"/>
          <w:sz w:val="17"/>
        </w:rPr>
        <w:t>unchecked</w:t>
      </w:r>
      <w:r>
        <w:rPr>
          <w:rFonts w:ascii="Courier New"/>
          <w:spacing w:val="-58"/>
          <w:sz w:val="17"/>
        </w:rPr>
        <w:t xml:space="preserve"> </w:t>
      </w:r>
      <w:r>
        <w:t>operators are used to set the overflow-checking for integral-type arith- metic operations and conversions:</w:t>
      </w:r>
    </w:p>
    <w:p w:rsidR="00075FA2" w:rsidRDefault="00762526">
      <w:pPr>
        <w:spacing w:line="249" w:lineRule="auto"/>
        <w:ind w:left="1542" w:right="6987" w:hanging="380"/>
        <w:rPr>
          <w:rFonts w:ascii="Courier New"/>
          <w:sz w:val="17"/>
        </w:rPr>
      </w:pPr>
      <w:r>
        <w:rPr>
          <w:rFonts w:ascii="Courier New"/>
          <w:sz w:val="17"/>
        </w:rPr>
        <w:t>checked-expression: checked</w:t>
      </w:r>
      <w:r>
        <w:rPr>
          <w:rFonts w:ascii="Courier New"/>
          <w:spacing w:val="-55"/>
          <w:sz w:val="17"/>
        </w:rPr>
        <w:t xml:space="preserve"> </w:t>
      </w:r>
      <w:r>
        <w:rPr>
          <w:rFonts w:ascii="Courier New"/>
          <w:sz w:val="17"/>
        </w:rPr>
        <w:t>(</w:t>
      </w:r>
      <w:r>
        <w:rPr>
          <w:rFonts w:ascii="Courier New"/>
          <w:spacing w:val="-55"/>
          <w:sz w:val="17"/>
        </w:rPr>
        <w:t xml:space="preserve"> </w:t>
      </w:r>
      <w:r>
        <w:rPr>
          <w:rFonts w:ascii="Courier New"/>
          <w:sz w:val="17"/>
        </w:rPr>
        <w:t>expression</w:t>
      </w:r>
      <w:r>
        <w:rPr>
          <w:rFonts w:ascii="Courier New"/>
          <w:spacing w:val="-54"/>
          <w:sz w:val="17"/>
        </w:rPr>
        <w:t xml:space="preserve"> </w:t>
      </w:r>
      <w:r>
        <w:rPr>
          <w:rFonts w:ascii="Courier New"/>
          <w:sz w:val="17"/>
        </w:rPr>
        <w:t>)</w:t>
      </w:r>
    </w:p>
    <w:p w:rsidR="00075FA2" w:rsidRDefault="00762526">
      <w:pPr>
        <w:spacing w:line="249" w:lineRule="auto"/>
        <w:ind w:left="1542" w:right="6798" w:hanging="380"/>
        <w:rPr>
          <w:rFonts w:ascii="Courier New"/>
          <w:sz w:val="17"/>
        </w:rPr>
      </w:pPr>
      <w:r>
        <w:rPr>
          <w:rFonts w:ascii="Courier New"/>
          <w:sz w:val="17"/>
        </w:rPr>
        <w:t>unchecked-expression: unchecked</w:t>
      </w:r>
      <w:r>
        <w:rPr>
          <w:rFonts w:ascii="Courier New"/>
          <w:spacing w:val="-60"/>
          <w:sz w:val="17"/>
        </w:rPr>
        <w:t xml:space="preserve"> </w:t>
      </w:r>
      <w:r>
        <w:rPr>
          <w:rFonts w:ascii="Courier New"/>
          <w:sz w:val="17"/>
        </w:rPr>
        <w:t>(</w:t>
      </w:r>
      <w:r>
        <w:rPr>
          <w:rFonts w:ascii="Courier New"/>
          <w:spacing w:val="-59"/>
          <w:sz w:val="17"/>
        </w:rPr>
        <w:t xml:space="preserve"> </w:t>
      </w:r>
      <w:r>
        <w:rPr>
          <w:rFonts w:ascii="Courier New"/>
          <w:sz w:val="17"/>
        </w:rPr>
        <w:t>expression</w:t>
      </w:r>
      <w:r>
        <w:rPr>
          <w:rFonts w:ascii="Courier New"/>
          <w:spacing w:val="-60"/>
          <w:sz w:val="17"/>
        </w:rPr>
        <w:t xml:space="preserve"> </w:t>
      </w:r>
      <w:r>
        <w:rPr>
          <w:rFonts w:ascii="Courier New"/>
          <w:sz w:val="17"/>
        </w:rPr>
        <w:t>)</w:t>
      </w:r>
    </w:p>
    <w:p w:rsidR="003E6312" w:rsidRDefault="00762526">
      <w:pPr>
        <w:pStyle w:val="BodyText"/>
        <w:spacing w:line="231" w:lineRule="exact"/>
        <w:ind w:left="831"/>
        <w:rPr>
          <w:rFonts w:ascii="Courier New"/>
          <w:sz w:val="17"/>
        </w:rPr>
      </w:pPr>
      <w:r>
        <w:t xml:space="preserve">The </w:t>
      </w:r>
      <w:r>
        <w:rPr>
          <w:rFonts w:ascii="Courier New"/>
          <w:sz w:val="17"/>
        </w:rPr>
        <w:t>checked</w:t>
      </w:r>
      <w:r>
        <w:rPr>
          <w:rFonts w:ascii="Courier New"/>
          <w:spacing w:val="-60"/>
          <w:sz w:val="17"/>
        </w:rPr>
        <w:t xml:space="preserve"> </w:t>
      </w:r>
      <w:r>
        <w:t xml:space="preserve">operator is used to evaluate the contained expression in a checked context. The </w:t>
      </w:r>
      <w:r>
        <w:rPr>
          <w:rFonts w:ascii="Courier New"/>
          <w:sz w:val="17"/>
        </w:rPr>
        <w:t>unchecked</w:t>
      </w:r>
    </w:p>
    <w:p w:rsidR="00075FA2" w:rsidRDefault="00762526">
      <w:pPr>
        <w:pStyle w:val="BodyText"/>
        <w:spacing w:line="231" w:lineRule="exact"/>
        <w:ind w:left="831"/>
      </w:pPr>
      <w:r>
        <w:t>operator, on the other hand, evaluates the contained expression in an unchecked context.</w:t>
      </w:r>
    </w:p>
    <w:p w:rsidR="003E6312" w:rsidRDefault="00762526">
      <w:pPr>
        <w:pStyle w:val="Heading7"/>
        <w:ind w:left="543"/>
      </w:pPr>
      <w:bookmarkStart w:id="167" w:name="_TOC_250211"/>
      <w:r>
        <w:rPr>
          <w:w w:val="105"/>
        </w:rPr>
        <w:t xml:space="preserve">Default </w:t>
      </w:r>
      <w:r>
        <w:rPr>
          <w:spacing w:val="-4"/>
          <w:w w:val="105"/>
        </w:rPr>
        <w:t>Value</w:t>
      </w:r>
      <w:r>
        <w:rPr>
          <w:spacing w:val="-54"/>
          <w:w w:val="105"/>
        </w:rPr>
        <w:t xml:space="preserve"> </w:t>
      </w:r>
      <w:bookmarkEnd w:id="167"/>
      <w:r>
        <w:rPr>
          <w:w w:val="105"/>
        </w:rPr>
        <w:t>Expression</w:t>
      </w:r>
    </w:p>
    <w:p w:rsidR="00075FA2" w:rsidRDefault="00762526">
      <w:pPr>
        <w:spacing w:before="129" w:line="273" w:lineRule="auto"/>
        <w:ind w:left="831" w:right="1923"/>
        <w:rPr>
          <w:rFonts w:ascii="Courier New"/>
          <w:sz w:val="17"/>
        </w:rPr>
      </w:pPr>
      <w:r>
        <w:rPr>
          <w:rFonts w:ascii="Courier New"/>
          <w:sz w:val="17"/>
        </w:rPr>
        <w:t>A default value expression obtains the default value of a type. Default value expressions are usually used to type parameters to work out whether they are value types or reference</w:t>
      </w:r>
      <w:r>
        <w:rPr>
          <w:rFonts w:ascii="Courier New"/>
          <w:spacing w:val="-1"/>
          <w:sz w:val="17"/>
        </w:rPr>
        <w:t xml:space="preserve"> </w:t>
      </w:r>
      <w:r>
        <w:rPr>
          <w:rFonts w:ascii="Courier New"/>
          <w:sz w:val="17"/>
        </w:rPr>
        <w:t>types:</w:t>
      </w:r>
    </w:p>
    <w:p w:rsidR="00075FA2" w:rsidRDefault="00762526">
      <w:pPr>
        <w:spacing w:line="249" w:lineRule="auto"/>
        <w:ind w:left="1542" w:right="6643" w:hanging="380"/>
        <w:rPr>
          <w:rFonts w:ascii="Courier New"/>
          <w:sz w:val="17"/>
        </w:rPr>
      </w:pPr>
      <w:r>
        <w:rPr>
          <w:rFonts w:ascii="Courier New"/>
          <w:spacing w:val="-1"/>
          <w:w w:val="90"/>
          <w:sz w:val="17"/>
        </w:rPr>
        <w:t xml:space="preserve">default-value-expression: </w:t>
      </w:r>
      <w:r>
        <w:rPr>
          <w:rFonts w:ascii="Courier New"/>
          <w:sz w:val="17"/>
        </w:rPr>
        <w:t>default ( type</w:t>
      </w:r>
      <w:r>
        <w:rPr>
          <w:rFonts w:ascii="Courier New"/>
          <w:spacing w:val="-62"/>
          <w:sz w:val="17"/>
        </w:rPr>
        <w:t xml:space="preserve"> </w:t>
      </w:r>
      <w:r>
        <w:rPr>
          <w:rFonts w:ascii="Courier New"/>
          <w:sz w:val="17"/>
        </w:rPr>
        <w:t>)</w:t>
      </w:r>
    </w:p>
    <w:p w:rsidR="00075FA2" w:rsidRDefault="00762526">
      <w:pPr>
        <w:spacing w:before="1" w:line="273" w:lineRule="auto"/>
        <w:ind w:left="831" w:right="1719"/>
        <w:rPr>
          <w:rFonts w:ascii="Courier New"/>
          <w:sz w:val="17"/>
        </w:rPr>
      </w:pPr>
      <w:r>
        <w:rPr>
          <w:rFonts w:ascii="Courier New"/>
          <w:sz w:val="17"/>
        </w:rPr>
        <w:t>The result at runtime for reference values will be null, while if it is a value type, the result will be the default value of the type.</w:t>
      </w:r>
    </w:p>
    <w:p w:rsidR="003E6312" w:rsidRDefault="00762526">
      <w:pPr>
        <w:pStyle w:val="Heading7"/>
        <w:spacing w:before="99"/>
      </w:pPr>
      <w:bookmarkStart w:id="168" w:name="Cast_Expressions"/>
      <w:bookmarkStart w:id="169" w:name="Arithmetic_Operators"/>
      <w:bookmarkStart w:id="170" w:name="_TOC_250210"/>
      <w:bookmarkEnd w:id="168"/>
      <w:bookmarkEnd w:id="169"/>
      <w:bookmarkEnd w:id="170"/>
      <w:r>
        <w:rPr>
          <w:w w:val="105"/>
        </w:rPr>
        <w:t>Anonymous Methods</w:t>
      </w:r>
    </w:p>
    <w:p w:rsidR="00075FA2" w:rsidRDefault="00762526">
      <w:pPr>
        <w:spacing w:before="129" w:line="273" w:lineRule="auto"/>
        <w:ind w:left="1731" w:right="615"/>
        <w:rPr>
          <w:rFonts w:ascii="Courier New"/>
          <w:sz w:val="17"/>
        </w:rPr>
      </w:pPr>
      <w:r>
        <w:rPr>
          <w:rFonts w:ascii="Courier New"/>
          <w:sz w:val="17"/>
        </w:rPr>
        <w:t>An anonymous-method-expression is used to define anonymous methods. They evaluate to a value referencing the method:</w:t>
      </w:r>
    </w:p>
    <w:p w:rsidR="003E6312" w:rsidRDefault="00762526">
      <w:pPr>
        <w:ind w:left="2062"/>
        <w:rPr>
          <w:rFonts w:ascii="Courier New"/>
          <w:sz w:val="17"/>
        </w:rPr>
      </w:pPr>
      <w:r>
        <w:rPr>
          <w:rFonts w:ascii="Courier New"/>
          <w:sz w:val="17"/>
        </w:rPr>
        <w:t>anonymous-method-expression:</w:t>
      </w:r>
    </w:p>
    <w:p w:rsidR="003E6312" w:rsidRDefault="00762526">
      <w:pPr>
        <w:spacing w:before="7"/>
        <w:ind w:left="2442"/>
        <w:rPr>
          <w:rFonts w:ascii="Courier New"/>
          <w:sz w:val="17"/>
        </w:rPr>
      </w:pPr>
      <w:r>
        <w:rPr>
          <w:rFonts w:ascii="Courier New"/>
          <w:sz w:val="17"/>
        </w:rPr>
        <w:t>delegate anonymous-method-signature</w:t>
      </w:r>
      <w:r>
        <w:rPr>
          <w:rFonts w:ascii="Courier New"/>
          <w:position w:val="-5"/>
          <w:sz w:val="11"/>
        </w:rPr>
        <w:t xml:space="preserve">opt </w:t>
      </w:r>
      <w:r>
        <w:rPr>
          <w:rFonts w:ascii="Courier New"/>
          <w:sz w:val="17"/>
        </w:rPr>
        <w:t>block</w:t>
      </w:r>
    </w:p>
    <w:p w:rsidR="003E6312" w:rsidRDefault="00762526">
      <w:pPr>
        <w:spacing w:before="186"/>
        <w:ind w:left="2062"/>
        <w:rPr>
          <w:rFonts w:ascii="Courier New"/>
          <w:sz w:val="17"/>
        </w:rPr>
      </w:pPr>
      <w:r>
        <w:rPr>
          <w:rFonts w:ascii="Courier New"/>
          <w:sz w:val="17"/>
        </w:rPr>
        <w:t>anonymous-method-signature:</w:t>
      </w:r>
    </w:p>
    <w:p w:rsidR="003E6312" w:rsidRDefault="00762526">
      <w:pPr>
        <w:spacing w:before="22" w:line="204" w:lineRule="auto"/>
        <w:ind w:left="2442" w:right="4678"/>
        <w:rPr>
          <w:rFonts w:ascii="Courier New"/>
          <w:sz w:val="17"/>
        </w:rPr>
      </w:pPr>
      <w:r>
        <w:rPr>
          <w:rFonts w:ascii="Courier New"/>
          <w:w w:val="95"/>
          <w:sz w:val="17"/>
        </w:rPr>
        <w:t>(</w:t>
      </w:r>
      <w:r>
        <w:rPr>
          <w:rFonts w:ascii="Courier New"/>
          <w:spacing w:val="-58"/>
          <w:w w:val="95"/>
          <w:sz w:val="17"/>
        </w:rPr>
        <w:t xml:space="preserve"> </w:t>
      </w:r>
      <w:r>
        <w:rPr>
          <w:rFonts w:ascii="Courier New"/>
          <w:w w:val="95"/>
          <w:sz w:val="17"/>
        </w:rPr>
        <w:t>anonymous-method-parameter-list</w:t>
      </w:r>
      <w:r>
        <w:rPr>
          <w:rFonts w:ascii="Courier New"/>
          <w:w w:val="95"/>
          <w:position w:val="-5"/>
          <w:sz w:val="11"/>
        </w:rPr>
        <w:t xml:space="preserve">opt </w:t>
      </w:r>
      <w:r>
        <w:rPr>
          <w:rFonts w:ascii="Courier New"/>
          <w:w w:val="95"/>
          <w:sz w:val="17"/>
        </w:rPr>
        <w:t xml:space="preserve">) </w:t>
      </w:r>
      <w:r>
        <w:rPr>
          <w:rFonts w:ascii="Courier New"/>
          <w:sz w:val="17"/>
        </w:rPr>
        <w:t>anonymous-method-parameter-list:</w:t>
      </w:r>
    </w:p>
    <w:p w:rsidR="003E6312" w:rsidRDefault="00762526">
      <w:pPr>
        <w:spacing w:before="16"/>
        <w:ind w:left="2442"/>
        <w:rPr>
          <w:rFonts w:ascii="Courier New"/>
          <w:sz w:val="17"/>
        </w:rPr>
      </w:pPr>
      <w:r>
        <w:rPr>
          <w:rFonts w:ascii="Courier New"/>
          <w:sz w:val="17"/>
        </w:rPr>
        <w:t>anonymous-method-parameter</w:t>
      </w:r>
    </w:p>
    <w:p w:rsidR="00075FA2" w:rsidRDefault="00762526">
      <w:pPr>
        <w:spacing w:before="7"/>
        <w:ind w:left="2442"/>
        <w:rPr>
          <w:rFonts w:ascii="Courier New"/>
          <w:sz w:val="17"/>
        </w:rPr>
      </w:pPr>
      <w:r>
        <w:rPr>
          <w:rFonts w:ascii="Courier New"/>
          <w:sz w:val="17"/>
        </w:rPr>
        <w:t>anonymous-method-parameter-list , anonymous-method-parameter</w:t>
      </w:r>
    </w:p>
    <w:p w:rsidR="003E6312" w:rsidRDefault="00762526">
      <w:pPr>
        <w:ind w:left="2062"/>
        <w:rPr>
          <w:rFonts w:ascii="Courier New"/>
          <w:sz w:val="17"/>
        </w:rPr>
      </w:pPr>
      <w:r>
        <w:rPr>
          <w:rFonts w:ascii="Courier New"/>
          <w:sz w:val="17"/>
        </w:rPr>
        <w:t>anonymous-method-parameter:</w:t>
      </w:r>
    </w:p>
    <w:p w:rsidR="00075FA2" w:rsidRDefault="00762526">
      <w:pPr>
        <w:spacing w:before="7"/>
        <w:ind w:left="2442"/>
        <w:rPr>
          <w:rFonts w:ascii="Courier New"/>
          <w:sz w:val="17"/>
        </w:rPr>
      </w:pPr>
      <w:r>
        <w:rPr>
          <w:rFonts w:ascii="Courier New"/>
          <w:sz w:val="17"/>
        </w:rPr>
        <w:t>parameter-modifier</w:t>
      </w:r>
      <w:r>
        <w:rPr>
          <w:rFonts w:ascii="Courier New"/>
          <w:position w:val="-5"/>
          <w:sz w:val="11"/>
        </w:rPr>
        <w:t xml:space="preserve">opt </w:t>
      </w:r>
      <w:r>
        <w:rPr>
          <w:rFonts w:ascii="Courier New"/>
          <w:sz w:val="17"/>
        </w:rPr>
        <w:t>type</w:t>
      </w:r>
      <w:r>
        <w:rPr>
          <w:rFonts w:ascii="Courier New"/>
          <w:spacing w:val="-57"/>
          <w:sz w:val="17"/>
        </w:rPr>
        <w:t xml:space="preserve"> </w:t>
      </w:r>
      <w:r>
        <w:rPr>
          <w:rFonts w:ascii="Courier New"/>
          <w:sz w:val="17"/>
        </w:rPr>
        <w:t>identifier</w:t>
      </w:r>
    </w:p>
    <w:p w:rsidR="003E6312" w:rsidRDefault="00762526">
      <w:pPr>
        <w:pStyle w:val="Heading5"/>
        <w:spacing w:before="1"/>
      </w:pPr>
      <w:bookmarkStart w:id="171" w:name="_TOC_250209"/>
      <w:bookmarkEnd w:id="171"/>
      <w:r>
        <w:rPr>
          <w:w w:val="105"/>
        </w:rPr>
        <w:lastRenderedPageBreak/>
        <w:t>Unary Expressions</w:t>
      </w:r>
    </w:p>
    <w:p w:rsidR="00075FA2" w:rsidRDefault="00762526">
      <w:pPr>
        <w:pStyle w:val="BodyText"/>
        <w:spacing w:before="92"/>
        <w:ind w:left="1731"/>
      </w:pPr>
      <w:r>
        <w:t>The following is a list of unary expressions:</w:t>
      </w:r>
    </w:p>
    <w:p w:rsidR="003E6312" w:rsidRDefault="00762526">
      <w:pPr>
        <w:spacing w:line="249" w:lineRule="auto"/>
        <w:ind w:left="2442" w:right="6476" w:hanging="380"/>
        <w:rPr>
          <w:rFonts w:ascii="Courier New"/>
          <w:sz w:val="17"/>
        </w:rPr>
      </w:pPr>
      <w:r>
        <w:rPr>
          <w:rFonts w:ascii="Courier New"/>
          <w:sz w:val="17"/>
        </w:rPr>
        <w:t xml:space="preserve">unary-expression: </w:t>
      </w:r>
      <w:r>
        <w:rPr>
          <w:rFonts w:ascii="Courier New"/>
          <w:spacing w:val="-1"/>
          <w:w w:val="90"/>
          <w:sz w:val="17"/>
        </w:rPr>
        <w:t>primary-expression</w:t>
      </w:r>
    </w:p>
    <w:p w:rsidR="003E6312" w:rsidRDefault="00762526">
      <w:pPr>
        <w:spacing w:line="192" w:lineRule="exact"/>
        <w:ind w:left="2442"/>
        <w:rPr>
          <w:rFonts w:ascii="Courier New"/>
          <w:sz w:val="17"/>
        </w:rPr>
      </w:pPr>
      <w:r>
        <w:rPr>
          <w:rFonts w:ascii="Courier New"/>
          <w:w w:val="95"/>
          <w:sz w:val="17"/>
        </w:rPr>
        <w:t>+</w:t>
      </w:r>
      <w:r>
        <w:rPr>
          <w:rFonts w:ascii="Courier New"/>
          <w:spacing w:val="-54"/>
          <w:w w:val="95"/>
          <w:sz w:val="17"/>
        </w:rPr>
        <w:t xml:space="preserve"> </w:t>
      </w:r>
      <w:r>
        <w:rPr>
          <w:rFonts w:ascii="Courier New"/>
          <w:w w:val="95"/>
          <w:sz w:val="17"/>
        </w:rPr>
        <w:t>unary-expression</w:t>
      </w:r>
    </w:p>
    <w:p w:rsidR="003E6312" w:rsidRDefault="00762526">
      <w:pPr>
        <w:spacing w:before="8"/>
        <w:ind w:left="2442"/>
        <w:rPr>
          <w:rFonts w:ascii="Courier New"/>
          <w:sz w:val="17"/>
        </w:rPr>
      </w:pPr>
      <w:r>
        <w:rPr>
          <w:rFonts w:ascii="Courier New"/>
          <w:w w:val="95"/>
          <w:sz w:val="17"/>
        </w:rPr>
        <w:t>-</w:t>
      </w:r>
      <w:r>
        <w:rPr>
          <w:rFonts w:ascii="Courier New"/>
          <w:spacing w:val="-54"/>
          <w:w w:val="95"/>
          <w:sz w:val="17"/>
        </w:rPr>
        <w:t xml:space="preserve"> </w:t>
      </w:r>
      <w:r>
        <w:rPr>
          <w:rFonts w:ascii="Courier New"/>
          <w:w w:val="95"/>
          <w:sz w:val="17"/>
        </w:rPr>
        <w:t>unary-expression</w:t>
      </w:r>
    </w:p>
    <w:p w:rsidR="003E6312" w:rsidRDefault="00762526">
      <w:pPr>
        <w:spacing w:before="7"/>
        <w:ind w:left="2442"/>
        <w:rPr>
          <w:rFonts w:ascii="Courier New"/>
          <w:sz w:val="17"/>
        </w:rPr>
      </w:pPr>
      <w:r>
        <w:rPr>
          <w:rFonts w:ascii="Courier New"/>
          <w:w w:val="95"/>
          <w:sz w:val="17"/>
        </w:rPr>
        <w:t>!</w:t>
      </w:r>
      <w:r>
        <w:rPr>
          <w:rFonts w:ascii="Courier New"/>
          <w:spacing w:val="-54"/>
          <w:w w:val="95"/>
          <w:sz w:val="17"/>
        </w:rPr>
        <w:t xml:space="preserve"> </w:t>
      </w:r>
      <w:r>
        <w:rPr>
          <w:rFonts w:ascii="Courier New"/>
          <w:w w:val="95"/>
          <w:sz w:val="17"/>
        </w:rPr>
        <w:t>unary-expression</w:t>
      </w:r>
    </w:p>
    <w:p w:rsidR="003E6312" w:rsidRDefault="00762526">
      <w:pPr>
        <w:spacing w:before="7"/>
        <w:ind w:left="2442"/>
        <w:rPr>
          <w:rFonts w:ascii="Courier New"/>
          <w:sz w:val="17"/>
        </w:rPr>
      </w:pPr>
      <w:r>
        <w:rPr>
          <w:rFonts w:ascii="Courier New"/>
          <w:w w:val="95"/>
          <w:sz w:val="17"/>
        </w:rPr>
        <w:t>~</w:t>
      </w:r>
      <w:r>
        <w:rPr>
          <w:rFonts w:ascii="Courier New"/>
          <w:spacing w:val="-54"/>
          <w:w w:val="95"/>
          <w:sz w:val="17"/>
        </w:rPr>
        <w:t xml:space="preserve"> </w:t>
      </w:r>
      <w:r>
        <w:rPr>
          <w:rFonts w:ascii="Courier New"/>
          <w:w w:val="95"/>
          <w:sz w:val="17"/>
        </w:rPr>
        <w:t>unary-expression</w:t>
      </w:r>
    </w:p>
    <w:p w:rsidR="00075FA2" w:rsidRDefault="00762526">
      <w:pPr>
        <w:spacing w:before="8" w:line="249" w:lineRule="auto"/>
        <w:ind w:left="2442" w:right="5907"/>
        <w:jc w:val="both"/>
        <w:rPr>
          <w:rFonts w:ascii="Courier New"/>
          <w:sz w:val="17"/>
        </w:rPr>
      </w:pPr>
      <w:r>
        <w:rPr>
          <w:rFonts w:ascii="Courier New"/>
          <w:w w:val="90"/>
          <w:sz w:val="17"/>
        </w:rPr>
        <w:t xml:space="preserve">pre-increment-expression pre-decrement-expression </w:t>
      </w:r>
      <w:r>
        <w:rPr>
          <w:rFonts w:ascii="Courier New"/>
          <w:sz w:val="17"/>
        </w:rPr>
        <w:t>cast-expression</w:t>
      </w:r>
    </w:p>
    <w:p w:rsidR="003E6312" w:rsidRDefault="00762526">
      <w:pPr>
        <w:pStyle w:val="Heading5"/>
        <w:spacing w:before="103"/>
      </w:pPr>
      <w:bookmarkStart w:id="172" w:name="_TOC_250208"/>
      <w:bookmarkEnd w:id="172"/>
      <w:r>
        <w:rPr>
          <w:w w:val="105"/>
        </w:rPr>
        <w:t>Cast Expressions</w:t>
      </w:r>
    </w:p>
    <w:p w:rsidR="00075FA2" w:rsidRDefault="00762526">
      <w:pPr>
        <w:spacing w:before="93"/>
        <w:ind w:left="1731"/>
        <w:rPr>
          <w:sz w:val="18"/>
        </w:rPr>
      </w:pPr>
      <w:r>
        <w:rPr>
          <w:sz w:val="18"/>
        </w:rPr>
        <w:t xml:space="preserve">A </w:t>
      </w:r>
      <w:r>
        <w:rPr>
          <w:rFonts w:ascii="Courier New"/>
          <w:sz w:val="17"/>
        </w:rPr>
        <w:t>cast-expression</w:t>
      </w:r>
      <w:r>
        <w:rPr>
          <w:rFonts w:ascii="Courier New"/>
          <w:spacing w:val="-68"/>
          <w:sz w:val="17"/>
        </w:rPr>
        <w:t xml:space="preserve"> </w:t>
      </w:r>
      <w:r>
        <w:rPr>
          <w:sz w:val="18"/>
        </w:rPr>
        <w:t>is used to explicitly convert an expression to a given type:</w:t>
      </w:r>
    </w:p>
    <w:p w:rsidR="003E6312" w:rsidRDefault="00762526">
      <w:pPr>
        <w:ind w:left="2062"/>
        <w:rPr>
          <w:rFonts w:ascii="Courier New"/>
          <w:sz w:val="17"/>
        </w:rPr>
      </w:pPr>
      <w:r>
        <w:rPr>
          <w:rFonts w:ascii="Courier New"/>
          <w:sz w:val="17"/>
        </w:rPr>
        <w:t>cast-expression:</w:t>
      </w:r>
    </w:p>
    <w:p w:rsidR="00075FA2" w:rsidRDefault="00762526">
      <w:pPr>
        <w:spacing w:before="8"/>
        <w:ind w:left="2442"/>
        <w:rPr>
          <w:rFonts w:ascii="Courier New"/>
          <w:sz w:val="17"/>
        </w:rPr>
      </w:pPr>
      <w:r>
        <w:rPr>
          <w:rFonts w:ascii="Courier New"/>
          <w:sz w:val="17"/>
        </w:rPr>
        <w:t>( type ) unary-expression</w:t>
      </w:r>
    </w:p>
    <w:p w:rsidR="003E6312" w:rsidRDefault="00762526">
      <w:pPr>
        <w:pStyle w:val="Heading5"/>
        <w:spacing w:before="111"/>
      </w:pPr>
      <w:bookmarkStart w:id="173" w:name="_TOC_250207"/>
      <w:bookmarkEnd w:id="173"/>
      <w:r>
        <w:rPr>
          <w:w w:val="105"/>
        </w:rPr>
        <w:t>Arithmetic Operators</w:t>
      </w:r>
    </w:p>
    <w:p w:rsidR="00075FA2" w:rsidRDefault="00762526">
      <w:pPr>
        <w:pStyle w:val="BodyText"/>
        <w:spacing w:before="93"/>
        <w:ind w:left="1731"/>
      </w:pPr>
      <w:r>
        <w:t>The following operators are called the arithmetic operators: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w w:val="99"/>
          <w:sz w:val="17"/>
        </w:rPr>
        <w: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tabs>
          <w:tab w:val="left" w:pos="2408"/>
        </w:tabs>
        <w:spacing w:before="109"/>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075FA2" w:rsidRDefault="00762526">
      <w:pPr>
        <w:pStyle w:val="ListParagraph"/>
        <w:numPr>
          <w:ilvl w:val="1"/>
          <w:numId w:val="15"/>
        </w:numPr>
        <w:tabs>
          <w:tab w:val="left" w:pos="2408"/>
          <w:tab w:val="left" w:pos="2409"/>
          <w:tab w:val="left" w:pos="9660"/>
        </w:tabs>
        <w:spacing w:before="114"/>
        <w:ind w:hanging="431"/>
        <w:rPr>
          <w:rFonts w:ascii="Franklin Gothic Medium" w:hAnsi="Franklin Gothic Medium"/>
          <w:sz w:val="24"/>
        </w:rPr>
      </w:pPr>
      <w:r>
        <w:rPr>
          <w:rFonts w:ascii="Courier New" w:hAnsi="Courier New"/>
          <w:position w:val="13"/>
          <w:sz w:val="17"/>
        </w:rPr>
        <w:t>–</w:t>
      </w:r>
      <w:r>
        <w:rPr>
          <w:rFonts w:ascii="Courier New" w:hAnsi="Courier New"/>
          <w:position w:val="13"/>
          <w:sz w:val="17"/>
        </w:rPr>
        <w:tab/>
      </w:r>
      <w:r>
        <w:rPr>
          <w:rFonts w:ascii="Franklin Gothic Medium" w:hAnsi="Franklin Gothic Medium"/>
          <w:sz w:val="24"/>
        </w:rPr>
        <w:t>131</w:t>
      </w:r>
    </w:p>
    <w:p w:rsidR="00075FA2" w:rsidRDefault="00762526">
      <w:pPr>
        <w:pStyle w:val="BodyText"/>
        <w:spacing w:before="78"/>
        <w:ind w:left="831"/>
      </w:pPr>
      <w:bookmarkStart w:id="174" w:name="Shift_Operators"/>
      <w:bookmarkStart w:id="175" w:name="Relational/Type_Testing_Operators"/>
      <w:bookmarkEnd w:id="174"/>
      <w:bookmarkEnd w:id="175"/>
      <w:r>
        <w:t>The syntax of these expressions is as follows:</w:t>
      </w:r>
    </w:p>
    <w:p w:rsidR="003E6312" w:rsidRDefault="00762526">
      <w:pPr>
        <w:spacing w:line="249" w:lineRule="auto"/>
        <w:ind w:left="1542" w:right="6996" w:hanging="380"/>
        <w:rPr>
          <w:rFonts w:ascii="Courier New"/>
          <w:sz w:val="17"/>
        </w:rPr>
      </w:pPr>
      <w:r>
        <w:rPr>
          <w:rFonts w:ascii="Courier New"/>
          <w:w w:val="90"/>
          <w:sz w:val="17"/>
        </w:rPr>
        <w:t xml:space="preserve">multiplicative-expression: </w:t>
      </w:r>
      <w:r>
        <w:rPr>
          <w:rFonts w:ascii="Courier New"/>
          <w:sz w:val="17"/>
        </w:rPr>
        <w:t>unary-expression</w:t>
      </w:r>
    </w:p>
    <w:p w:rsidR="00075FA2" w:rsidRDefault="00762526">
      <w:pPr>
        <w:spacing w:line="249" w:lineRule="auto"/>
        <w:ind w:left="1542" w:right="4910"/>
        <w:jc w:val="both"/>
        <w:rPr>
          <w:rFonts w:ascii="Courier New"/>
          <w:sz w:val="17"/>
        </w:rPr>
      </w:pPr>
      <w:r>
        <w:rPr>
          <w:rFonts w:ascii="Courier New"/>
          <w:w w:val="95"/>
          <w:sz w:val="17"/>
        </w:rPr>
        <w:t>multiplicative-expression</w:t>
      </w:r>
      <w:r>
        <w:rPr>
          <w:rFonts w:ascii="Courier New"/>
          <w:spacing w:val="-54"/>
          <w:w w:val="95"/>
          <w:sz w:val="17"/>
        </w:rPr>
        <w:t xml:space="preserve"> </w:t>
      </w:r>
      <w:r>
        <w:rPr>
          <w:rFonts w:ascii="Courier New"/>
          <w:w w:val="95"/>
          <w:sz w:val="17"/>
        </w:rPr>
        <w:t>*</w:t>
      </w:r>
      <w:r>
        <w:rPr>
          <w:rFonts w:ascii="Courier New"/>
          <w:spacing w:val="-54"/>
          <w:w w:val="95"/>
          <w:sz w:val="17"/>
        </w:rPr>
        <w:t xml:space="preserve"> </w:t>
      </w:r>
      <w:r>
        <w:rPr>
          <w:rFonts w:ascii="Courier New"/>
          <w:w w:val="95"/>
          <w:sz w:val="17"/>
        </w:rPr>
        <w:t>unary-expression multiplicative-expression</w:t>
      </w:r>
      <w:r>
        <w:rPr>
          <w:rFonts w:ascii="Courier New"/>
          <w:spacing w:val="-54"/>
          <w:w w:val="95"/>
          <w:sz w:val="17"/>
        </w:rPr>
        <w:t xml:space="preserve"> </w:t>
      </w:r>
      <w:r>
        <w:rPr>
          <w:rFonts w:ascii="Courier New"/>
          <w:w w:val="95"/>
          <w:sz w:val="17"/>
        </w:rPr>
        <w:t>/</w:t>
      </w:r>
      <w:r>
        <w:rPr>
          <w:rFonts w:ascii="Courier New"/>
          <w:spacing w:val="-54"/>
          <w:w w:val="95"/>
          <w:sz w:val="17"/>
        </w:rPr>
        <w:t xml:space="preserve"> </w:t>
      </w:r>
      <w:r>
        <w:rPr>
          <w:rFonts w:ascii="Courier New"/>
          <w:w w:val="95"/>
          <w:sz w:val="17"/>
        </w:rPr>
        <w:t>unary-expression multiplicative-expression</w:t>
      </w:r>
      <w:r>
        <w:rPr>
          <w:rFonts w:ascii="Courier New"/>
          <w:spacing w:val="-54"/>
          <w:w w:val="95"/>
          <w:sz w:val="17"/>
        </w:rPr>
        <w:t xml:space="preserve"> </w:t>
      </w:r>
      <w:r>
        <w:rPr>
          <w:rFonts w:ascii="Courier New"/>
          <w:w w:val="95"/>
          <w:sz w:val="17"/>
        </w:rPr>
        <w:t>%</w:t>
      </w:r>
      <w:r>
        <w:rPr>
          <w:rFonts w:ascii="Courier New"/>
          <w:spacing w:val="-54"/>
          <w:w w:val="95"/>
          <w:sz w:val="17"/>
        </w:rPr>
        <w:t xml:space="preserve"> </w:t>
      </w:r>
      <w:r>
        <w:rPr>
          <w:rFonts w:ascii="Courier New"/>
          <w:w w:val="95"/>
          <w:sz w:val="17"/>
        </w:rPr>
        <w:t>unary-expression</w:t>
      </w:r>
    </w:p>
    <w:p w:rsidR="003E6312" w:rsidRDefault="00762526">
      <w:pPr>
        <w:spacing w:line="249" w:lineRule="auto"/>
        <w:ind w:left="1542" w:right="6712" w:hanging="380"/>
        <w:rPr>
          <w:rFonts w:ascii="Courier New"/>
          <w:sz w:val="17"/>
        </w:rPr>
      </w:pPr>
      <w:r>
        <w:rPr>
          <w:rFonts w:ascii="Courier New"/>
          <w:sz w:val="17"/>
        </w:rPr>
        <w:t xml:space="preserve">additive-expression: </w:t>
      </w:r>
      <w:r>
        <w:rPr>
          <w:rFonts w:ascii="Courier New"/>
          <w:w w:val="90"/>
          <w:sz w:val="17"/>
        </w:rPr>
        <w:t>multiplicative-expression</w:t>
      </w:r>
    </w:p>
    <w:p w:rsidR="00075FA2" w:rsidRDefault="00762526">
      <w:pPr>
        <w:spacing w:line="249" w:lineRule="auto"/>
        <w:ind w:left="1542" w:right="4626"/>
        <w:rPr>
          <w:rFonts w:ascii="Courier New" w:hAnsi="Courier New"/>
          <w:sz w:val="17"/>
        </w:rPr>
      </w:pPr>
      <w:r>
        <w:rPr>
          <w:rFonts w:ascii="Courier New" w:hAnsi="Courier New"/>
          <w:w w:val="95"/>
          <w:sz w:val="17"/>
        </w:rPr>
        <w:t>additive-expression</w:t>
      </w:r>
      <w:r>
        <w:rPr>
          <w:rFonts w:ascii="Courier New" w:hAnsi="Courier New"/>
          <w:spacing w:val="-57"/>
          <w:w w:val="95"/>
          <w:sz w:val="17"/>
        </w:rPr>
        <w:t xml:space="preserve"> </w:t>
      </w:r>
      <w:r>
        <w:rPr>
          <w:rFonts w:ascii="Courier New" w:hAnsi="Courier New"/>
          <w:w w:val="95"/>
          <w:sz w:val="17"/>
        </w:rPr>
        <w:t>+</w:t>
      </w:r>
      <w:r>
        <w:rPr>
          <w:rFonts w:ascii="Courier New" w:hAnsi="Courier New"/>
          <w:spacing w:val="-57"/>
          <w:w w:val="95"/>
          <w:sz w:val="17"/>
        </w:rPr>
        <w:t xml:space="preserve"> </w:t>
      </w:r>
      <w:r>
        <w:rPr>
          <w:rFonts w:ascii="Courier New" w:hAnsi="Courier New"/>
          <w:w w:val="95"/>
          <w:sz w:val="17"/>
        </w:rPr>
        <w:t>multiplicative-expression additive-expression</w:t>
      </w:r>
      <w:r>
        <w:rPr>
          <w:rFonts w:ascii="Courier New" w:hAnsi="Courier New"/>
          <w:spacing w:val="-57"/>
          <w:w w:val="95"/>
          <w:sz w:val="17"/>
        </w:rPr>
        <w:t xml:space="preserve"> </w:t>
      </w:r>
      <w:r>
        <w:rPr>
          <w:rFonts w:ascii="Courier New" w:hAnsi="Courier New"/>
          <w:w w:val="95"/>
          <w:sz w:val="17"/>
        </w:rPr>
        <w:t>–</w:t>
      </w:r>
      <w:r>
        <w:rPr>
          <w:rFonts w:ascii="Courier New" w:hAnsi="Courier New"/>
          <w:spacing w:val="-57"/>
          <w:w w:val="95"/>
          <w:sz w:val="17"/>
        </w:rPr>
        <w:t xml:space="preserve"> </w:t>
      </w:r>
      <w:r>
        <w:rPr>
          <w:rFonts w:ascii="Courier New" w:hAnsi="Courier New"/>
          <w:w w:val="95"/>
          <w:sz w:val="17"/>
        </w:rPr>
        <w:t>multiplicative-expression</w:t>
      </w:r>
    </w:p>
    <w:p w:rsidR="003E6312" w:rsidRDefault="00762526">
      <w:pPr>
        <w:pStyle w:val="Heading5"/>
        <w:ind w:left="543"/>
      </w:pPr>
      <w:bookmarkStart w:id="176" w:name="_TOC_250206"/>
      <w:bookmarkEnd w:id="176"/>
      <w:r>
        <w:rPr>
          <w:w w:val="105"/>
        </w:rPr>
        <w:t>Shift Operators</w:t>
      </w:r>
    </w:p>
    <w:p w:rsidR="00075FA2" w:rsidRDefault="00762526">
      <w:pPr>
        <w:pStyle w:val="BodyText"/>
        <w:spacing w:before="93"/>
        <w:ind w:left="831"/>
      </w:pPr>
      <w:r>
        <w:lastRenderedPageBreak/>
        <w:t>The two shift operators (</w:t>
      </w:r>
      <w:r>
        <w:rPr>
          <w:rFonts w:ascii="Courier New"/>
          <w:sz w:val="17"/>
        </w:rPr>
        <w:t>&lt;&lt;</w:t>
      </w:r>
      <w:r>
        <w:rPr>
          <w:rFonts w:ascii="Courier New"/>
          <w:spacing w:val="-58"/>
          <w:sz w:val="17"/>
        </w:rPr>
        <w:t xml:space="preserve"> </w:t>
      </w:r>
      <w:r>
        <w:t xml:space="preserve">and </w:t>
      </w:r>
      <w:r>
        <w:rPr>
          <w:rFonts w:ascii="Courier New"/>
          <w:sz w:val="17"/>
        </w:rPr>
        <w:t>&gt;&gt;</w:t>
      </w:r>
      <w:r>
        <w:t>) are used to perform bit-shifting operations:</w:t>
      </w:r>
    </w:p>
    <w:p w:rsidR="003E6312" w:rsidRDefault="00762526">
      <w:pPr>
        <w:spacing w:line="249" w:lineRule="auto"/>
        <w:ind w:left="1542" w:right="7281" w:hanging="380"/>
        <w:rPr>
          <w:rFonts w:ascii="Courier New"/>
          <w:sz w:val="17"/>
        </w:rPr>
      </w:pPr>
      <w:r>
        <w:rPr>
          <w:rFonts w:ascii="Courier New"/>
          <w:sz w:val="17"/>
        </w:rPr>
        <w:t xml:space="preserve">shift-expression: </w:t>
      </w:r>
      <w:r>
        <w:rPr>
          <w:rFonts w:ascii="Courier New"/>
          <w:w w:val="90"/>
          <w:sz w:val="17"/>
        </w:rPr>
        <w:t>additive-expression</w:t>
      </w:r>
    </w:p>
    <w:p w:rsidR="003E6312" w:rsidRDefault="00762526">
      <w:pPr>
        <w:spacing w:line="192" w:lineRule="exact"/>
        <w:ind w:left="1542"/>
        <w:rPr>
          <w:rFonts w:ascii="Courier New"/>
          <w:sz w:val="17"/>
        </w:rPr>
      </w:pPr>
      <w:r>
        <w:rPr>
          <w:rFonts w:ascii="Courier New"/>
          <w:sz w:val="17"/>
        </w:rPr>
        <w:t>shift-expression &lt;&lt; additive-expression</w:t>
      </w:r>
    </w:p>
    <w:p w:rsidR="00075FA2" w:rsidRDefault="00762526">
      <w:pPr>
        <w:spacing w:before="7"/>
        <w:ind w:left="1542"/>
        <w:rPr>
          <w:rFonts w:ascii="Courier New"/>
          <w:sz w:val="17"/>
        </w:rPr>
      </w:pPr>
      <w:r>
        <w:rPr>
          <w:rFonts w:ascii="Courier New"/>
          <w:sz w:val="17"/>
        </w:rPr>
        <w:t>shift-expression right-shift additive-expression</w:t>
      </w:r>
    </w:p>
    <w:p w:rsidR="00075FA2" w:rsidRDefault="00762526">
      <w:pPr>
        <w:pStyle w:val="BodyText"/>
        <w:spacing w:line="218" w:lineRule="auto"/>
        <w:ind w:left="831" w:right="1521"/>
      </w:pPr>
      <w:r>
        <w:t xml:space="preserve">The </w:t>
      </w:r>
      <w:r>
        <w:rPr>
          <w:rFonts w:ascii="Courier New"/>
          <w:sz w:val="17"/>
        </w:rPr>
        <w:t>&lt;&lt;</w:t>
      </w:r>
      <w:r>
        <w:rPr>
          <w:rFonts w:ascii="Courier New"/>
          <w:spacing w:val="-57"/>
          <w:sz w:val="17"/>
        </w:rPr>
        <w:t xml:space="preserve"> </w:t>
      </w:r>
      <w:r>
        <w:t xml:space="preserve">operator shifts a value left by a number of bits specified, while the </w:t>
      </w:r>
      <w:r>
        <w:rPr>
          <w:rFonts w:ascii="Courier New"/>
          <w:sz w:val="17"/>
        </w:rPr>
        <w:t>&gt;&gt;</w:t>
      </w:r>
      <w:r>
        <w:rPr>
          <w:rFonts w:ascii="Courier New"/>
          <w:spacing w:val="-57"/>
          <w:sz w:val="17"/>
        </w:rPr>
        <w:t xml:space="preserve"> </w:t>
      </w:r>
      <w:r>
        <w:t>operator shifts a value right by a number of bits specified.</w:t>
      </w:r>
    </w:p>
    <w:p w:rsidR="003E6312" w:rsidRDefault="00762526">
      <w:pPr>
        <w:pStyle w:val="Heading5"/>
        <w:spacing w:before="163"/>
        <w:ind w:left="543"/>
      </w:pPr>
      <w:bookmarkStart w:id="177" w:name="_TOC_250205"/>
      <w:bookmarkEnd w:id="177"/>
      <w:r>
        <w:rPr>
          <w:w w:val="105"/>
        </w:rPr>
        <w:t>Relational/Type Testing Operators</w:t>
      </w:r>
    </w:p>
    <w:p w:rsidR="00075FA2" w:rsidRDefault="00762526">
      <w:pPr>
        <w:pStyle w:val="BodyText"/>
        <w:spacing w:before="93"/>
        <w:ind w:left="831"/>
      </w:pPr>
      <w:r>
        <w:t>Six relational and type-testing operators are available in C#:</w:t>
      </w:r>
    </w:p>
    <w:p w:rsidR="003E6312" w:rsidRDefault="00762526">
      <w:pPr>
        <w:tabs>
          <w:tab w:val="left" w:pos="1508"/>
        </w:tabs>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&lt;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&gt;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&lt;=</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&gt;=</w:t>
      </w:r>
    </w:p>
    <w:p w:rsidR="00075FA2" w:rsidRDefault="00762526">
      <w:pPr>
        <w:pStyle w:val="BodyText"/>
        <w:ind w:left="831"/>
      </w:pPr>
      <w:r>
        <w:t>The syntax of these is as follows:</w:t>
      </w:r>
    </w:p>
    <w:p w:rsidR="003E6312" w:rsidRDefault="00762526">
      <w:pPr>
        <w:spacing w:line="249" w:lineRule="auto"/>
        <w:ind w:left="1571" w:right="7215" w:hanging="409"/>
        <w:rPr>
          <w:rFonts w:ascii="Courier New"/>
          <w:sz w:val="17"/>
        </w:rPr>
      </w:pPr>
      <w:r>
        <w:rPr>
          <w:rFonts w:ascii="Courier New"/>
          <w:sz w:val="17"/>
        </w:rPr>
        <w:t>relational-expression: shift-expression</w:t>
      </w:r>
    </w:p>
    <w:p w:rsidR="003E6312" w:rsidRDefault="00762526">
      <w:pPr>
        <w:spacing w:line="249" w:lineRule="auto"/>
        <w:ind w:left="1571" w:right="4865"/>
        <w:rPr>
          <w:rFonts w:ascii="Courier New"/>
          <w:sz w:val="17"/>
        </w:rPr>
      </w:pPr>
      <w:r>
        <w:rPr>
          <w:rFonts w:ascii="Courier New"/>
          <w:sz w:val="17"/>
        </w:rPr>
        <w:t>relational-expression &lt; shift-expression relational-expression &gt; shift-expression relational-expression &lt;= shift-expression relational-expression &gt;= shift-expression relational-expression is</w:t>
      </w:r>
      <w:r>
        <w:rPr>
          <w:rFonts w:ascii="Courier New"/>
          <w:spacing w:val="-1"/>
          <w:sz w:val="17"/>
        </w:rPr>
        <w:t xml:space="preserve"> </w:t>
      </w:r>
      <w:r>
        <w:rPr>
          <w:rFonts w:ascii="Courier New"/>
          <w:sz w:val="17"/>
        </w:rPr>
        <w:t>type</w:t>
      </w:r>
    </w:p>
    <w:p w:rsidR="00075FA2" w:rsidRDefault="00762526">
      <w:pPr>
        <w:spacing w:line="191" w:lineRule="exact"/>
        <w:ind w:left="1571"/>
        <w:rPr>
          <w:rFonts w:ascii="Courier New"/>
          <w:sz w:val="17"/>
        </w:rPr>
      </w:pPr>
      <w:r>
        <w:rPr>
          <w:rFonts w:ascii="Courier New"/>
          <w:sz w:val="17"/>
        </w:rPr>
        <w:t>relational-expression as</w:t>
      </w:r>
      <w:r>
        <w:rPr>
          <w:rFonts w:ascii="Courier New"/>
          <w:spacing w:val="-1"/>
          <w:sz w:val="17"/>
        </w:rPr>
        <w:t xml:space="preserve"> </w:t>
      </w:r>
      <w:r>
        <w:rPr>
          <w:rFonts w:ascii="Courier New"/>
          <w:sz w:val="17"/>
        </w:rPr>
        <w:t>type</w:t>
      </w:r>
    </w:p>
    <w:p w:rsidR="00075FA2" w:rsidRDefault="00762526">
      <w:pPr>
        <w:spacing w:line="249" w:lineRule="auto"/>
        <w:ind w:left="1542" w:right="7091" w:hanging="380"/>
        <w:rPr>
          <w:rFonts w:ascii="Courier New"/>
          <w:sz w:val="17"/>
        </w:rPr>
      </w:pPr>
      <w:r>
        <w:rPr>
          <w:rFonts w:ascii="Courier New"/>
          <w:sz w:val="17"/>
        </w:rPr>
        <w:t xml:space="preserve">equality-expression: </w:t>
      </w:r>
      <w:r>
        <w:rPr>
          <w:rFonts w:ascii="Courier New"/>
          <w:w w:val="90"/>
          <w:sz w:val="17"/>
        </w:rPr>
        <w:t>relational-expression</w:t>
      </w:r>
    </w:p>
    <w:p w:rsidR="00075FA2" w:rsidRDefault="00762526">
      <w:pPr>
        <w:spacing w:before="96" w:line="249" w:lineRule="auto"/>
        <w:ind w:left="2442" w:right="4010"/>
        <w:rPr>
          <w:rFonts w:ascii="Courier New"/>
          <w:sz w:val="17"/>
        </w:rPr>
      </w:pPr>
      <w:bookmarkStart w:id="178" w:name="Logical_Operators"/>
      <w:bookmarkStart w:id="179" w:name="Conditional_Logical_Operators"/>
      <w:bookmarkEnd w:id="178"/>
      <w:bookmarkEnd w:id="179"/>
      <w:r>
        <w:rPr>
          <w:rFonts w:ascii="Courier New"/>
          <w:w w:val="95"/>
          <w:sz w:val="17"/>
        </w:rPr>
        <w:t>equality-expression</w:t>
      </w:r>
      <w:r>
        <w:rPr>
          <w:rFonts w:ascii="Courier New"/>
          <w:spacing w:val="-54"/>
          <w:w w:val="95"/>
          <w:sz w:val="17"/>
        </w:rPr>
        <w:t xml:space="preserve"> </w:t>
      </w:r>
      <w:r>
        <w:rPr>
          <w:rFonts w:ascii="Courier New"/>
          <w:w w:val="95"/>
          <w:sz w:val="17"/>
        </w:rPr>
        <w:t>==</w:t>
      </w:r>
      <w:r>
        <w:rPr>
          <w:rFonts w:ascii="Courier New"/>
          <w:spacing w:val="-54"/>
          <w:w w:val="95"/>
          <w:sz w:val="17"/>
        </w:rPr>
        <w:t xml:space="preserve"> </w:t>
      </w:r>
      <w:r>
        <w:rPr>
          <w:rFonts w:ascii="Courier New"/>
          <w:w w:val="95"/>
          <w:sz w:val="17"/>
        </w:rPr>
        <w:t>relational-expression equality-expression</w:t>
      </w:r>
      <w:r>
        <w:rPr>
          <w:rFonts w:ascii="Courier New"/>
          <w:spacing w:val="-54"/>
          <w:w w:val="95"/>
          <w:sz w:val="17"/>
        </w:rPr>
        <w:t xml:space="preserve"> </w:t>
      </w:r>
      <w:r>
        <w:rPr>
          <w:rFonts w:ascii="Courier New"/>
          <w:w w:val="95"/>
          <w:sz w:val="17"/>
        </w:rPr>
        <w:t>!=</w:t>
      </w:r>
      <w:r>
        <w:rPr>
          <w:rFonts w:ascii="Courier New"/>
          <w:spacing w:val="-54"/>
          <w:w w:val="95"/>
          <w:sz w:val="17"/>
        </w:rPr>
        <w:t xml:space="preserve"> </w:t>
      </w:r>
      <w:r>
        <w:rPr>
          <w:rFonts w:ascii="Courier New"/>
          <w:w w:val="95"/>
          <w:sz w:val="17"/>
        </w:rPr>
        <w:t>relational-expression</w:t>
      </w:r>
    </w:p>
    <w:p w:rsidR="00075FA2" w:rsidRDefault="00832A5B">
      <w:pPr>
        <w:pStyle w:val="BodyText"/>
        <w:spacing w:line="434" w:lineRule="auto"/>
        <w:ind w:left="1731" w:right="609"/>
      </w:pPr>
      <w:r>
        <w:pict>
          <v:shape id="_x0000_s1388" type="#_x0000_t202" style="position:absolute;left:0;text-align:left;margin-left:86.2pt;margin-top:45.45pt;width:418pt;height:20pt;z-index:-15676416;mso-wrap-distance-left:0;mso-wrap-distance-right:0;mso-position-horizontal-relative:page" fillcolor="#ccc" stroked="f">
            <v:textbox inset="0,0,0,0">
              <w:txbxContent>
                <w:p w:rsidR="003E6312" w:rsidRDefault="00762526">
                  <w:pPr>
                    <w:tabs>
                      <w:tab w:val="left" w:pos="4039"/>
                    </w:tabs>
                    <w:spacing w:before="58"/>
                    <w:ind w:left="220"/>
                    <w:rPr>
                      <w:rFonts w:ascii="Franklin Gothic Demi"/>
                      <w:b/>
                    </w:rPr>
                  </w:pPr>
                  <w:r>
                    <w:rPr>
                      <w:rFonts w:ascii="Franklin Gothic Demi"/>
                      <w:b/>
                    </w:rPr>
                    <w:t>Operator</w:t>
                  </w:r>
                  <w:r>
                    <w:rPr>
                      <w:rFonts w:ascii="Franklin Gothic Demi"/>
                      <w:b/>
                    </w:rPr>
                    <w:tab/>
                    <w:t>Outcome</w:t>
                  </w:r>
                </w:p>
              </w:txbxContent>
            </v:textbox>
            <w10:wrap type="topAndBottom" anchorx="page"/>
          </v:shape>
        </w:pict>
      </w:r>
      <w:r w:rsidR="00762526">
        <w:t>These</w:t>
      </w:r>
      <w:r w:rsidR="00762526">
        <w:rPr>
          <w:spacing w:val="-8"/>
        </w:rPr>
        <w:t xml:space="preserve"> </w:t>
      </w:r>
      <w:r w:rsidR="00762526">
        <w:t>are</w:t>
      </w:r>
      <w:r w:rsidR="00762526">
        <w:rPr>
          <w:spacing w:val="-8"/>
        </w:rPr>
        <w:t xml:space="preserve"> </w:t>
      </w:r>
      <w:r w:rsidR="00762526">
        <w:t>all</w:t>
      </w:r>
      <w:r w:rsidR="00762526">
        <w:rPr>
          <w:spacing w:val="-8"/>
        </w:rPr>
        <w:t xml:space="preserve"> </w:t>
      </w:r>
      <w:r w:rsidR="00762526">
        <w:t>comparison</w:t>
      </w:r>
      <w:r w:rsidR="00762526">
        <w:rPr>
          <w:spacing w:val="-8"/>
        </w:rPr>
        <w:t xml:space="preserve"> </w:t>
      </w:r>
      <w:r w:rsidR="00762526">
        <w:t>operators.</w:t>
      </w:r>
      <w:r w:rsidR="00762526">
        <w:rPr>
          <w:spacing w:val="-14"/>
        </w:rPr>
        <w:t xml:space="preserve"> </w:t>
      </w:r>
      <w:r w:rsidR="00762526">
        <w:t>All</w:t>
      </w:r>
      <w:r w:rsidR="00762526">
        <w:rPr>
          <w:spacing w:val="-8"/>
        </w:rPr>
        <w:t xml:space="preserve"> </w:t>
      </w:r>
      <w:r w:rsidR="00762526">
        <w:t>predefined</w:t>
      </w:r>
      <w:r w:rsidR="00762526">
        <w:rPr>
          <w:spacing w:val="-8"/>
        </w:rPr>
        <w:t xml:space="preserve"> </w:t>
      </w:r>
      <w:r w:rsidR="00762526">
        <w:t>comparison</w:t>
      </w:r>
      <w:r w:rsidR="00762526">
        <w:rPr>
          <w:spacing w:val="-8"/>
        </w:rPr>
        <w:t xml:space="preserve"> </w:t>
      </w:r>
      <w:r w:rsidR="00762526">
        <w:t>operators</w:t>
      </w:r>
      <w:r w:rsidR="00762526">
        <w:rPr>
          <w:spacing w:val="-8"/>
        </w:rPr>
        <w:t xml:space="preserve"> </w:t>
      </w:r>
      <w:r w:rsidR="00762526">
        <w:t>return</w:t>
      </w:r>
      <w:r w:rsidR="00762526">
        <w:rPr>
          <w:spacing w:val="-8"/>
        </w:rPr>
        <w:t xml:space="preserve"> </w:t>
      </w:r>
      <w:r w:rsidR="00762526">
        <w:t>a</w:t>
      </w:r>
      <w:r w:rsidR="00762526">
        <w:rPr>
          <w:spacing w:val="-8"/>
        </w:rPr>
        <w:t xml:space="preserve"> </w:t>
      </w:r>
      <w:r w:rsidR="00762526">
        <w:t>result</w:t>
      </w:r>
      <w:r w:rsidR="00762526">
        <w:rPr>
          <w:spacing w:val="-8"/>
        </w:rPr>
        <w:t xml:space="preserve"> </w:t>
      </w:r>
      <w:r w:rsidR="00762526">
        <w:t>of</w:t>
      </w:r>
      <w:r w:rsidR="00762526">
        <w:rPr>
          <w:spacing w:val="-8"/>
        </w:rPr>
        <w:t xml:space="preserve"> </w:t>
      </w:r>
      <w:r w:rsidR="00762526">
        <w:t>the</w:t>
      </w:r>
      <w:r w:rsidR="00762526">
        <w:rPr>
          <w:spacing w:val="-8"/>
        </w:rPr>
        <w:t xml:space="preserve"> </w:t>
      </w:r>
      <w:r w:rsidR="00762526">
        <w:rPr>
          <w:rFonts w:ascii="Courier New"/>
          <w:sz w:val="17"/>
        </w:rPr>
        <w:t>bool</w:t>
      </w:r>
      <w:r w:rsidR="00762526">
        <w:rPr>
          <w:rFonts w:ascii="Courier New"/>
          <w:spacing w:val="-65"/>
          <w:sz w:val="17"/>
        </w:rPr>
        <w:t xml:space="preserve"> </w:t>
      </w:r>
      <w:r w:rsidR="00762526">
        <w:t>type. The following table lists operators, along with the outcome of the operator on</w:t>
      </w:r>
      <w:r w:rsidR="00762526">
        <w:rPr>
          <w:spacing w:val="-1"/>
        </w:rPr>
        <w:t xml:space="preserve"> </w:t>
      </w:r>
      <w:r w:rsidR="00762526">
        <w:t>operands:</w:t>
      </w:r>
    </w:p>
    <w:p w:rsidR="003E6312" w:rsidRDefault="00762526">
      <w:pPr>
        <w:spacing w:before="123" w:line="698" w:lineRule="auto"/>
        <w:ind w:left="1943" w:right="38"/>
        <w:jc w:val="both"/>
        <w:rPr>
          <w:rFonts w:ascii="Courier New"/>
          <w:sz w:val="17"/>
        </w:rPr>
      </w:pPr>
      <w:r>
        <w:rPr>
          <w:rFonts w:ascii="Courier New"/>
          <w:sz w:val="17"/>
        </w:rPr>
        <w:lastRenderedPageBreak/>
        <w:t>x == y x != y x &lt; y</w:t>
      </w:r>
    </w:p>
    <w:p w:rsidR="003E6312" w:rsidRDefault="00832A5B">
      <w:pPr>
        <w:spacing w:line="698" w:lineRule="auto"/>
        <w:ind w:left="1943" w:right="38"/>
        <w:rPr>
          <w:rFonts w:ascii="Courier New"/>
          <w:sz w:val="17"/>
        </w:rPr>
      </w:pPr>
      <w:r>
        <w:pict>
          <v:group id="_x0000_s1385" style="position:absolute;left:0;text-align:left;margin-left:86.2pt;margin-top:-85.3pt;width:418pt;height:149.3pt;z-index:-25506304;mso-position-horizontal-relative:page" coordorigin="1724,-1706" coordsize="8360,2986">
            <v:shape id="_x0000_s1387" style="position:absolute;left:1723;top:-1234;width:8360;height:2240" coordorigin="1724,-1233" coordsize="8360,2240" o:spt="100" adj="0,,0" path="m1724,-1233r3400,m5244,-1233r4840,m1724,-673r3400,m5244,-673r4840,m1724,-113r3400,m5244,-113r4840,m1724,447r3400,m5244,447r4840,m1724,1007r3400,m5244,1007r4840,e" filled="f" strokecolor="#ccc" strokeweight=".5pt">
              <v:stroke joinstyle="round"/>
              <v:formulas/>
              <v:path arrowok="t" o:connecttype="segments"/>
            </v:shape>
            <v:line id="_x0000_s1386" style="position:absolute" from="5184,-1706" to="5184,1280" strokecolor="white" strokeweight="6pt"/>
            <w10:wrap anchorx="page"/>
          </v:group>
        </w:pict>
      </w:r>
      <w:r w:rsidR="00762526">
        <w:rPr>
          <w:rFonts w:ascii="Courier New"/>
          <w:sz w:val="17"/>
        </w:rPr>
        <w:t xml:space="preserve">x &gt; y x &lt;= </w:t>
      </w:r>
      <w:r w:rsidR="00762526">
        <w:rPr>
          <w:rFonts w:ascii="Courier New"/>
          <w:spacing w:val="-17"/>
          <w:sz w:val="17"/>
        </w:rPr>
        <w:t xml:space="preserve">y </w:t>
      </w:r>
      <w:r w:rsidR="00762526">
        <w:rPr>
          <w:rFonts w:ascii="Courier New"/>
          <w:sz w:val="17"/>
        </w:rPr>
        <w:t xml:space="preserve">x &gt;= </w:t>
      </w:r>
      <w:r w:rsidR="00762526">
        <w:rPr>
          <w:rFonts w:ascii="Courier New"/>
          <w:spacing w:val="-17"/>
          <w:sz w:val="17"/>
        </w:rPr>
        <w:t>y</w:t>
      </w:r>
    </w:p>
    <w:p w:rsidR="003E6312" w:rsidRDefault="00762526">
      <w:pPr>
        <w:pStyle w:val="BodyText"/>
        <w:spacing w:before="76" w:line="231" w:lineRule="exact"/>
        <w:ind w:left="1943"/>
      </w:pPr>
      <w:r>
        <w:br w:type="column"/>
      </w:r>
      <w:r>
        <w:lastRenderedPageBreak/>
        <w:t xml:space="preserve">If </w:t>
      </w:r>
      <w:r>
        <w:rPr>
          <w:rFonts w:ascii="Courier New"/>
          <w:sz w:val="17"/>
        </w:rPr>
        <w:t>x</w:t>
      </w:r>
      <w:r>
        <w:rPr>
          <w:rFonts w:ascii="Courier New"/>
          <w:spacing w:val="-58"/>
          <w:sz w:val="17"/>
        </w:rPr>
        <w:t xml:space="preserve"> </w:t>
      </w:r>
      <w:r>
        <w:t xml:space="preserve">is equal to </w:t>
      </w:r>
      <w:r>
        <w:rPr>
          <w:rFonts w:ascii="Courier New"/>
          <w:sz w:val="17"/>
        </w:rPr>
        <w:t>y</w:t>
      </w:r>
      <w:r>
        <w:t>, the result is true.</w:t>
      </w:r>
    </w:p>
    <w:p w:rsidR="003E6312" w:rsidRDefault="00762526">
      <w:pPr>
        <w:pStyle w:val="BodyText"/>
        <w:spacing w:line="231" w:lineRule="exact"/>
        <w:ind w:left="1943"/>
      </w:pPr>
      <w:r>
        <w:t xml:space="preserve">If </w:t>
      </w:r>
      <w:r>
        <w:rPr>
          <w:rFonts w:ascii="Courier New"/>
          <w:sz w:val="17"/>
        </w:rPr>
        <w:t>x</w:t>
      </w:r>
      <w:r>
        <w:rPr>
          <w:rFonts w:ascii="Courier New"/>
          <w:spacing w:val="-58"/>
          <w:sz w:val="17"/>
        </w:rPr>
        <w:t xml:space="preserve"> </w:t>
      </w:r>
      <w:r>
        <w:t xml:space="preserve">is not equal to </w:t>
      </w:r>
      <w:r>
        <w:rPr>
          <w:rFonts w:ascii="Courier New"/>
          <w:sz w:val="17"/>
        </w:rPr>
        <w:t>y</w:t>
      </w:r>
      <w:r>
        <w:t>, the result is false.</w:t>
      </w:r>
    </w:p>
    <w:p w:rsidR="003E6312" w:rsidRDefault="00762526">
      <w:pPr>
        <w:pStyle w:val="BodyText"/>
        <w:spacing w:before="97" w:line="231" w:lineRule="exact"/>
        <w:ind w:left="1943"/>
      </w:pPr>
      <w:r>
        <w:t xml:space="preserve">If </w:t>
      </w:r>
      <w:r>
        <w:rPr>
          <w:rFonts w:ascii="Courier New"/>
          <w:sz w:val="17"/>
        </w:rPr>
        <w:t>x</w:t>
      </w:r>
      <w:r>
        <w:rPr>
          <w:rFonts w:ascii="Courier New"/>
          <w:spacing w:val="-58"/>
          <w:sz w:val="17"/>
        </w:rPr>
        <w:t xml:space="preserve"> </w:t>
      </w:r>
      <w:r>
        <w:t xml:space="preserve">is equal to </w:t>
      </w:r>
      <w:r>
        <w:rPr>
          <w:rFonts w:ascii="Courier New"/>
          <w:sz w:val="17"/>
        </w:rPr>
        <w:t>y</w:t>
      </w:r>
      <w:r>
        <w:t>, the result is false.</w:t>
      </w:r>
    </w:p>
    <w:p w:rsidR="003E6312" w:rsidRDefault="00762526">
      <w:pPr>
        <w:pStyle w:val="BodyText"/>
        <w:spacing w:line="231" w:lineRule="exact"/>
        <w:ind w:left="1943"/>
      </w:pPr>
      <w:r>
        <w:t xml:space="preserve">If </w:t>
      </w:r>
      <w:r>
        <w:rPr>
          <w:rFonts w:ascii="Courier New"/>
          <w:sz w:val="17"/>
        </w:rPr>
        <w:t>x</w:t>
      </w:r>
      <w:r>
        <w:rPr>
          <w:rFonts w:ascii="Courier New"/>
          <w:spacing w:val="-59"/>
          <w:sz w:val="17"/>
        </w:rPr>
        <w:t xml:space="preserve"> </w:t>
      </w:r>
      <w:r>
        <w:t xml:space="preserve">is not equal to </w:t>
      </w:r>
      <w:r>
        <w:rPr>
          <w:rFonts w:ascii="Courier New"/>
          <w:sz w:val="17"/>
        </w:rPr>
        <w:t>y</w:t>
      </w:r>
      <w:r>
        <w:t>, then the result is true.</w:t>
      </w:r>
    </w:p>
    <w:p w:rsidR="003E6312" w:rsidRDefault="00762526">
      <w:pPr>
        <w:pStyle w:val="BodyText"/>
        <w:spacing w:before="97" w:line="231" w:lineRule="exact"/>
        <w:ind w:left="1943"/>
      </w:pPr>
      <w:r>
        <w:t xml:space="preserve">If </w:t>
      </w:r>
      <w:r>
        <w:rPr>
          <w:rFonts w:ascii="Courier New"/>
          <w:sz w:val="17"/>
        </w:rPr>
        <w:t>x</w:t>
      </w:r>
      <w:r>
        <w:rPr>
          <w:rFonts w:ascii="Courier New"/>
          <w:spacing w:val="-58"/>
          <w:sz w:val="17"/>
        </w:rPr>
        <w:t xml:space="preserve"> </w:t>
      </w:r>
      <w:r>
        <w:t xml:space="preserve">is less than </w:t>
      </w:r>
      <w:r>
        <w:rPr>
          <w:rFonts w:ascii="Courier New"/>
          <w:sz w:val="17"/>
        </w:rPr>
        <w:t>y</w:t>
      </w:r>
      <w:r>
        <w:t>, the result is true.</w:t>
      </w:r>
    </w:p>
    <w:p w:rsidR="003E6312" w:rsidRDefault="00762526">
      <w:pPr>
        <w:pStyle w:val="BodyText"/>
        <w:spacing w:line="231" w:lineRule="exact"/>
        <w:ind w:left="1943"/>
      </w:pPr>
      <w:r>
        <w:t xml:space="preserve">If </w:t>
      </w:r>
      <w:r>
        <w:rPr>
          <w:rFonts w:ascii="Courier New"/>
          <w:sz w:val="17"/>
        </w:rPr>
        <w:t>x</w:t>
      </w:r>
      <w:r>
        <w:rPr>
          <w:rFonts w:ascii="Courier New"/>
          <w:spacing w:val="-59"/>
          <w:sz w:val="17"/>
        </w:rPr>
        <w:t xml:space="preserve"> </w:t>
      </w:r>
      <w:r>
        <w:t xml:space="preserve">is greater than </w:t>
      </w:r>
      <w:r>
        <w:rPr>
          <w:rFonts w:ascii="Courier New"/>
          <w:sz w:val="17"/>
        </w:rPr>
        <w:t>y</w:t>
      </w:r>
      <w:r>
        <w:t>, the result is false.</w:t>
      </w:r>
    </w:p>
    <w:p w:rsidR="003E6312" w:rsidRDefault="00762526">
      <w:pPr>
        <w:pStyle w:val="BodyText"/>
        <w:spacing w:before="97" w:line="231" w:lineRule="exact"/>
        <w:ind w:left="1943"/>
      </w:pPr>
      <w:r>
        <w:t xml:space="preserve">If </w:t>
      </w:r>
      <w:r>
        <w:rPr>
          <w:rFonts w:ascii="Courier New"/>
          <w:sz w:val="17"/>
        </w:rPr>
        <w:t>x</w:t>
      </w:r>
      <w:r>
        <w:rPr>
          <w:rFonts w:ascii="Courier New"/>
          <w:spacing w:val="-58"/>
          <w:sz w:val="17"/>
        </w:rPr>
        <w:t xml:space="preserve"> </w:t>
      </w:r>
      <w:r>
        <w:t xml:space="preserve">is less than </w:t>
      </w:r>
      <w:r>
        <w:rPr>
          <w:rFonts w:ascii="Courier New"/>
          <w:sz w:val="17"/>
        </w:rPr>
        <w:t>y</w:t>
      </w:r>
      <w:r>
        <w:t>, the result is false.</w:t>
      </w:r>
    </w:p>
    <w:p w:rsidR="003E6312" w:rsidRDefault="00762526">
      <w:pPr>
        <w:pStyle w:val="BodyText"/>
        <w:spacing w:line="231" w:lineRule="exact"/>
        <w:ind w:left="1943"/>
      </w:pPr>
      <w:r>
        <w:t xml:space="preserve">If </w:t>
      </w:r>
      <w:r>
        <w:rPr>
          <w:rFonts w:ascii="Courier New"/>
          <w:sz w:val="17"/>
        </w:rPr>
        <w:t>x</w:t>
      </w:r>
      <w:r>
        <w:rPr>
          <w:rFonts w:ascii="Courier New"/>
          <w:spacing w:val="-59"/>
          <w:sz w:val="17"/>
        </w:rPr>
        <w:t xml:space="preserve"> </w:t>
      </w:r>
      <w:r>
        <w:t xml:space="preserve">is greater than </w:t>
      </w:r>
      <w:r>
        <w:rPr>
          <w:rFonts w:ascii="Courier New"/>
          <w:sz w:val="17"/>
        </w:rPr>
        <w:t>y</w:t>
      </w:r>
      <w:r>
        <w:t>, the result is true.</w:t>
      </w:r>
    </w:p>
    <w:p w:rsidR="003E6312" w:rsidRDefault="00762526">
      <w:pPr>
        <w:pStyle w:val="BodyText"/>
        <w:spacing w:before="97" w:line="231" w:lineRule="exact"/>
        <w:ind w:left="1943"/>
      </w:pPr>
      <w:r>
        <w:t xml:space="preserve">If </w:t>
      </w:r>
      <w:r>
        <w:rPr>
          <w:rFonts w:ascii="Courier New"/>
          <w:sz w:val="17"/>
        </w:rPr>
        <w:t>x</w:t>
      </w:r>
      <w:r>
        <w:rPr>
          <w:rFonts w:ascii="Courier New"/>
          <w:spacing w:val="-59"/>
          <w:sz w:val="17"/>
        </w:rPr>
        <w:t xml:space="preserve"> </w:t>
      </w:r>
      <w:r>
        <w:t xml:space="preserve">is less than or equal to </w:t>
      </w:r>
      <w:r>
        <w:rPr>
          <w:rFonts w:ascii="Courier New"/>
          <w:sz w:val="17"/>
        </w:rPr>
        <w:t>y</w:t>
      </w:r>
      <w:r>
        <w:t>, the result is true.</w:t>
      </w:r>
    </w:p>
    <w:p w:rsidR="003E6312" w:rsidRDefault="00762526">
      <w:pPr>
        <w:pStyle w:val="BodyText"/>
        <w:spacing w:line="231" w:lineRule="exact"/>
        <w:ind w:left="1943"/>
      </w:pPr>
      <w:r>
        <w:t xml:space="preserve">If </w:t>
      </w:r>
      <w:r>
        <w:rPr>
          <w:rFonts w:ascii="Courier New"/>
          <w:sz w:val="17"/>
        </w:rPr>
        <w:t>x</w:t>
      </w:r>
      <w:r>
        <w:rPr>
          <w:rFonts w:ascii="Courier New"/>
          <w:spacing w:val="-61"/>
          <w:sz w:val="17"/>
        </w:rPr>
        <w:t xml:space="preserve"> </w:t>
      </w:r>
      <w:r>
        <w:t xml:space="preserve">is greater than or equal to </w:t>
      </w:r>
      <w:r>
        <w:rPr>
          <w:rFonts w:ascii="Courier New"/>
          <w:sz w:val="17"/>
        </w:rPr>
        <w:t>y</w:t>
      </w:r>
      <w:r>
        <w:t>, the result is false.</w:t>
      </w:r>
    </w:p>
    <w:p w:rsidR="003E6312" w:rsidRDefault="00762526">
      <w:pPr>
        <w:pStyle w:val="BodyText"/>
        <w:spacing w:before="98" w:line="231" w:lineRule="exact"/>
        <w:ind w:left="1943"/>
      </w:pPr>
      <w:r>
        <w:t xml:space="preserve">If </w:t>
      </w:r>
      <w:r>
        <w:rPr>
          <w:rFonts w:ascii="Courier New"/>
          <w:sz w:val="17"/>
        </w:rPr>
        <w:t>x</w:t>
      </w:r>
      <w:r>
        <w:rPr>
          <w:rFonts w:ascii="Courier New"/>
          <w:spacing w:val="-59"/>
          <w:sz w:val="17"/>
        </w:rPr>
        <w:t xml:space="preserve"> </w:t>
      </w:r>
      <w:r>
        <w:t xml:space="preserve">is less than or equal to </w:t>
      </w:r>
      <w:r>
        <w:rPr>
          <w:rFonts w:ascii="Courier New"/>
          <w:sz w:val="17"/>
        </w:rPr>
        <w:t>y</w:t>
      </w:r>
      <w:r>
        <w:t>, the result is false.</w:t>
      </w:r>
    </w:p>
    <w:p w:rsidR="00075FA2" w:rsidRDefault="00832A5B">
      <w:pPr>
        <w:pStyle w:val="BodyText"/>
        <w:spacing w:line="231" w:lineRule="exact"/>
        <w:ind w:left="1943"/>
      </w:pPr>
      <w:r>
        <w:pict>
          <v:line id="_x0000_s1384" style="position:absolute;left:0;text-align:left;z-index:-25505792;mso-position-horizontal-relative:page" from="86.2pt,13.9pt" to="504.2pt,13.9pt" strokecolor="#ccc" strokeweight="2pt">
            <w10:wrap anchorx="page"/>
          </v:line>
        </w:pict>
      </w:r>
      <w:r w:rsidR="00762526">
        <w:t xml:space="preserve">If </w:t>
      </w:r>
      <w:r w:rsidR="00762526">
        <w:rPr>
          <w:rFonts w:ascii="Courier New"/>
          <w:sz w:val="17"/>
        </w:rPr>
        <w:t>x</w:t>
      </w:r>
      <w:r w:rsidR="00762526">
        <w:rPr>
          <w:rFonts w:ascii="Courier New"/>
          <w:spacing w:val="-61"/>
          <w:sz w:val="17"/>
        </w:rPr>
        <w:t xml:space="preserve"> </w:t>
      </w:r>
      <w:r w:rsidR="00762526">
        <w:t xml:space="preserve">is greater than or equal to </w:t>
      </w:r>
      <w:r w:rsidR="00762526">
        <w:rPr>
          <w:rFonts w:ascii="Courier New"/>
          <w:sz w:val="17"/>
        </w:rPr>
        <w:t>y</w:t>
      </w:r>
      <w:r w:rsidR="00762526">
        <w:t>, the result is true.</w:t>
      </w:r>
    </w:p>
    <w:p w:rsidR="003E6312" w:rsidRDefault="00762526">
      <w:pPr>
        <w:pStyle w:val="Heading5"/>
        <w:spacing w:before="99"/>
      </w:pPr>
      <w:bookmarkStart w:id="180" w:name="_TOC_250204"/>
      <w:bookmarkEnd w:id="180"/>
      <w:r>
        <w:rPr>
          <w:w w:val="105"/>
        </w:rPr>
        <w:t>Logical Operators</w:t>
      </w:r>
    </w:p>
    <w:p w:rsidR="00075FA2" w:rsidRDefault="00762526">
      <w:pPr>
        <w:pStyle w:val="BodyText"/>
        <w:spacing w:before="93"/>
        <w:ind w:left="1731"/>
      </w:pPr>
      <w:r>
        <w:t>Three logical operators are available in C#:</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w w:val="99"/>
          <w:sz w:val="17"/>
        </w:rPr>
        <w:t>&amp;</w:t>
      </w:r>
    </w:p>
    <w:p w:rsidR="003E6312" w:rsidRDefault="00762526">
      <w:pPr>
        <w:pStyle w:val="ListParagraph"/>
        <w:numPr>
          <w:ilvl w:val="1"/>
          <w:numId w:val="15"/>
        </w:numPr>
        <w:tabs>
          <w:tab w:val="left" w:pos="2408"/>
          <w:tab w:val="left" w:pos="2409"/>
        </w:tabs>
        <w:spacing w:before="89"/>
        <w:ind w:hanging="431"/>
        <w:rPr>
          <w:rFonts w:ascii="Courier New" w:hAnsi="Courier New"/>
          <w:sz w:val="17"/>
        </w:rPr>
      </w:pPr>
      <w:r>
        <w:rPr>
          <w:rFonts w:ascii="Courier New" w:hAnsi="Courier New"/>
          <w:w w:val="99"/>
          <w:sz w:val="17"/>
        </w:rPr>
        <w:t>|</w:t>
      </w:r>
    </w:p>
    <w:p w:rsidR="00075FA2" w:rsidRDefault="00762526">
      <w:pPr>
        <w:pStyle w:val="ListParagraph"/>
        <w:numPr>
          <w:ilvl w:val="1"/>
          <w:numId w:val="15"/>
        </w:numPr>
        <w:tabs>
          <w:tab w:val="left" w:pos="2408"/>
          <w:tab w:val="left" w:pos="2409"/>
        </w:tabs>
        <w:spacing w:before="89"/>
        <w:ind w:hanging="431"/>
        <w:rPr>
          <w:rFonts w:ascii="Courier New" w:hAnsi="Courier New"/>
          <w:sz w:val="17"/>
        </w:rPr>
      </w:pPr>
      <w:r>
        <w:rPr>
          <w:rFonts w:ascii="Courier New" w:hAnsi="Courier New"/>
          <w:w w:val="99"/>
          <w:sz w:val="17"/>
        </w:rPr>
        <w:t>^</w:t>
      </w:r>
    </w:p>
    <w:p w:rsidR="00075FA2" w:rsidRDefault="00762526">
      <w:pPr>
        <w:pStyle w:val="BodyText"/>
        <w:spacing w:line="218" w:lineRule="auto"/>
        <w:ind w:left="1731" w:right="594"/>
      </w:pPr>
      <w:r>
        <w:t xml:space="preserve">The </w:t>
      </w:r>
      <w:r>
        <w:rPr>
          <w:rFonts w:ascii="Courier New" w:hAnsi="Courier New"/>
          <w:sz w:val="17"/>
        </w:rPr>
        <w:t>&amp;</w:t>
      </w:r>
      <w:r>
        <w:rPr>
          <w:rFonts w:ascii="Courier New" w:hAnsi="Courier New"/>
          <w:spacing w:val="-71"/>
          <w:sz w:val="17"/>
        </w:rPr>
        <w:t xml:space="preserve"> </w:t>
      </w:r>
      <w:r>
        <w:t>operator computes the bitwise logical AND of the two operands. The logical AND operation com- pares 2 bits, and if they are both “1”, the result is “1”; otherwise, the result is “0”.</w:t>
      </w:r>
    </w:p>
    <w:p w:rsidR="00075FA2" w:rsidRDefault="00762526">
      <w:pPr>
        <w:pStyle w:val="BodyText"/>
        <w:spacing w:line="218" w:lineRule="auto"/>
        <w:ind w:left="1731" w:right="534"/>
      </w:pPr>
      <w:r>
        <w:t xml:space="preserve">The </w:t>
      </w:r>
      <w:r>
        <w:rPr>
          <w:rFonts w:ascii="Courier New" w:hAnsi="Courier New"/>
          <w:sz w:val="17"/>
        </w:rPr>
        <w:t>|</w:t>
      </w:r>
      <w:r>
        <w:rPr>
          <w:rFonts w:ascii="Courier New" w:hAnsi="Courier New"/>
          <w:spacing w:val="-61"/>
          <w:sz w:val="17"/>
        </w:rPr>
        <w:t xml:space="preserve"> </w:t>
      </w:r>
      <w:r>
        <w:t>operator computes the bitwise logical OR of the two operands. The logical OR operation compares 2 bits, and if they are both “1”, the result is “1”; otherwise, the result is “0”.</w:t>
      </w:r>
    </w:p>
    <w:p w:rsidR="00075FA2" w:rsidRDefault="00762526">
      <w:pPr>
        <w:pStyle w:val="BodyText"/>
        <w:spacing w:line="218" w:lineRule="auto"/>
        <w:ind w:left="1731" w:right="594"/>
      </w:pPr>
      <w:r>
        <w:t xml:space="preserve">The </w:t>
      </w:r>
      <w:r>
        <w:rPr>
          <w:rFonts w:ascii="Courier New" w:hAnsi="Courier New"/>
          <w:sz w:val="17"/>
        </w:rPr>
        <w:t>^</w:t>
      </w:r>
      <w:r>
        <w:rPr>
          <w:rFonts w:ascii="Courier New" w:hAnsi="Courier New"/>
          <w:spacing w:val="-58"/>
          <w:sz w:val="17"/>
        </w:rPr>
        <w:t xml:space="preserve"> </w:t>
      </w:r>
      <w:r>
        <w:t>operator computes the bitwise logical exclusive OR of the two operands. The logical exclusive OR (XOR) operation compares 2 bits, and if exactly one of them is “1” (that is, if they are different values), the result is “1”; otherwise (if the bits are the same), the result is “0”.</w:t>
      </w:r>
    </w:p>
    <w:p w:rsidR="003E6312" w:rsidRDefault="00762526">
      <w:pPr>
        <w:pStyle w:val="Heading5"/>
      </w:pPr>
      <w:bookmarkStart w:id="181" w:name="_TOC_250203"/>
      <w:r>
        <w:rPr>
          <w:spacing w:val="22"/>
          <w:w w:val="105"/>
        </w:rPr>
        <w:t xml:space="preserve">Conditional </w:t>
      </w:r>
      <w:r>
        <w:rPr>
          <w:spacing w:val="21"/>
          <w:w w:val="105"/>
        </w:rPr>
        <w:t>Logical</w:t>
      </w:r>
      <w:r>
        <w:rPr>
          <w:spacing w:val="99"/>
          <w:w w:val="105"/>
        </w:rPr>
        <w:t xml:space="preserve"> </w:t>
      </w:r>
      <w:bookmarkEnd w:id="181"/>
      <w:r>
        <w:rPr>
          <w:spacing w:val="22"/>
          <w:w w:val="105"/>
        </w:rPr>
        <w:t>Operators</w:t>
      </w:r>
    </w:p>
    <w:p w:rsidR="00075FA2" w:rsidRDefault="00762526">
      <w:pPr>
        <w:pStyle w:val="BodyText"/>
        <w:spacing w:before="93"/>
        <w:ind w:left="1731"/>
      </w:pPr>
      <w:r>
        <w:t>There are two logical conditional operators in C#:</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&amp;&amp;</w:t>
      </w:r>
    </w:p>
    <w:p w:rsidR="00075FA2" w:rsidRDefault="00762526">
      <w:pPr>
        <w:pStyle w:val="ListParagraph"/>
        <w:numPr>
          <w:ilvl w:val="1"/>
          <w:numId w:val="15"/>
        </w:numPr>
        <w:tabs>
          <w:tab w:val="left" w:pos="2408"/>
          <w:tab w:val="left" w:pos="2409"/>
          <w:tab w:val="left" w:pos="9660"/>
        </w:tabs>
        <w:spacing w:before="89"/>
        <w:ind w:hanging="431"/>
        <w:rPr>
          <w:rFonts w:ascii="Franklin Gothic Medium" w:hAnsi="Franklin Gothic Medium"/>
          <w:sz w:val="24"/>
        </w:rPr>
      </w:pPr>
      <w:r>
        <w:rPr>
          <w:rFonts w:ascii="Courier New" w:hAnsi="Courier New"/>
          <w:sz w:val="17"/>
        </w:rPr>
        <w:t>||</w:t>
      </w:r>
      <w:r>
        <w:rPr>
          <w:rFonts w:ascii="Courier New" w:hAnsi="Courier New"/>
          <w:sz w:val="17"/>
        </w:rPr>
        <w:tab/>
      </w:r>
      <w:r>
        <w:rPr>
          <w:rFonts w:ascii="Franklin Gothic Medium" w:hAnsi="Franklin Gothic Medium"/>
          <w:position w:val="-4"/>
          <w:sz w:val="24"/>
        </w:rPr>
        <w:t>133</w:t>
      </w:r>
    </w:p>
    <w:p w:rsidR="00075FA2" w:rsidRDefault="00762526">
      <w:pPr>
        <w:pStyle w:val="BodyText"/>
        <w:spacing w:before="78"/>
        <w:ind w:left="831"/>
      </w:pPr>
      <w:bookmarkStart w:id="182" w:name="Null_Coalescing_Operator"/>
      <w:bookmarkEnd w:id="182"/>
      <w:r>
        <w:t>The following is the syntax for these operators:</w:t>
      </w:r>
    </w:p>
    <w:p w:rsidR="003E6312" w:rsidRDefault="00762526">
      <w:pPr>
        <w:spacing w:line="249" w:lineRule="auto"/>
        <w:ind w:left="1542" w:right="6901" w:hanging="380"/>
        <w:rPr>
          <w:rFonts w:ascii="Courier New"/>
          <w:sz w:val="17"/>
        </w:rPr>
      </w:pPr>
      <w:r>
        <w:rPr>
          <w:rFonts w:ascii="Courier New"/>
          <w:w w:val="90"/>
          <w:sz w:val="17"/>
        </w:rPr>
        <w:t>conditional-and-expression: inclusive-or-expression</w:t>
      </w:r>
    </w:p>
    <w:p w:rsidR="00075FA2" w:rsidRDefault="00762526">
      <w:pPr>
        <w:spacing w:line="192" w:lineRule="exact"/>
        <w:ind w:left="1542"/>
        <w:rPr>
          <w:rFonts w:ascii="Courier New"/>
          <w:sz w:val="17"/>
        </w:rPr>
      </w:pPr>
      <w:r>
        <w:rPr>
          <w:rFonts w:ascii="Courier New"/>
          <w:sz w:val="17"/>
        </w:rPr>
        <w:t>conditional-and-expression &amp;&amp; inclusive-or-expression</w:t>
      </w:r>
    </w:p>
    <w:p w:rsidR="003E6312" w:rsidRDefault="00762526">
      <w:pPr>
        <w:spacing w:line="249" w:lineRule="auto"/>
        <w:ind w:left="1542" w:right="6617" w:hanging="380"/>
        <w:rPr>
          <w:rFonts w:ascii="Courier New"/>
          <w:sz w:val="17"/>
        </w:rPr>
      </w:pPr>
      <w:r>
        <w:rPr>
          <w:rFonts w:ascii="Courier New"/>
          <w:sz w:val="17"/>
        </w:rPr>
        <w:lastRenderedPageBreak/>
        <w:t xml:space="preserve">conditional-or-expression: </w:t>
      </w:r>
      <w:r>
        <w:rPr>
          <w:rFonts w:ascii="Courier New"/>
          <w:w w:val="90"/>
          <w:sz w:val="17"/>
        </w:rPr>
        <w:t>conditional-and-expression</w:t>
      </w:r>
    </w:p>
    <w:p w:rsidR="00075FA2" w:rsidRDefault="00762526">
      <w:pPr>
        <w:spacing w:line="192" w:lineRule="exact"/>
        <w:ind w:left="1542"/>
        <w:rPr>
          <w:rFonts w:ascii="Courier New"/>
          <w:sz w:val="17"/>
        </w:rPr>
      </w:pPr>
      <w:r>
        <w:rPr>
          <w:rFonts w:ascii="Courier New"/>
          <w:sz w:val="17"/>
        </w:rPr>
        <w:t>conditional-or-expression || conditional-and-expression</w:t>
      </w:r>
    </w:p>
    <w:p w:rsidR="00075FA2" w:rsidRDefault="00762526">
      <w:pPr>
        <w:pStyle w:val="BodyText"/>
        <w:spacing w:line="218" w:lineRule="auto"/>
        <w:ind w:left="831" w:right="1441"/>
      </w:pPr>
      <w:r>
        <w:t xml:space="preserve">The simplest way to think of </w:t>
      </w:r>
      <w:r>
        <w:rPr>
          <w:rFonts w:ascii="Courier New" w:hAnsi="Courier New"/>
          <w:sz w:val="17"/>
        </w:rPr>
        <w:t>&amp;&amp;</w:t>
      </w:r>
      <w:r>
        <w:rPr>
          <w:rFonts w:ascii="Courier New" w:hAnsi="Courier New"/>
          <w:spacing w:val="-57"/>
          <w:sz w:val="17"/>
        </w:rPr>
        <w:t xml:space="preserve"> </w:t>
      </w:r>
      <w:r>
        <w:t xml:space="preserve">and </w:t>
      </w:r>
      <w:r>
        <w:rPr>
          <w:rFonts w:ascii="Courier New" w:hAnsi="Courier New"/>
          <w:sz w:val="17"/>
        </w:rPr>
        <w:t>||</w:t>
      </w:r>
      <w:r>
        <w:rPr>
          <w:rFonts w:ascii="Courier New" w:hAnsi="Courier New"/>
          <w:spacing w:val="-57"/>
          <w:sz w:val="17"/>
        </w:rPr>
        <w:t xml:space="preserve"> </w:t>
      </w:r>
      <w:r>
        <w:t xml:space="preserve">is as conditional forms of </w:t>
      </w:r>
      <w:r>
        <w:rPr>
          <w:rFonts w:ascii="Courier New" w:hAnsi="Courier New"/>
          <w:sz w:val="17"/>
        </w:rPr>
        <w:t>&amp;</w:t>
      </w:r>
      <w:r>
        <w:rPr>
          <w:rFonts w:ascii="Courier New" w:hAnsi="Courier New"/>
          <w:spacing w:val="-57"/>
          <w:sz w:val="17"/>
        </w:rPr>
        <w:t xml:space="preserve"> </w:t>
      </w:r>
      <w:r>
        <w:t xml:space="preserve">and </w:t>
      </w:r>
      <w:r>
        <w:rPr>
          <w:rFonts w:ascii="Courier New" w:hAnsi="Courier New"/>
          <w:sz w:val="17"/>
        </w:rPr>
        <w:t>|</w:t>
      </w:r>
      <w:r>
        <w:t xml:space="preserve">. What do we mean by that? </w:t>
      </w:r>
      <w:r>
        <w:rPr>
          <w:spacing w:val="-4"/>
        </w:rPr>
        <w:t xml:space="preserve">Well, </w:t>
      </w:r>
      <w:r>
        <w:t>let’s look at the following operations:</w:t>
      </w:r>
    </w:p>
    <w:p w:rsidR="003E6312" w:rsidRDefault="00762526">
      <w:pPr>
        <w:spacing w:line="523" w:lineRule="auto"/>
        <w:ind w:left="1162" w:right="8773"/>
        <w:rPr>
          <w:rFonts w:ascii="Courier New"/>
          <w:sz w:val="17"/>
        </w:rPr>
      </w:pPr>
      <w:r>
        <w:rPr>
          <w:rFonts w:ascii="Courier New"/>
          <w:sz w:val="17"/>
        </w:rPr>
        <w:t>x &amp;&amp; y x || y</w:t>
      </w:r>
    </w:p>
    <w:p w:rsidR="00075FA2" w:rsidRDefault="00762526">
      <w:pPr>
        <w:pStyle w:val="BodyText"/>
        <w:spacing w:line="216" w:lineRule="exact"/>
        <w:ind w:left="831"/>
      </w:pPr>
      <w:r>
        <w:t>These are equivalent to these operations:</w:t>
      </w:r>
    </w:p>
    <w:p w:rsidR="003E6312" w:rsidRDefault="00762526">
      <w:pPr>
        <w:spacing w:line="523" w:lineRule="auto"/>
        <w:ind w:left="1162" w:right="8875"/>
        <w:rPr>
          <w:rFonts w:ascii="Courier New"/>
          <w:sz w:val="17"/>
        </w:rPr>
      </w:pPr>
      <w:r>
        <w:rPr>
          <w:rFonts w:ascii="Courier New"/>
          <w:sz w:val="17"/>
        </w:rPr>
        <w:t>x &amp; y x | y</w:t>
      </w:r>
    </w:p>
    <w:p w:rsidR="00075FA2" w:rsidRDefault="00762526">
      <w:pPr>
        <w:pStyle w:val="BodyText"/>
        <w:spacing w:line="216" w:lineRule="exact"/>
        <w:ind w:left="831"/>
      </w:pPr>
      <w:r>
        <w:t xml:space="preserve">The only difference is that </w:t>
      </w:r>
      <w:r>
        <w:rPr>
          <w:rFonts w:ascii="Courier New"/>
          <w:sz w:val="17"/>
        </w:rPr>
        <w:t>y</w:t>
      </w:r>
      <w:r>
        <w:rPr>
          <w:rFonts w:ascii="Courier New"/>
          <w:spacing w:val="-58"/>
          <w:sz w:val="17"/>
        </w:rPr>
        <w:t xml:space="preserve"> </w:t>
      </w:r>
      <w:r>
        <w:t>in:</w:t>
      </w:r>
    </w:p>
    <w:p w:rsidR="00075FA2" w:rsidRDefault="00762526">
      <w:pPr>
        <w:spacing w:before="1"/>
        <w:ind w:left="1162"/>
        <w:rPr>
          <w:rFonts w:ascii="Courier New"/>
          <w:sz w:val="17"/>
        </w:rPr>
      </w:pPr>
      <w:r>
        <w:rPr>
          <w:rFonts w:ascii="Courier New"/>
          <w:sz w:val="17"/>
        </w:rPr>
        <w:t>x &amp;&amp; y</w:t>
      </w:r>
    </w:p>
    <w:p w:rsidR="00075FA2" w:rsidRDefault="00762526">
      <w:pPr>
        <w:pStyle w:val="BodyText"/>
        <w:ind w:left="831"/>
      </w:pPr>
      <w:r>
        <w:t xml:space="preserve">is evaluated only if </w:t>
      </w:r>
      <w:r>
        <w:rPr>
          <w:rFonts w:ascii="Courier New"/>
          <w:sz w:val="17"/>
        </w:rPr>
        <w:t>x</w:t>
      </w:r>
      <w:r>
        <w:rPr>
          <w:rFonts w:ascii="Courier New"/>
          <w:spacing w:val="-58"/>
          <w:sz w:val="17"/>
        </w:rPr>
        <w:t xml:space="preserve"> </w:t>
      </w:r>
      <w:r>
        <w:t>is true, while for:</w:t>
      </w:r>
    </w:p>
    <w:p w:rsidR="00075FA2" w:rsidRDefault="00762526">
      <w:pPr>
        <w:spacing w:before="1"/>
        <w:ind w:left="1162"/>
        <w:rPr>
          <w:rFonts w:ascii="Courier New"/>
          <w:sz w:val="17"/>
        </w:rPr>
      </w:pPr>
      <w:r>
        <w:rPr>
          <w:rFonts w:ascii="Courier New"/>
          <w:sz w:val="17"/>
        </w:rPr>
        <w:t>x || y</w:t>
      </w:r>
    </w:p>
    <w:p w:rsidR="00075FA2" w:rsidRDefault="00762526">
      <w:pPr>
        <w:pStyle w:val="BodyText"/>
        <w:ind w:left="831"/>
      </w:pPr>
      <w:r>
        <w:rPr>
          <w:rFonts w:ascii="Courier New"/>
          <w:sz w:val="17"/>
        </w:rPr>
        <w:t>y</w:t>
      </w:r>
      <w:r>
        <w:rPr>
          <w:rFonts w:ascii="Courier New"/>
          <w:spacing w:val="-57"/>
          <w:sz w:val="17"/>
        </w:rPr>
        <w:t xml:space="preserve"> </w:t>
      </w:r>
      <w:r>
        <w:t xml:space="preserve">is evaluated only is </w:t>
      </w:r>
      <w:r>
        <w:rPr>
          <w:rFonts w:ascii="Courier New"/>
          <w:sz w:val="17"/>
        </w:rPr>
        <w:t>x</w:t>
      </w:r>
      <w:r>
        <w:rPr>
          <w:rFonts w:ascii="Courier New"/>
          <w:spacing w:val="-57"/>
          <w:sz w:val="17"/>
        </w:rPr>
        <w:t xml:space="preserve"> </w:t>
      </w:r>
      <w:r>
        <w:t>is false.</w:t>
      </w:r>
    </w:p>
    <w:p w:rsidR="003E6312" w:rsidRDefault="00762526">
      <w:pPr>
        <w:pStyle w:val="Heading5"/>
        <w:spacing w:before="1"/>
        <w:ind w:left="543"/>
      </w:pPr>
      <w:bookmarkStart w:id="183" w:name="_TOC_250202"/>
      <w:bookmarkEnd w:id="183"/>
      <w:r>
        <w:rPr>
          <w:w w:val="105"/>
        </w:rPr>
        <w:t>Null Coalescing Operator</w:t>
      </w:r>
    </w:p>
    <w:p w:rsidR="00075FA2" w:rsidRDefault="00762526">
      <w:pPr>
        <w:pStyle w:val="BodyText"/>
        <w:spacing w:before="92"/>
        <w:ind w:left="831"/>
      </w:pPr>
      <w:r>
        <w:t xml:space="preserve">The </w:t>
      </w:r>
      <w:r>
        <w:rPr>
          <w:rFonts w:ascii="Courier New"/>
          <w:sz w:val="17"/>
        </w:rPr>
        <w:t>??</w:t>
      </w:r>
      <w:r>
        <w:rPr>
          <w:rFonts w:ascii="Courier New"/>
          <w:spacing w:val="-57"/>
          <w:sz w:val="17"/>
        </w:rPr>
        <w:t xml:space="preserve"> </w:t>
      </w:r>
      <w:r>
        <w:t>operator is called a null coalescing operator:</w:t>
      </w:r>
    </w:p>
    <w:p w:rsidR="003E6312" w:rsidRDefault="00762526">
      <w:pPr>
        <w:spacing w:line="249" w:lineRule="auto"/>
        <w:ind w:left="1542" w:right="6712" w:hanging="380"/>
        <w:rPr>
          <w:rFonts w:ascii="Courier New"/>
          <w:sz w:val="17"/>
        </w:rPr>
      </w:pPr>
      <w:r>
        <w:rPr>
          <w:rFonts w:ascii="Courier New"/>
          <w:w w:val="95"/>
          <w:sz w:val="17"/>
        </w:rPr>
        <w:t xml:space="preserve">null-coalescing-expression: </w:t>
      </w:r>
      <w:r>
        <w:rPr>
          <w:rFonts w:ascii="Courier New"/>
          <w:w w:val="90"/>
          <w:sz w:val="17"/>
        </w:rPr>
        <w:t>conditional-or-expression</w:t>
      </w:r>
    </w:p>
    <w:p w:rsidR="00075FA2" w:rsidRDefault="00762526">
      <w:pPr>
        <w:spacing w:line="192" w:lineRule="exact"/>
        <w:ind w:left="1542"/>
        <w:rPr>
          <w:rFonts w:ascii="Courier New"/>
          <w:sz w:val="17"/>
        </w:rPr>
      </w:pPr>
      <w:r>
        <w:rPr>
          <w:rFonts w:ascii="Courier New"/>
          <w:sz w:val="17"/>
        </w:rPr>
        <w:t>conditional-or-expression ?? null-coalescing-expression</w:t>
      </w:r>
    </w:p>
    <w:p w:rsidR="00075FA2" w:rsidRDefault="00762526">
      <w:pPr>
        <w:pStyle w:val="BodyText"/>
        <w:spacing w:line="218" w:lineRule="auto"/>
        <w:ind w:left="831" w:right="1441"/>
      </w:pPr>
      <w:r>
        <w:t xml:space="preserve">The </w:t>
      </w:r>
      <w:r>
        <w:rPr>
          <w:rFonts w:ascii="Courier New"/>
          <w:sz w:val="17"/>
        </w:rPr>
        <w:t>??</w:t>
      </w:r>
      <w:r>
        <w:rPr>
          <w:rFonts w:ascii="Courier New"/>
          <w:spacing w:val="-65"/>
          <w:sz w:val="17"/>
        </w:rPr>
        <w:t xml:space="preserve"> </w:t>
      </w:r>
      <w:r>
        <w:t>operator allows conditional expressions to be written that are an excellent shorthand way of replacing if statements. They take on the form:</w:t>
      </w:r>
    </w:p>
    <w:p w:rsidR="00075FA2" w:rsidRDefault="00762526">
      <w:pPr>
        <w:ind w:left="1162"/>
        <w:rPr>
          <w:rFonts w:ascii="Courier New"/>
          <w:sz w:val="17"/>
        </w:rPr>
      </w:pPr>
      <w:r>
        <w:rPr>
          <w:rFonts w:ascii="Courier New"/>
          <w:sz w:val="17"/>
        </w:rPr>
        <w:t>b ? x : y</w:t>
      </w:r>
    </w:p>
    <w:p w:rsidR="00075FA2" w:rsidRDefault="00762526">
      <w:pPr>
        <w:pStyle w:val="BodyText"/>
        <w:spacing w:line="218" w:lineRule="auto"/>
        <w:ind w:left="831" w:right="1803"/>
      </w:pPr>
      <w:r>
        <w:t xml:space="preserve">First, the condition </w:t>
      </w:r>
      <w:r>
        <w:rPr>
          <w:rFonts w:ascii="Courier New"/>
          <w:sz w:val="17"/>
        </w:rPr>
        <w:t>b</w:t>
      </w:r>
      <w:r>
        <w:rPr>
          <w:rFonts w:ascii="Courier New"/>
          <w:spacing w:val="-58"/>
          <w:sz w:val="17"/>
        </w:rPr>
        <w:t xml:space="preserve"> </w:t>
      </w:r>
      <w:r>
        <w:t xml:space="preserve">is evaluated. If </w:t>
      </w:r>
      <w:r>
        <w:rPr>
          <w:rFonts w:ascii="Courier New"/>
          <w:sz w:val="17"/>
        </w:rPr>
        <w:t>b</w:t>
      </w:r>
      <w:r>
        <w:rPr>
          <w:rFonts w:ascii="Courier New"/>
          <w:spacing w:val="-57"/>
          <w:sz w:val="17"/>
        </w:rPr>
        <w:t xml:space="preserve"> </w:t>
      </w:r>
      <w:r>
        <w:t xml:space="preserve">is true, </w:t>
      </w:r>
      <w:r>
        <w:rPr>
          <w:rFonts w:ascii="Courier New"/>
          <w:sz w:val="17"/>
        </w:rPr>
        <w:t>x</w:t>
      </w:r>
      <w:r>
        <w:rPr>
          <w:rFonts w:ascii="Courier New"/>
          <w:spacing w:val="-57"/>
          <w:sz w:val="17"/>
        </w:rPr>
        <w:t xml:space="preserve"> </w:t>
      </w:r>
      <w:r>
        <w:t xml:space="preserve">is evaluated and becomes the result of the operation; otherwise, </w:t>
      </w:r>
      <w:r>
        <w:rPr>
          <w:rFonts w:ascii="Courier New"/>
          <w:sz w:val="17"/>
        </w:rPr>
        <w:t>y</w:t>
      </w:r>
      <w:r>
        <w:rPr>
          <w:rFonts w:ascii="Courier New"/>
          <w:spacing w:val="-58"/>
          <w:sz w:val="17"/>
        </w:rPr>
        <w:t xml:space="preserve"> </w:t>
      </w:r>
      <w:r>
        <w:t>is evaluated and this becomes the result of the operation.</w:t>
      </w:r>
    </w:p>
    <w:p w:rsidR="00075FA2" w:rsidRDefault="00762526">
      <w:pPr>
        <w:pStyle w:val="BodyText"/>
        <w:ind w:left="831"/>
      </w:pPr>
      <w:r>
        <w:t xml:space="preserve">A conditional expression can never evaluate </w:t>
      </w:r>
      <w:r>
        <w:rPr>
          <w:rFonts w:ascii="Courier New"/>
          <w:sz w:val="17"/>
        </w:rPr>
        <w:t>x</w:t>
      </w:r>
      <w:r>
        <w:rPr>
          <w:rFonts w:ascii="Courier New"/>
          <w:spacing w:val="-68"/>
          <w:sz w:val="17"/>
        </w:rPr>
        <w:t xml:space="preserve"> </w:t>
      </w:r>
      <w:r>
        <w:t xml:space="preserve">and </w:t>
      </w:r>
      <w:r>
        <w:rPr>
          <w:rFonts w:ascii="Courier New"/>
          <w:sz w:val="17"/>
        </w:rPr>
        <w:t>y</w:t>
      </w:r>
      <w:r>
        <w:t>.</w:t>
      </w:r>
    </w:p>
    <w:p w:rsidR="003E6312" w:rsidRDefault="00762526">
      <w:pPr>
        <w:pStyle w:val="Heading5"/>
        <w:spacing w:before="99"/>
      </w:pPr>
      <w:bookmarkStart w:id="184" w:name="Expression"/>
      <w:bookmarkStart w:id="185" w:name="Constant_Expressions"/>
      <w:bookmarkStart w:id="186" w:name="_TOC_250201"/>
      <w:bookmarkEnd w:id="184"/>
      <w:bookmarkEnd w:id="185"/>
      <w:bookmarkEnd w:id="186"/>
      <w:r>
        <w:rPr>
          <w:w w:val="105"/>
        </w:rPr>
        <w:t>Assignment Operators</w:t>
      </w:r>
    </w:p>
    <w:p w:rsidR="003E6312" w:rsidRDefault="00762526">
      <w:pPr>
        <w:pStyle w:val="BodyText"/>
        <w:spacing w:before="93" w:line="434" w:lineRule="auto"/>
        <w:ind w:left="1731" w:right="594"/>
      </w:pPr>
      <w:r>
        <w:t>The</w:t>
      </w:r>
      <w:r>
        <w:rPr>
          <w:spacing w:val="-11"/>
        </w:rPr>
        <w:t xml:space="preserve"> </w:t>
      </w:r>
      <w:r>
        <w:t>assignment</w:t>
      </w:r>
      <w:r>
        <w:rPr>
          <w:spacing w:val="-11"/>
        </w:rPr>
        <w:t xml:space="preserve"> </w:t>
      </w:r>
      <w:r>
        <w:t>operators</w:t>
      </w:r>
      <w:r>
        <w:rPr>
          <w:spacing w:val="-11"/>
        </w:rPr>
        <w:t xml:space="preserve"> </w:t>
      </w:r>
      <w:r>
        <w:rPr>
          <w:spacing w:val="-3"/>
        </w:rPr>
        <w:t>are</w:t>
      </w:r>
      <w:r>
        <w:rPr>
          <w:spacing w:val="-11"/>
        </w:rPr>
        <w:t xml:space="preserve"> </w:t>
      </w:r>
      <w:r>
        <w:t>used</w:t>
      </w:r>
      <w:r>
        <w:rPr>
          <w:spacing w:val="-10"/>
        </w:rPr>
        <w:t xml:space="preserve"> </w:t>
      </w:r>
      <w:r>
        <w:t>to</w:t>
      </w:r>
      <w:r>
        <w:rPr>
          <w:spacing w:val="-11"/>
        </w:rPr>
        <w:t xml:space="preserve"> </w:t>
      </w:r>
      <w:r>
        <w:t>assign</w:t>
      </w:r>
      <w:r>
        <w:rPr>
          <w:spacing w:val="-11"/>
        </w:rPr>
        <w:t xml:space="preserve"> </w:t>
      </w:r>
      <w:r>
        <w:t>a</w:t>
      </w:r>
      <w:r>
        <w:rPr>
          <w:spacing w:val="-11"/>
        </w:rPr>
        <w:t xml:space="preserve"> </w:t>
      </w:r>
      <w:r>
        <w:t>new</w:t>
      </w:r>
      <w:r>
        <w:rPr>
          <w:spacing w:val="-11"/>
        </w:rPr>
        <w:t xml:space="preserve"> </w:t>
      </w:r>
      <w:r>
        <w:t>value</w:t>
      </w:r>
      <w:r>
        <w:rPr>
          <w:spacing w:val="-10"/>
        </w:rPr>
        <w:t xml:space="preserve"> </w:t>
      </w:r>
      <w:r>
        <w:t>to</w:t>
      </w:r>
      <w:r>
        <w:rPr>
          <w:spacing w:val="-11"/>
        </w:rPr>
        <w:t xml:space="preserve"> </w:t>
      </w:r>
      <w:r>
        <w:t>a</w:t>
      </w:r>
      <w:r>
        <w:rPr>
          <w:spacing w:val="-11"/>
        </w:rPr>
        <w:t xml:space="preserve"> </w:t>
      </w:r>
      <w:r>
        <w:t>variable,</w:t>
      </w:r>
      <w:r>
        <w:rPr>
          <w:spacing w:val="-11"/>
        </w:rPr>
        <w:t xml:space="preserve"> </w:t>
      </w:r>
      <w:r>
        <w:t>event,</w:t>
      </w:r>
      <w:r>
        <w:rPr>
          <w:spacing w:val="-11"/>
        </w:rPr>
        <w:t xml:space="preserve"> </w:t>
      </w:r>
      <w:r>
        <w:rPr>
          <w:spacing w:val="-5"/>
        </w:rPr>
        <w:t>property,</w:t>
      </w:r>
      <w:r>
        <w:rPr>
          <w:spacing w:val="-10"/>
        </w:rPr>
        <w:t xml:space="preserve"> </w:t>
      </w:r>
      <w:r>
        <w:t>or</w:t>
      </w:r>
      <w:r>
        <w:rPr>
          <w:spacing w:val="-11"/>
        </w:rPr>
        <w:t xml:space="preserve"> </w:t>
      </w:r>
      <w:r>
        <w:t>indexer</w:t>
      </w:r>
      <w:r>
        <w:rPr>
          <w:spacing w:val="-11"/>
        </w:rPr>
        <w:t xml:space="preserve"> </w:t>
      </w:r>
      <w:r>
        <w:t>element. Eleven assignment operators are available in C# (most of these you will have come across</w:t>
      </w:r>
      <w:r>
        <w:rPr>
          <w:spacing w:val="-5"/>
        </w:rPr>
        <w:t xml:space="preserve"> </w:t>
      </w:r>
      <w:r>
        <w:t>already):</w:t>
      </w:r>
    </w:p>
    <w:p w:rsidR="003E6312" w:rsidRDefault="00762526">
      <w:pPr>
        <w:tabs>
          <w:tab w:val="left" w:pos="2408"/>
        </w:tabs>
        <w:spacing w:before="10"/>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tabs>
          <w:tab w:val="left" w:pos="2408"/>
        </w:tabs>
        <w:spacing w:before="109"/>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4"/>
        </w:numPr>
        <w:tabs>
          <w:tab w:val="left" w:pos="2408"/>
          <w:tab w:val="left" w:pos="2409"/>
        </w:tabs>
        <w:spacing w:before="108"/>
        <w:ind w:hanging="431"/>
        <w:rPr>
          <w:rFonts w:ascii="Courier New" w:hAnsi="Courier New"/>
          <w:sz w:val="17"/>
        </w:rPr>
      </w:pPr>
      <w:r>
        <w:rPr>
          <w:rFonts w:ascii="Courier New" w:hAnsi="Courier New"/>
          <w:sz w:val="17"/>
        </w:rPr>
        <w:lastRenderedPageBreak/>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&amp;=</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w:t>
      </w:r>
    </w:p>
    <w:p w:rsidR="003E631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&lt;&lt;=</w:t>
      </w:r>
    </w:p>
    <w:p w:rsidR="00075FA2" w:rsidRDefault="00762526">
      <w:pPr>
        <w:pStyle w:val="ListParagraph"/>
        <w:numPr>
          <w:ilvl w:val="0"/>
          <w:numId w:val="14"/>
        </w:numPr>
        <w:tabs>
          <w:tab w:val="left" w:pos="2408"/>
          <w:tab w:val="left" w:pos="2409"/>
        </w:tabs>
        <w:spacing w:before="109"/>
        <w:ind w:hanging="431"/>
        <w:rPr>
          <w:rFonts w:ascii="Courier New" w:hAnsi="Courier New"/>
          <w:sz w:val="17"/>
        </w:rPr>
      </w:pPr>
      <w:r>
        <w:rPr>
          <w:rFonts w:ascii="Courier New" w:hAnsi="Courier New"/>
          <w:sz w:val="17"/>
        </w:rPr>
        <w:t>&gt;&gt;=</w:t>
      </w:r>
    </w:p>
    <w:p w:rsidR="00075FA2" w:rsidRDefault="00762526">
      <w:pPr>
        <w:pStyle w:val="BodyText"/>
        <w:spacing w:line="218" w:lineRule="auto"/>
        <w:ind w:left="1731" w:right="594"/>
      </w:pPr>
      <w:r>
        <w:t xml:space="preserve">The </w:t>
      </w:r>
      <w:r>
        <w:rPr>
          <w:rFonts w:ascii="Courier New"/>
          <w:sz w:val="17"/>
        </w:rPr>
        <w:t>=</w:t>
      </w:r>
      <w:r>
        <w:rPr>
          <w:rFonts w:ascii="Courier New"/>
          <w:spacing w:val="-71"/>
          <w:sz w:val="17"/>
        </w:rPr>
        <w:t xml:space="preserve"> </w:t>
      </w:r>
      <w:r>
        <w:t xml:space="preserve">operator is called a simple assignment operator. It is used to assign the value of the right operand to the variable, </w:t>
      </w:r>
      <w:r>
        <w:rPr>
          <w:spacing w:val="-3"/>
        </w:rPr>
        <w:t xml:space="preserve">property, </w:t>
      </w:r>
      <w:r>
        <w:t>or indexer element given by the left operand.</w:t>
      </w:r>
    </w:p>
    <w:p w:rsidR="00075FA2" w:rsidRDefault="00762526">
      <w:pPr>
        <w:pStyle w:val="BodyText"/>
        <w:spacing w:line="218" w:lineRule="auto"/>
        <w:ind w:left="1731" w:right="594"/>
      </w:pPr>
      <w:r>
        <w:t xml:space="preserve">The operators created by prefixing an </w:t>
      </w:r>
      <w:r>
        <w:rPr>
          <w:rFonts w:ascii="Courier New"/>
          <w:sz w:val="17"/>
        </w:rPr>
        <w:t xml:space="preserve">= </w:t>
      </w:r>
      <w:r>
        <w:t>character with a binary operator are called the compound assignment operators. These operators carry out operations on the two operands and then assign the resulting value to the variable, property, or indexer element given by the left operand.</w:t>
      </w:r>
    </w:p>
    <w:p w:rsidR="00075FA2" w:rsidRDefault="00762526">
      <w:pPr>
        <w:pStyle w:val="BodyText"/>
        <w:spacing w:line="218" w:lineRule="auto"/>
        <w:ind w:left="1731" w:right="650"/>
      </w:pPr>
      <w:r>
        <w:t xml:space="preserve">The </w:t>
      </w:r>
      <w:r>
        <w:rPr>
          <w:rFonts w:ascii="Courier New"/>
          <w:sz w:val="17"/>
        </w:rPr>
        <w:t>+=</w:t>
      </w:r>
      <w:r>
        <w:rPr>
          <w:rFonts w:ascii="Courier New"/>
          <w:spacing w:val="-57"/>
          <w:sz w:val="17"/>
        </w:rPr>
        <w:t xml:space="preserve"> </w:t>
      </w:r>
      <w:r>
        <w:t xml:space="preserve">and </w:t>
      </w:r>
      <w:r>
        <w:rPr>
          <w:rFonts w:ascii="Courier New"/>
          <w:sz w:val="17"/>
        </w:rPr>
        <w:t>-=</w:t>
      </w:r>
      <w:r>
        <w:rPr>
          <w:rFonts w:ascii="Courier New"/>
          <w:spacing w:val="-57"/>
          <w:sz w:val="17"/>
        </w:rPr>
        <w:t xml:space="preserve"> </w:t>
      </w:r>
      <w:r>
        <w:t>operators with an event access expression as the left operand are called the event assign- ment operators.</w:t>
      </w:r>
    </w:p>
    <w:p w:rsidR="003E6312" w:rsidRDefault="00762526">
      <w:pPr>
        <w:pStyle w:val="Heading5"/>
        <w:spacing w:before="1"/>
      </w:pPr>
      <w:bookmarkStart w:id="187" w:name="_TOC_250200"/>
      <w:bookmarkEnd w:id="187"/>
      <w:r>
        <w:rPr>
          <w:w w:val="105"/>
        </w:rPr>
        <w:t>Expression</w:t>
      </w:r>
    </w:p>
    <w:p w:rsidR="00075FA2" w:rsidRDefault="00762526">
      <w:pPr>
        <w:spacing w:before="92"/>
        <w:ind w:left="1731"/>
        <w:rPr>
          <w:sz w:val="18"/>
        </w:rPr>
      </w:pPr>
      <w:r>
        <w:rPr>
          <w:sz w:val="18"/>
        </w:rPr>
        <w:t xml:space="preserve">An expression is either a </w:t>
      </w:r>
      <w:r>
        <w:rPr>
          <w:rFonts w:ascii="Courier New"/>
          <w:sz w:val="17"/>
        </w:rPr>
        <w:t>conditional-expression</w:t>
      </w:r>
      <w:r>
        <w:rPr>
          <w:rFonts w:ascii="Courier New"/>
          <w:spacing w:val="-58"/>
          <w:sz w:val="17"/>
        </w:rPr>
        <w:t xml:space="preserve"> </w:t>
      </w:r>
      <w:r>
        <w:rPr>
          <w:sz w:val="18"/>
        </w:rPr>
        <w:t>or an assignment:</w:t>
      </w:r>
    </w:p>
    <w:p w:rsidR="003E6312" w:rsidRDefault="00762526">
      <w:pPr>
        <w:ind w:left="2062"/>
        <w:rPr>
          <w:rFonts w:ascii="Courier New"/>
          <w:sz w:val="17"/>
        </w:rPr>
      </w:pPr>
      <w:r>
        <w:rPr>
          <w:rFonts w:ascii="Courier New"/>
          <w:sz w:val="17"/>
        </w:rPr>
        <w:t>expression:</w:t>
      </w:r>
    </w:p>
    <w:p w:rsidR="00075FA2" w:rsidRDefault="00762526">
      <w:pPr>
        <w:spacing w:before="8" w:line="249" w:lineRule="auto"/>
        <w:ind w:left="2442" w:right="5190"/>
        <w:rPr>
          <w:rFonts w:ascii="Courier New"/>
          <w:sz w:val="17"/>
        </w:rPr>
      </w:pPr>
      <w:r>
        <w:rPr>
          <w:rFonts w:ascii="Courier New"/>
          <w:w w:val="90"/>
          <w:sz w:val="17"/>
        </w:rPr>
        <w:t xml:space="preserve">conditional-expression </w:t>
      </w:r>
      <w:r>
        <w:rPr>
          <w:rFonts w:ascii="Courier New"/>
          <w:sz w:val="17"/>
        </w:rPr>
        <w:t>assignment</w:t>
      </w:r>
    </w:p>
    <w:p w:rsidR="003E6312" w:rsidRDefault="00762526">
      <w:pPr>
        <w:pStyle w:val="Heading5"/>
        <w:spacing w:before="103"/>
      </w:pPr>
      <w:bookmarkStart w:id="188" w:name="_TOC_250199"/>
      <w:bookmarkEnd w:id="188"/>
      <w:r>
        <w:rPr>
          <w:w w:val="105"/>
        </w:rPr>
        <w:t>Constant Expressions</w:t>
      </w:r>
    </w:p>
    <w:p w:rsidR="00075FA2" w:rsidRDefault="00762526">
      <w:pPr>
        <w:pStyle w:val="BodyText"/>
        <w:spacing w:before="93"/>
        <w:ind w:left="1731"/>
      </w:pPr>
      <w:r>
        <w:t>A constant expression can be fully and completely evaluated at the point that the code is compiled:</w:t>
      </w:r>
    </w:p>
    <w:p w:rsidR="00075FA2" w:rsidRDefault="00762526">
      <w:pPr>
        <w:spacing w:line="249" w:lineRule="auto"/>
        <w:ind w:left="2442" w:right="6643" w:hanging="380"/>
        <w:rPr>
          <w:rFonts w:ascii="Courier New"/>
          <w:sz w:val="17"/>
        </w:rPr>
      </w:pPr>
      <w:r>
        <w:rPr>
          <w:rFonts w:ascii="Courier New"/>
          <w:w w:val="90"/>
          <w:sz w:val="17"/>
        </w:rPr>
        <w:t xml:space="preserve">constant-expression: </w:t>
      </w:r>
      <w:r>
        <w:rPr>
          <w:rFonts w:ascii="Courier New"/>
          <w:sz w:val="17"/>
        </w:rPr>
        <w:t>expression</w:t>
      </w:r>
    </w:p>
    <w:p w:rsidR="00075FA2" w:rsidRDefault="00762526">
      <w:pPr>
        <w:pStyle w:val="BodyText"/>
        <w:spacing w:before="78"/>
        <w:ind w:left="831"/>
      </w:pPr>
      <w:r>
        <w:t>A constant expression can have any one of the following types: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bool</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byte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char</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decimal</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lastRenderedPageBreak/>
        <w:t>double</w:t>
      </w:r>
    </w:p>
    <w:p w:rsidR="003E6312" w:rsidRDefault="00762526">
      <w:pPr>
        <w:pStyle w:val="ListParagraph"/>
        <w:numPr>
          <w:ilvl w:val="0"/>
          <w:numId w:val="15"/>
        </w:numPr>
        <w:tabs>
          <w:tab w:val="left" w:pos="1508"/>
          <w:tab w:val="left" w:pos="1509"/>
        </w:tabs>
        <w:spacing w:before="100"/>
        <w:ind w:left="1508" w:hanging="431"/>
        <w:rPr>
          <w:sz w:val="18"/>
        </w:rPr>
      </w:pPr>
      <w:r>
        <w:rPr>
          <w:sz w:val="18"/>
        </w:rPr>
        <w:t>enumeration type</w:t>
      </w:r>
    </w:p>
    <w:p w:rsidR="003E6312" w:rsidRDefault="00762526">
      <w:pPr>
        <w:pStyle w:val="ListParagraph"/>
        <w:numPr>
          <w:ilvl w:val="0"/>
          <w:numId w:val="15"/>
        </w:numPr>
        <w:tabs>
          <w:tab w:val="left" w:pos="1508"/>
          <w:tab w:val="left" w:pos="1509"/>
        </w:tabs>
        <w:spacing w:before="106"/>
        <w:ind w:left="1508" w:hanging="431"/>
        <w:rPr>
          <w:rFonts w:ascii="Courier New" w:hAnsi="Courier New"/>
          <w:sz w:val="17"/>
        </w:rPr>
      </w:pPr>
      <w:r>
        <w:rPr>
          <w:rFonts w:ascii="Courier New" w:hAnsi="Courier New"/>
          <w:sz w:val="17"/>
        </w:rPr>
        <w:t>float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long</w:t>
      </w:r>
    </w:p>
    <w:p w:rsidR="003E6312" w:rsidRDefault="00762526">
      <w:pPr>
        <w:pStyle w:val="ListParagraph"/>
        <w:numPr>
          <w:ilvl w:val="0"/>
          <w:numId w:val="15"/>
        </w:numPr>
        <w:tabs>
          <w:tab w:val="left" w:pos="1508"/>
          <w:tab w:val="left" w:pos="1509"/>
        </w:tabs>
        <w:spacing w:before="100"/>
        <w:ind w:left="1508" w:hanging="431"/>
        <w:rPr>
          <w:sz w:val="18"/>
        </w:rPr>
      </w:pPr>
      <w:r>
        <w:rPr>
          <w:rFonts w:ascii="Courier New" w:hAnsi="Courier New"/>
          <w:sz w:val="17"/>
        </w:rPr>
        <w:t>null</w:t>
      </w:r>
      <w:r>
        <w:rPr>
          <w:rFonts w:ascii="Courier New" w:hAnsi="Courier New"/>
          <w:spacing w:val="-57"/>
          <w:sz w:val="17"/>
        </w:rPr>
        <w:t xml:space="preserve"> </w:t>
      </w:r>
      <w:r>
        <w:rPr>
          <w:sz w:val="18"/>
        </w:rPr>
        <w:t>type</w:t>
      </w:r>
    </w:p>
    <w:p w:rsidR="003E6312" w:rsidRDefault="00762526">
      <w:pPr>
        <w:pStyle w:val="ListParagraph"/>
        <w:numPr>
          <w:ilvl w:val="0"/>
          <w:numId w:val="15"/>
        </w:numPr>
        <w:tabs>
          <w:tab w:val="left" w:pos="1508"/>
          <w:tab w:val="left" w:pos="1509"/>
        </w:tabs>
        <w:spacing w:before="106"/>
        <w:ind w:left="1508" w:hanging="431"/>
        <w:rPr>
          <w:rFonts w:ascii="Courier New" w:hAnsi="Courier New"/>
          <w:sz w:val="17"/>
        </w:rPr>
      </w:pPr>
      <w:r>
        <w:rPr>
          <w:rFonts w:ascii="Courier New" w:hAnsi="Courier New"/>
          <w:sz w:val="17"/>
        </w:rPr>
        <w:t>sbyte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short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string</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ulong</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ushort</w:t>
      </w:r>
    </w:p>
    <w:p w:rsidR="00075FA2" w:rsidRDefault="00762526">
      <w:pPr>
        <w:ind w:left="831"/>
        <w:rPr>
          <w:rFonts w:ascii="Courier New"/>
          <w:sz w:val="17"/>
        </w:rPr>
      </w:pPr>
      <w:r>
        <w:rPr>
          <w:rFonts w:ascii="Courier New"/>
          <w:sz w:val="17"/>
        </w:rPr>
        <w:t>For more information on these types, check out Chapter 6.</w:t>
      </w:r>
    </w:p>
    <w:p w:rsidR="003E6312" w:rsidRDefault="00762526">
      <w:pPr>
        <w:pStyle w:val="BodyText"/>
        <w:spacing w:before="1"/>
        <w:ind w:left="831"/>
      </w:pPr>
      <w:r>
        <w:t>The following constructs are all allowed in constant expressions:</w:t>
      </w:r>
    </w:p>
    <w:p w:rsidR="003E6312" w:rsidRDefault="00762526">
      <w:pPr>
        <w:pStyle w:val="ListParagraph"/>
        <w:numPr>
          <w:ilvl w:val="0"/>
          <w:numId w:val="15"/>
        </w:numPr>
        <w:tabs>
          <w:tab w:val="left" w:pos="1508"/>
          <w:tab w:val="left" w:pos="1509"/>
        </w:tabs>
        <w:spacing w:before="197"/>
        <w:ind w:left="1508" w:hanging="431"/>
        <w:rPr>
          <w:sz w:val="18"/>
        </w:rPr>
      </w:pPr>
      <w:r>
        <w:rPr>
          <w:sz w:val="18"/>
        </w:rPr>
        <w:t>Literals</w:t>
      </w:r>
    </w:p>
    <w:p w:rsidR="003E6312" w:rsidRDefault="00762526">
      <w:pPr>
        <w:pStyle w:val="ListParagraph"/>
        <w:numPr>
          <w:ilvl w:val="0"/>
          <w:numId w:val="15"/>
        </w:numPr>
        <w:tabs>
          <w:tab w:val="left" w:pos="1508"/>
          <w:tab w:val="left" w:pos="1509"/>
        </w:tabs>
        <w:ind w:left="1508" w:hanging="431"/>
        <w:rPr>
          <w:sz w:val="18"/>
        </w:rPr>
      </w:pPr>
      <w:r>
        <w:rPr>
          <w:sz w:val="18"/>
        </w:rPr>
        <w:t>Null literals</w:t>
      </w:r>
    </w:p>
    <w:p w:rsidR="003E6312" w:rsidRDefault="00762526">
      <w:pPr>
        <w:pStyle w:val="ListParagraph"/>
        <w:numPr>
          <w:ilvl w:val="0"/>
          <w:numId w:val="15"/>
        </w:numPr>
        <w:tabs>
          <w:tab w:val="left" w:pos="1508"/>
          <w:tab w:val="left" w:pos="1509"/>
        </w:tabs>
        <w:ind w:left="1508" w:hanging="431"/>
        <w:rPr>
          <w:sz w:val="18"/>
        </w:rPr>
      </w:pPr>
      <w:r>
        <w:rPr>
          <w:sz w:val="18"/>
        </w:rPr>
        <w:t>References to const members of class and struct</w:t>
      </w:r>
      <w:r>
        <w:rPr>
          <w:spacing w:val="-1"/>
          <w:sz w:val="18"/>
        </w:rPr>
        <w:t xml:space="preserve"> </w:t>
      </w:r>
      <w:r>
        <w:rPr>
          <w:sz w:val="18"/>
        </w:rPr>
        <w:t>types</w:t>
      </w:r>
    </w:p>
    <w:p w:rsidR="003E6312" w:rsidRDefault="00762526">
      <w:pPr>
        <w:pStyle w:val="ListParagraph"/>
        <w:numPr>
          <w:ilvl w:val="0"/>
          <w:numId w:val="15"/>
        </w:numPr>
        <w:tabs>
          <w:tab w:val="left" w:pos="1508"/>
          <w:tab w:val="left" w:pos="1509"/>
        </w:tabs>
        <w:ind w:left="1508" w:hanging="431"/>
        <w:rPr>
          <w:sz w:val="18"/>
        </w:rPr>
      </w:pPr>
      <w:r>
        <w:rPr>
          <w:sz w:val="18"/>
        </w:rPr>
        <w:t>References to members of enumeration</w:t>
      </w:r>
      <w:r>
        <w:rPr>
          <w:spacing w:val="-1"/>
          <w:sz w:val="18"/>
        </w:rPr>
        <w:t xml:space="preserve"> </w:t>
      </w:r>
      <w:r>
        <w:rPr>
          <w:sz w:val="18"/>
        </w:rPr>
        <w:t>types</w:t>
      </w:r>
    </w:p>
    <w:p w:rsidR="003E6312" w:rsidRDefault="00762526">
      <w:pPr>
        <w:pStyle w:val="ListParagraph"/>
        <w:numPr>
          <w:ilvl w:val="0"/>
          <w:numId w:val="15"/>
        </w:numPr>
        <w:tabs>
          <w:tab w:val="left" w:pos="1508"/>
          <w:tab w:val="left" w:pos="1509"/>
        </w:tabs>
        <w:spacing w:before="114" w:line="218" w:lineRule="auto"/>
        <w:ind w:left="1508" w:right="1547"/>
        <w:rPr>
          <w:sz w:val="18"/>
        </w:rPr>
      </w:pPr>
      <w:r>
        <w:rPr>
          <w:sz w:val="18"/>
        </w:rPr>
        <w:t xml:space="preserve">Cast expressions (as long as the type is one of the following: </w:t>
      </w:r>
      <w:r>
        <w:rPr>
          <w:rFonts w:ascii="Courier New" w:hAnsi="Courier New"/>
          <w:sz w:val="17"/>
        </w:rPr>
        <w:t>bool</w:t>
      </w:r>
      <w:r>
        <w:rPr>
          <w:sz w:val="18"/>
        </w:rPr>
        <w:t xml:space="preserve">, </w:t>
      </w:r>
      <w:r>
        <w:rPr>
          <w:rFonts w:ascii="Courier New" w:hAnsi="Courier New"/>
          <w:sz w:val="17"/>
        </w:rPr>
        <w:t>byte</w:t>
      </w:r>
      <w:r>
        <w:rPr>
          <w:sz w:val="18"/>
        </w:rPr>
        <w:t xml:space="preserve">, </w:t>
      </w:r>
      <w:r>
        <w:rPr>
          <w:rFonts w:ascii="Courier New" w:hAnsi="Courier New"/>
          <w:sz w:val="17"/>
        </w:rPr>
        <w:t>char</w:t>
      </w:r>
      <w:r>
        <w:rPr>
          <w:sz w:val="18"/>
        </w:rPr>
        <w:t xml:space="preserve">, </w:t>
      </w:r>
      <w:r>
        <w:rPr>
          <w:rFonts w:ascii="Courier New" w:hAnsi="Courier New"/>
          <w:sz w:val="17"/>
        </w:rPr>
        <w:t>decimal</w:t>
      </w:r>
      <w:r>
        <w:rPr>
          <w:sz w:val="18"/>
        </w:rPr>
        <w:t xml:space="preserve">, </w:t>
      </w:r>
      <w:r>
        <w:rPr>
          <w:rFonts w:ascii="Courier New" w:hAnsi="Courier New"/>
          <w:sz w:val="17"/>
        </w:rPr>
        <w:t>double</w:t>
      </w:r>
      <w:r>
        <w:rPr>
          <w:sz w:val="18"/>
        </w:rPr>
        <w:t xml:space="preserve">, enumeration type, </w:t>
      </w:r>
      <w:r>
        <w:rPr>
          <w:rFonts w:ascii="Courier New" w:hAnsi="Courier New"/>
          <w:sz w:val="17"/>
        </w:rPr>
        <w:t>float</w:t>
      </w:r>
      <w:r>
        <w:rPr>
          <w:sz w:val="18"/>
        </w:rPr>
        <w:t xml:space="preserve">, </w:t>
      </w:r>
      <w:r>
        <w:rPr>
          <w:rFonts w:ascii="Courier New" w:hAnsi="Courier New"/>
          <w:sz w:val="17"/>
        </w:rPr>
        <w:t>int</w:t>
      </w:r>
      <w:r>
        <w:rPr>
          <w:sz w:val="18"/>
        </w:rPr>
        <w:t xml:space="preserve">, </w:t>
      </w:r>
      <w:r>
        <w:rPr>
          <w:rFonts w:ascii="Courier New" w:hAnsi="Courier New"/>
          <w:sz w:val="17"/>
        </w:rPr>
        <w:t>long</w:t>
      </w:r>
      <w:r>
        <w:rPr>
          <w:sz w:val="18"/>
        </w:rPr>
        <w:t xml:space="preserve">, </w:t>
      </w:r>
      <w:r>
        <w:rPr>
          <w:rFonts w:ascii="Courier New" w:hAnsi="Courier New"/>
          <w:sz w:val="17"/>
        </w:rPr>
        <w:t>null</w:t>
      </w:r>
      <w:r>
        <w:rPr>
          <w:rFonts w:ascii="Courier New" w:hAnsi="Courier New"/>
          <w:spacing w:val="-58"/>
          <w:sz w:val="17"/>
        </w:rPr>
        <w:t xml:space="preserve"> </w:t>
      </w:r>
      <w:r>
        <w:rPr>
          <w:sz w:val="18"/>
        </w:rPr>
        <w:t xml:space="preserve">type, </w:t>
      </w:r>
      <w:r>
        <w:rPr>
          <w:rFonts w:ascii="Courier New" w:hAnsi="Courier New"/>
          <w:sz w:val="17"/>
        </w:rPr>
        <w:t>sbyte</w:t>
      </w:r>
      <w:r>
        <w:rPr>
          <w:sz w:val="18"/>
        </w:rPr>
        <w:t xml:space="preserve">, </w:t>
      </w:r>
      <w:r>
        <w:rPr>
          <w:rFonts w:ascii="Courier New" w:hAnsi="Courier New"/>
          <w:sz w:val="17"/>
        </w:rPr>
        <w:t>short</w:t>
      </w:r>
      <w:r>
        <w:rPr>
          <w:sz w:val="18"/>
        </w:rPr>
        <w:t xml:space="preserve">, </w:t>
      </w:r>
      <w:r>
        <w:rPr>
          <w:rFonts w:ascii="Courier New" w:hAnsi="Courier New"/>
          <w:sz w:val="17"/>
        </w:rPr>
        <w:t>string</w:t>
      </w:r>
      <w:r>
        <w:rPr>
          <w:sz w:val="18"/>
        </w:rPr>
        <w:t xml:space="preserve">, </w:t>
      </w:r>
      <w:r>
        <w:rPr>
          <w:rFonts w:ascii="Courier New" w:hAnsi="Courier New"/>
          <w:sz w:val="17"/>
        </w:rPr>
        <w:t>uint</w:t>
      </w:r>
      <w:r>
        <w:rPr>
          <w:sz w:val="18"/>
        </w:rPr>
        <w:t xml:space="preserve">, </w:t>
      </w:r>
      <w:r>
        <w:rPr>
          <w:rFonts w:ascii="Courier New" w:hAnsi="Courier New"/>
          <w:sz w:val="17"/>
        </w:rPr>
        <w:t>ulong</w:t>
      </w:r>
      <w:r>
        <w:rPr>
          <w:sz w:val="18"/>
        </w:rPr>
        <w:t xml:space="preserve">, or </w:t>
      </w:r>
      <w:r>
        <w:rPr>
          <w:rFonts w:ascii="Courier New" w:hAnsi="Courier New"/>
          <w:sz w:val="17"/>
        </w:rPr>
        <w:t>ushort</w:t>
      </w:r>
      <w:r>
        <w:rPr>
          <w:sz w:val="18"/>
        </w:rPr>
        <w:t>)</w:t>
      </w:r>
    </w:p>
    <w:p w:rsidR="003E6312" w:rsidRDefault="00762526">
      <w:pPr>
        <w:pStyle w:val="ListParagraph"/>
        <w:numPr>
          <w:ilvl w:val="0"/>
          <w:numId w:val="15"/>
        </w:numPr>
        <w:tabs>
          <w:tab w:val="left" w:pos="1508"/>
          <w:tab w:val="left" w:pos="1509"/>
        </w:tabs>
        <w:spacing w:before="100"/>
        <w:ind w:left="1508" w:hanging="431"/>
        <w:rPr>
          <w:rFonts w:ascii="Courier New" w:hAnsi="Courier New"/>
          <w:sz w:val="17"/>
        </w:rPr>
      </w:pPr>
      <w:r>
        <w:rPr>
          <w:sz w:val="18"/>
        </w:rPr>
        <w:t>The following unary operators</w:t>
      </w:r>
      <w:r>
        <w:rPr>
          <w:rFonts w:ascii="Courier New" w:hAnsi="Courier New"/>
          <w:sz w:val="17"/>
        </w:rPr>
        <w:t>:</w:t>
      </w:r>
    </w:p>
    <w:p w:rsidR="003E6312" w:rsidRDefault="00762526">
      <w:pPr>
        <w:tabs>
          <w:tab w:val="left" w:pos="1941"/>
        </w:tabs>
        <w:spacing w:before="107"/>
        <w:ind w:left="1510"/>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w w:val="99"/>
          <w:sz w:val="17"/>
        </w:rPr>
        <w:t>–</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w w:val="99"/>
          <w:sz w:val="17"/>
        </w:rPr>
        <w:t>!</w:t>
      </w:r>
    </w:p>
    <w:p w:rsidR="00075FA2" w:rsidRDefault="00762526">
      <w:pPr>
        <w:pStyle w:val="ListParagraph"/>
        <w:numPr>
          <w:ilvl w:val="1"/>
          <w:numId w:val="15"/>
        </w:numPr>
        <w:tabs>
          <w:tab w:val="left" w:pos="1941"/>
          <w:tab w:val="left" w:pos="1942"/>
        </w:tabs>
        <w:spacing w:before="108"/>
        <w:ind w:left="1941" w:hanging="432"/>
        <w:rPr>
          <w:rFonts w:ascii="Courier New" w:hAnsi="Courier New"/>
          <w:sz w:val="17"/>
        </w:rPr>
      </w:pPr>
      <w:r>
        <w:rPr>
          <w:rFonts w:ascii="Courier New" w:hAnsi="Courier New"/>
          <w:w w:val="99"/>
          <w:sz w:val="17"/>
        </w:rPr>
        <w:t>~</w:t>
      </w:r>
    </w:p>
    <w:p w:rsidR="003E6312" w:rsidRDefault="00762526">
      <w:pPr>
        <w:pStyle w:val="ListParagraph"/>
        <w:numPr>
          <w:ilvl w:val="2"/>
          <w:numId w:val="15"/>
        </w:numPr>
        <w:tabs>
          <w:tab w:val="left" w:pos="2408"/>
          <w:tab w:val="left" w:pos="2409"/>
        </w:tabs>
        <w:spacing w:before="78"/>
        <w:ind w:hanging="431"/>
        <w:rPr>
          <w:sz w:val="18"/>
        </w:rPr>
      </w:pPr>
      <w:r>
        <w:rPr>
          <w:sz w:val="18"/>
        </w:rPr>
        <w:t>The following binary operators:</w:t>
      </w:r>
    </w:p>
    <w:p w:rsidR="003E6312" w:rsidRDefault="00762526">
      <w:pPr>
        <w:tabs>
          <w:tab w:val="left" w:pos="2841"/>
        </w:tabs>
        <w:spacing w:before="106"/>
        <w:ind w:left="2410"/>
        <w:rPr>
          <w:rFonts w:ascii="Courier New" w:hAnsi="Courier New"/>
          <w:sz w:val="17"/>
        </w:rPr>
      </w:pPr>
      <w:r>
        <w:rPr>
          <w:rFonts w:ascii="MS UI Gothic" w:hAnsi="MS UI Gothic"/>
          <w:sz w:val="18"/>
        </w:rPr>
        <w:lastRenderedPageBreak/>
        <w:t>❑</w:t>
      </w:r>
      <w:r>
        <w:rPr>
          <w:rFonts w:ascii="MS UI Gothic" w:hAnsi="MS UI Gothic"/>
          <w:sz w:val="18"/>
        </w:rPr>
        <w:tab/>
      </w:r>
      <w:r>
        <w:rPr>
          <w:rFonts w:ascii="Courier New" w:hAnsi="Courier New"/>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&lt;&lt;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&gt;&gt;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&amp;</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&amp;&amp;</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w:t>
      </w:r>
    </w:p>
    <w:p w:rsidR="003E6312" w:rsidRDefault="00762526">
      <w:pPr>
        <w:tabs>
          <w:tab w:val="left" w:pos="2841"/>
        </w:tabs>
        <w:spacing w:before="108"/>
        <w:ind w:left="2410"/>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&lt;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w w:val="99"/>
          <w:sz w:val="17"/>
        </w:rPr>
        <w:t>&gt;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&lt;=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&gt;=</w:t>
      </w:r>
    </w:p>
    <w:p w:rsidR="003E6312" w:rsidRDefault="00762526">
      <w:pPr>
        <w:pStyle w:val="ListParagraph"/>
        <w:numPr>
          <w:ilvl w:val="2"/>
          <w:numId w:val="15"/>
        </w:numPr>
        <w:tabs>
          <w:tab w:val="left" w:pos="2408"/>
          <w:tab w:val="left" w:pos="2409"/>
        </w:tabs>
        <w:spacing w:before="100"/>
        <w:ind w:hanging="431"/>
        <w:rPr>
          <w:sz w:val="18"/>
        </w:rPr>
      </w:pPr>
      <w:r>
        <w:rPr>
          <w:sz w:val="18"/>
        </w:rPr>
        <w:t>As long as each operand is one of the following:</w:t>
      </w:r>
    </w:p>
    <w:p w:rsidR="003E6312" w:rsidRDefault="00762526">
      <w:pPr>
        <w:pStyle w:val="ListParagraph"/>
        <w:numPr>
          <w:ilvl w:val="3"/>
          <w:numId w:val="15"/>
        </w:numPr>
        <w:tabs>
          <w:tab w:val="left" w:pos="2841"/>
          <w:tab w:val="left" w:pos="2842"/>
        </w:tabs>
        <w:spacing w:before="106"/>
        <w:ind w:hanging="432"/>
        <w:rPr>
          <w:rFonts w:ascii="Courier New" w:hAnsi="Courier New"/>
          <w:sz w:val="17"/>
        </w:rPr>
      </w:pPr>
      <w:r>
        <w:rPr>
          <w:rFonts w:ascii="Courier New" w:hAnsi="Courier New"/>
          <w:sz w:val="17"/>
        </w:rPr>
        <w:t>bool</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byte</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char</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decimal</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double</w:t>
      </w:r>
    </w:p>
    <w:p w:rsidR="003E6312" w:rsidRDefault="00762526">
      <w:pPr>
        <w:pStyle w:val="ListParagraph"/>
        <w:numPr>
          <w:ilvl w:val="3"/>
          <w:numId w:val="15"/>
        </w:numPr>
        <w:tabs>
          <w:tab w:val="left" w:pos="2841"/>
          <w:tab w:val="left" w:pos="2842"/>
        </w:tabs>
        <w:spacing w:before="100"/>
        <w:ind w:hanging="432"/>
        <w:rPr>
          <w:sz w:val="18"/>
        </w:rPr>
      </w:pPr>
      <w:r>
        <w:rPr>
          <w:sz w:val="18"/>
        </w:rPr>
        <w:t>enumeration type</w:t>
      </w:r>
    </w:p>
    <w:p w:rsidR="003E6312" w:rsidRDefault="00762526">
      <w:pPr>
        <w:pStyle w:val="ListParagraph"/>
        <w:numPr>
          <w:ilvl w:val="3"/>
          <w:numId w:val="15"/>
        </w:numPr>
        <w:tabs>
          <w:tab w:val="left" w:pos="2841"/>
          <w:tab w:val="left" w:pos="2842"/>
        </w:tabs>
        <w:spacing w:before="106"/>
        <w:ind w:hanging="432"/>
        <w:rPr>
          <w:rFonts w:ascii="Courier New" w:hAnsi="Courier New"/>
          <w:sz w:val="17"/>
        </w:rPr>
      </w:pPr>
      <w:r>
        <w:rPr>
          <w:rFonts w:ascii="Courier New" w:hAnsi="Courier New"/>
          <w:sz w:val="17"/>
        </w:rPr>
        <w:t>float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lastRenderedPageBreak/>
        <w:t>int</w:t>
      </w:r>
    </w:p>
    <w:p w:rsidR="003E631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long</w:t>
      </w:r>
    </w:p>
    <w:p w:rsidR="003E6312" w:rsidRDefault="00762526">
      <w:pPr>
        <w:pStyle w:val="ListParagraph"/>
        <w:numPr>
          <w:ilvl w:val="3"/>
          <w:numId w:val="15"/>
        </w:numPr>
        <w:tabs>
          <w:tab w:val="left" w:pos="2841"/>
          <w:tab w:val="left" w:pos="2842"/>
        </w:tabs>
        <w:spacing w:before="100"/>
        <w:ind w:hanging="432"/>
        <w:rPr>
          <w:sz w:val="18"/>
        </w:rPr>
      </w:pPr>
      <w:r>
        <w:rPr>
          <w:rFonts w:ascii="Courier New" w:hAnsi="Courier New"/>
          <w:sz w:val="17"/>
        </w:rPr>
        <w:t>null</w:t>
      </w:r>
      <w:r>
        <w:rPr>
          <w:rFonts w:ascii="Courier New" w:hAnsi="Courier New"/>
          <w:spacing w:val="-57"/>
          <w:sz w:val="17"/>
        </w:rPr>
        <w:t xml:space="preserve"> </w:t>
      </w:r>
      <w:r>
        <w:rPr>
          <w:sz w:val="18"/>
        </w:rPr>
        <w:t>type</w:t>
      </w:r>
    </w:p>
    <w:p w:rsidR="003E6312" w:rsidRDefault="00762526">
      <w:pPr>
        <w:pStyle w:val="ListParagraph"/>
        <w:numPr>
          <w:ilvl w:val="3"/>
          <w:numId w:val="15"/>
        </w:numPr>
        <w:tabs>
          <w:tab w:val="left" w:pos="2841"/>
          <w:tab w:val="left" w:pos="2842"/>
        </w:tabs>
        <w:spacing w:before="106"/>
        <w:ind w:hanging="432"/>
        <w:rPr>
          <w:rFonts w:ascii="Courier New" w:hAnsi="Courier New"/>
          <w:sz w:val="17"/>
        </w:rPr>
      </w:pPr>
      <w:r>
        <w:rPr>
          <w:rFonts w:ascii="Courier New" w:hAnsi="Courier New"/>
          <w:sz w:val="17"/>
        </w:rPr>
        <w:t>sbyte</w:t>
      </w:r>
    </w:p>
    <w:p w:rsidR="00075FA2" w:rsidRDefault="00762526">
      <w:pPr>
        <w:pStyle w:val="ListParagraph"/>
        <w:numPr>
          <w:ilvl w:val="3"/>
          <w:numId w:val="15"/>
        </w:numPr>
        <w:tabs>
          <w:tab w:val="left" w:pos="2841"/>
          <w:tab w:val="left" w:pos="2842"/>
        </w:tabs>
        <w:spacing w:before="109"/>
        <w:ind w:hanging="432"/>
        <w:rPr>
          <w:rFonts w:ascii="Courier New" w:hAnsi="Courier New"/>
          <w:sz w:val="17"/>
        </w:rPr>
      </w:pPr>
      <w:r>
        <w:rPr>
          <w:rFonts w:ascii="Courier New" w:hAnsi="Courier New"/>
          <w:sz w:val="17"/>
        </w:rPr>
        <w:t>short</w:t>
      </w:r>
    </w:p>
    <w:p w:rsidR="003E6312" w:rsidRDefault="00762526">
      <w:pPr>
        <w:pStyle w:val="ListParagraph"/>
        <w:numPr>
          <w:ilvl w:val="1"/>
          <w:numId w:val="15"/>
        </w:numPr>
        <w:tabs>
          <w:tab w:val="left" w:pos="1941"/>
          <w:tab w:val="left" w:pos="1942"/>
        </w:tabs>
        <w:spacing w:before="74"/>
        <w:ind w:left="1941" w:hanging="432"/>
        <w:rPr>
          <w:rFonts w:ascii="Courier New" w:hAnsi="Courier New"/>
          <w:sz w:val="17"/>
        </w:rPr>
      </w:pPr>
      <w:bookmarkStart w:id="189" w:name="Boolean_Expressions"/>
      <w:bookmarkEnd w:id="189"/>
      <w:r>
        <w:rPr>
          <w:rFonts w:ascii="Courier New" w:hAnsi="Courier New"/>
          <w:sz w:val="17"/>
        </w:rPr>
        <w:t>string</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uint</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ulong</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ushort</w:t>
      </w:r>
    </w:p>
    <w:p w:rsidR="003E6312" w:rsidRDefault="00762526">
      <w:pPr>
        <w:pStyle w:val="ListParagraph"/>
        <w:numPr>
          <w:ilvl w:val="0"/>
          <w:numId w:val="15"/>
        </w:numPr>
        <w:tabs>
          <w:tab w:val="left" w:pos="1508"/>
          <w:tab w:val="left" w:pos="1509"/>
        </w:tabs>
        <w:spacing w:before="100"/>
        <w:ind w:left="1508" w:hanging="431"/>
        <w:rPr>
          <w:sz w:val="18"/>
        </w:rPr>
      </w:pPr>
      <w:r>
        <w:rPr>
          <w:sz w:val="18"/>
        </w:rPr>
        <w:t xml:space="preserve">The </w:t>
      </w:r>
      <w:r>
        <w:rPr>
          <w:rFonts w:ascii="Courier New" w:hAnsi="Courier New"/>
          <w:sz w:val="17"/>
        </w:rPr>
        <w:t xml:space="preserve">?: </w:t>
      </w:r>
      <w:r>
        <w:rPr>
          <w:sz w:val="18"/>
        </w:rPr>
        <w:t>operator</w:t>
      </w:r>
    </w:p>
    <w:p w:rsidR="00075FA2" w:rsidRDefault="00762526">
      <w:pPr>
        <w:pStyle w:val="ListParagraph"/>
        <w:numPr>
          <w:ilvl w:val="0"/>
          <w:numId w:val="15"/>
        </w:numPr>
        <w:tabs>
          <w:tab w:val="left" w:pos="1508"/>
          <w:tab w:val="left" w:pos="1509"/>
        </w:tabs>
        <w:ind w:left="1508" w:hanging="431"/>
        <w:rPr>
          <w:sz w:val="18"/>
        </w:rPr>
      </w:pPr>
      <w:r>
        <w:rPr>
          <w:rFonts w:ascii="Courier New" w:hAnsi="Courier New"/>
          <w:sz w:val="17"/>
        </w:rPr>
        <w:t>sizeof</w:t>
      </w:r>
      <w:r>
        <w:rPr>
          <w:rFonts w:ascii="Courier New" w:hAnsi="Courier New"/>
          <w:spacing w:val="-58"/>
          <w:sz w:val="17"/>
        </w:rPr>
        <w:t xml:space="preserve"> </w:t>
      </w:r>
      <w:r>
        <w:rPr>
          <w:sz w:val="18"/>
        </w:rPr>
        <w:t>expressions</w:t>
      </w:r>
    </w:p>
    <w:p w:rsidR="003E6312" w:rsidRDefault="00762526">
      <w:pPr>
        <w:pStyle w:val="Heading5"/>
        <w:ind w:left="543"/>
      </w:pPr>
      <w:bookmarkStart w:id="190" w:name="_TOC_250198"/>
      <w:bookmarkEnd w:id="190"/>
      <w:r>
        <w:rPr>
          <w:w w:val="105"/>
        </w:rPr>
        <w:t>Boolean Expressions</w:t>
      </w:r>
    </w:p>
    <w:p w:rsidR="00075FA2" w:rsidRDefault="00762526">
      <w:pPr>
        <w:pStyle w:val="BodyText"/>
        <w:spacing w:before="93"/>
        <w:ind w:left="831"/>
      </w:pPr>
      <w:r>
        <w:t xml:space="preserve">All Boolean expressions will return a result of the type </w:t>
      </w:r>
      <w:r>
        <w:rPr>
          <w:rFonts w:ascii="Courier New"/>
          <w:sz w:val="17"/>
        </w:rPr>
        <w:t>bool</w:t>
      </w:r>
      <w:r>
        <w:t>:</w:t>
      </w:r>
    </w:p>
    <w:p w:rsidR="00075FA2" w:rsidRDefault="00762526">
      <w:pPr>
        <w:spacing w:line="249" w:lineRule="auto"/>
        <w:ind w:left="1542" w:right="7467" w:hanging="380"/>
        <w:rPr>
          <w:rFonts w:ascii="Courier New"/>
          <w:sz w:val="17"/>
        </w:rPr>
      </w:pPr>
      <w:r>
        <w:rPr>
          <w:rFonts w:ascii="Courier New"/>
          <w:w w:val="90"/>
          <w:sz w:val="17"/>
        </w:rPr>
        <w:t xml:space="preserve">boolean-expression: </w:t>
      </w:r>
      <w:r>
        <w:rPr>
          <w:rFonts w:ascii="Courier New"/>
          <w:sz w:val="17"/>
        </w:rPr>
        <w:t>expression</w:t>
      </w:r>
    </w:p>
    <w:p w:rsidR="00075FA2" w:rsidRDefault="00762526">
      <w:pPr>
        <w:pStyle w:val="BodyText"/>
        <w:ind w:left="831"/>
      </w:pPr>
      <w:r>
        <w:t xml:space="preserve">The </w:t>
      </w:r>
      <w:r>
        <w:rPr>
          <w:rFonts w:ascii="Courier New"/>
          <w:sz w:val="17"/>
        </w:rPr>
        <w:t>bool</w:t>
      </w:r>
      <w:r>
        <w:rPr>
          <w:rFonts w:ascii="Courier New"/>
          <w:spacing w:val="-57"/>
          <w:sz w:val="17"/>
        </w:rPr>
        <w:t xml:space="preserve"> </w:t>
      </w:r>
      <w:r>
        <w:t>type has two possible values: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true</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false</w:t>
      </w:r>
    </w:p>
    <w:p w:rsidR="00075FA2" w:rsidRDefault="00762526">
      <w:pPr>
        <w:pStyle w:val="BodyText"/>
        <w:spacing w:line="218" w:lineRule="auto"/>
        <w:ind w:left="831" w:right="1646"/>
      </w:pPr>
      <w:r>
        <w:t>Boolean expressions are important in a number of other C# statements where a controlling conditional statement is required. These statements are:</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Do</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For</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If</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While</w:t>
      </w:r>
    </w:p>
    <w:p w:rsidR="003E6312" w:rsidRDefault="00762526">
      <w:pPr>
        <w:pStyle w:val="BodyText"/>
        <w:spacing w:line="231" w:lineRule="exact"/>
        <w:ind w:left="831"/>
      </w:pPr>
      <w:r>
        <w:t xml:space="preserve">Boolean expressions have to be of a type that can be implicitly converted to </w:t>
      </w:r>
      <w:r>
        <w:rPr>
          <w:rFonts w:ascii="Courier New"/>
          <w:sz w:val="17"/>
        </w:rPr>
        <w:t>bool</w:t>
      </w:r>
      <w:r>
        <w:rPr>
          <w:rFonts w:ascii="Courier New"/>
          <w:spacing w:val="-59"/>
          <w:sz w:val="17"/>
        </w:rPr>
        <w:t xml:space="preserve"> </w:t>
      </w:r>
      <w:r>
        <w:t>or that implements</w:t>
      </w:r>
    </w:p>
    <w:p w:rsidR="00075FA2" w:rsidRDefault="00762526">
      <w:pPr>
        <w:spacing w:line="231" w:lineRule="exact"/>
        <w:ind w:left="831"/>
        <w:rPr>
          <w:sz w:val="18"/>
        </w:rPr>
      </w:pPr>
      <w:r>
        <w:rPr>
          <w:rFonts w:ascii="Courier New"/>
          <w:sz w:val="17"/>
        </w:rPr>
        <w:t>operator</w:t>
      </w:r>
      <w:r>
        <w:rPr>
          <w:rFonts w:ascii="Courier New"/>
          <w:spacing w:val="-1"/>
          <w:sz w:val="17"/>
        </w:rPr>
        <w:t xml:space="preserve"> </w:t>
      </w:r>
      <w:r>
        <w:rPr>
          <w:rFonts w:ascii="Courier New"/>
          <w:sz w:val="17"/>
        </w:rPr>
        <w:t>true</w:t>
      </w:r>
      <w:r>
        <w:rPr>
          <w:sz w:val="18"/>
        </w:rPr>
        <w:t>.</w:t>
      </w:r>
    </w:p>
    <w:p w:rsidR="003E6312" w:rsidRDefault="00762526">
      <w:pPr>
        <w:pStyle w:val="Heading5"/>
        <w:spacing w:before="1"/>
        <w:ind w:left="543"/>
      </w:pPr>
      <w:bookmarkStart w:id="191" w:name="_TOC_250197"/>
      <w:bookmarkEnd w:id="191"/>
      <w:r>
        <w:rPr>
          <w:spacing w:val="24"/>
        </w:rPr>
        <w:t>Summary</w:t>
      </w:r>
    </w:p>
    <w:p w:rsidR="00075FA2" w:rsidRDefault="00762526">
      <w:pPr>
        <w:pStyle w:val="BodyText"/>
        <w:spacing w:before="109" w:line="218" w:lineRule="auto"/>
        <w:ind w:left="831" w:right="1697"/>
      </w:pPr>
      <w:r>
        <w:t>In this chapter we’ve taken a detailed look at expressions in C#. These expressions will form the back- bone of a majority of code that a programmer will create.</w:t>
      </w:r>
    </w:p>
    <w:p w:rsidR="00075FA2" w:rsidRDefault="00762526">
      <w:pPr>
        <w:pStyle w:val="BodyText"/>
        <w:spacing w:before="1"/>
        <w:ind w:left="831"/>
      </w:pPr>
      <w:r>
        <w:lastRenderedPageBreak/>
        <w:t>In Chapter 10, you look at C# statements.</w:t>
      </w:r>
    </w:p>
    <w:p w:rsidR="00075FA2" w:rsidRDefault="00832A5B">
      <w:pPr>
        <w:pStyle w:val="BodyText"/>
        <w:rPr>
          <w:sz w:val="20"/>
        </w:rPr>
      </w:pPr>
      <w:r>
        <w:pict>
          <v:rect id="_x0000_s1383" style="position:absolute;margin-left:492.15pt;margin-top:0;width:39.15pt;height:666pt;z-index:15782400;mso-position-horizontal-relative:page;mso-position-vertical-relative:page" fillcolor="#999" stroked="f">
            <w10:wrap anchorx="page" anchory="page"/>
          </v:rect>
        </w:pict>
      </w:r>
    </w:p>
    <w:p w:rsidR="00075FA2" w:rsidRDefault="00762526">
      <w:pPr>
        <w:tabs>
          <w:tab w:val="left" w:pos="8891"/>
        </w:tabs>
        <w:ind w:left="8152"/>
        <w:rPr>
          <w:sz w:val="20"/>
        </w:rPr>
      </w:pPr>
      <w:r>
        <w:rPr>
          <w:noProof/>
          <w:position w:val="3"/>
          <w:sz w:val="20"/>
        </w:rPr>
        <w:drawing>
          <wp:inline distT="0" distB="0" distL="0" distR="0">
            <wp:extent cx="305909" cy="714375"/>
            <wp:effectExtent l="0" t="0" r="0" b="0"/>
            <wp:docPr id="22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7.png"/>
                    <pic:cNvPicPr/>
                  </pic:nvPicPr>
                  <pic:blipFill>
                    <a:blip r:embed="rId24" cstate="print"/>
                    <a:stretch>
                      <a:fillRect/>
                    </a:stretch>
                  </pic:blipFill>
                  <pic:spPr>
                    <a:xfrm>
                      <a:off x="0" y="0"/>
                      <a:ext cx="305909" cy="714375"/>
                    </a:xfrm>
                    <a:prstGeom prst="rect">
                      <a:avLst/>
                    </a:prstGeom>
                  </pic:spPr>
                </pic:pic>
              </a:graphicData>
            </a:graphic>
          </wp:inline>
        </w:drawing>
      </w:r>
      <w:r>
        <w:rPr>
          <w:position w:val="3"/>
          <w:sz w:val="20"/>
        </w:rPr>
        <w:tab/>
      </w:r>
      <w:r>
        <w:rPr>
          <w:noProof/>
          <w:sz w:val="20"/>
        </w:rPr>
        <w:drawing>
          <wp:inline distT="0" distB="0" distL="0" distR="0">
            <wp:extent cx="432032" cy="747712"/>
            <wp:effectExtent l="0" t="0" r="0" b="0"/>
            <wp:docPr id="22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8.png"/>
                    <pic:cNvPicPr/>
                  </pic:nvPicPr>
                  <pic:blipFill>
                    <a:blip r:embed="rId25" cstate="print"/>
                    <a:stretch>
                      <a:fillRect/>
                    </a:stretch>
                  </pic:blipFill>
                  <pic:spPr>
                    <a:xfrm>
                      <a:off x="0" y="0"/>
                      <a:ext cx="432032" cy="747712"/>
                    </a:xfrm>
                    <a:prstGeom prst="rect">
                      <a:avLst/>
                    </a:prstGeom>
                  </pic:spPr>
                </pic:pic>
              </a:graphicData>
            </a:graphic>
          </wp:inline>
        </w:drawing>
      </w:r>
    </w:p>
    <w:p w:rsidR="003E6312" w:rsidRDefault="00762526">
      <w:pPr>
        <w:pStyle w:val="Heading3"/>
      </w:pPr>
      <w:bookmarkStart w:id="192" w:name="Chapter_10:_Statements"/>
      <w:bookmarkStart w:id="193" w:name="What_are_Statements?"/>
      <w:bookmarkEnd w:id="192"/>
      <w:bookmarkEnd w:id="193"/>
      <w:r>
        <w:rPr>
          <w:w w:val="105"/>
        </w:rPr>
        <w:t>Statements</w:t>
      </w:r>
    </w:p>
    <w:p w:rsidR="00075FA2" w:rsidRDefault="00762526">
      <w:pPr>
        <w:pStyle w:val="BodyText"/>
        <w:spacing w:before="135" w:line="218" w:lineRule="auto"/>
        <w:ind w:left="1731" w:right="1139"/>
      </w:pPr>
      <w:r>
        <w:t>Statements are everywhere in code. Nearly every line that you write is going to be a statement. Statements are a way to take your thoughts and organize them into logical code that the compiler can follow and process. A good understanding of statements in C# is essential to being able to write good code.</w:t>
      </w:r>
    </w:p>
    <w:p w:rsidR="003E6312" w:rsidRDefault="00762526">
      <w:pPr>
        <w:pStyle w:val="Heading5"/>
      </w:pPr>
      <w:bookmarkStart w:id="194" w:name="_TOC_250196"/>
      <w:bookmarkEnd w:id="194"/>
      <w:r>
        <w:t>What are Statements?</w:t>
      </w:r>
    </w:p>
    <w:p w:rsidR="00075FA2" w:rsidRDefault="00762526">
      <w:pPr>
        <w:pStyle w:val="BodyText"/>
        <w:spacing w:before="110" w:line="218" w:lineRule="auto"/>
        <w:ind w:left="1731" w:right="1058"/>
        <w:jc w:val="both"/>
      </w:pPr>
      <w:r>
        <w:t>A</w:t>
      </w:r>
      <w:r>
        <w:rPr>
          <w:spacing w:val="-16"/>
        </w:rPr>
        <w:t xml:space="preserve"> </w:t>
      </w:r>
      <w:r>
        <w:t>statement</w:t>
      </w:r>
      <w:r>
        <w:rPr>
          <w:spacing w:val="-5"/>
        </w:rPr>
        <w:t xml:space="preserve"> </w:t>
      </w:r>
      <w:r>
        <w:t>in</w:t>
      </w:r>
      <w:r>
        <w:rPr>
          <w:spacing w:val="-6"/>
        </w:rPr>
        <w:t xml:space="preserve"> </w:t>
      </w:r>
      <w:r>
        <w:t>C#</w:t>
      </w:r>
      <w:r>
        <w:rPr>
          <w:spacing w:val="-6"/>
        </w:rPr>
        <w:t xml:space="preserve"> </w:t>
      </w:r>
      <w:r>
        <w:t>(or</w:t>
      </w:r>
      <w:r>
        <w:rPr>
          <w:spacing w:val="-6"/>
        </w:rPr>
        <w:t xml:space="preserve"> </w:t>
      </w:r>
      <w:r>
        <w:t>almost</w:t>
      </w:r>
      <w:r>
        <w:rPr>
          <w:spacing w:val="-6"/>
        </w:rPr>
        <w:t xml:space="preserve"> </w:t>
      </w:r>
      <w:r>
        <w:t>every</w:t>
      </w:r>
      <w:r>
        <w:rPr>
          <w:spacing w:val="-6"/>
        </w:rPr>
        <w:t xml:space="preserve"> </w:t>
      </w:r>
      <w:r>
        <w:t>other</w:t>
      </w:r>
      <w:r>
        <w:rPr>
          <w:spacing w:val="-6"/>
        </w:rPr>
        <w:t xml:space="preserve"> </w:t>
      </w:r>
      <w:r>
        <w:t>programming</w:t>
      </w:r>
      <w:r>
        <w:rPr>
          <w:spacing w:val="-6"/>
        </w:rPr>
        <w:t xml:space="preserve"> </w:t>
      </w:r>
      <w:r>
        <w:t>language</w:t>
      </w:r>
      <w:r>
        <w:rPr>
          <w:spacing w:val="-6"/>
        </w:rPr>
        <w:t xml:space="preserve"> </w:t>
      </w:r>
      <w:r>
        <w:t>going)</w:t>
      </w:r>
      <w:r>
        <w:rPr>
          <w:spacing w:val="-6"/>
        </w:rPr>
        <w:t xml:space="preserve"> </w:t>
      </w:r>
      <w:r>
        <w:t>can</w:t>
      </w:r>
      <w:r>
        <w:rPr>
          <w:spacing w:val="-6"/>
        </w:rPr>
        <w:t xml:space="preserve"> </w:t>
      </w:r>
      <w:r>
        <w:t>be</w:t>
      </w:r>
      <w:r>
        <w:rPr>
          <w:spacing w:val="-6"/>
        </w:rPr>
        <w:t xml:space="preserve"> </w:t>
      </w:r>
      <w:r>
        <w:t>thought</w:t>
      </w:r>
      <w:r>
        <w:rPr>
          <w:spacing w:val="-6"/>
        </w:rPr>
        <w:t xml:space="preserve"> </w:t>
      </w:r>
      <w:r>
        <w:t>of</w:t>
      </w:r>
      <w:r>
        <w:rPr>
          <w:spacing w:val="-6"/>
        </w:rPr>
        <w:t xml:space="preserve"> </w:t>
      </w:r>
      <w:r>
        <w:t>as</w:t>
      </w:r>
      <w:r>
        <w:rPr>
          <w:spacing w:val="-6"/>
        </w:rPr>
        <w:t xml:space="preserve"> </w:t>
      </w:r>
      <w:r>
        <w:t>equiv- alent</w:t>
      </w:r>
      <w:r>
        <w:rPr>
          <w:spacing w:val="-7"/>
        </w:rPr>
        <w:t xml:space="preserve"> </w:t>
      </w:r>
      <w:r>
        <w:t>to</w:t>
      </w:r>
      <w:r>
        <w:rPr>
          <w:spacing w:val="-6"/>
        </w:rPr>
        <w:t xml:space="preserve"> </w:t>
      </w:r>
      <w:r>
        <w:t>a</w:t>
      </w:r>
      <w:r>
        <w:rPr>
          <w:spacing w:val="-7"/>
        </w:rPr>
        <w:t xml:space="preserve"> </w:t>
      </w:r>
      <w:r>
        <w:t>complete</w:t>
      </w:r>
      <w:r>
        <w:rPr>
          <w:spacing w:val="-6"/>
        </w:rPr>
        <w:t xml:space="preserve"> </w:t>
      </w:r>
      <w:r>
        <w:t>sentence</w:t>
      </w:r>
      <w:r>
        <w:rPr>
          <w:spacing w:val="-6"/>
        </w:rPr>
        <w:t xml:space="preserve"> </w:t>
      </w:r>
      <w:r>
        <w:t>in</w:t>
      </w:r>
      <w:r>
        <w:rPr>
          <w:spacing w:val="-7"/>
        </w:rPr>
        <w:t xml:space="preserve"> </w:t>
      </w:r>
      <w:r>
        <w:t>the</w:t>
      </w:r>
      <w:r>
        <w:rPr>
          <w:spacing w:val="-6"/>
        </w:rPr>
        <w:t xml:space="preserve"> </w:t>
      </w:r>
      <w:r>
        <w:t>English</w:t>
      </w:r>
      <w:r>
        <w:rPr>
          <w:spacing w:val="-7"/>
        </w:rPr>
        <w:t xml:space="preserve"> </w:t>
      </w:r>
      <w:r>
        <w:t>language.</w:t>
      </w:r>
      <w:r>
        <w:rPr>
          <w:spacing w:val="-6"/>
        </w:rPr>
        <w:t xml:space="preserve"> </w:t>
      </w:r>
      <w:r>
        <w:t>It</w:t>
      </w:r>
      <w:r>
        <w:rPr>
          <w:spacing w:val="-6"/>
        </w:rPr>
        <w:t xml:space="preserve"> </w:t>
      </w:r>
      <w:r>
        <w:t>might</w:t>
      </w:r>
      <w:r>
        <w:rPr>
          <w:spacing w:val="-7"/>
        </w:rPr>
        <w:t xml:space="preserve"> </w:t>
      </w:r>
      <w:r>
        <w:t>seem</w:t>
      </w:r>
      <w:r>
        <w:rPr>
          <w:spacing w:val="-6"/>
        </w:rPr>
        <w:t xml:space="preserve"> </w:t>
      </w:r>
      <w:r>
        <w:t>odd</w:t>
      </w:r>
      <w:r>
        <w:rPr>
          <w:spacing w:val="-7"/>
        </w:rPr>
        <w:t xml:space="preserve"> </w:t>
      </w:r>
      <w:r>
        <w:t>to</w:t>
      </w:r>
      <w:r>
        <w:rPr>
          <w:spacing w:val="-6"/>
        </w:rPr>
        <w:t xml:space="preserve"> </w:t>
      </w:r>
      <w:r>
        <w:t>compare</w:t>
      </w:r>
      <w:r>
        <w:rPr>
          <w:spacing w:val="-6"/>
        </w:rPr>
        <w:t xml:space="preserve"> </w:t>
      </w:r>
      <w:r>
        <w:t>a</w:t>
      </w:r>
      <w:r>
        <w:rPr>
          <w:spacing w:val="-7"/>
        </w:rPr>
        <w:t xml:space="preserve"> </w:t>
      </w:r>
      <w:r>
        <w:t>programming language</w:t>
      </w:r>
      <w:r>
        <w:rPr>
          <w:spacing w:val="-4"/>
        </w:rPr>
        <w:t xml:space="preserve"> </w:t>
      </w:r>
      <w:r>
        <w:t>with</w:t>
      </w:r>
      <w:r>
        <w:rPr>
          <w:spacing w:val="-4"/>
        </w:rPr>
        <w:t xml:space="preserve"> </w:t>
      </w:r>
      <w:r>
        <w:t>a</w:t>
      </w:r>
      <w:r>
        <w:rPr>
          <w:spacing w:val="-3"/>
        </w:rPr>
        <w:t xml:space="preserve"> </w:t>
      </w:r>
      <w:r>
        <w:t>real,</w:t>
      </w:r>
      <w:r>
        <w:rPr>
          <w:spacing w:val="-4"/>
        </w:rPr>
        <w:t xml:space="preserve"> </w:t>
      </w:r>
      <w:r>
        <w:t>living</w:t>
      </w:r>
      <w:r>
        <w:rPr>
          <w:spacing w:val="-3"/>
        </w:rPr>
        <w:t xml:space="preserve"> </w:t>
      </w:r>
      <w:r>
        <w:t>language,</w:t>
      </w:r>
      <w:r>
        <w:rPr>
          <w:spacing w:val="-4"/>
        </w:rPr>
        <w:t xml:space="preserve"> </w:t>
      </w:r>
      <w:r>
        <w:t>but</w:t>
      </w:r>
      <w:r>
        <w:rPr>
          <w:spacing w:val="-3"/>
        </w:rPr>
        <w:t xml:space="preserve"> </w:t>
      </w:r>
      <w:r>
        <w:t>this</w:t>
      </w:r>
      <w:r>
        <w:rPr>
          <w:spacing w:val="-4"/>
        </w:rPr>
        <w:t xml:space="preserve"> </w:t>
      </w:r>
      <w:r>
        <w:t>happens</w:t>
      </w:r>
      <w:r>
        <w:rPr>
          <w:spacing w:val="-3"/>
        </w:rPr>
        <w:t xml:space="preserve"> </w:t>
      </w:r>
      <w:r>
        <w:t>to</w:t>
      </w:r>
      <w:r>
        <w:rPr>
          <w:spacing w:val="-4"/>
        </w:rPr>
        <w:t xml:space="preserve"> </w:t>
      </w:r>
      <w:r>
        <w:t>be</w:t>
      </w:r>
      <w:r>
        <w:rPr>
          <w:spacing w:val="-3"/>
        </w:rPr>
        <w:t xml:space="preserve"> </w:t>
      </w:r>
      <w:r>
        <w:t>the</w:t>
      </w:r>
      <w:r>
        <w:rPr>
          <w:spacing w:val="-4"/>
        </w:rPr>
        <w:t xml:space="preserve"> </w:t>
      </w:r>
      <w:r>
        <w:t>best</w:t>
      </w:r>
      <w:r>
        <w:rPr>
          <w:spacing w:val="-3"/>
        </w:rPr>
        <w:t xml:space="preserve"> </w:t>
      </w:r>
      <w:r>
        <w:t>and</w:t>
      </w:r>
      <w:r>
        <w:rPr>
          <w:spacing w:val="-4"/>
        </w:rPr>
        <w:t xml:space="preserve"> </w:t>
      </w:r>
      <w:r>
        <w:t>easiest</w:t>
      </w:r>
      <w:r>
        <w:rPr>
          <w:spacing w:val="-3"/>
        </w:rPr>
        <w:t xml:space="preserve"> </w:t>
      </w:r>
      <w:r>
        <w:rPr>
          <w:spacing w:val="-4"/>
        </w:rPr>
        <w:t>analogy.</w:t>
      </w:r>
    </w:p>
    <w:p w:rsidR="00075FA2" w:rsidRDefault="00762526">
      <w:pPr>
        <w:pStyle w:val="BodyText"/>
        <w:ind w:left="1731"/>
        <w:jc w:val="both"/>
      </w:pPr>
      <w:r>
        <w:t>For example, if someone says:</w:t>
      </w:r>
    </w:p>
    <w:p w:rsidR="00075FA2" w:rsidRDefault="00762526">
      <w:pPr>
        <w:tabs>
          <w:tab w:val="left" w:pos="2062"/>
          <w:tab w:val="left" w:pos="9603"/>
        </w:tabs>
        <w:spacing w:before="95"/>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I like</w:t>
      </w:r>
      <w:r>
        <w:rPr>
          <w:rFonts w:ascii="Courier New"/>
          <w:spacing w:val="-79"/>
          <w:sz w:val="17"/>
          <w:shd w:val="clear" w:color="auto" w:fill="E5E5E5"/>
        </w:rPr>
        <w:t xml:space="preserve"> </w:t>
      </w:r>
      <w:r>
        <w:rPr>
          <w:rFonts w:ascii="Courier New"/>
          <w:sz w:val="17"/>
          <w:shd w:val="clear" w:color="auto" w:fill="E5E5E5"/>
        </w:rPr>
        <w:t>C#.</w:t>
      </w:r>
      <w:r>
        <w:rPr>
          <w:rFonts w:ascii="Courier New"/>
          <w:sz w:val="17"/>
          <w:shd w:val="clear" w:color="auto" w:fill="E5E5E5"/>
        </w:rPr>
        <w:tab/>
      </w:r>
    </w:p>
    <w:p w:rsidR="003E6312" w:rsidRDefault="00762526">
      <w:pPr>
        <w:pStyle w:val="BodyText"/>
        <w:spacing w:line="434" w:lineRule="auto"/>
        <w:ind w:left="1731" w:right="5627"/>
      </w:pPr>
      <w:r>
        <w:t>You know exactly what they mean. However, if they said:</w:t>
      </w:r>
    </w:p>
    <w:p w:rsidR="00075FA2" w:rsidRDefault="00762526">
      <w:pPr>
        <w:tabs>
          <w:tab w:val="left" w:pos="2062"/>
          <w:tab w:val="left" w:pos="9603"/>
        </w:tabs>
        <w:spacing w:before="30"/>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I</w:t>
      </w:r>
      <w:r>
        <w:rPr>
          <w:rFonts w:ascii="Courier New"/>
          <w:spacing w:val="-55"/>
          <w:sz w:val="17"/>
          <w:shd w:val="clear" w:color="auto" w:fill="E5E5E5"/>
        </w:rPr>
        <w:t xml:space="preserve"> </w:t>
      </w:r>
      <w:r>
        <w:rPr>
          <w:rFonts w:ascii="Courier New"/>
          <w:sz w:val="17"/>
          <w:shd w:val="clear" w:color="auto" w:fill="E5E5E5"/>
        </w:rPr>
        <w:t>like.</w:t>
      </w:r>
      <w:r>
        <w:rPr>
          <w:rFonts w:ascii="Courier New"/>
          <w:sz w:val="17"/>
          <w:shd w:val="clear" w:color="auto" w:fill="E5E5E5"/>
        </w:rPr>
        <w:tab/>
      </w:r>
    </w:p>
    <w:p w:rsidR="00075FA2" w:rsidRDefault="00762526">
      <w:pPr>
        <w:pStyle w:val="BodyText"/>
        <w:spacing w:before="1"/>
        <w:ind w:left="1731"/>
      </w:pPr>
      <w:r>
        <w:t>or</w:t>
      </w:r>
    </w:p>
    <w:p w:rsidR="00075FA2" w:rsidRDefault="00762526">
      <w:pPr>
        <w:tabs>
          <w:tab w:val="left" w:pos="2062"/>
          <w:tab w:val="left" w:pos="9603"/>
        </w:tabs>
        <w:spacing w:before="96"/>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I</w:t>
      </w:r>
      <w:r>
        <w:rPr>
          <w:rFonts w:ascii="Courier New"/>
          <w:spacing w:val="-39"/>
          <w:sz w:val="17"/>
          <w:shd w:val="clear" w:color="auto" w:fill="E5E5E5"/>
        </w:rPr>
        <w:t xml:space="preserve"> </w:t>
      </w:r>
      <w:r>
        <w:rPr>
          <w:rFonts w:ascii="Courier New"/>
          <w:sz w:val="17"/>
          <w:shd w:val="clear" w:color="auto" w:fill="E5E5E5"/>
        </w:rPr>
        <w:t>C#.</w:t>
      </w:r>
      <w:r>
        <w:rPr>
          <w:rFonts w:ascii="Courier New"/>
          <w:sz w:val="17"/>
          <w:shd w:val="clear" w:color="auto" w:fill="E5E5E5"/>
        </w:rPr>
        <w:tab/>
      </w:r>
    </w:p>
    <w:p w:rsidR="00075FA2" w:rsidRDefault="00762526">
      <w:pPr>
        <w:pStyle w:val="BodyText"/>
        <w:spacing w:before="1" w:line="218" w:lineRule="auto"/>
        <w:ind w:left="1731" w:right="1036"/>
      </w:pPr>
      <w:r>
        <w:t>You would realize that there’s something wrong with these sentences. They’re not complete, and they are ambiguous.</w:t>
      </w:r>
    </w:p>
    <w:p w:rsidR="00075FA2" w:rsidRDefault="00762526">
      <w:pPr>
        <w:pStyle w:val="BodyText"/>
        <w:spacing w:before="1" w:line="218" w:lineRule="auto"/>
        <w:ind w:left="1731" w:right="1142"/>
      </w:pPr>
      <w:r>
        <w:t>The same is true for a statement in C#. A statement in C# is a complete instruction that the com- piler understands and can process. The statement has to be valid and make sense to the compiler, and it has to follow syntax rules just as sentences in English must.</w:t>
      </w:r>
    </w:p>
    <w:p w:rsidR="00075FA2" w:rsidRDefault="00762526">
      <w:pPr>
        <w:pStyle w:val="BodyText"/>
        <w:spacing w:before="78"/>
        <w:ind w:left="831"/>
      </w:pPr>
      <w:r>
        <w:t>Here’s a simple statement in C#:</w:t>
      </w:r>
    </w:p>
    <w:p w:rsidR="00075FA2" w:rsidRDefault="00762526">
      <w:pPr>
        <w:tabs>
          <w:tab w:val="left" w:pos="1162"/>
          <w:tab w:val="left" w:pos="9183"/>
        </w:tabs>
        <w:spacing w:before="95"/>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t>var1</w:t>
      </w:r>
      <w:r>
        <w:rPr>
          <w:rFonts w:ascii="Courier New"/>
          <w:spacing w:val="-26"/>
          <w:sz w:val="17"/>
          <w:shd w:val="clear" w:color="auto" w:fill="E5E5E5"/>
        </w:rPr>
        <w:t xml:space="preserve"> </w:t>
      </w:r>
      <w:r>
        <w:rPr>
          <w:rFonts w:ascii="Courier New"/>
          <w:sz w:val="17"/>
          <w:shd w:val="clear" w:color="auto" w:fill="E5E5E5"/>
        </w:rPr>
        <w:t>=</w:t>
      </w:r>
      <w:r>
        <w:rPr>
          <w:rFonts w:ascii="Courier New"/>
          <w:spacing w:val="-25"/>
          <w:sz w:val="17"/>
          <w:shd w:val="clear" w:color="auto" w:fill="E5E5E5"/>
        </w:rPr>
        <w:t xml:space="preserve"> </w:t>
      </w:r>
      <w:r>
        <w:rPr>
          <w:rFonts w:ascii="Courier New"/>
          <w:sz w:val="17"/>
          <w:shd w:val="clear" w:color="auto" w:fill="E5E5E5"/>
        </w:rPr>
        <w:t>3</w:t>
      </w:r>
      <w:r>
        <w:rPr>
          <w:rFonts w:ascii="Courier New"/>
          <w:spacing w:val="-25"/>
          <w:sz w:val="17"/>
          <w:shd w:val="clear" w:color="auto" w:fill="E5E5E5"/>
        </w:rPr>
        <w:t xml:space="preserve"> </w:t>
      </w:r>
      <w:r>
        <w:rPr>
          <w:rFonts w:ascii="Courier New"/>
          <w:sz w:val="17"/>
          <w:shd w:val="clear" w:color="auto" w:fill="E5E5E5"/>
        </w:rPr>
        <w:t>+</w:t>
      </w:r>
      <w:r>
        <w:rPr>
          <w:rFonts w:ascii="Courier New"/>
          <w:spacing w:val="-25"/>
          <w:sz w:val="17"/>
          <w:shd w:val="clear" w:color="auto" w:fill="E5E5E5"/>
        </w:rPr>
        <w:t xml:space="preserve"> </w:t>
      </w:r>
      <w:r>
        <w:rPr>
          <w:rFonts w:ascii="Courier New"/>
          <w:sz w:val="17"/>
          <w:shd w:val="clear" w:color="auto" w:fill="E5E5E5"/>
        </w:rPr>
        <w:t>4;</w:t>
      </w:r>
      <w:r>
        <w:rPr>
          <w:rFonts w:ascii="Courier New"/>
          <w:sz w:val="17"/>
          <w:shd w:val="clear" w:color="auto" w:fill="E5E5E5"/>
        </w:rPr>
        <w:tab/>
      </w:r>
    </w:p>
    <w:p w:rsidR="00075FA2" w:rsidRDefault="00762526">
      <w:pPr>
        <w:pStyle w:val="BodyText"/>
        <w:spacing w:line="218" w:lineRule="auto"/>
        <w:ind w:left="831" w:right="1584"/>
      </w:pPr>
      <w:r>
        <w:t xml:space="preserve">This is a single statement in C#. It’s logical and makes perfect sense to the compiler, which will take the </w:t>
      </w:r>
      <w:r>
        <w:lastRenderedPageBreak/>
        <w:t xml:space="preserve">two numbers, add them together, and store the result in a variable called </w:t>
      </w:r>
      <w:r>
        <w:rPr>
          <w:rFonts w:ascii="Courier New" w:hAnsi="Courier New"/>
          <w:sz w:val="17"/>
        </w:rPr>
        <w:t>var1</w:t>
      </w:r>
      <w:r>
        <w:t>.</w:t>
      </w:r>
    </w:p>
    <w:p w:rsidR="00075FA2" w:rsidRDefault="00762526">
      <w:pPr>
        <w:pStyle w:val="BodyText"/>
        <w:ind w:left="831"/>
      </w:pPr>
      <w:r>
        <w:t>No ambiguities. No problems.</w:t>
      </w:r>
    </w:p>
    <w:p w:rsidR="00075FA2" w:rsidRDefault="00762526">
      <w:pPr>
        <w:pStyle w:val="BodyText"/>
        <w:spacing w:line="218" w:lineRule="auto"/>
        <w:ind w:left="831" w:right="1446"/>
      </w:pPr>
      <w:r>
        <w:t>C# statements don’t end with a period like sentences in English but instead with a semicolon (</w:t>
      </w:r>
      <w:r>
        <w:rPr>
          <w:rFonts w:ascii="Courier New" w:hAnsi="Courier New"/>
          <w:sz w:val="17"/>
        </w:rPr>
        <w:t>;</w:t>
      </w:r>
      <w:r>
        <w:t>). This is used to indicate to the compiler that the statement has ended. Just as sentences in English don’t make any sense if the period is missing and they run into one another, C# statements that don’t have the termi- nator at the end are also not</w:t>
      </w:r>
      <w:r>
        <w:rPr>
          <w:spacing w:val="-1"/>
        </w:rPr>
        <w:t xml:space="preserve"> </w:t>
      </w:r>
      <w:r>
        <w:t>valid.</w:t>
      </w:r>
    </w:p>
    <w:p w:rsidR="003E6312" w:rsidRDefault="00762526">
      <w:pPr>
        <w:pStyle w:val="BodyText"/>
        <w:spacing w:line="218" w:lineRule="auto"/>
        <w:ind w:left="831" w:right="1441"/>
      </w:pPr>
      <w:r>
        <w:t>Just as sentences build on one another to form paragraphs, statements build to form code blocks. In code blocks, statements are processed one by one:</w:t>
      </w:r>
    </w:p>
    <w:p w:rsidR="00075FA2" w:rsidRDefault="00832A5B">
      <w:pPr>
        <w:pStyle w:val="BodyText"/>
        <w:spacing w:before="3"/>
        <w:rPr>
          <w:sz w:val="13"/>
        </w:rPr>
      </w:pPr>
      <w:r>
        <w:pict>
          <v:shape id="_x0000_s1382" type="#_x0000_t202" style="position:absolute;margin-left:41.6pt;margin-top:10.15pt;width:417.6pt;height:52.5pt;z-index:-15674368;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w w:val="92"/>
                      <w:sz w:val="17"/>
                    </w:rPr>
                    <w:t>{</w:t>
                  </w:r>
                </w:p>
                <w:p w:rsidR="003E6312" w:rsidRDefault="00762526">
                  <w:pPr>
                    <w:spacing w:before="8" w:line="249" w:lineRule="auto"/>
                    <w:ind w:left="331" w:right="6975"/>
                    <w:jc w:val="both"/>
                    <w:rPr>
                      <w:rFonts w:ascii="Courier New"/>
                      <w:sz w:val="17"/>
                    </w:rPr>
                  </w:pPr>
                  <w:r>
                    <w:rPr>
                      <w:rFonts w:ascii="Courier New"/>
                      <w:w w:val="90"/>
                      <w:sz w:val="17"/>
                    </w:rPr>
                    <w:t>statement1; statement2; statement3;</w:t>
                  </w:r>
                </w:p>
                <w:p w:rsidR="003E6312" w:rsidRDefault="00762526">
                  <w:pPr>
                    <w:spacing w:line="192" w:lineRule="exact"/>
                    <w:ind w:left="331"/>
                    <w:rPr>
                      <w:rFonts w:ascii="Courier New"/>
                      <w:sz w:val="17"/>
                    </w:rPr>
                  </w:pPr>
                  <w:r>
                    <w:rPr>
                      <w:rFonts w:ascii="Courier New"/>
                      <w:w w:val="92"/>
                      <w:sz w:val="17"/>
                    </w:rPr>
                    <w:t>}</w:t>
                  </w:r>
                </w:p>
              </w:txbxContent>
            </v:textbox>
            <w10:wrap type="topAndBottom" anchorx="page"/>
          </v:shape>
        </w:pict>
      </w:r>
    </w:p>
    <w:p w:rsidR="00075FA2" w:rsidRDefault="00762526">
      <w:pPr>
        <w:pStyle w:val="BodyText"/>
        <w:spacing w:before="95" w:line="218" w:lineRule="auto"/>
        <w:ind w:left="831" w:right="1441"/>
      </w:pPr>
      <w:r>
        <w:t xml:space="preserve">In this code block, three statements are processed one after the </w:t>
      </w:r>
      <w:r>
        <w:rPr>
          <w:spacing w:val="-3"/>
        </w:rPr>
        <w:t xml:space="preserve">other, </w:t>
      </w:r>
      <w:r>
        <w:t xml:space="preserve">starting with </w:t>
      </w:r>
      <w:r>
        <w:rPr>
          <w:rFonts w:ascii="Courier New"/>
          <w:sz w:val="17"/>
        </w:rPr>
        <w:t>statement1</w:t>
      </w:r>
      <w:r>
        <w:rPr>
          <w:rFonts w:ascii="Courier New"/>
          <w:spacing w:val="-62"/>
          <w:sz w:val="17"/>
        </w:rPr>
        <w:t xml:space="preserve"> </w:t>
      </w:r>
      <w:r>
        <w:t xml:space="preserve">and ending after </w:t>
      </w:r>
      <w:r>
        <w:rPr>
          <w:rFonts w:ascii="Courier New"/>
          <w:sz w:val="17"/>
        </w:rPr>
        <w:t>statement3</w:t>
      </w:r>
      <w:r>
        <w:t>.</w:t>
      </w:r>
    </w:p>
    <w:p w:rsidR="003E6312" w:rsidRDefault="00762526">
      <w:pPr>
        <w:pStyle w:val="BodyText"/>
        <w:spacing w:line="218" w:lineRule="auto"/>
        <w:ind w:left="831" w:right="1441"/>
      </w:pPr>
      <w:r>
        <w:t>There would be nothing technically wrong with putting all the statements on a single line — the com- piler can still find the end of each statement because of the semicolon:</w:t>
      </w:r>
    </w:p>
    <w:p w:rsidR="00075FA2" w:rsidRDefault="00832A5B">
      <w:pPr>
        <w:pStyle w:val="BodyText"/>
        <w:spacing w:before="3"/>
        <w:rPr>
          <w:sz w:val="13"/>
        </w:rPr>
      </w:pPr>
      <w:r>
        <w:pict>
          <v:shape id="_x0000_s1381" type="#_x0000_t202" style="position:absolute;margin-left:41.6pt;margin-top:10.15pt;width:417.6pt;height:32.5pt;z-index:-15673856;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w w:val="92"/>
                      <w:sz w:val="17"/>
                    </w:rPr>
                    <w:t>{</w:t>
                  </w:r>
                </w:p>
                <w:p w:rsidR="003E6312" w:rsidRDefault="00762526">
                  <w:pPr>
                    <w:spacing w:before="8"/>
                    <w:ind w:left="331"/>
                    <w:rPr>
                      <w:rFonts w:ascii="Courier New"/>
                      <w:sz w:val="17"/>
                    </w:rPr>
                  </w:pPr>
                  <w:r>
                    <w:rPr>
                      <w:rFonts w:ascii="Courier New"/>
                      <w:sz w:val="17"/>
                    </w:rPr>
                    <w:t>statement1;statement2;statement3;</w:t>
                  </w:r>
                </w:p>
                <w:p w:rsidR="003E6312" w:rsidRDefault="00762526">
                  <w:pPr>
                    <w:spacing w:before="7"/>
                    <w:ind w:left="331"/>
                    <w:rPr>
                      <w:rFonts w:ascii="Courier New"/>
                      <w:sz w:val="17"/>
                    </w:rPr>
                  </w:pPr>
                  <w:r>
                    <w:rPr>
                      <w:rFonts w:ascii="Courier New"/>
                      <w:w w:val="92"/>
                      <w:sz w:val="17"/>
                    </w:rPr>
                    <w:t>}</w:t>
                  </w:r>
                </w:p>
              </w:txbxContent>
            </v:textbox>
            <w10:wrap type="topAndBottom" anchorx="page"/>
          </v:shape>
        </w:pict>
      </w:r>
    </w:p>
    <w:p w:rsidR="00075FA2" w:rsidRDefault="00762526">
      <w:pPr>
        <w:pStyle w:val="BodyText"/>
        <w:spacing w:before="95" w:line="218" w:lineRule="auto"/>
        <w:ind w:left="831" w:right="1684"/>
      </w:pPr>
      <w:r>
        <w:t>The problem with this kind of layout is that it makes reading the code and future debugging an awful experience.</w:t>
      </w:r>
    </w:p>
    <w:p w:rsidR="003E6312" w:rsidRDefault="00762526">
      <w:pPr>
        <w:pStyle w:val="BodyText"/>
        <w:ind w:left="831"/>
      </w:pPr>
      <w:r>
        <w:t>The following layout is looser and makes it easier to read the code:</w:t>
      </w:r>
    </w:p>
    <w:p w:rsidR="00075FA2" w:rsidRDefault="00832A5B">
      <w:pPr>
        <w:pStyle w:val="BodyText"/>
        <w:spacing w:before="12"/>
        <w:rPr>
          <w:sz w:val="12"/>
        </w:rPr>
      </w:pPr>
      <w:r>
        <w:pict>
          <v:shape id="_x0000_s1380" type="#_x0000_t202" style="position:absolute;margin-left:41.6pt;margin-top:9.95pt;width:417.6pt;height:92.5pt;z-index:-15673344;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w w:val="92"/>
                      <w:sz w:val="17"/>
                    </w:rPr>
                    <w:t>{</w:t>
                  </w:r>
                </w:p>
                <w:p w:rsidR="003E6312" w:rsidRDefault="003E6312">
                  <w:pPr>
                    <w:pStyle w:val="BodyText"/>
                    <w:spacing w:before="4"/>
                    <w:rPr>
                      <w:rFonts w:ascii="Courier New"/>
                    </w:rPr>
                  </w:pPr>
                </w:p>
                <w:p w:rsidR="003E6312" w:rsidRDefault="00762526">
                  <w:pPr>
                    <w:spacing w:line="499" w:lineRule="auto"/>
                    <w:ind w:left="331" w:right="6975"/>
                    <w:jc w:val="both"/>
                    <w:rPr>
                      <w:rFonts w:ascii="Courier New"/>
                      <w:sz w:val="17"/>
                    </w:rPr>
                  </w:pPr>
                  <w:r>
                    <w:rPr>
                      <w:rFonts w:ascii="Courier New"/>
                      <w:w w:val="90"/>
                      <w:sz w:val="17"/>
                    </w:rPr>
                    <w:t>statement1; statement2; statement3;</w:t>
                  </w:r>
                </w:p>
                <w:p w:rsidR="003E6312" w:rsidRDefault="00762526">
                  <w:pPr>
                    <w:spacing w:line="191" w:lineRule="exact"/>
                    <w:ind w:left="331"/>
                    <w:rPr>
                      <w:rFonts w:ascii="Courier New"/>
                      <w:sz w:val="17"/>
                    </w:rPr>
                  </w:pPr>
                  <w:r>
                    <w:rPr>
                      <w:rFonts w:ascii="Courier New"/>
                      <w:w w:val="92"/>
                      <w:sz w:val="17"/>
                    </w:rPr>
                    <w:t>}</w:t>
                  </w:r>
                </w:p>
              </w:txbxContent>
            </v:textbox>
            <w10:wrap type="topAndBottom" anchorx="page"/>
          </v:shape>
        </w:pict>
      </w:r>
    </w:p>
    <w:p w:rsidR="00075FA2" w:rsidRDefault="00762526">
      <w:pPr>
        <w:pStyle w:val="BodyText"/>
        <w:spacing w:before="95" w:line="218" w:lineRule="auto"/>
        <w:ind w:left="831" w:right="594"/>
      </w:pPr>
      <w:r>
        <w:t>So far, all this seems simple enough, but as you can imagine, there are numerous specific rules governing statements, and we will be looking at these rules in the remainder of this chapter.</w:t>
      </w:r>
    </w:p>
    <w:p w:rsidR="003E6312" w:rsidRDefault="00762526">
      <w:pPr>
        <w:pStyle w:val="Heading5"/>
        <w:spacing w:before="99"/>
      </w:pPr>
      <w:bookmarkStart w:id="195" w:name="_TOC_250195"/>
      <w:r>
        <w:rPr>
          <w:spacing w:val="12"/>
          <w:w w:val="105"/>
        </w:rPr>
        <w:t>C#</w:t>
      </w:r>
      <w:r>
        <w:rPr>
          <w:spacing w:val="63"/>
          <w:w w:val="105"/>
        </w:rPr>
        <w:t xml:space="preserve"> </w:t>
      </w:r>
      <w:bookmarkEnd w:id="195"/>
      <w:r>
        <w:rPr>
          <w:spacing w:val="25"/>
          <w:w w:val="105"/>
        </w:rPr>
        <w:t>Statements</w:t>
      </w:r>
    </w:p>
    <w:p w:rsidR="00075FA2" w:rsidRDefault="00762526">
      <w:pPr>
        <w:pStyle w:val="BodyText"/>
        <w:spacing w:before="93"/>
        <w:ind w:left="1731"/>
      </w:pPr>
      <w:r>
        <w:lastRenderedPageBreak/>
        <w:t>A number of different types of statements are possible in C#:</w:t>
      </w:r>
    </w:p>
    <w:p w:rsidR="003E6312" w:rsidRDefault="00762526">
      <w:pPr>
        <w:ind w:left="2062"/>
        <w:rPr>
          <w:rFonts w:ascii="Courier New"/>
          <w:sz w:val="17"/>
        </w:rPr>
      </w:pPr>
      <w:r>
        <w:rPr>
          <w:rFonts w:ascii="Courier New"/>
          <w:sz w:val="17"/>
        </w:rPr>
        <w:t>statement:</w:t>
      </w:r>
    </w:p>
    <w:p w:rsidR="00075FA2" w:rsidRDefault="00762526">
      <w:pPr>
        <w:spacing w:before="8" w:line="249" w:lineRule="auto"/>
        <w:ind w:left="2442" w:right="6191"/>
        <w:rPr>
          <w:rFonts w:ascii="Courier New"/>
          <w:sz w:val="17"/>
        </w:rPr>
      </w:pPr>
      <w:r>
        <w:rPr>
          <w:rFonts w:ascii="Courier New"/>
          <w:sz w:val="17"/>
        </w:rPr>
        <w:t xml:space="preserve">labeled-statement </w:t>
      </w:r>
      <w:r>
        <w:rPr>
          <w:rFonts w:ascii="Courier New"/>
          <w:w w:val="90"/>
          <w:sz w:val="17"/>
        </w:rPr>
        <w:t xml:space="preserve">declaration-statement </w:t>
      </w:r>
      <w:r>
        <w:rPr>
          <w:rFonts w:ascii="Courier New"/>
          <w:sz w:val="17"/>
        </w:rPr>
        <w:t>embedded-statement</w:t>
      </w:r>
    </w:p>
    <w:p w:rsidR="003E6312" w:rsidRDefault="00762526">
      <w:pPr>
        <w:spacing w:line="249" w:lineRule="auto"/>
        <w:ind w:left="2442" w:right="6643" w:hanging="380"/>
        <w:rPr>
          <w:rFonts w:ascii="Courier New"/>
          <w:sz w:val="17"/>
        </w:rPr>
      </w:pPr>
      <w:r>
        <w:rPr>
          <w:rFonts w:ascii="Courier New"/>
          <w:w w:val="90"/>
          <w:sz w:val="17"/>
        </w:rPr>
        <w:t xml:space="preserve">embedded-statement: </w:t>
      </w:r>
      <w:r>
        <w:rPr>
          <w:rFonts w:ascii="Courier New"/>
          <w:sz w:val="17"/>
        </w:rPr>
        <w:t>block</w:t>
      </w:r>
    </w:p>
    <w:p w:rsidR="003E6312" w:rsidRDefault="00762526">
      <w:pPr>
        <w:spacing w:line="249" w:lineRule="auto"/>
        <w:ind w:left="2442" w:right="6286"/>
        <w:rPr>
          <w:rFonts w:ascii="Courier New"/>
          <w:sz w:val="17"/>
        </w:rPr>
      </w:pPr>
      <w:r>
        <w:rPr>
          <w:rFonts w:ascii="Courier New"/>
          <w:sz w:val="17"/>
        </w:rPr>
        <w:t xml:space="preserve">empty-statement </w:t>
      </w:r>
      <w:r>
        <w:rPr>
          <w:rFonts w:ascii="Courier New"/>
          <w:w w:val="90"/>
          <w:sz w:val="17"/>
        </w:rPr>
        <w:t xml:space="preserve">expression-statement </w:t>
      </w:r>
      <w:r>
        <w:rPr>
          <w:rFonts w:ascii="Courier New"/>
          <w:w w:val="95"/>
          <w:sz w:val="17"/>
        </w:rPr>
        <w:t xml:space="preserve">selection-statement iteration-statement </w:t>
      </w:r>
      <w:r>
        <w:rPr>
          <w:rFonts w:ascii="Courier New"/>
          <w:sz w:val="17"/>
        </w:rPr>
        <w:t>jump-statement</w:t>
      </w:r>
    </w:p>
    <w:p w:rsidR="00075FA2" w:rsidRDefault="00762526">
      <w:pPr>
        <w:spacing w:line="249" w:lineRule="auto"/>
        <w:ind w:left="2442" w:right="6381"/>
        <w:rPr>
          <w:rFonts w:ascii="Courier New"/>
          <w:sz w:val="17"/>
        </w:rPr>
      </w:pPr>
      <w:r>
        <w:rPr>
          <w:rFonts w:ascii="Courier New"/>
          <w:sz w:val="17"/>
        </w:rPr>
        <w:t xml:space="preserve">try-statement checked-statement </w:t>
      </w:r>
      <w:r>
        <w:rPr>
          <w:rFonts w:ascii="Courier New"/>
          <w:w w:val="90"/>
          <w:sz w:val="17"/>
        </w:rPr>
        <w:t xml:space="preserve">unchecked-statement </w:t>
      </w:r>
      <w:r>
        <w:rPr>
          <w:rFonts w:ascii="Courier New"/>
          <w:sz w:val="17"/>
        </w:rPr>
        <w:t>lock-statement using-statement yield-statement</w:t>
      </w:r>
    </w:p>
    <w:p w:rsidR="00075FA2" w:rsidRDefault="00762526">
      <w:pPr>
        <w:pStyle w:val="BodyText"/>
        <w:spacing w:line="218" w:lineRule="auto"/>
        <w:ind w:left="1731" w:right="1036"/>
      </w:pPr>
      <w:r>
        <w:t xml:space="preserve">An </w:t>
      </w:r>
      <w:r>
        <w:rPr>
          <w:rFonts w:ascii="Courier New"/>
          <w:sz w:val="17"/>
        </w:rPr>
        <w:t>embedded-statement</w:t>
      </w:r>
      <w:r>
        <w:rPr>
          <w:rFonts w:ascii="Courier New"/>
          <w:spacing w:val="-58"/>
          <w:sz w:val="17"/>
        </w:rPr>
        <w:t xml:space="preserve"> </w:t>
      </w:r>
      <w:r>
        <w:t>is used within other statements, and these must be placed within code blocks.</w:t>
      </w:r>
    </w:p>
    <w:p w:rsidR="00075FA2" w:rsidRDefault="00762526">
      <w:pPr>
        <w:ind w:left="1731"/>
        <w:rPr>
          <w:sz w:val="18"/>
        </w:rPr>
      </w:pPr>
      <w:r>
        <w:rPr>
          <w:sz w:val="18"/>
        </w:rPr>
        <w:t xml:space="preserve">This is a valid </w:t>
      </w:r>
      <w:r>
        <w:rPr>
          <w:rFonts w:ascii="Courier New"/>
          <w:sz w:val="17"/>
        </w:rPr>
        <w:t>embedded-statement</w:t>
      </w:r>
      <w:r>
        <w:rPr>
          <w:sz w:val="18"/>
        </w:rPr>
        <w:t>:</w:t>
      </w:r>
    </w:p>
    <w:p w:rsidR="003E6312" w:rsidRDefault="00762526">
      <w:pPr>
        <w:ind w:left="2062"/>
        <w:rPr>
          <w:rFonts w:ascii="Courier New"/>
          <w:sz w:val="17"/>
        </w:rPr>
      </w:pPr>
      <w:r>
        <w:rPr>
          <w:rFonts w:ascii="Courier New"/>
          <w:sz w:val="17"/>
        </w:rPr>
        <w:t>public class Test</w:t>
      </w:r>
    </w:p>
    <w:p w:rsidR="003E6312" w:rsidRDefault="00762526">
      <w:pPr>
        <w:spacing w:before="8"/>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static void Main()</w:t>
      </w:r>
    </w:p>
    <w:p w:rsidR="003E6312" w:rsidRDefault="00762526">
      <w:pPr>
        <w:spacing w:before="8"/>
        <w:ind w:left="2442"/>
        <w:rPr>
          <w:rFonts w:ascii="Courier New"/>
          <w:sz w:val="17"/>
        </w:rPr>
      </w:pPr>
      <w:r>
        <w:rPr>
          <w:rFonts w:ascii="Courier New"/>
          <w:w w:val="92"/>
          <w:sz w:val="17"/>
        </w:rPr>
        <w:t>{</w:t>
      </w:r>
    </w:p>
    <w:p w:rsidR="00075FA2" w:rsidRDefault="00832A5B">
      <w:pPr>
        <w:spacing w:before="7"/>
        <w:ind w:left="2821"/>
        <w:rPr>
          <w:rFonts w:ascii="Courier New"/>
          <w:sz w:val="17"/>
        </w:rPr>
      </w:pPr>
      <w:r>
        <w:pict>
          <v:shape id="_x0000_s1379" type="#_x0000_t202" style="position:absolute;left:0;text-align:left;margin-left:86.6pt;margin-top:9.05pt;width:417.6pt;height:41pt;z-index:-25502720;mso-position-horizontal-relative:page" fillcolor="#e5e5e5" stroked="f">
            <v:textbox inset="0,0,0,0">
              <w:txbxContent>
                <w:p w:rsidR="003E6312" w:rsidRDefault="00762526">
                  <w:pPr>
                    <w:spacing w:before="28"/>
                    <w:ind w:left="1089"/>
                    <w:rPr>
                      <w:rFonts w:ascii="Courier New"/>
                      <w:sz w:val="17"/>
                    </w:rPr>
                  </w:pPr>
                  <w:r>
                    <w:rPr>
                      <w:rFonts w:ascii="Courier New"/>
                      <w:sz w:val="17"/>
                    </w:rPr>
                    <w:t>if ( i)</w:t>
                  </w:r>
                </w:p>
                <w:p w:rsidR="003E6312" w:rsidRDefault="00762526">
                  <w:pPr>
                    <w:spacing w:before="8"/>
                    <w:ind w:left="1089"/>
                    <w:rPr>
                      <w:rFonts w:ascii="Courier New"/>
                      <w:sz w:val="17"/>
                    </w:rPr>
                  </w:pPr>
                  <w:r>
                    <w:rPr>
                      <w:rFonts w:ascii="Courier New"/>
                      <w:w w:val="92"/>
                      <w:sz w:val="17"/>
                    </w:rPr>
                    <w:t>{</w:t>
                  </w:r>
                </w:p>
                <w:p w:rsidR="003E6312" w:rsidRDefault="00762526">
                  <w:pPr>
                    <w:spacing w:before="7"/>
                    <w:ind w:left="1469"/>
                    <w:rPr>
                      <w:rFonts w:ascii="Courier New"/>
                      <w:sz w:val="17"/>
                    </w:rPr>
                  </w:pPr>
                  <w:r>
                    <w:rPr>
                      <w:rFonts w:ascii="Courier New"/>
                      <w:sz w:val="17"/>
                    </w:rPr>
                    <w:t>int j = 7;</w:t>
                  </w:r>
                </w:p>
                <w:p w:rsidR="003E6312" w:rsidRDefault="00762526">
                  <w:pPr>
                    <w:spacing w:before="7" w:line="192" w:lineRule="exact"/>
                    <w:ind w:left="1089"/>
                    <w:rPr>
                      <w:rFonts w:ascii="Courier New"/>
                      <w:sz w:val="17"/>
                    </w:rPr>
                  </w:pPr>
                  <w:r>
                    <w:rPr>
                      <w:rFonts w:ascii="Courier New"/>
                      <w:w w:val="92"/>
                      <w:sz w:val="17"/>
                    </w:rPr>
                    <w:t>}</w:t>
                  </w:r>
                </w:p>
              </w:txbxContent>
            </v:textbox>
            <w10:wrap anchorx="page"/>
          </v:shape>
        </w:pict>
      </w:r>
      <w:r w:rsidR="00762526">
        <w:rPr>
          <w:rFonts w:ascii="Courier New"/>
          <w:sz w:val="17"/>
        </w:rPr>
        <w:t>bool i = false;</w:t>
      </w:r>
    </w:p>
    <w:p w:rsidR="003E6312" w:rsidRDefault="00762526">
      <w:pPr>
        <w:spacing w:before="96"/>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78"/>
        <w:ind w:left="1731"/>
      </w:pPr>
      <w:r>
        <w:t>While this is invalid:</w:t>
      </w:r>
    </w:p>
    <w:p w:rsidR="003E6312" w:rsidRDefault="00762526">
      <w:pPr>
        <w:spacing w:before="1"/>
        <w:ind w:left="2062"/>
        <w:rPr>
          <w:rFonts w:ascii="Courier New"/>
          <w:sz w:val="17"/>
        </w:rPr>
      </w:pPr>
      <w:r>
        <w:rPr>
          <w:rFonts w:ascii="Courier New"/>
          <w:sz w:val="17"/>
        </w:rPr>
        <w:t>public class Test</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static void Main()</w:t>
      </w:r>
    </w:p>
    <w:p w:rsidR="003E6312" w:rsidRDefault="00762526">
      <w:pPr>
        <w:spacing w:before="8"/>
        <w:ind w:left="2442"/>
        <w:rPr>
          <w:rFonts w:ascii="Courier New"/>
          <w:sz w:val="17"/>
        </w:rPr>
      </w:pPr>
      <w:r>
        <w:rPr>
          <w:rFonts w:ascii="Courier New"/>
          <w:w w:val="92"/>
          <w:sz w:val="17"/>
        </w:rPr>
        <w:t>{</w:t>
      </w:r>
    </w:p>
    <w:p w:rsidR="00075FA2" w:rsidRDefault="00832A5B">
      <w:pPr>
        <w:spacing w:before="7"/>
        <w:ind w:left="2821"/>
        <w:rPr>
          <w:rFonts w:ascii="Courier New"/>
          <w:sz w:val="17"/>
        </w:rPr>
      </w:pPr>
      <w:r>
        <w:pict>
          <v:shape id="_x0000_s1378" type="#_x0000_t202" style="position:absolute;left:0;text-align:left;margin-left:86.6pt;margin-top:9.05pt;width:417.6pt;height:21pt;z-index:15784448;mso-position-horizontal-relative:page" fillcolor="#e5e5e5" stroked="f">
            <v:textbox inset="0,0,0,0">
              <w:txbxContent>
                <w:p w:rsidR="003E6312" w:rsidRDefault="00762526">
                  <w:pPr>
                    <w:spacing w:before="24" w:line="249" w:lineRule="auto"/>
                    <w:ind w:left="1089" w:right="6307"/>
                    <w:rPr>
                      <w:rFonts w:ascii="Courier New"/>
                      <w:sz w:val="17"/>
                    </w:rPr>
                  </w:pPr>
                  <w:r>
                    <w:rPr>
                      <w:rFonts w:ascii="Courier New"/>
                      <w:sz w:val="17"/>
                    </w:rPr>
                    <w:t>if ( i) int j =</w:t>
                  </w:r>
                  <w:r>
                    <w:rPr>
                      <w:rFonts w:ascii="Courier New"/>
                      <w:spacing w:val="-71"/>
                      <w:sz w:val="17"/>
                    </w:rPr>
                    <w:t xml:space="preserve"> </w:t>
                  </w:r>
                  <w:r>
                    <w:rPr>
                      <w:rFonts w:ascii="Courier New"/>
                      <w:spacing w:val="-7"/>
                      <w:sz w:val="17"/>
                    </w:rPr>
                    <w:t>7;</w:t>
                  </w:r>
                </w:p>
              </w:txbxContent>
            </v:textbox>
            <w10:wrap anchorx="page"/>
          </v:shape>
        </w:pict>
      </w:r>
      <w:r w:rsidR="00762526">
        <w:rPr>
          <w:rFonts w:ascii="Courier New"/>
          <w:sz w:val="17"/>
        </w:rPr>
        <w:t>bool i = false;</w:t>
      </w:r>
    </w:p>
    <w:p w:rsidR="003E6312" w:rsidRDefault="00762526">
      <w:pPr>
        <w:spacing w:before="96"/>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100"/>
        <w:ind w:left="543"/>
      </w:pPr>
      <w:bookmarkStart w:id="196" w:name="_TOC_250194"/>
      <w:bookmarkEnd w:id="196"/>
      <w:r>
        <w:t>End Point and Reachability</w:t>
      </w:r>
    </w:p>
    <w:p w:rsidR="003E6312" w:rsidRDefault="00762526">
      <w:pPr>
        <w:pStyle w:val="BodyText"/>
        <w:spacing w:before="81"/>
        <w:ind w:left="831"/>
      </w:pPr>
      <w:r>
        <w:t>There are two other concepts that a programmer needs to be comfortable with:</w:t>
      </w:r>
    </w:p>
    <w:p w:rsidR="003E6312" w:rsidRDefault="00762526">
      <w:pPr>
        <w:pStyle w:val="ListParagraph"/>
        <w:numPr>
          <w:ilvl w:val="0"/>
          <w:numId w:val="15"/>
        </w:numPr>
        <w:tabs>
          <w:tab w:val="left" w:pos="1508"/>
          <w:tab w:val="left" w:pos="1509"/>
        </w:tabs>
        <w:spacing w:before="197"/>
        <w:ind w:left="1508" w:hanging="431"/>
        <w:rPr>
          <w:sz w:val="18"/>
        </w:rPr>
      </w:pPr>
      <w:r>
        <w:rPr>
          <w:sz w:val="18"/>
        </w:rPr>
        <w:t>End point</w:t>
      </w:r>
    </w:p>
    <w:p w:rsidR="00075FA2" w:rsidRDefault="00762526">
      <w:pPr>
        <w:pStyle w:val="ListParagraph"/>
        <w:numPr>
          <w:ilvl w:val="0"/>
          <w:numId w:val="15"/>
        </w:numPr>
        <w:tabs>
          <w:tab w:val="left" w:pos="1508"/>
          <w:tab w:val="left" w:pos="1509"/>
        </w:tabs>
        <w:spacing w:before="98"/>
        <w:ind w:left="1508" w:hanging="431"/>
        <w:rPr>
          <w:sz w:val="18"/>
        </w:rPr>
      </w:pPr>
      <w:r>
        <w:rPr>
          <w:sz w:val="18"/>
        </w:rPr>
        <w:lastRenderedPageBreak/>
        <w:t>Reachability</w:t>
      </w:r>
    </w:p>
    <w:p w:rsidR="003E6312" w:rsidRDefault="00762526">
      <w:pPr>
        <w:pStyle w:val="Heading7"/>
        <w:ind w:left="543"/>
      </w:pPr>
      <w:bookmarkStart w:id="197" w:name="_TOC_250193"/>
      <w:bookmarkEnd w:id="197"/>
      <w:r>
        <w:t>End Point</w:t>
      </w:r>
    </w:p>
    <w:p w:rsidR="00075FA2" w:rsidRDefault="00762526">
      <w:pPr>
        <w:pStyle w:val="BodyText"/>
        <w:spacing w:before="99" w:line="218" w:lineRule="auto"/>
        <w:ind w:left="831" w:right="1441"/>
      </w:pPr>
      <w:r>
        <w:t xml:space="preserve">Every valid statement has an end point. The end point of a statement is the end of the statement itself. Embedded statements within statements are called </w:t>
      </w:r>
      <w:r>
        <w:rPr>
          <w:i/>
        </w:rPr>
        <w:t>composite statements</w:t>
      </w:r>
      <w:r>
        <w:t>.</w:t>
      </w:r>
    </w:p>
    <w:p w:rsidR="003E6312" w:rsidRDefault="00762526">
      <w:pPr>
        <w:pStyle w:val="Heading7"/>
        <w:ind w:left="543"/>
      </w:pPr>
      <w:bookmarkStart w:id="198" w:name="_TOC_250192"/>
      <w:bookmarkEnd w:id="198"/>
      <w:r>
        <w:t>Reachability</w:t>
      </w:r>
    </w:p>
    <w:p w:rsidR="00075FA2" w:rsidRDefault="00762526">
      <w:pPr>
        <w:pStyle w:val="BodyText"/>
        <w:spacing w:before="99" w:line="218" w:lineRule="auto"/>
        <w:ind w:left="831" w:right="1712"/>
      </w:pPr>
      <w:r>
        <w:t xml:space="preserve">If a statement can be reached during code execution, this statement is said to be </w:t>
      </w:r>
      <w:r>
        <w:rPr>
          <w:i/>
        </w:rPr>
        <w:t>reachable</w:t>
      </w:r>
      <w:r>
        <w:t xml:space="preserve">. If that state- ment cannot be reached, it is said to be </w:t>
      </w:r>
      <w:r>
        <w:rPr>
          <w:i/>
        </w:rPr>
        <w:t>unreachable</w:t>
      </w:r>
      <w:r>
        <w:t>.</w:t>
      </w:r>
    </w:p>
    <w:p w:rsidR="00075FA2" w:rsidRDefault="00762526">
      <w:pPr>
        <w:pStyle w:val="BodyText"/>
        <w:spacing w:before="1"/>
        <w:ind w:left="831"/>
      </w:pPr>
      <w:r>
        <w:t>The following code contains reachable and unreachable statements:</w:t>
      </w:r>
    </w:p>
    <w:p w:rsidR="003E6312" w:rsidRDefault="00762526">
      <w:pPr>
        <w:ind w:left="1162"/>
        <w:rPr>
          <w:rFonts w:ascii="Courier New"/>
          <w:sz w:val="17"/>
        </w:rPr>
      </w:pPr>
      <w:r>
        <w:rPr>
          <w:rFonts w:ascii="Courier New"/>
          <w:sz w:val="17"/>
        </w:rPr>
        <w:t>public class Test</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static void Main()</w:t>
      </w:r>
    </w:p>
    <w:p w:rsidR="00075FA2" w:rsidRDefault="00832A5B">
      <w:pPr>
        <w:spacing w:before="8"/>
        <w:ind w:left="1542"/>
        <w:rPr>
          <w:rFonts w:ascii="Courier New"/>
          <w:sz w:val="17"/>
        </w:rPr>
      </w:pPr>
      <w:r>
        <w:pict>
          <v:shape id="_x0000_s1377" type="#_x0000_t202" style="position:absolute;left:0;text-align:left;margin-left:41.6pt;margin-top:9.1pt;width:417.6pt;height:62pt;z-index:15785472;mso-position-horizontal-relative:page" fillcolor="#e5e5e5" stroked="f">
            <v:textbox inset="0,0,0,0">
              <w:txbxContent>
                <w:p w:rsidR="003E6312" w:rsidRDefault="00762526">
                  <w:pPr>
                    <w:spacing w:before="28"/>
                    <w:ind w:left="1089"/>
                    <w:rPr>
                      <w:rFonts w:ascii="Courier New"/>
                      <w:sz w:val="17"/>
                    </w:rPr>
                  </w:pPr>
                  <w:r>
                    <w:rPr>
                      <w:rFonts w:ascii="Courier New"/>
                      <w:sz w:val="17"/>
                    </w:rPr>
                    <w:t>int x = 6;</w:t>
                  </w:r>
                </w:p>
                <w:p w:rsidR="003E6312" w:rsidRDefault="00762526">
                  <w:pPr>
                    <w:spacing w:before="8" w:line="249" w:lineRule="auto"/>
                    <w:ind w:left="1089" w:right="5733"/>
                    <w:rPr>
                      <w:rFonts w:ascii="Courier New"/>
                      <w:sz w:val="17"/>
                    </w:rPr>
                  </w:pPr>
                  <w:r>
                    <w:rPr>
                      <w:rFonts w:ascii="Courier New"/>
                      <w:sz w:val="17"/>
                    </w:rPr>
                    <w:t>const</w:t>
                  </w:r>
                  <w:r>
                    <w:rPr>
                      <w:rFonts w:ascii="Courier New"/>
                      <w:spacing w:val="-31"/>
                      <w:sz w:val="17"/>
                    </w:rPr>
                    <w:t xml:space="preserve"> </w:t>
                  </w:r>
                  <w:r>
                    <w:rPr>
                      <w:rFonts w:ascii="Courier New"/>
                      <w:sz w:val="17"/>
                    </w:rPr>
                    <w:t>int</w:t>
                  </w:r>
                  <w:r>
                    <w:rPr>
                      <w:rFonts w:ascii="Courier New"/>
                      <w:spacing w:val="-31"/>
                      <w:sz w:val="17"/>
                    </w:rPr>
                    <w:t xml:space="preserve"> </w:t>
                  </w:r>
                  <w:r>
                    <w:rPr>
                      <w:rFonts w:ascii="Courier New"/>
                      <w:sz w:val="17"/>
                    </w:rPr>
                    <w:t>y</w:t>
                  </w:r>
                  <w:r>
                    <w:rPr>
                      <w:rFonts w:ascii="Courier New"/>
                      <w:spacing w:val="-30"/>
                      <w:sz w:val="17"/>
                    </w:rPr>
                    <w:t xml:space="preserve"> </w:t>
                  </w:r>
                  <w:r>
                    <w:rPr>
                      <w:rFonts w:ascii="Courier New"/>
                      <w:sz w:val="17"/>
                    </w:rPr>
                    <w:t>=</w:t>
                  </w:r>
                  <w:r>
                    <w:rPr>
                      <w:rFonts w:ascii="Courier New"/>
                      <w:spacing w:val="-31"/>
                      <w:sz w:val="17"/>
                    </w:rPr>
                    <w:t xml:space="preserve"> </w:t>
                  </w:r>
                  <w:r>
                    <w:rPr>
                      <w:rFonts w:ascii="Courier New"/>
                      <w:sz w:val="17"/>
                    </w:rPr>
                    <w:t>7; if ( x ==</w:t>
                  </w:r>
                  <w:r>
                    <w:rPr>
                      <w:rFonts w:ascii="Courier New"/>
                      <w:spacing w:val="-63"/>
                      <w:sz w:val="17"/>
                    </w:rPr>
                    <w:t xml:space="preserve"> </w:t>
                  </w:r>
                  <w:r>
                    <w:rPr>
                      <w:rFonts w:ascii="Courier New"/>
                      <w:sz w:val="17"/>
                    </w:rPr>
                    <w:t>6)</w:t>
                  </w:r>
                </w:p>
                <w:p w:rsidR="003E6312" w:rsidRDefault="00762526">
                  <w:pPr>
                    <w:spacing w:line="249" w:lineRule="auto"/>
                    <w:ind w:left="1089" w:right="3396"/>
                    <w:rPr>
                      <w:rFonts w:ascii="Courier New" w:hAnsi="Courier New"/>
                      <w:sz w:val="17"/>
                    </w:rPr>
                  </w:pPr>
                  <w:r>
                    <w:rPr>
                      <w:rFonts w:ascii="Courier New" w:hAnsi="Courier New"/>
                      <w:w w:val="95"/>
                      <w:sz w:val="17"/>
                    </w:rPr>
                    <w:t xml:space="preserve">System.Console.WriteLine(“Reachable”); </w:t>
                  </w:r>
                  <w:r>
                    <w:rPr>
                      <w:rFonts w:ascii="Courier New" w:hAnsi="Courier New"/>
                      <w:sz w:val="17"/>
                    </w:rPr>
                    <w:t xml:space="preserve">if ( y == 6) </w:t>
                  </w:r>
                  <w:r>
                    <w:rPr>
                      <w:rFonts w:ascii="Courier New" w:hAnsi="Courier New"/>
                      <w:w w:val="90"/>
                      <w:sz w:val="17"/>
                    </w:rPr>
                    <w:t>System.Console.WriteLine(“Unreachable”);</w:t>
                  </w:r>
                </w:p>
              </w:txbxContent>
            </v:textbox>
            <w10:wrap anchorx="page"/>
          </v:shape>
        </w:pict>
      </w:r>
      <w:r w:rsidR="00762526">
        <w:rPr>
          <w:rFonts w:ascii="Courier New"/>
          <w:w w:val="92"/>
          <w:sz w:val="17"/>
        </w:rPr>
        <w:t>{</w:t>
      </w:r>
    </w:p>
    <w:p w:rsidR="003E6312" w:rsidRDefault="00762526">
      <w:pPr>
        <w:spacing w:before="96"/>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762526">
      <w:pPr>
        <w:pStyle w:val="BodyText"/>
        <w:spacing w:before="95" w:line="218" w:lineRule="auto"/>
        <w:ind w:left="831" w:right="1441"/>
      </w:pPr>
      <w:r>
        <w:t xml:space="preserve">What makes the unreachable statement unreachable? It’s that the value of </w:t>
      </w:r>
      <w:r>
        <w:rPr>
          <w:rFonts w:ascii="Courier New" w:hAnsi="Courier New"/>
          <w:sz w:val="17"/>
        </w:rPr>
        <w:t>y</w:t>
      </w:r>
      <w:r>
        <w:rPr>
          <w:rFonts w:ascii="Courier New" w:hAnsi="Courier New"/>
          <w:spacing w:val="-65"/>
          <w:sz w:val="17"/>
        </w:rPr>
        <w:t xml:space="preserve"> </w:t>
      </w:r>
      <w:r>
        <w:t>is defined as a constant and as such cannot change. This is detected by the compiler, and a warning is issued:</w:t>
      </w:r>
    </w:p>
    <w:p w:rsidR="003E6312" w:rsidRDefault="00762526">
      <w:pPr>
        <w:spacing w:before="1" w:line="249" w:lineRule="auto"/>
        <w:ind w:left="1162" w:right="3514"/>
        <w:rPr>
          <w:rFonts w:ascii="Courier New"/>
          <w:sz w:val="17"/>
        </w:rPr>
      </w:pPr>
      <w:r>
        <w:rPr>
          <w:rFonts w:ascii="Courier New"/>
          <w:w w:val="95"/>
          <w:sz w:val="17"/>
        </w:rPr>
        <w:t xml:space="preserve">C:\WINDOWS\Microsoft.NET\Framework\v2.0.50727&gt;csc test.cs </w:t>
      </w:r>
      <w:r>
        <w:rPr>
          <w:rFonts w:ascii="Courier New"/>
          <w:sz w:val="17"/>
        </w:rPr>
        <w:t>Microsoft</w:t>
      </w:r>
      <w:r>
        <w:rPr>
          <w:rFonts w:ascii="Courier New"/>
          <w:spacing w:val="-48"/>
          <w:sz w:val="17"/>
        </w:rPr>
        <w:t xml:space="preserve"> </w:t>
      </w:r>
      <w:r>
        <w:rPr>
          <w:rFonts w:ascii="Courier New"/>
          <w:sz w:val="17"/>
        </w:rPr>
        <w:t>(R)</w:t>
      </w:r>
      <w:r>
        <w:rPr>
          <w:rFonts w:ascii="Courier New"/>
          <w:spacing w:val="-47"/>
          <w:sz w:val="17"/>
        </w:rPr>
        <w:t xml:space="preserve"> </w:t>
      </w:r>
      <w:r>
        <w:rPr>
          <w:rFonts w:ascii="Courier New"/>
          <w:sz w:val="17"/>
        </w:rPr>
        <w:t>Visual</w:t>
      </w:r>
      <w:r>
        <w:rPr>
          <w:rFonts w:ascii="Courier New"/>
          <w:spacing w:val="-47"/>
          <w:sz w:val="17"/>
        </w:rPr>
        <w:t xml:space="preserve"> </w:t>
      </w:r>
      <w:r>
        <w:rPr>
          <w:rFonts w:ascii="Courier New"/>
          <w:sz w:val="17"/>
        </w:rPr>
        <w:t>C#</w:t>
      </w:r>
      <w:r>
        <w:rPr>
          <w:rFonts w:ascii="Courier New"/>
          <w:spacing w:val="-48"/>
          <w:sz w:val="17"/>
        </w:rPr>
        <w:t xml:space="preserve"> </w:t>
      </w:r>
      <w:r>
        <w:rPr>
          <w:rFonts w:ascii="Courier New"/>
          <w:sz w:val="17"/>
        </w:rPr>
        <w:t>2005</w:t>
      </w:r>
      <w:r>
        <w:rPr>
          <w:rFonts w:ascii="Courier New"/>
          <w:spacing w:val="-47"/>
          <w:sz w:val="17"/>
        </w:rPr>
        <w:t xml:space="preserve"> </w:t>
      </w:r>
      <w:r>
        <w:rPr>
          <w:rFonts w:ascii="Courier New"/>
          <w:sz w:val="17"/>
        </w:rPr>
        <w:t>Compiler</w:t>
      </w:r>
      <w:r>
        <w:rPr>
          <w:rFonts w:ascii="Courier New"/>
          <w:spacing w:val="-47"/>
          <w:sz w:val="17"/>
        </w:rPr>
        <w:t xml:space="preserve"> </w:t>
      </w:r>
      <w:r>
        <w:rPr>
          <w:rFonts w:ascii="Courier New"/>
          <w:sz w:val="17"/>
        </w:rPr>
        <w:t>version</w:t>
      </w:r>
      <w:r>
        <w:rPr>
          <w:rFonts w:ascii="Courier New"/>
          <w:spacing w:val="-47"/>
          <w:sz w:val="17"/>
        </w:rPr>
        <w:t xml:space="preserve"> </w:t>
      </w:r>
      <w:r>
        <w:rPr>
          <w:rFonts w:ascii="Courier New"/>
          <w:sz w:val="17"/>
        </w:rPr>
        <w:t>8.00.50727.42 for</w:t>
      </w:r>
      <w:r>
        <w:rPr>
          <w:rFonts w:ascii="Courier New"/>
          <w:spacing w:val="-59"/>
          <w:sz w:val="17"/>
        </w:rPr>
        <w:t xml:space="preserve"> </w:t>
      </w:r>
      <w:r>
        <w:rPr>
          <w:rFonts w:ascii="Courier New"/>
          <w:sz w:val="17"/>
        </w:rPr>
        <w:t>Microsoft</w:t>
      </w:r>
      <w:r>
        <w:rPr>
          <w:rFonts w:ascii="Courier New"/>
          <w:spacing w:val="-58"/>
          <w:sz w:val="17"/>
        </w:rPr>
        <w:t xml:space="preserve"> </w:t>
      </w:r>
      <w:r>
        <w:rPr>
          <w:rFonts w:ascii="Courier New"/>
          <w:sz w:val="17"/>
        </w:rPr>
        <w:t>(R)</w:t>
      </w:r>
      <w:r>
        <w:rPr>
          <w:rFonts w:ascii="Courier New"/>
          <w:spacing w:val="-58"/>
          <w:sz w:val="17"/>
        </w:rPr>
        <w:t xml:space="preserve"> </w:t>
      </w:r>
      <w:r>
        <w:rPr>
          <w:rFonts w:ascii="Courier New"/>
          <w:sz w:val="17"/>
        </w:rPr>
        <w:t>Windows</w:t>
      </w:r>
      <w:r>
        <w:rPr>
          <w:rFonts w:ascii="Courier New"/>
          <w:spacing w:val="-58"/>
          <w:sz w:val="17"/>
        </w:rPr>
        <w:t xml:space="preserve"> </w:t>
      </w:r>
      <w:r>
        <w:rPr>
          <w:rFonts w:ascii="Courier New"/>
          <w:sz w:val="17"/>
        </w:rPr>
        <w:t>(R)</w:t>
      </w:r>
      <w:r>
        <w:rPr>
          <w:rFonts w:ascii="Courier New"/>
          <w:spacing w:val="-59"/>
          <w:sz w:val="17"/>
        </w:rPr>
        <w:t xml:space="preserve"> </w:t>
      </w:r>
      <w:r>
        <w:rPr>
          <w:rFonts w:ascii="Courier New"/>
          <w:sz w:val="17"/>
        </w:rPr>
        <w:t>2005</w:t>
      </w:r>
      <w:r>
        <w:rPr>
          <w:rFonts w:ascii="Courier New"/>
          <w:spacing w:val="-58"/>
          <w:sz w:val="17"/>
        </w:rPr>
        <w:t xml:space="preserve"> </w:t>
      </w:r>
      <w:r>
        <w:rPr>
          <w:rFonts w:ascii="Courier New"/>
          <w:sz w:val="17"/>
        </w:rPr>
        <w:t>Framework</w:t>
      </w:r>
      <w:r>
        <w:rPr>
          <w:rFonts w:ascii="Courier New"/>
          <w:spacing w:val="-58"/>
          <w:sz w:val="17"/>
        </w:rPr>
        <w:t xml:space="preserve"> </w:t>
      </w:r>
      <w:r>
        <w:rPr>
          <w:rFonts w:ascii="Courier New"/>
          <w:sz w:val="17"/>
        </w:rPr>
        <w:t>version</w:t>
      </w:r>
      <w:r>
        <w:rPr>
          <w:rFonts w:ascii="Courier New"/>
          <w:spacing w:val="-58"/>
          <w:sz w:val="17"/>
        </w:rPr>
        <w:t xml:space="preserve"> </w:t>
      </w:r>
      <w:r>
        <w:rPr>
          <w:rFonts w:ascii="Courier New"/>
          <w:sz w:val="17"/>
        </w:rPr>
        <w:t>2.0.50727</w:t>
      </w:r>
    </w:p>
    <w:p w:rsidR="003E6312" w:rsidRDefault="00762526">
      <w:pPr>
        <w:spacing w:line="499" w:lineRule="auto"/>
        <w:ind w:left="1162" w:right="1951"/>
        <w:rPr>
          <w:rFonts w:ascii="Courier New"/>
          <w:sz w:val="17"/>
        </w:rPr>
      </w:pPr>
      <w:r>
        <w:rPr>
          <w:rFonts w:ascii="Courier New"/>
          <w:w w:val="95"/>
          <w:sz w:val="17"/>
        </w:rPr>
        <w:t>Copyright</w:t>
      </w:r>
      <w:r>
        <w:rPr>
          <w:rFonts w:ascii="Courier New"/>
          <w:spacing w:val="-26"/>
          <w:w w:val="95"/>
          <w:sz w:val="17"/>
        </w:rPr>
        <w:t xml:space="preserve"> </w:t>
      </w:r>
      <w:r>
        <w:rPr>
          <w:rFonts w:ascii="Courier New"/>
          <w:w w:val="95"/>
          <w:sz w:val="17"/>
        </w:rPr>
        <w:t>(C)</w:t>
      </w:r>
      <w:r>
        <w:rPr>
          <w:rFonts w:ascii="Courier New"/>
          <w:spacing w:val="-26"/>
          <w:w w:val="95"/>
          <w:sz w:val="17"/>
        </w:rPr>
        <w:t xml:space="preserve"> </w:t>
      </w:r>
      <w:r>
        <w:rPr>
          <w:rFonts w:ascii="Courier New"/>
          <w:w w:val="95"/>
          <w:sz w:val="17"/>
        </w:rPr>
        <w:t>Microsoft</w:t>
      </w:r>
      <w:r>
        <w:rPr>
          <w:rFonts w:ascii="Courier New"/>
          <w:spacing w:val="-26"/>
          <w:w w:val="95"/>
          <w:sz w:val="17"/>
        </w:rPr>
        <w:t xml:space="preserve"> </w:t>
      </w:r>
      <w:r>
        <w:rPr>
          <w:rFonts w:ascii="Courier New"/>
          <w:w w:val="95"/>
          <w:sz w:val="17"/>
        </w:rPr>
        <w:t>Corporation</w:t>
      </w:r>
      <w:r>
        <w:rPr>
          <w:rFonts w:ascii="Courier New"/>
          <w:spacing w:val="-26"/>
          <w:w w:val="95"/>
          <w:sz w:val="17"/>
        </w:rPr>
        <w:t xml:space="preserve"> </w:t>
      </w:r>
      <w:r>
        <w:rPr>
          <w:rFonts w:ascii="Courier New"/>
          <w:w w:val="95"/>
          <w:sz w:val="17"/>
        </w:rPr>
        <w:t>2001-2005.</w:t>
      </w:r>
      <w:r>
        <w:rPr>
          <w:rFonts w:ascii="Courier New"/>
          <w:spacing w:val="-26"/>
          <w:w w:val="95"/>
          <w:sz w:val="17"/>
        </w:rPr>
        <w:t xml:space="preserve"> </w:t>
      </w:r>
      <w:r>
        <w:rPr>
          <w:rFonts w:ascii="Courier New"/>
          <w:w w:val="95"/>
          <w:sz w:val="17"/>
        </w:rPr>
        <w:t>All</w:t>
      </w:r>
      <w:r>
        <w:rPr>
          <w:rFonts w:ascii="Courier New"/>
          <w:spacing w:val="-26"/>
          <w:w w:val="95"/>
          <w:sz w:val="17"/>
        </w:rPr>
        <w:t xml:space="preserve"> </w:t>
      </w:r>
      <w:r>
        <w:rPr>
          <w:rFonts w:ascii="Courier New"/>
          <w:w w:val="95"/>
          <w:sz w:val="17"/>
        </w:rPr>
        <w:t>rights</w:t>
      </w:r>
      <w:r>
        <w:rPr>
          <w:rFonts w:ascii="Courier New"/>
          <w:spacing w:val="-26"/>
          <w:w w:val="95"/>
          <w:sz w:val="17"/>
        </w:rPr>
        <w:t xml:space="preserve"> </w:t>
      </w:r>
      <w:r>
        <w:rPr>
          <w:rFonts w:ascii="Courier New"/>
          <w:w w:val="95"/>
          <w:sz w:val="17"/>
        </w:rPr>
        <w:t xml:space="preserve">reserved. </w:t>
      </w:r>
      <w:r>
        <w:rPr>
          <w:rFonts w:ascii="Courier New"/>
          <w:sz w:val="17"/>
        </w:rPr>
        <w:t>test.cs(10,9): warning CS0162: Unreachable code detected C:\WINDOWS\Microsoft.NET\Framework\v2.0.50727&gt;</w:t>
      </w:r>
    </w:p>
    <w:p w:rsidR="00075FA2" w:rsidRDefault="00762526">
      <w:pPr>
        <w:pStyle w:val="BodyText"/>
        <w:spacing w:line="234" w:lineRule="exact"/>
        <w:ind w:left="831"/>
      </w:pPr>
      <w:r>
        <w:t>In this example, both statements are reachable:</w:t>
      </w:r>
    </w:p>
    <w:p w:rsidR="003E6312" w:rsidRDefault="00762526">
      <w:pPr>
        <w:spacing w:before="1"/>
        <w:ind w:left="1162"/>
        <w:rPr>
          <w:rFonts w:ascii="Courier New"/>
          <w:sz w:val="17"/>
        </w:rPr>
      </w:pPr>
      <w:r>
        <w:rPr>
          <w:rFonts w:ascii="Courier New"/>
          <w:sz w:val="17"/>
        </w:rPr>
        <w:t>public class Test</w:t>
      </w:r>
    </w:p>
    <w:p w:rsidR="003E6312" w:rsidRDefault="00762526">
      <w:pPr>
        <w:spacing w:before="7"/>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static void Main()</w:t>
      </w:r>
    </w:p>
    <w:p w:rsidR="00075FA2" w:rsidRDefault="00762526">
      <w:pPr>
        <w:spacing w:before="8"/>
        <w:ind w:left="1542"/>
        <w:rPr>
          <w:rFonts w:ascii="Courier New"/>
          <w:sz w:val="17"/>
        </w:rPr>
      </w:pPr>
      <w:r>
        <w:rPr>
          <w:rFonts w:ascii="Courier New"/>
          <w:w w:val="92"/>
          <w:sz w:val="17"/>
        </w:rPr>
        <w:t>{</w:t>
      </w:r>
    </w:p>
    <w:p w:rsidR="003E6312" w:rsidRDefault="00832A5B">
      <w:pPr>
        <w:pStyle w:val="BodyText"/>
        <w:ind w:left="1731"/>
        <w:rPr>
          <w:rFonts w:ascii="Courier New"/>
          <w:sz w:val="20"/>
        </w:rPr>
      </w:pPr>
      <w:r>
        <w:rPr>
          <w:rFonts w:ascii="Courier New"/>
          <w:sz w:val="20"/>
        </w:rPr>
      </w:r>
      <w:r>
        <w:rPr>
          <w:rFonts w:ascii="Courier New"/>
          <w:sz w:val="20"/>
        </w:rPr>
        <w:pict>
          <v:shape id="_x0000_s1606" type="#_x0000_t202" style="width:417.6pt;height:62pt;mso-left-percent:-10001;mso-top-percent:-10001;mso-position-horizontal:absolute;mso-position-horizontal-relative:char;mso-position-vertical:absolute;mso-position-vertical-relative:line;mso-left-percent:-10001;mso-top-percent:-10001" fillcolor="#e5e5e5" stroked="f">
            <v:textbox inset="0,0,0,0">
              <w:txbxContent>
                <w:p w:rsidR="003E6312" w:rsidRDefault="00762526">
                  <w:pPr>
                    <w:spacing w:before="28"/>
                    <w:ind w:left="1089"/>
                    <w:rPr>
                      <w:rFonts w:ascii="Courier New"/>
                      <w:sz w:val="17"/>
                    </w:rPr>
                  </w:pPr>
                  <w:r>
                    <w:rPr>
                      <w:rFonts w:ascii="Courier New"/>
                      <w:sz w:val="17"/>
                    </w:rPr>
                    <w:t>int x = 6;</w:t>
                  </w:r>
                </w:p>
                <w:p w:rsidR="003E6312" w:rsidRDefault="00762526">
                  <w:pPr>
                    <w:spacing w:before="8" w:line="249" w:lineRule="auto"/>
                    <w:ind w:left="1089" w:right="5733"/>
                    <w:rPr>
                      <w:rFonts w:ascii="Courier New"/>
                      <w:sz w:val="17"/>
                    </w:rPr>
                  </w:pPr>
                  <w:r>
                    <w:rPr>
                      <w:rFonts w:ascii="Courier New"/>
                      <w:sz w:val="17"/>
                    </w:rPr>
                    <w:t>const</w:t>
                  </w:r>
                  <w:r>
                    <w:rPr>
                      <w:rFonts w:ascii="Courier New"/>
                      <w:spacing w:val="-31"/>
                      <w:sz w:val="17"/>
                    </w:rPr>
                    <w:t xml:space="preserve"> </w:t>
                  </w:r>
                  <w:r>
                    <w:rPr>
                      <w:rFonts w:ascii="Courier New"/>
                      <w:sz w:val="17"/>
                    </w:rPr>
                    <w:t>int</w:t>
                  </w:r>
                  <w:r>
                    <w:rPr>
                      <w:rFonts w:ascii="Courier New"/>
                      <w:spacing w:val="-31"/>
                      <w:sz w:val="17"/>
                    </w:rPr>
                    <w:t xml:space="preserve"> </w:t>
                  </w:r>
                  <w:r>
                    <w:rPr>
                      <w:rFonts w:ascii="Courier New"/>
                      <w:sz w:val="17"/>
                    </w:rPr>
                    <w:t>y</w:t>
                  </w:r>
                  <w:r>
                    <w:rPr>
                      <w:rFonts w:ascii="Courier New"/>
                      <w:spacing w:val="-30"/>
                      <w:sz w:val="17"/>
                    </w:rPr>
                    <w:t xml:space="preserve"> </w:t>
                  </w:r>
                  <w:r>
                    <w:rPr>
                      <w:rFonts w:ascii="Courier New"/>
                      <w:sz w:val="17"/>
                    </w:rPr>
                    <w:t>=</w:t>
                  </w:r>
                  <w:r>
                    <w:rPr>
                      <w:rFonts w:ascii="Courier New"/>
                      <w:spacing w:val="-31"/>
                      <w:sz w:val="17"/>
                    </w:rPr>
                    <w:t xml:space="preserve"> </w:t>
                  </w:r>
                  <w:r>
                    <w:rPr>
                      <w:rFonts w:ascii="Courier New"/>
                      <w:sz w:val="17"/>
                    </w:rPr>
                    <w:t>6; if ( x ==</w:t>
                  </w:r>
                  <w:r>
                    <w:rPr>
                      <w:rFonts w:ascii="Courier New"/>
                      <w:spacing w:val="-63"/>
                      <w:sz w:val="17"/>
                    </w:rPr>
                    <w:t xml:space="preserve"> </w:t>
                  </w:r>
                  <w:r>
                    <w:rPr>
                      <w:rFonts w:ascii="Courier New"/>
                      <w:sz w:val="17"/>
                    </w:rPr>
                    <w:t>6)</w:t>
                  </w:r>
                </w:p>
                <w:p w:rsidR="003E6312" w:rsidRDefault="00762526">
                  <w:pPr>
                    <w:spacing w:line="249" w:lineRule="auto"/>
                    <w:ind w:left="1089" w:right="3683"/>
                    <w:rPr>
                      <w:rFonts w:ascii="Courier New" w:hAnsi="Courier New"/>
                      <w:sz w:val="17"/>
                    </w:rPr>
                  </w:pPr>
                  <w:r>
                    <w:rPr>
                      <w:rFonts w:ascii="Courier New" w:hAnsi="Courier New"/>
                      <w:w w:val="90"/>
                      <w:sz w:val="17"/>
                    </w:rPr>
                    <w:t xml:space="preserve">System.Console.WriteLine(“Reachable”); </w:t>
                  </w:r>
                  <w:r>
                    <w:rPr>
                      <w:rFonts w:ascii="Courier New" w:hAnsi="Courier New"/>
                      <w:sz w:val="17"/>
                    </w:rPr>
                    <w:t xml:space="preserve">if ( y == 6) </w:t>
                  </w:r>
                  <w:r>
                    <w:rPr>
                      <w:rFonts w:ascii="Courier New" w:hAnsi="Courier New"/>
                      <w:w w:val="90"/>
                      <w:sz w:val="17"/>
                    </w:rPr>
                    <w:t>System.Console.WriteLine(“Reachable”);</w:t>
                  </w:r>
                </w:p>
              </w:txbxContent>
            </v:textbox>
            <w10:anchorlock/>
          </v:shape>
        </w:pict>
      </w:r>
    </w:p>
    <w:p w:rsidR="003E6312" w:rsidRDefault="00762526">
      <w:pPr>
        <w:spacing w:line="161"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78"/>
        <w:ind w:left="1731"/>
      </w:pPr>
      <w:r>
        <w:t>Take a look at this code, a slight variation of the preceding code:</w:t>
      </w:r>
    </w:p>
    <w:p w:rsidR="003E6312" w:rsidRDefault="00762526">
      <w:pPr>
        <w:spacing w:before="1"/>
        <w:ind w:left="2062"/>
        <w:rPr>
          <w:rFonts w:ascii="Courier New"/>
          <w:sz w:val="17"/>
        </w:rPr>
      </w:pPr>
      <w:r>
        <w:rPr>
          <w:rFonts w:ascii="Courier New"/>
          <w:sz w:val="17"/>
        </w:rPr>
        <w:lastRenderedPageBreak/>
        <w:t>public class Test</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static void Main()</w:t>
      </w:r>
    </w:p>
    <w:p w:rsidR="00075FA2" w:rsidRDefault="00832A5B">
      <w:pPr>
        <w:spacing w:before="8"/>
        <w:ind w:left="2442"/>
        <w:rPr>
          <w:rFonts w:ascii="Courier New"/>
          <w:sz w:val="17"/>
        </w:rPr>
      </w:pPr>
      <w:r>
        <w:pict>
          <v:shape id="_x0000_s1375" type="#_x0000_t202" style="position:absolute;left:0;text-align:left;margin-left:86.6pt;margin-top:9.1pt;width:417.6pt;height:12pt;z-index:15787520;mso-position-horizontal-relative:page" fillcolor="#e5e5e5" stroked="f">
            <v:textbox inset="0,0,0,0">
              <w:txbxContent>
                <w:p w:rsidR="003E6312" w:rsidRDefault="00762526">
                  <w:pPr>
                    <w:spacing w:before="28"/>
                    <w:ind w:left="1089"/>
                    <w:rPr>
                      <w:rFonts w:ascii="Courier New"/>
                      <w:sz w:val="17"/>
                    </w:rPr>
                  </w:pPr>
                  <w:r>
                    <w:rPr>
                      <w:rFonts w:ascii="Courier New"/>
                      <w:sz w:val="17"/>
                    </w:rPr>
                    <w:t>int x = 7;</w:t>
                  </w:r>
                </w:p>
              </w:txbxContent>
            </v:textbox>
            <w10:wrap anchorx="page"/>
          </v:shape>
        </w:pict>
      </w:r>
      <w:r w:rsidR="00762526">
        <w:rPr>
          <w:rFonts w:ascii="Courier New"/>
          <w:w w:val="92"/>
          <w:sz w:val="17"/>
        </w:rPr>
        <w:t>{</w:t>
      </w:r>
    </w:p>
    <w:p w:rsidR="00075FA2" w:rsidRDefault="00832A5B">
      <w:pPr>
        <w:spacing w:before="96"/>
        <w:ind w:left="2821"/>
        <w:rPr>
          <w:rFonts w:ascii="Courier New"/>
          <w:sz w:val="17"/>
        </w:rPr>
      </w:pPr>
      <w:r>
        <w:pict>
          <v:shape id="_x0000_s1374" type="#_x0000_t202" style="position:absolute;left:0;text-align:left;margin-left:86.6pt;margin-top:13.5pt;width:417.6pt;height:22pt;z-index:15787008;mso-position-horizontal-relative:page" fillcolor="#e5e5e5" stroked="f">
            <v:textbox inset="0,0,0,0">
              <w:txbxContent>
                <w:p w:rsidR="003E6312" w:rsidRDefault="00762526">
                  <w:pPr>
                    <w:spacing w:before="28"/>
                    <w:ind w:left="1089"/>
                    <w:rPr>
                      <w:rFonts w:ascii="Courier New"/>
                      <w:sz w:val="17"/>
                    </w:rPr>
                  </w:pPr>
                  <w:r>
                    <w:rPr>
                      <w:rFonts w:ascii="Courier New"/>
                      <w:sz w:val="17"/>
                    </w:rPr>
                    <w:t>if ( x == 6)</w:t>
                  </w:r>
                </w:p>
                <w:p w:rsidR="003E6312" w:rsidRDefault="00762526">
                  <w:pPr>
                    <w:spacing w:before="8"/>
                    <w:ind w:left="1089"/>
                    <w:rPr>
                      <w:rFonts w:ascii="Courier New" w:hAnsi="Courier New"/>
                      <w:sz w:val="17"/>
                    </w:rPr>
                  </w:pPr>
                  <w:r>
                    <w:rPr>
                      <w:rFonts w:ascii="Courier New" w:hAnsi="Courier New"/>
                      <w:sz w:val="17"/>
                    </w:rPr>
                    <w:t>System.Console.WriteLine(“Potentially reachable”);</w:t>
                  </w:r>
                </w:p>
              </w:txbxContent>
            </v:textbox>
            <w10:wrap anchorx="page"/>
          </v:shape>
        </w:pict>
      </w:r>
      <w:r w:rsidR="00762526">
        <w:rPr>
          <w:rFonts w:ascii="Courier New"/>
          <w:sz w:val="17"/>
        </w:rPr>
        <w:t>const int y = 7;</w:t>
      </w:r>
    </w:p>
    <w:p w:rsidR="003E6312" w:rsidRDefault="00762526">
      <w:pPr>
        <w:spacing w:before="96" w:line="249" w:lineRule="auto"/>
        <w:ind w:left="2821" w:right="3514"/>
        <w:rPr>
          <w:rFonts w:ascii="Courier New" w:hAnsi="Courier New"/>
          <w:sz w:val="17"/>
        </w:rPr>
      </w:pPr>
      <w:r>
        <w:rPr>
          <w:rFonts w:ascii="Courier New" w:hAnsi="Courier New"/>
          <w:sz w:val="17"/>
        </w:rPr>
        <w:t xml:space="preserve">if ( y == 6) </w:t>
      </w:r>
      <w:r>
        <w:rPr>
          <w:rFonts w:ascii="Courier New" w:hAnsi="Courier New"/>
          <w:w w:val="90"/>
          <w:sz w:val="17"/>
        </w:rPr>
        <w:t>System.Console.WriteLine(“Unreachable”);</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95" w:line="218" w:lineRule="auto"/>
        <w:ind w:left="1731" w:right="860"/>
      </w:pPr>
      <w:r>
        <w:t xml:space="preserve">Even though the value of </w:t>
      </w:r>
      <w:r>
        <w:rPr>
          <w:rFonts w:ascii="Courier New"/>
          <w:sz w:val="17"/>
        </w:rPr>
        <w:t>x</w:t>
      </w:r>
      <w:r>
        <w:rPr>
          <w:rFonts w:ascii="Courier New"/>
          <w:spacing w:val="-57"/>
          <w:sz w:val="17"/>
        </w:rPr>
        <w:t xml:space="preserve"> </w:t>
      </w:r>
      <w:r>
        <w:t xml:space="preserve">makes the </w:t>
      </w:r>
      <w:r>
        <w:rPr>
          <w:rFonts w:ascii="Courier New"/>
          <w:sz w:val="17"/>
        </w:rPr>
        <w:t>if</w:t>
      </w:r>
      <w:r>
        <w:rPr>
          <w:rFonts w:ascii="Courier New"/>
          <w:spacing w:val="-57"/>
          <w:sz w:val="17"/>
        </w:rPr>
        <w:t xml:space="preserve"> </w:t>
      </w:r>
      <w:r>
        <w:t xml:space="preserve">statement that refers to it currently unreachable, it is poten- tially reachable because the value of </w:t>
      </w:r>
      <w:r>
        <w:rPr>
          <w:rFonts w:ascii="Courier New"/>
          <w:sz w:val="17"/>
        </w:rPr>
        <w:t>x</w:t>
      </w:r>
      <w:r>
        <w:rPr>
          <w:rFonts w:ascii="Courier New"/>
          <w:spacing w:val="-58"/>
          <w:sz w:val="17"/>
        </w:rPr>
        <w:t xml:space="preserve"> </w:t>
      </w:r>
      <w:r>
        <w:t>could later be changed.</w:t>
      </w:r>
    </w:p>
    <w:p w:rsidR="00075FA2" w:rsidRDefault="00762526">
      <w:pPr>
        <w:pStyle w:val="BodyText"/>
        <w:spacing w:line="218" w:lineRule="auto"/>
        <w:ind w:left="1731" w:right="887"/>
      </w:pPr>
      <w:r>
        <w:t>If the unreachable statement is removed (or modified) to make it reachable, the potentially reachable statement now generates a warning.</w:t>
      </w:r>
    </w:p>
    <w:p w:rsidR="003E6312" w:rsidRDefault="00762526">
      <w:pPr>
        <w:ind w:left="2062"/>
        <w:rPr>
          <w:rFonts w:ascii="Courier New"/>
          <w:sz w:val="17"/>
        </w:rPr>
      </w:pPr>
      <w:r>
        <w:rPr>
          <w:rFonts w:ascii="Courier New"/>
          <w:sz w:val="17"/>
        </w:rPr>
        <w:t>public class Test</w:t>
      </w:r>
    </w:p>
    <w:p w:rsidR="003E6312" w:rsidRDefault="00762526">
      <w:pPr>
        <w:spacing w:before="8"/>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static void Main()</w:t>
      </w:r>
    </w:p>
    <w:p w:rsidR="00075FA2" w:rsidRDefault="00832A5B">
      <w:pPr>
        <w:spacing w:before="8"/>
        <w:ind w:left="2442"/>
        <w:rPr>
          <w:rFonts w:ascii="Courier New"/>
          <w:sz w:val="17"/>
        </w:rPr>
      </w:pPr>
      <w:r>
        <w:pict>
          <v:shape id="_x0000_s1373" type="#_x0000_t202" style="position:absolute;left:0;text-align:left;margin-left:86.6pt;margin-top:9.1pt;width:417.6pt;height:12pt;z-index:15786496;mso-position-horizontal-relative:page" fillcolor="#e5e5e5" stroked="f">
            <v:textbox inset="0,0,0,0">
              <w:txbxContent>
                <w:p w:rsidR="003E6312" w:rsidRDefault="00762526">
                  <w:pPr>
                    <w:spacing w:before="28"/>
                    <w:ind w:left="1089"/>
                    <w:rPr>
                      <w:rFonts w:ascii="Courier New"/>
                      <w:sz w:val="17"/>
                    </w:rPr>
                  </w:pPr>
                  <w:r>
                    <w:rPr>
                      <w:rFonts w:ascii="Courier New"/>
                      <w:sz w:val="17"/>
                    </w:rPr>
                    <w:t>int x = 7;</w:t>
                  </w:r>
                </w:p>
              </w:txbxContent>
            </v:textbox>
            <w10:wrap anchorx="page"/>
          </v:shape>
        </w:pict>
      </w:r>
      <w:r w:rsidR="00762526">
        <w:rPr>
          <w:rFonts w:ascii="Courier New"/>
          <w:w w:val="92"/>
          <w:sz w:val="17"/>
        </w:rPr>
        <w:t>{</w:t>
      </w:r>
    </w:p>
    <w:p w:rsidR="003E6312" w:rsidRDefault="00762526">
      <w:pPr>
        <w:spacing w:before="96" w:line="249" w:lineRule="auto"/>
        <w:ind w:left="2821" w:right="6278"/>
        <w:rPr>
          <w:rFonts w:ascii="Courier New"/>
          <w:sz w:val="17"/>
        </w:rPr>
      </w:pPr>
      <w:r>
        <w:rPr>
          <w:rFonts w:ascii="Courier New"/>
          <w:sz w:val="17"/>
        </w:rPr>
        <w:t>const</w:t>
      </w:r>
      <w:r>
        <w:rPr>
          <w:rFonts w:ascii="Courier New"/>
          <w:spacing w:val="-31"/>
          <w:sz w:val="17"/>
        </w:rPr>
        <w:t xml:space="preserve"> </w:t>
      </w:r>
      <w:r>
        <w:rPr>
          <w:rFonts w:ascii="Courier New"/>
          <w:sz w:val="17"/>
        </w:rPr>
        <w:t>int</w:t>
      </w:r>
      <w:r>
        <w:rPr>
          <w:rFonts w:ascii="Courier New"/>
          <w:spacing w:val="-30"/>
          <w:sz w:val="17"/>
        </w:rPr>
        <w:t xml:space="preserve"> </w:t>
      </w:r>
      <w:r>
        <w:rPr>
          <w:rFonts w:ascii="Courier New"/>
          <w:sz w:val="17"/>
        </w:rPr>
        <w:t>y</w:t>
      </w:r>
      <w:r>
        <w:rPr>
          <w:rFonts w:ascii="Courier New"/>
          <w:spacing w:val="-31"/>
          <w:sz w:val="17"/>
        </w:rPr>
        <w:t xml:space="preserve"> </w:t>
      </w:r>
      <w:r>
        <w:rPr>
          <w:rFonts w:ascii="Courier New"/>
          <w:sz w:val="17"/>
        </w:rPr>
        <w:t>=</w:t>
      </w:r>
      <w:r>
        <w:rPr>
          <w:rFonts w:ascii="Courier New"/>
          <w:spacing w:val="-30"/>
          <w:sz w:val="17"/>
        </w:rPr>
        <w:t xml:space="preserve"> </w:t>
      </w:r>
      <w:r>
        <w:rPr>
          <w:rFonts w:ascii="Courier New"/>
          <w:sz w:val="17"/>
        </w:rPr>
        <w:t>7; if ( x ==</w:t>
      </w:r>
      <w:r>
        <w:rPr>
          <w:rFonts w:ascii="Courier New"/>
          <w:spacing w:val="-62"/>
          <w:sz w:val="17"/>
        </w:rPr>
        <w:t xml:space="preserve"> </w:t>
      </w:r>
      <w:r>
        <w:rPr>
          <w:rFonts w:ascii="Courier New"/>
          <w:sz w:val="17"/>
        </w:rPr>
        <w:t>6)</w:t>
      </w:r>
    </w:p>
    <w:p w:rsidR="003E6312" w:rsidRDefault="00762526">
      <w:pPr>
        <w:spacing w:line="249" w:lineRule="auto"/>
        <w:ind w:left="2821" w:right="3064"/>
        <w:rPr>
          <w:rFonts w:ascii="Courier New" w:hAnsi="Courier New"/>
          <w:sz w:val="17"/>
        </w:rPr>
      </w:pPr>
      <w:r>
        <w:rPr>
          <w:rFonts w:ascii="Courier New" w:hAnsi="Courier New"/>
          <w:w w:val="90"/>
          <w:sz w:val="17"/>
        </w:rPr>
        <w:t xml:space="preserve">System.Console.WriteLine(“Potentially reachable”); </w:t>
      </w:r>
      <w:r>
        <w:rPr>
          <w:rFonts w:ascii="Courier New" w:hAnsi="Courier New"/>
          <w:sz w:val="17"/>
        </w:rPr>
        <w:t>if ( y == 7) System.Console.WriteLine(“Unreachable”);</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BodyText"/>
        <w:spacing w:before="78"/>
        <w:ind w:left="1731"/>
      </w:pPr>
      <w:r>
        <w:t>The following is always considered reachable:</w:t>
      </w:r>
    </w:p>
    <w:p w:rsidR="003E6312" w:rsidRDefault="00762526">
      <w:pPr>
        <w:pStyle w:val="ListParagraph"/>
        <w:numPr>
          <w:ilvl w:val="1"/>
          <w:numId w:val="15"/>
        </w:numPr>
        <w:tabs>
          <w:tab w:val="left" w:pos="2408"/>
          <w:tab w:val="left" w:pos="2409"/>
        </w:tabs>
        <w:spacing w:before="198"/>
        <w:ind w:hanging="431"/>
        <w:rPr>
          <w:sz w:val="18"/>
        </w:rPr>
      </w:pPr>
      <w:r>
        <w:rPr>
          <w:sz w:val="18"/>
        </w:rPr>
        <w:t>The block of a function member</w:t>
      </w:r>
    </w:p>
    <w:p w:rsidR="00075FA2" w:rsidRDefault="00762526">
      <w:pPr>
        <w:pStyle w:val="ListParagraph"/>
        <w:numPr>
          <w:ilvl w:val="1"/>
          <w:numId w:val="15"/>
        </w:numPr>
        <w:tabs>
          <w:tab w:val="left" w:pos="2408"/>
          <w:tab w:val="left" w:pos="2409"/>
        </w:tabs>
        <w:ind w:hanging="431"/>
        <w:rPr>
          <w:rFonts w:ascii="Courier New" w:hAnsi="Courier New"/>
          <w:sz w:val="17"/>
        </w:rPr>
      </w:pPr>
      <w:r>
        <w:rPr>
          <w:sz w:val="18"/>
        </w:rPr>
        <w:t>The block of an</w:t>
      </w:r>
      <w:r>
        <w:rPr>
          <w:spacing w:val="-1"/>
          <w:sz w:val="18"/>
        </w:rPr>
        <w:t xml:space="preserve"> </w:t>
      </w:r>
      <w:r>
        <w:rPr>
          <w:rFonts w:ascii="Courier New" w:hAnsi="Courier New"/>
          <w:sz w:val="17"/>
        </w:rPr>
        <w:t>anonymous-method-expression</w:t>
      </w:r>
    </w:p>
    <w:p w:rsidR="00075FA2" w:rsidRDefault="00762526">
      <w:pPr>
        <w:pStyle w:val="BodyText"/>
        <w:spacing w:line="218" w:lineRule="auto"/>
        <w:ind w:left="1731"/>
      </w:pPr>
      <w:r>
        <w:t>Reachability is determined by the compiler by evaluating each statement in a block. By carrying out this operation successively, the reachability of any statement can be determined.</w:t>
      </w:r>
    </w:p>
    <w:p w:rsidR="00075FA2" w:rsidRDefault="00762526">
      <w:pPr>
        <w:pStyle w:val="BodyText"/>
        <w:spacing w:before="95" w:line="218" w:lineRule="auto"/>
        <w:ind w:left="831" w:right="1441"/>
      </w:pPr>
      <w:bookmarkStart w:id="199" w:name="Code_Blocks"/>
      <w:bookmarkEnd w:id="199"/>
      <w:r>
        <w:t>There are two scenarios where a compile-time error is generated when the end point of a statement is reachable:</w:t>
      </w:r>
    </w:p>
    <w:p w:rsidR="003E6312" w:rsidRDefault="00762526">
      <w:pPr>
        <w:pStyle w:val="ListParagraph"/>
        <w:numPr>
          <w:ilvl w:val="0"/>
          <w:numId w:val="15"/>
        </w:numPr>
        <w:tabs>
          <w:tab w:val="left" w:pos="1508"/>
          <w:tab w:val="left" w:pos="1509"/>
        </w:tabs>
        <w:spacing w:before="0" w:line="218" w:lineRule="auto"/>
        <w:ind w:left="1508" w:right="1609"/>
        <w:rPr>
          <w:sz w:val="18"/>
        </w:rPr>
      </w:pPr>
      <w:r>
        <w:rPr>
          <w:sz w:val="18"/>
        </w:rPr>
        <w:t xml:space="preserve">If the end point of a function that computes a value is reachable. In this case, the </w:t>
      </w:r>
      <w:r>
        <w:rPr>
          <w:rFonts w:ascii="Courier New" w:hAnsi="Courier New"/>
          <w:sz w:val="17"/>
        </w:rPr>
        <w:t>return</w:t>
      </w:r>
      <w:r>
        <w:rPr>
          <w:rFonts w:ascii="Courier New" w:hAnsi="Courier New"/>
          <w:spacing w:val="-62"/>
          <w:sz w:val="17"/>
        </w:rPr>
        <w:t xml:space="preserve"> </w:t>
      </w:r>
      <w:r>
        <w:rPr>
          <w:sz w:val="18"/>
        </w:rPr>
        <w:t>state- ment is usually missing.</w:t>
      </w:r>
    </w:p>
    <w:p w:rsidR="00075FA2" w:rsidRDefault="00762526">
      <w:pPr>
        <w:pStyle w:val="ListParagraph"/>
        <w:numPr>
          <w:ilvl w:val="0"/>
          <w:numId w:val="15"/>
        </w:numPr>
        <w:tabs>
          <w:tab w:val="left" w:pos="1508"/>
          <w:tab w:val="left" w:pos="1509"/>
        </w:tabs>
        <w:spacing w:before="118" w:line="218" w:lineRule="auto"/>
        <w:ind w:left="1508" w:right="1870"/>
        <w:rPr>
          <w:sz w:val="18"/>
        </w:rPr>
      </w:pPr>
      <w:r>
        <w:rPr>
          <w:sz w:val="18"/>
        </w:rPr>
        <w:t xml:space="preserve">If the end point of the statement list of a switch section is reachable. This is usually the case when a </w:t>
      </w:r>
      <w:r>
        <w:rPr>
          <w:rFonts w:ascii="Courier New" w:hAnsi="Courier New"/>
          <w:sz w:val="17"/>
        </w:rPr>
        <w:t>break</w:t>
      </w:r>
      <w:r>
        <w:rPr>
          <w:rFonts w:ascii="Courier New" w:hAnsi="Courier New"/>
          <w:spacing w:val="-57"/>
          <w:sz w:val="17"/>
        </w:rPr>
        <w:t xml:space="preserve"> </w:t>
      </w:r>
      <w:r>
        <w:rPr>
          <w:sz w:val="18"/>
        </w:rPr>
        <w:t>statement is missing.</w:t>
      </w:r>
    </w:p>
    <w:p w:rsidR="003E6312" w:rsidRDefault="00762526">
      <w:pPr>
        <w:pStyle w:val="Heading5"/>
        <w:ind w:left="543"/>
      </w:pPr>
      <w:bookmarkStart w:id="200" w:name="_TOC_250191"/>
      <w:bookmarkEnd w:id="200"/>
      <w:r>
        <w:rPr>
          <w:w w:val="105"/>
        </w:rPr>
        <w:t>Code Blocks</w:t>
      </w:r>
    </w:p>
    <w:p w:rsidR="00075FA2" w:rsidRDefault="00762526">
      <w:pPr>
        <w:pStyle w:val="BodyText"/>
        <w:spacing w:before="110" w:line="218" w:lineRule="auto"/>
        <w:ind w:left="831" w:right="1503"/>
      </w:pPr>
      <w:r>
        <w:lastRenderedPageBreak/>
        <w:t>A code block (also called a block) is a way to allow multiple statements to be written in situations where only a single statement is allowed.</w:t>
      </w:r>
    </w:p>
    <w:p w:rsidR="003E6312" w:rsidRDefault="00762526">
      <w:pPr>
        <w:spacing w:before="1"/>
        <w:ind w:left="1162"/>
        <w:rPr>
          <w:rFonts w:ascii="Courier New"/>
          <w:sz w:val="17"/>
        </w:rPr>
      </w:pPr>
      <w:r>
        <w:rPr>
          <w:rFonts w:ascii="Courier New"/>
          <w:sz w:val="17"/>
        </w:rPr>
        <w:t>block:</w:t>
      </w:r>
    </w:p>
    <w:p w:rsidR="003E6312" w:rsidRDefault="00762526">
      <w:pPr>
        <w:spacing w:before="7"/>
        <w:ind w:left="1542"/>
        <w:rPr>
          <w:rFonts w:ascii="Courier New"/>
          <w:sz w:val="17"/>
        </w:rPr>
      </w:pPr>
      <w:r>
        <w:rPr>
          <w:rFonts w:ascii="Courier New"/>
          <w:sz w:val="17"/>
        </w:rPr>
        <w:t>{ statement-list</w:t>
      </w:r>
      <w:r>
        <w:rPr>
          <w:rFonts w:ascii="Courier New"/>
          <w:position w:val="-5"/>
          <w:sz w:val="11"/>
        </w:rPr>
        <w:t xml:space="preserve">opt </w:t>
      </w:r>
      <w:r>
        <w:rPr>
          <w:rFonts w:ascii="Courier New"/>
          <w:sz w:val="17"/>
        </w:rPr>
        <w:t>}</w:t>
      </w:r>
    </w:p>
    <w:p w:rsidR="00075FA2" w:rsidRDefault="00762526">
      <w:pPr>
        <w:pStyle w:val="BodyText"/>
        <w:spacing w:before="175" w:line="218" w:lineRule="auto"/>
        <w:ind w:left="831" w:right="1441"/>
      </w:pPr>
      <w:r>
        <w:t xml:space="preserve">A code block consists of an optional </w:t>
      </w:r>
      <w:r>
        <w:rPr>
          <w:rFonts w:ascii="Courier New"/>
          <w:sz w:val="17"/>
        </w:rPr>
        <w:t>statement-list</w:t>
      </w:r>
      <w:r>
        <w:t>. This is enclosed in braces (</w:t>
      </w:r>
      <w:r>
        <w:rPr>
          <w:rFonts w:ascii="Courier New"/>
          <w:sz w:val="17"/>
        </w:rPr>
        <w:t>{</w:t>
      </w:r>
      <w:r>
        <w:rPr>
          <w:rFonts w:ascii="Courier New"/>
          <w:spacing w:val="-68"/>
          <w:sz w:val="17"/>
        </w:rPr>
        <w:t xml:space="preserve"> </w:t>
      </w:r>
      <w:r>
        <w:t xml:space="preserve">and </w:t>
      </w:r>
      <w:r>
        <w:rPr>
          <w:rFonts w:ascii="Courier New"/>
          <w:sz w:val="17"/>
        </w:rPr>
        <w:t>}</w:t>
      </w:r>
      <w:r>
        <w:t xml:space="preserve">). If the state- ment list is omitted, the code block is said to be </w:t>
      </w:r>
      <w:r>
        <w:rPr>
          <w:spacing w:val="-4"/>
        </w:rPr>
        <w:t>empty.</w:t>
      </w:r>
    </w:p>
    <w:p w:rsidR="00075FA2" w:rsidRDefault="00762526">
      <w:pPr>
        <w:pStyle w:val="BodyText"/>
        <w:spacing w:line="218" w:lineRule="auto"/>
        <w:ind w:left="831" w:right="1518"/>
      </w:pPr>
      <w:r>
        <w:t>A block can also contain declaration statements, and the scope of a local variable or constant declared in a code block is the block itself and no more.</w:t>
      </w:r>
    </w:p>
    <w:p w:rsidR="003E6312" w:rsidRDefault="00762526">
      <w:pPr>
        <w:pStyle w:val="BodyText"/>
        <w:ind w:left="831"/>
      </w:pPr>
      <w:r>
        <w:t>A block of code is executed as follows:</w:t>
      </w:r>
    </w:p>
    <w:p w:rsidR="003E6312" w:rsidRDefault="00762526">
      <w:pPr>
        <w:pStyle w:val="ListParagraph"/>
        <w:numPr>
          <w:ilvl w:val="0"/>
          <w:numId w:val="15"/>
        </w:numPr>
        <w:tabs>
          <w:tab w:val="left" w:pos="1509"/>
        </w:tabs>
        <w:spacing w:before="197"/>
        <w:ind w:left="1508" w:hanging="431"/>
        <w:jc w:val="both"/>
        <w:rPr>
          <w:sz w:val="18"/>
        </w:rPr>
      </w:pPr>
      <w:r>
        <w:rPr>
          <w:sz w:val="18"/>
        </w:rPr>
        <w:t xml:space="preserve">If the code block is </w:t>
      </w:r>
      <w:r>
        <w:rPr>
          <w:spacing w:val="-4"/>
          <w:sz w:val="18"/>
        </w:rPr>
        <w:t xml:space="preserve">empty, </w:t>
      </w:r>
      <w:r>
        <w:rPr>
          <w:sz w:val="18"/>
        </w:rPr>
        <w:t>control is passed straight to the end point of the code</w:t>
      </w:r>
      <w:r>
        <w:rPr>
          <w:spacing w:val="4"/>
          <w:sz w:val="18"/>
        </w:rPr>
        <w:t xml:space="preserve"> </w:t>
      </w:r>
      <w:r>
        <w:rPr>
          <w:sz w:val="18"/>
        </w:rPr>
        <w:t>block.</w:t>
      </w:r>
    </w:p>
    <w:p w:rsidR="003E6312" w:rsidRDefault="00762526">
      <w:pPr>
        <w:pStyle w:val="ListParagraph"/>
        <w:numPr>
          <w:ilvl w:val="0"/>
          <w:numId w:val="15"/>
        </w:numPr>
        <w:tabs>
          <w:tab w:val="left" w:pos="1509"/>
        </w:tabs>
        <w:spacing w:before="115" w:line="218" w:lineRule="auto"/>
        <w:ind w:left="1508" w:right="1655"/>
        <w:jc w:val="both"/>
        <w:rPr>
          <w:sz w:val="18"/>
        </w:rPr>
      </w:pPr>
      <w:r>
        <w:rPr>
          <w:sz w:val="18"/>
        </w:rPr>
        <w:t>If the block contains statements, control is transferred to the statement list, and the statements are executed. If control reaches the end point of the statement list, control is transferred to the end point of the code block.</w:t>
      </w:r>
    </w:p>
    <w:p w:rsidR="00075FA2" w:rsidRDefault="00762526">
      <w:pPr>
        <w:pStyle w:val="BodyText"/>
        <w:spacing w:before="180"/>
        <w:ind w:left="831"/>
      </w:pPr>
      <w:r>
        <w:t>The statement list of a code block is always reachable if the block is reachable.</w:t>
      </w:r>
    </w:p>
    <w:p w:rsidR="003E6312" w:rsidRDefault="00762526">
      <w:pPr>
        <w:pStyle w:val="Heading7"/>
        <w:ind w:left="543"/>
      </w:pPr>
      <w:bookmarkStart w:id="201" w:name="_TOC_250190"/>
      <w:bookmarkEnd w:id="201"/>
      <w:r>
        <w:rPr>
          <w:w w:val="105"/>
        </w:rPr>
        <w:t>Statement Lists</w:t>
      </w:r>
    </w:p>
    <w:p w:rsidR="00075FA2" w:rsidRDefault="00762526">
      <w:pPr>
        <w:pStyle w:val="BodyText"/>
        <w:spacing w:before="98" w:line="218" w:lineRule="auto"/>
        <w:ind w:left="831" w:right="1583"/>
      </w:pPr>
      <w:r>
        <w:t xml:space="preserve">A statement list consists of one or more statements written and presented in a sequence. Statement lists can be found in code blocks or in </w:t>
      </w:r>
      <w:r>
        <w:rPr>
          <w:rFonts w:ascii="Courier New"/>
          <w:sz w:val="17"/>
        </w:rPr>
        <w:t>switch</w:t>
      </w:r>
      <w:r>
        <w:rPr>
          <w:rFonts w:ascii="Courier New"/>
          <w:spacing w:val="-57"/>
          <w:sz w:val="17"/>
        </w:rPr>
        <w:t xml:space="preserve"> </w:t>
      </w:r>
      <w:r>
        <w:t>blocks.</w:t>
      </w:r>
    </w:p>
    <w:p w:rsidR="003E6312" w:rsidRDefault="00762526">
      <w:pPr>
        <w:spacing w:line="249" w:lineRule="auto"/>
        <w:ind w:left="1542" w:right="7467" w:hanging="380"/>
        <w:rPr>
          <w:rFonts w:ascii="Courier New"/>
          <w:sz w:val="17"/>
        </w:rPr>
      </w:pPr>
      <w:r>
        <w:rPr>
          <w:rFonts w:ascii="Courier New"/>
          <w:w w:val="90"/>
          <w:sz w:val="17"/>
        </w:rPr>
        <w:t xml:space="preserve">statement-list: </w:t>
      </w:r>
      <w:r>
        <w:rPr>
          <w:rFonts w:ascii="Courier New"/>
          <w:sz w:val="17"/>
        </w:rPr>
        <w:t>statement</w:t>
      </w:r>
    </w:p>
    <w:p w:rsidR="00075FA2" w:rsidRDefault="00762526">
      <w:pPr>
        <w:spacing w:line="192" w:lineRule="exact"/>
        <w:ind w:left="1542"/>
        <w:rPr>
          <w:rFonts w:ascii="Courier New"/>
          <w:sz w:val="17"/>
        </w:rPr>
      </w:pPr>
      <w:r>
        <w:rPr>
          <w:rFonts w:ascii="Courier New"/>
          <w:sz w:val="17"/>
        </w:rPr>
        <w:t>statement-list statement</w:t>
      </w:r>
    </w:p>
    <w:p w:rsidR="003E6312" w:rsidRDefault="00762526">
      <w:pPr>
        <w:pStyle w:val="BodyText"/>
        <w:spacing w:before="1" w:line="218" w:lineRule="auto"/>
        <w:ind w:left="831" w:right="1722"/>
      </w:pPr>
      <w:r>
        <w:t>Statement lists are executed when the control is transferred to the first statement in the list. If control reaches the end of the statement in the list, control is transferred to the end point of the statement list.</w:t>
      </w:r>
    </w:p>
    <w:p w:rsidR="003E6312" w:rsidRDefault="00762526">
      <w:pPr>
        <w:pStyle w:val="BodyText"/>
        <w:spacing w:before="181"/>
        <w:ind w:left="831"/>
      </w:pPr>
      <w:r>
        <w:t>For a statement in a statement list to be reachable, the following have to be true:</w:t>
      </w:r>
    </w:p>
    <w:p w:rsidR="003E6312" w:rsidRDefault="00762526">
      <w:pPr>
        <w:pStyle w:val="ListParagraph"/>
        <w:numPr>
          <w:ilvl w:val="0"/>
          <w:numId w:val="15"/>
        </w:numPr>
        <w:tabs>
          <w:tab w:val="left" w:pos="1508"/>
          <w:tab w:val="left" w:pos="1509"/>
        </w:tabs>
        <w:spacing w:before="194" w:line="218" w:lineRule="auto"/>
        <w:ind w:left="1508" w:right="1572"/>
        <w:rPr>
          <w:sz w:val="18"/>
        </w:rPr>
      </w:pPr>
      <w:r>
        <w:rPr>
          <w:sz w:val="18"/>
        </w:rPr>
        <w:t>The statement is the first in the statement list, and the statement list is reachable (the first state- ment in any reachable statement list is</w:t>
      </w:r>
      <w:r>
        <w:rPr>
          <w:spacing w:val="-1"/>
          <w:sz w:val="18"/>
        </w:rPr>
        <w:t xml:space="preserve"> </w:t>
      </w:r>
      <w:r>
        <w:rPr>
          <w:sz w:val="18"/>
        </w:rPr>
        <w:t>reachable).</w:t>
      </w:r>
    </w:p>
    <w:p w:rsidR="003E6312" w:rsidRDefault="00762526">
      <w:pPr>
        <w:pStyle w:val="ListParagraph"/>
        <w:numPr>
          <w:ilvl w:val="0"/>
          <w:numId w:val="15"/>
        </w:numPr>
        <w:tabs>
          <w:tab w:val="left" w:pos="1508"/>
          <w:tab w:val="left" w:pos="1509"/>
        </w:tabs>
        <w:spacing w:before="81"/>
        <w:ind w:left="1508" w:hanging="431"/>
        <w:rPr>
          <w:sz w:val="18"/>
        </w:rPr>
      </w:pPr>
      <w:r>
        <w:rPr>
          <w:sz w:val="18"/>
        </w:rPr>
        <w:t>The end point of the statement coming before the current statement is</w:t>
      </w:r>
      <w:r>
        <w:rPr>
          <w:spacing w:val="-2"/>
          <w:sz w:val="18"/>
        </w:rPr>
        <w:t xml:space="preserve"> </w:t>
      </w:r>
      <w:r>
        <w:rPr>
          <w:sz w:val="18"/>
        </w:rPr>
        <w:t>reachable.</w:t>
      </w:r>
    </w:p>
    <w:p w:rsidR="00075FA2" w:rsidRDefault="00762526">
      <w:pPr>
        <w:pStyle w:val="ListParagraph"/>
        <w:numPr>
          <w:ilvl w:val="0"/>
          <w:numId w:val="15"/>
        </w:numPr>
        <w:tabs>
          <w:tab w:val="left" w:pos="1508"/>
          <w:tab w:val="left" w:pos="1509"/>
        </w:tabs>
        <w:spacing w:before="77"/>
        <w:ind w:left="1508" w:hanging="431"/>
        <w:rPr>
          <w:sz w:val="18"/>
        </w:rPr>
      </w:pPr>
      <w:r>
        <w:rPr>
          <w:sz w:val="18"/>
        </w:rPr>
        <w:t xml:space="preserve">The statement is labeled, and the label is referenced by a </w:t>
      </w:r>
      <w:r>
        <w:rPr>
          <w:rFonts w:ascii="Courier New" w:hAnsi="Courier New"/>
          <w:sz w:val="17"/>
        </w:rPr>
        <w:t>goto</w:t>
      </w:r>
      <w:r>
        <w:rPr>
          <w:rFonts w:ascii="Courier New" w:hAnsi="Courier New"/>
          <w:spacing w:val="-62"/>
          <w:sz w:val="17"/>
        </w:rPr>
        <w:t xml:space="preserve"> </w:t>
      </w:r>
      <w:r>
        <w:rPr>
          <w:sz w:val="18"/>
        </w:rPr>
        <w:t>statement that is itself reachable.</w:t>
      </w:r>
    </w:p>
    <w:p w:rsidR="00075FA2" w:rsidRDefault="00762526">
      <w:pPr>
        <w:pStyle w:val="BodyText"/>
        <w:spacing w:before="95" w:line="218" w:lineRule="auto"/>
        <w:ind w:left="1731" w:right="534"/>
      </w:pPr>
      <w:bookmarkStart w:id="202" w:name="Empty_Statements"/>
      <w:bookmarkStart w:id="203" w:name="Labeled_Statements"/>
      <w:bookmarkEnd w:id="202"/>
      <w:bookmarkEnd w:id="203"/>
      <w:r>
        <w:t>For the end point of a statement list to be reachable, the end point of the last statement in the list also has to be reachable.</w:t>
      </w:r>
    </w:p>
    <w:p w:rsidR="003E6312" w:rsidRDefault="00762526">
      <w:pPr>
        <w:pStyle w:val="Heading5"/>
      </w:pPr>
      <w:bookmarkStart w:id="204" w:name="_TOC_250189"/>
      <w:bookmarkEnd w:id="204"/>
      <w:r>
        <w:rPr>
          <w:w w:val="105"/>
        </w:rPr>
        <w:t>Empty Statements</w:t>
      </w:r>
    </w:p>
    <w:p w:rsidR="00075FA2" w:rsidRDefault="00762526">
      <w:pPr>
        <w:pStyle w:val="BodyText"/>
        <w:spacing w:before="110" w:line="218" w:lineRule="auto"/>
        <w:ind w:left="1731" w:right="642"/>
      </w:pPr>
      <w:r>
        <w:t xml:space="preserve">An empty statement does nothing. It is used when there are no operations to perform but a statement is </w:t>
      </w:r>
      <w:r>
        <w:lastRenderedPageBreak/>
        <w:t xml:space="preserve">required (such as in a </w:t>
      </w:r>
      <w:r>
        <w:rPr>
          <w:rFonts w:ascii="Courier New"/>
          <w:sz w:val="17"/>
        </w:rPr>
        <w:t>while</w:t>
      </w:r>
      <w:r>
        <w:rPr>
          <w:rFonts w:ascii="Courier New"/>
          <w:spacing w:val="-58"/>
          <w:sz w:val="17"/>
        </w:rPr>
        <w:t xml:space="preserve"> </w:t>
      </w:r>
      <w:r>
        <w:t>statement).</w:t>
      </w:r>
    </w:p>
    <w:p w:rsidR="003E6312" w:rsidRDefault="00762526">
      <w:pPr>
        <w:ind w:left="2062"/>
        <w:rPr>
          <w:rFonts w:ascii="Courier New"/>
          <w:sz w:val="17"/>
        </w:rPr>
      </w:pPr>
      <w:r>
        <w:rPr>
          <w:rFonts w:ascii="Courier New"/>
          <w:sz w:val="17"/>
        </w:rPr>
        <w:t>empty-statement:</w:t>
      </w:r>
    </w:p>
    <w:p w:rsidR="00075FA2" w:rsidRDefault="00762526">
      <w:pPr>
        <w:spacing w:before="8"/>
        <w:ind w:right="5646"/>
        <w:jc w:val="center"/>
        <w:rPr>
          <w:rFonts w:ascii="Courier New"/>
          <w:sz w:val="17"/>
        </w:rPr>
      </w:pPr>
      <w:r>
        <w:rPr>
          <w:rFonts w:ascii="Courier New"/>
          <w:w w:val="92"/>
          <w:sz w:val="17"/>
        </w:rPr>
        <w:t>;</w:t>
      </w:r>
    </w:p>
    <w:p w:rsidR="00075FA2" w:rsidRDefault="00762526">
      <w:pPr>
        <w:pStyle w:val="BodyText"/>
        <w:spacing w:before="1" w:line="218" w:lineRule="auto"/>
        <w:ind w:left="1731" w:right="667"/>
      </w:pPr>
      <w:r>
        <w:t>When executed, an empty statement merely transfers control to the end point of the statement. The end point of an empty statement is always reachable.</w:t>
      </w:r>
    </w:p>
    <w:p w:rsidR="003E6312" w:rsidRDefault="00762526">
      <w:pPr>
        <w:pStyle w:val="Heading5"/>
      </w:pPr>
      <w:bookmarkStart w:id="205" w:name="_TOC_250188"/>
      <w:bookmarkEnd w:id="205"/>
      <w:r>
        <w:rPr>
          <w:w w:val="105"/>
        </w:rPr>
        <w:t>Labeled Statements</w:t>
      </w:r>
    </w:p>
    <w:p w:rsidR="00075FA2" w:rsidRDefault="00762526">
      <w:pPr>
        <w:pStyle w:val="BodyText"/>
        <w:spacing w:before="110" w:line="218" w:lineRule="auto"/>
        <w:ind w:left="1731" w:right="961"/>
      </w:pPr>
      <w:r>
        <w:t xml:space="preserve">A labeled statement has been prefixed by a label. This label is used to declare a unique name for the statement. These labeled statements are referenced from </w:t>
      </w:r>
      <w:r>
        <w:rPr>
          <w:rFonts w:ascii="Courier New"/>
          <w:sz w:val="17"/>
        </w:rPr>
        <w:t>goto</w:t>
      </w:r>
      <w:r>
        <w:rPr>
          <w:rFonts w:ascii="Courier New"/>
          <w:spacing w:val="-61"/>
          <w:sz w:val="17"/>
        </w:rPr>
        <w:t xml:space="preserve"> </w:t>
      </w:r>
      <w:r>
        <w:t>statements:</w:t>
      </w:r>
    </w:p>
    <w:p w:rsidR="00075FA2" w:rsidRDefault="00762526">
      <w:pPr>
        <w:spacing w:line="249" w:lineRule="auto"/>
        <w:ind w:left="2442" w:right="6094" w:hanging="380"/>
        <w:rPr>
          <w:rFonts w:ascii="Courier New"/>
          <w:sz w:val="17"/>
        </w:rPr>
      </w:pPr>
      <w:r>
        <w:rPr>
          <w:rFonts w:ascii="Courier New"/>
          <w:sz w:val="17"/>
        </w:rPr>
        <w:t xml:space="preserve">labeled-statement: </w:t>
      </w:r>
      <w:r>
        <w:rPr>
          <w:rFonts w:ascii="Courier New"/>
          <w:w w:val="95"/>
          <w:sz w:val="17"/>
        </w:rPr>
        <w:t>identifier :</w:t>
      </w:r>
      <w:r>
        <w:rPr>
          <w:rFonts w:ascii="Courier New"/>
          <w:spacing w:val="-59"/>
          <w:w w:val="95"/>
          <w:sz w:val="17"/>
        </w:rPr>
        <w:t xml:space="preserve"> </w:t>
      </w:r>
      <w:r>
        <w:rPr>
          <w:rFonts w:ascii="Courier New"/>
          <w:w w:val="95"/>
          <w:sz w:val="17"/>
        </w:rPr>
        <w:t>statement</w:t>
      </w:r>
    </w:p>
    <w:p w:rsidR="00075FA2" w:rsidRDefault="00762526">
      <w:pPr>
        <w:pStyle w:val="BodyText"/>
        <w:spacing w:before="1" w:line="218" w:lineRule="auto"/>
        <w:ind w:left="1731" w:right="819"/>
      </w:pPr>
      <w:r>
        <w:t>The scope of a label is limited to the block where the label is declared (this includes any nested blocks that the main block contains).</w:t>
      </w:r>
    </w:p>
    <w:p w:rsidR="003E6312" w:rsidRDefault="00762526">
      <w:pPr>
        <w:ind w:left="456" w:right="6007"/>
        <w:jc w:val="center"/>
        <w:rPr>
          <w:rFonts w:ascii="Courier New"/>
          <w:sz w:val="17"/>
        </w:rPr>
      </w:pPr>
      <w:r>
        <w:rPr>
          <w:rFonts w:ascii="Courier New"/>
          <w:sz w:val="17"/>
        </w:rPr>
        <w:t>class Test</w:t>
      </w:r>
    </w:p>
    <w:p w:rsidR="003E6312" w:rsidRDefault="00762526">
      <w:pPr>
        <w:spacing w:before="8"/>
        <w:ind w:right="5646"/>
        <w:jc w:val="center"/>
        <w:rPr>
          <w:rFonts w:ascii="Courier New"/>
          <w:sz w:val="17"/>
        </w:rPr>
      </w:pPr>
      <w:r>
        <w:rPr>
          <w:rFonts w:ascii="Courier New"/>
          <w:w w:val="92"/>
          <w:sz w:val="17"/>
        </w:rPr>
        <w:t>{</w:t>
      </w:r>
    </w:p>
    <w:p w:rsidR="003E6312" w:rsidRDefault="00762526">
      <w:pPr>
        <w:spacing w:before="7" w:line="249" w:lineRule="auto"/>
        <w:ind w:left="2442" w:right="6277"/>
        <w:rPr>
          <w:rFonts w:ascii="Courier New"/>
          <w:sz w:val="17"/>
        </w:rPr>
      </w:pPr>
      <w:r>
        <w:rPr>
          <w:rFonts w:ascii="Courier New"/>
          <w:sz w:val="17"/>
        </w:rPr>
        <w:t>static</w:t>
      </w:r>
      <w:r>
        <w:rPr>
          <w:rFonts w:ascii="Courier New"/>
          <w:spacing w:val="-50"/>
          <w:sz w:val="17"/>
        </w:rPr>
        <w:t xml:space="preserve"> </w:t>
      </w:r>
      <w:r>
        <w:rPr>
          <w:rFonts w:ascii="Courier New"/>
          <w:sz w:val="17"/>
        </w:rPr>
        <w:t>void</w:t>
      </w:r>
      <w:r>
        <w:rPr>
          <w:rFonts w:ascii="Courier New"/>
          <w:spacing w:val="-50"/>
          <w:sz w:val="17"/>
        </w:rPr>
        <w:t xml:space="preserve"> </w:t>
      </w:r>
      <w:r>
        <w:rPr>
          <w:rFonts w:ascii="Courier New"/>
          <w:sz w:val="17"/>
        </w:rPr>
        <w:t>Main()</w:t>
      </w:r>
      <w:r>
        <w:rPr>
          <w:rFonts w:ascii="Courier New"/>
          <w:spacing w:val="-50"/>
          <w:sz w:val="17"/>
        </w:rPr>
        <w:t xml:space="preserve"> </w:t>
      </w:r>
      <w:r>
        <w:rPr>
          <w:rFonts w:ascii="Courier New"/>
          <w:sz w:val="17"/>
        </w:rPr>
        <w:t>{ goto</w:t>
      </w:r>
      <w:r>
        <w:rPr>
          <w:rFonts w:ascii="Courier New"/>
          <w:spacing w:val="-12"/>
          <w:sz w:val="17"/>
        </w:rPr>
        <w:t xml:space="preserve"> </w:t>
      </w:r>
      <w:r>
        <w:rPr>
          <w:rFonts w:ascii="Courier New"/>
          <w:sz w:val="17"/>
        </w:rPr>
        <w:t>X;</w:t>
      </w:r>
    </w:p>
    <w:p w:rsidR="003E6312" w:rsidRDefault="00762526">
      <w:pPr>
        <w:spacing w:line="192" w:lineRule="exact"/>
        <w:ind w:left="2442"/>
        <w:rPr>
          <w:rFonts w:ascii="Courier New" w:hAnsi="Courier New"/>
          <w:sz w:val="17"/>
        </w:rPr>
      </w:pPr>
      <w:r>
        <w:rPr>
          <w:rFonts w:ascii="Courier New" w:hAnsi="Courier New"/>
          <w:sz w:val="17"/>
        </w:rPr>
        <w:t>X: Console.Write(“Hello, World!”);</w:t>
      </w:r>
    </w:p>
    <w:p w:rsidR="003E6312" w:rsidRDefault="00762526">
      <w:pPr>
        <w:spacing w:before="7"/>
        <w:ind w:left="2442"/>
        <w:rPr>
          <w:rFonts w:ascii="Courier New"/>
          <w:sz w:val="17"/>
        </w:rPr>
      </w:pPr>
      <w:r>
        <w:rPr>
          <w:rFonts w:ascii="Courier New"/>
          <w:w w:val="92"/>
          <w:sz w:val="17"/>
        </w:rPr>
        <w:t>}</w:t>
      </w:r>
    </w:p>
    <w:p w:rsidR="00075FA2" w:rsidRDefault="00762526">
      <w:pPr>
        <w:spacing w:before="8"/>
        <w:ind w:left="2062"/>
        <w:rPr>
          <w:rFonts w:ascii="Courier New"/>
          <w:sz w:val="17"/>
        </w:rPr>
      </w:pPr>
      <w:r>
        <w:rPr>
          <w:rFonts w:ascii="Courier New"/>
          <w:w w:val="92"/>
          <w:sz w:val="17"/>
        </w:rPr>
        <w:t>}</w:t>
      </w:r>
    </w:p>
    <w:p w:rsidR="00075FA2" w:rsidRDefault="00762526">
      <w:pPr>
        <w:pStyle w:val="BodyText"/>
        <w:spacing w:before="1" w:line="218" w:lineRule="auto"/>
        <w:ind w:left="1731" w:right="798"/>
      </w:pPr>
      <w:r>
        <w:t>No two labels that share the same scope can have the same name without causing a compiler error, as will happen when compiling the following example:</w:t>
      </w:r>
    </w:p>
    <w:p w:rsidR="003E6312" w:rsidRDefault="00762526">
      <w:pPr>
        <w:ind w:left="456" w:right="6007"/>
        <w:jc w:val="center"/>
        <w:rPr>
          <w:rFonts w:ascii="Courier New"/>
          <w:sz w:val="17"/>
        </w:rPr>
      </w:pPr>
      <w:r>
        <w:rPr>
          <w:rFonts w:ascii="Courier New"/>
          <w:sz w:val="17"/>
        </w:rPr>
        <w:t>class Test</w:t>
      </w:r>
    </w:p>
    <w:p w:rsidR="003E6312" w:rsidRDefault="00762526">
      <w:pPr>
        <w:spacing w:before="8"/>
        <w:ind w:right="5646"/>
        <w:jc w:val="center"/>
        <w:rPr>
          <w:rFonts w:ascii="Courier New"/>
          <w:sz w:val="17"/>
        </w:rPr>
      </w:pPr>
      <w:r>
        <w:rPr>
          <w:rFonts w:ascii="Courier New"/>
          <w:w w:val="92"/>
          <w:sz w:val="17"/>
        </w:rPr>
        <w:t>{</w:t>
      </w:r>
    </w:p>
    <w:p w:rsidR="003E6312" w:rsidRDefault="00762526">
      <w:pPr>
        <w:spacing w:before="7" w:line="249" w:lineRule="auto"/>
        <w:ind w:left="2442" w:right="6277"/>
        <w:rPr>
          <w:rFonts w:ascii="Courier New"/>
          <w:sz w:val="17"/>
        </w:rPr>
      </w:pPr>
      <w:r>
        <w:rPr>
          <w:rFonts w:ascii="Courier New"/>
          <w:sz w:val="17"/>
        </w:rPr>
        <w:t>static</w:t>
      </w:r>
      <w:r>
        <w:rPr>
          <w:rFonts w:ascii="Courier New"/>
          <w:spacing w:val="-50"/>
          <w:sz w:val="17"/>
        </w:rPr>
        <w:t xml:space="preserve"> </w:t>
      </w:r>
      <w:r>
        <w:rPr>
          <w:rFonts w:ascii="Courier New"/>
          <w:sz w:val="17"/>
        </w:rPr>
        <w:t>void</w:t>
      </w:r>
      <w:r>
        <w:rPr>
          <w:rFonts w:ascii="Courier New"/>
          <w:spacing w:val="-50"/>
          <w:sz w:val="17"/>
        </w:rPr>
        <w:t xml:space="preserve"> </w:t>
      </w:r>
      <w:r>
        <w:rPr>
          <w:rFonts w:ascii="Courier New"/>
          <w:sz w:val="17"/>
        </w:rPr>
        <w:t>Main()</w:t>
      </w:r>
      <w:r>
        <w:rPr>
          <w:rFonts w:ascii="Courier New"/>
          <w:spacing w:val="-50"/>
          <w:sz w:val="17"/>
        </w:rPr>
        <w:t xml:space="preserve"> </w:t>
      </w:r>
      <w:r>
        <w:rPr>
          <w:rFonts w:ascii="Courier New"/>
          <w:sz w:val="17"/>
        </w:rPr>
        <w:t>{ goto</w:t>
      </w:r>
      <w:r>
        <w:rPr>
          <w:rFonts w:ascii="Courier New"/>
          <w:spacing w:val="-12"/>
          <w:sz w:val="17"/>
        </w:rPr>
        <w:t xml:space="preserve"> </w:t>
      </w:r>
      <w:r>
        <w:rPr>
          <w:rFonts w:ascii="Courier New"/>
          <w:sz w:val="17"/>
        </w:rPr>
        <w:t>X;</w:t>
      </w:r>
    </w:p>
    <w:p w:rsidR="003E6312" w:rsidRDefault="00762526">
      <w:pPr>
        <w:spacing w:line="192" w:lineRule="exact"/>
        <w:ind w:left="2442"/>
        <w:rPr>
          <w:rFonts w:ascii="Courier New" w:hAnsi="Courier New"/>
          <w:sz w:val="17"/>
        </w:rPr>
      </w:pPr>
      <w:r>
        <w:rPr>
          <w:rFonts w:ascii="Courier New" w:hAnsi="Courier New"/>
          <w:sz w:val="17"/>
        </w:rPr>
        <w:t>X: Console.Write(“Hello, “);</w:t>
      </w:r>
    </w:p>
    <w:p w:rsidR="003E6312" w:rsidRDefault="00762526">
      <w:pPr>
        <w:spacing w:before="7"/>
        <w:ind w:left="2442"/>
        <w:rPr>
          <w:rFonts w:ascii="Courier New" w:hAnsi="Courier New"/>
          <w:sz w:val="17"/>
        </w:rPr>
      </w:pPr>
      <w:r>
        <w:rPr>
          <w:rFonts w:ascii="Courier New" w:hAnsi="Courier New"/>
          <w:sz w:val="17"/>
        </w:rPr>
        <w:t>X: Console.Write(“World!”);</w:t>
      </w:r>
    </w:p>
    <w:p w:rsidR="003E6312" w:rsidRDefault="00762526">
      <w:pPr>
        <w:spacing w:before="8"/>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spacing w:line="218" w:lineRule="auto"/>
        <w:ind w:left="2062" w:right="1278"/>
        <w:rPr>
          <w:i/>
          <w:sz w:val="18"/>
        </w:rPr>
      </w:pPr>
      <w:r>
        <w:rPr>
          <w:i/>
          <w:sz w:val="18"/>
        </w:rPr>
        <w:t>Note that label names don’t interfere with other identifiers in code. This means that you could have a label, a variable, and a parameter all with the same name in the same block of code.</w:t>
      </w:r>
    </w:p>
    <w:p w:rsidR="00075FA2" w:rsidRDefault="00762526">
      <w:pPr>
        <w:pStyle w:val="BodyText"/>
        <w:spacing w:before="95" w:line="218" w:lineRule="auto"/>
        <w:ind w:left="831" w:right="1441"/>
      </w:pPr>
      <w:bookmarkStart w:id="206" w:name="Declaration_Statements"/>
      <w:bookmarkEnd w:id="206"/>
      <w:r>
        <w:t xml:space="preserve">A labeled statement is reachable if the label is referenced by a </w:t>
      </w:r>
      <w:r>
        <w:rPr>
          <w:rFonts w:ascii="Courier New"/>
          <w:sz w:val="17"/>
        </w:rPr>
        <w:t>goto</w:t>
      </w:r>
      <w:r>
        <w:rPr>
          <w:rFonts w:ascii="Courier New"/>
          <w:spacing w:val="-84"/>
          <w:sz w:val="17"/>
        </w:rPr>
        <w:t xml:space="preserve"> </w:t>
      </w:r>
      <w:r>
        <w:t xml:space="preserve">statement that is itself reachable. The only exception is where the </w:t>
      </w:r>
      <w:r>
        <w:rPr>
          <w:rFonts w:ascii="Courier New"/>
          <w:sz w:val="17"/>
        </w:rPr>
        <w:t xml:space="preserve">goto </w:t>
      </w:r>
      <w:r>
        <w:t xml:space="preserve">statement is inside a </w:t>
      </w:r>
      <w:r>
        <w:rPr>
          <w:rFonts w:ascii="Courier New"/>
          <w:sz w:val="17"/>
        </w:rPr>
        <w:t xml:space="preserve">try </w:t>
      </w:r>
      <w:r>
        <w:t xml:space="preserve">that includes a </w:t>
      </w:r>
      <w:r>
        <w:rPr>
          <w:rFonts w:ascii="Courier New"/>
          <w:sz w:val="17"/>
        </w:rPr>
        <w:t xml:space="preserve">finally </w:t>
      </w:r>
      <w:r>
        <w:t xml:space="preserve">block whose end point is unreachable, and the labeled statement is outside the </w:t>
      </w:r>
      <w:r>
        <w:rPr>
          <w:rFonts w:ascii="Courier New"/>
          <w:sz w:val="17"/>
        </w:rPr>
        <w:t>try</w:t>
      </w:r>
      <w:r>
        <w:t>.</w:t>
      </w:r>
    </w:p>
    <w:p w:rsidR="003E6312" w:rsidRDefault="00762526">
      <w:pPr>
        <w:pStyle w:val="Heading5"/>
        <w:spacing w:before="1"/>
        <w:ind w:left="543"/>
      </w:pPr>
      <w:bookmarkStart w:id="207" w:name="_TOC_250187"/>
      <w:bookmarkEnd w:id="207"/>
      <w:r>
        <w:rPr>
          <w:w w:val="105"/>
        </w:rPr>
        <w:t>Declaration Statements</w:t>
      </w:r>
    </w:p>
    <w:p w:rsidR="00075FA2" w:rsidRDefault="00762526">
      <w:pPr>
        <w:pStyle w:val="BodyText"/>
        <w:spacing w:before="109" w:line="218" w:lineRule="auto"/>
        <w:ind w:left="831" w:right="1690"/>
      </w:pPr>
      <w:r>
        <w:t>Declaration statements are used to declare either a local variable or a constant. Declaration statements are allowed inside code blocks, but they are not allowed inside any embedded statements:</w:t>
      </w:r>
    </w:p>
    <w:p w:rsidR="003E6312" w:rsidRDefault="00762526">
      <w:pPr>
        <w:ind w:left="1162"/>
        <w:rPr>
          <w:rFonts w:ascii="Courier New"/>
          <w:sz w:val="17"/>
        </w:rPr>
      </w:pPr>
      <w:r>
        <w:rPr>
          <w:rFonts w:ascii="Courier New"/>
          <w:sz w:val="17"/>
        </w:rPr>
        <w:t>declaration-statement:</w:t>
      </w:r>
    </w:p>
    <w:p w:rsidR="00075FA2" w:rsidRDefault="00762526">
      <w:pPr>
        <w:spacing w:before="7" w:line="249" w:lineRule="auto"/>
        <w:ind w:left="1542" w:right="6427"/>
        <w:rPr>
          <w:rFonts w:ascii="Courier New"/>
          <w:sz w:val="17"/>
        </w:rPr>
      </w:pPr>
      <w:r>
        <w:rPr>
          <w:rFonts w:ascii="Courier New"/>
          <w:w w:val="95"/>
          <w:sz w:val="17"/>
        </w:rPr>
        <w:t>local-variable-declaration</w:t>
      </w:r>
      <w:r>
        <w:rPr>
          <w:rFonts w:ascii="Courier New"/>
          <w:spacing w:val="-64"/>
          <w:w w:val="95"/>
          <w:sz w:val="17"/>
        </w:rPr>
        <w:t xml:space="preserve"> </w:t>
      </w:r>
      <w:r>
        <w:rPr>
          <w:rFonts w:ascii="Courier New"/>
          <w:w w:val="95"/>
          <w:sz w:val="17"/>
        </w:rPr>
        <w:t xml:space="preserve">; </w:t>
      </w:r>
      <w:r>
        <w:rPr>
          <w:rFonts w:ascii="Courier New"/>
          <w:w w:val="95"/>
          <w:sz w:val="17"/>
        </w:rPr>
        <w:lastRenderedPageBreak/>
        <w:t>local-constant-declaration</w:t>
      </w:r>
      <w:r>
        <w:rPr>
          <w:rFonts w:ascii="Courier New"/>
          <w:spacing w:val="-64"/>
          <w:w w:val="95"/>
          <w:sz w:val="17"/>
        </w:rPr>
        <w:t xml:space="preserve"> </w:t>
      </w:r>
      <w:r>
        <w:rPr>
          <w:rFonts w:ascii="Courier New"/>
          <w:w w:val="95"/>
          <w:sz w:val="17"/>
        </w:rPr>
        <w:t>;</w:t>
      </w:r>
    </w:p>
    <w:p w:rsidR="003E6312" w:rsidRDefault="00762526">
      <w:pPr>
        <w:pStyle w:val="Heading7"/>
        <w:ind w:left="543"/>
      </w:pPr>
      <w:bookmarkStart w:id="208" w:name="_TOC_250186"/>
      <w:bookmarkEnd w:id="208"/>
      <w:r>
        <w:rPr>
          <w:w w:val="105"/>
        </w:rPr>
        <w:t>Local Variable Declarations</w:t>
      </w:r>
    </w:p>
    <w:p w:rsidR="00075FA2" w:rsidRDefault="00762526">
      <w:pPr>
        <w:pStyle w:val="BodyText"/>
        <w:spacing w:before="81"/>
        <w:ind w:left="831"/>
      </w:pPr>
      <w:r>
        <w:t>Local variable declarations are used to declare one or more local variables:</w:t>
      </w:r>
    </w:p>
    <w:p w:rsidR="003E6312" w:rsidRDefault="00762526">
      <w:pPr>
        <w:ind w:left="1162"/>
        <w:rPr>
          <w:rFonts w:ascii="Courier New"/>
          <w:sz w:val="17"/>
        </w:rPr>
      </w:pPr>
      <w:r>
        <w:rPr>
          <w:rFonts w:ascii="Courier New"/>
          <w:sz w:val="17"/>
        </w:rPr>
        <w:t>local-variable-declaration:</w:t>
      </w:r>
    </w:p>
    <w:p w:rsidR="00075FA2" w:rsidRDefault="00762526">
      <w:pPr>
        <w:spacing w:before="8"/>
        <w:ind w:left="1542"/>
        <w:rPr>
          <w:rFonts w:ascii="Courier New"/>
          <w:sz w:val="17"/>
        </w:rPr>
      </w:pPr>
      <w:r>
        <w:rPr>
          <w:rFonts w:ascii="Courier New"/>
          <w:sz w:val="17"/>
        </w:rPr>
        <w:t>type local-variable-declarators</w:t>
      </w:r>
    </w:p>
    <w:p w:rsidR="003E6312" w:rsidRDefault="00762526">
      <w:pPr>
        <w:spacing w:line="249" w:lineRule="auto"/>
        <w:ind w:left="1542" w:right="6712" w:hanging="380"/>
        <w:rPr>
          <w:rFonts w:ascii="Courier New"/>
          <w:sz w:val="17"/>
        </w:rPr>
      </w:pPr>
      <w:r>
        <w:rPr>
          <w:rFonts w:ascii="Courier New"/>
          <w:w w:val="95"/>
          <w:sz w:val="17"/>
        </w:rPr>
        <w:t xml:space="preserve">local-variable-declarators: </w:t>
      </w:r>
      <w:r>
        <w:rPr>
          <w:rFonts w:ascii="Courier New"/>
          <w:w w:val="90"/>
          <w:sz w:val="17"/>
        </w:rPr>
        <w:t>local-variable-declarator</w:t>
      </w:r>
    </w:p>
    <w:p w:rsidR="00075FA2" w:rsidRDefault="00762526">
      <w:pPr>
        <w:spacing w:line="192" w:lineRule="exact"/>
        <w:ind w:left="1542"/>
        <w:rPr>
          <w:rFonts w:ascii="Courier New"/>
          <w:sz w:val="17"/>
        </w:rPr>
      </w:pPr>
      <w:r>
        <w:rPr>
          <w:rFonts w:ascii="Courier New"/>
          <w:sz w:val="17"/>
        </w:rPr>
        <w:t>local-variable-declarators , local-variable-declarator</w:t>
      </w:r>
    </w:p>
    <w:p w:rsidR="003E6312" w:rsidRDefault="00762526">
      <w:pPr>
        <w:spacing w:line="249" w:lineRule="auto"/>
        <w:ind w:left="1542" w:right="6643" w:hanging="380"/>
        <w:rPr>
          <w:rFonts w:ascii="Courier New"/>
          <w:sz w:val="17"/>
        </w:rPr>
      </w:pPr>
      <w:r>
        <w:rPr>
          <w:rFonts w:ascii="Courier New"/>
          <w:w w:val="90"/>
          <w:sz w:val="17"/>
        </w:rPr>
        <w:t xml:space="preserve">local-variable-declarator: </w:t>
      </w:r>
      <w:r>
        <w:rPr>
          <w:rFonts w:ascii="Courier New"/>
          <w:sz w:val="17"/>
        </w:rPr>
        <w:t>identifier</w:t>
      </w:r>
    </w:p>
    <w:p w:rsidR="00075FA2" w:rsidRDefault="00762526">
      <w:pPr>
        <w:spacing w:line="192" w:lineRule="exact"/>
        <w:ind w:left="1542"/>
        <w:rPr>
          <w:rFonts w:ascii="Courier New"/>
          <w:sz w:val="17"/>
        </w:rPr>
      </w:pPr>
      <w:r>
        <w:rPr>
          <w:rFonts w:ascii="Courier New"/>
          <w:sz w:val="17"/>
        </w:rPr>
        <w:t>identifier = local-variable-initializer</w:t>
      </w:r>
    </w:p>
    <w:p w:rsidR="003E6312" w:rsidRDefault="00762526">
      <w:pPr>
        <w:spacing w:line="249" w:lineRule="auto"/>
        <w:ind w:left="1542" w:right="6643" w:hanging="380"/>
        <w:rPr>
          <w:rFonts w:ascii="Courier New"/>
          <w:sz w:val="17"/>
        </w:rPr>
      </w:pPr>
      <w:r>
        <w:rPr>
          <w:rFonts w:ascii="Courier New"/>
          <w:w w:val="90"/>
          <w:sz w:val="17"/>
        </w:rPr>
        <w:t xml:space="preserve">local-variable-initializer: </w:t>
      </w:r>
      <w:r>
        <w:rPr>
          <w:rFonts w:ascii="Courier New"/>
          <w:sz w:val="17"/>
        </w:rPr>
        <w:t>expression</w:t>
      </w:r>
    </w:p>
    <w:p w:rsidR="00075FA2" w:rsidRDefault="00762526">
      <w:pPr>
        <w:spacing w:line="192" w:lineRule="exact"/>
        <w:ind w:left="1542"/>
        <w:rPr>
          <w:rFonts w:ascii="Courier New"/>
          <w:sz w:val="17"/>
        </w:rPr>
      </w:pPr>
      <w:r>
        <w:rPr>
          <w:rFonts w:ascii="Courier New"/>
          <w:sz w:val="17"/>
        </w:rPr>
        <w:t>array-initializer</w:t>
      </w:r>
    </w:p>
    <w:p w:rsidR="00075FA2" w:rsidRDefault="00762526">
      <w:pPr>
        <w:pStyle w:val="BodyText"/>
        <w:ind w:left="831"/>
      </w:pPr>
      <w:r>
        <w:t>The type of declaration specifies the type of the variables brought into existence by the declaration.</w:t>
      </w:r>
    </w:p>
    <w:p w:rsidR="00075FA2" w:rsidRDefault="00762526">
      <w:pPr>
        <w:pStyle w:val="BodyText"/>
        <w:spacing w:line="218" w:lineRule="auto"/>
        <w:ind w:left="831" w:right="1482"/>
      </w:pPr>
      <w:r>
        <w:t xml:space="preserve">The type is followed by a list of declarators, each of which specifies a new variable. A declarator consists of an identifier that names the variable and is optionally followed by an </w:t>
      </w:r>
      <w:r>
        <w:rPr>
          <w:rFonts w:ascii="Courier New"/>
          <w:sz w:val="17"/>
        </w:rPr>
        <w:t xml:space="preserve">= </w:t>
      </w:r>
      <w:r>
        <w:t>token and an initializer that gives the initial value of the variable.</w:t>
      </w:r>
    </w:p>
    <w:p w:rsidR="00075FA2" w:rsidRDefault="00762526">
      <w:pPr>
        <w:pStyle w:val="BodyText"/>
        <w:spacing w:line="218" w:lineRule="auto"/>
        <w:ind w:left="831" w:right="1468"/>
      </w:pPr>
      <w:r>
        <w:t>The value of a local variable is retrieved by an expression using a simple name, while the value of a local variable is modified using an assignment. A local variable has to be definitely assigned at each location where its value is retrieved.</w:t>
      </w:r>
    </w:p>
    <w:p w:rsidR="00075FA2" w:rsidRDefault="00762526">
      <w:pPr>
        <w:pStyle w:val="BodyText"/>
        <w:spacing w:before="1" w:line="218" w:lineRule="auto"/>
        <w:ind w:left="831" w:right="1441"/>
      </w:pPr>
      <w:r>
        <w:t>The scope of a local variable declared in a local variable declaration is the block in which the declaration is found. Code cannot refer to a local variable in a textual position that comes before the local variable declarator of the local variable.</w:t>
      </w:r>
    </w:p>
    <w:p w:rsidR="00075FA2" w:rsidRDefault="00762526">
      <w:pPr>
        <w:pStyle w:val="BodyText"/>
        <w:spacing w:line="218" w:lineRule="auto"/>
        <w:ind w:left="831" w:right="1697"/>
      </w:pPr>
      <w:r>
        <w:t>Also, you cannot declare another variable or constant within the scope of another variable or constant with the same name.</w:t>
      </w:r>
    </w:p>
    <w:p w:rsidR="00075FA2" w:rsidRDefault="00762526">
      <w:pPr>
        <w:pStyle w:val="BodyText"/>
        <w:spacing w:before="78"/>
        <w:ind w:left="1731"/>
      </w:pPr>
      <w:r>
        <w:t>Here are two ways to declare and assign a variable:</w:t>
      </w:r>
    </w:p>
    <w:p w:rsidR="00075FA2" w:rsidRDefault="00762526">
      <w:pPr>
        <w:ind w:left="2062"/>
        <w:rPr>
          <w:rFonts w:ascii="Courier New"/>
          <w:sz w:val="17"/>
        </w:rPr>
      </w:pPr>
      <w:r>
        <w:rPr>
          <w:rFonts w:ascii="Courier New"/>
          <w:sz w:val="17"/>
        </w:rPr>
        <w:t>class Test</w:t>
      </w:r>
    </w:p>
    <w:p w:rsidR="00075FA2" w:rsidRDefault="00762526">
      <w:pPr>
        <w:jc w:val="right"/>
        <w:rPr>
          <w:rFonts w:ascii="Courier New"/>
          <w:sz w:val="17"/>
        </w:rPr>
      </w:pPr>
      <w:r>
        <w:rPr>
          <w:rFonts w:ascii="Courier New"/>
          <w:w w:val="92"/>
          <w:sz w:val="17"/>
        </w:rPr>
        <w:t>}</w:t>
      </w:r>
    </w:p>
    <w:p w:rsidR="003E6312" w:rsidRDefault="00762526">
      <w:pPr>
        <w:pStyle w:val="BodyText"/>
        <w:ind w:right="23"/>
        <w:jc w:val="right"/>
      </w:pPr>
      <w:r>
        <w:t>And:</w:t>
      </w:r>
    </w:p>
    <w:p w:rsidR="003E6312" w:rsidRDefault="00762526">
      <w:pPr>
        <w:spacing w:before="96"/>
        <w:ind w:left="244"/>
        <w:rPr>
          <w:rFonts w:ascii="Courier New"/>
          <w:sz w:val="17"/>
        </w:rPr>
      </w:pPr>
      <w:r>
        <w:br w:type="column"/>
      </w:r>
      <w:r>
        <w:rPr>
          <w:rFonts w:ascii="Courier New"/>
          <w:sz w:val="17"/>
        </w:rPr>
        <w:lastRenderedPageBreak/>
        <w:t>{</w:t>
      </w:r>
    </w:p>
    <w:p w:rsidR="003E6312" w:rsidRDefault="00762526">
      <w:pPr>
        <w:spacing w:before="7" w:line="249" w:lineRule="auto"/>
        <w:ind w:left="244" w:right="6277"/>
        <w:rPr>
          <w:rFonts w:ascii="Courier New"/>
          <w:sz w:val="17"/>
        </w:rPr>
      </w:pPr>
      <w:r>
        <w:rPr>
          <w:rFonts w:ascii="Courier New"/>
          <w:sz w:val="17"/>
        </w:rPr>
        <w:t>static</w:t>
      </w:r>
      <w:r>
        <w:rPr>
          <w:rFonts w:ascii="Courier New"/>
          <w:spacing w:val="-50"/>
          <w:sz w:val="17"/>
        </w:rPr>
        <w:t xml:space="preserve"> </w:t>
      </w:r>
      <w:r>
        <w:rPr>
          <w:rFonts w:ascii="Courier New"/>
          <w:sz w:val="17"/>
        </w:rPr>
        <w:t>void</w:t>
      </w:r>
      <w:r>
        <w:rPr>
          <w:rFonts w:ascii="Courier New"/>
          <w:spacing w:val="-50"/>
          <w:sz w:val="17"/>
        </w:rPr>
        <w:t xml:space="preserve"> </w:t>
      </w:r>
      <w:r>
        <w:rPr>
          <w:rFonts w:ascii="Courier New"/>
          <w:sz w:val="17"/>
        </w:rPr>
        <w:t>Main()</w:t>
      </w:r>
      <w:r>
        <w:rPr>
          <w:rFonts w:ascii="Courier New"/>
          <w:spacing w:val="-50"/>
          <w:sz w:val="17"/>
        </w:rPr>
        <w:t xml:space="preserve"> </w:t>
      </w:r>
      <w:r>
        <w:rPr>
          <w:rFonts w:ascii="Courier New"/>
          <w:sz w:val="17"/>
        </w:rPr>
        <w:t>{ int x =</w:t>
      </w:r>
      <w:r>
        <w:rPr>
          <w:rFonts w:ascii="Courier New"/>
          <w:spacing w:val="-37"/>
          <w:sz w:val="17"/>
        </w:rPr>
        <w:t xml:space="preserve"> </w:t>
      </w:r>
      <w:r>
        <w:rPr>
          <w:rFonts w:ascii="Courier New"/>
          <w:sz w:val="17"/>
        </w:rPr>
        <w:t>7;</w:t>
      </w:r>
    </w:p>
    <w:p w:rsidR="00075FA2" w:rsidRDefault="00762526">
      <w:pPr>
        <w:spacing w:line="192" w:lineRule="exact"/>
        <w:ind w:left="244"/>
        <w:rPr>
          <w:rFonts w:ascii="Courier New"/>
          <w:sz w:val="17"/>
        </w:rPr>
      </w:pPr>
      <w:r>
        <w:rPr>
          <w:rFonts w:ascii="Courier New"/>
          <w:w w:val="92"/>
          <w:sz w:val="17"/>
        </w:rPr>
        <w:t>}</w:t>
      </w:r>
    </w:p>
    <w:p w:rsidR="00075FA2" w:rsidRDefault="00762526">
      <w:pPr>
        <w:spacing w:before="95"/>
        <w:ind w:left="2062"/>
        <w:rPr>
          <w:rFonts w:ascii="Courier New"/>
          <w:sz w:val="17"/>
        </w:rPr>
      </w:pPr>
      <w:r>
        <w:rPr>
          <w:rFonts w:ascii="Courier New"/>
          <w:w w:val="95"/>
          <w:sz w:val="17"/>
        </w:rPr>
        <w:t>class</w:t>
      </w:r>
      <w:r>
        <w:rPr>
          <w:rFonts w:ascii="Courier New"/>
          <w:spacing w:val="-30"/>
          <w:w w:val="95"/>
          <w:sz w:val="17"/>
        </w:rPr>
        <w:t xml:space="preserve"> </w:t>
      </w:r>
      <w:r>
        <w:rPr>
          <w:rFonts w:ascii="Courier New"/>
          <w:w w:val="95"/>
          <w:sz w:val="17"/>
        </w:rPr>
        <w:t>Test</w:t>
      </w:r>
    </w:p>
    <w:p w:rsidR="003E6312" w:rsidRDefault="00762526">
      <w:pPr>
        <w:spacing w:before="96"/>
        <w:ind w:left="2442"/>
        <w:rPr>
          <w:rFonts w:ascii="Courier New"/>
          <w:sz w:val="17"/>
        </w:rPr>
      </w:pPr>
      <w:r>
        <w:rPr>
          <w:rFonts w:ascii="Courier New"/>
          <w:w w:val="92"/>
          <w:sz w:val="17"/>
        </w:rPr>
        <w:t>{</w:t>
      </w:r>
    </w:p>
    <w:p w:rsidR="003E6312" w:rsidRDefault="00762526">
      <w:pPr>
        <w:spacing w:before="7" w:line="249" w:lineRule="auto"/>
        <w:ind w:left="2442" w:right="6277"/>
        <w:rPr>
          <w:rFonts w:ascii="Courier New"/>
          <w:sz w:val="17"/>
        </w:rPr>
      </w:pPr>
      <w:r>
        <w:rPr>
          <w:rFonts w:ascii="Courier New"/>
          <w:sz w:val="17"/>
        </w:rPr>
        <w:t>static</w:t>
      </w:r>
      <w:r>
        <w:rPr>
          <w:rFonts w:ascii="Courier New"/>
          <w:spacing w:val="-50"/>
          <w:sz w:val="17"/>
        </w:rPr>
        <w:t xml:space="preserve"> </w:t>
      </w:r>
      <w:r>
        <w:rPr>
          <w:rFonts w:ascii="Courier New"/>
          <w:sz w:val="17"/>
        </w:rPr>
        <w:t>void</w:t>
      </w:r>
      <w:r>
        <w:rPr>
          <w:rFonts w:ascii="Courier New"/>
          <w:spacing w:val="-50"/>
          <w:sz w:val="17"/>
        </w:rPr>
        <w:t xml:space="preserve"> </w:t>
      </w:r>
      <w:r>
        <w:rPr>
          <w:rFonts w:ascii="Courier New"/>
          <w:sz w:val="17"/>
        </w:rPr>
        <w:t>Main()</w:t>
      </w:r>
      <w:r>
        <w:rPr>
          <w:rFonts w:ascii="Courier New"/>
          <w:spacing w:val="-50"/>
          <w:sz w:val="17"/>
        </w:rPr>
        <w:t xml:space="preserve"> </w:t>
      </w:r>
      <w:r>
        <w:rPr>
          <w:rFonts w:ascii="Courier New"/>
          <w:sz w:val="17"/>
        </w:rPr>
        <w:t>{ int</w:t>
      </w:r>
      <w:r>
        <w:rPr>
          <w:rFonts w:ascii="Courier New"/>
          <w:spacing w:val="-11"/>
          <w:sz w:val="17"/>
        </w:rPr>
        <w:t xml:space="preserve"> </w:t>
      </w:r>
      <w:r>
        <w:rPr>
          <w:rFonts w:ascii="Courier New"/>
          <w:sz w:val="17"/>
        </w:rPr>
        <w:t>x;</w:t>
      </w:r>
    </w:p>
    <w:p w:rsidR="003E6312" w:rsidRDefault="00762526">
      <w:pPr>
        <w:spacing w:line="192" w:lineRule="exact"/>
        <w:ind w:left="2442"/>
        <w:rPr>
          <w:rFonts w:ascii="Courier New"/>
          <w:sz w:val="17"/>
        </w:rPr>
      </w:pPr>
      <w:r>
        <w:rPr>
          <w:rFonts w:ascii="Courier New"/>
          <w:sz w:val="17"/>
        </w:rPr>
        <w:t>x =</w:t>
      </w:r>
      <w:r>
        <w:rPr>
          <w:rFonts w:ascii="Courier New"/>
          <w:spacing w:val="-47"/>
          <w:sz w:val="17"/>
        </w:rPr>
        <w:t xml:space="preserve"> </w:t>
      </w:r>
      <w:r>
        <w:rPr>
          <w:rFonts w:ascii="Courier New"/>
          <w:sz w:val="17"/>
        </w:rPr>
        <w:t>7;</w:t>
      </w:r>
    </w:p>
    <w:p w:rsidR="003E6312" w:rsidRDefault="00762526">
      <w:pPr>
        <w:spacing w:before="8"/>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78"/>
        <w:ind w:left="1731"/>
      </w:pPr>
      <w:r>
        <w:t>The code in these two blocks is functionally equivalent.</w:t>
      </w:r>
    </w:p>
    <w:p w:rsidR="003E6312" w:rsidRDefault="00762526">
      <w:pPr>
        <w:pStyle w:val="Heading7"/>
      </w:pPr>
      <w:bookmarkStart w:id="209" w:name="_TOC_250185"/>
      <w:bookmarkEnd w:id="209"/>
      <w:r>
        <w:rPr>
          <w:w w:val="105"/>
        </w:rPr>
        <w:t>Local Constant Declarations</w:t>
      </w:r>
    </w:p>
    <w:p w:rsidR="00075FA2" w:rsidRDefault="00762526">
      <w:pPr>
        <w:pStyle w:val="BodyText"/>
        <w:spacing w:before="82"/>
        <w:ind w:left="1731"/>
      </w:pPr>
      <w:r>
        <w:t>Local constant declarations are used to declare one or more local constants:</w:t>
      </w:r>
    </w:p>
    <w:p w:rsidR="003E6312" w:rsidRDefault="00762526">
      <w:pPr>
        <w:spacing w:before="1"/>
        <w:ind w:left="2062"/>
        <w:rPr>
          <w:rFonts w:ascii="Courier New"/>
          <w:sz w:val="17"/>
        </w:rPr>
      </w:pPr>
      <w:r>
        <w:rPr>
          <w:rFonts w:ascii="Courier New"/>
          <w:sz w:val="17"/>
        </w:rPr>
        <w:t>local-constant-declaration:</w:t>
      </w:r>
    </w:p>
    <w:p w:rsidR="00075FA2" w:rsidRDefault="00762526">
      <w:pPr>
        <w:spacing w:before="7"/>
        <w:ind w:left="2442"/>
        <w:rPr>
          <w:rFonts w:ascii="Courier New"/>
          <w:sz w:val="17"/>
        </w:rPr>
      </w:pPr>
      <w:r>
        <w:rPr>
          <w:rFonts w:ascii="Courier New"/>
          <w:sz w:val="17"/>
        </w:rPr>
        <w:t>const type constant-declarators</w:t>
      </w:r>
    </w:p>
    <w:p w:rsidR="003E6312" w:rsidRDefault="00762526">
      <w:pPr>
        <w:spacing w:line="249" w:lineRule="auto"/>
        <w:ind w:left="2442" w:right="6381" w:hanging="380"/>
        <w:rPr>
          <w:rFonts w:ascii="Courier New"/>
          <w:sz w:val="17"/>
        </w:rPr>
      </w:pPr>
      <w:r>
        <w:rPr>
          <w:rFonts w:ascii="Courier New"/>
          <w:w w:val="95"/>
          <w:sz w:val="17"/>
        </w:rPr>
        <w:t xml:space="preserve">constant-declarators: </w:t>
      </w:r>
      <w:r>
        <w:rPr>
          <w:rFonts w:ascii="Courier New"/>
          <w:w w:val="90"/>
          <w:sz w:val="17"/>
        </w:rPr>
        <w:t>constant-declarator</w:t>
      </w:r>
    </w:p>
    <w:p w:rsidR="00075FA2" w:rsidRDefault="00762526">
      <w:pPr>
        <w:spacing w:line="192" w:lineRule="exact"/>
        <w:ind w:left="2442"/>
        <w:rPr>
          <w:rFonts w:ascii="Courier New"/>
          <w:sz w:val="17"/>
        </w:rPr>
      </w:pPr>
      <w:r>
        <w:rPr>
          <w:rFonts w:ascii="Courier New"/>
          <w:sz w:val="17"/>
        </w:rPr>
        <w:t>constant-declarators , constant-declarator</w:t>
      </w:r>
    </w:p>
    <w:p w:rsidR="003E6312" w:rsidRDefault="00762526">
      <w:pPr>
        <w:spacing w:before="1"/>
        <w:ind w:left="2062"/>
        <w:rPr>
          <w:rFonts w:ascii="Courier New"/>
          <w:sz w:val="17"/>
        </w:rPr>
      </w:pPr>
      <w:r>
        <w:rPr>
          <w:rFonts w:ascii="Courier New"/>
          <w:sz w:val="17"/>
        </w:rPr>
        <w:t>constant-declarator:</w:t>
      </w:r>
    </w:p>
    <w:p w:rsidR="00075FA2" w:rsidRDefault="00762526">
      <w:pPr>
        <w:spacing w:before="7"/>
        <w:ind w:left="2442"/>
        <w:rPr>
          <w:rFonts w:ascii="Courier New"/>
          <w:sz w:val="17"/>
        </w:rPr>
      </w:pPr>
      <w:r>
        <w:rPr>
          <w:rFonts w:ascii="Courier New"/>
          <w:sz w:val="17"/>
        </w:rPr>
        <w:t>identifier = constant-expression</w:t>
      </w:r>
    </w:p>
    <w:p w:rsidR="00075FA2" w:rsidRDefault="00762526">
      <w:pPr>
        <w:pStyle w:val="BodyText"/>
        <w:ind w:left="1731"/>
      </w:pPr>
      <w:r>
        <w:t>The type of declaration specifies the type of the constants brought into existence by the declaration.</w:t>
      </w:r>
    </w:p>
    <w:p w:rsidR="00075FA2" w:rsidRDefault="00762526">
      <w:pPr>
        <w:pStyle w:val="BodyText"/>
        <w:spacing w:line="218" w:lineRule="auto"/>
        <w:ind w:left="1731" w:right="554"/>
      </w:pPr>
      <w:r>
        <w:t xml:space="preserve">The type is followed by a list of declarators, each of which specifies a new constant. A declarator consists of an identifier that names the variable and is optionally followed by an </w:t>
      </w:r>
      <w:r>
        <w:rPr>
          <w:rFonts w:ascii="Courier New"/>
          <w:sz w:val="17"/>
        </w:rPr>
        <w:t xml:space="preserve">= </w:t>
      </w:r>
      <w:r>
        <w:t>token and an initializer that gives the initial value of the constant.</w:t>
      </w:r>
    </w:p>
    <w:p w:rsidR="00075FA2" w:rsidRDefault="00762526">
      <w:pPr>
        <w:pStyle w:val="BodyText"/>
        <w:ind w:left="1731"/>
      </w:pPr>
      <w:r>
        <w:t>The value of a local constant is retrieved by an expression using a simple name.</w:t>
      </w:r>
    </w:p>
    <w:p w:rsidR="00075FA2" w:rsidRDefault="00762526">
      <w:pPr>
        <w:pStyle w:val="BodyText"/>
        <w:spacing w:line="218" w:lineRule="auto"/>
        <w:ind w:left="1731" w:right="534"/>
      </w:pPr>
      <w:r>
        <w:t>The scope of a local constant declared in a local constant declaration is the block in which the declaration is found.</w:t>
      </w:r>
    </w:p>
    <w:p w:rsidR="00075FA2" w:rsidRDefault="00762526">
      <w:pPr>
        <w:pStyle w:val="BodyText"/>
        <w:ind w:left="1731"/>
      </w:pPr>
      <w:r>
        <w:t>Also, you cannot declare a constant within the scope of another constant with the same name.</w:t>
      </w:r>
    </w:p>
    <w:p w:rsidR="003E6312" w:rsidRDefault="00762526">
      <w:pPr>
        <w:pStyle w:val="Heading5"/>
        <w:spacing w:before="99"/>
        <w:ind w:left="543"/>
      </w:pPr>
      <w:bookmarkStart w:id="210" w:name="_TOC_250184"/>
      <w:bookmarkEnd w:id="210"/>
      <w:r>
        <w:rPr>
          <w:w w:val="105"/>
        </w:rPr>
        <w:t>Expression Statements</w:t>
      </w:r>
    </w:p>
    <w:p w:rsidR="00075FA2" w:rsidRDefault="00762526">
      <w:pPr>
        <w:pStyle w:val="BodyText"/>
        <w:spacing w:before="110" w:line="218" w:lineRule="auto"/>
        <w:ind w:left="831" w:right="1441"/>
      </w:pPr>
      <w:r>
        <w:t>Expression statements are used to evaluate an expression. Values that result from expressions are discarded unless they are preserved (by assigning them to variables):</w:t>
      </w:r>
    </w:p>
    <w:p w:rsidR="00075FA2" w:rsidRDefault="00762526">
      <w:pPr>
        <w:spacing w:line="249" w:lineRule="auto"/>
        <w:ind w:left="1542" w:right="6996" w:hanging="380"/>
        <w:rPr>
          <w:rFonts w:ascii="Courier New"/>
          <w:sz w:val="17"/>
        </w:rPr>
      </w:pPr>
      <w:r>
        <w:rPr>
          <w:rFonts w:ascii="Courier New"/>
          <w:sz w:val="17"/>
        </w:rPr>
        <w:t xml:space="preserve">expression-statement: </w:t>
      </w:r>
      <w:r>
        <w:rPr>
          <w:rFonts w:ascii="Courier New"/>
          <w:w w:val="95"/>
          <w:sz w:val="17"/>
        </w:rPr>
        <w:t>statement-expression</w:t>
      </w:r>
      <w:r>
        <w:rPr>
          <w:rFonts w:ascii="Courier New"/>
          <w:spacing w:val="-53"/>
          <w:w w:val="95"/>
          <w:sz w:val="17"/>
        </w:rPr>
        <w:t xml:space="preserve"> </w:t>
      </w:r>
      <w:r>
        <w:rPr>
          <w:rFonts w:ascii="Courier New"/>
          <w:w w:val="95"/>
          <w:sz w:val="17"/>
        </w:rPr>
        <w:t>;</w:t>
      </w:r>
    </w:p>
    <w:p w:rsidR="003E6312" w:rsidRDefault="00762526">
      <w:pPr>
        <w:spacing w:before="1" w:line="249" w:lineRule="auto"/>
        <w:ind w:left="1542" w:right="6617" w:hanging="380"/>
        <w:rPr>
          <w:rFonts w:ascii="Courier New"/>
          <w:sz w:val="17"/>
        </w:rPr>
      </w:pPr>
      <w:r>
        <w:rPr>
          <w:rFonts w:ascii="Courier New"/>
          <w:sz w:val="17"/>
        </w:rPr>
        <w:t xml:space="preserve">statement-expression: invocation-expression </w:t>
      </w:r>
      <w:r>
        <w:rPr>
          <w:rFonts w:ascii="Courier New"/>
          <w:w w:val="90"/>
          <w:sz w:val="17"/>
        </w:rPr>
        <w:t xml:space="preserve">object-creation-expression </w:t>
      </w:r>
      <w:r>
        <w:rPr>
          <w:rFonts w:ascii="Courier New"/>
          <w:sz w:val="17"/>
        </w:rPr>
        <w:t>assignment</w:t>
      </w:r>
    </w:p>
    <w:p w:rsidR="00075FA2" w:rsidRDefault="00762526">
      <w:pPr>
        <w:spacing w:line="249" w:lineRule="auto"/>
        <w:ind w:left="1542" w:right="6712"/>
        <w:rPr>
          <w:rFonts w:ascii="Courier New"/>
          <w:sz w:val="17"/>
        </w:rPr>
      </w:pPr>
      <w:r>
        <w:rPr>
          <w:rFonts w:ascii="Courier New"/>
          <w:w w:val="90"/>
          <w:sz w:val="17"/>
        </w:rPr>
        <w:lastRenderedPageBreak/>
        <w:t xml:space="preserve">post-increment-expression post-decrement-expression </w:t>
      </w:r>
      <w:r>
        <w:rPr>
          <w:rFonts w:ascii="Courier New"/>
          <w:w w:val="95"/>
          <w:sz w:val="17"/>
        </w:rPr>
        <w:t>pre-increment-expression pre-decrement-expression</w:t>
      </w:r>
    </w:p>
    <w:p w:rsidR="00075FA2" w:rsidRDefault="00762526">
      <w:pPr>
        <w:pStyle w:val="BodyText"/>
        <w:spacing w:line="218" w:lineRule="auto"/>
        <w:ind w:left="831" w:right="1463"/>
      </w:pPr>
      <w:r>
        <w:t>It is important to note that some expressions are not permitted. For example, the following are used only to compute values and are not in themselves valid expressions:</w:t>
      </w:r>
    </w:p>
    <w:p w:rsidR="003E6312" w:rsidRDefault="00762526">
      <w:pPr>
        <w:spacing w:before="1" w:line="523" w:lineRule="auto"/>
        <w:ind w:left="1162" w:right="8465"/>
        <w:rPr>
          <w:rFonts w:ascii="Courier New"/>
          <w:sz w:val="17"/>
        </w:rPr>
      </w:pPr>
      <w:r>
        <w:rPr>
          <w:rFonts w:ascii="Courier New"/>
          <w:sz w:val="17"/>
        </w:rPr>
        <w:t>x + y +</w:t>
      </w:r>
      <w:r>
        <w:rPr>
          <w:rFonts w:ascii="Courier New"/>
          <w:spacing w:val="-71"/>
          <w:sz w:val="17"/>
        </w:rPr>
        <w:t xml:space="preserve"> </w:t>
      </w:r>
      <w:r>
        <w:rPr>
          <w:rFonts w:ascii="Courier New"/>
          <w:spacing w:val="-8"/>
          <w:sz w:val="17"/>
        </w:rPr>
        <w:t xml:space="preserve">z; </w:t>
      </w:r>
      <w:r>
        <w:rPr>
          <w:rFonts w:ascii="Courier New"/>
          <w:sz w:val="17"/>
        </w:rPr>
        <w:t>x ==7;</w:t>
      </w:r>
    </w:p>
    <w:p w:rsidR="003E6312" w:rsidRDefault="00762526">
      <w:pPr>
        <w:pStyle w:val="BodyText"/>
        <w:spacing w:line="218" w:lineRule="auto"/>
        <w:ind w:left="831" w:right="1443"/>
      </w:pPr>
      <w:r>
        <w:t>Execution of an expression statement evaluates the expression and, after that is completed, transfers con- trol to the end point of the expression statement.</w:t>
      </w:r>
    </w:p>
    <w:p w:rsidR="00075FA2" w:rsidRDefault="00762526">
      <w:pPr>
        <w:pStyle w:val="BodyText"/>
        <w:spacing w:before="190"/>
        <w:ind w:left="831"/>
      </w:pPr>
      <w:r>
        <w:t>The end point of an expression statement is always reachable if that expression statement itself is reachable.</w:t>
      </w:r>
    </w:p>
    <w:p w:rsidR="003E6312" w:rsidRDefault="00762526">
      <w:pPr>
        <w:pStyle w:val="Heading7"/>
        <w:ind w:left="543"/>
      </w:pPr>
      <w:bookmarkStart w:id="211" w:name="_TOC_250183"/>
      <w:bookmarkEnd w:id="211"/>
      <w:r>
        <w:rPr>
          <w:w w:val="105"/>
        </w:rPr>
        <w:t>Selection Statements</w:t>
      </w:r>
    </w:p>
    <w:p w:rsidR="00075FA2" w:rsidRDefault="00762526">
      <w:pPr>
        <w:pStyle w:val="BodyText"/>
        <w:spacing w:before="99" w:line="218" w:lineRule="auto"/>
        <w:ind w:left="831" w:right="1646"/>
      </w:pPr>
      <w:r>
        <w:t>Selection statements are used to select appropriate statements to run from a list of possible statements. The decision as to what statements to run is based on the outcome of a selection expression:</w:t>
      </w:r>
    </w:p>
    <w:p w:rsidR="00075FA2" w:rsidRDefault="00762526">
      <w:pPr>
        <w:spacing w:line="249" w:lineRule="auto"/>
        <w:ind w:left="1542" w:right="7565" w:hanging="380"/>
        <w:rPr>
          <w:rFonts w:ascii="Courier New"/>
          <w:sz w:val="17"/>
        </w:rPr>
      </w:pPr>
      <w:r>
        <w:rPr>
          <w:rFonts w:ascii="Courier New"/>
          <w:w w:val="90"/>
          <w:sz w:val="17"/>
        </w:rPr>
        <w:t xml:space="preserve">selection-statement: </w:t>
      </w:r>
      <w:r>
        <w:rPr>
          <w:rFonts w:ascii="Courier New"/>
          <w:sz w:val="17"/>
        </w:rPr>
        <w:t xml:space="preserve">if-statement </w:t>
      </w:r>
      <w:r>
        <w:rPr>
          <w:rFonts w:ascii="Courier New"/>
          <w:w w:val="90"/>
          <w:sz w:val="17"/>
        </w:rPr>
        <w:t>switch-statement</w:t>
      </w:r>
    </w:p>
    <w:p w:rsidR="003E6312" w:rsidRDefault="00762526">
      <w:pPr>
        <w:pStyle w:val="Heading9"/>
      </w:pPr>
      <w:r>
        <w:t>The if Statement</w:t>
      </w:r>
    </w:p>
    <w:p w:rsidR="00075FA2" w:rsidRDefault="00762526">
      <w:pPr>
        <w:pStyle w:val="BodyText"/>
        <w:spacing w:before="54"/>
        <w:ind w:left="831"/>
      </w:pPr>
      <w:r>
        <w:t xml:space="preserve">The </w:t>
      </w:r>
      <w:r>
        <w:rPr>
          <w:rFonts w:ascii="Courier New"/>
          <w:sz w:val="17"/>
        </w:rPr>
        <w:t>if</w:t>
      </w:r>
      <w:r>
        <w:rPr>
          <w:rFonts w:ascii="Courier New"/>
          <w:spacing w:val="-59"/>
          <w:sz w:val="17"/>
        </w:rPr>
        <w:t xml:space="preserve"> </w:t>
      </w:r>
      <w:r>
        <w:t>statement is used to select statements for execution based on the value of a Boolean expression:</w:t>
      </w:r>
    </w:p>
    <w:p w:rsidR="003E6312" w:rsidRDefault="00762526">
      <w:pPr>
        <w:ind w:left="1162"/>
        <w:rPr>
          <w:rFonts w:ascii="Courier New"/>
          <w:sz w:val="17"/>
        </w:rPr>
      </w:pPr>
      <w:r>
        <w:rPr>
          <w:rFonts w:ascii="Courier New"/>
          <w:sz w:val="17"/>
        </w:rPr>
        <w:t>if-statement:</w:t>
      </w:r>
    </w:p>
    <w:p w:rsidR="003E6312" w:rsidRDefault="00762526">
      <w:pPr>
        <w:spacing w:before="8"/>
        <w:ind w:left="1542"/>
        <w:rPr>
          <w:rFonts w:ascii="Courier New"/>
          <w:sz w:val="17"/>
        </w:rPr>
      </w:pPr>
      <w:r>
        <w:rPr>
          <w:rFonts w:ascii="Courier New"/>
          <w:sz w:val="17"/>
        </w:rPr>
        <w:t>if ( boolean-expression )</w:t>
      </w:r>
      <w:r>
        <w:rPr>
          <w:rFonts w:ascii="Courier New"/>
          <w:spacing w:val="-55"/>
          <w:sz w:val="17"/>
        </w:rPr>
        <w:t xml:space="preserve"> </w:t>
      </w:r>
      <w:r>
        <w:rPr>
          <w:rFonts w:ascii="Courier New"/>
          <w:sz w:val="17"/>
        </w:rPr>
        <w:t>embedded-statement</w:t>
      </w:r>
    </w:p>
    <w:p w:rsidR="00075FA2" w:rsidRDefault="00762526">
      <w:pPr>
        <w:spacing w:before="7"/>
        <w:ind w:left="1542"/>
        <w:rPr>
          <w:rFonts w:ascii="Courier New"/>
          <w:sz w:val="17"/>
        </w:rPr>
      </w:pPr>
      <w:r>
        <w:rPr>
          <w:rFonts w:ascii="Courier New"/>
          <w:sz w:val="17"/>
        </w:rPr>
        <w:t>if ( boolean-expression ) embedded-statement else embedded-statement</w:t>
      </w:r>
    </w:p>
    <w:p w:rsidR="00075FA2" w:rsidRDefault="00762526">
      <w:pPr>
        <w:pStyle w:val="BodyText"/>
        <w:spacing w:line="218" w:lineRule="auto"/>
        <w:ind w:left="831" w:right="1574"/>
      </w:pPr>
      <w:r>
        <w:t xml:space="preserve">The </w:t>
      </w:r>
      <w:r>
        <w:rPr>
          <w:rFonts w:ascii="Courier New"/>
          <w:sz w:val="17"/>
        </w:rPr>
        <w:t>if</w:t>
      </w:r>
      <w:r>
        <w:rPr>
          <w:rFonts w:ascii="Courier New"/>
          <w:spacing w:val="-57"/>
          <w:sz w:val="17"/>
        </w:rPr>
        <w:t xml:space="preserve"> </w:t>
      </w:r>
      <w:r>
        <w:t xml:space="preserve">statement also allows for there to be an </w:t>
      </w:r>
      <w:r>
        <w:rPr>
          <w:rFonts w:ascii="Courier New"/>
          <w:sz w:val="17"/>
        </w:rPr>
        <w:t>else</w:t>
      </w:r>
      <w:r>
        <w:rPr>
          <w:rFonts w:ascii="Courier New"/>
          <w:spacing w:val="-57"/>
          <w:sz w:val="17"/>
        </w:rPr>
        <w:t xml:space="preserve"> </w:t>
      </w:r>
      <w:r>
        <w:t xml:space="preserve">clause. The </w:t>
      </w:r>
      <w:r>
        <w:rPr>
          <w:rFonts w:ascii="Courier New"/>
          <w:sz w:val="17"/>
        </w:rPr>
        <w:t>else</w:t>
      </w:r>
      <w:r>
        <w:rPr>
          <w:rFonts w:ascii="Courier New"/>
          <w:spacing w:val="-57"/>
          <w:sz w:val="17"/>
        </w:rPr>
        <w:t xml:space="preserve"> </w:t>
      </w:r>
      <w:r>
        <w:t xml:space="preserve">clause is associated with the lexi- cally nearest preceding </w:t>
      </w:r>
      <w:r>
        <w:rPr>
          <w:rFonts w:ascii="Courier New"/>
          <w:sz w:val="17"/>
        </w:rPr>
        <w:t>if</w:t>
      </w:r>
      <w:r>
        <w:rPr>
          <w:rFonts w:ascii="Courier New"/>
          <w:spacing w:val="-58"/>
          <w:sz w:val="17"/>
        </w:rPr>
        <w:t xml:space="preserve"> </w:t>
      </w:r>
      <w:r>
        <w:t>allowed by the syntax.</w:t>
      </w:r>
    </w:p>
    <w:p w:rsidR="00075FA2" w:rsidRDefault="00762526">
      <w:pPr>
        <w:pStyle w:val="BodyText"/>
        <w:ind w:left="831"/>
      </w:pPr>
      <w:r>
        <w:t xml:space="preserve">The following code examples show equivalent </w:t>
      </w:r>
      <w:r>
        <w:rPr>
          <w:rFonts w:ascii="Courier New"/>
          <w:sz w:val="17"/>
        </w:rPr>
        <w:t xml:space="preserve">if </w:t>
      </w:r>
      <w:r>
        <w:t>statements:</w:t>
      </w:r>
    </w:p>
    <w:p w:rsidR="003E6312" w:rsidRDefault="00762526">
      <w:pPr>
        <w:spacing w:before="1"/>
        <w:ind w:right="8893"/>
        <w:jc w:val="right"/>
        <w:rPr>
          <w:rFonts w:ascii="Courier New"/>
          <w:sz w:val="17"/>
        </w:rPr>
      </w:pPr>
      <w:r>
        <w:rPr>
          <w:rFonts w:ascii="Courier New"/>
          <w:sz w:val="17"/>
        </w:rPr>
        <w:t>if (x)</w:t>
      </w:r>
    </w:p>
    <w:p w:rsidR="00075FA2" w:rsidRDefault="00762526">
      <w:pPr>
        <w:spacing w:before="7"/>
        <w:ind w:right="8988"/>
        <w:jc w:val="right"/>
        <w:rPr>
          <w:rFonts w:ascii="Courier New"/>
          <w:sz w:val="17"/>
        </w:rPr>
      </w:pPr>
      <w:r>
        <w:rPr>
          <w:rFonts w:ascii="Courier New"/>
          <w:w w:val="92"/>
          <w:sz w:val="17"/>
        </w:rPr>
        <w:t>{</w:t>
      </w:r>
    </w:p>
    <w:p w:rsidR="003E6312" w:rsidRDefault="00762526">
      <w:pPr>
        <w:spacing w:before="96"/>
        <w:ind w:left="2442"/>
        <w:rPr>
          <w:rFonts w:ascii="Courier New"/>
          <w:sz w:val="17"/>
        </w:rPr>
      </w:pPr>
      <w:r>
        <w:rPr>
          <w:rFonts w:ascii="Courier New"/>
          <w:sz w:val="17"/>
        </w:rPr>
        <w:t>if (y)</w:t>
      </w:r>
    </w:p>
    <w:p w:rsidR="003E6312" w:rsidRDefault="00762526">
      <w:pPr>
        <w:spacing w:before="7" w:line="249" w:lineRule="auto"/>
        <w:ind w:left="2821" w:right="7421"/>
        <w:rPr>
          <w:rFonts w:ascii="Courier New"/>
          <w:sz w:val="17"/>
        </w:rPr>
      </w:pPr>
      <w:r>
        <w:rPr>
          <w:rFonts w:ascii="Courier New"/>
          <w:sz w:val="17"/>
        </w:rPr>
        <w:t xml:space="preserve">{ </w:t>
      </w:r>
      <w:r>
        <w:rPr>
          <w:rFonts w:ascii="Courier New"/>
          <w:w w:val="90"/>
          <w:sz w:val="17"/>
        </w:rPr>
        <w:t>A();</w:t>
      </w:r>
    </w:p>
    <w:p w:rsidR="00075FA2" w:rsidRDefault="00762526">
      <w:pPr>
        <w:spacing w:line="192" w:lineRule="exact"/>
        <w:ind w:left="2821"/>
        <w:rPr>
          <w:rFonts w:ascii="Courier New"/>
          <w:sz w:val="17"/>
        </w:rPr>
      </w:pPr>
      <w:r>
        <w:rPr>
          <w:rFonts w:ascii="Courier New"/>
          <w:w w:val="92"/>
          <w:sz w:val="17"/>
        </w:rPr>
        <w:t>}</w:t>
      </w:r>
    </w:p>
    <w:p w:rsidR="00075FA2" w:rsidRDefault="00762526">
      <w:pPr>
        <w:spacing w:before="7"/>
        <w:ind w:left="2442"/>
        <w:rPr>
          <w:rFonts w:ascii="Courier New"/>
          <w:sz w:val="17"/>
        </w:rPr>
      </w:pPr>
      <w:r>
        <w:rPr>
          <w:rFonts w:ascii="Courier New"/>
          <w:w w:val="90"/>
          <w:sz w:val="17"/>
        </w:rPr>
        <w:t>else</w:t>
      </w:r>
    </w:p>
    <w:p w:rsidR="003E6312" w:rsidRDefault="00762526">
      <w:pPr>
        <w:ind w:left="2442"/>
        <w:rPr>
          <w:rFonts w:ascii="Courier New"/>
          <w:sz w:val="17"/>
        </w:rPr>
      </w:pPr>
      <w:r>
        <w:rPr>
          <w:rFonts w:ascii="Courier New"/>
          <w:w w:val="92"/>
          <w:sz w:val="17"/>
        </w:rPr>
        <w:t>}</w:t>
      </w:r>
    </w:p>
    <w:p w:rsidR="003E6312" w:rsidRDefault="00762526">
      <w:pPr>
        <w:pStyle w:val="BodyText"/>
        <w:spacing w:before="3"/>
        <w:rPr>
          <w:rFonts w:ascii="Courier New"/>
        </w:rPr>
      </w:pPr>
      <w:r>
        <w:br w:type="column"/>
      </w:r>
    </w:p>
    <w:p w:rsidR="003E6312" w:rsidRDefault="00762526">
      <w:pPr>
        <w:spacing w:before="1" w:line="249" w:lineRule="auto"/>
        <w:ind w:left="-40" w:right="7420"/>
        <w:rPr>
          <w:rFonts w:ascii="Courier New"/>
          <w:sz w:val="17"/>
        </w:rPr>
      </w:pPr>
      <w:r>
        <w:rPr>
          <w:rFonts w:ascii="Courier New"/>
          <w:sz w:val="17"/>
        </w:rPr>
        <w:t xml:space="preserve">{ </w:t>
      </w:r>
      <w:r>
        <w:rPr>
          <w:rFonts w:ascii="Courier New"/>
          <w:w w:val="90"/>
          <w:sz w:val="17"/>
        </w:rPr>
        <w:t>B();</w:t>
      </w:r>
    </w:p>
    <w:p w:rsidR="00075FA2" w:rsidRDefault="00762526">
      <w:pPr>
        <w:spacing w:line="192" w:lineRule="exact"/>
        <w:ind w:left="-40"/>
        <w:rPr>
          <w:rFonts w:ascii="Courier New"/>
          <w:sz w:val="17"/>
        </w:rPr>
      </w:pPr>
      <w:r>
        <w:rPr>
          <w:rFonts w:ascii="Courier New"/>
          <w:w w:val="92"/>
          <w:sz w:val="17"/>
        </w:rPr>
        <w:t>}</w:t>
      </w:r>
    </w:p>
    <w:p w:rsidR="00075FA2" w:rsidRDefault="00762526">
      <w:pPr>
        <w:pStyle w:val="BodyText"/>
        <w:spacing w:before="78"/>
        <w:ind w:left="1731"/>
      </w:pPr>
      <w:r>
        <w:t>And:</w:t>
      </w:r>
    </w:p>
    <w:p w:rsidR="00075FA2" w:rsidRDefault="00762526">
      <w:pPr>
        <w:ind w:left="2062"/>
        <w:rPr>
          <w:rFonts w:ascii="Courier New"/>
          <w:sz w:val="17"/>
        </w:rPr>
      </w:pPr>
      <w:r>
        <w:rPr>
          <w:rFonts w:ascii="Courier New"/>
          <w:sz w:val="17"/>
        </w:rPr>
        <w:t>if (x) if (y) A(); else</w:t>
      </w:r>
      <w:r>
        <w:rPr>
          <w:rFonts w:ascii="Courier New"/>
          <w:spacing w:val="-64"/>
          <w:sz w:val="17"/>
        </w:rPr>
        <w:t xml:space="preserve"> </w:t>
      </w:r>
      <w:r>
        <w:rPr>
          <w:rFonts w:ascii="Courier New"/>
          <w:sz w:val="17"/>
        </w:rPr>
        <w:t>B();</w:t>
      </w:r>
    </w:p>
    <w:p w:rsidR="003E6312" w:rsidRDefault="00762526">
      <w:pPr>
        <w:pStyle w:val="BodyText"/>
        <w:ind w:left="1731"/>
      </w:pPr>
      <w:r>
        <w:t>Which style you use is a personal choice.</w:t>
      </w:r>
    </w:p>
    <w:p w:rsidR="003E6312" w:rsidRDefault="00762526">
      <w:pPr>
        <w:pStyle w:val="BodyText"/>
        <w:spacing w:before="197"/>
        <w:ind w:left="1731"/>
      </w:pPr>
      <w:r>
        <w:t xml:space="preserve">The steps carried out to execute an </w:t>
      </w:r>
      <w:r>
        <w:rPr>
          <w:rFonts w:ascii="Courier New"/>
          <w:sz w:val="17"/>
        </w:rPr>
        <w:t>if</w:t>
      </w:r>
      <w:r>
        <w:rPr>
          <w:rFonts w:ascii="Courier New"/>
          <w:spacing w:val="-58"/>
          <w:sz w:val="17"/>
        </w:rPr>
        <w:t xml:space="preserve"> </w:t>
      </w:r>
      <w:r>
        <w:t>statement are as follows:</w:t>
      </w:r>
    </w:p>
    <w:p w:rsidR="003E6312" w:rsidRDefault="00762526">
      <w:pPr>
        <w:pStyle w:val="ListParagraph"/>
        <w:numPr>
          <w:ilvl w:val="1"/>
          <w:numId w:val="15"/>
        </w:numPr>
        <w:tabs>
          <w:tab w:val="left" w:pos="2408"/>
          <w:tab w:val="left" w:pos="2409"/>
        </w:tabs>
        <w:spacing w:before="198"/>
        <w:ind w:hanging="431"/>
        <w:rPr>
          <w:sz w:val="18"/>
        </w:rPr>
      </w:pPr>
      <w:r>
        <w:rPr>
          <w:sz w:val="18"/>
        </w:rPr>
        <w:t xml:space="preserve">The Boolean expression that the </w:t>
      </w:r>
      <w:r>
        <w:rPr>
          <w:rFonts w:ascii="Courier New" w:hAnsi="Courier New"/>
          <w:sz w:val="17"/>
        </w:rPr>
        <w:t>if</w:t>
      </w:r>
      <w:r>
        <w:rPr>
          <w:rFonts w:ascii="Courier New" w:hAnsi="Courier New"/>
          <w:spacing w:val="-58"/>
          <w:sz w:val="17"/>
        </w:rPr>
        <w:t xml:space="preserve"> </w:t>
      </w:r>
      <w:r>
        <w:rPr>
          <w:sz w:val="18"/>
        </w:rPr>
        <w:t>statement depends on is first evaluated.</w:t>
      </w:r>
    </w:p>
    <w:p w:rsidR="003E6312" w:rsidRDefault="00762526">
      <w:pPr>
        <w:pStyle w:val="ListParagraph"/>
        <w:numPr>
          <w:ilvl w:val="1"/>
          <w:numId w:val="15"/>
        </w:numPr>
        <w:tabs>
          <w:tab w:val="left" w:pos="2408"/>
          <w:tab w:val="left" w:pos="2409"/>
        </w:tabs>
        <w:spacing w:before="114" w:line="218" w:lineRule="auto"/>
        <w:ind w:right="576"/>
        <w:rPr>
          <w:sz w:val="18"/>
        </w:rPr>
      </w:pPr>
      <w:r>
        <w:rPr>
          <w:sz w:val="18"/>
        </w:rPr>
        <w:t>If</w:t>
      </w:r>
      <w:r>
        <w:rPr>
          <w:spacing w:val="-8"/>
          <w:sz w:val="18"/>
        </w:rPr>
        <w:t xml:space="preserve"> </w:t>
      </w:r>
      <w:r>
        <w:rPr>
          <w:sz w:val="18"/>
        </w:rPr>
        <w:t>the</w:t>
      </w:r>
      <w:r>
        <w:rPr>
          <w:spacing w:val="-8"/>
          <w:sz w:val="18"/>
        </w:rPr>
        <w:t xml:space="preserve"> </w:t>
      </w:r>
      <w:r>
        <w:rPr>
          <w:sz w:val="18"/>
        </w:rPr>
        <w:t>Boolean</w:t>
      </w:r>
      <w:r>
        <w:rPr>
          <w:spacing w:val="-8"/>
          <w:sz w:val="18"/>
        </w:rPr>
        <w:t xml:space="preserve"> </w:t>
      </w:r>
      <w:r>
        <w:rPr>
          <w:sz w:val="18"/>
        </w:rPr>
        <w:t>expression</w:t>
      </w:r>
      <w:r>
        <w:rPr>
          <w:spacing w:val="-8"/>
          <w:sz w:val="18"/>
        </w:rPr>
        <w:t xml:space="preserve"> </w:t>
      </w:r>
      <w:r>
        <w:rPr>
          <w:sz w:val="18"/>
        </w:rPr>
        <w:t>evaluates</w:t>
      </w:r>
      <w:r>
        <w:rPr>
          <w:spacing w:val="-8"/>
          <w:sz w:val="18"/>
        </w:rPr>
        <w:t xml:space="preserve"> </w:t>
      </w:r>
      <w:r>
        <w:rPr>
          <w:sz w:val="18"/>
        </w:rPr>
        <w:t>to</w:t>
      </w:r>
      <w:r>
        <w:rPr>
          <w:spacing w:val="-8"/>
          <w:sz w:val="18"/>
        </w:rPr>
        <w:t xml:space="preserve"> </w:t>
      </w:r>
      <w:r>
        <w:rPr>
          <w:sz w:val="18"/>
        </w:rPr>
        <w:t>true,</w:t>
      </w:r>
      <w:r>
        <w:rPr>
          <w:spacing w:val="-8"/>
          <w:sz w:val="18"/>
        </w:rPr>
        <w:t xml:space="preserve"> </w:t>
      </w:r>
      <w:r>
        <w:rPr>
          <w:sz w:val="18"/>
        </w:rPr>
        <w:t>control</w:t>
      </w:r>
      <w:r>
        <w:rPr>
          <w:spacing w:val="-8"/>
          <w:sz w:val="18"/>
        </w:rPr>
        <w:t xml:space="preserve"> </w:t>
      </w:r>
      <w:r>
        <w:rPr>
          <w:sz w:val="18"/>
        </w:rPr>
        <w:t>is</w:t>
      </w:r>
      <w:r>
        <w:rPr>
          <w:spacing w:val="-8"/>
          <w:sz w:val="18"/>
        </w:rPr>
        <w:t xml:space="preserve"> </w:t>
      </w:r>
      <w:r>
        <w:rPr>
          <w:sz w:val="18"/>
        </w:rPr>
        <w:t>transferred</w:t>
      </w:r>
      <w:r>
        <w:rPr>
          <w:spacing w:val="-8"/>
          <w:sz w:val="18"/>
        </w:rPr>
        <w:t xml:space="preserve"> </w:t>
      </w:r>
      <w:r>
        <w:rPr>
          <w:sz w:val="18"/>
        </w:rPr>
        <w:t>to</w:t>
      </w:r>
      <w:r>
        <w:rPr>
          <w:spacing w:val="-8"/>
          <w:sz w:val="18"/>
        </w:rPr>
        <w:t xml:space="preserve"> </w:t>
      </w:r>
      <w:r>
        <w:rPr>
          <w:sz w:val="18"/>
        </w:rPr>
        <w:t>the</w:t>
      </w:r>
      <w:r>
        <w:rPr>
          <w:spacing w:val="-8"/>
          <w:sz w:val="18"/>
        </w:rPr>
        <w:t xml:space="preserve"> </w:t>
      </w:r>
      <w:r>
        <w:rPr>
          <w:sz w:val="18"/>
        </w:rPr>
        <w:t>first</w:t>
      </w:r>
      <w:r>
        <w:rPr>
          <w:spacing w:val="-8"/>
          <w:sz w:val="18"/>
        </w:rPr>
        <w:t xml:space="preserve"> </w:t>
      </w:r>
      <w:r>
        <w:rPr>
          <w:sz w:val="18"/>
        </w:rPr>
        <w:t>embedded</w:t>
      </w:r>
      <w:r>
        <w:rPr>
          <w:spacing w:val="-8"/>
          <w:sz w:val="18"/>
        </w:rPr>
        <w:t xml:space="preserve"> </w:t>
      </w:r>
      <w:r>
        <w:rPr>
          <w:sz w:val="18"/>
        </w:rPr>
        <w:t xml:space="preserve">statement. If control reaches the end point of that statement, control is transferred to the end point of the entire </w:t>
      </w:r>
      <w:r>
        <w:rPr>
          <w:rFonts w:ascii="Courier New" w:hAnsi="Courier New"/>
          <w:sz w:val="17"/>
        </w:rPr>
        <w:t>if</w:t>
      </w:r>
      <w:r>
        <w:rPr>
          <w:rFonts w:ascii="Courier New" w:hAnsi="Courier New"/>
          <w:spacing w:val="-62"/>
          <w:sz w:val="17"/>
        </w:rPr>
        <w:t xml:space="preserve"> </w:t>
      </w:r>
      <w:r>
        <w:rPr>
          <w:sz w:val="18"/>
        </w:rPr>
        <w:t>statement.</w:t>
      </w:r>
    </w:p>
    <w:p w:rsidR="003E6312" w:rsidRDefault="00762526">
      <w:pPr>
        <w:pStyle w:val="ListParagraph"/>
        <w:numPr>
          <w:ilvl w:val="1"/>
          <w:numId w:val="15"/>
        </w:numPr>
        <w:tabs>
          <w:tab w:val="left" w:pos="2409"/>
        </w:tabs>
        <w:spacing w:before="117" w:line="218" w:lineRule="auto"/>
        <w:ind w:right="661"/>
        <w:jc w:val="both"/>
        <w:rPr>
          <w:sz w:val="18"/>
        </w:rPr>
      </w:pPr>
      <w:r>
        <w:rPr>
          <w:sz w:val="18"/>
        </w:rPr>
        <w:t xml:space="preserve">If the Boolean expression evaluates to false and an </w:t>
      </w:r>
      <w:r>
        <w:rPr>
          <w:rFonts w:ascii="Courier New" w:hAnsi="Courier New"/>
          <w:sz w:val="17"/>
        </w:rPr>
        <w:t>else</w:t>
      </w:r>
      <w:r>
        <w:rPr>
          <w:rFonts w:ascii="Courier New" w:hAnsi="Courier New"/>
          <w:spacing w:val="-73"/>
          <w:sz w:val="17"/>
        </w:rPr>
        <w:t xml:space="preserve"> </w:t>
      </w:r>
      <w:r>
        <w:rPr>
          <w:sz w:val="18"/>
        </w:rPr>
        <w:t xml:space="preserve">clause is present, control is transferred to the second embedded statement. If control reaches the end point of that statement, control is transferred to the end point of the </w:t>
      </w:r>
      <w:r>
        <w:rPr>
          <w:rFonts w:ascii="Courier New" w:hAnsi="Courier New"/>
          <w:sz w:val="17"/>
        </w:rPr>
        <w:t>if</w:t>
      </w:r>
      <w:r>
        <w:rPr>
          <w:rFonts w:ascii="Courier New" w:hAnsi="Courier New"/>
          <w:spacing w:val="-58"/>
          <w:sz w:val="17"/>
        </w:rPr>
        <w:t xml:space="preserve"> </w:t>
      </w:r>
      <w:r>
        <w:rPr>
          <w:sz w:val="18"/>
        </w:rPr>
        <w:t>statement.</w:t>
      </w:r>
    </w:p>
    <w:p w:rsidR="00075FA2" w:rsidRDefault="00762526">
      <w:pPr>
        <w:pStyle w:val="ListParagraph"/>
        <w:numPr>
          <w:ilvl w:val="1"/>
          <w:numId w:val="15"/>
        </w:numPr>
        <w:tabs>
          <w:tab w:val="left" w:pos="2408"/>
          <w:tab w:val="left" w:pos="2409"/>
        </w:tabs>
        <w:spacing w:before="117" w:line="218" w:lineRule="auto"/>
        <w:ind w:right="1001"/>
        <w:rPr>
          <w:sz w:val="18"/>
        </w:rPr>
      </w:pPr>
      <w:r>
        <w:rPr>
          <w:sz w:val="18"/>
        </w:rPr>
        <w:t xml:space="preserve">If the Boolean expression evaluates to false and if an </w:t>
      </w:r>
      <w:r>
        <w:rPr>
          <w:rFonts w:ascii="Courier New" w:hAnsi="Courier New"/>
          <w:sz w:val="17"/>
        </w:rPr>
        <w:t>else</w:t>
      </w:r>
      <w:r>
        <w:rPr>
          <w:rFonts w:ascii="Courier New" w:hAnsi="Courier New"/>
          <w:spacing w:val="-65"/>
          <w:sz w:val="17"/>
        </w:rPr>
        <w:t xml:space="preserve"> </w:t>
      </w:r>
      <w:r>
        <w:rPr>
          <w:sz w:val="18"/>
        </w:rPr>
        <w:t xml:space="preserve">clause is not specified, control is transferred to the end point of the </w:t>
      </w:r>
      <w:r>
        <w:rPr>
          <w:rFonts w:ascii="Courier New" w:hAnsi="Courier New"/>
          <w:sz w:val="17"/>
        </w:rPr>
        <w:t>if</w:t>
      </w:r>
      <w:r>
        <w:rPr>
          <w:rFonts w:ascii="Courier New" w:hAnsi="Courier New"/>
          <w:spacing w:val="-58"/>
          <w:sz w:val="17"/>
        </w:rPr>
        <w:t xml:space="preserve"> </w:t>
      </w:r>
      <w:r>
        <w:rPr>
          <w:sz w:val="18"/>
        </w:rPr>
        <w:t>statement.</w:t>
      </w:r>
    </w:p>
    <w:p w:rsidR="00075FA2" w:rsidRDefault="00762526">
      <w:pPr>
        <w:pStyle w:val="BodyText"/>
        <w:spacing w:line="218" w:lineRule="auto"/>
        <w:ind w:left="1731" w:right="644" w:hanging="1"/>
      </w:pPr>
      <w:r>
        <w:t xml:space="preserve">The first embedded statement of any </w:t>
      </w:r>
      <w:r>
        <w:rPr>
          <w:rFonts w:ascii="Courier New"/>
          <w:sz w:val="17"/>
        </w:rPr>
        <w:t>if</w:t>
      </w:r>
      <w:r>
        <w:rPr>
          <w:rFonts w:ascii="Courier New"/>
          <w:spacing w:val="-58"/>
          <w:sz w:val="17"/>
        </w:rPr>
        <w:t xml:space="preserve"> </w:t>
      </w:r>
      <w:r>
        <w:t xml:space="preserve">statement will be reachable if the </w:t>
      </w:r>
      <w:r>
        <w:rPr>
          <w:rFonts w:ascii="Courier New"/>
          <w:sz w:val="17"/>
        </w:rPr>
        <w:t>if</w:t>
      </w:r>
      <w:r>
        <w:rPr>
          <w:rFonts w:ascii="Courier New"/>
          <w:spacing w:val="-58"/>
          <w:sz w:val="17"/>
        </w:rPr>
        <w:t xml:space="preserve"> </w:t>
      </w:r>
      <w:r>
        <w:t xml:space="preserve">statement is reachable and the Boolean expression does not have the constant value </w:t>
      </w:r>
      <w:r>
        <w:rPr>
          <w:rFonts w:ascii="Courier New"/>
          <w:sz w:val="17"/>
        </w:rPr>
        <w:t>false</w:t>
      </w:r>
      <w:r>
        <w:t>.</w:t>
      </w:r>
    </w:p>
    <w:p w:rsidR="00075FA2" w:rsidRDefault="00762526">
      <w:pPr>
        <w:pStyle w:val="BodyText"/>
        <w:spacing w:line="218" w:lineRule="auto"/>
        <w:ind w:left="1731" w:right="777"/>
      </w:pPr>
      <w:r>
        <w:t xml:space="preserve">The second embedded statement of an </w:t>
      </w:r>
      <w:r>
        <w:rPr>
          <w:rFonts w:ascii="Courier New"/>
          <w:sz w:val="17"/>
        </w:rPr>
        <w:t>if</w:t>
      </w:r>
      <w:r>
        <w:rPr>
          <w:rFonts w:ascii="Courier New"/>
          <w:spacing w:val="-58"/>
          <w:sz w:val="17"/>
        </w:rPr>
        <w:t xml:space="preserve"> </w:t>
      </w:r>
      <w:r>
        <w:t xml:space="preserve">statement, if present, will be reachable if the </w:t>
      </w:r>
      <w:r>
        <w:rPr>
          <w:rFonts w:ascii="Courier New"/>
          <w:sz w:val="17"/>
        </w:rPr>
        <w:t>if</w:t>
      </w:r>
      <w:r>
        <w:rPr>
          <w:rFonts w:ascii="Courier New"/>
          <w:spacing w:val="-58"/>
          <w:sz w:val="17"/>
        </w:rPr>
        <w:t xml:space="preserve"> </w:t>
      </w:r>
      <w:r>
        <w:t xml:space="preserve">statement is reachable and the Boolean expression does not have the constant value </w:t>
      </w:r>
      <w:r>
        <w:rPr>
          <w:rFonts w:ascii="Courier New"/>
          <w:sz w:val="17"/>
        </w:rPr>
        <w:t>true</w:t>
      </w:r>
      <w:r>
        <w:t>.</w:t>
      </w:r>
    </w:p>
    <w:p w:rsidR="00075FA2" w:rsidRDefault="00762526">
      <w:pPr>
        <w:pStyle w:val="BodyText"/>
        <w:spacing w:line="218" w:lineRule="auto"/>
        <w:ind w:left="1731" w:right="750"/>
      </w:pPr>
      <w:r>
        <w:t xml:space="preserve">The end point of any </w:t>
      </w:r>
      <w:r>
        <w:rPr>
          <w:rFonts w:ascii="Courier New"/>
          <w:sz w:val="17"/>
        </w:rPr>
        <w:t xml:space="preserve">if </w:t>
      </w:r>
      <w:r>
        <w:t xml:space="preserve">statement will be reachable if the end point of at least one of the embedded statements is reachable. The end point of an </w:t>
      </w:r>
      <w:r>
        <w:rPr>
          <w:rFonts w:ascii="Courier New"/>
          <w:sz w:val="17"/>
        </w:rPr>
        <w:t>if</w:t>
      </w:r>
      <w:r>
        <w:rPr>
          <w:rFonts w:ascii="Courier New"/>
          <w:spacing w:val="-57"/>
          <w:sz w:val="17"/>
        </w:rPr>
        <w:t xml:space="preserve"> </w:t>
      </w:r>
      <w:r>
        <w:t xml:space="preserve">statement with no </w:t>
      </w:r>
      <w:r>
        <w:rPr>
          <w:rFonts w:ascii="Courier New"/>
          <w:sz w:val="17"/>
        </w:rPr>
        <w:t>else</w:t>
      </w:r>
      <w:r>
        <w:rPr>
          <w:rFonts w:ascii="Courier New"/>
          <w:spacing w:val="-57"/>
          <w:sz w:val="17"/>
        </w:rPr>
        <w:t xml:space="preserve"> </w:t>
      </w:r>
      <w:r>
        <w:t xml:space="preserve">part will be reachable if the </w:t>
      </w:r>
      <w:r>
        <w:rPr>
          <w:rFonts w:ascii="Courier New"/>
          <w:sz w:val="17"/>
        </w:rPr>
        <w:t xml:space="preserve">if </w:t>
      </w:r>
      <w:r>
        <w:t xml:space="preserve">statement is reachable and the Boolean expression does not have the constant value </w:t>
      </w:r>
      <w:r>
        <w:rPr>
          <w:rFonts w:ascii="Courier New"/>
          <w:sz w:val="17"/>
        </w:rPr>
        <w:t>true</w:t>
      </w:r>
      <w:r>
        <w:t>.</w:t>
      </w:r>
    </w:p>
    <w:p w:rsidR="003E6312" w:rsidRDefault="00762526">
      <w:pPr>
        <w:pStyle w:val="Heading9"/>
        <w:ind w:left="1443"/>
      </w:pPr>
      <w:r>
        <w:rPr>
          <w:w w:val="105"/>
        </w:rPr>
        <w:t>The switch Statement</w:t>
      </w:r>
    </w:p>
    <w:p w:rsidR="00075FA2" w:rsidRDefault="00762526">
      <w:pPr>
        <w:pStyle w:val="BodyText"/>
        <w:spacing w:before="71" w:line="218" w:lineRule="auto"/>
        <w:ind w:left="1731" w:right="730"/>
      </w:pPr>
      <w:r>
        <w:t xml:space="preserve">The </w:t>
      </w:r>
      <w:r>
        <w:rPr>
          <w:rFonts w:ascii="Courier New"/>
          <w:sz w:val="17"/>
        </w:rPr>
        <w:t>switch</w:t>
      </w:r>
      <w:r>
        <w:rPr>
          <w:rFonts w:ascii="Courier New"/>
          <w:spacing w:val="-57"/>
          <w:sz w:val="17"/>
        </w:rPr>
        <w:t xml:space="preserve"> </w:t>
      </w:r>
      <w:r>
        <w:t xml:space="preserve">statement selects a statement list for execution that has a </w:t>
      </w:r>
      <w:r>
        <w:rPr>
          <w:rFonts w:ascii="Courier New"/>
          <w:sz w:val="17"/>
        </w:rPr>
        <w:t>switch</w:t>
      </w:r>
      <w:r>
        <w:rPr>
          <w:rFonts w:ascii="Courier New"/>
          <w:spacing w:val="-57"/>
          <w:sz w:val="17"/>
        </w:rPr>
        <w:t xml:space="preserve"> </w:t>
      </w:r>
      <w:r>
        <w:t xml:space="preserve">label that corresponds to the value of the </w:t>
      </w:r>
      <w:r>
        <w:rPr>
          <w:rFonts w:ascii="Courier New"/>
          <w:sz w:val="17"/>
        </w:rPr>
        <w:t>switch</w:t>
      </w:r>
      <w:r>
        <w:rPr>
          <w:rFonts w:ascii="Courier New"/>
          <w:spacing w:val="-58"/>
          <w:sz w:val="17"/>
        </w:rPr>
        <w:t xml:space="preserve"> </w:t>
      </w:r>
      <w:r>
        <w:t>expression.</w:t>
      </w:r>
    </w:p>
    <w:p w:rsidR="00075FA2" w:rsidRDefault="00762526">
      <w:pPr>
        <w:pStyle w:val="BodyText"/>
        <w:spacing w:line="218" w:lineRule="auto"/>
        <w:ind w:left="1731" w:right="594"/>
      </w:pPr>
      <w:r>
        <w:t xml:space="preserve">A </w:t>
      </w:r>
      <w:r>
        <w:rPr>
          <w:rFonts w:ascii="Courier New" w:hAnsi="Courier New"/>
          <w:sz w:val="17"/>
        </w:rPr>
        <w:t>switch</w:t>
      </w:r>
      <w:r>
        <w:rPr>
          <w:rFonts w:ascii="Courier New" w:hAnsi="Courier New"/>
          <w:spacing w:val="-58"/>
          <w:sz w:val="17"/>
        </w:rPr>
        <w:t xml:space="preserve"> </w:t>
      </w:r>
      <w:r>
        <w:t xml:space="preserve">statement is a substitute for multiple </w:t>
      </w:r>
      <w:r>
        <w:rPr>
          <w:rFonts w:ascii="Courier New" w:hAnsi="Courier New"/>
          <w:sz w:val="17"/>
        </w:rPr>
        <w:t>if</w:t>
      </w:r>
      <w:r>
        <w:rPr>
          <w:rFonts w:ascii="Courier New" w:hAnsi="Courier New"/>
          <w:spacing w:val="-57"/>
          <w:sz w:val="17"/>
        </w:rPr>
        <w:t xml:space="preserve"> </w:t>
      </w:r>
      <w:r>
        <w:t xml:space="preserve">statements — both work in the same </w:t>
      </w:r>
      <w:r>
        <w:rPr>
          <w:spacing w:val="-5"/>
        </w:rPr>
        <w:t>way.</w:t>
      </w:r>
      <w:r>
        <w:t xml:space="preserve"> It is ulti- mately a matter of style as to which of them to use. The syntax is as follows:</w:t>
      </w:r>
    </w:p>
    <w:p w:rsidR="003E6312" w:rsidRDefault="00762526">
      <w:pPr>
        <w:ind w:left="2062"/>
        <w:rPr>
          <w:rFonts w:ascii="Courier New"/>
          <w:sz w:val="17"/>
        </w:rPr>
      </w:pPr>
      <w:r>
        <w:rPr>
          <w:rFonts w:ascii="Courier New"/>
          <w:sz w:val="17"/>
        </w:rPr>
        <w:t>switch-statement:</w:t>
      </w:r>
    </w:p>
    <w:p w:rsidR="00075FA2" w:rsidRDefault="00762526">
      <w:pPr>
        <w:spacing w:before="7"/>
        <w:ind w:left="2062"/>
        <w:rPr>
          <w:rFonts w:ascii="Courier New"/>
          <w:sz w:val="17"/>
        </w:rPr>
      </w:pPr>
      <w:r>
        <w:rPr>
          <w:rFonts w:ascii="Courier New"/>
          <w:sz w:val="17"/>
        </w:rPr>
        <w:t>switch ( expression ) switch-block</w:t>
      </w:r>
    </w:p>
    <w:p w:rsidR="003E6312" w:rsidRDefault="00762526">
      <w:pPr>
        <w:ind w:left="2062"/>
        <w:rPr>
          <w:rFonts w:ascii="Courier New"/>
          <w:sz w:val="17"/>
        </w:rPr>
      </w:pPr>
      <w:r>
        <w:rPr>
          <w:rFonts w:ascii="Courier New"/>
          <w:sz w:val="17"/>
        </w:rPr>
        <w:t>switch-block:</w:t>
      </w:r>
    </w:p>
    <w:p w:rsidR="00075FA2" w:rsidRDefault="00762526">
      <w:pPr>
        <w:spacing w:before="8"/>
        <w:ind w:left="2062"/>
        <w:rPr>
          <w:rFonts w:ascii="Courier New"/>
          <w:sz w:val="17"/>
        </w:rPr>
      </w:pPr>
      <w:r>
        <w:rPr>
          <w:rFonts w:ascii="Courier New"/>
          <w:sz w:val="17"/>
        </w:rPr>
        <w:t>{ switch-sections</w:t>
      </w:r>
      <w:r>
        <w:rPr>
          <w:rFonts w:ascii="Courier New"/>
          <w:position w:val="-5"/>
          <w:sz w:val="11"/>
        </w:rPr>
        <w:t xml:space="preserve">opt </w:t>
      </w:r>
      <w:r>
        <w:rPr>
          <w:rFonts w:ascii="Courier New"/>
          <w:sz w:val="17"/>
        </w:rPr>
        <w:t>}</w:t>
      </w:r>
    </w:p>
    <w:p w:rsidR="003E6312" w:rsidRDefault="00762526">
      <w:pPr>
        <w:spacing w:before="96"/>
        <w:ind w:left="1162"/>
        <w:rPr>
          <w:rFonts w:ascii="Courier New"/>
          <w:sz w:val="17"/>
        </w:rPr>
      </w:pPr>
      <w:r>
        <w:rPr>
          <w:rFonts w:ascii="Courier New"/>
          <w:sz w:val="17"/>
        </w:rPr>
        <w:t>switch-sections:</w:t>
      </w:r>
    </w:p>
    <w:p w:rsidR="003E6312" w:rsidRDefault="00762526">
      <w:pPr>
        <w:spacing w:before="7"/>
        <w:ind w:left="1162"/>
        <w:rPr>
          <w:rFonts w:ascii="Courier New"/>
          <w:sz w:val="17"/>
        </w:rPr>
      </w:pPr>
      <w:r>
        <w:rPr>
          <w:rFonts w:ascii="Courier New"/>
          <w:sz w:val="17"/>
        </w:rPr>
        <w:t>switch-section</w:t>
      </w:r>
    </w:p>
    <w:p w:rsidR="00075FA2" w:rsidRDefault="00762526">
      <w:pPr>
        <w:spacing w:before="8"/>
        <w:ind w:left="1162"/>
        <w:rPr>
          <w:rFonts w:ascii="Courier New"/>
          <w:sz w:val="17"/>
        </w:rPr>
      </w:pPr>
      <w:r>
        <w:rPr>
          <w:rFonts w:ascii="Courier New"/>
          <w:sz w:val="17"/>
        </w:rPr>
        <w:t>switch-sections switch-section</w:t>
      </w:r>
    </w:p>
    <w:p w:rsidR="003E6312" w:rsidRDefault="00762526">
      <w:pPr>
        <w:spacing w:before="1"/>
        <w:ind w:left="1162"/>
        <w:rPr>
          <w:rFonts w:ascii="Courier New"/>
          <w:sz w:val="17"/>
        </w:rPr>
      </w:pPr>
      <w:r>
        <w:rPr>
          <w:rFonts w:ascii="Courier New"/>
          <w:sz w:val="17"/>
        </w:rPr>
        <w:t>switch-section:</w:t>
      </w:r>
    </w:p>
    <w:p w:rsidR="00075FA2" w:rsidRDefault="00762526">
      <w:pPr>
        <w:spacing w:before="7"/>
        <w:ind w:left="1162"/>
        <w:rPr>
          <w:rFonts w:ascii="Courier New"/>
          <w:sz w:val="17"/>
        </w:rPr>
      </w:pPr>
      <w:r>
        <w:rPr>
          <w:rFonts w:ascii="Courier New"/>
          <w:sz w:val="17"/>
        </w:rPr>
        <w:lastRenderedPageBreak/>
        <w:t>switch-labels statement-list</w:t>
      </w:r>
    </w:p>
    <w:p w:rsidR="003E6312" w:rsidRDefault="00762526">
      <w:pPr>
        <w:ind w:left="1162"/>
        <w:rPr>
          <w:rFonts w:ascii="Courier New"/>
          <w:sz w:val="17"/>
        </w:rPr>
      </w:pPr>
      <w:r>
        <w:rPr>
          <w:rFonts w:ascii="Courier New"/>
          <w:sz w:val="17"/>
        </w:rPr>
        <w:t>switch-labels:</w:t>
      </w:r>
    </w:p>
    <w:p w:rsidR="003E6312" w:rsidRDefault="00762526">
      <w:pPr>
        <w:spacing w:before="7"/>
        <w:ind w:left="1162"/>
        <w:rPr>
          <w:rFonts w:ascii="Courier New"/>
          <w:sz w:val="17"/>
        </w:rPr>
      </w:pPr>
      <w:r>
        <w:rPr>
          <w:rFonts w:ascii="Courier New"/>
          <w:sz w:val="17"/>
        </w:rPr>
        <w:t>switch-label</w:t>
      </w:r>
    </w:p>
    <w:p w:rsidR="00075FA2" w:rsidRDefault="00762526">
      <w:pPr>
        <w:spacing w:before="8"/>
        <w:ind w:left="1162"/>
        <w:rPr>
          <w:rFonts w:ascii="Courier New"/>
          <w:sz w:val="17"/>
        </w:rPr>
      </w:pPr>
      <w:r>
        <w:rPr>
          <w:rFonts w:ascii="Courier New"/>
          <w:sz w:val="17"/>
        </w:rPr>
        <w:t>switch-labels switch-label</w:t>
      </w:r>
    </w:p>
    <w:p w:rsidR="003E6312" w:rsidRDefault="00762526">
      <w:pPr>
        <w:spacing w:before="1"/>
        <w:ind w:left="1162"/>
        <w:rPr>
          <w:rFonts w:ascii="Courier New"/>
          <w:sz w:val="17"/>
        </w:rPr>
      </w:pPr>
      <w:r>
        <w:rPr>
          <w:rFonts w:ascii="Courier New"/>
          <w:sz w:val="17"/>
        </w:rPr>
        <w:t>switch-label:</w:t>
      </w:r>
    </w:p>
    <w:p w:rsidR="003E6312" w:rsidRDefault="00762526">
      <w:pPr>
        <w:spacing w:before="7"/>
        <w:ind w:left="1162"/>
        <w:rPr>
          <w:rFonts w:ascii="Courier New"/>
          <w:sz w:val="17"/>
        </w:rPr>
      </w:pPr>
      <w:r>
        <w:rPr>
          <w:rFonts w:ascii="Courier New"/>
          <w:sz w:val="17"/>
        </w:rPr>
        <w:t>case constant-expression :</w:t>
      </w:r>
    </w:p>
    <w:p w:rsidR="00075FA2" w:rsidRDefault="00762526">
      <w:pPr>
        <w:spacing w:before="7"/>
        <w:ind w:left="1162"/>
        <w:rPr>
          <w:rFonts w:ascii="Courier New"/>
          <w:sz w:val="17"/>
        </w:rPr>
      </w:pPr>
      <w:r>
        <w:rPr>
          <w:rFonts w:ascii="Courier New"/>
          <w:sz w:val="17"/>
        </w:rPr>
        <w:t>default :</w:t>
      </w:r>
    </w:p>
    <w:p w:rsidR="003E6312" w:rsidRDefault="00762526">
      <w:pPr>
        <w:pStyle w:val="BodyText"/>
        <w:ind w:left="831"/>
      </w:pPr>
      <w:r>
        <w:t xml:space="preserve">The </w:t>
      </w:r>
      <w:r>
        <w:rPr>
          <w:rFonts w:ascii="Courier New"/>
          <w:sz w:val="17"/>
        </w:rPr>
        <w:t>switch</w:t>
      </w:r>
      <w:r>
        <w:rPr>
          <w:rFonts w:ascii="Courier New"/>
          <w:spacing w:val="-57"/>
          <w:sz w:val="17"/>
        </w:rPr>
        <w:t xml:space="preserve"> </w:t>
      </w:r>
      <w:r>
        <w:t>statement consists of four parts:</w:t>
      </w:r>
    </w:p>
    <w:p w:rsidR="003E6312" w:rsidRDefault="00762526">
      <w:pPr>
        <w:pStyle w:val="ListParagraph"/>
        <w:numPr>
          <w:ilvl w:val="0"/>
          <w:numId w:val="15"/>
        </w:numPr>
        <w:tabs>
          <w:tab w:val="left" w:pos="1508"/>
          <w:tab w:val="left" w:pos="1509"/>
        </w:tabs>
        <w:spacing w:before="197"/>
        <w:ind w:left="1508" w:hanging="431"/>
        <w:rPr>
          <w:sz w:val="18"/>
        </w:rPr>
      </w:pPr>
      <w:r>
        <w:rPr>
          <w:sz w:val="18"/>
        </w:rPr>
        <w:t xml:space="preserve">At the core of the </w:t>
      </w:r>
      <w:r>
        <w:rPr>
          <w:rFonts w:ascii="Courier New" w:hAnsi="Courier New"/>
          <w:sz w:val="17"/>
        </w:rPr>
        <w:t>switch</w:t>
      </w:r>
      <w:r>
        <w:rPr>
          <w:rFonts w:ascii="Courier New" w:hAnsi="Courier New"/>
          <w:spacing w:val="-58"/>
          <w:sz w:val="17"/>
        </w:rPr>
        <w:t xml:space="preserve"> </w:t>
      </w:r>
      <w:r>
        <w:rPr>
          <w:sz w:val="18"/>
        </w:rPr>
        <w:t xml:space="preserve">statement is the keyword </w:t>
      </w:r>
      <w:r>
        <w:rPr>
          <w:rFonts w:ascii="Courier New" w:hAnsi="Courier New"/>
          <w:sz w:val="17"/>
        </w:rPr>
        <w:t>switch</w:t>
      </w:r>
      <w:r>
        <w:rPr>
          <w:sz w:val="18"/>
        </w:rPr>
        <w:t>.</w:t>
      </w:r>
    </w:p>
    <w:p w:rsidR="003E6312" w:rsidRDefault="00762526">
      <w:pPr>
        <w:pStyle w:val="ListParagraph"/>
        <w:numPr>
          <w:ilvl w:val="0"/>
          <w:numId w:val="15"/>
        </w:numPr>
        <w:tabs>
          <w:tab w:val="left" w:pos="1508"/>
          <w:tab w:val="left" w:pos="1509"/>
        </w:tabs>
        <w:ind w:left="1508" w:hanging="431"/>
        <w:rPr>
          <w:sz w:val="18"/>
        </w:rPr>
      </w:pPr>
      <w:r>
        <w:rPr>
          <w:sz w:val="18"/>
        </w:rPr>
        <w:t xml:space="preserve">Following this keyword is a parenthesized expression called the </w:t>
      </w:r>
      <w:r>
        <w:rPr>
          <w:rFonts w:ascii="Courier New" w:hAnsi="Courier New"/>
          <w:sz w:val="17"/>
        </w:rPr>
        <w:t>switch</w:t>
      </w:r>
      <w:r>
        <w:rPr>
          <w:rFonts w:ascii="Courier New" w:hAnsi="Courier New"/>
          <w:spacing w:val="-60"/>
          <w:sz w:val="17"/>
        </w:rPr>
        <w:t xml:space="preserve"> </w:t>
      </w:r>
      <w:r>
        <w:rPr>
          <w:sz w:val="18"/>
        </w:rPr>
        <w:t>expression.</w:t>
      </w:r>
    </w:p>
    <w:p w:rsidR="003E6312" w:rsidRDefault="00762526">
      <w:pPr>
        <w:pStyle w:val="ListParagraph"/>
        <w:numPr>
          <w:ilvl w:val="0"/>
          <w:numId w:val="15"/>
        </w:numPr>
        <w:tabs>
          <w:tab w:val="left" w:pos="1508"/>
          <w:tab w:val="left" w:pos="1509"/>
        </w:tabs>
        <w:spacing w:before="114" w:line="218" w:lineRule="auto"/>
        <w:ind w:left="1508" w:right="1452"/>
        <w:rPr>
          <w:sz w:val="18"/>
        </w:rPr>
      </w:pPr>
      <w:r>
        <w:rPr>
          <w:sz w:val="18"/>
        </w:rPr>
        <w:t>This</w:t>
      </w:r>
      <w:r>
        <w:rPr>
          <w:spacing w:val="-1"/>
          <w:sz w:val="18"/>
        </w:rPr>
        <w:t xml:space="preserve"> </w:t>
      </w:r>
      <w:r>
        <w:rPr>
          <w:sz w:val="18"/>
        </w:rPr>
        <w:t>is followed</w:t>
      </w:r>
      <w:r>
        <w:rPr>
          <w:spacing w:val="-1"/>
          <w:sz w:val="18"/>
        </w:rPr>
        <w:t xml:space="preserve"> </w:t>
      </w:r>
      <w:r>
        <w:rPr>
          <w:sz w:val="18"/>
        </w:rPr>
        <w:t>by a</w:t>
      </w:r>
      <w:r>
        <w:rPr>
          <w:spacing w:val="-1"/>
          <w:sz w:val="18"/>
        </w:rPr>
        <w:t xml:space="preserve"> </w:t>
      </w:r>
      <w:r>
        <w:rPr>
          <w:rFonts w:ascii="Courier New" w:hAnsi="Courier New"/>
          <w:sz w:val="17"/>
        </w:rPr>
        <w:t>switch</w:t>
      </w:r>
      <w:r>
        <w:rPr>
          <w:rFonts w:ascii="Courier New" w:hAnsi="Courier New"/>
          <w:spacing w:val="-57"/>
          <w:sz w:val="17"/>
        </w:rPr>
        <w:t xml:space="preserve"> </w:t>
      </w:r>
      <w:r>
        <w:rPr>
          <w:sz w:val="18"/>
        </w:rPr>
        <w:t>block.</w:t>
      </w:r>
      <w:r>
        <w:rPr>
          <w:spacing w:val="-8"/>
          <w:sz w:val="18"/>
        </w:rPr>
        <w:t xml:space="preserve"> </w:t>
      </w:r>
      <w:r>
        <w:rPr>
          <w:sz w:val="18"/>
        </w:rPr>
        <w:t>A</w:t>
      </w:r>
      <w:r>
        <w:rPr>
          <w:spacing w:val="-10"/>
          <w:sz w:val="18"/>
        </w:rPr>
        <w:t xml:space="preserve"> </w:t>
      </w:r>
      <w:r>
        <w:rPr>
          <w:rFonts w:ascii="Courier New" w:hAnsi="Courier New"/>
          <w:sz w:val="17"/>
        </w:rPr>
        <w:t>switch</w:t>
      </w:r>
      <w:r>
        <w:rPr>
          <w:rFonts w:ascii="Courier New" w:hAnsi="Courier New"/>
          <w:spacing w:val="-57"/>
          <w:sz w:val="17"/>
        </w:rPr>
        <w:t xml:space="preserve"> </w:t>
      </w:r>
      <w:r>
        <w:rPr>
          <w:sz w:val="18"/>
        </w:rPr>
        <w:t>block</w:t>
      </w:r>
      <w:r>
        <w:rPr>
          <w:spacing w:val="-1"/>
          <w:sz w:val="18"/>
        </w:rPr>
        <w:t xml:space="preserve"> </w:t>
      </w:r>
      <w:r>
        <w:rPr>
          <w:sz w:val="18"/>
        </w:rPr>
        <w:t>is made</w:t>
      </w:r>
      <w:r>
        <w:rPr>
          <w:spacing w:val="-1"/>
          <w:sz w:val="18"/>
        </w:rPr>
        <w:t xml:space="preserve"> </w:t>
      </w:r>
      <w:r>
        <w:rPr>
          <w:sz w:val="18"/>
        </w:rPr>
        <w:t>up of</w:t>
      </w:r>
      <w:r>
        <w:rPr>
          <w:spacing w:val="-1"/>
          <w:sz w:val="18"/>
        </w:rPr>
        <w:t xml:space="preserve"> </w:t>
      </w:r>
      <w:r>
        <w:rPr>
          <w:sz w:val="18"/>
        </w:rPr>
        <w:t>zero or more</w:t>
      </w:r>
      <w:r>
        <w:rPr>
          <w:spacing w:val="-1"/>
          <w:sz w:val="18"/>
        </w:rPr>
        <w:t xml:space="preserve"> </w:t>
      </w:r>
      <w:r>
        <w:rPr>
          <w:rFonts w:ascii="Courier New" w:hAnsi="Courier New"/>
          <w:sz w:val="17"/>
        </w:rPr>
        <w:t>switch</w:t>
      </w:r>
      <w:r>
        <w:rPr>
          <w:rFonts w:ascii="Courier New" w:hAnsi="Courier New"/>
          <w:spacing w:val="-57"/>
          <w:sz w:val="17"/>
        </w:rPr>
        <w:t xml:space="preserve"> </w:t>
      </w:r>
      <w:r>
        <w:rPr>
          <w:sz w:val="18"/>
        </w:rPr>
        <w:t>sections enclosed in braces.</w:t>
      </w:r>
    </w:p>
    <w:p w:rsidR="00075FA2" w:rsidRDefault="00762526">
      <w:pPr>
        <w:pStyle w:val="ListParagraph"/>
        <w:numPr>
          <w:ilvl w:val="0"/>
          <w:numId w:val="15"/>
        </w:numPr>
        <w:tabs>
          <w:tab w:val="left" w:pos="1508"/>
          <w:tab w:val="left" w:pos="1509"/>
        </w:tabs>
        <w:spacing w:before="101"/>
        <w:ind w:left="1508" w:hanging="431"/>
        <w:rPr>
          <w:sz w:val="18"/>
        </w:rPr>
      </w:pPr>
      <w:r>
        <w:rPr>
          <w:rFonts w:ascii="Courier New" w:hAnsi="Courier New"/>
          <w:sz w:val="17"/>
        </w:rPr>
        <w:t>Switch</w:t>
      </w:r>
      <w:r>
        <w:rPr>
          <w:rFonts w:ascii="Courier New" w:hAnsi="Courier New"/>
          <w:spacing w:val="-58"/>
          <w:sz w:val="17"/>
        </w:rPr>
        <w:t xml:space="preserve"> </w:t>
      </w:r>
      <w:r>
        <w:rPr>
          <w:sz w:val="18"/>
        </w:rPr>
        <w:t>sections are made up of one or</w:t>
      </w:r>
      <w:r>
        <w:rPr>
          <w:spacing w:val="-1"/>
          <w:sz w:val="18"/>
        </w:rPr>
        <w:t xml:space="preserve"> </w:t>
      </w:r>
      <w:r>
        <w:rPr>
          <w:sz w:val="18"/>
        </w:rPr>
        <w:t xml:space="preserve">more </w:t>
      </w:r>
      <w:r>
        <w:rPr>
          <w:rFonts w:ascii="Courier New" w:hAnsi="Courier New"/>
          <w:sz w:val="17"/>
        </w:rPr>
        <w:t>switch</w:t>
      </w:r>
      <w:r>
        <w:rPr>
          <w:rFonts w:ascii="Courier New" w:hAnsi="Courier New"/>
          <w:spacing w:val="-57"/>
          <w:sz w:val="17"/>
        </w:rPr>
        <w:t xml:space="preserve"> </w:t>
      </w:r>
      <w:r>
        <w:rPr>
          <w:sz w:val="18"/>
        </w:rPr>
        <w:t>labels followed by a statement list.</w:t>
      </w:r>
    </w:p>
    <w:p w:rsidR="00075FA2" w:rsidRDefault="00762526">
      <w:pPr>
        <w:pStyle w:val="BodyText"/>
        <w:spacing w:line="218" w:lineRule="auto"/>
        <w:ind w:left="831" w:right="1441"/>
      </w:pPr>
      <w:r>
        <w:t xml:space="preserve">Here is an example of a </w:t>
      </w:r>
      <w:r>
        <w:rPr>
          <w:rFonts w:ascii="Courier New" w:hAnsi="Courier New"/>
          <w:sz w:val="17"/>
        </w:rPr>
        <w:t>switch</w:t>
      </w:r>
      <w:r>
        <w:rPr>
          <w:rFonts w:ascii="Courier New" w:hAnsi="Courier New"/>
          <w:spacing w:val="-55"/>
          <w:sz w:val="17"/>
        </w:rPr>
        <w:t xml:space="preserve"> </w:t>
      </w:r>
      <w:r>
        <w:t xml:space="preserve">statement. </w:t>
      </w:r>
      <w:r>
        <w:rPr>
          <w:spacing w:val="-9"/>
        </w:rPr>
        <w:t xml:space="preserve">We </w:t>
      </w:r>
      <w:r>
        <w:t>have labeled which statement is executed with the words “executed.”</w:t>
      </w:r>
    </w:p>
    <w:p w:rsidR="003E6312" w:rsidRDefault="00762526">
      <w:pPr>
        <w:ind w:left="1162"/>
        <w:rPr>
          <w:rFonts w:ascii="Courier New"/>
          <w:sz w:val="17"/>
        </w:rPr>
      </w:pPr>
      <w:r>
        <w:rPr>
          <w:rFonts w:ascii="Courier New"/>
          <w:sz w:val="17"/>
        </w:rPr>
        <w:t>public class test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static void Main()</w:t>
      </w:r>
    </w:p>
    <w:p w:rsidR="003E6312" w:rsidRDefault="00762526">
      <w:pPr>
        <w:spacing w:before="7"/>
        <w:ind w:left="1921"/>
        <w:rPr>
          <w:rFonts w:ascii="Courier New"/>
          <w:sz w:val="17"/>
        </w:rPr>
      </w:pPr>
      <w:r>
        <w:rPr>
          <w:rFonts w:ascii="Courier New"/>
          <w:w w:val="92"/>
          <w:sz w:val="17"/>
        </w:rPr>
        <w:t>{</w:t>
      </w:r>
    </w:p>
    <w:p w:rsidR="003E6312" w:rsidRDefault="00762526">
      <w:pPr>
        <w:spacing w:before="7" w:line="249" w:lineRule="auto"/>
        <w:ind w:left="2300" w:right="6421"/>
        <w:rPr>
          <w:rFonts w:ascii="Courier New"/>
          <w:sz w:val="17"/>
        </w:rPr>
      </w:pPr>
      <w:r>
        <w:rPr>
          <w:rFonts w:ascii="Courier New"/>
          <w:sz w:val="17"/>
        </w:rPr>
        <w:t>test</w:t>
      </w:r>
      <w:r>
        <w:rPr>
          <w:rFonts w:ascii="Courier New"/>
          <w:spacing w:val="-38"/>
          <w:sz w:val="17"/>
        </w:rPr>
        <w:t xml:space="preserve"> </w:t>
      </w:r>
      <w:r>
        <w:rPr>
          <w:rFonts w:ascii="Courier New"/>
          <w:sz w:val="17"/>
        </w:rPr>
        <w:t>a</w:t>
      </w:r>
      <w:r>
        <w:rPr>
          <w:rFonts w:ascii="Courier New"/>
          <w:spacing w:val="-38"/>
          <w:sz w:val="17"/>
        </w:rPr>
        <w:t xml:space="preserve"> </w:t>
      </w:r>
      <w:r>
        <w:rPr>
          <w:rFonts w:ascii="Courier New"/>
          <w:sz w:val="17"/>
        </w:rPr>
        <w:t>=</w:t>
      </w:r>
      <w:r>
        <w:rPr>
          <w:rFonts w:ascii="Courier New"/>
          <w:spacing w:val="-38"/>
          <w:sz w:val="17"/>
        </w:rPr>
        <w:t xml:space="preserve"> </w:t>
      </w:r>
      <w:r>
        <w:rPr>
          <w:rFonts w:ascii="Courier New"/>
          <w:sz w:val="17"/>
        </w:rPr>
        <w:t>new</w:t>
      </w:r>
      <w:r>
        <w:rPr>
          <w:rFonts w:ascii="Courier New"/>
          <w:spacing w:val="-38"/>
          <w:sz w:val="17"/>
        </w:rPr>
        <w:t xml:space="preserve"> </w:t>
      </w:r>
      <w:r>
        <w:rPr>
          <w:rFonts w:ascii="Courier New"/>
          <w:sz w:val="17"/>
        </w:rPr>
        <w:t>test(); a.xyz(1);</w:t>
      </w:r>
    </w:p>
    <w:p w:rsidR="003E6312" w:rsidRDefault="00762526">
      <w:pPr>
        <w:spacing w:line="192" w:lineRule="exact"/>
        <w:ind w:left="1921"/>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void xyz(int i)</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switch (i)</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case 0:</w:t>
      </w:r>
    </w:p>
    <w:p w:rsidR="00075FA2" w:rsidRDefault="00762526">
      <w:pPr>
        <w:spacing w:before="7" w:line="249" w:lineRule="auto"/>
        <w:ind w:left="1921" w:right="4720"/>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075FA2" w:rsidRDefault="00762526">
      <w:pPr>
        <w:spacing w:line="249" w:lineRule="auto"/>
        <w:ind w:left="1921" w:right="5190"/>
        <w:rPr>
          <w:rFonts w:ascii="Courier New" w:hAnsi="Courier New"/>
          <w:sz w:val="17"/>
        </w:rPr>
      </w:pPr>
      <w:r>
        <w:rPr>
          <w:rFonts w:ascii="Courier New" w:hAnsi="Courier New"/>
          <w:sz w:val="17"/>
        </w:rPr>
        <w:t xml:space="preserve">case 1: </w:t>
      </w:r>
      <w:r>
        <w:rPr>
          <w:rFonts w:ascii="Courier New" w:hAnsi="Courier New"/>
          <w:spacing w:val="-1"/>
          <w:w w:val="90"/>
          <w:sz w:val="17"/>
        </w:rPr>
        <w:t xml:space="preserve">System.Console.WriteLine(“executed”); </w:t>
      </w:r>
      <w:r>
        <w:rPr>
          <w:rFonts w:ascii="Courier New" w:hAnsi="Courier New"/>
          <w:sz w:val="17"/>
        </w:rPr>
        <w:t>break;</w:t>
      </w:r>
    </w:p>
    <w:p w:rsidR="003E6312" w:rsidRDefault="00762526">
      <w:pPr>
        <w:spacing w:before="95"/>
        <w:ind w:left="1921"/>
        <w:rPr>
          <w:rFonts w:ascii="Courier New"/>
          <w:sz w:val="17"/>
        </w:rPr>
      </w:pPr>
      <w:r>
        <w:rPr>
          <w:rFonts w:ascii="Courier New"/>
          <w:sz w:val="17"/>
        </w:rPr>
        <w:t>default:</w:t>
      </w:r>
    </w:p>
    <w:p w:rsidR="003E6312" w:rsidRDefault="00762526">
      <w:pPr>
        <w:spacing w:before="8" w:line="249" w:lineRule="auto"/>
        <w:ind w:left="1921" w:right="4720"/>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3E6312" w:rsidRDefault="00762526">
      <w:pPr>
        <w:spacing w:line="192" w:lineRule="exact"/>
        <w:ind w:left="1921"/>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BodyText"/>
        <w:spacing w:before="78" w:line="231" w:lineRule="exact"/>
        <w:ind w:left="1731"/>
      </w:pPr>
      <w:r>
        <w:t xml:space="preserve">The governing type of a </w:t>
      </w:r>
      <w:r>
        <w:rPr>
          <w:rFonts w:ascii="Courier New"/>
          <w:sz w:val="17"/>
        </w:rPr>
        <w:t>switch</w:t>
      </w:r>
      <w:r>
        <w:rPr>
          <w:rFonts w:ascii="Courier New"/>
          <w:spacing w:val="-57"/>
          <w:sz w:val="17"/>
        </w:rPr>
        <w:t xml:space="preserve"> </w:t>
      </w:r>
      <w:r>
        <w:t xml:space="preserve">statement is worked out by the </w:t>
      </w:r>
      <w:r>
        <w:rPr>
          <w:rFonts w:ascii="Courier New"/>
          <w:sz w:val="17"/>
        </w:rPr>
        <w:t>switch</w:t>
      </w:r>
      <w:r>
        <w:rPr>
          <w:rFonts w:ascii="Courier New"/>
          <w:spacing w:val="-57"/>
          <w:sz w:val="17"/>
        </w:rPr>
        <w:t xml:space="preserve"> </w:t>
      </w:r>
      <w:r>
        <w:t>expression. If the type of the</w:t>
      </w:r>
    </w:p>
    <w:p w:rsidR="00075FA2" w:rsidRDefault="00762526">
      <w:pPr>
        <w:pStyle w:val="BodyText"/>
        <w:spacing w:line="231" w:lineRule="exact"/>
        <w:ind w:left="1731"/>
      </w:pPr>
      <w:r>
        <w:rPr>
          <w:rFonts w:ascii="Courier New"/>
          <w:sz w:val="17"/>
        </w:rPr>
        <w:lastRenderedPageBreak/>
        <w:t>switch</w:t>
      </w:r>
      <w:r>
        <w:rPr>
          <w:rFonts w:ascii="Courier New"/>
          <w:spacing w:val="-58"/>
          <w:sz w:val="17"/>
        </w:rPr>
        <w:t xml:space="preserve"> </w:t>
      </w:r>
      <w:r>
        <w:t>expression is any of the following types, that will become the governing type:</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char</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uint</w:t>
      </w:r>
    </w:p>
    <w:p w:rsidR="003E6312" w:rsidRDefault="00762526">
      <w:pPr>
        <w:pStyle w:val="ListParagraph"/>
        <w:numPr>
          <w:ilvl w:val="1"/>
          <w:numId w:val="15"/>
        </w:numPr>
        <w:tabs>
          <w:tab w:val="left" w:pos="2408"/>
          <w:tab w:val="left" w:pos="2409"/>
        </w:tabs>
        <w:spacing w:before="108"/>
        <w:ind w:hanging="431"/>
        <w:rPr>
          <w:rFonts w:ascii="Courier New" w:hAnsi="Courier New"/>
          <w:sz w:val="17"/>
        </w:rPr>
      </w:pPr>
      <w:r>
        <w:rPr>
          <w:rFonts w:ascii="Courier New" w:hAnsi="Courier New"/>
          <w:sz w:val="17"/>
        </w:rPr>
        <w:t>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short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ushort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string</w:t>
      </w:r>
    </w:p>
    <w:p w:rsidR="00075FA2" w:rsidRDefault="00762526">
      <w:pPr>
        <w:pStyle w:val="ListParagraph"/>
        <w:numPr>
          <w:ilvl w:val="1"/>
          <w:numId w:val="15"/>
        </w:numPr>
        <w:tabs>
          <w:tab w:val="left" w:pos="2408"/>
          <w:tab w:val="left" w:pos="2409"/>
        </w:tabs>
        <w:spacing w:before="100"/>
        <w:ind w:hanging="431"/>
        <w:rPr>
          <w:sz w:val="18"/>
        </w:rPr>
      </w:pPr>
      <w:r>
        <w:rPr>
          <w:sz w:val="18"/>
        </w:rPr>
        <w:t xml:space="preserve">an </w:t>
      </w:r>
      <w:r>
        <w:rPr>
          <w:rFonts w:ascii="Courier New" w:hAnsi="Courier New"/>
          <w:sz w:val="17"/>
        </w:rPr>
        <w:t>enum</w:t>
      </w:r>
      <w:r>
        <w:rPr>
          <w:rFonts w:ascii="Courier New" w:hAnsi="Courier New"/>
          <w:spacing w:val="-57"/>
          <w:sz w:val="17"/>
        </w:rPr>
        <w:t xml:space="preserve"> </w:t>
      </w:r>
      <w:r>
        <w:rPr>
          <w:sz w:val="18"/>
        </w:rPr>
        <w:t>type</w:t>
      </w:r>
    </w:p>
    <w:p w:rsidR="00075FA2" w:rsidRDefault="00762526">
      <w:pPr>
        <w:pStyle w:val="BodyText"/>
        <w:spacing w:line="218" w:lineRule="auto"/>
        <w:ind w:left="1731" w:right="531"/>
      </w:pPr>
      <w:r>
        <w:t>Otherwise, one (and one only) user-defined implicit conversion operator will be present that will convert from</w:t>
      </w:r>
      <w:r>
        <w:rPr>
          <w:spacing w:val="-6"/>
        </w:rPr>
        <w:t xml:space="preserve"> </w:t>
      </w:r>
      <w:r>
        <w:t>the</w:t>
      </w:r>
      <w:r>
        <w:rPr>
          <w:spacing w:val="-6"/>
        </w:rPr>
        <w:t xml:space="preserve"> </w:t>
      </w:r>
      <w:r>
        <w:t>type</w:t>
      </w:r>
      <w:r>
        <w:rPr>
          <w:spacing w:val="-6"/>
        </w:rPr>
        <w:t xml:space="preserve"> </w:t>
      </w:r>
      <w:r>
        <w:t>of</w:t>
      </w:r>
      <w:r>
        <w:rPr>
          <w:spacing w:val="-5"/>
        </w:rPr>
        <w:t xml:space="preserve"> </w:t>
      </w:r>
      <w:r>
        <w:t>the</w:t>
      </w:r>
      <w:r>
        <w:rPr>
          <w:spacing w:val="-6"/>
        </w:rPr>
        <w:t xml:space="preserve"> </w:t>
      </w:r>
      <w:r>
        <w:rPr>
          <w:rFonts w:ascii="Courier New"/>
          <w:sz w:val="17"/>
        </w:rPr>
        <w:t>switch</w:t>
      </w:r>
      <w:r>
        <w:rPr>
          <w:rFonts w:ascii="Courier New"/>
          <w:spacing w:val="-63"/>
          <w:sz w:val="17"/>
        </w:rPr>
        <w:t xml:space="preserve"> </w:t>
      </w:r>
      <w:r>
        <w:t>expression</w:t>
      </w:r>
      <w:r>
        <w:rPr>
          <w:spacing w:val="-5"/>
        </w:rPr>
        <w:t xml:space="preserve"> </w:t>
      </w:r>
      <w:r>
        <w:t>or</w:t>
      </w:r>
      <w:r>
        <w:rPr>
          <w:spacing w:val="-6"/>
        </w:rPr>
        <w:t xml:space="preserve"> </w:t>
      </w:r>
      <w:r>
        <w:t>a</w:t>
      </w:r>
      <w:r>
        <w:rPr>
          <w:spacing w:val="-6"/>
        </w:rPr>
        <w:t xml:space="preserve"> </w:t>
      </w:r>
      <w:r>
        <w:t>base</w:t>
      </w:r>
      <w:r>
        <w:rPr>
          <w:spacing w:val="-5"/>
        </w:rPr>
        <w:t xml:space="preserve"> </w:t>
      </w:r>
      <w:r>
        <w:t>type</w:t>
      </w:r>
      <w:r>
        <w:rPr>
          <w:spacing w:val="-6"/>
        </w:rPr>
        <w:t xml:space="preserve"> </w:t>
      </w:r>
      <w:r>
        <w:t>of</w:t>
      </w:r>
      <w:r>
        <w:rPr>
          <w:spacing w:val="-6"/>
        </w:rPr>
        <w:t xml:space="preserve"> </w:t>
      </w:r>
      <w:r>
        <w:t>this</w:t>
      </w:r>
      <w:r>
        <w:rPr>
          <w:spacing w:val="-6"/>
        </w:rPr>
        <w:t xml:space="preserve"> </w:t>
      </w:r>
      <w:r>
        <w:t>type</w:t>
      </w:r>
      <w:r>
        <w:rPr>
          <w:spacing w:val="-5"/>
        </w:rPr>
        <w:t xml:space="preserve"> </w:t>
      </w:r>
      <w:r>
        <w:t>to</w:t>
      </w:r>
      <w:r>
        <w:rPr>
          <w:spacing w:val="-6"/>
        </w:rPr>
        <w:t xml:space="preserve"> </w:t>
      </w:r>
      <w:r>
        <w:t>one</w:t>
      </w:r>
      <w:r>
        <w:rPr>
          <w:spacing w:val="-6"/>
        </w:rPr>
        <w:t xml:space="preserve"> </w:t>
      </w:r>
      <w:r>
        <w:t>of</w:t>
      </w:r>
      <w:r>
        <w:rPr>
          <w:spacing w:val="-5"/>
        </w:rPr>
        <w:t xml:space="preserve"> </w:t>
      </w:r>
      <w:r>
        <w:t>the</w:t>
      </w:r>
      <w:r>
        <w:rPr>
          <w:spacing w:val="-6"/>
        </w:rPr>
        <w:t xml:space="preserve"> </w:t>
      </w:r>
      <w:r>
        <w:t>following</w:t>
      </w:r>
      <w:r>
        <w:rPr>
          <w:spacing w:val="-6"/>
        </w:rPr>
        <w:t xml:space="preserve"> </w:t>
      </w:r>
      <w:r>
        <w:t>governing</w:t>
      </w:r>
      <w:r>
        <w:rPr>
          <w:spacing w:val="-5"/>
        </w:rPr>
        <w:t xml:space="preserve"> </w:t>
      </w:r>
      <w:r>
        <w:t>types:</w:t>
      </w:r>
    </w:p>
    <w:p w:rsidR="003E6312" w:rsidRDefault="00762526">
      <w:pPr>
        <w:pStyle w:val="ListParagraph"/>
        <w:numPr>
          <w:ilvl w:val="1"/>
          <w:numId w:val="15"/>
        </w:numPr>
        <w:tabs>
          <w:tab w:val="left" w:pos="2408"/>
          <w:tab w:val="left" w:pos="2409"/>
        </w:tabs>
        <w:spacing w:before="1"/>
        <w:ind w:hanging="431"/>
        <w:rPr>
          <w:rFonts w:ascii="Courier New" w:hAnsi="Courier New"/>
          <w:sz w:val="17"/>
        </w:rPr>
      </w:pPr>
      <w:r>
        <w:rPr>
          <w:rFonts w:ascii="Courier New" w:hAnsi="Courier New"/>
          <w:sz w:val="17"/>
        </w:rPr>
        <w:t>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char</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int</w:t>
      </w:r>
    </w:p>
    <w:p w:rsidR="003E6312" w:rsidRDefault="00762526">
      <w:pPr>
        <w:pStyle w:val="ListParagraph"/>
        <w:numPr>
          <w:ilvl w:val="1"/>
          <w:numId w:val="15"/>
        </w:numPr>
        <w:tabs>
          <w:tab w:val="left" w:pos="2408"/>
          <w:tab w:val="left" w:pos="2409"/>
        </w:tabs>
        <w:spacing w:before="108"/>
        <w:ind w:hanging="431"/>
        <w:rPr>
          <w:rFonts w:ascii="Courier New" w:hAnsi="Courier New"/>
          <w:sz w:val="17"/>
        </w:rPr>
      </w:pPr>
      <w:r>
        <w:rPr>
          <w:rFonts w:ascii="Courier New" w:hAnsi="Courier New"/>
          <w:sz w:val="17"/>
        </w:rPr>
        <w:t>uint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short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ushort</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string</w:t>
      </w:r>
    </w:p>
    <w:p w:rsidR="00075FA2" w:rsidRDefault="00762526">
      <w:pPr>
        <w:pStyle w:val="BodyText"/>
        <w:spacing w:line="218" w:lineRule="auto"/>
        <w:ind w:left="1731" w:right="572"/>
      </w:pPr>
      <w:r>
        <w:t>If no implicit conversion operator exists or if more than one such implicit conversion operator is present, a compiler error will be generated.</w:t>
      </w:r>
    </w:p>
    <w:p w:rsidR="003E6312" w:rsidRDefault="00762526">
      <w:pPr>
        <w:pStyle w:val="BodyText"/>
        <w:ind w:left="1731"/>
      </w:pPr>
      <w:r>
        <w:t>Switch statements are executed as follows:</w:t>
      </w:r>
    </w:p>
    <w:p w:rsidR="003E6312" w:rsidRDefault="00762526">
      <w:pPr>
        <w:pStyle w:val="ListParagraph"/>
        <w:numPr>
          <w:ilvl w:val="1"/>
          <w:numId w:val="15"/>
        </w:numPr>
        <w:tabs>
          <w:tab w:val="left" w:pos="2408"/>
          <w:tab w:val="left" w:pos="2409"/>
        </w:tabs>
        <w:spacing w:before="197"/>
        <w:ind w:hanging="431"/>
        <w:rPr>
          <w:sz w:val="18"/>
        </w:rPr>
      </w:pPr>
      <w:r>
        <w:rPr>
          <w:sz w:val="18"/>
        </w:rPr>
        <w:t xml:space="preserve">The </w:t>
      </w:r>
      <w:r>
        <w:rPr>
          <w:rFonts w:ascii="Courier New" w:hAnsi="Courier New"/>
          <w:sz w:val="17"/>
        </w:rPr>
        <w:t>switch</w:t>
      </w:r>
      <w:r>
        <w:rPr>
          <w:rFonts w:ascii="Courier New" w:hAnsi="Courier New"/>
          <w:spacing w:val="-60"/>
          <w:sz w:val="17"/>
        </w:rPr>
        <w:t xml:space="preserve"> </w:t>
      </w:r>
      <w:r>
        <w:rPr>
          <w:sz w:val="18"/>
        </w:rPr>
        <w:t>expression is evaluated and converted to the appropriate governing type.</w:t>
      </w:r>
    </w:p>
    <w:p w:rsidR="00075FA2" w:rsidRDefault="00762526">
      <w:pPr>
        <w:pStyle w:val="ListParagraph"/>
        <w:numPr>
          <w:ilvl w:val="1"/>
          <w:numId w:val="15"/>
        </w:numPr>
        <w:tabs>
          <w:tab w:val="left" w:pos="2408"/>
          <w:tab w:val="left" w:pos="2409"/>
        </w:tabs>
        <w:spacing w:before="114" w:line="218" w:lineRule="auto"/>
        <w:ind w:right="647"/>
        <w:rPr>
          <w:sz w:val="18"/>
        </w:rPr>
      </w:pPr>
      <w:r>
        <w:rPr>
          <w:sz w:val="18"/>
        </w:rPr>
        <w:lastRenderedPageBreak/>
        <w:t xml:space="preserve">If one of the constants specified in a case label in the same </w:t>
      </w:r>
      <w:r>
        <w:rPr>
          <w:rFonts w:ascii="Courier New" w:hAnsi="Courier New"/>
          <w:sz w:val="17"/>
        </w:rPr>
        <w:t>switch</w:t>
      </w:r>
      <w:r>
        <w:rPr>
          <w:rFonts w:ascii="Courier New" w:hAnsi="Courier New"/>
          <w:spacing w:val="-58"/>
          <w:sz w:val="17"/>
        </w:rPr>
        <w:t xml:space="preserve"> </w:t>
      </w:r>
      <w:r>
        <w:rPr>
          <w:sz w:val="18"/>
        </w:rPr>
        <w:t xml:space="preserve">statement matches the value of the </w:t>
      </w:r>
      <w:r>
        <w:rPr>
          <w:rFonts w:ascii="Courier New" w:hAnsi="Courier New"/>
          <w:sz w:val="17"/>
        </w:rPr>
        <w:t xml:space="preserve">switch </w:t>
      </w:r>
      <w:r>
        <w:rPr>
          <w:sz w:val="18"/>
        </w:rPr>
        <w:t>expression, control is transferred to the statement list that follows the matched case label.</w:t>
      </w:r>
    </w:p>
    <w:p w:rsidR="003E6312" w:rsidRDefault="00762526">
      <w:pPr>
        <w:pStyle w:val="ListParagraph"/>
        <w:numPr>
          <w:ilvl w:val="0"/>
          <w:numId w:val="15"/>
        </w:numPr>
        <w:tabs>
          <w:tab w:val="left" w:pos="1508"/>
          <w:tab w:val="left" w:pos="1509"/>
        </w:tabs>
        <w:spacing w:before="95" w:line="218" w:lineRule="auto"/>
        <w:ind w:left="1508" w:right="1628"/>
        <w:rPr>
          <w:sz w:val="18"/>
        </w:rPr>
      </w:pPr>
      <w:r>
        <w:rPr>
          <w:sz w:val="18"/>
        </w:rPr>
        <w:t xml:space="preserve">If none of the constants specified in case labels in the same </w:t>
      </w:r>
      <w:r>
        <w:rPr>
          <w:rFonts w:ascii="Courier New" w:hAnsi="Courier New"/>
          <w:sz w:val="17"/>
        </w:rPr>
        <w:t xml:space="preserve">switch </w:t>
      </w:r>
      <w:r>
        <w:rPr>
          <w:sz w:val="18"/>
        </w:rPr>
        <w:t>statement is equal to the value</w:t>
      </w:r>
      <w:r>
        <w:rPr>
          <w:spacing w:val="-1"/>
          <w:sz w:val="18"/>
        </w:rPr>
        <w:t xml:space="preserve"> </w:t>
      </w:r>
      <w:r>
        <w:rPr>
          <w:sz w:val="18"/>
        </w:rPr>
        <w:t>of</w:t>
      </w:r>
      <w:r>
        <w:rPr>
          <w:spacing w:val="-1"/>
          <w:sz w:val="18"/>
        </w:rPr>
        <w:t xml:space="preserve"> </w:t>
      </w:r>
      <w:r>
        <w:rPr>
          <w:sz w:val="18"/>
        </w:rPr>
        <w:t>the</w:t>
      </w:r>
      <w:r>
        <w:rPr>
          <w:spacing w:val="-1"/>
          <w:sz w:val="18"/>
        </w:rPr>
        <w:t xml:space="preserve"> </w:t>
      </w:r>
      <w:r>
        <w:rPr>
          <w:rFonts w:ascii="Courier New" w:hAnsi="Courier New"/>
          <w:sz w:val="17"/>
        </w:rPr>
        <w:t>switch</w:t>
      </w:r>
      <w:r>
        <w:rPr>
          <w:rFonts w:ascii="Courier New" w:hAnsi="Courier New"/>
          <w:spacing w:val="-58"/>
          <w:sz w:val="17"/>
        </w:rPr>
        <w:t xml:space="preserve"> </w:t>
      </w:r>
      <w:r>
        <w:rPr>
          <w:sz w:val="18"/>
        </w:rPr>
        <w:t>expression</w:t>
      </w:r>
      <w:r>
        <w:rPr>
          <w:spacing w:val="-1"/>
          <w:sz w:val="18"/>
        </w:rPr>
        <w:t xml:space="preserve"> </w:t>
      </w:r>
      <w:r>
        <w:rPr>
          <w:sz w:val="18"/>
        </w:rPr>
        <w:t>and</w:t>
      </w:r>
      <w:r>
        <w:rPr>
          <w:spacing w:val="-1"/>
          <w:sz w:val="18"/>
        </w:rPr>
        <w:t xml:space="preserve"> </w:t>
      </w:r>
      <w:r>
        <w:rPr>
          <w:sz w:val="18"/>
        </w:rPr>
        <w:t>if</w:t>
      </w:r>
      <w:r>
        <w:rPr>
          <w:spacing w:val="-1"/>
          <w:sz w:val="18"/>
        </w:rPr>
        <w:t xml:space="preserve"> </w:t>
      </w:r>
      <w:r>
        <w:rPr>
          <w:sz w:val="18"/>
        </w:rPr>
        <w:t>a</w:t>
      </w:r>
      <w:r>
        <w:rPr>
          <w:spacing w:val="-1"/>
          <w:sz w:val="18"/>
        </w:rPr>
        <w:t xml:space="preserve"> </w:t>
      </w:r>
      <w:r>
        <w:rPr>
          <w:rFonts w:ascii="Courier New" w:hAnsi="Courier New"/>
          <w:sz w:val="17"/>
        </w:rPr>
        <w:t>default</w:t>
      </w:r>
      <w:r>
        <w:rPr>
          <w:rFonts w:ascii="Courier New" w:hAnsi="Courier New"/>
          <w:spacing w:val="-58"/>
          <w:sz w:val="17"/>
        </w:rPr>
        <w:t xml:space="preserve"> </w:t>
      </w:r>
      <w:r>
        <w:rPr>
          <w:sz w:val="18"/>
        </w:rPr>
        <w:t>label</w:t>
      </w:r>
      <w:r>
        <w:rPr>
          <w:spacing w:val="-1"/>
          <w:sz w:val="18"/>
        </w:rPr>
        <w:t xml:space="preserve"> </w:t>
      </w:r>
      <w:r>
        <w:rPr>
          <w:sz w:val="18"/>
        </w:rPr>
        <w:t>is</w:t>
      </w:r>
      <w:r>
        <w:rPr>
          <w:spacing w:val="-1"/>
          <w:sz w:val="18"/>
        </w:rPr>
        <w:t xml:space="preserve"> </w:t>
      </w:r>
      <w:r>
        <w:rPr>
          <w:sz w:val="18"/>
        </w:rPr>
        <w:t>present,</w:t>
      </w:r>
      <w:r>
        <w:rPr>
          <w:spacing w:val="-1"/>
          <w:sz w:val="18"/>
        </w:rPr>
        <w:t xml:space="preserve"> </w:t>
      </w:r>
      <w:r>
        <w:rPr>
          <w:sz w:val="18"/>
        </w:rPr>
        <w:t>control</w:t>
      </w:r>
      <w:r>
        <w:rPr>
          <w:spacing w:val="-1"/>
          <w:sz w:val="18"/>
        </w:rPr>
        <w:t xml:space="preserve"> </w:t>
      </w:r>
      <w:r>
        <w:rPr>
          <w:sz w:val="18"/>
        </w:rPr>
        <w:t>is</w:t>
      </w:r>
      <w:r>
        <w:rPr>
          <w:spacing w:val="-1"/>
          <w:sz w:val="18"/>
        </w:rPr>
        <w:t xml:space="preserve"> </w:t>
      </w:r>
      <w:r>
        <w:rPr>
          <w:sz w:val="18"/>
        </w:rPr>
        <w:t>then</w:t>
      </w:r>
      <w:r>
        <w:rPr>
          <w:spacing w:val="-1"/>
          <w:sz w:val="18"/>
        </w:rPr>
        <w:t xml:space="preserve"> </w:t>
      </w:r>
      <w:r>
        <w:rPr>
          <w:sz w:val="18"/>
        </w:rPr>
        <w:t>transferred</w:t>
      </w:r>
      <w:r>
        <w:rPr>
          <w:spacing w:val="-1"/>
          <w:sz w:val="18"/>
        </w:rPr>
        <w:t xml:space="preserve"> </w:t>
      </w:r>
      <w:r>
        <w:rPr>
          <w:sz w:val="18"/>
        </w:rPr>
        <w:t xml:space="preserve">to the statement list that follows the </w:t>
      </w:r>
      <w:r>
        <w:rPr>
          <w:rFonts w:ascii="Courier New" w:hAnsi="Courier New"/>
          <w:sz w:val="17"/>
        </w:rPr>
        <w:t>default</w:t>
      </w:r>
      <w:r>
        <w:rPr>
          <w:rFonts w:ascii="Courier New" w:hAnsi="Courier New"/>
          <w:spacing w:val="-58"/>
          <w:sz w:val="17"/>
        </w:rPr>
        <w:t xml:space="preserve"> </w:t>
      </w:r>
      <w:r>
        <w:rPr>
          <w:sz w:val="18"/>
        </w:rPr>
        <w:t>label.</w:t>
      </w:r>
    </w:p>
    <w:p w:rsidR="00075FA2" w:rsidRDefault="00762526">
      <w:pPr>
        <w:pStyle w:val="ListParagraph"/>
        <w:numPr>
          <w:ilvl w:val="0"/>
          <w:numId w:val="15"/>
        </w:numPr>
        <w:tabs>
          <w:tab w:val="left" w:pos="1508"/>
          <w:tab w:val="left" w:pos="1509"/>
        </w:tabs>
        <w:spacing w:before="117" w:line="218" w:lineRule="auto"/>
        <w:ind w:left="1508" w:right="1449"/>
        <w:rPr>
          <w:sz w:val="18"/>
        </w:rPr>
      </w:pPr>
      <w:r>
        <w:rPr>
          <w:sz w:val="18"/>
        </w:rPr>
        <w:t>If</w:t>
      </w:r>
      <w:r>
        <w:rPr>
          <w:spacing w:val="-6"/>
          <w:sz w:val="18"/>
        </w:rPr>
        <w:t xml:space="preserve"> </w:t>
      </w:r>
      <w:r>
        <w:rPr>
          <w:sz w:val="18"/>
        </w:rPr>
        <w:t>none</w:t>
      </w:r>
      <w:r>
        <w:rPr>
          <w:spacing w:val="-5"/>
          <w:sz w:val="18"/>
        </w:rPr>
        <w:t xml:space="preserve"> </w:t>
      </w:r>
      <w:r>
        <w:rPr>
          <w:sz w:val="18"/>
        </w:rPr>
        <w:t>of</w:t>
      </w:r>
      <w:r>
        <w:rPr>
          <w:spacing w:val="-6"/>
          <w:sz w:val="18"/>
        </w:rPr>
        <w:t xml:space="preserve"> </w:t>
      </w:r>
      <w:r>
        <w:rPr>
          <w:sz w:val="18"/>
        </w:rPr>
        <w:t>the</w:t>
      </w:r>
      <w:r>
        <w:rPr>
          <w:spacing w:val="-5"/>
          <w:sz w:val="18"/>
        </w:rPr>
        <w:t xml:space="preserve"> </w:t>
      </w:r>
      <w:r>
        <w:rPr>
          <w:sz w:val="18"/>
        </w:rPr>
        <w:t>constants</w:t>
      </w:r>
      <w:r>
        <w:rPr>
          <w:spacing w:val="-6"/>
          <w:sz w:val="18"/>
        </w:rPr>
        <w:t xml:space="preserve"> </w:t>
      </w:r>
      <w:r>
        <w:rPr>
          <w:sz w:val="18"/>
        </w:rPr>
        <w:t>specified</w:t>
      </w:r>
      <w:r>
        <w:rPr>
          <w:spacing w:val="-5"/>
          <w:sz w:val="18"/>
        </w:rPr>
        <w:t xml:space="preserve"> </w:t>
      </w:r>
      <w:r>
        <w:rPr>
          <w:sz w:val="18"/>
        </w:rPr>
        <w:t>in</w:t>
      </w:r>
      <w:r>
        <w:rPr>
          <w:spacing w:val="-6"/>
          <w:sz w:val="18"/>
        </w:rPr>
        <w:t xml:space="preserve"> </w:t>
      </w:r>
      <w:r>
        <w:rPr>
          <w:sz w:val="18"/>
        </w:rPr>
        <w:t>case</w:t>
      </w:r>
      <w:r>
        <w:rPr>
          <w:spacing w:val="-5"/>
          <w:sz w:val="18"/>
        </w:rPr>
        <w:t xml:space="preserve"> </w:t>
      </w:r>
      <w:r>
        <w:rPr>
          <w:sz w:val="18"/>
        </w:rPr>
        <w:t>labels</w:t>
      </w:r>
      <w:r>
        <w:rPr>
          <w:spacing w:val="-6"/>
          <w:sz w:val="18"/>
        </w:rPr>
        <w:t xml:space="preserve"> </w:t>
      </w:r>
      <w:r>
        <w:rPr>
          <w:sz w:val="18"/>
        </w:rPr>
        <w:t>in</w:t>
      </w:r>
      <w:r>
        <w:rPr>
          <w:spacing w:val="-5"/>
          <w:sz w:val="18"/>
        </w:rPr>
        <w:t xml:space="preserve"> </w:t>
      </w:r>
      <w:r>
        <w:rPr>
          <w:sz w:val="18"/>
        </w:rPr>
        <w:t>the</w:t>
      </w:r>
      <w:r>
        <w:rPr>
          <w:spacing w:val="-6"/>
          <w:sz w:val="18"/>
        </w:rPr>
        <w:t xml:space="preserve"> </w:t>
      </w:r>
      <w:r>
        <w:rPr>
          <w:sz w:val="18"/>
        </w:rPr>
        <w:t>same</w:t>
      </w:r>
      <w:r>
        <w:rPr>
          <w:spacing w:val="-6"/>
          <w:sz w:val="18"/>
        </w:rPr>
        <w:t xml:space="preserve"> </w:t>
      </w:r>
      <w:r>
        <w:rPr>
          <w:rFonts w:ascii="Courier New" w:hAnsi="Courier New"/>
          <w:sz w:val="17"/>
        </w:rPr>
        <w:t>switch</w:t>
      </w:r>
      <w:r>
        <w:rPr>
          <w:rFonts w:ascii="Courier New" w:hAnsi="Courier New"/>
          <w:spacing w:val="-63"/>
          <w:sz w:val="17"/>
        </w:rPr>
        <w:t xml:space="preserve"> </w:t>
      </w:r>
      <w:r>
        <w:rPr>
          <w:sz w:val="18"/>
        </w:rPr>
        <w:t>statement</w:t>
      </w:r>
      <w:r>
        <w:rPr>
          <w:spacing w:val="-5"/>
          <w:sz w:val="18"/>
        </w:rPr>
        <w:t xml:space="preserve"> </w:t>
      </w:r>
      <w:r>
        <w:rPr>
          <w:sz w:val="18"/>
        </w:rPr>
        <w:t>is</w:t>
      </w:r>
      <w:r>
        <w:rPr>
          <w:spacing w:val="-6"/>
          <w:sz w:val="18"/>
        </w:rPr>
        <w:t xml:space="preserve"> </w:t>
      </w:r>
      <w:r>
        <w:rPr>
          <w:sz w:val="18"/>
        </w:rPr>
        <w:t>equal</w:t>
      </w:r>
      <w:r>
        <w:rPr>
          <w:spacing w:val="-5"/>
          <w:sz w:val="18"/>
        </w:rPr>
        <w:t xml:space="preserve"> </w:t>
      </w:r>
      <w:r>
        <w:rPr>
          <w:sz w:val="18"/>
        </w:rPr>
        <w:t>to</w:t>
      </w:r>
      <w:r>
        <w:rPr>
          <w:spacing w:val="-6"/>
          <w:sz w:val="18"/>
        </w:rPr>
        <w:t xml:space="preserve"> </w:t>
      </w:r>
      <w:r>
        <w:rPr>
          <w:sz w:val="18"/>
        </w:rPr>
        <w:t>the</w:t>
      </w:r>
      <w:r>
        <w:rPr>
          <w:spacing w:val="-5"/>
          <w:sz w:val="18"/>
        </w:rPr>
        <w:t xml:space="preserve"> </w:t>
      </w:r>
      <w:r>
        <w:rPr>
          <w:sz w:val="18"/>
        </w:rPr>
        <w:t>value of</w:t>
      </w:r>
      <w:r>
        <w:rPr>
          <w:spacing w:val="-7"/>
          <w:sz w:val="18"/>
        </w:rPr>
        <w:t xml:space="preserve"> </w:t>
      </w:r>
      <w:r>
        <w:rPr>
          <w:sz w:val="18"/>
        </w:rPr>
        <w:t>the</w:t>
      </w:r>
      <w:r>
        <w:rPr>
          <w:spacing w:val="-6"/>
          <w:sz w:val="18"/>
        </w:rPr>
        <w:t xml:space="preserve"> </w:t>
      </w:r>
      <w:r>
        <w:rPr>
          <w:rFonts w:ascii="Courier New" w:hAnsi="Courier New"/>
          <w:sz w:val="17"/>
        </w:rPr>
        <w:t>switch</w:t>
      </w:r>
      <w:r>
        <w:rPr>
          <w:rFonts w:ascii="Courier New" w:hAnsi="Courier New"/>
          <w:spacing w:val="-63"/>
          <w:sz w:val="17"/>
        </w:rPr>
        <w:t xml:space="preserve"> </w:t>
      </w:r>
      <w:r>
        <w:rPr>
          <w:sz w:val="18"/>
        </w:rPr>
        <w:t>expression</w:t>
      </w:r>
      <w:r>
        <w:rPr>
          <w:spacing w:val="-7"/>
          <w:sz w:val="18"/>
        </w:rPr>
        <w:t xml:space="preserve"> </w:t>
      </w:r>
      <w:r>
        <w:rPr>
          <w:sz w:val="18"/>
        </w:rPr>
        <w:t>and</w:t>
      </w:r>
      <w:r>
        <w:rPr>
          <w:spacing w:val="-6"/>
          <w:sz w:val="18"/>
        </w:rPr>
        <w:t xml:space="preserve"> </w:t>
      </w:r>
      <w:r>
        <w:rPr>
          <w:sz w:val="18"/>
        </w:rPr>
        <w:t>no</w:t>
      </w:r>
      <w:r>
        <w:rPr>
          <w:spacing w:val="-6"/>
          <w:sz w:val="18"/>
        </w:rPr>
        <w:t xml:space="preserve"> </w:t>
      </w:r>
      <w:r>
        <w:rPr>
          <w:rFonts w:ascii="Courier New" w:hAnsi="Courier New"/>
          <w:sz w:val="17"/>
        </w:rPr>
        <w:t>default</w:t>
      </w:r>
      <w:r>
        <w:rPr>
          <w:rFonts w:ascii="Courier New" w:hAnsi="Courier New"/>
          <w:spacing w:val="-64"/>
          <w:sz w:val="17"/>
        </w:rPr>
        <w:t xml:space="preserve"> </w:t>
      </w:r>
      <w:r>
        <w:rPr>
          <w:sz w:val="18"/>
        </w:rPr>
        <w:t>label</w:t>
      </w:r>
      <w:r>
        <w:rPr>
          <w:spacing w:val="-6"/>
          <w:sz w:val="18"/>
        </w:rPr>
        <w:t xml:space="preserve"> </w:t>
      </w:r>
      <w:r>
        <w:rPr>
          <w:sz w:val="18"/>
        </w:rPr>
        <w:t>is</w:t>
      </w:r>
      <w:r>
        <w:rPr>
          <w:spacing w:val="-6"/>
          <w:sz w:val="18"/>
        </w:rPr>
        <w:t xml:space="preserve"> </w:t>
      </w:r>
      <w:r>
        <w:rPr>
          <w:sz w:val="18"/>
        </w:rPr>
        <w:t>present,</w:t>
      </w:r>
      <w:r>
        <w:rPr>
          <w:spacing w:val="-7"/>
          <w:sz w:val="18"/>
        </w:rPr>
        <w:t xml:space="preserve"> </w:t>
      </w:r>
      <w:r>
        <w:rPr>
          <w:sz w:val="18"/>
        </w:rPr>
        <w:t>control</w:t>
      </w:r>
      <w:r>
        <w:rPr>
          <w:spacing w:val="-6"/>
          <w:sz w:val="18"/>
        </w:rPr>
        <w:t xml:space="preserve"> </w:t>
      </w:r>
      <w:r>
        <w:rPr>
          <w:sz w:val="18"/>
        </w:rPr>
        <w:t>is</w:t>
      </w:r>
      <w:r>
        <w:rPr>
          <w:spacing w:val="-6"/>
          <w:sz w:val="18"/>
        </w:rPr>
        <w:t xml:space="preserve"> </w:t>
      </w:r>
      <w:r>
        <w:rPr>
          <w:sz w:val="18"/>
        </w:rPr>
        <w:t>transferred</w:t>
      </w:r>
      <w:r>
        <w:rPr>
          <w:spacing w:val="-7"/>
          <w:sz w:val="18"/>
        </w:rPr>
        <w:t xml:space="preserve"> </w:t>
      </w:r>
      <w:r>
        <w:rPr>
          <w:sz w:val="18"/>
        </w:rPr>
        <w:t>to</w:t>
      </w:r>
      <w:r>
        <w:rPr>
          <w:spacing w:val="-6"/>
          <w:sz w:val="18"/>
        </w:rPr>
        <w:t xml:space="preserve"> </w:t>
      </w:r>
      <w:r>
        <w:rPr>
          <w:sz w:val="18"/>
        </w:rPr>
        <w:t>the</w:t>
      </w:r>
      <w:r>
        <w:rPr>
          <w:spacing w:val="-6"/>
          <w:sz w:val="18"/>
        </w:rPr>
        <w:t xml:space="preserve"> </w:t>
      </w:r>
      <w:r>
        <w:rPr>
          <w:sz w:val="18"/>
        </w:rPr>
        <w:t>end</w:t>
      </w:r>
      <w:r>
        <w:rPr>
          <w:spacing w:val="-7"/>
          <w:sz w:val="18"/>
        </w:rPr>
        <w:t xml:space="preserve"> </w:t>
      </w:r>
      <w:r>
        <w:rPr>
          <w:sz w:val="18"/>
        </w:rPr>
        <w:t xml:space="preserve">point of the </w:t>
      </w:r>
      <w:r>
        <w:rPr>
          <w:rFonts w:ascii="Courier New" w:hAnsi="Courier New"/>
          <w:sz w:val="17"/>
        </w:rPr>
        <w:t>switch</w:t>
      </w:r>
      <w:r>
        <w:rPr>
          <w:rFonts w:ascii="Courier New" w:hAnsi="Courier New"/>
          <w:spacing w:val="-64"/>
          <w:sz w:val="17"/>
        </w:rPr>
        <w:t xml:space="preserve"> </w:t>
      </w:r>
      <w:r>
        <w:rPr>
          <w:sz w:val="18"/>
        </w:rPr>
        <w:t>statement.</w:t>
      </w:r>
    </w:p>
    <w:p w:rsidR="00075FA2" w:rsidRDefault="00762526">
      <w:pPr>
        <w:pStyle w:val="BodyText"/>
        <w:ind w:left="831"/>
      </w:pPr>
      <w:r>
        <w:t xml:space="preserve">In the following code example, the statement list after the </w:t>
      </w:r>
      <w:r>
        <w:rPr>
          <w:rFonts w:ascii="Courier New"/>
          <w:sz w:val="17"/>
        </w:rPr>
        <w:t>default</w:t>
      </w:r>
      <w:r>
        <w:rPr>
          <w:rFonts w:ascii="Courier New"/>
          <w:spacing w:val="-59"/>
          <w:sz w:val="17"/>
        </w:rPr>
        <w:t xml:space="preserve"> </w:t>
      </w:r>
      <w:r>
        <w:t>label is run:</w:t>
      </w:r>
    </w:p>
    <w:p w:rsidR="003E6312" w:rsidRDefault="00762526">
      <w:pPr>
        <w:ind w:left="1162"/>
        <w:rPr>
          <w:rFonts w:ascii="Courier New"/>
          <w:sz w:val="17"/>
        </w:rPr>
      </w:pPr>
      <w:r>
        <w:rPr>
          <w:rFonts w:ascii="Courier New"/>
          <w:sz w:val="17"/>
        </w:rPr>
        <w:t>public class test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static void Main()</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2300"/>
        <w:rPr>
          <w:rFonts w:ascii="Courier New"/>
          <w:sz w:val="17"/>
        </w:rPr>
      </w:pPr>
      <w:r>
        <w:rPr>
          <w:rFonts w:ascii="Courier New"/>
          <w:sz w:val="17"/>
        </w:rPr>
        <w:t>test a = new test();</w:t>
      </w:r>
    </w:p>
    <w:p w:rsidR="003E6312" w:rsidRDefault="00762526">
      <w:pPr>
        <w:tabs>
          <w:tab w:val="left" w:pos="2300"/>
          <w:tab w:val="left" w:pos="9183"/>
        </w:tabs>
        <w:spacing w:before="9"/>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t>a.xyz(7);</w:t>
      </w:r>
      <w:r>
        <w:rPr>
          <w:rFonts w:ascii="Courier New"/>
          <w:sz w:val="17"/>
          <w:shd w:val="clear" w:color="auto" w:fill="E5E5E5"/>
        </w:rPr>
        <w:tab/>
      </w:r>
    </w:p>
    <w:p w:rsidR="003E6312" w:rsidRDefault="00762526">
      <w:pPr>
        <w:spacing w:before="8"/>
        <w:ind w:left="1921"/>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void xyz(int i)</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switch (i)</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case 0:</w:t>
      </w:r>
    </w:p>
    <w:p w:rsidR="00075FA2" w:rsidRDefault="00762526">
      <w:pPr>
        <w:spacing w:before="7" w:line="249" w:lineRule="auto"/>
        <w:ind w:left="1921" w:right="4720"/>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3E6312" w:rsidRDefault="00762526">
      <w:pPr>
        <w:ind w:left="1921"/>
        <w:rPr>
          <w:rFonts w:ascii="Courier New"/>
          <w:sz w:val="17"/>
        </w:rPr>
      </w:pPr>
      <w:r>
        <w:rPr>
          <w:rFonts w:ascii="Courier New"/>
          <w:sz w:val="17"/>
        </w:rPr>
        <w:t>case 1:</w:t>
      </w:r>
    </w:p>
    <w:p w:rsidR="003E6312" w:rsidRDefault="00762526">
      <w:pPr>
        <w:spacing w:before="8" w:line="249" w:lineRule="auto"/>
        <w:ind w:left="1921" w:right="4720"/>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3E6312" w:rsidRDefault="00832A5B">
      <w:pPr>
        <w:pStyle w:val="BodyText"/>
        <w:spacing w:before="1"/>
        <w:rPr>
          <w:rFonts w:ascii="Courier New"/>
          <w:sz w:val="13"/>
        </w:rPr>
      </w:pPr>
      <w:r>
        <w:pict>
          <v:shape id="_x0000_s1372" type="#_x0000_t202" style="position:absolute;margin-left:41.6pt;margin-top:8.6pt;width:417.6pt;height:32pt;z-index:-15669248;mso-wrap-distance-left:0;mso-wrap-distance-right:0;mso-position-horizontal-relative:page" fillcolor="#e5e5e5" stroked="f">
            <v:textbox inset="0,0,0,0">
              <w:txbxContent>
                <w:p w:rsidR="003E6312" w:rsidRDefault="00762526">
                  <w:pPr>
                    <w:spacing w:before="28" w:line="249" w:lineRule="auto"/>
                    <w:ind w:left="1089" w:right="3366"/>
                    <w:rPr>
                      <w:rFonts w:ascii="Courier New" w:hAnsi="Courier New"/>
                      <w:sz w:val="17"/>
                    </w:rPr>
                  </w:pPr>
                  <w:r>
                    <w:rPr>
                      <w:rFonts w:ascii="Courier New" w:hAnsi="Courier New"/>
                      <w:sz w:val="17"/>
                    </w:rPr>
                    <w:t xml:space="preserve">default: </w:t>
                  </w:r>
                  <w:r>
                    <w:rPr>
                      <w:rFonts w:ascii="Courier New" w:hAnsi="Courier New"/>
                      <w:w w:val="90"/>
                      <w:sz w:val="17"/>
                    </w:rPr>
                    <w:t xml:space="preserve">System.Console.WriteLine(“executed”); </w:t>
                  </w:r>
                  <w:r>
                    <w:rPr>
                      <w:rFonts w:ascii="Courier New" w:hAnsi="Courier New"/>
                      <w:sz w:val="17"/>
                    </w:rPr>
                    <w:t>break;</w:t>
                  </w:r>
                </w:p>
              </w:txbxContent>
            </v:textbox>
            <w10:wrap type="topAndBottom" anchorx="page"/>
          </v:shape>
        </w:pict>
      </w:r>
    </w:p>
    <w:p w:rsidR="003E6312" w:rsidRDefault="00762526">
      <w:pPr>
        <w:spacing w:line="167" w:lineRule="exact"/>
        <w:ind w:left="1921"/>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78"/>
        <w:ind w:left="831"/>
      </w:pPr>
      <w:r>
        <w:t xml:space="preserve">Note that statement lists in a </w:t>
      </w:r>
      <w:r>
        <w:rPr>
          <w:rFonts w:ascii="Courier New"/>
          <w:sz w:val="17"/>
        </w:rPr>
        <w:t>switch</w:t>
      </w:r>
      <w:r>
        <w:rPr>
          <w:rFonts w:ascii="Courier New"/>
          <w:spacing w:val="-58"/>
          <w:sz w:val="17"/>
        </w:rPr>
        <w:t xml:space="preserve"> </w:t>
      </w:r>
      <w:r>
        <w:t>section usually end with one of the following statements: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break</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goto case</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goto default</w:t>
      </w:r>
    </w:p>
    <w:p w:rsidR="003E6312" w:rsidRDefault="00762526">
      <w:pPr>
        <w:pStyle w:val="BodyText"/>
        <w:spacing w:line="231" w:lineRule="exact"/>
        <w:ind w:left="831"/>
        <w:rPr>
          <w:rFonts w:ascii="Courier New"/>
          <w:sz w:val="17"/>
        </w:rPr>
      </w:pPr>
      <w:r>
        <w:t xml:space="preserve">However, any statement that makes the end point of the list unreachable is valid (for example, a </w:t>
      </w:r>
      <w:r>
        <w:rPr>
          <w:rFonts w:ascii="Courier New"/>
          <w:sz w:val="17"/>
        </w:rPr>
        <w:t>while</w:t>
      </w:r>
    </w:p>
    <w:p w:rsidR="003E6312" w:rsidRDefault="00762526">
      <w:pPr>
        <w:pStyle w:val="BodyText"/>
        <w:spacing w:line="231" w:lineRule="exact"/>
        <w:ind w:left="831"/>
      </w:pPr>
      <w:r>
        <w:lastRenderedPageBreak/>
        <w:t xml:space="preserve">statement controlled by a Boolean expression that evaluates to </w:t>
      </w:r>
      <w:r>
        <w:rPr>
          <w:rFonts w:ascii="Courier New"/>
          <w:sz w:val="17"/>
        </w:rPr>
        <w:t>true</w:t>
      </w:r>
      <w:r>
        <w:t>).</w:t>
      </w:r>
    </w:p>
    <w:p w:rsidR="00075FA2" w:rsidRDefault="00762526">
      <w:pPr>
        <w:pStyle w:val="BodyText"/>
        <w:spacing w:before="197"/>
        <w:ind w:left="831"/>
      </w:pPr>
      <w:r>
        <w:t xml:space="preserve">Multiple labels are allowed in </w:t>
      </w:r>
      <w:r>
        <w:rPr>
          <w:rFonts w:ascii="Courier New"/>
          <w:sz w:val="17"/>
        </w:rPr>
        <w:t>switch</w:t>
      </w:r>
      <w:r>
        <w:rPr>
          <w:rFonts w:ascii="Courier New"/>
          <w:spacing w:val="-58"/>
          <w:sz w:val="17"/>
        </w:rPr>
        <w:t xml:space="preserve"> </w:t>
      </w:r>
      <w:r>
        <w:t>sections:</w:t>
      </w:r>
    </w:p>
    <w:p w:rsidR="003E6312" w:rsidRDefault="00762526">
      <w:pPr>
        <w:ind w:left="1162"/>
        <w:rPr>
          <w:rFonts w:ascii="Courier New"/>
          <w:sz w:val="17"/>
        </w:rPr>
      </w:pPr>
      <w:r>
        <w:rPr>
          <w:rFonts w:ascii="Courier New"/>
          <w:sz w:val="17"/>
        </w:rPr>
        <w:t>public class test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static void Main()</w:t>
      </w:r>
    </w:p>
    <w:p w:rsidR="00075FA2" w:rsidRDefault="00762526">
      <w:pPr>
        <w:spacing w:before="7"/>
        <w:ind w:left="1921"/>
        <w:rPr>
          <w:rFonts w:ascii="Courier New"/>
          <w:sz w:val="17"/>
        </w:rPr>
      </w:pPr>
      <w:r>
        <w:rPr>
          <w:rFonts w:ascii="Courier New"/>
          <w:w w:val="92"/>
          <w:sz w:val="17"/>
        </w:rPr>
        <w:t>{</w:t>
      </w:r>
    </w:p>
    <w:p w:rsidR="003E6312" w:rsidRDefault="00762526">
      <w:pPr>
        <w:spacing w:before="96"/>
        <w:ind w:left="3200"/>
        <w:rPr>
          <w:rFonts w:ascii="Courier New"/>
          <w:sz w:val="17"/>
        </w:rPr>
      </w:pPr>
      <w:r>
        <w:rPr>
          <w:rFonts w:ascii="Courier New"/>
          <w:sz w:val="17"/>
        </w:rPr>
        <w:t>test a = new test();</w:t>
      </w:r>
    </w:p>
    <w:p w:rsidR="003E6312" w:rsidRDefault="00762526">
      <w:pPr>
        <w:tabs>
          <w:tab w:val="left" w:pos="3200"/>
          <w:tab w:val="left" w:pos="10083"/>
        </w:tabs>
        <w:spacing w:before="9"/>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a.xyz(2);</w:t>
      </w:r>
      <w:r>
        <w:rPr>
          <w:rFonts w:ascii="Courier New"/>
          <w:sz w:val="17"/>
          <w:shd w:val="clear" w:color="auto" w:fill="E5E5E5"/>
        </w:rPr>
        <w:tab/>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void xyz(int i)</w:t>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switch (i)</w:t>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case 0:</w:t>
      </w:r>
    </w:p>
    <w:p w:rsidR="00075FA2" w:rsidRDefault="00762526">
      <w:pPr>
        <w:spacing w:before="7" w:line="249" w:lineRule="auto"/>
        <w:ind w:left="2821" w:right="3514"/>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3E6312" w:rsidRDefault="00762526">
      <w:pPr>
        <w:ind w:left="2821"/>
        <w:rPr>
          <w:rFonts w:ascii="Courier New"/>
          <w:sz w:val="17"/>
        </w:rPr>
      </w:pPr>
      <w:r>
        <w:rPr>
          <w:rFonts w:ascii="Courier New"/>
          <w:sz w:val="17"/>
        </w:rPr>
        <w:t>case 1:</w:t>
      </w:r>
    </w:p>
    <w:p w:rsidR="003E6312" w:rsidRDefault="00762526">
      <w:pPr>
        <w:spacing w:before="7" w:line="249" w:lineRule="auto"/>
        <w:ind w:left="2821" w:right="3514"/>
        <w:rPr>
          <w:rFonts w:ascii="Courier New" w:hAnsi="Courier New"/>
          <w:sz w:val="17"/>
        </w:rPr>
      </w:pPr>
      <w:r>
        <w:rPr>
          <w:rFonts w:ascii="Courier New" w:hAnsi="Courier New"/>
          <w:w w:val="90"/>
          <w:sz w:val="17"/>
        </w:rPr>
        <w:t xml:space="preserve">System.Console.WriteLine(“not executed”); </w:t>
      </w:r>
      <w:r>
        <w:rPr>
          <w:rFonts w:ascii="Courier New" w:hAnsi="Courier New"/>
          <w:sz w:val="17"/>
        </w:rPr>
        <w:t>break;</w:t>
      </w:r>
    </w:p>
    <w:p w:rsidR="003E6312" w:rsidRDefault="00832A5B">
      <w:pPr>
        <w:pStyle w:val="BodyText"/>
        <w:spacing w:before="2"/>
        <w:rPr>
          <w:rFonts w:ascii="Courier New"/>
          <w:sz w:val="13"/>
        </w:rPr>
      </w:pPr>
      <w:r>
        <w:pict>
          <v:shape id="_x0000_s1371" type="#_x0000_t202" style="position:absolute;margin-left:86.6pt;margin-top:8.65pt;width:417.6pt;height:62pt;z-index:-15668736;mso-wrap-distance-left:0;mso-wrap-distance-right:0;mso-position-horizontal-relative:page" fillcolor="#e5e5e5" stroked="f">
            <v:textbox inset="0,0,0,0">
              <w:txbxContent>
                <w:p w:rsidR="003E6312" w:rsidRDefault="00762526">
                  <w:pPr>
                    <w:spacing w:before="28"/>
                    <w:ind w:left="1089"/>
                    <w:rPr>
                      <w:rFonts w:ascii="Courier New"/>
                      <w:sz w:val="17"/>
                    </w:rPr>
                  </w:pPr>
                  <w:r>
                    <w:rPr>
                      <w:rFonts w:ascii="Courier New"/>
                      <w:sz w:val="17"/>
                    </w:rPr>
                    <w:t>case 2:</w:t>
                  </w:r>
                </w:p>
                <w:p w:rsidR="003E6312" w:rsidRDefault="003E6312">
                  <w:pPr>
                    <w:pStyle w:val="BodyText"/>
                    <w:spacing w:before="4"/>
                    <w:rPr>
                      <w:rFonts w:ascii="Courier New"/>
                    </w:rPr>
                  </w:pPr>
                </w:p>
                <w:p w:rsidR="003E6312" w:rsidRDefault="00762526">
                  <w:pPr>
                    <w:spacing w:line="249" w:lineRule="auto"/>
                    <w:ind w:left="1089" w:right="3366"/>
                    <w:rPr>
                      <w:rFonts w:ascii="Courier New" w:hAnsi="Courier New"/>
                      <w:sz w:val="17"/>
                    </w:rPr>
                  </w:pPr>
                  <w:r>
                    <w:rPr>
                      <w:rFonts w:ascii="Courier New" w:hAnsi="Courier New"/>
                      <w:sz w:val="17"/>
                    </w:rPr>
                    <w:t xml:space="preserve">default: </w:t>
                  </w:r>
                  <w:r>
                    <w:rPr>
                      <w:rFonts w:ascii="Courier New" w:hAnsi="Courier New"/>
                      <w:w w:val="90"/>
                      <w:sz w:val="17"/>
                    </w:rPr>
                    <w:t xml:space="preserve">System.Console.WriteLine(“executed”); </w:t>
                  </w:r>
                  <w:r>
                    <w:rPr>
                      <w:rFonts w:ascii="Courier New" w:hAnsi="Courier New"/>
                      <w:sz w:val="17"/>
                    </w:rPr>
                    <w:t>break;</w:t>
                  </w:r>
                </w:p>
                <w:p w:rsidR="003E6312" w:rsidRDefault="00762526">
                  <w:pPr>
                    <w:spacing w:line="192" w:lineRule="exact"/>
                    <w:ind w:left="1089"/>
                    <w:rPr>
                      <w:rFonts w:ascii="Courier New"/>
                      <w:sz w:val="17"/>
                    </w:rPr>
                  </w:pPr>
                  <w:r>
                    <w:rPr>
                      <w:rFonts w:ascii="Courier New"/>
                      <w:w w:val="92"/>
                      <w:sz w:val="17"/>
                    </w:rPr>
                    <w:t>}</w:t>
                  </w:r>
                </w:p>
              </w:txbxContent>
            </v:textbox>
            <w10:wrap type="topAndBottom" anchorx="page"/>
          </v:shape>
        </w:pict>
      </w:r>
    </w:p>
    <w:p w:rsidR="003E6312" w:rsidRDefault="00762526">
      <w:pPr>
        <w:spacing w:line="166"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95" w:line="218" w:lineRule="auto"/>
        <w:ind w:left="1731" w:right="534"/>
      </w:pPr>
      <w:r>
        <w:t xml:space="preserve">The statement lists contained in a </w:t>
      </w:r>
      <w:r>
        <w:rPr>
          <w:rFonts w:ascii="Courier New"/>
          <w:sz w:val="17"/>
        </w:rPr>
        <w:t>switch</w:t>
      </w:r>
      <w:r>
        <w:rPr>
          <w:rFonts w:ascii="Courier New"/>
          <w:spacing w:val="-61"/>
          <w:sz w:val="17"/>
        </w:rPr>
        <w:t xml:space="preserve"> </w:t>
      </w:r>
      <w:r>
        <w:t xml:space="preserve">block are allowed to contain declaration statements. The scope of these local variables or constants will be the </w:t>
      </w:r>
      <w:r>
        <w:rPr>
          <w:rFonts w:ascii="Courier New"/>
          <w:sz w:val="17"/>
        </w:rPr>
        <w:t>switch</w:t>
      </w:r>
      <w:r>
        <w:rPr>
          <w:rFonts w:ascii="Courier New"/>
          <w:spacing w:val="-60"/>
          <w:sz w:val="17"/>
        </w:rPr>
        <w:t xml:space="preserve"> </w:t>
      </w:r>
      <w:r>
        <w:t>block in which they are declared.</w:t>
      </w:r>
    </w:p>
    <w:p w:rsidR="00075FA2" w:rsidRDefault="00762526">
      <w:pPr>
        <w:pStyle w:val="BodyText"/>
        <w:spacing w:line="218" w:lineRule="auto"/>
        <w:ind w:left="1731" w:right="651"/>
      </w:pPr>
      <w:r>
        <w:t xml:space="preserve">The statement list of a given </w:t>
      </w:r>
      <w:r>
        <w:rPr>
          <w:rFonts w:ascii="Courier New"/>
          <w:sz w:val="17"/>
        </w:rPr>
        <w:t>switch</w:t>
      </w:r>
      <w:r>
        <w:rPr>
          <w:rFonts w:ascii="Courier New"/>
          <w:spacing w:val="-58"/>
          <w:sz w:val="17"/>
        </w:rPr>
        <w:t xml:space="preserve"> </w:t>
      </w:r>
      <w:r>
        <w:t xml:space="preserve">section is reachable if the </w:t>
      </w:r>
      <w:r>
        <w:rPr>
          <w:rFonts w:ascii="Courier New"/>
          <w:sz w:val="17"/>
        </w:rPr>
        <w:t>switch</w:t>
      </w:r>
      <w:r>
        <w:rPr>
          <w:rFonts w:ascii="Courier New"/>
          <w:spacing w:val="-57"/>
          <w:sz w:val="17"/>
        </w:rPr>
        <w:t xml:space="preserve"> </w:t>
      </w:r>
      <w:r>
        <w:t>statement is reachable and if one or more of the following are true:</w:t>
      </w:r>
    </w:p>
    <w:p w:rsidR="003E6312" w:rsidRDefault="00762526">
      <w:pPr>
        <w:pStyle w:val="ListParagraph"/>
        <w:numPr>
          <w:ilvl w:val="1"/>
          <w:numId w:val="15"/>
        </w:numPr>
        <w:tabs>
          <w:tab w:val="left" w:pos="2408"/>
          <w:tab w:val="left" w:pos="2409"/>
        </w:tabs>
        <w:spacing w:before="0"/>
        <w:ind w:hanging="431"/>
        <w:rPr>
          <w:sz w:val="18"/>
        </w:rPr>
      </w:pPr>
      <w:r>
        <w:rPr>
          <w:sz w:val="18"/>
        </w:rPr>
        <w:t>The</w:t>
      </w:r>
      <w:r>
        <w:rPr>
          <w:spacing w:val="-1"/>
          <w:sz w:val="18"/>
        </w:rPr>
        <w:t xml:space="preserve"> </w:t>
      </w:r>
      <w:r>
        <w:rPr>
          <w:rFonts w:ascii="Courier New" w:hAnsi="Courier New"/>
          <w:sz w:val="17"/>
        </w:rPr>
        <w:t>switch</w:t>
      </w:r>
      <w:r>
        <w:rPr>
          <w:rFonts w:ascii="Courier New" w:hAnsi="Courier New"/>
          <w:spacing w:val="-57"/>
          <w:sz w:val="17"/>
        </w:rPr>
        <w:t xml:space="preserve"> </w:t>
      </w:r>
      <w:r>
        <w:rPr>
          <w:sz w:val="18"/>
        </w:rPr>
        <w:t>expression is a constant value that matches a</w:t>
      </w:r>
      <w:r>
        <w:rPr>
          <w:spacing w:val="-1"/>
          <w:sz w:val="18"/>
        </w:rPr>
        <w:t xml:space="preserve"> </w:t>
      </w:r>
      <w:r>
        <w:rPr>
          <w:sz w:val="18"/>
        </w:rPr>
        <w:t xml:space="preserve">case label in the </w:t>
      </w:r>
      <w:r>
        <w:rPr>
          <w:rFonts w:ascii="Courier New" w:hAnsi="Courier New"/>
          <w:sz w:val="17"/>
        </w:rPr>
        <w:t>switch</w:t>
      </w:r>
      <w:r>
        <w:rPr>
          <w:rFonts w:ascii="Courier New" w:hAnsi="Courier New"/>
          <w:spacing w:val="-57"/>
          <w:sz w:val="17"/>
        </w:rPr>
        <w:t xml:space="preserve"> </w:t>
      </w:r>
      <w:r>
        <w:rPr>
          <w:sz w:val="18"/>
        </w:rPr>
        <w:t>section.</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switch</w:t>
      </w:r>
      <w:r>
        <w:rPr>
          <w:rFonts w:ascii="Courier New" w:hAnsi="Courier New"/>
          <w:spacing w:val="-58"/>
          <w:sz w:val="17"/>
        </w:rPr>
        <w:t xml:space="preserve"> </w:t>
      </w:r>
      <w:r>
        <w:rPr>
          <w:sz w:val="18"/>
        </w:rPr>
        <w:t>expression is a nonconstant value.</w:t>
      </w:r>
    </w:p>
    <w:p w:rsidR="003E6312" w:rsidRDefault="00762526">
      <w:pPr>
        <w:pStyle w:val="ListParagraph"/>
        <w:numPr>
          <w:ilvl w:val="1"/>
          <w:numId w:val="15"/>
        </w:numPr>
        <w:tabs>
          <w:tab w:val="left" w:pos="2408"/>
          <w:tab w:val="left" w:pos="2409"/>
        </w:tabs>
        <w:spacing w:line="231" w:lineRule="exact"/>
        <w:ind w:hanging="431"/>
        <w:rPr>
          <w:rFonts w:ascii="Courier New" w:hAnsi="Courier New"/>
          <w:sz w:val="17"/>
        </w:rPr>
      </w:pPr>
      <w:r>
        <w:rPr>
          <w:sz w:val="18"/>
        </w:rPr>
        <w:t xml:space="preserve">The </w:t>
      </w:r>
      <w:r>
        <w:rPr>
          <w:rFonts w:ascii="Courier New" w:hAnsi="Courier New"/>
          <w:sz w:val="17"/>
        </w:rPr>
        <w:t>switch</w:t>
      </w:r>
      <w:r>
        <w:rPr>
          <w:rFonts w:ascii="Courier New" w:hAnsi="Courier New"/>
          <w:spacing w:val="-59"/>
          <w:sz w:val="17"/>
        </w:rPr>
        <w:t xml:space="preserve"> </w:t>
      </w:r>
      <w:r>
        <w:rPr>
          <w:sz w:val="18"/>
        </w:rPr>
        <w:t xml:space="preserve">expression is a constant value that doesn’t match any case label, but the </w:t>
      </w:r>
      <w:r>
        <w:rPr>
          <w:rFonts w:ascii="Courier New" w:hAnsi="Courier New"/>
          <w:sz w:val="17"/>
        </w:rPr>
        <w:t>switch</w:t>
      </w:r>
    </w:p>
    <w:p w:rsidR="003E6312" w:rsidRDefault="00762526">
      <w:pPr>
        <w:pStyle w:val="BodyText"/>
        <w:spacing w:line="231" w:lineRule="exact"/>
        <w:ind w:left="2408"/>
      </w:pPr>
      <w:r>
        <w:t>section contains the default label.</w:t>
      </w:r>
    </w:p>
    <w:p w:rsidR="00075FA2" w:rsidRDefault="00762526">
      <w:pPr>
        <w:pStyle w:val="ListParagraph"/>
        <w:numPr>
          <w:ilvl w:val="1"/>
          <w:numId w:val="15"/>
        </w:numPr>
        <w:tabs>
          <w:tab w:val="left" w:pos="2408"/>
          <w:tab w:val="left" w:pos="2409"/>
        </w:tabs>
        <w:spacing w:before="115" w:line="218" w:lineRule="auto"/>
        <w:ind w:right="644"/>
        <w:rPr>
          <w:sz w:val="18"/>
        </w:rPr>
      </w:pPr>
      <w:r>
        <w:rPr>
          <w:sz w:val="18"/>
        </w:rPr>
        <w:t>A</w:t>
      </w:r>
      <w:r>
        <w:rPr>
          <w:spacing w:val="-11"/>
          <w:sz w:val="18"/>
        </w:rPr>
        <w:t xml:space="preserve"> </w:t>
      </w:r>
      <w:r>
        <w:rPr>
          <w:rFonts w:ascii="Courier New" w:hAnsi="Courier New"/>
          <w:sz w:val="17"/>
        </w:rPr>
        <w:t>switch</w:t>
      </w:r>
      <w:r>
        <w:rPr>
          <w:rFonts w:ascii="Courier New" w:hAnsi="Courier New"/>
          <w:spacing w:val="-57"/>
          <w:sz w:val="17"/>
        </w:rPr>
        <w:t xml:space="preserve"> </w:t>
      </w:r>
      <w:r>
        <w:rPr>
          <w:sz w:val="18"/>
        </w:rPr>
        <w:t>label</w:t>
      </w:r>
      <w:r>
        <w:rPr>
          <w:spacing w:val="-1"/>
          <w:sz w:val="18"/>
        </w:rPr>
        <w:t xml:space="preserve"> </w:t>
      </w:r>
      <w:r>
        <w:rPr>
          <w:sz w:val="18"/>
        </w:rPr>
        <w:t>of the</w:t>
      </w:r>
      <w:r>
        <w:rPr>
          <w:spacing w:val="-1"/>
          <w:sz w:val="18"/>
        </w:rPr>
        <w:t xml:space="preserve"> </w:t>
      </w:r>
      <w:r>
        <w:rPr>
          <w:rFonts w:ascii="Courier New" w:hAnsi="Courier New"/>
          <w:sz w:val="17"/>
        </w:rPr>
        <w:t>switch</w:t>
      </w:r>
      <w:r>
        <w:rPr>
          <w:rFonts w:ascii="Courier New" w:hAnsi="Courier New"/>
          <w:spacing w:val="-58"/>
          <w:sz w:val="17"/>
        </w:rPr>
        <w:t xml:space="preserve"> </w:t>
      </w:r>
      <w:r>
        <w:rPr>
          <w:sz w:val="18"/>
        </w:rPr>
        <w:t>section is</w:t>
      </w:r>
      <w:r>
        <w:rPr>
          <w:spacing w:val="-1"/>
          <w:sz w:val="18"/>
        </w:rPr>
        <w:t xml:space="preserve"> </w:t>
      </w:r>
      <w:r>
        <w:rPr>
          <w:sz w:val="18"/>
        </w:rPr>
        <w:t>referenced by</w:t>
      </w:r>
      <w:r>
        <w:rPr>
          <w:spacing w:val="-1"/>
          <w:sz w:val="18"/>
        </w:rPr>
        <w:t xml:space="preserve"> </w:t>
      </w:r>
      <w:r>
        <w:rPr>
          <w:sz w:val="18"/>
        </w:rPr>
        <w:t xml:space="preserve">a </w:t>
      </w:r>
      <w:r>
        <w:rPr>
          <w:rFonts w:ascii="Courier New" w:hAnsi="Courier New"/>
          <w:sz w:val="17"/>
        </w:rPr>
        <w:t>goto</w:t>
      </w:r>
      <w:r>
        <w:rPr>
          <w:rFonts w:ascii="Courier New" w:hAnsi="Courier New"/>
          <w:spacing w:val="-58"/>
          <w:sz w:val="17"/>
        </w:rPr>
        <w:t xml:space="preserve"> </w:t>
      </w:r>
      <w:r>
        <w:rPr>
          <w:rFonts w:ascii="Courier New" w:hAnsi="Courier New"/>
          <w:sz w:val="17"/>
        </w:rPr>
        <w:t>case</w:t>
      </w:r>
      <w:r>
        <w:rPr>
          <w:rFonts w:ascii="Courier New" w:hAnsi="Courier New"/>
          <w:spacing w:val="-57"/>
          <w:sz w:val="17"/>
        </w:rPr>
        <w:t xml:space="preserve"> </w:t>
      </w:r>
      <w:r>
        <w:rPr>
          <w:sz w:val="18"/>
        </w:rPr>
        <w:t>or</w:t>
      </w:r>
      <w:r>
        <w:rPr>
          <w:spacing w:val="-1"/>
          <w:sz w:val="18"/>
        </w:rPr>
        <w:t xml:space="preserve"> </w:t>
      </w:r>
      <w:r>
        <w:rPr>
          <w:rFonts w:ascii="Courier New" w:hAnsi="Courier New"/>
          <w:sz w:val="17"/>
        </w:rPr>
        <w:t>goto</w:t>
      </w:r>
      <w:r>
        <w:rPr>
          <w:rFonts w:ascii="Courier New" w:hAnsi="Courier New"/>
          <w:spacing w:val="-57"/>
          <w:sz w:val="17"/>
        </w:rPr>
        <w:t xml:space="preserve"> </w:t>
      </w:r>
      <w:r>
        <w:rPr>
          <w:rFonts w:ascii="Courier New" w:hAnsi="Courier New"/>
          <w:sz w:val="17"/>
        </w:rPr>
        <w:t>default</w:t>
      </w:r>
      <w:r>
        <w:rPr>
          <w:rFonts w:ascii="Courier New" w:hAnsi="Courier New"/>
          <w:spacing w:val="-58"/>
          <w:sz w:val="17"/>
        </w:rPr>
        <w:t xml:space="preserve"> </w:t>
      </w:r>
      <w:r>
        <w:rPr>
          <w:sz w:val="18"/>
        </w:rPr>
        <w:t>statement that is itself</w:t>
      </w:r>
      <w:r>
        <w:rPr>
          <w:spacing w:val="-1"/>
          <w:sz w:val="18"/>
        </w:rPr>
        <w:t xml:space="preserve"> </w:t>
      </w:r>
      <w:r>
        <w:rPr>
          <w:sz w:val="18"/>
        </w:rPr>
        <w:t>reachable.</w:t>
      </w:r>
    </w:p>
    <w:p w:rsidR="003E6312" w:rsidRDefault="00762526">
      <w:pPr>
        <w:pStyle w:val="BodyText"/>
        <w:ind w:left="1731"/>
      </w:pPr>
      <w:r>
        <w:t>The end point of a switch statement is reachable if one or more of the following are true:</w:t>
      </w:r>
    </w:p>
    <w:p w:rsidR="003E6312" w:rsidRDefault="00762526">
      <w:pPr>
        <w:pStyle w:val="ListParagraph"/>
        <w:numPr>
          <w:ilvl w:val="1"/>
          <w:numId w:val="15"/>
        </w:numPr>
        <w:tabs>
          <w:tab w:val="left" w:pos="2408"/>
          <w:tab w:val="left" w:pos="2409"/>
        </w:tabs>
        <w:spacing w:before="197"/>
        <w:ind w:hanging="431"/>
        <w:rPr>
          <w:sz w:val="18"/>
        </w:rPr>
      </w:pPr>
      <w:r>
        <w:rPr>
          <w:sz w:val="18"/>
        </w:rPr>
        <w:lastRenderedPageBreak/>
        <w:t>The</w:t>
      </w:r>
      <w:r>
        <w:rPr>
          <w:spacing w:val="-1"/>
          <w:sz w:val="18"/>
        </w:rPr>
        <w:t xml:space="preserve"> </w:t>
      </w:r>
      <w:r>
        <w:rPr>
          <w:rFonts w:ascii="Courier New" w:hAnsi="Courier New"/>
          <w:sz w:val="17"/>
        </w:rPr>
        <w:t>switch</w:t>
      </w:r>
      <w:r>
        <w:rPr>
          <w:rFonts w:ascii="Courier New" w:hAnsi="Courier New"/>
          <w:spacing w:val="-57"/>
          <w:sz w:val="17"/>
        </w:rPr>
        <w:t xml:space="preserve"> </w:t>
      </w:r>
      <w:r>
        <w:rPr>
          <w:sz w:val="18"/>
        </w:rPr>
        <w:t xml:space="preserve">statement contains a reachable </w:t>
      </w:r>
      <w:r>
        <w:rPr>
          <w:rFonts w:ascii="Courier New" w:hAnsi="Courier New"/>
          <w:sz w:val="17"/>
        </w:rPr>
        <w:t>break</w:t>
      </w:r>
      <w:r>
        <w:rPr>
          <w:rFonts w:ascii="Courier New" w:hAnsi="Courier New"/>
          <w:spacing w:val="-57"/>
          <w:sz w:val="17"/>
        </w:rPr>
        <w:t xml:space="preserve"> </w:t>
      </w:r>
      <w:r>
        <w:rPr>
          <w:sz w:val="18"/>
        </w:rPr>
        <w:t>statement</w:t>
      </w:r>
      <w:r>
        <w:rPr>
          <w:spacing w:val="-1"/>
          <w:sz w:val="18"/>
        </w:rPr>
        <w:t xml:space="preserve"> </w:t>
      </w:r>
      <w:r>
        <w:rPr>
          <w:sz w:val="18"/>
        </w:rPr>
        <w:t xml:space="preserve">that exits the </w:t>
      </w:r>
      <w:r>
        <w:rPr>
          <w:rFonts w:ascii="Courier New" w:hAnsi="Courier New"/>
          <w:sz w:val="17"/>
        </w:rPr>
        <w:t>switch</w:t>
      </w:r>
      <w:r>
        <w:rPr>
          <w:rFonts w:ascii="Courier New" w:hAnsi="Courier New"/>
          <w:spacing w:val="-57"/>
          <w:sz w:val="17"/>
        </w:rPr>
        <w:t xml:space="preserve"> </w:t>
      </w:r>
      <w:r>
        <w:rPr>
          <w:sz w:val="18"/>
        </w:rPr>
        <w:t>statement.</w:t>
      </w:r>
    </w:p>
    <w:p w:rsidR="003E6312" w:rsidRDefault="00762526">
      <w:pPr>
        <w:pStyle w:val="ListParagraph"/>
        <w:numPr>
          <w:ilvl w:val="1"/>
          <w:numId w:val="15"/>
        </w:numPr>
        <w:tabs>
          <w:tab w:val="left" w:pos="2408"/>
          <w:tab w:val="left" w:pos="2409"/>
        </w:tabs>
        <w:spacing w:before="114" w:line="218" w:lineRule="auto"/>
        <w:ind w:right="719"/>
        <w:rPr>
          <w:sz w:val="18"/>
        </w:rPr>
      </w:pPr>
      <w:r>
        <w:rPr>
          <w:sz w:val="18"/>
        </w:rPr>
        <w:t>The</w:t>
      </w:r>
      <w:r>
        <w:rPr>
          <w:spacing w:val="-1"/>
          <w:sz w:val="18"/>
        </w:rPr>
        <w:t xml:space="preserve"> </w:t>
      </w:r>
      <w:r>
        <w:rPr>
          <w:rFonts w:ascii="Courier New" w:hAnsi="Courier New"/>
          <w:sz w:val="17"/>
        </w:rPr>
        <w:t>switch</w:t>
      </w:r>
      <w:r>
        <w:rPr>
          <w:rFonts w:ascii="Courier New" w:hAnsi="Courier New"/>
          <w:spacing w:val="-58"/>
          <w:sz w:val="17"/>
        </w:rPr>
        <w:t xml:space="preserve"> </w:t>
      </w:r>
      <w:r>
        <w:rPr>
          <w:sz w:val="18"/>
        </w:rPr>
        <w:t>statement</w:t>
      </w:r>
      <w:r>
        <w:rPr>
          <w:spacing w:val="-1"/>
          <w:sz w:val="18"/>
        </w:rPr>
        <w:t xml:space="preserve"> </w:t>
      </w:r>
      <w:r>
        <w:rPr>
          <w:sz w:val="18"/>
        </w:rPr>
        <w:t>is</w:t>
      </w:r>
      <w:r>
        <w:rPr>
          <w:spacing w:val="-1"/>
          <w:sz w:val="18"/>
        </w:rPr>
        <w:t xml:space="preserve"> </w:t>
      </w:r>
      <w:r>
        <w:rPr>
          <w:sz w:val="18"/>
        </w:rPr>
        <w:t>reachable,</w:t>
      </w:r>
      <w:r>
        <w:rPr>
          <w:spacing w:val="-1"/>
          <w:sz w:val="18"/>
        </w:rPr>
        <w:t xml:space="preserve"> </w:t>
      </w:r>
      <w:r>
        <w:rPr>
          <w:sz w:val="18"/>
        </w:rPr>
        <w:t>the</w:t>
      </w:r>
      <w:r>
        <w:rPr>
          <w:spacing w:val="-1"/>
          <w:sz w:val="18"/>
        </w:rPr>
        <w:t xml:space="preserve"> </w:t>
      </w:r>
      <w:r>
        <w:rPr>
          <w:rFonts w:ascii="Courier New" w:hAnsi="Courier New"/>
          <w:sz w:val="17"/>
        </w:rPr>
        <w:t>switch</w:t>
      </w:r>
      <w:r>
        <w:rPr>
          <w:rFonts w:ascii="Courier New" w:hAnsi="Courier New"/>
          <w:spacing w:val="-57"/>
          <w:sz w:val="17"/>
        </w:rPr>
        <w:t xml:space="preserve"> </w:t>
      </w:r>
      <w:r>
        <w:rPr>
          <w:sz w:val="18"/>
        </w:rPr>
        <w:t>expression</w:t>
      </w:r>
      <w:r>
        <w:rPr>
          <w:spacing w:val="-1"/>
          <w:sz w:val="18"/>
        </w:rPr>
        <w:t xml:space="preserve"> </w:t>
      </w:r>
      <w:r>
        <w:rPr>
          <w:sz w:val="18"/>
        </w:rPr>
        <w:t>is</w:t>
      </w:r>
      <w:r>
        <w:rPr>
          <w:spacing w:val="-1"/>
          <w:sz w:val="18"/>
        </w:rPr>
        <w:t xml:space="preserve"> </w:t>
      </w:r>
      <w:r>
        <w:rPr>
          <w:sz w:val="18"/>
        </w:rPr>
        <w:t>a</w:t>
      </w:r>
      <w:r>
        <w:rPr>
          <w:spacing w:val="-1"/>
          <w:sz w:val="18"/>
        </w:rPr>
        <w:t xml:space="preserve"> </w:t>
      </w:r>
      <w:r>
        <w:rPr>
          <w:sz w:val="18"/>
        </w:rPr>
        <w:t>nonconstant</w:t>
      </w:r>
      <w:r>
        <w:rPr>
          <w:spacing w:val="-1"/>
          <w:sz w:val="18"/>
        </w:rPr>
        <w:t xml:space="preserve"> </w:t>
      </w:r>
      <w:r>
        <w:rPr>
          <w:sz w:val="18"/>
        </w:rPr>
        <w:t>value,</w:t>
      </w:r>
      <w:r>
        <w:rPr>
          <w:spacing w:val="-1"/>
          <w:sz w:val="18"/>
        </w:rPr>
        <w:t xml:space="preserve"> </w:t>
      </w:r>
      <w:r>
        <w:rPr>
          <w:sz w:val="18"/>
        </w:rPr>
        <w:t>and there</w:t>
      </w:r>
      <w:r>
        <w:rPr>
          <w:spacing w:val="-1"/>
          <w:sz w:val="18"/>
        </w:rPr>
        <w:t xml:space="preserve"> </w:t>
      </w:r>
      <w:r>
        <w:rPr>
          <w:sz w:val="18"/>
        </w:rPr>
        <w:t xml:space="preserve">is no </w:t>
      </w:r>
      <w:r>
        <w:rPr>
          <w:rFonts w:ascii="Courier New" w:hAnsi="Courier New"/>
          <w:sz w:val="17"/>
        </w:rPr>
        <w:t>default</w:t>
      </w:r>
      <w:r>
        <w:rPr>
          <w:rFonts w:ascii="Courier New" w:hAnsi="Courier New"/>
          <w:spacing w:val="-58"/>
          <w:sz w:val="17"/>
        </w:rPr>
        <w:t xml:space="preserve"> </w:t>
      </w:r>
      <w:r>
        <w:rPr>
          <w:sz w:val="18"/>
        </w:rPr>
        <w:t>label present.</w:t>
      </w:r>
    </w:p>
    <w:p w:rsidR="00075FA2" w:rsidRDefault="00762526">
      <w:pPr>
        <w:pStyle w:val="ListParagraph"/>
        <w:numPr>
          <w:ilvl w:val="1"/>
          <w:numId w:val="15"/>
        </w:numPr>
        <w:tabs>
          <w:tab w:val="left" w:pos="2408"/>
          <w:tab w:val="left" w:pos="2409"/>
        </w:tabs>
        <w:spacing w:before="118" w:line="218" w:lineRule="auto"/>
        <w:ind w:right="1058"/>
        <w:rPr>
          <w:sz w:val="18"/>
        </w:rPr>
      </w:pPr>
      <w:r>
        <w:rPr>
          <w:sz w:val="18"/>
        </w:rPr>
        <w:t>The</w:t>
      </w:r>
      <w:r>
        <w:rPr>
          <w:spacing w:val="-1"/>
          <w:sz w:val="18"/>
        </w:rPr>
        <w:t xml:space="preserve"> </w:t>
      </w:r>
      <w:r>
        <w:rPr>
          <w:rFonts w:ascii="Courier New" w:hAnsi="Courier New"/>
          <w:sz w:val="17"/>
        </w:rPr>
        <w:t>switch</w:t>
      </w:r>
      <w:r>
        <w:rPr>
          <w:rFonts w:ascii="Courier New" w:hAnsi="Courier New"/>
          <w:spacing w:val="-58"/>
          <w:sz w:val="17"/>
        </w:rPr>
        <w:t xml:space="preserve"> </w:t>
      </w:r>
      <w:r>
        <w:rPr>
          <w:sz w:val="18"/>
        </w:rPr>
        <w:t>statement is</w:t>
      </w:r>
      <w:r>
        <w:rPr>
          <w:spacing w:val="-1"/>
          <w:sz w:val="18"/>
        </w:rPr>
        <w:t xml:space="preserve"> </w:t>
      </w:r>
      <w:r>
        <w:rPr>
          <w:sz w:val="18"/>
        </w:rPr>
        <w:t>reachable,</w:t>
      </w:r>
      <w:r>
        <w:rPr>
          <w:spacing w:val="-1"/>
          <w:sz w:val="18"/>
        </w:rPr>
        <w:t xml:space="preserve"> </w:t>
      </w:r>
      <w:r>
        <w:rPr>
          <w:sz w:val="18"/>
        </w:rPr>
        <w:t xml:space="preserve">the </w:t>
      </w:r>
      <w:r>
        <w:rPr>
          <w:rFonts w:ascii="Courier New" w:hAnsi="Courier New"/>
          <w:sz w:val="17"/>
        </w:rPr>
        <w:t>switch</w:t>
      </w:r>
      <w:r>
        <w:rPr>
          <w:rFonts w:ascii="Courier New" w:hAnsi="Courier New"/>
          <w:spacing w:val="-58"/>
          <w:sz w:val="17"/>
        </w:rPr>
        <w:t xml:space="preserve"> </w:t>
      </w:r>
      <w:r>
        <w:rPr>
          <w:sz w:val="18"/>
        </w:rPr>
        <w:t>expression is</w:t>
      </w:r>
      <w:r>
        <w:rPr>
          <w:spacing w:val="-1"/>
          <w:sz w:val="18"/>
        </w:rPr>
        <w:t xml:space="preserve"> </w:t>
      </w:r>
      <w:r>
        <w:rPr>
          <w:sz w:val="18"/>
        </w:rPr>
        <w:t>a</w:t>
      </w:r>
      <w:r>
        <w:rPr>
          <w:spacing w:val="-1"/>
          <w:sz w:val="18"/>
        </w:rPr>
        <w:t xml:space="preserve"> </w:t>
      </w:r>
      <w:r>
        <w:rPr>
          <w:sz w:val="18"/>
        </w:rPr>
        <w:t>constant value</w:t>
      </w:r>
      <w:r>
        <w:rPr>
          <w:spacing w:val="-1"/>
          <w:sz w:val="18"/>
        </w:rPr>
        <w:t xml:space="preserve"> </w:t>
      </w:r>
      <w:r>
        <w:rPr>
          <w:sz w:val="18"/>
        </w:rPr>
        <w:t>that doesn’t match</w:t>
      </w:r>
      <w:r>
        <w:rPr>
          <w:spacing w:val="-1"/>
          <w:sz w:val="18"/>
        </w:rPr>
        <w:t xml:space="preserve"> </w:t>
      </w:r>
      <w:r>
        <w:rPr>
          <w:sz w:val="18"/>
        </w:rPr>
        <w:t xml:space="preserve">any </w:t>
      </w:r>
      <w:r>
        <w:rPr>
          <w:rFonts w:ascii="Courier New" w:hAnsi="Courier New"/>
          <w:sz w:val="17"/>
        </w:rPr>
        <w:t>case</w:t>
      </w:r>
      <w:r>
        <w:rPr>
          <w:rFonts w:ascii="Courier New" w:hAnsi="Courier New"/>
          <w:spacing w:val="-57"/>
          <w:sz w:val="17"/>
        </w:rPr>
        <w:t xml:space="preserve"> </w:t>
      </w:r>
      <w:r>
        <w:rPr>
          <w:sz w:val="18"/>
        </w:rPr>
        <w:t xml:space="preserve">label, and no </w:t>
      </w:r>
      <w:r>
        <w:rPr>
          <w:rFonts w:ascii="Courier New" w:hAnsi="Courier New"/>
          <w:sz w:val="17"/>
        </w:rPr>
        <w:t>default</w:t>
      </w:r>
      <w:r>
        <w:rPr>
          <w:rFonts w:ascii="Courier New" w:hAnsi="Courier New"/>
          <w:spacing w:val="-57"/>
          <w:sz w:val="17"/>
        </w:rPr>
        <w:t xml:space="preserve"> </w:t>
      </w:r>
      <w:r>
        <w:rPr>
          <w:sz w:val="18"/>
        </w:rPr>
        <w:t>label is present.</w:t>
      </w:r>
    </w:p>
    <w:p w:rsidR="003E6312" w:rsidRDefault="00762526">
      <w:pPr>
        <w:pStyle w:val="Heading7"/>
        <w:spacing w:before="100"/>
        <w:ind w:left="543"/>
      </w:pPr>
      <w:bookmarkStart w:id="212" w:name="_TOC_250182"/>
      <w:bookmarkEnd w:id="212"/>
      <w:r>
        <w:rPr>
          <w:w w:val="105"/>
        </w:rPr>
        <w:t>Iteration Statements</w:t>
      </w:r>
    </w:p>
    <w:p w:rsidR="00075FA2" w:rsidRDefault="00762526">
      <w:pPr>
        <w:pStyle w:val="BodyText"/>
        <w:spacing w:before="81"/>
        <w:ind w:left="831"/>
      </w:pPr>
      <w:r>
        <w:t>Iteration statements are used to execute an embedded statement repeatedly:</w:t>
      </w:r>
    </w:p>
    <w:p w:rsidR="003E6312" w:rsidRDefault="00762526">
      <w:pPr>
        <w:spacing w:line="249" w:lineRule="auto"/>
        <w:ind w:left="1542" w:right="7565" w:hanging="380"/>
        <w:rPr>
          <w:rFonts w:ascii="Courier New"/>
          <w:sz w:val="17"/>
        </w:rPr>
      </w:pPr>
      <w:r>
        <w:rPr>
          <w:rFonts w:ascii="Courier New"/>
          <w:w w:val="90"/>
          <w:sz w:val="17"/>
        </w:rPr>
        <w:t xml:space="preserve">iteration-statement: </w:t>
      </w:r>
      <w:r>
        <w:rPr>
          <w:rFonts w:ascii="Courier New"/>
          <w:w w:val="95"/>
          <w:sz w:val="17"/>
        </w:rPr>
        <w:t xml:space="preserve">while-statement </w:t>
      </w:r>
      <w:r>
        <w:rPr>
          <w:rFonts w:ascii="Courier New"/>
          <w:sz w:val="17"/>
        </w:rPr>
        <w:t>do-statement for-statement</w:t>
      </w:r>
    </w:p>
    <w:p w:rsidR="00075FA2" w:rsidRDefault="00762526">
      <w:pPr>
        <w:spacing w:line="191" w:lineRule="exact"/>
        <w:ind w:left="1542"/>
        <w:rPr>
          <w:rFonts w:ascii="Courier New"/>
          <w:sz w:val="17"/>
        </w:rPr>
      </w:pPr>
      <w:r>
        <w:rPr>
          <w:rFonts w:ascii="Courier New"/>
          <w:sz w:val="17"/>
        </w:rPr>
        <w:t>foreach-statement</w:t>
      </w:r>
    </w:p>
    <w:p w:rsidR="003E6312" w:rsidRDefault="00762526">
      <w:pPr>
        <w:pStyle w:val="Heading9"/>
        <w:spacing w:before="1"/>
      </w:pPr>
      <w:r>
        <w:t>The while Statement</w:t>
      </w:r>
    </w:p>
    <w:p w:rsidR="00075FA2" w:rsidRDefault="00762526">
      <w:pPr>
        <w:pStyle w:val="BodyText"/>
        <w:spacing w:before="54"/>
        <w:ind w:left="831"/>
      </w:pPr>
      <w:r>
        <w:t xml:space="preserve">The </w:t>
      </w:r>
      <w:r>
        <w:rPr>
          <w:rFonts w:ascii="Courier New"/>
          <w:sz w:val="17"/>
        </w:rPr>
        <w:t>while</w:t>
      </w:r>
      <w:r>
        <w:rPr>
          <w:rFonts w:ascii="Courier New"/>
          <w:spacing w:val="-59"/>
          <w:sz w:val="17"/>
        </w:rPr>
        <w:t xml:space="preserve"> </w:t>
      </w:r>
      <w:r>
        <w:t>statement is used to conditionally execute an embedded statement zero or more times:</w:t>
      </w:r>
    </w:p>
    <w:p w:rsidR="003E6312" w:rsidRDefault="00762526">
      <w:pPr>
        <w:ind w:left="1162"/>
        <w:rPr>
          <w:rFonts w:ascii="Courier New"/>
          <w:sz w:val="17"/>
        </w:rPr>
      </w:pPr>
      <w:r>
        <w:rPr>
          <w:rFonts w:ascii="Courier New"/>
          <w:sz w:val="17"/>
        </w:rPr>
        <w:t>while-statement:</w:t>
      </w:r>
    </w:p>
    <w:p w:rsidR="00075FA2" w:rsidRDefault="00762526">
      <w:pPr>
        <w:spacing w:before="7"/>
        <w:ind w:left="1542"/>
        <w:rPr>
          <w:rFonts w:ascii="Courier New"/>
          <w:sz w:val="17"/>
        </w:rPr>
      </w:pPr>
      <w:r>
        <w:rPr>
          <w:rFonts w:ascii="Courier New"/>
          <w:sz w:val="17"/>
        </w:rPr>
        <w:t>while ( boolean-expression )</w:t>
      </w:r>
      <w:r>
        <w:rPr>
          <w:rFonts w:ascii="Courier New"/>
          <w:spacing w:val="-58"/>
          <w:sz w:val="17"/>
        </w:rPr>
        <w:t xml:space="preserve"> </w:t>
      </w:r>
      <w:r>
        <w:rPr>
          <w:rFonts w:ascii="Courier New"/>
          <w:sz w:val="17"/>
        </w:rPr>
        <w:t>embedded-statement</w:t>
      </w:r>
    </w:p>
    <w:p w:rsidR="003E6312" w:rsidRDefault="00762526">
      <w:pPr>
        <w:pStyle w:val="BodyText"/>
        <w:ind w:left="831"/>
      </w:pPr>
      <w:r>
        <w:t xml:space="preserve">All </w:t>
      </w:r>
      <w:r>
        <w:rPr>
          <w:rFonts w:ascii="Courier New"/>
          <w:sz w:val="17"/>
        </w:rPr>
        <w:t>while</w:t>
      </w:r>
      <w:r>
        <w:rPr>
          <w:rFonts w:ascii="Courier New"/>
          <w:spacing w:val="-58"/>
          <w:sz w:val="17"/>
        </w:rPr>
        <w:t xml:space="preserve"> </w:t>
      </w:r>
      <w:r>
        <w:t>statements are evaluated as follows:</w:t>
      </w:r>
    </w:p>
    <w:p w:rsidR="003E6312" w:rsidRDefault="00762526">
      <w:pPr>
        <w:pStyle w:val="ListParagraph"/>
        <w:numPr>
          <w:ilvl w:val="0"/>
          <w:numId w:val="15"/>
        </w:numPr>
        <w:tabs>
          <w:tab w:val="left" w:pos="1508"/>
          <w:tab w:val="left" w:pos="1509"/>
        </w:tabs>
        <w:spacing w:before="197"/>
        <w:ind w:left="1508" w:hanging="431"/>
        <w:rPr>
          <w:sz w:val="18"/>
        </w:rPr>
      </w:pPr>
      <w:r>
        <w:rPr>
          <w:sz w:val="18"/>
        </w:rPr>
        <w:t>First, the Boolean expression is</w:t>
      </w:r>
      <w:r>
        <w:rPr>
          <w:spacing w:val="-1"/>
          <w:sz w:val="18"/>
        </w:rPr>
        <w:t xml:space="preserve"> </w:t>
      </w:r>
      <w:r>
        <w:rPr>
          <w:sz w:val="18"/>
        </w:rPr>
        <w:t>evaluated.</w:t>
      </w:r>
    </w:p>
    <w:p w:rsidR="003E6312" w:rsidRDefault="00762526">
      <w:pPr>
        <w:pStyle w:val="ListParagraph"/>
        <w:numPr>
          <w:ilvl w:val="0"/>
          <w:numId w:val="15"/>
        </w:numPr>
        <w:tabs>
          <w:tab w:val="left" w:pos="1508"/>
          <w:tab w:val="left" w:pos="1509"/>
        </w:tabs>
        <w:spacing w:before="114" w:line="218" w:lineRule="auto"/>
        <w:ind w:left="1508" w:right="1485"/>
        <w:rPr>
          <w:sz w:val="18"/>
        </w:rPr>
      </w:pPr>
      <w:r>
        <w:rPr>
          <w:sz w:val="18"/>
        </w:rPr>
        <w:t xml:space="preserve">If the Boolean expression evaluates to true, control is transferred to the embedded statement. If control reaches the end point of the embedded statement, control is transferred to the beginning of the </w:t>
      </w:r>
      <w:r>
        <w:rPr>
          <w:rFonts w:ascii="Courier New" w:hAnsi="Courier New"/>
          <w:sz w:val="17"/>
        </w:rPr>
        <w:t>while</w:t>
      </w:r>
      <w:r>
        <w:rPr>
          <w:rFonts w:ascii="Courier New" w:hAnsi="Courier New"/>
          <w:spacing w:val="-57"/>
          <w:sz w:val="17"/>
        </w:rPr>
        <w:t xml:space="preserve"> </w:t>
      </w:r>
      <w:r>
        <w:rPr>
          <w:sz w:val="18"/>
        </w:rPr>
        <w:t>statement.</w:t>
      </w:r>
    </w:p>
    <w:p w:rsidR="003E6312" w:rsidRDefault="00762526">
      <w:pPr>
        <w:pStyle w:val="ListParagraph"/>
        <w:numPr>
          <w:ilvl w:val="0"/>
          <w:numId w:val="15"/>
        </w:numPr>
        <w:tabs>
          <w:tab w:val="left" w:pos="1508"/>
          <w:tab w:val="left" w:pos="1509"/>
        </w:tabs>
        <w:spacing w:before="100" w:line="231" w:lineRule="exact"/>
        <w:ind w:left="1508" w:hanging="431"/>
        <w:rPr>
          <w:rFonts w:ascii="Courier New" w:hAnsi="Courier New"/>
          <w:sz w:val="17"/>
        </w:rPr>
      </w:pPr>
      <w:r>
        <w:rPr>
          <w:sz w:val="18"/>
        </w:rPr>
        <w:t>If the Boolean expression evaluates to false, control is transferred to the end point of the</w:t>
      </w:r>
      <w:r>
        <w:rPr>
          <w:spacing w:val="-5"/>
          <w:sz w:val="18"/>
        </w:rPr>
        <w:t xml:space="preserve"> </w:t>
      </w:r>
      <w:r>
        <w:rPr>
          <w:rFonts w:ascii="Courier New" w:hAnsi="Courier New"/>
          <w:sz w:val="17"/>
        </w:rPr>
        <w:t>while</w:t>
      </w:r>
    </w:p>
    <w:p w:rsidR="00075FA2" w:rsidRDefault="00762526">
      <w:pPr>
        <w:pStyle w:val="BodyText"/>
        <w:spacing w:line="231" w:lineRule="exact"/>
        <w:ind w:left="1508"/>
      </w:pPr>
      <w:r>
        <w:t>statement.</w:t>
      </w:r>
    </w:p>
    <w:p w:rsidR="00075FA2" w:rsidRDefault="00762526">
      <w:pPr>
        <w:pStyle w:val="BodyText"/>
        <w:spacing w:line="218" w:lineRule="auto"/>
        <w:ind w:left="831" w:right="1575"/>
      </w:pPr>
      <w:r>
        <w:t xml:space="preserve">The embedded statement of a </w:t>
      </w:r>
      <w:r>
        <w:rPr>
          <w:rFonts w:ascii="Courier New"/>
          <w:sz w:val="17"/>
        </w:rPr>
        <w:t>while</w:t>
      </w:r>
      <w:r>
        <w:rPr>
          <w:rFonts w:ascii="Courier New"/>
          <w:spacing w:val="-58"/>
          <w:sz w:val="17"/>
        </w:rPr>
        <w:t xml:space="preserve"> </w:t>
      </w:r>
      <w:r>
        <w:t xml:space="preserve">statement is reachable when the </w:t>
      </w:r>
      <w:r>
        <w:rPr>
          <w:rFonts w:ascii="Courier New"/>
          <w:sz w:val="17"/>
        </w:rPr>
        <w:t>while</w:t>
      </w:r>
      <w:r>
        <w:rPr>
          <w:rFonts w:ascii="Courier New"/>
          <w:spacing w:val="-58"/>
          <w:sz w:val="17"/>
        </w:rPr>
        <w:t xml:space="preserve"> </w:t>
      </w:r>
      <w:r>
        <w:t xml:space="preserve">statement is reachable and the Boolean expression is not set to have the constant value </w:t>
      </w:r>
      <w:r>
        <w:rPr>
          <w:rFonts w:ascii="Courier New"/>
          <w:sz w:val="17"/>
        </w:rPr>
        <w:t>false</w:t>
      </w:r>
      <w:r>
        <w:t>.</w:t>
      </w:r>
    </w:p>
    <w:p w:rsidR="003E6312" w:rsidRDefault="00762526">
      <w:pPr>
        <w:pStyle w:val="BodyText"/>
        <w:ind w:left="831"/>
      </w:pPr>
      <w:r>
        <w:t xml:space="preserve">The end point of a </w:t>
      </w:r>
      <w:r>
        <w:rPr>
          <w:rFonts w:ascii="Courier New"/>
          <w:sz w:val="17"/>
        </w:rPr>
        <w:t>while</w:t>
      </w:r>
      <w:r>
        <w:rPr>
          <w:rFonts w:ascii="Courier New"/>
          <w:spacing w:val="-59"/>
          <w:sz w:val="17"/>
        </w:rPr>
        <w:t xml:space="preserve"> </w:t>
      </w:r>
      <w:r>
        <w:t>statement will be reachable if at least one of the following is true:</w:t>
      </w:r>
    </w:p>
    <w:p w:rsidR="003E6312" w:rsidRDefault="00762526">
      <w:pPr>
        <w:pStyle w:val="ListParagraph"/>
        <w:numPr>
          <w:ilvl w:val="0"/>
          <w:numId w:val="15"/>
        </w:numPr>
        <w:tabs>
          <w:tab w:val="left" w:pos="1508"/>
          <w:tab w:val="left" w:pos="1509"/>
        </w:tabs>
        <w:spacing w:before="197"/>
        <w:ind w:left="1508" w:hanging="431"/>
        <w:rPr>
          <w:sz w:val="18"/>
        </w:rPr>
      </w:pPr>
      <w:r>
        <w:rPr>
          <w:sz w:val="18"/>
        </w:rPr>
        <w:t>The</w:t>
      </w:r>
      <w:r>
        <w:rPr>
          <w:spacing w:val="-1"/>
          <w:sz w:val="18"/>
        </w:rPr>
        <w:t xml:space="preserve"> </w:t>
      </w:r>
      <w:r>
        <w:rPr>
          <w:rFonts w:ascii="Courier New" w:hAnsi="Courier New"/>
          <w:sz w:val="17"/>
        </w:rPr>
        <w:t>while</w:t>
      </w:r>
      <w:r>
        <w:rPr>
          <w:rFonts w:ascii="Courier New" w:hAnsi="Courier New"/>
          <w:spacing w:val="-57"/>
          <w:sz w:val="17"/>
        </w:rPr>
        <w:t xml:space="preserve"> </w:t>
      </w:r>
      <w:r>
        <w:rPr>
          <w:sz w:val="18"/>
        </w:rPr>
        <w:t xml:space="preserve">statement contains a reachable </w:t>
      </w:r>
      <w:r>
        <w:rPr>
          <w:rFonts w:ascii="Courier New" w:hAnsi="Courier New"/>
          <w:sz w:val="17"/>
        </w:rPr>
        <w:t>break</w:t>
      </w:r>
      <w:r>
        <w:rPr>
          <w:rFonts w:ascii="Courier New" w:hAnsi="Courier New"/>
          <w:spacing w:val="-57"/>
          <w:sz w:val="17"/>
        </w:rPr>
        <w:t xml:space="preserve"> </w:t>
      </w:r>
      <w:r>
        <w:rPr>
          <w:sz w:val="18"/>
        </w:rPr>
        <w:t xml:space="preserve">statement that exits the </w:t>
      </w:r>
      <w:r>
        <w:rPr>
          <w:rFonts w:ascii="Courier New" w:hAnsi="Courier New"/>
          <w:sz w:val="17"/>
        </w:rPr>
        <w:t>while</w:t>
      </w:r>
      <w:r>
        <w:rPr>
          <w:rFonts w:ascii="Courier New" w:hAnsi="Courier New"/>
          <w:spacing w:val="-57"/>
          <w:sz w:val="17"/>
        </w:rPr>
        <w:t xml:space="preserve"> </w:t>
      </w:r>
      <w:r>
        <w:rPr>
          <w:sz w:val="18"/>
        </w:rPr>
        <w:t>statement.</w:t>
      </w:r>
    </w:p>
    <w:p w:rsidR="00075FA2" w:rsidRDefault="00762526">
      <w:pPr>
        <w:pStyle w:val="ListParagraph"/>
        <w:numPr>
          <w:ilvl w:val="0"/>
          <w:numId w:val="15"/>
        </w:numPr>
        <w:tabs>
          <w:tab w:val="left" w:pos="1508"/>
          <w:tab w:val="left" w:pos="1509"/>
        </w:tabs>
        <w:spacing w:before="114" w:line="218" w:lineRule="auto"/>
        <w:ind w:left="1508" w:right="1790"/>
        <w:rPr>
          <w:sz w:val="18"/>
        </w:rPr>
      </w:pPr>
      <w:r>
        <w:rPr>
          <w:sz w:val="18"/>
        </w:rPr>
        <w:t xml:space="preserve">The </w:t>
      </w:r>
      <w:r>
        <w:rPr>
          <w:rFonts w:ascii="Courier New" w:hAnsi="Courier New"/>
          <w:sz w:val="17"/>
        </w:rPr>
        <w:t>while</w:t>
      </w:r>
      <w:r>
        <w:rPr>
          <w:rFonts w:ascii="Courier New" w:hAnsi="Courier New"/>
          <w:spacing w:val="-65"/>
          <w:sz w:val="17"/>
        </w:rPr>
        <w:t xml:space="preserve"> </w:t>
      </w:r>
      <w:r>
        <w:rPr>
          <w:sz w:val="18"/>
        </w:rPr>
        <w:t xml:space="preserve">statement is reachable, and the Boolean expression is not set to have the constant value </w:t>
      </w:r>
      <w:r>
        <w:rPr>
          <w:rFonts w:ascii="Courier New" w:hAnsi="Courier New"/>
          <w:sz w:val="17"/>
        </w:rPr>
        <w:t>true</w:t>
      </w:r>
      <w:r>
        <w:rPr>
          <w:sz w:val="18"/>
        </w:rPr>
        <w:t>.</w:t>
      </w:r>
    </w:p>
    <w:p w:rsidR="003E6312" w:rsidRDefault="00762526">
      <w:pPr>
        <w:pStyle w:val="Heading9"/>
        <w:spacing w:before="1"/>
      </w:pPr>
      <w:r>
        <w:t>The do Statement</w:t>
      </w:r>
    </w:p>
    <w:p w:rsidR="00075FA2" w:rsidRDefault="00762526">
      <w:pPr>
        <w:pStyle w:val="BodyText"/>
        <w:spacing w:before="54"/>
        <w:ind w:left="831"/>
      </w:pPr>
      <w:r>
        <w:t xml:space="preserve">The </w:t>
      </w:r>
      <w:r>
        <w:rPr>
          <w:rFonts w:ascii="Courier New"/>
          <w:sz w:val="17"/>
        </w:rPr>
        <w:t>do</w:t>
      </w:r>
      <w:r>
        <w:rPr>
          <w:rFonts w:ascii="Courier New"/>
          <w:spacing w:val="-60"/>
          <w:sz w:val="17"/>
        </w:rPr>
        <w:t xml:space="preserve"> </w:t>
      </w:r>
      <w:r>
        <w:t>statement is used to conditionally execute an embedded statement one (not zero) or more times:</w:t>
      </w:r>
    </w:p>
    <w:p w:rsidR="003E6312" w:rsidRDefault="00762526">
      <w:pPr>
        <w:ind w:left="1162"/>
        <w:rPr>
          <w:rFonts w:ascii="Courier New"/>
          <w:sz w:val="17"/>
        </w:rPr>
      </w:pPr>
      <w:r>
        <w:rPr>
          <w:rFonts w:ascii="Courier New"/>
          <w:sz w:val="17"/>
        </w:rPr>
        <w:t>do-statement:</w:t>
      </w:r>
    </w:p>
    <w:p w:rsidR="00075FA2" w:rsidRDefault="00762526">
      <w:pPr>
        <w:spacing w:before="7"/>
        <w:ind w:left="1542"/>
        <w:rPr>
          <w:rFonts w:ascii="Courier New"/>
          <w:sz w:val="17"/>
        </w:rPr>
      </w:pPr>
      <w:r>
        <w:rPr>
          <w:rFonts w:ascii="Courier New"/>
          <w:sz w:val="17"/>
        </w:rPr>
        <w:t>do embedded-statement while ( boolean-expression ) ;</w:t>
      </w:r>
    </w:p>
    <w:p w:rsidR="003E6312" w:rsidRDefault="00762526">
      <w:pPr>
        <w:pStyle w:val="BodyText"/>
        <w:ind w:left="831"/>
      </w:pPr>
      <w:r>
        <w:lastRenderedPageBreak/>
        <w:t xml:space="preserve">All </w:t>
      </w:r>
      <w:r>
        <w:rPr>
          <w:rFonts w:ascii="Courier New"/>
          <w:sz w:val="17"/>
        </w:rPr>
        <w:t>do</w:t>
      </w:r>
      <w:r>
        <w:rPr>
          <w:rFonts w:ascii="Courier New"/>
          <w:spacing w:val="-58"/>
          <w:sz w:val="17"/>
        </w:rPr>
        <w:t xml:space="preserve"> </w:t>
      </w:r>
      <w:r>
        <w:t>statements are executed as follows:</w:t>
      </w:r>
    </w:p>
    <w:p w:rsidR="003E6312" w:rsidRDefault="00762526">
      <w:pPr>
        <w:pStyle w:val="ListParagraph"/>
        <w:numPr>
          <w:ilvl w:val="0"/>
          <w:numId w:val="15"/>
        </w:numPr>
        <w:tabs>
          <w:tab w:val="left" w:pos="1508"/>
          <w:tab w:val="left" w:pos="1509"/>
        </w:tabs>
        <w:spacing w:before="197"/>
        <w:ind w:left="1508" w:hanging="431"/>
        <w:rPr>
          <w:sz w:val="18"/>
        </w:rPr>
      </w:pPr>
      <w:r>
        <w:rPr>
          <w:sz w:val="18"/>
        </w:rPr>
        <w:t>Control is initially passed to the embedded</w:t>
      </w:r>
      <w:r>
        <w:rPr>
          <w:spacing w:val="-1"/>
          <w:sz w:val="18"/>
        </w:rPr>
        <w:t xml:space="preserve"> </w:t>
      </w:r>
      <w:r>
        <w:rPr>
          <w:sz w:val="18"/>
        </w:rPr>
        <w:t>statement.</w:t>
      </w:r>
    </w:p>
    <w:p w:rsidR="00075FA2" w:rsidRDefault="00762526">
      <w:pPr>
        <w:pStyle w:val="ListParagraph"/>
        <w:numPr>
          <w:ilvl w:val="0"/>
          <w:numId w:val="15"/>
        </w:numPr>
        <w:tabs>
          <w:tab w:val="left" w:pos="1508"/>
          <w:tab w:val="left" w:pos="1509"/>
        </w:tabs>
        <w:spacing w:before="114" w:line="218" w:lineRule="auto"/>
        <w:ind w:left="1508" w:right="1451"/>
        <w:rPr>
          <w:sz w:val="18"/>
        </w:rPr>
      </w:pPr>
      <w:r>
        <w:rPr>
          <w:sz w:val="18"/>
        </w:rPr>
        <w:t xml:space="preserve">If control reaches the end point of the embedded statement, the Boolean expression is evaluated. If that Boolean expression evaluates to true, control is transferred to the beginning of the </w:t>
      </w:r>
      <w:r>
        <w:rPr>
          <w:rFonts w:ascii="Courier New" w:hAnsi="Courier New"/>
          <w:sz w:val="17"/>
        </w:rPr>
        <w:t xml:space="preserve">do </w:t>
      </w:r>
      <w:r>
        <w:rPr>
          <w:sz w:val="18"/>
        </w:rPr>
        <w:t xml:space="preserve">statement, and another iteration cycle is processed. If the Boolean expression evaluates to false, control is transferred to the end point of the </w:t>
      </w:r>
      <w:r>
        <w:rPr>
          <w:rFonts w:ascii="Courier New" w:hAnsi="Courier New"/>
          <w:sz w:val="17"/>
        </w:rPr>
        <w:t>do</w:t>
      </w:r>
      <w:r>
        <w:rPr>
          <w:rFonts w:ascii="Courier New" w:hAnsi="Courier New"/>
          <w:spacing w:val="-59"/>
          <w:sz w:val="17"/>
        </w:rPr>
        <w:t xml:space="preserve"> </w:t>
      </w:r>
      <w:r>
        <w:rPr>
          <w:sz w:val="18"/>
        </w:rPr>
        <w:t>statement.</w:t>
      </w:r>
    </w:p>
    <w:p w:rsidR="003E6312" w:rsidRDefault="00762526">
      <w:pPr>
        <w:pStyle w:val="BodyText"/>
        <w:spacing w:before="78" w:line="434" w:lineRule="auto"/>
        <w:ind w:left="1731" w:right="890"/>
      </w:pPr>
      <w:r>
        <w:t xml:space="preserve">The embedded statement of a </w:t>
      </w:r>
      <w:r>
        <w:rPr>
          <w:rFonts w:ascii="Courier New"/>
          <w:sz w:val="17"/>
        </w:rPr>
        <w:t>do</w:t>
      </w:r>
      <w:r>
        <w:rPr>
          <w:rFonts w:ascii="Courier New"/>
          <w:spacing w:val="-57"/>
          <w:sz w:val="17"/>
        </w:rPr>
        <w:t xml:space="preserve"> </w:t>
      </w:r>
      <w:r>
        <w:t xml:space="preserve">statement is always reachable if the </w:t>
      </w:r>
      <w:r>
        <w:rPr>
          <w:rFonts w:ascii="Courier New"/>
          <w:sz w:val="17"/>
        </w:rPr>
        <w:t>do</w:t>
      </w:r>
      <w:r>
        <w:rPr>
          <w:rFonts w:ascii="Courier New"/>
          <w:spacing w:val="-58"/>
          <w:sz w:val="17"/>
        </w:rPr>
        <w:t xml:space="preserve"> </w:t>
      </w:r>
      <w:r>
        <w:t xml:space="preserve">statement itself is reachable. The end point of a </w:t>
      </w:r>
      <w:r>
        <w:rPr>
          <w:rFonts w:ascii="Courier New"/>
          <w:sz w:val="17"/>
        </w:rPr>
        <w:t>do</w:t>
      </w:r>
      <w:r>
        <w:rPr>
          <w:rFonts w:ascii="Courier New"/>
          <w:spacing w:val="-60"/>
          <w:sz w:val="17"/>
        </w:rPr>
        <w:t xml:space="preserve"> </w:t>
      </w:r>
      <w:r>
        <w:t>statement will be reachable if at least one of the following is true:</w:t>
      </w:r>
    </w:p>
    <w:p w:rsidR="003E6312" w:rsidRDefault="00762526">
      <w:pPr>
        <w:pStyle w:val="ListParagraph"/>
        <w:numPr>
          <w:ilvl w:val="1"/>
          <w:numId w:val="15"/>
        </w:numPr>
        <w:tabs>
          <w:tab w:val="left" w:pos="2408"/>
          <w:tab w:val="left" w:pos="2409"/>
        </w:tabs>
        <w:spacing w:before="1"/>
        <w:ind w:hanging="431"/>
        <w:rPr>
          <w:sz w:val="18"/>
        </w:rPr>
      </w:pPr>
      <w:r>
        <w:rPr>
          <w:sz w:val="18"/>
        </w:rPr>
        <w:t>The</w:t>
      </w:r>
      <w:r>
        <w:rPr>
          <w:spacing w:val="-1"/>
          <w:sz w:val="18"/>
        </w:rPr>
        <w:t xml:space="preserve"> </w:t>
      </w:r>
      <w:r>
        <w:rPr>
          <w:rFonts w:ascii="Courier New" w:hAnsi="Courier New"/>
          <w:sz w:val="17"/>
        </w:rPr>
        <w:t>do</w:t>
      </w:r>
      <w:r>
        <w:rPr>
          <w:rFonts w:ascii="Courier New" w:hAnsi="Courier New"/>
          <w:spacing w:val="-57"/>
          <w:sz w:val="17"/>
        </w:rPr>
        <w:t xml:space="preserve"> </w:t>
      </w:r>
      <w:r>
        <w:rPr>
          <w:sz w:val="18"/>
        </w:rPr>
        <w:t xml:space="preserve">statement contains a reachable </w:t>
      </w:r>
      <w:r>
        <w:rPr>
          <w:rFonts w:ascii="Courier New" w:hAnsi="Courier New"/>
          <w:sz w:val="17"/>
        </w:rPr>
        <w:t>break</w:t>
      </w:r>
      <w:r>
        <w:rPr>
          <w:rFonts w:ascii="Courier New" w:hAnsi="Courier New"/>
          <w:spacing w:val="-57"/>
          <w:sz w:val="17"/>
        </w:rPr>
        <w:t xml:space="preserve"> </w:t>
      </w:r>
      <w:r>
        <w:rPr>
          <w:sz w:val="18"/>
        </w:rPr>
        <w:t xml:space="preserve">statement that exits the </w:t>
      </w:r>
      <w:r>
        <w:rPr>
          <w:rFonts w:ascii="Courier New" w:hAnsi="Courier New"/>
          <w:sz w:val="17"/>
        </w:rPr>
        <w:t>do</w:t>
      </w:r>
      <w:r>
        <w:rPr>
          <w:rFonts w:ascii="Courier New" w:hAnsi="Courier New"/>
          <w:spacing w:val="-58"/>
          <w:sz w:val="17"/>
        </w:rPr>
        <w:t xml:space="preserve"> </w:t>
      </w:r>
      <w:r>
        <w:rPr>
          <w:sz w:val="18"/>
        </w:rPr>
        <w:t>statement.</w:t>
      </w:r>
    </w:p>
    <w:p w:rsidR="00075FA2" w:rsidRDefault="00762526">
      <w:pPr>
        <w:pStyle w:val="ListParagraph"/>
        <w:numPr>
          <w:ilvl w:val="1"/>
          <w:numId w:val="15"/>
        </w:numPr>
        <w:tabs>
          <w:tab w:val="left" w:pos="2408"/>
          <w:tab w:val="left" w:pos="2409"/>
        </w:tabs>
        <w:spacing w:before="114" w:line="218" w:lineRule="auto"/>
        <w:ind w:right="907"/>
        <w:rPr>
          <w:sz w:val="18"/>
        </w:rPr>
      </w:pPr>
      <w:r>
        <w:rPr>
          <w:sz w:val="18"/>
        </w:rPr>
        <w:t xml:space="preserve">The end point of the embedded statement is reachable, and the Boolean expression does not have the constant value </w:t>
      </w:r>
      <w:r>
        <w:rPr>
          <w:rFonts w:ascii="Courier New" w:hAnsi="Courier New"/>
          <w:sz w:val="17"/>
        </w:rPr>
        <w:t>true</w:t>
      </w:r>
      <w:r>
        <w:rPr>
          <w:sz w:val="18"/>
        </w:rPr>
        <w:t>.</w:t>
      </w:r>
    </w:p>
    <w:p w:rsidR="003E6312" w:rsidRDefault="00762526">
      <w:pPr>
        <w:pStyle w:val="Heading9"/>
        <w:ind w:left="1443"/>
      </w:pPr>
      <w:r>
        <w:t>The for Statement</w:t>
      </w:r>
    </w:p>
    <w:p w:rsidR="00075FA2" w:rsidRDefault="00762526">
      <w:pPr>
        <w:pStyle w:val="BodyText"/>
        <w:spacing w:before="72" w:line="218" w:lineRule="auto"/>
        <w:ind w:left="1731" w:right="643"/>
        <w:jc w:val="both"/>
      </w:pPr>
      <w:r>
        <w:t xml:space="preserve">The </w:t>
      </w:r>
      <w:r>
        <w:rPr>
          <w:rFonts w:ascii="Courier New"/>
          <w:sz w:val="17"/>
        </w:rPr>
        <w:t>for</w:t>
      </w:r>
      <w:r>
        <w:rPr>
          <w:rFonts w:ascii="Courier New"/>
          <w:spacing w:val="-61"/>
          <w:sz w:val="17"/>
        </w:rPr>
        <w:t xml:space="preserve"> </w:t>
      </w:r>
      <w:r>
        <w:t xml:space="preserve">statement is used to evaluate a sequence of initialization expressions. While the condition eval- uates to true, the </w:t>
      </w:r>
      <w:r>
        <w:rPr>
          <w:rFonts w:ascii="Courier New"/>
          <w:sz w:val="17"/>
        </w:rPr>
        <w:t>for</w:t>
      </w:r>
      <w:r>
        <w:rPr>
          <w:rFonts w:ascii="Courier New"/>
          <w:spacing w:val="-63"/>
          <w:sz w:val="17"/>
        </w:rPr>
        <w:t xml:space="preserve"> </w:t>
      </w:r>
      <w:r>
        <w:t>statement repeatedly executes the statement and each time evaluates the iteration expressions.</w:t>
      </w:r>
    </w:p>
    <w:p w:rsidR="003E6312" w:rsidRDefault="00762526">
      <w:pPr>
        <w:ind w:left="2062"/>
        <w:rPr>
          <w:rFonts w:ascii="Courier New"/>
          <w:sz w:val="17"/>
        </w:rPr>
      </w:pPr>
      <w:r>
        <w:rPr>
          <w:rFonts w:ascii="Courier New"/>
          <w:sz w:val="17"/>
        </w:rPr>
        <w:t>for-statement:</w:t>
      </w:r>
    </w:p>
    <w:p w:rsidR="003E6312" w:rsidRDefault="00762526">
      <w:pPr>
        <w:spacing w:before="8" w:line="249" w:lineRule="auto"/>
        <w:ind w:left="2062" w:right="678" w:firstLine="366"/>
        <w:rPr>
          <w:rFonts w:ascii="Courier New"/>
          <w:sz w:val="17"/>
        </w:rPr>
      </w:pPr>
      <w:r>
        <w:rPr>
          <w:rFonts w:ascii="Courier New"/>
          <w:spacing w:val="-3"/>
          <w:w w:val="95"/>
          <w:sz w:val="17"/>
        </w:rPr>
        <w:t>for</w:t>
      </w:r>
      <w:r>
        <w:rPr>
          <w:rFonts w:ascii="Courier New"/>
          <w:spacing w:val="-25"/>
          <w:w w:val="95"/>
          <w:sz w:val="17"/>
        </w:rPr>
        <w:t xml:space="preserve"> </w:t>
      </w:r>
      <w:r>
        <w:rPr>
          <w:rFonts w:ascii="Courier New"/>
          <w:w w:val="95"/>
          <w:sz w:val="17"/>
        </w:rPr>
        <w:t>(</w:t>
      </w:r>
      <w:r>
        <w:rPr>
          <w:rFonts w:ascii="Courier New"/>
          <w:spacing w:val="-25"/>
          <w:w w:val="95"/>
          <w:sz w:val="17"/>
        </w:rPr>
        <w:t xml:space="preserve"> </w:t>
      </w:r>
      <w:r>
        <w:rPr>
          <w:rFonts w:ascii="Courier New"/>
          <w:spacing w:val="-4"/>
          <w:w w:val="95"/>
          <w:sz w:val="17"/>
        </w:rPr>
        <w:t>for-initializeropt</w:t>
      </w:r>
      <w:r>
        <w:rPr>
          <w:rFonts w:ascii="Courier New"/>
          <w:spacing w:val="-25"/>
          <w:w w:val="95"/>
          <w:sz w:val="17"/>
        </w:rPr>
        <w:t xml:space="preserve"> </w:t>
      </w:r>
      <w:r>
        <w:rPr>
          <w:rFonts w:ascii="Courier New"/>
          <w:w w:val="95"/>
          <w:sz w:val="17"/>
        </w:rPr>
        <w:t>;</w:t>
      </w:r>
      <w:r>
        <w:rPr>
          <w:rFonts w:ascii="Courier New"/>
          <w:spacing w:val="-25"/>
          <w:w w:val="95"/>
          <w:sz w:val="17"/>
        </w:rPr>
        <w:t xml:space="preserve"> </w:t>
      </w:r>
      <w:r>
        <w:rPr>
          <w:rFonts w:ascii="Courier New"/>
          <w:spacing w:val="-4"/>
          <w:w w:val="95"/>
          <w:sz w:val="17"/>
        </w:rPr>
        <w:t>for-conditionopt</w:t>
      </w:r>
      <w:r>
        <w:rPr>
          <w:rFonts w:ascii="Courier New"/>
          <w:spacing w:val="-25"/>
          <w:w w:val="95"/>
          <w:sz w:val="17"/>
        </w:rPr>
        <w:t xml:space="preserve"> </w:t>
      </w:r>
      <w:r>
        <w:rPr>
          <w:rFonts w:ascii="Courier New"/>
          <w:w w:val="95"/>
          <w:sz w:val="17"/>
        </w:rPr>
        <w:t>;</w:t>
      </w:r>
      <w:r>
        <w:rPr>
          <w:rFonts w:ascii="Courier New"/>
          <w:spacing w:val="-25"/>
          <w:w w:val="95"/>
          <w:sz w:val="17"/>
        </w:rPr>
        <w:t xml:space="preserve"> </w:t>
      </w:r>
      <w:r>
        <w:rPr>
          <w:rFonts w:ascii="Courier New"/>
          <w:spacing w:val="-4"/>
          <w:w w:val="95"/>
          <w:sz w:val="17"/>
        </w:rPr>
        <w:t>for-iteratoropt</w:t>
      </w:r>
      <w:r>
        <w:rPr>
          <w:rFonts w:ascii="Courier New"/>
          <w:spacing w:val="-24"/>
          <w:w w:val="95"/>
          <w:sz w:val="17"/>
        </w:rPr>
        <w:t xml:space="preserve"> </w:t>
      </w:r>
      <w:r>
        <w:rPr>
          <w:rFonts w:ascii="Courier New"/>
          <w:w w:val="95"/>
          <w:sz w:val="17"/>
        </w:rPr>
        <w:t>)</w:t>
      </w:r>
      <w:r>
        <w:rPr>
          <w:rFonts w:ascii="Courier New"/>
          <w:spacing w:val="-25"/>
          <w:w w:val="95"/>
          <w:sz w:val="17"/>
        </w:rPr>
        <w:t xml:space="preserve"> </w:t>
      </w:r>
      <w:r>
        <w:rPr>
          <w:rFonts w:ascii="Courier New"/>
          <w:spacing w:val="-4"/>
          <w:w w:val="95"/>
          <w:sz w:val="17"/>
        </w:rPr>
        <w:t xml:space="preserve">embedded-statement </w:t>
      </w:r>
      <w:r>
        <w:rPr>
          <w:rFonts w:ascii="Courier New"/>
          <w:sz w:val="17"/>
        </w:rPr>
        <w:t>for-initializer:</w:t>
      </w:r>
    </w:p>
    <w:p w:rsidR="00075FA2" w:rsidRDefault="00762526">
      <w:pPr>
        <w:spacing w:line="249" w:lineRule="auto"/>
        <w:ind w:left="2062" w:right="6096"/>
        <w:rPr>
          <w:rFonts w:ascii="Courier New"/>
          <w:sz w:val="17"/>
        </w:rPr>
      </w:pPr>
      <w:r>
        <w:rPr>
          <w:rFonts w:ascii="Courier New"/>
          <w:w w:val="90"/>
          <w:sz w:val="17"/>
        </w:rPr>
        <w:t xml:space="preserve">local-variable-declaration </w:t>
      </w:r>
      <w:r>
        <w:rPr>
          <w:rFonts w:ascii="Courier New"/>
          <w:w w:val="95"/>
          <w:sz w:val="17"/>
        </w:rPr>
        <w:t>statement-expression-list</w:t>
      </w:r>
    </w:p>
    <w:p w:rsidR="003E6312" w:rsidRDefault="00762526">
      <w:pPr>
        <w:ind w:left="2062"/>
        <w:rPr>
          <w:rFonts w:ascii="Courier New"/>
          <w:sz w:val="17"/>
        </w:rPr>
      </w:pPr>
      <w:r>
        <w:rPr>
          <w:rFonts w:ascii="Courier New"/>
          <w:sz w:val="17"/>
        </w:rPr>
        <w:t>for-condition:</w:t>
      </w:r>
    </w:p>
    <w:p w:rsidR="00075FA2" w:rsidRDefault="00762526">
      <w:pPr>
        <w:spacing w:before="8"/>
        <w:ind w:left="2062"/>
        <w:rPr>
          <w:rFonts w:ascii="Courier New"/>
          <w:sz w:val="17"/>
        </w:rPr>
      </w:pPr>
      <w:r>
        <w:rPr>
          <w:rFonts w:ascii="Courier New"/>
          <w:sz w:val="17"/>
        </w:rPr>
        <w:t>boolean-expression</w:t>
      </w:r>
    </w:p>
    <w:p w:rsidR="003E6312" w:rsidRDefault="00762526">
      <w:pPr>
        <w:spacing w:before="1"/>
        <w:ind w:left="2062"/>
        <w:rPr>
          <w:rFonts w:ascii="Courier New"/>
          <w:sz w:val="17"/>
        </w:rPr>
      </w:pPr>
      <w:r>
        <w:rPr>
          <w:rFonts w:ascii="Courier New"/>
          <w:sz w:val="17"/>
        </w:rPr>
        <w:t>for-iterator:</w:t>
      </w:r>
    </w:p>
    <w:p w:rsidR="00075FA2" w:rsidRDefault="00762526">
      <w:pPr>
        <w:spacing w:before="7"/>
        <w:ind w:left="2062"/>
        <w:rPr>
          <w:rFonts w:ascii="Courier New"/>
          <w:sz w:val="17"/>
        </w:rPr>
      </w:pPr>
      <w:r>
        <w:rPr>
          <w:rFonts w:ascii="Courier New"/>
          <w:sz w:val="17"/>
        </w:rPr>
        <w:t>statement-expression-list</w:t>
      </w:r>
    </w:p>
    <w:p w:rsidR="003E6312" w:rsidRDefault="00762526">
      <w:pPr>
        <w:ind w:left="2062"/>
        <w:rPr>
          <w:rFonts w:ascii="Courier New"/>
          <w:sz w:val="17"/>
        </w:rPr>
      </w:pPr>
      <w:r>
        <w:rPr>
          <w:rFonts w:ascii="Courier New"/>
          <w:sz w:val="17"/>
        </w:rPr>
        <w:t>statement-expression-list:</w:t>
      </w:r>
    </w:p>
    <w:p w:rsidR="003E6312" w:rsidRDefault="00762526">
      <w:pPr>
        <w:spacing w:before="7"/>
        <w:ind w:left="2062"/>
        <w:rPr>
          <w:rFonts w:ascii="Courier New"/>
          <w:sz w:val="17"/>
        </w:rPr>
      </w:pPr>
      <w:r>
        <w:rPr>
          <w:rFonts w:ascii="Courier New"/>
          <w:sz w:val="17"/>
        </w:rPr>
        <w:t>statement-expression</w:t>
      </w:r>
    </w:p>
    <w:p w:rsidR="00075FA2" w:rsidRDefault="00762526">
      <w:pPr>
        <w:spacing w:before="8"/>
        <w:ind w:left="2062"/>
        <w:rPr>
          <w:rFonts w:ascii="Courier New"/>
          <w:sz w:val="17"/>
        </w:rPr>
      </w:pPr>
      <w:r>
        <w:rPr>
          <w:rFonts w:ascii="Courier New"/>
          <w:sz w:val="17"/>
        </w:rPr>
        <w:t>statement-expression-list , statement-expression</w:t>
      </w:r>
    </w:p>
    <w:p w:rsidR="00075FA2" w:rsidRDefault="00762526">
      <w:pPr>
        <w:pStyle w:val="BodyText"/>
        <w:ind w:left="1731"/>
        <w:jc w:val="both"/>
      </w:pPr>
      <w:r>
        <w:t xml:space="preserve">A </w:t>
      </w:r>
      <w:r>
        <w:rPr>
          <w:rFonts w:ascii="Courier New"/>
          <w:sz w:val="17"/>
        </w:rPr>
        <w:t>for</w:t>
      </w:r>
      <w:r>
        <w:rPr>
          <w:rFonts w:ascii="Courier New"/>
          <w:spacing w:val="-67"/>
          <w:sz w:val="17"/>
        </w:rPr>
        <w:t xml:space="preserve"> </w:t>
      </w:r>
      <w:r>
        <w:t>statement is executed as follows:</w:t>
      </w:r>
    </w:p>
    <w:p w:rsidR="003E6312" w:rsidRDefault="00762526">
      <w:pPr>
        <w:pStyle w:val="ListParagraph"/>
        <w:numPr>
          <w:ilvl w:val="1"/>
          <w:numId w:val="15"/>
        </w:numPr>
        <w:tabs>
          <w:tab w:val="left" w:pos="2408"/>
          <w:tab w:val="left" w:pos="2409"/>
        </w:tabs>
        <w:spacing w:before="0" w:line="218" w:lineRule="auto"/>
        <w:ind w:right="814"/>
        <w:rPr>
          <w:sz w:val="18"/>
        </w:rPr>
      </w:pPr>
      <w:r>
        <w:rPr>
          <w:sz w:val="18"/>
        </w:rPr>
        <w:t xml:space="preserve">If a </w:t>
      </w:r>
      <w:r>
        <w:rPr>
          <w:rFonts w:ascii="Courier New" w:hAnsi="Courier New"/>
          <w:sz w:val="17"/>
        </w:rPr>
        <w:t>for</w:t>
      </w:r>
      <w:r>
        <w:rPr>
          <w:rFonts w:ascii="Courier New" w:hAnsi="Courier New"/>
          <w:spacing w:val="-69"/>
          <w:sz w:val="17"/>
        </w:rPr>
        <w:t xml:space="preserve"> </w:t>
      </w:r>
      <w:r>
        <w:rPr>
          <w:sz w:val="18"/>
        </w:rPr>
        <w:t>initializer is present, the variable initializers or statement expressions are executed in the order they are written. This step is only carried out once, no matter how many times the statement is executed.</w:t>
      </w:r>
    </w:p>
    <w:p w:rsidR="003E6312" w:rsidRDefault="00762526">
      <w:pPr>
        <w:pStyle w:val="ListParagraph"/>
        <w:numPr>
          <w:ilvl w:val="1"/>
          <w:numId w:val="15"/>
        </w:numPr>
        <w:tabs>
          <w:tab w:val="left" w:pos="2408"/>
          <w:tab w:val="left" w:pos="2409"/>
        </w:tabs>
        <w:spacing w:before="100"/>
        <w:ind w:hanging="431"/>
        <w:rPr>
          <w:sz w:val="18"/>
        </w:rPr>
      </w:pPr>
      <w:r>
        <w:rPr>
          <w:sz w:val="18"/>
        </w:rPr>
        <w:t xml:space="preserve">If a </w:t>
      </w:r>
      <w:r>
        <w:rPr>
          <w:rFonts w:ascii="Courier New" w:hAnsi="Courier New"/>
          <w:sz w:val="17"/>
        </w:rPr>
        <w:t>for</w:t>
      </w:r>
      <w:r>
        <w:rPr>
          <w:rFonts w:ascii="Courier New" w:hAnsi="Courier New"/>
          <w:spacing w:val="-58"/>
          <w:sz w:val="17"/>
        </w:rPr>
        <w:t xml:space="preserve"> </w:t>
      </w:r>
      <w:r>
        <w:rPr>
          <w:sz w:val="18"/>
        </w:rPr>
        <w:t>condition is present, it is next evaluated.</w:t>
      </w:r>
    </w:p>
    <w:p w:rsidR="003E6312" w:rsidRDefault="00762526">
      <w:pPr>
        <w:pStyle w:val="ListParagraph"/>
        <w:numPr>
          <w:ilvl w:val="1"/>
          <w:numId w:val="15"/>
        </w:numPr>
        <w:tabs>
          <w:tab w:val="left" w:pos="2408"/>
          <w:tab w:val="left" w:pos="2409"/>
        </w:tabs>
        <w:spacing w:before="114" w:line="218" w:lineRule="auto"/>
        <w:ind w:right="643"/>
        <w:rPr>
          <w:sz w:val="18"/>
        </w:rPr>
      </w:pPr>
      <w:r>
        <w:rPr>
          <w:sz w:val="18"/>
        </w:rPr>
        <w:t xml:space="preserve">If the </w:t>
      </w:r>
      <w:r>
        <w:rPr>
          <w:rFonts w:ascii="Courier New" w:hAnsi="Courier New"/>
          <w:sz w:val="17"/>
        </w:rPr>
        <w:t>for</w:t>
      </w:r>
      <w:r>
        <w:rPr>
          <w:rFonts w:ascii="Courier New" w:hAnsi="Courier New"/>
          <w:spacing w:val="-71"/>
          <w:sz w:val="17"/>
        </w:rPr>
        <w:t xml:space="preserve"> </w:t>
      </w:r>
      <w:r>
        <w:rPr>
          <w:sz w:val="18"/>
        </w:rPr>
        <w:t xml:space="preserve">condition is not present or if the evaluation evaluates to true, control is transferred to the embedded statement. If control reaches the end point of the embedded statement, the expressions of the </w:t>
      </w:r>
      <w:r>
        <w:rPr>
          <w:rFonts w:ascii="Courier New" w:hAnsi="Courier New"/>
          <w:sz w:val="17"/>
        </w:rPr>
        <w:t xml:space="preserve">for </w:t>
      </w:r>
      <w:r>
        <w:rPr>
          <w:sz w:val="18"/>
        </w:rPr>
        <w:t xml:space="preserve">iterator, if </w:t>
      </w:r>
      <w:r>
        <w:rPr>
          <w:spacing w:val="-5"/>
          <w:sz w:val="18"/>
        </w:rPr>
        <w:t xml:space="preserve">any, </w:t>
      </w:r>
      <w:r>
        <w:rPr>
          <w:sz w:val="18"/>
        </w:rPr>
        <w:t xml:space="preserve">are evaluated in sequence, and then another iteration is </w:t>
      </w:r>
      <w:r>
        <w:rPr>
          <w:sz w:val="18"/>
        </w:rPr>
        <w:lastRenderedPageBreak/>
        <w:t xml:space="preserve">performed, starting with evaluation of the </w:t>
      </w:r>
      <w:r>
        <w:rPr>
          <w:rFonts w:ascii="Courier New" w:hAnsi="Courier New"/>
          <w:sz w:val="17"/>
        </w:rPr>
        <w:t>for</w:t>
      </w:r>
      <w:r>
        <w:rPr>
          <w:rFonts w:ascii="Courier New" w:hAnsi="Courier New"/>
          <w:spacing w:val="-60"/>
          <w:sz w:val="17"/>
        </w:rPr>
        <w:t xml:space="preserve"> </w:t>
      </w:r>
      <w:r>
        <w:rPr>
          <w:sz w:val="18"/>
        </w:rPr>
        <w:t>condition from the preceding step.</w:t>
      </w:r>
    </w:p>
    <w:p w:rsidR="00075FA2" w:rsidRDefault="00762526">
      <w:pPr>
        <w:pStyle w:val="ListParagraph"/>
        <w:numPr>
          <w:ilvl w:val="1"/>
          <w:numId w:val="15"/>
        </w:numPr>
        <w:tabs>
          <w:tab w:val="left" w:pos="2408"/>
          <w:tab w:val="left" w:pos="2409"/>
        </w:tabs>
        <w:spacing w:before="116" w:line="218" w:lineRule="auto"/>
        <w:ind w:right="733"/>
        <w:rPr>
          <w:sz w:val="18"/>
        </w:rPr>
      </w:pPr>
      <w:r>
        <w:rPr>
          <w:sz w:val="18"/>
        </w:rPr>
        <w:t xml:space="preserve">If the </w:t>
      </w:r>
      <w:r>
        <w:rPr>
          <w:rFonts w:ascii="Courier New" w:hAnsi="Courier New"/>
          <w:sz w:val="17"/>
        </w:rPr>
        <w:t>for</w:t>
      </w:r>
      <w:r>
        <w:rPr>
          <w:rFonts w:ascii="Courier New" w:hAnsi="Courier New"/>
          <w:spacing w:val="-69"/>
          <w:sz w:val="17"/>
        </w:rPr>
        <w:t xml:space="preserve"> </w:t>
      </w:r>
      <w:r>
        <w:rPr>
          <w:sz w:val="18"/>
        </w:rPr>
        <w:t xml:space="preserve">condition is present and the evaluation evaluates to false, control is then transferred to the end point of the </w:t>
      </w:r>
      <w:r>
        <w:rPr>
          <w:rFonts w:ascii="Courier New" w:hAnsi="Courier New"/>
          <w:sz w:val="17"/>
        </w:rPr>
        <w:t>for</w:t>
      </w:r>
      <w:r>
        <w:rPr>
          <w:rFonts w:ascii="Courier New" w:hAnsi="Courier New"/>
          <w:spacing w:val="-58"/>
          <w:sz w:val="17"/>
        </w:rPr>
        <w:t xml:space="preserve"> </w:t>
      </w:r>
      <w:r>
        <w:rPr>
          <w:sz w:val="18"/>
        </w:rPr>
        <w:t>statement.</w:t>
      </w:r>
    </w:p>
    <w:p w:rsidR="003E6312" w:rsidRDefault="00762526">
      <w:pPr>
        <w:pStyle w:val="BodyText"/>
        <w:ind w:left="1731"/>
        <w:jc w:val="both"/>
      </w:pPr>
      <w:r>
        <w:t xml:space="preserve">The embedded statement of a </w:t>
      </w:r>
      <w:r>
        <w:rPr>
          <w:rFonts w:ascii="Courier New"/>
          <w:sz w:val="17"/>
        </w:rPr>
        <w:t>for</w:t>
      </w:r>
      <w:r>
        <w:rPr>
          <w:rFonts w:ascii="Courier New"/>
          <w:spacing w:val="-59"/>
          <w:sz w:val="17"/>
        </w:rPr>
        <w:t xml:space="preserve"> </w:t>
      </w:r>
      <w:r>
        <w:t>statement is reachable if one of the following is true:</w:t>
      </w:r>
    </w:p>
    <w:p w:rsidR="003E6312" w:rsidRDefault="00762526">
      <w:pPr>
        <w:pStyle w:val="ListParagraph"/>
        <w:numPr>
          <w:ilvl w:val="1"/>
          <w:numId w:val="15"/>
        </w:numPr>
        <w:tabs>
          <w:tab w:val="left" w:pos="2408"/>
          <w:tab w:val="left" w:pos="2409"/>
        </w:tabs>
        <w:spacing w:before="197"/>
        <w:ind w:hanging="431"/>
        <w:rPr>
          <w:sz w:val="18"/>
        </w:rPr>
      </w:pPr>
      <w:r>
        <w:rPr>
          <w:sz w:val="18"/>
        </w:rPr>
        <w:t xml:space="preserve">The </w:t>
      </w:r>
      <w:r>
        <w:rPr>
          <w:rFonts w:ascii="Courier New" w:hAnsi="Courier New"/>
          <w:sz w:val="17"/>
        </w:rPr>
        <w:t xml:space="preserve">for </w:t>
      </w:r>
      <w:r>
        <w:rPr>
          <w:sz w:val="18"/>
        </w:rPr>
        <w:t xml:space="preserve">statement is reachable, and so no </w:t>
      </w:r>
      <w:r>
        <w:rPr>
          <w:rFonts w:ascii="Courier New" w:hAnsi="Courier New"/>
          <w:sz w:val="17"/>
        </w:rPr>
        <w:t>for</w:t>
      </w:r>
      <w:r>
        <w:rPr>
          <w:rFonts w:ascii="Courier New" w:hAnsi="Courier New"/>
          <w:spacing w:val="-59"/>
          <w:sz w:val="17"/>
        </w:rPr>
        <w:t xml:space="preserve"> </w:t>
      </w:r>
      <w:r>
        <w:rPr>
          <w:sz w:val="18"/>
        </w:rPr>
        <w:t>condition is present.</w:t>
      </w:r>
    </w:p>
    <w:p w:rsidR="00075FA2" w:rsidRDefault="00762526">
      <w:pPr>
        <w:pStyle w:val="ListParagraph"/>
        <w:numPr>
          <w:ilvl w:val="1"/>
          <w:numId w:val="15"/>
        </w:numPr>
        <w:tabs>
          <w:tab w:val="left" w:pos="2408"/>
          <w:tab w:val="left" w:pos="2409"/>
        </w:tabs>
        <w:spacing w:before="115" w:line="218" w:lineRule="auto"/>
        <w:ind w:right="785"/>
        <w:rPr>
          <w:sz w:val="18"/>
        </w:rPr>
      </w:pPr>
      <w:r>
        <w:rPr>
          <w:sz w:val="18"/>
        </w:rPr>
        <w:t>The</w:t>
      </w:r>
      <w:r>
        <w:rPr>
          <w:spacing w:val="-1"/>
          <w:sz w:val="18"/>
        </w:rPr>
        <w:t xml:space="preserve"> </w:t>
      </w:r>
      <w:r>
        <w:rPr>
          <w:rFonts w:ascii="Courier New" w:hAnsi="Courier New"/>
          <w:sz w:val="17"/>
        </w:rPr>
        <w:t>for</w:t>
      </w:r>
      <w:r>
        <w:rPr>
          <w:rFonts w:ascii="Courier New" w:hAnsi="Courier New"/>
          <w:spacing w:val="-57"/>
          <w:sz w:val="17"/>
        </w:rPr>
        <w:t xml:space="preserve"> </w:t>
      </w:r>
      <w:r>
        <w:rPr>
          <w:sz w:val="18"/>
        </w:rPr>
        <w:t>statement</w:t>
      </w:r>
      <w:r>
        <w:rPr>
          <w:spacing w:val="-1"/>
          <w:sz w:val="18"/>
        </w:rPr>
        <w:t xml:space="preserve"> </w:t>
      </w:r>
      <w:r>
        <w:rPr>
          <w:sz w:val="18"/>
        </w:rPr>
        <w:t>is reachable,</w:t>
      </w:r>
      <w:r>
        <w:rPr>
          <w:spacing w:val="-1"/>
          <w:sz w:val="18"/>
        </w:rPr>
        <w:t xml:space="preserve"> </w:t>
      </w:r>
      <w:r>
        <w:rPr>
          <w:sz w:val="18"/>
        </w:rPr>
        <w:t>and a</w:t>
      </w:r>
      <w:r>
        <w:rPr>
          <w:spacing w:val="-1"/>
          <w:sz w:val="18"/>
        </w:rPr>
        <w:t xml:space="preserve"> </w:t>
      </w:r>
      <w:r>
        <w:rPr>
          <w:rFonts w:ascii="Courier New" w:hAnsi="Courier New"/>
          <w:sz w:val="17"/>
        </w:rPr>
        <w:t>for</w:t>
      </w:r>
      <w:r>
        <w:rPr>
          <w:rFonts w:ascii="Courier New" w:hAnsi="Courier New"/>
          <w:spacing w:val="-57"/>
          <w:sz w:val="17"/>
        </w:rPr>
        <w:t xml:space="preserve"> </w:t>
      </w:r>
      <w:r>
        <w:rPr>
          <w:sz w:val="18"/>
        </w:rPr>
        <w:t>condition</w:t>
      </w:r>
      <w:r>
        <w:rPr>
          <w:spacing w:val="-1"/>
          <w:sz w:val="18"/>
        </w:rPr>
        <w:t xml:space="preserve"> </w:t>
      </w:r>
      <w:r>
        <w:rPr>
          <w:sz w:val="18"/>
        </w:rPr>
        <w:t>is present</w:t>
      </w:r>
      <w:r>
        <w:rPr>
          <w:spacing w:val="-1"/>
          <w:sz w:val="18"/>
        </w:rPr>
        <w:t xml:space="preserve"> </w:t>
      </w:r>
      <w:r>
        <w:rPr>
          <w:sz w:val="18"/>
        </w:rPr>
        <w:t>but does</w:t>
      </w:r>
      <w:r>
        <w:rPr>
          <w:spacing w:val="-1"/>
          <w:sz w:val="18"/>
        </w:rPr>
        <w:t xml:space="preserve"> </w:t>
      </w:r>
      <w:r>
        <w:rPr>
          <w:sz w:val="18"/>
        </w:rPr>
        <w:t>not have</w:t>
      </w:r>
      <w:r>
        <w:rPr>
          <w:spacing w:val="-1"/>
          <w:sz w:val="18"/>
        </w:rPr>
        <w:t xml:space="preserve"> </w:t>
      </w:r>
      <w:r>
        <w:rPr>
          <w:sz w:val="18"/>
        </w:rPr>
        <w:t xml:space="preserve">the constant value </w:t>
      </w:r>
      <w:r>
        <w:rPr>
          <w:rFonts w:ascii="Courier New" w:hAnsi="Courier New"/>
          <w:sz w:val="17"/>
        </w:rPr>
        <w:t>false</w:t>
      </w:r>
      <w:r>
        <w:rPr>
          <w:sz w:val="18"/>
        </w:rPr>
        <w:t>.</w:t>
      </w:r>
    </w:p>
    <w:p w:rsidR="003E6312" w:rsidRDefault="00762526">
      <w:pPr>
        <w:pStyle w:val="BodyText"/>
        <w:spacing w:before="78"/>
        <w:ind w:left="831"/>
      </w:pPr>
      <w:r>
        <w:t xml:space="preserve">The end point of a </w:t>
      </w:r>
      <w:r>
        <w:rPr>
          <w:rFonts w:ascii="Courier New"/>
          <w:sz w:val="17"/>
        </w:rPr>
        <w:t>for</w:t>
      </w:r>
      <w:r>
        <w:rPr>
          <w:rFonts w:ascii="Courier New"/>
          <w:spacing w:val="-59"/>
          <w:sz w:val="17"/>
        </w:rPr>
        <w:t xml:space="preserve"> </w:t>
      </w:r>
      <w:r>
        <w:t>statement will be reachable if at least one of the following is true:</w:t>
      </w:r>
    </w:p>
    <w:p w:rsidR="003E6312" w:rsidRDefault="00762526">
      <w:pPr>
        <w:pStyle w:val="ListParagraph"/>
        <w:numPr>
          <w:ilvl w:val="0"/>
          <w:numId w:val="15"/>
        </w:numPr>
        <w:tabs>
          <w:tab w:val="left" w:pos="1508"/>
          <w:tab w:val="left" w:pos="1509"/>
        </w:tabs>
        <w:spacing w:before="197"/>
        <w:ind w:left="1508" w:hanging="431"/>
        <w:rPr>
          <w:sz w:val="18"/>
        </w:rPr>
      </w:pPr>
      <w:r>
        <w:rPr>
          <w:sz w:val="18"/>
        </w:rPr>
        <w:t>The</w:t>
      </w:r>
      <w:r>
        <w:rPr>
          <w:spacing w:val="-1"/>
          <w:sz w:val="18"/>
        </w:rPr>
        <w:t xml:space="preserve"> </w:t>
      </w:r>
      <w:r>
        <w:rPr>
          <w:rFonts w:ascii="Courier New" w:hAnsi="Courier New"/>
          <w:sz w:val="17"/>
        </w:rPr>
        <w:t>for</w:t>
      </w:r>
      <w:r>
        <w:rPr>
          <w:rFonts w:ascii="Courier New" w:hAnsi="Courier New"/>
          <w:spacing w:val="-57"/>
          <w:sz w:val="17"/>
        </w:rPr>
        <w:t xml:space="preserve"> </w:t>
      </w:r>
      <w:r>
        <w:rPr>
          <w:sz w:val="18"/>
        </w:rPr>
        <w:t>statement contains a reachable break statement that</w:t>
      </w:r>
      <w:r>
        <w:rPr>
          <w:spacing w:val="-1"/>
          <w:sz w:val="18"/>
        </w:rPr>
        <w:t xml:space="preserve"> </w:t>
      </w:r>
      <w:r>
        <w:rPr>
          <w:sz w:val="18"/>
        </w:rPr>
        <w:t xml:space="preserve">exits the </w:t>
      </w:r>
      <w:r>
        <w:rPr>
          <w:rFonts w:ascii="Courier New" w:hAnsi="Courier New"/>
          <w:sz w:val="17"/>
        </w:rPr>
        <w:t>for</w:t>
      </w:r>
      <w:r>
        <w:rPr>
          <w:rFonts w:ascii="Courier New" w:hAnsi="Courier New"/>
          <w:spacing w:val="-57"/>
          <w:sz w:val="17"/>
        </w:rPr>
        <w:t xml:space="preserve"> </w:t>
      </w:r>
      <w:r>
        <w:rPr>
          <w:sz w:val="18"/>
        </w:rPr>
        <w:t>statement.</w:t>
      </w:r>
    </w:p>
    <w:p w:rsidR="00075FA2" w:rsidRDefault="00762526">
      <w:pPr>
        <w:pStyle w:val="ListParagraph"/>
        <w:numPr>
          <w:ilvl w:val="0"/>
          <w:numId w:val="15"/>
        </w:numPr>
        <w:tabs>
          <w:tab w:val="left" w:pos="1508"/>
          <w:tab w:val="left" w:pos="1509"/>
        </w:tabs>
        <w:spacing w:before="114" w:line="218" w:lineRule="auto"/>
        <w:ind w:left="1508" w:right="1807"/>
        <w:rPr>
          <w:sz w:val="18"/>
        </w:rPr>
      </w:pPr>
      <w:r>
        <w:rPr>
          <w:sz w:val="18"/>
        </w:rPr>
        <w:t xml:space="preserve">The </w:t>
      </w:r>
      <w:r>
        <w:rPr>
          <w:rFonts w:ascii="Courier New" w:hAnsi="Courier New"/>
          <w:sz w:val="17"/>
        </w:rPr>
        <w:t>for</w:t>
      </w:r>
      <w:r>
        <w:rPr>
          <w:rFonts w:ascii="Courier New" w:hAnsi="Courier New"/>
          <w:spacing w:val="-65"/>
          <w:sz w:val="17"/>
        </w:rPr>
        <w:t xml:space="preserve"> </w:t>
      </w:r>
      <w:r>
        <w:rPr>
          <w:sz w:val="18"/>
        </w:rPr>
        <w:t xml:space="preserve">statement is reachable and a for condition is present but does not have the constant value </w:t>
      </w:r>
      <w:r>
        <w:rPr>
          <w:rFonts w:ascii="Courier New" w:hAnsi="Courier New"/>
          <w:sz w:val="17"/>
        </w:rPr>
        <w:t>true</w:t>
      </w:r>
      <w:r>
        <w:rPr>
          <w:sz w:val="18"/>
        </w:rPr>
        <w:t>.</w:t>
      </w:r>
    </w:p>
    <w:p w:rsidR="003E6312" w:rsidRDefault="00762526">
      <w:pPr>
        <w:pStyle w:val="Heading9"/>
      </w:pPr>
      <w:r>
        <w:t>The  foreach</w:t>
      </w:r>
      <w:r>
        <w:rPr>
          <w:spacing w:val="-20"/>
        </w:rPr>
        <w:t xml:space="preserve"> </w:t>
      </w:r>
      <w:r>
        <w:t>Statement</w:t>
      </w:r>
    </w:p>
    <w:p w:rsidR="00075FA2" w:rsidRDefault="00762526">
      <w:pPr>
        <w:pStyle w:val="BodyText"/>
        <w:spacing w:before="71" w:line="218" w:lineRule="auto"/>
        <w:ind w:left="831" w:right="1441"/>
      </w:pPr>
      <w:r>
        <w:t xml:space="preserve">The </w:t>
      </w:r>
      <w:r>
        <w:rPr>
          <w:rFonts w:ascii="Courier New"/>
          <w:sz w:val="17"/>
        </w:rPr>
        <w:t>foreach</w:t>
      </w:r>
      <w:r>
        <w:rPr>
          <w:rFonts w:ascii="Courier New"/>
          <w:spacing w:val="-58"/>
          <w:sz w:val="17"/>
        </w:rPr>
        <w:t xml:space="preserve"> </w:t>
      </w:r>
      <w:r>
        <w:t>statement enumerates the elements of a collection, executing an embedded statement for each element of the collection:</w:t>
      </w:r>
    </w:p>
    <w:p w:rsidR="003E6312" w:rsidRDefault="00762526">
      <w:pPr>
        <w:ind w:left="1162"/>
        <w:rPr>
          <w:rFonts w:ascii="Courier New"/>
          <w:sz w:val="17"/>
        </w:rPr>
      </w:pPr>
      <w:r>
        <w:rPr>
          <w:rFonts w:ascii="Courier New"/>
          <w:sz w:val="17"/>
        </w:rPr>
        <w:t>foreach-statement:</w:t>
      </w:r>
    </w:p>
    <w:p w:rsidR="00075FA2" w:rsidRDefault="00762526">
      <w:pPr>
        <w:spacing w:before="7"/>
        <w:ind w:left="1542"/>
        <w:rPr>
          <w:rFonts w:ascii="Courier New"/>
          <w:sz w:val="17"/>
        </w:rPr>
      </w:pPr>
      <w:r>
        <w:rPr>
          <w:rFonts w:ascii="Courier New"/>
          <w:sz w:val="17"/>
        </w:rPr>
        <w:t>foreach ( type identifier in expression ) embedded-statement</w:t>
      </w:r>
    </w:p>
    <w:p w:rsidR="003E6312" w:rsidRDefault="00762526">
      <w:pPr>
        <w:pStyle w:val="BodyText"/>
        <w:spacing w:line="218" w:lineRule="auto"/>
        <w:ind w:left="831" w:right="1441"/>
      </w:pPr>
      <w:r>
        <w:t xml:space="preserve">The type and identifier of a </w:t>
      </w:r>
      <w:r>
        <w:rPr>
          <w:rFonts w:ascii="Courier New"/>
          <w:sz w:val="17"/>
        </w:rPr>
        <w:t>foreach</w:t>
      </w:r>
      <w:r>
        <w:rPr>
          <w:rFonts w:ascii="Courier New"/>
          <w:spacing w:val="-61"/>
          <w:sz w:val="17"/>
        </w:rPr>
        <w:t xml:space="preserve"> </w:t>
      </w:r>
      <w:r>
        <w:t>statement declare the iteration variable of the statement. The itera- tion variable is a read-only local variable that has scope that extends over the embedded statement.</w:t>
      </w:r>
    </w:p>
    <w:p w:rsidR="00075FA2" w:rsidRDefault="00762526">
      <w:pPr>
        <w:pStyle w:val="BodyText"/>
        <w:spacing w:line="218" w:lineRule="auto"/>
        <w:ind w:left="831" w:right="1861"/>
      </w:pPr>
      <w:r>
        <w:t>When the statement is executed, the iteration variable is used to represent the collection element for which an iteration is currently being performed.</w:t>
      </w:r>
    </w:p>
    <w:p w:rsidR="00075FA2" w:rsidRDefault="00762526">
      <w:pPr>
        <w:pStyle w:val="BodyText"/>
        <w:spacing w:line="218" w:lineRule="auto"/>
        <w:ind w:left="831" w:right="1805"/>
      </w:pPr>
      <w:r>
        <w:t xml:space="preserve">A compiler error is generated if the embedded statement tries to modify the iteration variable in any way or if an attempt is made to pass the iteration variable as a </w:t>
      </w:r>
      <w:r>
        <w:rPr>
          <w:rFonts w:ascii="Courier New"/>
          <w:sz w:val="17"/>
        </w:rPr>
        <w:t>ref</w:t>
      </w:r>
      <w:r>
        <w:rPr>
          <w:rFonts w:ascii="Courier New"/>
          <w:spacing w:val="-57"/>
          <w:sz w:val="17"/>
        </w:rPr>
        <w:t xml:space="preserve"> </w:t>
      </w:r>
      <w:r>
        <w:t xml:space="preserve">or </w:t>
      </w:r>
      <w:r>
        <w:rPr>
          <w:rFonts w:ascii="Courier New"/>
          <w:sz w:val="17"/>
        </w:rPr>
        <w:t>out</w:t>
      </w:r>
      <w:r>
        <w:rPr>
          <w:rFonts w:ascii="Courier New"/>
          <w:spacing w:val="-57"/>
          <w:sz w:val="17"/>
        </w:rPr>
        <w:t xml:space="preserve"> </w:t>
      </w:r>
      <w:r>
        <w:t>parameter.</w:t>
      </w:r>
    </w:p>
    <w:p w:rsidR="003E6312" w:rsidRDefault="00762526">
      <w:pPr>
        <w:pStyle w:val="Heading7"/>
        <w:ind w:left="543"/>
      </w:pPr>
      <w:bookmarkStart w:id="213" w:name="_TOC_250181"/>
      <w:bookmarkEnd w:id="213"/>
      <w:r>
        <w:rPr>
          <w:w w:val="105"/>
        </w:rPr>
        <w:t>Jump Statements</w:t>
      </w:r>
    </w:p>
    <w:p w:rsidR="00075FA2" w:rsidRDefault="00762526">
      <w:pPr>
        <w:pStyle w:val="BodyText"/>
        <w:spacing w:before="99" w:line="218" w:lineRule="auto"/>
        <w:ind w:left="831" w:right="1521"/>
      </w:pPr>
      <w:r>
        <w:t>Jump statements are used to unconditionally transfer control to another statement in the code. The loca- tion to which the jump occurs is called the target of the jump statement:</w:t>
      </w:r>
    </w:p>
    <w:p w:rsidR="003E6312" w:rsidRDefault="00762526">
      <w:pPr>
        <w:spacing w:line="249" w:lineRule="auto"/>
        <w:ind w:left="1542" w:right="7660" w:hanging="380"/>
        <w:rPr>
          <w:rFonts w:ascii="Courier New"/>
          <w:sz w:val="17"/>
        </w:rPr>
      </w:pPr>
      <w:r>
        <w:rPr>
          <w:rFonts w:ascii="Courier New"/>
          <w:sz w:val="17"/>
        </w:rPr>
        <w:t xml:space="preserve">jump-statement: </w:t>
      </w:r>
      <w:r>
        <w:rPr>
          <w:rFonts w:ascii="Courier New"/>
          <w:spacing w:val="-1"/>
          <w:w w:val="90"/>
          <w:sz w:val="17"/>
        </w:rPr>
        <w:t>break-statement</w:t>
      </w:r>
    </w:p>
    <w:p w:rsidR="00075FA2" w:rsidRDefault="00762526">
      <w:pPr>
        <w:spacing w:line="249" w:lineRule="auto"/>
        <w:ind w:left="1542" w:right="7376"/>
        <w:rPr>
          <w:rFonts w:ascii="Courier New"/>
          <w:sz w:val="17"/>
        </w:rPr>
      </w:pPr>
      <w:r>
        <w:rPr>
          <w:rFonts w:ascii="Courier New"/>
          <w:spacing w:val="-1"/>
          <w:w w:val="90"/>
          <w:sz w:val="17"/>
        </w:rPr>
        <w:t xml:space="preserve">continue-statement </w:t>
      </w:r>
      <w:r>
        <w:rPr>
          <w:rFonts w:ascii="Courier New"/>
          <w:sz w:val="17"/>
        </w:rPr>
        <w:t>goto-statement return-statement throw-statement</w:t>
      </w:r>
    </w:p>
    <w:p w:rsidR="00075FA2" w:rsidRDefault="00762526">
      <w:pPr>
        <w:pStyle w:val="BodyText"/>
        <w:ind w:left="831"/>
      </w:pPr>
      <w:r>
        <w:t>Jump statements can transfer control from a block of code but not into a block of code.</w:t>
      </w:r>
    </w:p>
    <w:p w:rsidR="003E6312" w:rsidRDefault="00762526">
      <w:pPr>
        <w:pStyle w:val="Heading9"/>
      </w:pPr>
      <w:r>
        <w:t>The break Statement</w:t>
      </w:r>
    </w:p>
    <w:p w:rsidR="00075FA2" w:rsidRDefault="00762526">
      <w:pPr>
        <w:pStyle w:val="BodyText"/>
        <w:spacing w:before="72" w:line="218" w:lineRule="auto"/>
        <w:ind w:left="831" w:right="1521"/>
      </w:pPr>
      <w:r>
        <w:t xml:space="preserve">The </w:t>
      </w:r>
      <w:r>
        <w:rPr>
          <w:rFonts w:ascii="Courier New"/>
          <w:sz w:val="17"/>
        </w:rPr>
        <w:t>break</w:t>
      </w:r>
      <w:r>
        <w:rPr>
          <w:rFonts w:ascii="Courier New"/>
          <w:spacing w:val="-57"/>
          <w:sz w:val="17"/>
        </w:rPr>
        <w:t xml:space="preserve"> </w:t>
      </w:r>
      <w:r>
        <w:t xml:space="preserve">statement is used to exit an enclosing </w:t>
      </w:r>
      <w:r>
        <w:rPr>
          <w:rFonts w:ascii="Courier New"/>
          <w:sz w:val="17"/>
        </w:rPr>
        <w:t>do</w:t>
      </w:r>
      <w:r>
        <w:t xml:space="preserve">, </w:t>
      </w:r>
      <w:r>
        <w:rPr>
          <w:rFonts w:ascii="Courier New"/>
          <w:sz w:val="17"/>
        </w:rPr>
        <w:t>for</w:t>
      </w:r>
      <w:r>
        <w:t xml:space="preserve">, </w:t>
      </w:r>
      <w:r>
        <w:rPr>
          <w:rFonts w:ascii="Courier New"/>
          <w:sz w:val="17"/>
        </w:rPr>
        <w:t>foreach</w:t>
      </w:r>
      <w:r>
        <w:t xml:space="preserve">, </w:t>
      </w:r>
      <w:r>
        <w:rPr>
          <w:rFonts w:ascii="Courier New"/>
          <w:sz w:val="17"/>
        </w:rPr>
        <w:t>switch</w:t>
      </w:r>
      <w:r>
        <w:t xml:space="preserve">, or </w:t>
      </w:r>
      <w:r>
        <w:rPr>
          <w:rFonts w:ascii="Courier New"/>
          <w:sz w:val="17"/>
        </w:rPr>
        <w:t>while</w:t>
      </w:r>
      <w:r>
        <w:rPr>
          <w:rFonts w:ascii="Courier New"/>
          <w:spacing w:val="-57"/>
          <w:sz w:val="17"/>
        </w:rPr>
        <w:t xml:space="preserve"> </w:t>
      </w:r>
      <w:r>
        <w:t xml:space="preserve">statements (in </w:t>
      </w:r>
      <w:r>
        <w:lastRenderedPageBreak/>
        <w:t xml:space="preserve">fact, </w:t>
      </w:r>
      <w:r>
        <w:rPr>
          <w:rFonts w:ascii="Courier New"/>
          <w:sz w:val="17"/>
        </w:rPr>
        <w:t>break</w:t>
      </w:r>
      <w:r>
        <w:rPr>
          <w:rFonts w:ascii="Courier New"/>
          <w:spacing w:val="-61"/>
          <w:sz w:val="17"/>
        </w:rPr>
        <w:t xml:space="preserve"> </w:t>
      </w:r>
      <w:r>
        <w:t>statements have to be enclosed by one of these statements or a compiler error will occur):</w:t>
      </w:r>
    </w:p>
    <w:p w:rsidR="00075FA2" w:rsidRDefault="00762526">
      <w:pPr>
        <w:spacing w:before="1" w:line="249" w:lineRule="auto"/>
        <w:ind w:left="1542" w:right="7691" w:hanging="380"/>
        <w:rPr>
          <w:rFonts w:ascii="Courier New"/>
          <w:sz w:val="17"/>
        </w:rPr>
      </w:pPr>
      <w:r>
        <w:rPr>
          <w:rFonts w:ascii="Courier New"/>
          <w:w w:val="90"/>
          <w:sz w:val="17"/>
        </w:rPr>
        <w:t xml:space="preserve">break-statement: </w:t>
      </w:r>
      <w:r>
        <w:rPr>
          <w:rFonts w:ascii="Courier New"/>
          <w:sz w:val="17"/>
        </w:rPr>
        <w:t>break ;</w:t>
      </w:r>
    </w:p>
    <w:p w:rsidR="00075FA2" w:rsidRDefault="00762526">
      <w:pPr>
        <w:pStyle w:val="BodyText"/>
        <w:spacing w:before="1" w:line="218" w:lineRule="auto"/>
        <w:ind w:left="831" w:right="1627"/>
      </w:pPr>
      <w:r>
        <w:t xml:space="preserve">In the event that a </w:t>
      </w:r>
      <w:r>
        <w:rPr>
          <w:rFonts w:ascii="Courier New"/>
          <w:sz w:val="17"/>
        </w:rPr>
        <w:t>break</w:t>
      </w:r>
      <w:r>
        <w:rPr>
          <w:rFonts w:ascii="Courier New"/>
          <w:spacing w:val="-57"/>
          <w:sz w:val="17"/>
        </w:rPr>
        <w:t xml:space="preserve"> </w:t>
      </w:r>
      <w:r>
        <w:t xml:space="preserve">statement is enclosed in a nested set of statements, the </w:t>
      </w:r>
      <w:r>
        <w:rPr>
          <w:rFonts w:ascii="Courier New"/>
          <w:sz w:val="17"/>
        </w:rPr>
        <w:t>break</w:t>
      </w:r>
      <w:r>
        <w:rPr>
          <w:rFonts w:ascii="Courier New"/>
          <w:spacing w:val="-57"/>
          <w:sz w:val="17"/>
        </w:rPr>
        <w:t xml:space="preserve"> </w:t>
      </w:r>
      <w:r>
        <w:t>statement applies only to the innermost statement.</w:t>
      </w:r>
    </w:p>
    <w:p w:rsidR="00075FA2" w:rsidRDefault="00762526">
      <w:pPr>
        <w:pStyle w:val="BodyText"/>
        <w:ind w:left="831"/>
      </w:pPr>
      <w:r>
        <w:t xml:space="preserve">All </w:t>
      </w:r>
      <w:r>
        <w:rPr>
          <w:rFonts w:ascii="Courier New"/>
          <w:sz w:val="17"/>
        </w:rPr>
        <w:t>break</w:t>
      </w:r>
      <w:r>
        <w:rPr>
          <w:rFonts w:ascii="Courier New"/>
          <w:spacing w:val="-58"/>
          <w:sz w:val="17"/>
        </w:rPr>
        <w:t xml:space="preserve"> </w:t>
      </w:r>
      <w:r>
        <w:t>statements are processed as follows:</w:t>
      </w:r>
    </w:p>
    <w:p w:rsidR="00075FA2" w:rsidRDefault="00762526">
      <w:pPr>
        <w:pStyle w:val="ListParagraph"/>
        <w:numPr>
          <w:ilvl w:val="0"/>
          <w:numId w:val="15"/>
        </w:numPr>
        <w:tabs>
          <w:tab w:val="left" w:pos="1508"/>
          <w:tab w:val="left" w:pos="1509"/>
        </w:tabs>
        <w:spacing w:before="1" w:line="218" w:lineRule="auto"/>
        <w:ind w:left="1508" w:right="1622"/>
        <w:rPr>
          <w:sz w:val="18"/>
        </w:rPr>
      </w:pPr>
      <w:r>
        <w:rPr>
          <w:sz w:val="18"/>
        </w:rPr>
        <w:t xml:space="preserve">If the </w:t>
      </w:r>
      <w:r>
        <w:rPr>
          <w:rFonts w:ascii="Courier New" w:hAnsi="Courier New"/>
          <w:sz w:val="17"/>
        </w:rPr>
        <w:t xml:space="preserve">break </w:t>
      </w:r>
      <w:r>
        <w:rPr>
          <w:sz w:val="18"/>
        </w:rPr>
        <w:t xml:space="preserve">statement is used to exit one or more </w:t>
      </w:r>
      <w:r>
        <w:rPr>
          <w:rFonts w:ascii="Courier New" w:hAnsi="Courier New"/>
          <w:sz w:val="17"/>
        </w:rPr>
        <w:t xml:space="preserve">try </w:t>
      </w:r>
      <w:r>
        <w:rPr>
          <w:sz w:val="18"/>
        </w:rPr>
        <w:t xml:space="preserve">blocks that have associated </w:t>
      </w:r>
      <w:r>
        <w:rPr>
          <w:rFonts w:ascii="Courier New" w:hAnsi="Courier New"/>
          <w:sz w:val="17"/>
        </w:rPr>
        <w:t xml:space="preserve">finally </w:t>
      </w:r>
      <w:r>
        <w:rPr>
          <w:sz w:val="18"/>
        </w:rPr>
        <w:t>blocks,</w:t>
      </w:r>
      <w:r>
        <w:rPr>
          <w:spacing w:val="-1"/>
          <w:sz w:val="18"/>
        </w:rPr>
        <w:t xml:space="preserve"> </w:t>
      </w:r>
      <w:r>
        <w:rPr>
          <w:sz w:val="18"/>
        </w:rPr>
        <w:t>control</w:t>
      </w:r>
      <w:r>
        <w:rPr>
          <w:spacing w:val="-1"/>
          <w:sz w:val="18"/>
        </w:rPr>
        <w:t xml:space="preserve"> </w:t>
      </w:r>
      <w:r>
        <w:rPr>
          <w:sz w:val="18"/>
        </w:rPr>
        <w:t>is first</w:t>
      </w:r>
      <w:r>
        <w:rPr>
          <w:spacing w:val="-1"/>
          <w:sz w:val="18"/>
        </w:rPr>
        <w:t xml:space="preserve"> </w:t>
      </w:r>
      <w:r>
        <w:rPr>
          <w:sz w:val="18"/>
        </w:rPr>
        <w:t>transferred to</w:t>
      </w:r>
      <w:r>
        <w:rPr>
          <w:spacing w:val="-1"/>
          <w:sz w:val="18"/>
        </w:rPr>
        <w:t xml:space="preserve"> </w:t>
      </w:r>
      <w:r>
        <w:rPr>
          <w:sz w:val="18"/>
        </w:rPr>
        <w:t xml:space="preserve">the </w:t>
      </w:r>
      <w:r>
        <w:rPr>
          <w:rFonts w:ascii="Courier New" w:hAnsi="Courier New"/>
          <w:sz w:val="17"/>
        </w:rPr>
        <w:t>finally</w:t>
      </w:r>
      <w:r>
        <w:rPr>
          <w:rFonts w:ascii="Courier New" w:hAnsi="Courier New"/>
          <w:spacing w:val="-58"/>
          <w:sz w:val="17"/>
        </w:rPr>
        <w:t xml:space="preserve"> </w:t>
      </w:r>
      <w:r>
        <w:rPr>
          <w:sz w:val="18"/>
        </w:rPr>
        <w:t>block of</w:t>
      </w:r>
      <w:r>
        <w:rPr>
          <w:spacing w:val="-1"/>
          <w:sz w:val="18"/>
        </w:rPr>
        <w:t xml:space="preserve"> </w:t>
      </w:r>
      <w:r>
        <w:rPr>
          <w:sz w:val="18"/>
        </w:rPr>
        <w:t>the innermost</w:t>
      </w:r>
      <w:r>
        <w:rPr>
          <w:spacing w:val="-1"/>
          <w:sz w:val="18"/>
        </w:rPr>
        <w:t xml:space="preserve"> </w:t>
      </w:r>
      <w:r>
        <w:rPr>
          <w:rFonts w:ascii="Courier New" w:hAnsi="Courier New"/>
          <w:sz w:val="17"/>
        </w:rPr>
        <w:t>try</w:t>
      </w:r>
      <w:r>
        <w:rPr>
          <w:rFonts w:ascii="Courier New" w:hAnsi="Courier New"/>
          <w:spacing w:val="-57"/>
          <w:sz w:val="17"/>
        </w:rPr>
        <w:t xml:space="preserve"> </w:t>
      </w:r>
      <w:r>
        <w:rPr>
          <w:sz w:val="18"/>
        </w:rPr>
        <w:t>statement.</w:t>
      </w:r>
      <w:r>
        <w:rPr>
          <w:spacing w:val="-1"/>
          <w:sz w:val="18"/>
        </w:rPr>
        <w:t xml:space="preserve"> </w:t>
      </w:r>
      <w:r>
        <w:rPr>
          <w:sz w:val="18"/>
        </w:rPr>
        <w:t>If con- trol</w:t>
      </w:r>
      <w:r>
        <w:rPr>
          <w:spacing w:val="-1"/>
          <w:sz w:val="18"/>
        </w:rPr>
        <w:t xml:space="preserve"> </w:t>
      </w:r>
      <w:r>
        <w:rPr>
          <w:sz w:val="18"/>
        </w:rPr>
        <w:t>reaches</w:t>
      </w:r>
      <w:r>
        <w:rPr>
          <w:spacing w:val="-1"/>
          <w:sz w:val="18"/>
        </w:rPr>
        <w:t xml:space="preserve"> </w:t>
      </w:r>
      <w:r>
        <w:rPr>
          <w:sz w:val="18"/>
        </w:rPr>
        <w:t>the</w:t>
      </w:r>
      <w:r>
        <w:rPr>
          <w:spacing w:val="-1"/>
          <w:sz w:val="18"/>
        </w:rPr>
        <w:t xml:space="preserve"> </w:t>
      </w:r>
      <w:r>
        <w:rPr>
          <w:sz w:val="18"/>
        </w:rPr>
        <w:t>end</w:t>
      </w:r>
      <w:r>
        <w:rPr>
          <w:spacing w:val="-1"/>
          <w:sz w:val="18"/>
        </w:rPr>
        <w:t xml:space="preserve"> </w:t>
      </w:r>
      <w:r>
        <w:rPr>
          <w:sz w:val="18"/>
        </w:rPr>
        <w:t>point</w:t>
      </w:r>
      <w:r>
        <w:rPr>
          <w:spacing w:val="-1"/>
          <w:sz w:val="18"/>
        </w:rPr>
        <w:t xml:space="preserve"> </w:t>
      </w:r>
      <w:r>
        <w:rPr>
          <w:sz w:val="18"/>
        </w:rPr>
        <w:t>of</w:t>
      </w:r>
      <w:r>
        <w:rPr>
          <w:spacing w:val="-1"/>
          <w:sz w:val="18"/>
        </w:rPr>
        <w:t xml:space="preserve"> </w:t>
      </w:r>
      <w:r>
        <w:rPr>
          <w:sz w:val="18"/>
        </w:rPr>
        <w:t>a</w:t>
      </w:r>
      <w:r>
        <w:rPr>
          <w:spacing w:val="-1"/>
          <w:sz w:val="18"/>
        </w:rPr>
        <w:t xml:space="preserve"> </w:t>
      </w:r>
      <w:r>
        <w:rPr>
          <w:rFonts w:ascii="Courier New" w:hAnsi="Courier New"/>
          <w:sz w:val="17"/>
        </w:rPr>
        <w:t>finally</w:t>
      </w:r>
      <w:r>
        <w:rPr>
          <w:rFonts w:ascii="Courier New" w:hAnsi="Courier New"/>
          <w:spacing w:val="-58"/>
          <w:sz w:val="17"/>
        </w:rPr>
        <w:t xml:space="preserve"> </w:t>
      </w:r>
      <w:r>
        <w:rPr>
          <w:sz w:val="18"/>
        </w:rPr>
        <w:t>block,</w:t>
      </w:r>
      <w:r>
        <w:rPr>
          <w:spacing w:val="-1"/>
          <w:sz w:val="18"/>
        </w:rPr>
        <w:t xml:space="preserve"> </w:t>
      </w:r>
      <w:r>
        <w:rPr>
          <w:sz w:val="18"/>
        </w:rPr>
        <w:t>control</w:t>
      </w:r>
      <w:r>
        <w:rPr>
          <w:spacing w:val="-1"/>
          <w:sz w:val="18"/>
        </w:rPr>
        <w:t xml:space="preserve"> </w:t>
      </w:r>
      <w:r>
        <w:rPr>
          <w:sz w:val="18"/>
        </w:rPr>
        <w:t>is</w:t>
      </w:r>
      <w:r>
        <w:rPr>
          <w:spacing w:val="-1"/>
          <w:sz w:val="18"/>
        </w:rPr>
        <w:t xml:space="preserve"> </w:t>
      </w:r>
      <w:r>
        <w:rPr>
          <w:sz w:val="18"/>
        </w:rPr>
        <w:t>then</w:t>
      </w:r>
      <w:r>
        <w:rPr>
          <w:spacing w:val="-1"/>
          <w:sz w:val="18"/>
        </w:rPr>
        <w:t xml:space="preserve"> </w:t>
      </w:r>
      <w:r>
        <w:rPr>
          <w:sz w:val="18"/>
        </w:rPr>
        <w:t>transferred</w:t>
      </w:r>
      <w:r>
        <w:rPr>
          <w:spacing w:val="-1"/>
          <w:sz w:val="18"/>
        </w:rPr>
        <w:t xml:space="preserve"> </w:t>
      </w:r>
      <w:r>
        <w:rPr>
          <w:sz w:val="18"/>
        </w:rPr>
        <w:t>to</w:t>
      </w:r>
      <w:r>
        <w:rPr>
          <w:spacing w:val="-1"/>
          <w:sz w:val="18"/>
        </w:rPr>
        <w:t xml:space="preserve"> </w:t>
      </w:r>
      <w:r>
        <w:rPr>
          <w:sz w:val="18"/>
        </w:rPr>
        <w:t>the</w:t>
      </w:r>
      <w:r>
        <w:rPr>
          <w:spacing w:val="-1"/>
          <w:sz w:val="18"/>
        </w:rPr>
        <w:t xml:space="preserve"> </w:t>
      </w:r>
      <w:r>
        <w:rPr>
          <w:rFonts w:ascii="Courier New" w:hAnsi="Courier New"/>
          <w:sz w:val="17"/>
        </w:rPr>
        <w:t>finally</w:t>
      </w:r>
      <w:r>
        <w:rPr>
          <w:rFonts w:ascii="Courier New" w:hAnsi="Courier New"/>
          <w:spacing w:val="-58"/>
          <w:sz w:val="17"/>
        </w:rPr>
        <w:t xml:space="preserve"> </w:t>
      </w:r>
      <w:r>
        <w:rPr>
          <w:sz w:val="18"/>
        </w:rPr>
        <w:t>block</w:t>
      </w:r>
    </w:p>
    <w:p w:rsidR="003E6312" w:rsidRDefault="00762526">
      <w:pPr>
        <w:pStyle w:val="BodyText"/>
        <w:spacing w:before="78" w:line="231" w:lineRule="exact"/>
        <w:ind w:left="2408"/>
        <w:rPr>
          <w:rFonts w:ascii="Courier New"/>
          <w:sz w:val="17"/>
        </w:rPr>
      </w:pPr>
      <w:r>
        <w:t xml:space="preserve">of the next enclosing </w:t>
      </w:r>
      <w:r>
        <w:rPr>
          <w:rFonts w:ascii="Courier New"/>
          <w:sz w:val="17"/>
        </w:rPr>
        <w:t>try</w:t>
      </w:r>
      <w:r>
        <w:rPr>
          <w:rFonts w:ascii="Courier New"/>
          <w:spacing w:val="-57"/>
          <w:sz w:val="17"/>
        </w:rPr>
        <w:t xml:space="preserve"> </w:t>
      </w:r>
      <w:r>
        <w:t xml:space="preserve">statement. This process is repeated until the </w:t>
      </w:r>
      <w:r>
        <w:rPr>
          <w:rFonts w:ascii="Courier New"/>
          <w:sz w:val="17"/>
        </w:rPr>
        <w:t>finally</w:t>
      </w:r>
      <w:r>
        <w:rPr>
          <w:rFonts w:ascii="Courier New"/>
          <w:spacing w:val="-57"/>
          <w:sz w:val="17"/>
        </w:rPr>
        <w:t xml:space="preserve"> </w:t>
      </w:r>
      <w:r>
        <w:t xml:space="preserve">blocks of all </w:t>
      </w:r>
      <w:r>
        <w:rPr>
          <w:rFonts w:ascii="Courier New"/>
          <w:sz w:val="17"/>
        </w:rPr>
        <w:t>try</w:t>
      </w:r>
    </w:p>
    <w:p w:rsidR="003E6312" w:rsidRDefault="00762526">
      <w:pPr>
        <w:pStyle w:val="BodyText"/>
        <w:spacing w:line="231" w:lineRule="exact"/>
        <w:ind w:left="2408"/>
      </w:pPr>
      <w:r>
        <w:t>statements have been executed.</w:t>
      </w:r>
    </w:p>
    <w:p w:rsidR="003E6312" w:rsidRDefault="00762526">
      <w:pPr>
        <w:pStyle w:val="ListParagraph"/>
        <w:numPr>
          <w:ilvl w:val="1"/>
          <w:numId w:val="15"/>
        </w:numPr>
        <w:tabs>
          <w:tab w:val="left" w:pos="2408"/>
          <w:tab w:val="left" w:pos="2409"/>
        </w:tabs>
        <w:spacing w:line="434" w:lineRule="auto"/>
        <w:ind w:left="1731" w:right="3173" w:firstLine="246"/>
        <w:rPr>
          <w:sz w:val="18"/>
        </w:rPr>
      </w:pPr>
      <w:r>
        <w:rPr>
          <w:sz w:val="18"/>
        </w:rPr>
        <w:t xml:space="preserve">Control is then transferred to the target of the </w:t>
      </w:r>
      <w:r>
        <w:rPr>
          <w:rFonts w:ascii="Courier New" w:hAnsi="Courier New"/>
          <w:sz w:val="17"/>
        </w:rPr>
        <w:t>break</w:t>
      </w:r>
      <w:r>
        <w:rPr>
          <w:rFonts w:ascii="Courier New" w:hAnsi="Courier New"/>
          <w:spacing w:val="-69"/>
          <w:sz w:val="17"/>
        </w:rPr>
        <w:t xml:space="preserve"> </w:t>
      </w:r>
      <w:r>
        <w:rPr>
          <w:sz w:val="18"/>
        </w:rPr>
        <w:t xml:space="preserve">statement. The end point of a </w:t>
      </w:r>
      <w:r>
        <w:rPr>
          <w:rFonts w:ascii="Courier New" w:hAnsi="Courier New"/>
          <w:sz w:val="17"/>
        </w:rPr>
        <w:t>break</w:t>
      </w:r>
      <w:r>
        <w:rPr>
          <w:rFonts w:ascii="Courier New" w:hAnsi="Courier New"/>
          <w:spacing w:val="-58"/>
          <w:sz w:val="17"/>
        </w:rPr>
        <w:t xml:space="preserve"> </w:t>
      </w:r>
      <w:r>
        <w:rPr>
          <w:sz w:val="18"/>
        </w:rPr>
        <w:t>statement is never reachable.</w:t>
      </w:r>
    </w:p>
    <w:p w:rsidR="003E6312" w:rsidRDefault="00762526">
      <w:pPr>
        <w:pStyle w:val="Heading9"/>
        <w:spacing w:before="11"/>
        <w:ind w:left="1443"/>
      </w:pPr>
      <w:r>
        <w:t>The continue Statement</w:t>
      </w:r>
    </w:p>
    <w:p w:rsidR="003E6312" w:rsidRDefault="00762526">
      <w:pPr>
        <w:spacing w:before="55" w:line="231" w:lineRule="exact"/>
        <w:ind w:left="1731"/>
        <w:rPr>
          <w:sz w:val="18"/>
        </w:rPr>
      </w:pPr>
      <w:r>
        <w:rPr>
          <w:sz w:val="18"/>
        </w:rPr>
        <w:t xml:space="preserve">The </w:t>
      </w:r>
      <w:r>
        <w:rPr>
          <w:rFonts w:ascii="Courier New"/>
          <w:sz w:val="17"/>
        </w:rPr>
        <w:t>continue</w:t>
      </w:r>
      <w:r>
        <w:rPr>
          <w:rFonts w:ascii="Courier New"/>
          <w:spacing w:val="-59"/>
          <w:sz w:val="17"/>
        </w:rPr>
        <w:t xml:space="preserve"> </w:t>
      </w:r>
      <w:r>
        <w:rPr>
          <w:sz w:val="18"/>
        </w:rPr>
        <w:t xml:space="preserve">statement is used to begin a new iteration cycle of the enclosing </w:t>
      </w:r>
      <w:r>
        <w:rPr>
          <w:rFonts w:ascii="Courier New"/>
          <w:sz w:val="17"/>
        </w:rPr>
        <w:t>do</w:t>
      </w:r>
      <w:r>
        <w:rPr>
          <w:sz w:val="18"/>
        </w:rPr>
        <w:t xml:space="preserve">, </w:t>
      </w:r>
      <w:r>
        <w:rPr>
          <w:rFonts w:ascii="Courier New"/>
          <w:sz w:val="17"/>
        </w:rPr>
        <w:t>for</w:t>
      </w:r>
      <w:r>
        <w:rPr>
          <w:sz w:val="18"/>
        </w:rPr>
        <w:t xml:space="preserve">, </w:t>
      </w:r>
      <w:r>
        <w:rPr>
          <w:rFonts w:ascii="Courier New"/>
          <w:sz w:val="17"/>
        </w:rPr>
        <w:t>foreach</w:t>
      </w:r>
      <w:r>
        <w:rPr>
          <w:sz w:val="18"/>
        </w:rPr>
        <w:t>, and</w:t>
      </w:r>
    </w:p>
    <w:p w:rsidR="00075FA2" w:rsidRDefault="00762526">
      <w:pPr>
        <w:spacing w:line="231" w:lineRule="exact"/>
        <w:ind w:left="1731"/>
        <w:rPr>
          <w:sz w:val="18"/>
        </w:rPr>
      </w:pPr>
      <w:r>
        <w:rPr>
          <w:rFonts w:ascii="Courier New"/>
          <w:sz w:val="17"/>
        </w:rPr>
        <w:t>while</w:t>
      </w:r>
      <w:r>
        <w:rPr>
          <w:rFonts w:ascii="Courier New"/>
          <w:spacing w:val="-57"/>
          <w:sz w:val="17"/>
        </w:rPr>
        <w:t xml:space="preserve"> </w:t>
      </w:r>
      <w:r>
        <w:rPr>
          <w:sz w:val="18"/>
        </w:rPr>
        <w:t>statements:</w:t>
      </w:r>
    </w:p>
    <w:p w:rsidR="003E6312" w:rsidRDefault="00762526">
      <w:pPr>
        <w:spacing w:before="1"/>
        <w:ind w:left="2062"/>
        <w:rPr>
          <w:rFonts w:ascii="Courier New"/>
          <w:sz w:val="17"/>
        </w:rPr>
      </w:pPr>
      <w:r>
        <w:rPr>
          <w:rFonts w:ascii="Courier New"/>
          <w:sz w:val="17"/>
        </w:rPr>
        <w:t>continue-statement:</w:t>
      </w:r>
    </w:p>
    <w:p w:rsidR="00075FA2" w:rsidRDefault="00762526">
      <w:pPr>
        <w:spacing w:before="7"/>
        <w:ind w:left="2062"/>
        <w:rPr>
          <w:rFonts w:ascii="Courier New"/>
          <w:sz w:val="17"/>
        </w:rPr>
      </w:pPr>
      <w:r>
        <w:rPr>
          <w:rFonts w:ascii="Courier New"/>
          <w:sz w:val="17"/>
        </w:rPr>
        <w:t>continue ;</w:t>
      </w:r>
    </w:p>
    <w:p w:rsidR="00075FA2" w:rsidRDefault="00762526">
      <w:pPr>
        <w:pStyle w:val="BodyText"/>
        <w:spacing w:line="218" w:lineRule="auto"/>
        <w:ind w:left="1731" w:right="814"/>
      </w:pPr>
      <w:r>
        <w:t xml:space="preserve">When there are multiple enclosing </w:t>
      </w:r>
      <w:r>
        <w:rPr>
          <w:rFonts w:ascii="Courier New"/>
          <w:sz w:val="17"/>
        </w:rPr>
        <w:t>do</w:t>
      </w:r>
      <w:r>
        <w:t xml:space="preserve">, </w:t>
      </w:r>
      <w:r>
        <w:rPr>
          <w:rFonts w:ascii="Courier New"/>
          <w:sz w:val="17"/>
        </w:rPr>
        <w:t>for</w:t>
      </w:r>
      <w:r>
        <w:t xml:space="preserve">, </w:t>
      </w:r>
      <w:r>
        <w:rPr>
          <w:rFonts w:ascii="Courier New"/>
          <w:sz w:val="17"/>
        </w:rPr>
        <w:t>foreach</w:t>
      </w:r>
      <w:r>
        <w:t xml:space="preserve">, and </w:t>
      </w:r>
      <w:r>
        <w:rPr>
          <w:rFonts w:ascii="Courier New"/>
          <w:sz w:val="17"/>
        </w:rPr>
        <w:t>while</w:t>
      </w:r>
      <w:r>
        <w:rPr>
          <w:rFonts w:ascii="Courier New"/>
          <w:spacing w:val="-58"/>
          <w:sz w:val="17"/>
        </w:rPr>
        <w:t xml:space="preserve"> </w:t>
      </w:r>
      <w:r>
        <w:t xml:space="preserve">statements, the </w:t>
      </w:r>
      <w:r>
        <w:rPr>
          <w:rFonts w:ascii="Courier New"/>
          <w:sz w:val="17"/>
        </w:rPr>
        <w:t>continue</w:t>
      </w:r>
      <w:r>
        <w:rPr>
          <w:rFonts w:ascii="Courier New"/>
          <w:spacing w:val="-58"/>
          <w:sz w:val="17"/>
        </w:rPr>
        <w:t xml:space="preserve"> </w:t>
      </w:r>
      <w:r>
        <w:t>statement only applies to the innermost enclosing statement.</w:t>
      </w:r>
    </w:p>
    <w:p w:rsidR="003E6312" w:rsidRDefault="00762526">
      <w:pPr>
        <w:pStyle w:val="BodyText"/>
        <w:spacing w:line="434" w:lineRule="auto"/>
        <w:ind w:left="1731" w:right="4067"/>
      </w:pPr>
      <w:r>
        <w:t xml:space="preserve">The end point of the </w:t>
      </w:r>
      <w:r>
        <w:rPr>
          <w:rFonts w:ascii="Courier New"/>
          <w:sz w:val="17"/>
        </w:rPr>
        <w:t>continue</w:t>
      </w:r>
      <w:r>
        <w:rPr>
          <w:rFonts w:ascii="Courier New"/>
          <w:spacing w:val="-61"/>
          <w:sz w:val="17"/>
        </w:rPr>
        <w:t xml:space="preserve"> </w:t>
      </w:r>
      <w:r>
        <w:t xml:space="preserve">statement is never reachable. A </w:t>
      </w:r>
      <w:r>
        <w:rPr>
          <w:rFonts w:ascii="Courier New"/>
          <w:sz w:val="17"/>
        </w:rPr>
        <w:t>continue</w:t>
      </w:r>
      <w:r>
        <w:rPr>
          <w:rFonts w:ascii="Courier New"/>
          <w:spacing w:val="-68"/>
          <w:sz w:val="17"/>
        </w:rPr>
        <w:t xml:space="preserve"> </w:t>
      </w:r>
      <w:r>
        <w:t>statement is processed as follows:</w:t>
      </w:r>
    </w:p>
    <w:p w:rsidR="003E6312" w:rsidRDefault="00762526">
      <w:pPr>
        <w:pStyle w:val="ListParagraph"/>
        <w:numPr>
          <w:ilvl w:val="1"/>
          <w:numId w:val="15"/>
        </w:numPr>
        <w:tabs>
          <w:tab w:val="left" w:pos="2408"/>
          <w:tab w:val="left" w:pos="2409"/>
        </w:tabs>
        <w:spacing w:before="18" w:line="218" w:lineRule="auto"/>
        <w:ind w:right="616"/>
        <w:rPr>
          <w:sz w:val="18"/>
        </w:rPr>
      </w:pPr>
      <w:r>
        <w:rPr>
          <w:sz w:val="18"/>
        </w:rPr>
        <w:t>If</w:t>
      </w:r>
      <w:r>
        <w:rPr>
          <w:spacing w:val="-12"/>
          <w:sz w:val="18"/>
        </w:rPr>
        <w:t xml:space="preserve"> </w:t>
      </w:r>
      <w:r>
        <w:rPr>
          <w:sz w:val="18"/>
        </w:rPr>
        <w:t>the</w:t>
      </w:r>
      <w:r>
        <w:rPr>
          <w:spacing w:val="-11"/>
          <w:sz w:val="18"/>
        </w:rPr>
        <w:t xml:space="preserve"> </w:t>
      </w:r>
      <w:r>
        <w:rPr>
          <w:rFonts w:ascii="Courier New" w:hAnsi="Courier New"/>
          <w:sz w:val="17"/>
        </w:rPr>
        <w:t>continue</w:t>
      </w:r>
      <w:r>
        <w:rPr>
          <w:rFonts w:ascii="Courier New" w:hAnsi="Courier New"/>
          <w:spacing w:val="-68"/>
          <w:sz w:val="17"/>
        </w:rPr>
        <w:t xml:space="preserve"> </w:t>
      </w:r>
      <w:r>
        <w:rPr>
          <w:sz w:val="18"/>
        </w:rPr>
        <w:t>statement</w:t>
      </w:r>
      <w:r>
        <w:rPr>
          <w:spacing w:val="-11"/>
          <w:sz w:val="18"/>
        </w:rPr>
        <w:t xml:space="preserve"> </w:t>
      </w:r>
      <w:r>
        <w:rPr>
          <w:sz w:val="18"/>
        </w:rPr>
        <w:t>is</w:t>
      </w:r>
      <w:r>
        <w:rPr>
          <w:spacing w:val="-12"/>
          <w:sz w:val="18"/>
        </w:rPr>
        <w:t xml:space="preserve"> </w:t>
      </w:r>
      <w:r>
        <w:rPr>
          <w:sz w:val="18"/>
        </w:rPr>
        <w:t>used</w:t>
      </w:r>
      <w:r>
        <w:rPr>
          <w:spacing w:val="-11"/>
          <w:sz w:val="18"/>
        </w:rPr>
        <w:t xml:space="preserve"> </w:t>
      </w:r>
      <w:r>
        <w:rPr>
          <w:sz w:val="18"/>
        </w:rPr>
        <w:t>to</w:t>
      </w:r>
      <w:r>
        <w:rPr>
          <w:spacing w:val="-11"/>
          <w:sz w:val="18"/>
        </w:rPr>
        <w:t xml:space="preserve"> </w:t>
      </w:r>
      <w:r>
        <w:rPr>
          <w:sz w:val="18"/>
        </w:rPr>
        <w:t>exit</w:t>
      </w:r>
      <w:r>
        <w:rPr>
          <w:spacing w:val="-11"/>
          <w:sz w:val="18"/>
        </w:rPr>
        <w:t xml:space="preserve"> </w:t>
      </w:r>
      <w:r>
        <w:rPr>
          <w:sz w:val="18"/>
        </w:rPr>
        <w:t>one</w:t>
      </w:r>
      <w:r>
        <w:rPr>
          <w:spacing w:val="-12"/>
          <w:sz w:val="18"/>
        </w:rPr>
        <w:t xml:space="preserve"> </w:t>
      </w:r>
      <w:r>
        <w:rPr>
          <w:sz w:val="18"/>
        </w:rPr>
        <w:t>or</w:t>
      </w:r>
      <w:r>
        <w:rPr>
          <w:spacing w:val="-11"/>
          <w:sz w:val="18"/>
        </w:rPr>
        <w:t xml:space="preserve"> </w:t>
      </w:r>
      <w:r>
        <w:rPr>
          <w:spacing w:val="-3"/>
          <w:sz w:val="18"/>
        </w:rPr>
        <w:t>more</w:t>
      </w:r>
      <w:r>
        <w:rPr>
          <w:spacing w:val="-11"/>
          <w:sz w:val="18"/>
        </w:rPr>
        <w:t xml:space="preserve"> </w:t>
      </w:r>
      <w:r>
        <w:rPr>
          <w:rFonts w:ascii="Courier New" w:hAnsi="Courier New"/>
          <w:sz w:val="17"/>
        </w:rPr>
        <w:t>try</w:t>
      </w:r>
      <w:r>
        <w:rPr>
          <w:rFonts w:ascii="Courier New" w:hAnsi="Courier New"/>
          <w:spacing w:val="-68"/>
          <w:sz w:val="17"/>
        </w:rPr>
        <w:t xml:space="preserve"> </w:t>
      </w:r>
      <w:r>
        <w:rPr>
          <w:sz w:val="18"/>
        </w:rPr>
        <w:t>blocks</w:t>
      </w:r>
      <w:r>
        <w:rPr>
          <w:spacing w:val="-12"/>
          <w:sz w:val="18"/>
        </w:rPr>
        <w:t xml:space="preserve"> </w:t>
      </w:r>
      <w:r>
        <w:rPr>
          <w:sz w:val="18"/>
        </w:rPr>
        <w:t>with</w:t>
      </w:r>
      <w:r>
        <w:rPr>
          <w:spacing w:val="-11"/>
          <w:sz w:val="18"/>
        </w:rPr>
        <w:t xml:space="preserve"> </w:t>
      </w:r>
      <w:r>
        <w:rPr>
          <w:sz w:val="18"/>
        </w:rPr>
        <w:t>associated</w:t>
      </w:r>
      <w:r>
        <w:rPr>
          <w:spacing w:val="-11"/>
          <w:sz w:val="18"/>
        </w:rPr>
        <w:t xml:space="preserve"> </w:t>
      </w:r>
      <w:r>
        <w:rPr>
          <w:rFonts w:ascii="Courier New" w:hAnsi="Courier New"/>
          <w:sz w:val="17"/>
        </w:rPr>
        <w:t>finally</w:t>
      </w:r>
      <w:r>
        <w:rPr>
          <w:rFonts w:ascii="Courier New" w:hAnsi="Courier New"/>
          <w:spacing w:val="-68"/>
          <w:sz w:val="17"/>
        </w:rPr>
        <w:t xml:space="preserve"> </w:t>
      </w:r>
      <w:r>
        <w:rPr>
          <w:sz w:val="18"/>
        </w:rPr>
        <w:t xml:space="preserve">blocks, </w:t>
      </w:r>
      <w:r>
        <w:rPr>
          <w:spacing w:val="-3"/>
          <w:sz w:val="18"/>
        </w:rPr>
        <w:t>control</w:t>
      </w:r>
      <w:r>
        <w:rPr>
          <w:spacing w:val="-9"/>
          <w:sz w:val="18"/>
        </w:rPr>
        <w:t xml:space="preserve"> </w:t>
      </w:r>
      <w:r>
        <w:rPr>
          <w:sz w:val="18"/>
        </w:rPr>
        <w:t>is</w:t>
      </w:r>
      <w:r>
        <w:rPr>
          <w:spacing w:val="-8"/>
          <w:sz w:val="18"/>
        </w:rPr>
        <w:t xml:space="preserve"> </w:t>
      </w:r>
      <w:r>
        <w:rPr>
          <w:sz w:val="18"/>
        </w:rPr>
        <w:t>first</w:t>
      </w:r>
      <w:r>
        <w:rPr>
          <w:spacing w:val="-8"/>
          <w:sz w:val="18"/>
        </w:rPr>
        <w:t xml:space="preserve"> </w:t>
      </w:r>
      <w:r>
        <w:rPr>
          <w:sz w:val="18"/>
        </w:rPr>
        <w:t>passed</w:t>
      </w:r>
      <w:r>
        <w:rPr>
          <w:spacing w:val="-8"/>
          <w:sz w:val="18"/>
        </w:rPr>
        <w:t xml:space="preserve"> </w:t>
      </w:r>
      <w:r>
        <w:rPr>
          <w:sz w:val="18"/>
        </w:rPr>
        <w:t>to</w:t>
      </w:r>
      <w:r>
        <w:rPr>
          <w:spacing w:val="-8"/>
          <w:sz w:val="18"/>
        </w:rPr>
        <w:t xml:space="preserve"> </w:t>
      </w:r>
      <w:r>
        <w:rPr>
          <w:sz w:val="18"/>
        </w:rPr>
        <w:t>the</w:t>
      </w:r>
      <w:r>
        <w:rPr>
          <w:spacing w:val="-8"/>
          <w:sz w:val="18"/>
        </w:rPr>
        <w:t xml:space="preserve"> </w:t>
      </w:r>
      <w:r>
        <w:rPr>
          <w:rFonts w:ascii="Courier New" w:hAnsi="Courier New"/>
          <w:sz w:val="17"/>
        </w:rPr>
        <w:t>finally</w:t>
      </w:r>
      <w:r>
        <w:rPr>
          <w:rFonts w:ascii="Courier New" w:hAnsi="Courier New"/>
          <w:spacing w:val="-65"/>
          <w:sz w:val="17"/>
        </w:rPr>
        <w:t xml:space="preserve"> </w:t>
      </w:r>
      <w:r>
        <w:rPr>
          <w:sz w:val="18"/>
        </w:rPr>
        <w:t>block</w:t>
      </w:r>
      <w:r>
        <w:rPr>
          <w:spacing w:val="-8"/>
          <w:sz w:val="18"/>
        </w:rPr>
        <w:t xml:space="preserve"> </w:t>
      </w:r>
      <w:r>
        <w:rPr>
          <w:sz w:val="18"/>
        </w:rPr>
        <w:t>of</w:t>
      </w:r>
      <w:r>
        <w:rPr>
          <w:spacing w:val="-8"/>
          <w:sz w:val="18"/>
        </w:rPr>
        <w:t xml:space="preserve"> </w:t>
      </w:r>
      <w:r>
        <w:rPr>
          <w:sz w:val="18"/>
        </w:rPr>
        <w:t>the</w:t>
      </w:r>
      <w:r>
        <w:rPr>
          <w:spacing w:val="-8"/>
          <w:sz w:val="18"/>
        </w:rPr>
        <w:t xml:space="preserve"> </w:t>
      </w:r>
      <w:r>
        <w:rPr>
          <w:sz w:val="18"/>
        </w:rPr>
        <w:t>innermost</w:t>
      </w:r>
      <w:r>
        <w:rPr>
          <w:spacing w:val="-8"/>
          <w:sz w:val="18"/>
        </w:rPr>
        <w:t xml:space="preserve"> </w:t>
      </w:r>
      <w:r>
        <w:rPr>
          <w:rFonts w:ascii="Courier New" w:hAnsi="Courier New"/>
          <w:sz w:val="17"/>
        </w:rPr>
        <w:t>try</w:t>
      </w:r>
      <w:r>
        <w:rPr>
          <w:rFonts w:ascii="Courier New" w:hAnsi="Courier New"/>
          <w:spacing w:val="-65"/>
          <w:sz w:val="17"/>
        </w:rPr>
        <w:t xml:space="preserve"> </w:t>
      </w:r>
      <w:r>
        <w:rPr>
          <w:sz w:val="18"/>
        </w:rPr>
        <w:t>statement.</w:t>
      </w:r>
      <w:r>
        <w:rPr>
          <w:spacing w:val="-8"/>
          <w:sz w:val="18"/>
        </w:rPr>
        <w:t xml:space="preserve"> </w:t>
      </w:r>
      <w:r>
        <w:rPr>
          <w:sz w:val="18"/>
        </w:rPr>
        <w:t>If</w:t>
      </w:r>
      <w:r>
        <w:rPr>
          <w:spacing w:val="-8"/>
          <w:sz w:val="18"/>
        </w:rPr>
        <w:t xml:space="preserve"> </w:t>
      </w:r>
      <w:r>
        <w:rPr>
          <w:spacing w:val="-3"/>
          <w:sz w:val="18"/>
        </w:rPr>
        <w:t>control</w:t>
      </w:r>
      <w:r>
        <w:rPr>
          <w:spacing w:val="-8"/>
          <w:sz w:val="18"/>
        </w:rPr>
        <w:t xml:space="preserve"> </w:t>
      </w:r>
      <w:r>
        <w:rPr>
          <w:spacing w:val="-3"/>
          <w:sz w:val="18"/>
        </w:rPr>
        <w:t>reaches</w:t>
      </w:r>
      <w:r>
        <w:rPr>
          <w:spacing w:val="-8"/>
          <w:sz w:val="18"/>
        </w:rPr>
        <w:t xml:space="preserve"> </w:t>
      </w:r>
      <w:r>
        <w:rPr>
          <w:spacing w:val="-2"/>
          <w:sz w:val="18"/>
        </w:rPr>
        <w:t xml:space="preserve">the </w:t>
      </w:r>
      <w:r>
        <w:rPr>
          <w:sz w:val="18"/>
        </w:rPr>
        <w:t>end</w:t>
      </w:r>
      <w:r>
        <w:rPr>
          <w:spacing w:val="-9"/>
          <w:sz w:val="18"/>
        </w:rPr>
        <w:t xml:space="preserve"> </w:t>
      </w:r>
      <w:r>
        <w:rPr>
          <w:sz w:val="18"/>
        </w:rPr>
        <w:t>point</w:t>
      </w:r>
      <w:r>
        <w:rPr>
          <w:spacing w:val="-9"/>
          <w:sz w:val="18"/>
        </w:rPr>
        <w:t xml:space="preserve"> </w:t>
      </w:r>
      <w:r>
        <w:rPr>
          <w:sz w:val="18"/>
        </w:rPr>
        <w:t>of</w:t>
      </w:r>
      <w:r>
        <w:rPr>
          <w:spacing w:val="-9"/>
          <w:sz w:val="18"/>
        </w:rPr>
        <w:t xml:space="preserve"> </w:t>
      </w:r>
      <w:r>
        <w:rPr>
          <w:sz w:val="18"/>
        </w:rPr>
        <w:t>a</w:t>
      </w:r>
      <w:r>
        <w:rPr>
          <w:spacing w:val="-8"/>
          <w:sz w:val="18"/>
        </w:rPr>
        <w:t xml:space="preserve"> </w:t>
      </w:r>
      <w:r>
        <w:rPr>
          <w:rFonts w:ascii="Courier New" w:hAnsi="Courier New"/>
          <w:sz w:val="17"/>
        </w:rPr>
        <w:t>finally</w:t>
      </w:r>
      <w:r>
        <w:rPr>
          <w:rFonts w:ascii="Courier New" w:hAnsi="Courier New"/>
          <w:spacing w:val="-66"/>
          <w:sz w:val="17"/>
        </w:rPr>
        <w:t xml:space="preserve"> </w:t>
      </w:r>
      <w:r>
        <w:rPr>
          <w:sz w:val="18"/>
        </w:rPr>
        <w:t>block,</w:t>
      </w:r>
      <w:r>
        <w:rPr>
          <w:spacing w:val="-9"/>
          <w:sz w:val="18"/>
        </w:rPr>
        <w:t xml:space="preserve"> </w:t>
      </w:r>
      <w:r>
        <w:rPr>
          <w:spacing w:val="-3"/>
          <w:sz w:val="18"/>
        </w:rPr>
        <w:t>control</w:t>
      </w:r>
      <w:r>
        <w:rPr>
          <w:spacing w:val="-8"/>
          <w:sz w:val="18"/>
        </w:rPr>
        <w:t xml:space="preserve"> </w:t>
      </w:r>
      <w:r>
        <w:rPr>
          <w:sz w:val="18"/>
        </w:rPr>
        <w:t>is</w:t>
      </w:r>
      <w:r>
        <w:rPr>
          <w:spacing w:val="-9"/>
          <w:sz w:val="18"/>
        </w:rPr>
        <w:t xml:space="preserve"> </w:t>
      </w:r>
      <w:r>
        <w:rPr>
          <w:sz w:val="18"/>
        </w:rPr>
        <w:t>then</w:t>
      </w:r>
      <w:r>
        <w:rPr>
          <w:spacing w:val="-9"/>
          <w:sz w:val="18"/>
        </w:rPr>
        <w:t xml:space="preserve"> </w:t>
      </w:r>
      <w:r>
        <w:rPr>
          <w:sz w:val="18"/>
        </w:rPr>
        <w:t>passed</w:t>
      </w:r>
      <w:r>
        <w:rPr>
          <w:spacing w:val="-8"/>
          <w:sz w:val="18"/>
        </w:rPr>
        <w:t xml:space="preserve"> </w:t>
      </w:r>
      <w:r>
        <w:rPr>
          <w:sz w:val="18"/>
        </w:rPr>
        <w:t>to</w:t>
      </w:r>
      <w:r>
        <w:rPr>
          <w:spacing w:val="-9"/>
          <w:sz w:val="18"/>
        </w:rPr>
        <w:t xml:space="preserve"> </w:t>
      </w:r>
      <w:r>
        <w:rPr>
          <w:sz w:val="18"/>
        </w:rPr>
        <w:t>the</w:t>
      </w:r>
      <w:r>
        <w:rPr>
          <w:spacing w:val="-9"/>
          <w:sz w:val="18"/>
        </w:rPr>
        <w:t xml:space="preserve"> </w:t>
      </w:r>
      <w:r>
        <w:rPr>
          <w:rFonts w:ascii="Courier New" w:hAnsi="Courier New"/>
          <w:sz w:val="17"/>
        </w:rPr>
        <w:t>finally</w:t>
      </w:r>
      <w:r>
        <w:rPr>
          <w:rFonts w:ascii="Courier New" w:hAnsi="Courier New"/>
          <w:spacing w:val="-65"/>
          <w:sz w:val="17"/>
        </w:rPr>
        <w:t xml:space="preserve"> </w:t>
      </w:r>
      <w:r>
        <w:rPr>
          <w:sz w:val="18"/>
        </w:rPr>
        <w:t>block</w:t>
      </w:r>
      <w:r>
        <w:rPr>
          <w:spacing w:val="-9"/>
          <w:sz w:val="18"/>
        </w:rPr>
        <w:t xml:space="preserve"> </w:t>
      </w:r>
      <w:r>
        <w:rPr>
          <w:sz w:val="18"/>
        </w:rPr>
        <w:t>of</w:t>
      </w:r>
      <w:r>
        <w:rPr>
          <w:spacing w:val="-9"/>
          <w:sz w:val="18"/>
        </w:rPr>
        <w:t xml:space="preserve"> </w:t>
      </w:r>
      <w:r>
        <w:rPr>
          <w:sz w:val="18"/>
        </w:rPr>
        <w:t>the</w:t>
      </w:r>
      <w:r>
        <w:rPr>
          <w:spacing w:val="-8"/>
          <w:sz w:val="18"/>
        </w:rPr>
        <w:t xml:space="preserve"> </w:t>
      </w:r>
      <w:r>
        <w:rPr>
          <w:sz w:val="18"/>
        </w:rPr>
        <w:t>next</w:t>
      </w:r>
      <w:r>
        <w:rPr>
          <w:spacing w:val="-9"/>
          <w:sz w:val="18"/>
        </w:rPr>
        <w:t xml:space="preserve"> </w:t>
      </w:r>
      <w:r>
        <w:rPr>
          <w:sz w:val="18"/>
        </w:rPr>
        <w:t xml:space="preserve">enclosing </w:t>
      </w:r>
      <w:r>
        <w:rPr>
          <w:rFonts w:ascii="Courier New" w:hAnsi="Courier New"/>
          <w:sz w:val="17"/>
        </w:rPr>
        <w:t>try</w:t>
      </w:r>
      <w:r>
        <w:rPr>
          <w:rFonts w:ascii="Courier New" w:hAnsi="Courier New"/>
          <w:spacing w:val="-67"/>
          <w:sz w:val="17"/>
        </w:rPr>
        <w:t xml:space="preserve"> </w:t>
      </w:r>
      <w:r>
        <w:rPr>
          <w:sz w:val="18"/>
        </w:rPr>
        <w:t>statement.</w:t>
      </w:r>
      <w:r>
        <w:rPr>
          <w:spacing w:val="-9"/>
          <w:sz w:val="18"/>
        </w:rPr>
        <w:t xml:space="preserve"> </w:t>
      </w:r>
      <w:r>
        <w:rPr>
          <w:sz w:val="18"/>
        </w:rPr>
        <w:t>This</w:t>
      </w:r>
      <w:r>
        <w:rPr>
          <w:spacing w:val="-10"/>
          <w:sz w:val="18"/>
        </w:rPr>
        <w:t xml:space="preserve"> </w:t>
      </w:r>
      <w:r>
        <w:rPr>
          <w:spacing w:val="-3"/>
          <w:sz w:val="18"/>
        </w:rPr>
        <w:t>process</w:t>
      </w:r>
      <w:r>
        <w:rPr>
          <w:spacing w:val="-9"/>
          <w:sz w:val="18"/>
        </w:rPr>
        <w:t xml:space="preserve"> </w:t>
      </w:r>
      <w:r>
        <w:rPr>
          <w:sz w:val="18"/>
        </w:rPr>
        <w:t>is</w:t>
      </w:r>
      <w:r>
        <w:rPr>
          <w:spacing w:val="-9"/>
          <w:sz w:val="18"/>
        </w:rPr>
        <w:t xml:space="preserve"> </w:t>
      </w:r>
      <w:r>
        <w:rPr>
          <w:spacing w:val="-3"/>
          <w:sz w:val="18"/>
        </w:rPr>
        <w:t>repeated</w:t>
      </w:r>
      <w:r>
        <w:rPr>
          <w:spacing w:val="-10"/>
          <w:sz w:val="18"/>
        </w:rPr>
        <w:t xml:space="preserve"> </w:t>
      </w:r>
      <w:r>
        <w:rPr>
          <w:sz w:val="18"/>
        </w:rPr>
        <w:t>until</w:t>
      </w:r>
      <w:r>
        <w:rPr>
          <w:spacing w:val="-9"/>
          <w:sz w:val="18"/>
        </w:rPr>
        <w:t xml:space="preserve"> </w:t>
      </w:r>
      <w:r>
        <w:rPr>
          <w:sz w:val="18"/>
        </w:rPr>
        <w:t>the</w:t>
      </w:r>
      <w:r>
        <w:rPr>
          <w:spacing w:val="-9"/>
          <w:sz w:val="18"/>
        </w:rPr>
        <w:t xml:space="preserve"> </w:t>
      </w:r>
      <w:r>
        <w:rPr>
          <w:rFonts w:ascii="Courier New" w:hAnsi="Courier New"/>
          <w:sz w:val="17"/>
        </w:rPr>
        <w:t>finally</w:t>
      </w:r>
      <w:r>
        <w:rPr>
          <w:rFonts w:ascii="Courier New" w:hAnsi="Courier New"/>
          <w:spacing w:val="-67"/>
          <w:sz w:val="17"/>
        </w:rPr>
        <w:t xml:space="preserve"> </w:t>
      </w:r>
      <w:r>
        <w:rPr>
          <w:sz w:val="18"/>
        </w:rPr>
        <w:t>blocks</w:t>
      </w:r>
      <w:r>
        <w:rPr>
          <w:spacing w:val="-9"/>
          <w:sz w:val="18"/>
        </w:rPr>
        <w:t xml:space="preserve"> </w:t>
      </w:r>
      <w:r>
        <w:rPr>
          <w:sz w:val="18"/>
        </w:rPr>
        <w:t>of</w:t>
      </w:r>
      <w:r>
        <w:rPr>
          <w:spacing w:val="-9"/>
          <w:sz w:val="18"/>
        </w:rPr>
        <w:t xml:space="preserve"> </w:t>
      </w:r>
      <w:r>
        <w:rPr>
          <w:sz w:val="18"/>
        </w:rPr>
        <w:t>all</w:t>
      </w:r>
      <w:r>
        <w:rPr>
          <w:spacing w:val="-10"/>
          <w:sz w:val="18"/>
        </w:rPr>
        <w:t xml:space="preserve"> </w:t>
      </w:r>
      <w:r>
        <w:rPr>
          <w:rFonts w:ascii="Courier New" w:hAnsi="Courier New"/>
          <w:sz w:val="17"/>
        </w:rPr>
        <w:t>try</w:t>
      </w:r>
      <w:r>
        <w:rPr>
          <w:rFonts w:ascii="Courier New" w:hAnsi="Courier New"/>
          <w:spacing w:val="-66"/>
          <w:sz w:val="17"/>
        </w:rPr>
        <w:t xml:space="preserve"> </w:t>
      </w:r>
      <w:r>
        <w:rPr>
          <w:sz w:val="18"/>
        </w:rPr>
        <w:t>statements</w:t>
      </w:r>
      <w:r>
        <w:rPr>
          <w:spacing w:val="-9"/>
          <w:sz w:val="18"/>
        </w:rPr>
        <w:t xml:space="preserve"> </w:t>
      </w:r>
      <w:r>
        <w:rPr>
          <w:sz w:val="18"/>
        </w:rPr>
        <w:t>have</w:t>
      </w:r>
      <w:r>
        <w:rPr>
          <w:spacing w:val="-10"/>
          <w:sz w:val="18"/>
        </w:rPr>
        <w:t xml:space="preserve"> </w:t>
      </w:r>
      <w:r>
        <w:rPr>
          <w:sz w:val="18"/>
        </w:rPr>
        <w:t>been executed.</w:t>
      </w:r>
    </w:p>
    <w:p w:rsidR="00075FA2" w:rsidRDefault="00762526">
      <w:pPr>
        <w:pStyle w:val="ListParagraph"/>
        <w:numPr>
          <w:ilvl w:val="1"/>
          <w:numId w:val="15"/>
        </w:numPr>
        <w:tabs>
          <w:tab w:val="left" w:pos="2408"/>
          <w:tab w:val="left" w:pos="2409"/>
        </w:tabs>
        <w:spacing w:before="98"/>
        <w:ind w:hanging="431"/>
        <w:rPr>
          <w:sz w:val="18"/>
        </w:rPr>
      </w:pPr>
      <w:r>
        <w:rPr>
          <w:sz w:val="18"/>
        </w:rPr>
        <w:t xml:space="preserve">Control is transferred to the target of the </w:t>
      </w:r>
      <w:r>
        <w:rPr>
          <w:rFonts w:ascii="Courier New" w:hAnsi="Courier New"/>
          <w:sz w:val="17"/>
        </w:rPr>
        <w:t>continue</w:t>
      </w:r>
      <w:r>
        <w:rPr>
          <w:rFonts w:ascii="Courier New" w:hAnsi="Courier New"/>
          <w:spacing w:val="-59"/>
          <w:sz w:val="17"/>
        </w:rPr>
        <w:t xml:space="preserve"> </w:t>
      </w:r>
      <w:r>
        <w:rPr>
          <w:sz w:val="18"/>
        </w:rPr>
        <w:t>statement.</w:t>
      </w:r>
    </w:p>
    <w:p w:rsidR="003E6312" w:rsidRDefault="00762526">
      <w:pPr>
        <w:pStyle w:val="Heading9"/>
        <w:ind w:left="1443"/>
      </w:pPr>
      <w:r>
        <w:t>The goto Statement</w:t>
      </w:r>
    </w:p>
    <w:p w:rsidR="00075FA2" w:rsidRDefault="00762526">
      <w:pPr>
        <w:pStyle w:val="BodyText"/>
        <w:spacing w:before="55"/>
        <w:ind w:left="1731"/>
      </w:pPr>
      <w:r>
        <w:t xml:space="preserve">The </w:t>
      </w:r>
      <w:r>
        <w:rPr>
          <w:rFonts w:ascii="Courier New"/>
          <w:sz w:val="17"/>
        </w:rPr>
        <w:t>goto</w:t>
      </w:r>
      <w:r>
        <w:rPr>
          <w:rFonts w:ascii="Courier New"/>
          <w:spacing w:val="-59"/>
          <w:sz w:val="17"/>
        </w:rPr>
        <w:t xml:space="preserve"> </w:t>
      </w:r>
      <w:r>
        <w:t>statement is used to transfer control to a statement that has been marked using a label:</w:t>
      </w:r>
    </w:p>
    <w:p w:rsidR="003E6312" w:rsidRDefault="00762526">
      <w:pPr>
        <w:ind w:left="2062"/>
        <w:rPr>
          <w:rFonts w:ascii="Courier New"/>
          <w:sz w:val="17"/>
        </w:rPr>
      </w:pPr>
      <w:r>
        <w:rPr>
          <w:rFonts w:ascii="Courier New"/>
          <w:sz w:val="17"/>
        </w:rPr>
        <w:t>goto-statement:</w:t>
      </w:r>
    </w:p>
    <w:p w:rsidR="003E6312" w:rsidRDefault="00762526">
      <w:pPr>
        <w:spacing w:before="7"/>
        <w:ind w:left="2442"/>
        <w:rPr>
          <w:rFonts w:ascii="Courier New"/>
          <w:sz w:val="17"/>
        </w:rPr>
      </w:pPr>
      <w:r>
        <w:rPr>
          <w:rFonts w:ascii="Courier New"/>
          <w:sz w:val="17"/>
        </w:rPr>
        <w:t>goto identifier ;</w:t>
      </w:r>
    </w:p>
    <w:p w:rsidR="00075FA2" w:rsidRDefault="00762526">
      <w:pPr>
        <w:spacing w:before="8" w:line="249" w:lineRule="auto"/>
        <w:ind w:left="2442" w:right="5163"/>
        <w:rPr>
          <w:rFonts w:ascii="Courier New"/>
          <w:sz w:val="17"/>
        </w:rPr>
      </w:pPr>
      <w:r>
        <w:rPr>
          <w:rFonts w:ascii="Courier New"/>
          <w:w w:val="95"/>
          <w:sz w:val="17"/>
        </w:rPr>
        <w:t xml:space="preserve">goto case constant-expression ; </w:t>
      </w:r>
      <w:r>
        <w:rPr>
          <w:rFonts w:ascii="Courier New"/>
          <w:sz w:val="17"/>
        </w:rPr>
        <w:t>goto default ;</w:t>
      </w:r>
    </w:p>
    <w:p w:rsidR="00075FA2" w:rsidRDefault="00762526">
      <w:pPr>
        <w:pStyle w:val="BodyText"/>
        <w:spacing w:before="1" w:line="218" w:lineRule="auto"/>
        <w:ind w:left="1731" w:right="594"/>
      </w:pPr>
      <w:r>
        <w:lastRenderedPageBreak/>
        <w:t>The</w:t>
      </w:r>
      <w:r>
        <w:rPr>
          <w:spacing w:val="-1"/>
        </w:rPr>
        <w:t xml:space="preserve"> </w:t>
      </w:r>
      <w:r>
        <w:t xml:space="preserve">target of any </w:t>
      </w:r>
      <w:r>
        <w:rPr>
          <w:rFonts w:ascii="Courier New"/>
          <w:sz w:val="17"/>
        </w:rPr>
        <w:t>goto</w:t>
      </w:r>
      <w:r>
        <w:rPr>
          <w:rFonts w:ascii="Courier New"/>
          <w:spacing w:val="-58"/>
          <w:sz w:val="17"/>
        </w:rPr>
        <w:t xml:space="preserve"> </w:t>
      </w:r>
      <w:r>
        <w:t>identifier statement is a statement</w:t>
      </w:r>
      <w:r>
        <w:rPr>
          <w:spacing w:val="-1"/>
        </w:rPr>
        <w:t xml:space="preserve"> </w:t>
      </w:r>
      <w:r>
        <w:t xml:space="preserve">marked by a </w:t>
      </w:r>
      <w:r>
        <w:rPr>
          <w:rFonts w:ascii="Courier New"/>
          <w:sz w:val="17"/>
        </w:rPr>
        <w:t>label</w:t>
      </w:r>
      <w:r>
        <w:t>.</w:t>
      </w:r>
      <w:r>
        <w:rPr>
          <w:spacing w:val="-1"/>
        </w:rPr>
        <w:t xml:space="preserve"> </w:t>
      </w:r>
      <w:r>
        <w:t xml:space="preserve">If a </w:t>
      </w:r>
      <w:r>
        <w:rPr>
          <w:rFonts w:ascii="Courier New"/>
          <w:sz w:val="17"/>
        </w:rPr>
        <w:t>label</w:t>
      </w:r>
      <w:r>
        <w:rPr>
          <w:rFonts w:ascii="Courier New"/>
          <w:spacing w:val="-57"/>
          <w:sz w:val="17"/>
        </w:rPr>
        <w:t xml:space="preserve"> </w:t>
      </w:r>
      <w:r>
        <w:t>with</w:t>
      </w:r>
      <w:r>
        <w:rPr>
          <w:spacing w:val="-1"/>
        </w:rPr>
        <w:t xml:space="preserve"> </w:t>
      </w:r>
      <w:r>
        <w:t xml:space="preserve">the given name does not exist in the current function member, or if the </w:t>
      </w:r>
      <w:r>
        <w:rPr>
          <w:rFonts w:ascii="Courier New"/>
          <w:sz w:val="17"/>
        </w:rPr>
        <w:t xml:space="preserve">goto </w:t>
      </w:r>
      <w:r>
        <w:t xml:space="preserve">statement is not within the scope of the </w:t>
      </w:r>
      <w:r>
        <w:rPr>
          <w:rFonts w:ascii="Courier New"/>
          <w:sz w:val="17"/>
        </w:rPr>
        <w:t>label</w:t>
      </w:r>
      <w:r>
        <w:t>, a compiler error is</w:t>
      </w:r>
      <w:r>
        <w:rPr>
          <w:spacing w:val="-1"/>
        </w:rPr>
        <w:t xml:space="preserve"> </w:t>
      </w:r>
      <w:r>
        <w:t>generated.</w:t>
      </w:r>
    </w:p>
    <w:p w:rsidR="00075FA2" w:rsidRDefault="00762526">
      <w:pPr>
        <w:pStyle w:val="BodyText"/>
        <w:ind w:left="1731"/>
      </w:pPr>
      <w:r>
        <w:t xml:space="preserve">A </w:t>
      </w:r>
      <w:r>
        <w:rPr>
          <w:rFonts w:ascii="Courier New"/>
          <w:sz w:val="17"/>
        </w:rPr>
        <w:t>goto</w:t>
      </w:r>
      <w:r>
        <w:rPr>
          <w:rFonts w:ascii="Courier New"/>
          <w:spacing w:val="-67"/>
          <w:sz w:val="17"/>
        </w:rPr>
        <w:t xml:space="preserve"> </w:t>
      </w:r>
      <w:r>
        <w:t>statement is executed as follows:</w:t>
      </w:r>
    </w:p>
    <w:p w:rsidR="003E6312" w:rsidRDefault="00762526">
      <w:pPr>
        <w:pStyle w:val="ListParagraph"/>
        <w:numPr>
          <w:ilvl w:val="1"/>
          <w:numId w:val="15"/>
        </w:numPr>
        <w:tabs>
          <w:tab w:val="left" w:pos="2408"/>
          <w:tab w:val="left" w:pos="2409"/>
        </w:tabs>
        <w:spacing w:before="1" w:line="218" w:lineRule="auto"/>
        <w:ind w:right="567"/>
        <w:rPr>
          <w:sz w:val="18"/>
        </w:rPr>
      </w:pPr>
      <w:r>
        <w:rPr>
          <w:sz w:val="18"/>
        </w:rPr>
        <w:t xml:space="preserve">If the </w:t>
      </w:r>
      <w:r>
        <w:rPr>
          <w:rFonts w:ascii="Courier New" w:hAnsi="Courier New"/>
          <w:sz w:val="17"/>
        </w:rPr>
        <w:t xml:space="preserve">goto </w:t>
      </w:r>
      <w:r>
        <w:rPr>
          <w:sz w:val="18"/>
        </w:rPr>
        <w:t xml:space="preserve">statement is used to exit one or more </w:t>
      </w:r>
      <w:r>
        <w:rPr>
          <w:rFonts w:ascii="Courier New" w:hAnsi="Courier New"/>
          <w:sz w:val="17"/>
        </w:rPr>
        <w:t xml:space="preserve">try </w:t>
      </w:r>
      <w:r>
        <w:rPr>
          <w:sz w:val="18"/>
        </w:rPr>
        <w:t xml:space="preserve">blocks with associated </w:t>
      </w:r>
      <w:r>
        <w:rPr>
          <w:rFonts w:ascii="Courier New" w:hAnsi="Courier New"/>
          <w:sz w:val="17"/>
        </w:rPr>
        <w:t xml:space="preserve">finally </w:t>
      </w:r>
      <w:r>
        <w:rPr>
          <w:sz w:val="18"/>
        </w:rPr>
        <w:t xml:space="preserve">blocks, control is first passed to the </w:t>
      </w:r>
      <w:r>
        <w:rPr>
          <w:rFonts w:ascii="Courier New" w:hAnsi="Courier New"/>
          <w:sz w:val="17"/>
        </w:rPr>
        <w:t xml:space="preserve">finally </w:t>
      </w:r>
      <w:r>
        <w:rPr>
          <w:sz w:val="18"/>
        </w:rPr>
        <w:t xml:space="preserve">block of the innermost </w:t>
      </w:r>
      <w:r>
        <w:rPr>
          <w:rFonts w:ascii="Courier New" w:hAnsi="Courier New"/>
          <w:sz w:val="17"/>
        </w:rPr>
        <w:t xml:space="preserve">try </w:t>
      </w:r>
      <w:r>
        <w:rPr>
          <w:sz w:val="18"/>
        </w:rPr>
        <w:t xml:space="preserve">statement. If control reaches the end point of a </w:t>
      </w:r>
      <w:r>
        <w:rPr>
          <w:rFonts w:ascii="Courier New" w:hAnsi="Courier New"/>
          <w:sz w:val="17"/>
        </w:rPr>
        <w:t xml:space="preserve">finally </w:t>
      </w:r>
      <w:r>
        <w:rPr>
          <w:sz w:val="18"/>
        </w:rPr>
        <w:t xml:space="preserve">block, control is then transferred to the </w:t>
      </w:r>
      <w:r>
        <w:rPr>
          <w:rFonts w:ascii="Courier New" w:hAnsi="Courier New"/>
          <w:sz w:val="17"/>
        </w:rPr>
        <w:t xml:space="preserve">finally </w:t>
      </w:r>
      <w:r>
        <w:rPr>
          <w:sz w:val="18"/>
        </w:rPr>
        <w:t>block of the next enclosing</w:t>
      </w:r>
      <w:r>
        <w:rPr>
          <w:spacing w:val="-1"/>
          <w:sz w:val="18"/>
        </w:rPr>
        <w:t xml:space="preserve"> </w:t>
      </w:r>
      <w:r>
        <w:rPr>
          <w:rFonts w:ascii="Courier New" w:hAnsi="Courier New"/>
          <w:sz w:val="17"/>
        </w:rPr>
        <w:t>try</w:t>
      </w:r>
      <w:r>
        <w:rPr>
          <w:rFonts w:ascii="Courier New" w:hAnsi="Courier New"/>
          <w:spacing w:val="-58"/>
          <w:sz w:val="17"/>
        </w:rPr>
        <w:t xml:space="preserve"> </w:t>
      </w:r>
      <w:r>
        <w:rPr>
          <w:sz w:val="18"/>
        </w:rPr>
        <w:t>statement. This</w:t>
      </w:r>
      <w:r>
        <w:rPr>
          <w:spacing w:val="-1"/>
          <w:sz w:val="18"/>
        </w:rPr>
        <w:t xml:space="preserve"> </w:t>
      </w:r>
      <w:r>
        <w:rPr>
          <w:sz w:val="18"/>
        </w:rPr>
        <w:t>process is</w:t>
      </w:r>
      <w:r>
        <w:rPr>
          <w:spacing w:val="-1"/>
          <w:sz w:val="18"/>
        </w:rPr>
        <w:t xml:space="preserve"> </w:t>
      </w:r>
      <w:r>
        <w:rPr>
          <w:sz w:val="18"/>
        </w:rPr>
        <w:t>repeated until</w:t>
      </w:r>
      <w:r>
        <w:rPr>
          <w:spacing w:val="-1"/>
          <w:sz w:val="18"/>
        </w:rPr>
        <w:t xml:space="preserve"> </w:t>
      </w:r>
      <w:r>
        <w:rPr>
          <w:sz w:val="18"/>
        </w:rPr>
        <w:t xml:space="preserve">the </w:t>
      </w:r>
      <w:r>
        <w:rPr>
          <w:rFonts w:ascii="Courier New" w:hAnsi="Courier New"/>
          <w:sz w:val="17"/>
        </w:rPr>
        <w:t>finally</w:t>
      </w:r>
      <w:r>
        <w:rPr>
          <w:rFonts w:ascii="Courier New" w:hAnsi="Courier New"/>
          <w:spacing w:val="-58"/>
          <w:sz w:val="17"/>
        </w:rPr>
        <w:t xml:space="preserve"> </w:t>
      </w:r>
      <w:r>
        <w:rPr>
          <w:sz w:val="18"/>
        </w:rPr>
        <w:t>blocks</w:t>
      </w:r>
      <w:r>
        <w:rPr>
          <w:spacing w:val="-1"/>
          <w:sz w:val="18"/>
        </w:rPr>
        <w:t xml:space="preserve"> </w:t>
      </w:r>
      <w:r>
        <w:rPr>
          <w:sz w:val="18"/>
        </w:rPr>
        <w:t>of all</w:t>
      </w:r>
      <w:r>
        <w:rPr>
          <w:spacing w:val="-1"/>
          <w:sz w:val="18"/>
        </w:rPr>
        <w:t xml:space="preserve"> </w:t>
      </w:r>
      <w:r>
        <w:rPr>
          <w:rFonts w:ascii="Courier New" w:hAnsi="Courier New"/>
          <w:sz w:val="17"/>
        </w:rPr>
        <w:t>try</w:t>
      </w:r>
      <w:r>
        <w:rPr>
          <w:rFonts w:ascii="Courier New" w:hAnsi="Courier New"/>
          <w:spacing w:val="-57"/>
          <w:sz w:val="17"/>
        </w:rPr>
        <w:t xml:space="preserve"> </w:t>
      </w:r>
      <w:r>
        <w:rPr>
          <w:sz w:val="18"/>
        </w:rPr>
        <w:t>statements have been executed.</w:t>
      </w:r>
    </w:p>
    <w:p w:rsidR="003E6312" w:rsidRDefault="00762526">
      <w:pPr>
        <w:pStyle w:val="ListParagraph"/>
        <w:numPr>
          <w:ilvl w:val="1"/>
          <w:numId w:val="15"/>
        </w:numPr>
        <w:tabs>
          <w:tab w:val="left" w:pos="2408"/>
          <w:tab w:val="left" w:pos="2409"/>
        </w:tabs>
        <w:spacing w:before="98"/>
        <w:ind w:hanging="431"/>
        <w:rPr>
          <w:sz w:val="18"/>
        </w:rPr>
      </w:pPr>
      <w:r>
        <w:rPr>
          <w:sz w:val="18"/>
        </w:rPr>
        <w:t xml:space="preserve">Control is transferred to the target of the </w:t>
      </w:r>
      <w:r>
        <w:rPr>
          <w:rFonts w:ascii="Courier New" w:hAnsi="Courier New"/>
          <w:sz w:val="17"/>
        </w:rPr>
        <w:t>goto</w:t>
      </w:r>
      <w:r>
        <w:rPr>
          <w:rFonts w:ascii="Courier New" w:hAnsi="Courier New"/>
          <w:spacing w:val="-59"/>
          <w:sz w:val="17"/>
        </w:rPr>
        <w:t xml:space="preserve"> </w:t>
      </w:r>
      <w:r>
        <w:rPr>
          <w:sz w:val="18"/>
        </w:rPr>
        <w:t>statement.</w:t>
      </w:r>
    </w:p>
    <w:p w:rsidR="00075FA2" w:rsidRDefault="00762526">
      <w:pPr>
        <w:pStyle w:val="BodyText"/>
        <w:spacing w:before="197"/>
        <w:ind w:left="1731"/>
      </w:pPr>
      <w:r>
        <w:t xml:space="preserve">The end point of a </w:t>
      </w:r>
      <w:r>
        <w:rPr>
          <w:rFonts w:ascii="Courier New"/>
          <w:sz w:val="17"/>
        </w:rPr>
        <w:t>goto</w:t>
      </w:r>
      <w:r>
        <w:rPr>
          <w:rFonts w:ascii="Courier New"/>
          <w:spacing w:val="-58"/>
          <w:sz w:val="17"/>
        </w:rPr>
        <w:t xml:space="preserve"> </w:t>
      </w:r>
      <w:r>
        <w:t>statement is always unreachable.</w:t>
      </w:r>
    </w:p>
    <w:p w:rsidR="003E6312" w:rsidRDefault="00762526">
      <w:pPr>
        <w:pStyle w:val="Heading9"/>
        <w:spacing w:before="104"/>
      </w:pPr>
      <w:r>
        <w:t>The return Statement</w:t>
      </w:r>
    </w:p>
    <w:p w:rsidR="00075FA2" w:rsidRDefault="00762526">
      <w:pPr>
        <w:pStyle w:val="BodyText"/>
        <w:spacing w:before="55"/>
        <w:ind w:left="831"/>
      </w:pPr>
      <w:r>
        <w:t xml:space="preserve">The </w:t>
      </w:r>
      <w:r>
        <w:rPr>
          <w:rFonts w:ascii="Courier New"/>
          <w:sz w:val="17"/>
        </w:rPr>
        <w:t>return</w:t>
      </w:r>
      <w:r>
        <w:rPr>
          <w:rFonts w:ascii="Courier New"/>
          <w:spacing w:val="-59"/>
          <w:sz w:val="17"/>
        </w:rPr>
        <w:t xml:space="preserve"> </w:t>
      </w:r>
      <w:r>
        <w:t>statement is used to return control to the caller of the function member:</w:t>
      </w:r>
    </w:p>
    <w:p w:rsidR="003E6312" w:rsidRDefault="00762526">
      <w:pPr>
        <w:ind w:left="1162"/>
        <w:rPr>
          <w:rFonts w:ascii="Courier New"/>
          <w:sz w:val="17"/>
        </w:rPr>
      </w:pPr>
      <w:r>
        <w:rPr>
          <w:rFonts w:ascii="Courier New"/>
          <w:sz w:val="17"/>
        </w:rPr>
        <w:t>return-statement:</w:t>
      </w:r>
    </w:p>
    <w:p w:rsidR="003E6312" w:rsidRDefault="00762526">
      <w:pPr>
        <w:spacing w:before="7"/>
        <w:ind w:left="1542"/>
        <w:rPr>
          <w:rFonts w:ascii="Courier New"/>
          <w:sz w:val="17"/>
        </w:rPr>
      </w:pPr>
      <w:r>
        <w:rPr>
          <w:rFonts w:ascii="Courier New"/>
          <w:sz w:val="17"/>
        </w:rPr>
        <w:t>return expression</w:t>
      </w:r>
      <w:r>
        <w:rPr>
          <w:rFonts w:ascii="Courier New"/>
          <w:position w:val="-5"/>
          <w:sz w:val="11"/>
        </w:rPr>
        <w:t xml:space="preserve">opt </w:t>
      </w:r>
      <w:r>
        <w:rPr>
          <w:rFonts w:ascii="Courier New"/>
          <w:sz w:val="17"/>
        </w:rPr>
        <w:t>;</w:t>
      </w:r>
    </w:p>
    <w:p w:rsidR="00075FA2" w:rsidRDefault="00762526">
      <w:pPr>
        <w:pStyle w:val="BodyText"/>
        <w:spacing w:before="158"/>
        <w:ind w:left="831"/>
      </w:pPr>
      <w:r>
        <w:t xml:space="preserve">A </w:t>
      </w:r>
      <w:r>
        <w:rPr>
          <w:rFonts w:ascii="Courier New"/>
          <w:sz w:val="17"/>
        </w:rPr>
        <w:t>return</w:t>
      </w:r>
      <w:r>
        <w:rPr>
          <w:rFonts w:ascii="Courier New"/>
          <w:spacing w:val="-67"/>
          <w:sz w:val="17"/>
        </w:rPr>
        <w:t xml:space="preserve"> </w:t>
      </w:r>
      <w:r>
        <w:t>statement is executed as follows:</w:t>
      </w:r>
    </w:p>
    <w:p w:rsidR="003E6312" w:rsidRDefault="00762526">
      <w:pPr>
        <w:pStyle w:val="ListParagraph"/>
        <w:numPr>
          <w:ilvl w:val="0"/>
          <w:numId w:val="15"/>
        </w:numPr>
        <w:tabs>
          <w:tab w:val="left" w:pos="1508"/>
          <w:tab w:val="left" w:pos="1509"/>
        </w:tabs>
        <w:spacing w:before="0" w:line="218" w:lineRule="auto"/>
        <w:ind w:left="1508" w:right="1691"/>
        <w:rPr>
          <w:sz w:val="18"/>
        </w:rPr>
      </w:pPr>
      <w:r>
        <w:rPr>
          <w:sz w:val="18"/>
        </w:rPr>
        <w:t xml:space="preserve">If the </w:t>
      </w:r>
      <w:r>
        <w:rPr>
          <w:rFonts w:ascii="Courier New" w:hAnsi="Courier New"/>
          <w:sz w:val="17"/>
        </w:rPr>
        <w:t xml:space="preserve">return </w:t>
      </w:r>
      <w:r>
        <w:rPr>
          <w:sz w:val="18"/>
        </w:rPr>
        <w:t>statement is used to specify an expression, the expression is evaluated and the resulting value is converted to the return type of the containing function member using an implicit conversion. The result of the conversion is then set as the value returned to the</w:t>
      </w:r>
      <w:r>
        <w:rPr>
          <w:spacing w:val="-22"/>
          <w:sz w:val="18"/>
        </w:rPr>
        <w:t xml:space="preserve"> </w:t>
      </w:r>
      <w:r>
        <w:rPr>
          <w:sz w:val="18"/>
        </w:rPr>
        <w:t>caller.</w:t>
      </w:r>
    </w:p>
    <w:p w:rsidR="003E6312" w:rsidRDefault="00762526">
      <w:pPr>
        <w:pStyle w:val="ListParagraph"/>
        <w:numPr>
          <w:ilvl w:val="0"/>
          <w:numId w:val="15"/>
        </w:numPr>
        <w:tabs>
          <w:tab w:val="left" w:pos="1508"/>
          <w:tab w:val="left" w:pos="1509"/>
        </w:tabs>
        <w:spacing w:before="117" w:line="218" w:lineRule="auto"/>
        <w:ind w:left="1508" w:right="1493"/>
        <w:rPr>
          <w:sz w:val="18"/>
        </w:rPr>
      </w:pPr>
      <w:r>
        <w:rPr>
          <w:sz w:val="18"/>
        </w:rPr>
        <w:t>If</w:t>
      </w:r>
      <w:r>
        <w:rPr>
          <w:spacing w:val="-1"/>
          <w:sz w:val="18"/>
        </w:rPr>
        <w:t xml:space="preserve"> </w:t>
      </w:r>
      <w:r>
        <w:rPr>
          <w:sz w:val="18"/>
        </w:rPr>
        <w:t xml:space="preserve">the </w:t>
      </w:r>
      <w:r>
        <w:rPr>
          <w:rFonts w:ascii="Courier New" w:hAnsi="Courier New"/>
          <w:sz w:val="17"/>
        </w:rPr>
        <w:t>return</w:t>
      </w:r>
      <w:r>
        <w:rPr>
          <w:rFonts w:ascii="Courier New" w:hAnsi="Courier New"/>
          <w:spacing w:val="-57"/>
          <w:sz w:val="17"/>
        </w:rPr>
        <w:t xml:space="preserve"> </w:t>
      </w:r>
      <w:r>
        <w:rPr>
          <w:sz w:val="18"/>
        </w:rPr>
        <w:t>statement</w:t>
      </w:r>
      <w:r>
        <w:rPr>
          <w:spacing w:val="-1"/>
          <w:sz w:val="18"/>
        </w:rPr>
        <w:t xml:space="preserve"> </w:t>
      </w:r>
      <w:r>
        <w:rPr>
          <w:sz w:val="18"/>
        </w:rPr>
        <w:t>is enclosed by one</w:t>
      </w:r>
      <w:r>
        <w:rPr>
          <w:spacing w:val="-1"/>
          <w:sz w:val="18"/>
        </w:rPr>
        <w:t xml:space="preserve"> </w:t>
      </w:r>
      <w:r>
        <w:rPr>
          <w:sz w:val="18"/>
        </w:rPr>
        <w:t xml:space="preserve">(or more) </w:t>
      </w:r>
      <w:r>
        <w:rPr>
          <w:rFonts w:ascii="Courier New" w:hAnsi="Courier New"/>
          <w:sz w:val="17"/>
        </w:rPr>
        <w:t>try</w:t>
      </w:r>
      <w:r>
        <w:rPr>
          <w:rFonts w:ascii="Courier New" w:hAnsi="Courier New"/>
          <w:spacing w:val="-57"/>
          <w:sz w:val="17"/>
        </w:rPr>
        <w:t xml:space="preserve"> </w:t>
      </w:r>
      <w:r>
        <w:rPr>
          <w:sz w:val="18"/>
        </w:rPr>
        <w:t>blocks</w:t>
      </w:r>
      <w:r>
        <w:rPr>
          <w:spacing w:val="-1"/>
          <w:sz w:val="18"/>
        </w:rPr>
        <w:t xml:space="preserve"> </w:t>
      </w:r>
      <w:r>
        <w:rPr>
          <w:sz w:val="18"/>
        </w:rPr>
        <w:t xml:space="preserve">that have </w:t>
      </w:r>
      <w:r>
        <w:rPr>
          <w:rFonts w:ascii="Courier New" w:hAnsi="Courier New"/>
          <w:sz w:val="17"/>
        </w:rPr>
        <w:t>finally</w:t>
      </w:r>
      <w:r>
        <w:rPr>
          <w:rFonts w:ascii="Courier New" w:hAnsi="Courier New"/>
          <w:spacing w:val="-57"/>
          <w:sz w:val="17"/>
        </w:rPr>
        <w:t xml:space="preserve"> </w:t>
      </w:r>
      <w:r>
        <w:rPr>
          <w:sz w:val="18"/>
        </w:rPr>
        <w:t>blocks,</w:t>
      </w:r>
      <w:r>
        <w:rPr>
          <w:spacing w:val="-1"/>
          <w:sz w:val="18"/>
        </w:rPr>
        <w:t xml:space="preserve"> </w:t>
      </w:r>
      <w:r>
        <w:rPr>
          <w:sz w:val="18"/>
        </w:rPr>
        <w:t xml:space="preserve">con- trol is first passed to the </w:t>
      </w:r>
      <w:r>
        <w:rPr>
          <w:rFonts w:ascii="Courier New" w:hAnsi="Courier New"/>
          <w:sz w:val="17"/>
        </w:rPr>
        <w:t xml:space="preserve">finally </w:t>
      </w:r>
      <w:r>
        <w:rPr>
          <w:sz w:val="18"/>
        </w:rPr>
        <w:t xml:space="preserve">block of the innermost </w:t>
      </w:r>
      <w:r>
        <w:rPr>
          <w:rFonts w:ascii="Courier New" w:hAnsi="Courier New"/>
          <w:sz w:val="17"/>
        </w:rPr>
        <w:t xml:space="preserve">try </w:t>
      </w:r>
      <w:r>
        <w:rPr>
          <w:sz w:val="18"/>
        </w:rPr>
        <w:t xml:space="preserve">statement. If control reaches the end point of a </w:t>
      </w:r>
      <w:r>
        <w:rPr>
          <w:rFonts w:ascii="Courier New" w:hAnsi="Courier New"/>
          <w:sz w:val="17"/>
        </w:rPr>
        <w:t xml:space="preserve">finally </w:t>
      </w:r>
      <w:r>
        <w:rPr>
          <w:sz w:val="18"/>
        </w:rPr>
        <w:t xml:space="preserve">block, control is then transferred to the </w:t>
      </w:r>
      <w:r>
        <w:rPr>
          <w:rFonts w:ascii="Courier New" w:hAnsi="Courier New"/>
          <w:sz w:val="17"/>
        </w:rPr>
        <w:t xml:space="preserve">finally </w:t>
      </w:r>
      <w:r>
        <w:rPr>
          <w:sz w:val="18"/>
        </w:rPr>
        <w:t xml:space="preserve">block of the next enclosing </w:t>
      </w:r>
      <w:r>
        <w:rPr>
          <w:rFonts w:ascii="Courier New" w:hAnsi="Courier New"/>
          <w:sz w:val="17"/>
        </w:rPr>
        <w:t xml:space="preserve">try </w:t>
      </w:r>
      <w:r>
        <w:rPr>
          <w:sz w:val="18"/>
        </w:rPr>
        <w:t xml:space="preserve">statement. This process is repeated until all the </w:t>
      </w:r>
      <w:r>
        <w:rPr>
          <w:rFonts w:ascii="Courier New" w:hAnsi="Courier New"/>
          <w:sz w:val="17"/>
        </w:rPr>
        <w:t xml:space="preserve">finally </w:t>
      </w:r>
      <w:r>
        <w:rPr>
          <w:sz w:val="18"/>
        </w:rPr>
        <w:t xml:space="preserve">blocks of all enclosing </w:t>
      </w:r>
      <w:r>
        <w:rPr>
          <w:rFonts w:ascii="Courier New" w:hAnsi="Courier New"/>
          <w:sz w:val="17"/>
        </w:rPr>
        <w:t>try</w:t>
      </w:r>
      <w:r>
        <w:rPr>
          <w:rFonts w:ascii="Courier New" w:hAnsi="Courier New"/>
          <w:spacing w:val="-57"/>
          <w:sz w:val="17"/>
        </w:rPr>
        <w:t xml:space="preserve"> </w:t>
      </w:r>
      <w:r>
        <w:rPr>
          <w:sz w:val="18"/>
        </w:rPr>
        <w:t>statements have been executed.</w:t>
      </w:r>
    </w:p>
    <w:p w:rsidR="003E6312" w:rsidRDefault="00762526">
      <w:pPr>
        <w:pStyle w:val="ListParagraph"/>
        <w:numPr>
          <w:ilvl w:val="0"/>
          <w:numId w:val="15"/>
        </w:numPr>
        <w:tabs>
          <w:tab w:val="left" w:pos="1508"/>
          <w:tab w:val="left" w:pos="1509"/>
        </w:tabs>
        <w:spacing w:before="98" w:line="434" w:lineRule="auto"/>
        <w:ind w:right="3773" w:firstLine="246"/>
        <w:rPr>
          <w:sz w:val="18"/>
        </w:rPr>
      </w:pPr>
      <w:r>
        <w:rPr>
          <w:sz w:val="18"/>
        </w:rPr>
        <w:t>Control is returned to the caller of the containing function</w:t>
      </w:r>
      <w:r>
        <w:rPr>
          <w:spacing w:val="-22"/>
          <w:sz w:val="18"/>
        </w:rPr>
        <w:t xml:space="preserve"> </w:t>
      </w:r>
      <w:r>
        <w:rPr>
          <w:sz w:val="18"/>
        </w:rPr>
        <w:t xml:space="preserve">member. The end point of a </w:t>
      </w:r>
      <w:r>
        <w:rPr>
          <w:rFonts w:ascii="Courier New" w:hAnsi="Courier New"/>
          <w:sz w:val="17"/>
        </w:rPr>
        <w:t>return</w:t>
      </w:r>
      <w:r>
        <w:rPr>
          <w:rFonts w:ascii="Courier New" w:hAnsi="Courier New"/>
          <w:spacing w:val="-58"/>
          <w:sz w:val="17"/>
        </w:rPr>
        <w:t xml:space="preserve"> </w:t>
      </w:r>
      <w:r>
        <w:rPr>
          <w:sz w:val="18"/>
        </w:rPr>
        <w:t>statement is always unreachable.</w:t>
      </w:r>
    </w:p>
    <w:p w:rsidR="003E6312" w:rsidRDefault="00762526">
      <w:pPr>
        <w:pStyle w:val="Heading9"/>
        <w:spacing w:before="12"/>
      </w:pPr>
      <w:r>
        <w:t>The throw Statement</w:t>
      </w:r>
    </w:p>
    <w:p w:rsidR="00075FA2" w:rsidRDefault="00762526">
      <w:pPr>
        <w:pStyle w:val="BodyText"/>
        <w:spacing w:before="54"/>
        <w:ind w:left="831"/>
      </w:pPr>
      <w:r>
        <w:t xml:space="preserve">The </w:t>
      </w:r>
      <w:r>
        <w:rPr>
          <w:rFonts w:ascii="Courier New"/>
          <w:sz w:val="17"/>
        </w:rPr>
        <w:t>throw</w:t>
      </w:r>
      <w:r>
        <w:rPr>
          <w:rFonts w:ascii="Courier New"/>
          <w:spacing w:val="-58"/>
          <w:sz w:val="17"/>
        </w:rPr>
        <w:t xml:space="preserve"> </w:t>
      </w:r>
      <w:r>
        <w:t>statement is used to throw exceptions:</w:t>
      </w:r>
    </w:p>
    <w:p w:rsidR="003E6312" w:rsidRDefault="00762526">
      <w:pPr>
        <w:ind w:left="1257"/>
        <w:rPr>
          <w:rFonts w:ascii="Courier New"/>
          <w:sz w:val="17"/>
        </w:rPr>
      </w:pPr>
      <w:r>
        <w:rPr>
          <w:rFonts w:ascii="Courier New"/>
          <w:sz w:val="17"/>
        </w:rPr>
        <w:t>throw-statement:</w:t>
      </w:r>
    </w:p>
    <w:p w:rsidR="003E6312" w:rsidRDefault="00762526">
      <w:pPr>
        <w:spacing w:before="7"/>
        <w:ind w:left="1542"/>
        <w:rPr>
          <w:rFonts w:ascii="Courier New"/>
          <w:sz w:val="17"/>
        </w:rPr>
      </w:pPr>
      <w:r>
        <w:rPr>
          <w:rFonts w:ascii="Courier New"/>
          <w:sz w:val="17"/>
        </w:rPr>
        <w:t>throw expression</w:t>
      </w:r>
      <w:r>
        <w:rPr>
          <w:rFonts w:ascii="Courier New"/>
          <w:position w:val="-5"/>
          <w:sz w:val="11"/>
        </w:rPr>
        <w:t xml:space="preserve">opt </w:t>
      </w:r>
      <w:r>
        <w:rPr>
          <w:rFonts w:ascii="Courier New"/>
          <w:sz w:val="17"/>
        </w:rPr>
        <w:t>;</w:t>
      </w:r>
    </w:p>
    <w:p w:rsidR="00075FA2" w:rsidRDefault="00762526">
      <w:pPr>
        <w:spacing w:before="175" w:line="218" w:lineRule="auto"/>
        <w:ind w:left="831" w:right="1674"/>
        <w:rPr>
          <w:sz w:val="18"/>
        </w:rPr>
      </w:pPr>
      <w:r>
        <w:rPr>
          <w:sz w:val="18"/>
        </w:rPr>
        <w:t xml:space="preserve">A </w:t>
      </w:r>
      <w:r>
        <w:rPr>
          <w:rFonts w:ascii="Courier New"/>
          <w:sz w:val="17"/>
        </w:rPr>
        <w:t xml:space="preserve">throw </w:t>
      </w:r>
      <w:r>
        <w:rPr>
          <w:sz w:val="18"/>
        </w:rPr>
        <w:t xml:space="preserve">statement with an expression is used to throw the value produced by evaluating the expres- sion. The expression will indicate a value of the class type </w:t>
      </w:r>
      <w:r>
        <w:rPr>
          <w:rFonts w:ascii="Courier New"/>
          <w:sz w:val="17"/>
        </w:rPr>
        <w:t>System.Exception</w:t>
      </w:r>
      <w:r>
        <w:rPr>
          <w:rFonts w:ascii="Courier New"/>
          <w:spacing w:val="-62"/>
          <w:sz w:val="17"/>
        </w:rPr>
        <w:t xml:space="preserve"> </w:t>
      </w:r>
      <w:r>
        <w:rPr>
          <w:sz w:val="18"/>
        </w:rPr>
        <w:t xml:space="preserve">or a class type derived </w:t>
      </w:r>
      <w:r>
        <w:rPr>
          <w:sz w:val="18"/>
        </w:rPr>
        <w:lastRenderedPageBreak/>
        <w:t xml:space="preserve">from </w:t>
      </w:r>
      <w:r>
        <w:rPr>
          <w:rFonts w:ascii="Courier New"/>
          <w:sz w:val="17"/>
        </w:rPr>
        <w:t>System.Exception</w:t>
      </w:r>
      <w:r>
        <w:rPr>
          <w:sz w:val="18"/>
        </w:rPr>
        <w:t xml:space="preserve">. If, on evaluation, the expression results in a </w:t>
      </w:r>
      <w:r>
        <w:rPr>
          <w:rFonts w:ascii="Courier New"/>
          <w:sz w:val="17"/>
        </w:rPr>
        <w:t>null</w:t>
      </w:r>
      <w:r>
        <w:rPr>
          <w:sz w:val="18"/>
        </w:rPr>
        <w:t xml:space="preserve">, a </w:t>
      </w:r>
      <w:r>
        <w:rPr>
          <w:rFonts w:ascii="Courier New"/>
          <w:sz w:val="17"/>
        </w:rPr>
        <w:t>System.NullReferenceException</w:t>
      </w:r>
      <w:r>
        <w:rPr>
          <w:rFonts w:ascii="Courier New"/>
          <w:spacing w:val="-58"/>
          <w:sz w:val="17"/>
        </w:rPr>
        <w:t xml:space="preserve"> </w:t>
      </w:r>
      <w:r>
        <w:rPr>
          <w:sz w:val="18"/>
        </w:rPr>
        <w:t>will be thrown instead.</w:t>
      </w:r>
    </w:p>
    <w:p w:rsidR="00075FA2" w:rsidRDefault="00762526">
      <w:pPr>
        <w:pStyle w:val="BodyText"/>
        <w:spacing w:before="1" w:line="218" w:lineRule="auto"/>
        <w:ind w:left="831" w:right="1352"/>
      </w:pPr>
      <w:r>
        <w:t xml:space="preserve">The </w:t>
      </w:r>
      <w:r>
        <w:rPr>
          <w:rFonts w:ascii="Courier New"/>
          <w:spacing w:val="-3"/>
          <w:sz w:val="17"/>
        </w:rPr>
        <w:t xml:space="preserve">throw </w:t>
      </w:r>
      <w:r>
        <w:rPr>
          <w:spacing w:val="-3"/>
        </w:rPr>
        <w:t xml:space="preserve">statement </w:t>
      </w:r>
      <w:r>
        <w:t xml:space="preserve">can be </w:t>
      </w:r>
      <w:r>
        <w:rPr>
          <w:spacing w:val="-3"/>
        </w:rPr>
        <w:t xml:space="preserve">used with expressions that have </w:t>
      </w:r>
      <w:r>
        <w:t xml:space="preserve">a </w:t>
      </w:r>
      <w:r>
        <w:rPr>
          <w:spacing w:val="-3"/>
        </w:rPr>
        <w:t xml:space="preserve">type given </w:t>
      </w:r>
      <w:r>
        <w:t xml:space="preserve">by a </w:t>
      </w:r>
      <w:r>
        <w:rPr>
          <w:spacing w:val="-3"/>
        </w:rPr>
        <w:t xml:space="preserve">type parameter only where that type parameter </w:t>
      </w:r>
      <w:r>
        <w:t xml:space="preserve">has </w:t>
      </w:r>
      <w:r>
        <w:rPr>
          <w:rFonts w:ascii="Courier New"/>
          <w:spacing w:val="-3"/>
          <w:sz w:val="17"/>
        </w:rPr>
        <w:t>System.Exception</w:t>
      </w:r>
      <w:r>
        <w:rPr>
          <w:rFonts w:ascii="Courier New"/>
          <w:spacing w:val="-63"/>
          <w:sz w:val="17"/>
        </w:rPr>
        <w:t xml:space="preserve"> </w:t>
      </w:r>
      <w:r>
        <w:t xml:space="preserve">or a </w:t>
      </w:r>
      <w:r>
        <w:rPr>
          <w:spacing w:val="-3"/>
        </w:rPr>
        <w:t xml:space="preserve">subclass </w:t>
      </w:r>
      <w:r>
        <w:t xml:space="preserve">of </w:t>
      </w:r>
      <w:r>
        <w:rPr>
          <w:rFonts w:ascii="Courier New"/>
          <w:spacing w:val="-3"/>
          <w:sz w:val="17"/>
        </w:rPr>
        <w:t>System.Exception</w:t>
      </w:r>
      <w:r>
        <w:rPr>
          <w:rFonts w:ascii="Courier New"/>
          <w:spacing w:val="-63"/>
          <w:sz w:val="17"/>
        </w:rPr>
        <w:t xml:space="preserve"> </w:t>
      </w:r>
      <w:r>
        <w:t xml:space="preserve">as the </w:t>
      </w:r>
      <w:r>
        <w:rPr>
          <w:spacing w:val="-3"/>
        </w:rPr>
        <w:t>effective base class.</w:t>
      </w:r>
    </w:p>
    <w:p w:rsidR="00075FA2" w:rsidRDefault="00762526">
      <w:pPr>
        <w:pStyle w:val="BodyText"/>
        <w:spacing w:line="218" w:lineRule="auto"/>
        <w:ind w:left="831" w:right="2064"/>
      </w:pPr>
      <w:r>
        <w:t xml:space="preserve">A </w:t>
      </w:r>
      <w:r>
        <w:rPr>
          <w:rFonts w:ascii="Courier New"/>
          <w:sz w:val="17"/>
        </w:rPr>
        <w:t>throw</w:t>
      </w:r>
      <w:r>
        <w:rPr>
          <w:rFonts w:ascii="Courier New"/>
          <w:spacing w:val="-57"/>
          <w:sz w:val="17"/>
        </w:rPr>
        <w:t xml:space="preserve"> </w:t>
      </w:r>
      <w:r>
        <w:t xml:space="preserve">statement with no expression can only be used in </w:t>
      </w:r>
      <w:r>
        <w:rPr>
          <w:rFonts w:ascii="Courier New"/>
          <w:sz w:val="17"/>
        </w:rPr>
        <w:t>catch</w:t>
      </w:r>
      <w:r>
        <w:rPr>
          <w:rFonts w:ascii="Courier New"/>
          <w:spacing w:val="-57"/>
          <w:sz w:val="17"/>
        </w:rPr>
        <w:t xml:space="preserve"> </w:t>
      </w:r>
      <w:r>
        <w:t xml:space="preserve">blocks. Here the statement will rethrow the exception currently being handled by that </w:t>
      </w:r>
      <w:r>
        <w:rPr>
          <w:rFonts w:ascii="Courier New"/>
          <w:sz w:val="17"/>
        </w:rPr>
        <w:t>catch</w:t>
      </w:r>
      <w:r>
        <w:rPr>
          <w:rFonts w:ascii="Courier New"/>
          <w:spacing w:val="-59"/>
          <w:sz w:val="17"/>
        </w:rPr>
        <w:t xml:space="preserve"> </w:t>
      </w:r>
      <w:r>
        <w:t>block.</w:t>
      </w:r>
    </w:p>
    <w:p w:rsidR="00075FA2" w:rsidRDefault="00762526">
      <w:pPr>
        <w:pStyle w:val="BodyText"/>
        <w:ind w:left="831"/>
      </w:pPr>
      <w:r>
        <w:t xml:space="preserve">The end point of a </w:t>
      </w:r>
      <w:r>
        <w:rPr>
          <w:rFonts w:ascii="Courier New"/>
          <w:sz w:val="17"/>
        </w:rPr>
        <w:t>throw</w:t>
      </w:r>
      <w:r>
        <w:rPr>
          <w:rFonts w:ascii="Courier New"/>
          <w:spacing w:val="-58"/>
          <w:sz w:val="17"/>
        </w:rPr>
        <w:t xml:space="preserve"> </w:t>
      </w:r>
      <w:r>
        <w:t>statement is always unreachable.</w:t>
      </w:r>
    </w:p>
    <w:p w:rsidR="003E6312" w:rsidRDefault="00762526">
      <w:pPr>
        <w:pStyle w:val="Heading7"/>
        <w:ind w:left="543"/>
      </w:pPr>
      <w:bookmarkStart w:id="214" w:name="_TOC_250180"/>
      <w:bookmarkEnd w:id="214"/>
      <w:r>
        <w:rPr>
          <w:w w:val="105"/>
        </w:rPr>
        <w:t>The using Statement</w:t>
      </w:r>
    </w:p>
    <w:p w:rsidR="00075FA2" w:rsidRDefault="00762526">
      <w:pPr>
        <w:pStyle w:val="BodyText"/>
        <w:spacing w:before="99" w:line="218" w:lineRule="auto"/>
        <w:ind w:left="831" w:right="1441"/>
      </w:pPr>
      <w:r>
        <w:t xml:space="preserve">The </w:t>
      </w:r>
      <w:r>
        <w:rPr>
          <w:rFonts w:ascii="Courier New"/>
          <w:sz w:val="17"/>
        </w:rPr>
        <w:t>using</w:t>
      </w:r>
      <w:r>
        <w:rPr>
          <w:rFonts w:ascii="Courier New"/>
          <w:spacing w:val="-69"/>
          <w:sz w:val="17"/>
        </w:rPr>
        <w:t xml:space="preserve"> </w:t>
      </w:r>
      <w:r>
        <w:t>statement is used to obtain one or more resources, execute a statement, and finally dispose of the resources:</w:t>
      </w:r>
    </w:p>
    <w:p w:rsidR="003E6312" w:rsidRDefault="00762526">
      <w:pPr>
        <w:spacing w:before="1"/>
        <w:ind w:left="1162"/>
        <w:rPr>
          <w:rFonts w:ascii="Courier New"/>
          <w:sz w:val="17"/>
        </w:rPr>
      </w:pPr>
      <w:r>
        <w:rPr>
          <w:rFonts w:ascii="Courier New"/>
          <w:sz w:val="17"/>
        </w:rPr>
        <w:t>using-statement:</w:t>
      </w:r>
    </w:p>
    <w:p w:rsidR="00075FA2" w:rsidRDefault="00762526">
      <w:pPr>
        <w:spacing w:before="7"/>
        <w:ind w:left="1542"/>
        <w:rPr>
          <w:rFonts w:ascii="Courier New"/>
          <w:sz w:val="17"/>
        </w:rPr>
      </w:pPr>
      <w:r>
        <w:rPr>
          <w:rFonts w:ascii="Courier New"/>
          <w:sz w:val="17"/>
        </w:rPr>
        <w:t>using ( resource-acquisition )</w:t>
      </w:r>
      <w:r>
        <w:rPr>
          <w:rFonts w:ascii="Courier New"/>
          <w:spacing w:val="-61"/>
          <w:sz w:val="17"/>
        </w:rPr>
        <w:t xml:space="preserve"> </w:t>
      </w:r>
      <w:r>
        <w:rPr>
          <w:rFonts w:ascii="Courier New"/>
          <w:sz w:val="17"/>
        </w:rPr>
        <w:t>embedded-statement</w:t>
      </w:r>
    </w:p>
    <w:p w:rsidR="003E6312" w:rsidRDefault="00762526">
      <w:pPr>
        <w:ind w:left="1162"/>
        <w:rPr>
          <w:rFonts w:ascii="Courier New"/>
          <w:sz w:val="17"/>
        </w:rPr>
      </w:pPr>
      <w:r>
        <w:rPr>
          <w:rFonts w:ascii="Courier New"/>
          <w:sz w:val="17"/>
        </w:rPr>
        <w:t>resource-acquisition:</w:t>
      </w:r>
    </w:p>
    <w:p w:rsidR="00075FA2" w:rsidRDefault="00762526">
      <w:pPr>
        <w:spacing w:before="7" w:line="249" w:lineRule="auto"/>
        <w:ind w:left="1542" w:right="6643"/>
        <w:rPr>
          <w:rFonts w:ascii="Courier New"/>
          <w:sz w:val="17"/>
        </w:rPr>
      </w:pPr>
      <w:r>
        <w:rPr>
          <w:rFonts w:ascii="Courier New"/>
          <w:w w:val="90"/>
          <w:sz w:val="17"/>
        </w:rPr>
        <w:t xml:space="preserve">local-variable-declaration </w:t>
      </w:r>
      <w:r>
        <w:rPr>
          <w:rFonts w:ascii="Courier New"/>
          <w:sz w:val="17"/>
        </w:rPr>
        <w:t>expression</w:t>
      </w:r>
    </w:p>
    <w:p w:rsidR="00075FA2" w:rsidRDefault="00762526">
      <w:pPr>
        <w:spacing w:before="78"/>
        <w:ind w:left="1731"/>
        <w:rPr>
          <w:sz w:val="18"/>
        </w:rPr>
      </w:pPr>
      <w:r>
        <w:rPr>
          <w:sz w:val="18"/>
        </w:rPr>
        <w:t xml:space="preserve">A resource is a class or struct that implements the </w:t>
      </w:r>
      <w:r>
        <w:rPr>
          <w:rFonts w:ascii="Courier New"/>
          <w:sz w:val="17"/>
        </w:rPr>
        <w:t>System.IDisposable</w:t>
      </w:r>
      <w:r>
        <w:rPr>
          <w:rFonts w:ascii="Courier New"/>
          <w:spacing w:val="-70"/>
          <w:sz w:val="17"/>
        </w:rPr>
        <w:t xml:space="preserve"> </w:t>
      </w:r>
      <w:r>
        <w:rPr>
          <w:sz w:val="18"/>
        </w:rPr>
        <w:t>interface.</w:t>
      </w:r>
    </w:p>
    <w:p w:rsidR="00075FA2" w:rsidRDefault="00762526">
      <w:pPr>
        <w:pStyle w:val="BodyText"/>
        <w:spacing w:line="218" w:lineRule="auto"/>
        <w:ind w:left="1731" w:right="534"/>
      </w:pPr>
      <w:r>
        <w:t xml:space="preserve">The </w:t>
      </w:r>
      <w:r>
        <w:rPr>
          <w:rFonts w:ascii="Courier New"/>
          <w:sz w:val="17"/>
        </w:rPr>
        <w:t>using</w:t>
      </w:r>
      <w:r>
        <w:rPr>
          <w:rFonts w:ascii="Courier New"/>
          <w:spacing w:val="-58"/>
          <w:sz w:val="17"/>
        </w:rPr>
        <w:t xml:space="preserve"> </w:t>
      </w:r>
      <w:r>
        <w:t>statement is only useful for objects with a lifetime that does not extend beyond the method in which the objects are constructed.</w:t>
      </w:r>
    </w:p>
    <w:p w:rsidR="003E6312" w:rsidRDefault="00762526">
      <w:pPr>
        <w:pStyle w:val="BodyText"/>
        <w:ind w:left="1731"/>
      </w:pPr>
      <w:r>
        <w:t xml:space="preserve">A </w:t>
      </w:r>
      <w:r>
        <w:rPr>
          <w:rFonts w:ascii="Courier New"/>
          <w:sz w:val="17"/>
        </w:rPr>
        <w:t>using</w:t>
      </w:r>
      <w:r>
        <w:rPr>
          <w:rFonts w:ascii="Courier New"/>
          <w:spacing w:val="-68"/>
          <w:sz w:val="17"/>
        </w:rPr>
        <w:t xml:space="preserve"> </w:t>
      </w:r>
      <w:r>
        <w:t>statement is translated into three parts:</w:t>
      </w:r>
    </w:p>
    <w:p w:rsidR="003E6312" w:rsidRDefault="00762526">
      <w:pPr>
        <w:pStyle w:val="ListParagraph"/>
        <w:numPr>
          <w:ilvl w:val="1"/>
          <w:numId w:val="15"/>
        </w:numPr>
        <w:tabs>
          <w:tab w:val="left" w:pos="2408"/>
          <w:tab w:val="left" w:pos="2409"/>
        </w:tabs>
        <w:spacing w:before="197"/>
        <w:ind w:hanging="431"/>
        <w:rPr>
          <w:sz w:val="18"/>
        </w:rPr>
      </w:pPr>
      <w:r>
        <w:rPr>
          <w:sz w:val="18"/>
        </w:rPr>
        <w:t>Acquisition</w:t>
      </w:r>
    </w:p>
    <w:p w:rsidR="003E6312" w:rsidRDefault="00762526">
      <w:pPr>
        <w:pStyle w:val="ListParagraph"/>
        <w:numPr>
          <w:ilvl w:val="1"/>
          <w:numId w:val="15"/>
        </w:numPr>
        <w:tabs>
          <w:tab w:val="left" w:pos="2408"/>
          <w:tab w:val="left" w:pos="2409"/>
        </w:tabs>
        <w:ind w:hanging="431"/>
        <w:rPr>
          <w:sz w:val="18"/>
        </w:rPr>
      </w:pPr>
      <w:r>
        <w:rPr>
          <w:sz w:val="18"/>
        </w:rPr>
        <w:t>Usage</w:t>
      </w:r>
    </w:p>
    <w:p w:rsidR="003E6312" w:rsidRDefault="00762526">
      <w:pPr>
        <w:pStyle w:val="ListParagraph"/>
        <w:numPr>
          <w:ilvl w:val="1"/>
          <w:numId w:val="15"/>
        </w:numPr>
        <w:tabs>
          <w:tab w:val="left" w:pos="2408"/>
          <w:tab w:val="left" w:pos="2409"/>
        </w:tabs>
        <w:ind w:hanging="431"/>
        <w:rPr>
          <w:sz w:val="18"/>
        </w:rPr>
      </w:pPr>
      <w:r>
        <w:rPr>
          <w:sz w:val="18"/>
        </w:rPr>
        <w:t>Disposal</w:t>
      </w:r>
    </w:p>
    <w:p w:rsidR="003E6312" w:rsidRDefault="00762526">
      <w:pPr>
        <w:pStyle w:val="BodyText"/>
        <w:spacing w:before="198" w:line="231" w:lineRule="exact"/>
        <w:ind w:left="1731"/>
      </w:pPr>
      <w:r>
        <w:t xml:space="preserve">Usage of the resource will be implicitly enclosed in a </w:t>
      </w:r>
      <w:r>
        <w:rPr>
          <w:rFonts w:ascii="Courier New"/>
          <w:sz w:val="17"/>
        </w:rPr>
        <w:t>try</w:t>
      </w:r>
      <w:r>
        <w:rPr>
          <w:rFonts w:ascii="Courier New"/>
          <w:spacing w:val="-57"/>
          <w:sz w:val="17"/>
        </w:rPr>
        <w:t xml:space="preserve"> </w:t>
      </w:r>
      <w:r>
        <w:t xml:space="preserve">statement that includes a </w:t>
      </w:r>
      <w:r>
        <w:rPr>
          <w:rFonts w:ascii="Courier New"/>
          <w:sz w:val="17"/>
        </w:rPr>
        <w:t>finally</w:t>
      </w:r>
      <w:r>
        <w:rPr>
          <w:rFonts w:ascii="Courier New"/>
          <w:spacing w:val="-58"/>
          <w:sz w:val="17"/>
        </w:rPr>
        <w:t xml:space="preserve"> </w:t>
      </w:r>
      <w:r>
        <w:t>clause. This</w:t>
      </w:r>
    </w:p>
    <w:p w:rsidR="003E6312" w:rsidRDefault="00762526">
      <w:pPr>
        <w:pStyle w:val="BodyText"/>
        <w:spacing w:line="231" w:lineRule="exact"/>
        <w:ind w:left="1731"/>
      </w:pPr>
      <w:r>
        <w:rPr>
          <w:rFonts w:ascii="Courier New"/>
          <w:sz w:val="17"/>
        </w:rPr>
        <w:t>finally</w:t>
      </w:r>
      <w:r>
        <w:rPr>
          <w:rFonts w:ascii="Courier New"/>
          <w:spacing w:val="-59"/>
          <w:sz w:val="17"/>
        </w:rPr>
        <w:t xml:space="preserve"> </w:t>
      </w:r>
      <w:r>
        <w:t>clause is used to dispose of the resource when it is finished.</w:t>
      </w:r>
    </w:p>
    <w:p w:rsidR="003E6312" w:rsidRDefault="00762526">
      <w:pPr>
        <w:pStyle w:val="BodyText"/>
        <w:spacing w:before="197" w:line="434" w:lineRule="auto"/>
        <w:ind w:left="1731" w:right="3028"/>
      </w:pPr>
      <w:r>
        <w:t xml:space="preserve">Instantiated objects must implement the </w:t>
      </w:r>
      <w:r>
        <w:rPr>
          <w:rFonts w:ascii="Courier New"/>
          <w:sz w:val="17"/>
        </w:rPr>
        <w:t>System.IDisposable</w:t>
      </w:r>
      <w:r>
        <w:rPr>
          <w:rFonts w:ascii="Courier New"/>
          <w:spacing w:val="-58"/>
          <w:sz w:val="17"/>
        </w:rPr>
        <w:t xml:space="preserve"> </w:t>
      </w:r>
      <w:r>
        <w:t>interface. Note that the following code snippets are equivalent in function:</w:t>
      </w:r>
    </w:p>
    <w:p w:rsidR="00075FA2" w:rsidRDefault="00762526">
      <w:pPr>
        <w:spacing w:before="28"/>
        <w:ind w:left="2062"/>
        <w:rPr>
          <w:rFonts w:ascii="Courier New"/>
          <w:sz w:val="17"/>
        </w:rPr>
      </w:pPr>
      <w:r>
        <w:rPr>
          <w:rFonts w:ascii="Courier New"/>
          <w:sz w:val="17"/>
        </w:rPr>
        <w:t>using (ResourceType resource = expression) embedded-statement</w:t>
      </w:r>
    </w:p>
    <w:p w:rsidR="00075FA2" w:rsidRDefault="00762526">
      <w:pPr>
        <w:pStyle w:val="BodyText"/>
        <w:ind w:left="1731"/>
      </w:pPr>
      <w:r>
        <w:t>And:</w:t>
      </w:r>
    </w:p>
    <w:p w:rsidR="003E6312" w:rsidRDefault="00762526">
      <w:pPr>
        <w:spacing w:before="96"/>
        <w:ind w:left="2062"/>
        <w:rPr>
          <w:rFonts w:ascii="Courier New"/>
          <w:sz w:val="17"/>
        </w:rPr>
      </w:pPr>
      <w:r>
        <w:rPr>
          <w:rFonts w:ascii="Courier New"/>
          <w:w w:val="92"/>
          <w:sz w:val="17"/>
        </w:rPr>
        <w:t>{</w:t>
      </w:r>
    </w:p>
    <w:p w:rsidR="003E6312" w:rsidRDefault="00762526">
      <w:pPr>
        <w:spacing w:before="7" w:line="249" w:lineRule="auto"/>
        <w:ind w:left="2442" w:right="4775"/>
        <w:rPr>
          <w:rFonts w:ascii="Courier New"/>
          <w:sz w:val="17"/>
        </w:rPr>
      </w:pPr>
      <w:r>
        <w:rPr>
          <w:rFonts w:ascii="Courier New"/>
          <w:w w:val="95"/>
          <w:sz w:val="17"/>
        </w:rPr>
        <w:t xml:space="preserve">ResourceType resource = expression; </w:t>
      </w:r>
      <w:r>
        <w:rPr>
          <w:rFonts w:ascii="Courier New"/>
          <w:sz w:val="17"/>
        </w:rPr>
        <w:t>try</w:t>
      </w:r>
    </w:p>
    <w:p w:rsidR="003E6312" w:rsidRDefault="00762526">
      <w:pPr>
        <w:spacing w:line="192" w:lineRule="exact"/>
        <w:ind w:left="2821"/>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embedded-statement</w:t>
      </w:r>
    </w:p>
    <w:p w:rsidR="003E6312" w:rsidRDefault="00762526">
      <w:pPr>
        <w:spacing w:before="8"/>
        <w:ind w:left="2821"/>
        <w:rPr>
          <w:rFonts w:ascii="Courier New"/>
          <w:sz w:val="17"/>
        </w:rPr>
      </w:pPr>
      <w:r>
        <w:rPr>
          <w:rFonts w:ascii="Courier New"/>
          <w:w w:val="92"/>
          <w:sz w:val="17"/>
        </w:rPr>
        <w:lastRenderedPageBreak/>
        <w:t>}</w:t>
      </w:r>
    </w:p>
    <w:p w:rsidR="003E6312" w:rsidRDefault="00762526">
      <w:pPr>
        <w:spacing w:before="7"/>
        <w:ind w:left="2442"/>
        <w:rPr>
          <w:rFonts w:ascii="Courier New"/>
          <w:sz w:val="17"/>
        </w:rPr>
      </w:pPr>
      <w:r>
        <w:rPr>
          <w:rFonts w:ascii="Courier New"/>
          <w:sz w:val="17"/>
        </w:rPr>
        <w:t>finally</w:t>
      </w:r>
    </w:p>
    <w:p w:rsidR="00075FA2" w:rsidRDefault="00762526">
      <w:pPr>
        <w:spacing w:before="7"/>
        <w:ind w:left="2442"/>
        <w:rPr>
          <w:rFonts w:ascii="Courier New"/>
          <w:sz w:val="17"/>
        </w:rPr>
      </w:pPr>
      <w:r>
        <w:rPr>
          <w:rFonts w:ascii="Courier New"/>
          <w:w w:val="92"/>
          <w:sz w:val="17"/>
        </w:rPr>
        <w:t>{</w:t>
      </w:r>
    </w:p>
    <w:p w:rsidR="003E6312" w:rsidRDefault="00762526">
      <w:pPr>
        <w:spacing w:before="96"/>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99"/>
      </w:pPr>
      <w:bookmarkStart w:id="215" w:name="_TOC_250179"/>
      <w:bookmarkEnd w:id="215"/>
      <w:r>
        <w:rPr>
          <w:w w:val="105"/>
        </w:rPr>
        <w:t>The yield Statement</w:t>
      </w:r>
    </w:p>
    <w:p w:rsidR="00075FA2" w:rsidRDefault="00762526">
      <w:pPr>
        <w:pStyle w:val="BodyText"/>
        <w:spacing w:before="99" w:line="218" w:lineRule="auto"/>
        <w:ind w:left="1731" w:right="594"/>
      </w:pPr>
      <w:r>
        <w:t xml:space="preserve">The </w:t>
      </w:r>
      <w:r>
        <w:rPr>
          <w:rFonts w:ascii="Courier New"/>
          <w:sz w:val="17"/>
        </w:rPr>
        <w:t>yield</w:t>
      </w:r>
      <w:r>
        <w:rPr>
          <w:rFonts w:ascii="Courier New"/>
          <w:spacing w:val="-57"/>
          <w:sz w:val="17"/>
        </w:rPr>
        <w:t xml:space="preserve"> </w:t>
      </w:r>
      <w:r>
        <w:t>statement is used inside iterator blocks to yield a value to the enumerator object. It is also used to indicate the end of the iteration.</w:t>
      </w:r>
    </w:p>
    <w:p w:rsidR="003E6312" w:rsidRDefault="00762526">
      <w:pPr>
        <w:ind w:left="2062"/>
        <w:rPr>
          <w:rFonts w:ascii="Courier New"/>
          <w:sz w:val="17"/>
        </w:rPr>
      </w:pPr>
      <w:r>
        <w:rPr>
          <w:rFonts w:ascii="Courier New"/>
          <w:sz w:val="17"/>
        </w:rPr>
        <w:t>yield-statement:</w:t>
      </w:r>
    </w:p>
    <w:p w:rsidR="00075FA2" w:rsidRDefault="00762526">
      <w:pPr>
        <w:spacing w:before="8" w:line="249" w:lineRule="auto"/>
        <w:ind w:left="2442" w:right="5803"/>
        <w:rPr>
          <w:rFonts w:ascii="Courier New"/>
          <w:sz w:val="17"/>
        </w:rPr>
      </w:pPr>
      <w:r>
        <w:rPr>
          <w:rFonts w:ascii="Courier New"/>
          <w:sz w:val="17"/>
        </w:rPr>
        <w:t>yield</w:t>
      </w:r>
      <w:r>
        <w:rPr>
          <w:rFonts w:ascii="Courier New"/>
          <w:spacing w:val="-62"/>
          <w:sz w:val="17"/>
        </w:rPr>
        <w:t xml:space="preserve"> </w:t>
      </w:r>
      <w:r>
        <w:rPr>
          <w:rFonts w:ascii="Courier New"/>
          <w:sz w:val="17"/>
        </w:rPr>
        <w:t>return</w:t>
      </w:r>
      <w:r>
        <w:rPr>
          <w:rFonts w:ascii="Courier New"/>
          <w:spacing w:val="-62"/>
          <w:sz w:val="17"/>
        </w:rPr>
        <w:t xml:space="preserve"> </w:t>
      </w:r>
      <w:r>
        <w:rPr>
          <w:rFonts w:ascii="Courier New"/>
          <w:sz w:val="17"/>
        </w:rPr>
        <w:t>expression</w:t>
      </w:r>
      <w:r>
        <w:rPr>
          <w:rFonts w:ascii="Courier New"/>
          <w:spacing w:val="-62"/>
          <w:sz w:val="17"/>
        </w:rPr>
        <w:t xml:space="preserve"> </w:t>
      </w:r>
      <w:r>
        <w:rPr>
          <w:rFonts w:ascii="Courier New"/>
          <w:sz w:val="17"/>
        </w:rPr>
        <w:t>; yield break ;</w:t>
      </w:r>
    </w:p>
    <w:p w:rsidR="00075FA2" w:rsidRDefault="00762526">
      <w:pPr>
        <w:spacing w:line="218" w:lineRule="auto"/>
        <w:ind w:left="2062" w:right="1036"/>
        <w:rPr>
          <w:i/>
          <w:sz w:val="18"/>
        </w:rPr>
      </w:pPr>
      <w:r>
        <w:rPr>
          <w:i/>
          <w:sz w:val="18"/>
        </w:rPr>
        <w:t xml:space="preserve">Note that in order to maintain compatibility, </w:t>
      </w:r>
      <w:r>
        <w:rPr>
          <w:rFonts w:ascii="Courier New"/>
          <w:sz w:val="17"/>
        </w:rPr>
        <w:t>yield</w:t>
      </w:r>
      <w:r>
        <w:rPr>
          <w:rFonts w:ascii="Courier New"/>
          <w:spacing w:val="-64"/>
          <w:sz w:val="17"/>
        </w:rPr>
        <w:t xml:space="preserve"> </w:t>
      </w:r>
      <w:r>
        <w:rPr>
          <w:i/>
          <w:sz w:val="18"/>
        </w:rPr>
        <w:t xml:space="preserve">is not a keyword. Instead, it has special meaning only when it is used before a </w:t>
      </w:r>
      <w:r>
        <w:rPr>
          <w:rFonts w:ascii="Courier New"/>
          <w:sz w:val="17"/>
        </w:rPr>
        <w:t>return</w:t>
      </w:r>
      <w:r>
        <w:rPr>
          <w:rFonts w:ascii="Courier New"/>
          <w:spacing w:val="-57"/>
          <w:sz w:val="17"/>
        </w:rPr>
        <w:t xml:space="preserve"> </w:t>
      </w:r>
      <w:r>
        <w:rPr>
          <w:i/>
          <w:sz w:val="18"/>
        </w:rPr>
        <w:t xml:space="preserve">or </w:t>
      </w:r>
      <w:r>
        <w:rPr>
          <w:rFonts w:ascii="Courier New"/>
          <w:sz w:val="17"/>
        </w:rPr>
        <w:t>break</w:t>
      </w:r>
      <w:r>
        <w:rPr>
          <w:rFonts w:ascii="Courier New"/>
          <w:spacing w:val="-57"/>
          <w:sz w:val="17"/>
        </w:rPr>
        <w:t xml:space="preserve"> </w:t>
      </w:r>
      <w:r>
        <w:rPr>
          <w:i/>
          <w:sz w:val="18"/>
        </w:rPr>
        <w:t xml:space="preserve">keyword. In all other contexts, </w:t>
      </w:r>
      <w:r>
        <w:rPr>
          <w:rFonts w:ascii="Courier New"/>
          <w:sz w:val="17"/>
        </w:rPr>
        <w:t>yield</w:t>
      </w:r>
      <w:r>
        <w:rPr>
          <w:rFonts w:ascii="Courier New"/>
          <w:spacing w:val="-58"/>
          <w:sz w:val="17"/>
        </w:rPr>
        <w:t xml:space="preserve"> </w:t>
      </w:r>
      <w:r>
        <w:rPr>
          <w:i/>
          <w:sz w:val="18"/>
        </w:rPr>
        <w:t>is used as an identifier.</w:t>
      </w:r>
    </w:p>
    <w:p w:rsidR="00075FA2" w:rsidRDefault="00762526">
      <w:pPr>
        <w:pStyle w:val="BodyText"/>
        <w:spacing w:before="78"/>
        <w:ind w:left="831"/>
      </w:pPr>
      <w:r>
        <w:t xml:space="preserve">There are a number of restrictions on the location where a </w:t>
      </w:r>
      <w:r>
        <w:rPr>
          <w:rFonts w:ascii="Courier New"/>
          <w:sz w:val="17"/>
        </w:rPr>
        <w:t>yield</w:t>
      </w:r>
      <w:r>
        <w:rPr>
          <w:rFonts w:ascii="Courier New"/>
          <w:spacing w:val="-63"/>
          <w:sz w:val="17"/>
        </w:rPr>
        <w:t xml:space="preserve"> </w:t>
      </w:r>
      <w:r>
        <w:t>statement can appear.</w:t>
      </w:r>
    </w:p>
    <w:p w:rsidR="003E6312" w:rsidRDefault="00762526">
      <w:pPr>
        <w:pStyle w:val="ListParagraph"/>
        <w:numPr>
          <w:ilvl w:val="0"/>
          <w:numId w:val="15"/>
        </w:numPr>
        <w:tabs>
          <w:tab w:val="left" w:pos="1508"/>
          <w:tab w:val="left" w:pos="1509"/>
        </w:tabs>
        <w:spacing w:before="0" w:line="218" w:lineRule="auto"/>
        <w:ind w:left="1508" w:right="1454"/>
        <w:rPr>
          <w:sz w:val="18"/>
        </w:rPr>
      </w:pPr>
      <w:r>
        <w:rPr>
          <w:sz w:val="18"/>
        </w:rPr>
        <w:t xml:space="preserve">A </w:t>
      </w:r>
      <w:r>
        <w:rPr>
          <w:rFonts w:ascii="Courier New" w:hAnsi="Courier New"/>
          <w:sz w:val="17"/>
        </w:rPr>
        <w:t>yield</w:t>
      </w:r>
      <w:r>
        <w:rPr>
          <w:rFonts w:ascii="Courier New" w:hAnsi="Courier New"/>
          <w:spacing w:val="-68"/>
          <w:sz w:val="17"/>
        </w:rPr>
        <w:t xml:space="preserve"> </w:t>
      </w:r>
      <w:r>
        <w:rPr>
          <w:sz w:val="18"/>
        </w:rPr>
        <w:t xml:space="preserve">statement cannot appear outside any of the following: </w:t>
      </w:r>
      <w:r>
        <w:rPr>
          <w:rFonts w:ascii="Courier New" w:hAnsi="Courier New"/>
          <w:sz w:val="17"/>
        </w:rPr>
        <w:t>accessor-body</w:t>
      </w:r>
      <w:r>
        <w:rPr>
          <w:sz w:val="18"/>
        </w:rPr>
        <w:t xml:space="preserve">, </w:t>
      </w:r>
      <w:r>
        <w:rPr>
          <w:rFonts w:ascii="Courier New" w:hAnsi="Courier New"/>
          <w:sz w:val="17"/>
        </w:rPr>
        <w:t>method-body</w:t>
      </w:r>
      <w:r>
        <w:rPr>
          <w:sz w:val="18"/>
        </w:rPr>
        <w:t xml:space="preserve">, or </w:t>
      </w:r>
      <w:r>
        <w:rPr>
          <w:rFonts w:ascii="Courier New" w:hAnsi="Courier New"/>
          <w:sz w:val="17"/>
        </w:rPr>
        <w:t>operator-body</w:t>
      </w:r>
      <w:r>
        <w:rPr>
          <w:sz w:val="18"/>
        </w:rPr>
        <w:t>.</w:t>
      </w:r>
    </w:p>
    <w:p w:rsidR="003E6312" w:rsidRDefault="00762526">
      <w:pPr>
        <w:pStyle w:val="ListParagraph"/>
        <w:numPr>
          <w:ilvl w:val="0"/>
          <w:numId w:val="15"/>
        </w:numPr>
        <w:tabs>
          <w:tab w:val="left" w:pos="1508"/>
          <w:tab w:val="left" w:pos="1509"/>
        </w:tabs>
        <w:spacing w:before="101"/>
        <w:ind w:left="1508" w:hanging="431"/>
        <w:rPr>
          <w:sz w:val="18"/>
        </w:rPr>
      </w:pPr>
      <w:r>
        <w:rPr>
          <w:sz w:val="18"/>
        </w:rPr>
        <w:t>A</w:t>
      </w:r>
      <w:r>
        <w:rPr>
          <w:spacing w:val="-11"/>
          <w:sz w:val="18"/>
        </w:rPr>
        <w:t xml:space="preserve"> </w:t>
      </w:r>
      <w:r>
        <w:rPr>
          <w:rFonts w:ascii="Courier New" w:hAnsi="Courier New"/>
          <w:sz w:val="17"/>
        </w:rPr>
        <w:t>yield</w:t>
      </w:r>
      <w:r>
        <w:rPr>
          <w:rFonts w:ascii="Courier New" w:hAnsi="Courier New"/>
          <w:spacing w:val="-57"/>
          <w:sz w:val="17"/>
        </w:rPr>
        <w:t xml:space="preserve"> </w:t>
      </w:r>
      <w:r>
        <w:rPr>
          <w:sz w:val="18"/>
        </w:rPr>
        <w:t xml:space="preserve">statement cannot appear anywhere in a </w:t>
      </w:r>
      <w:r>
        <w:rPr>
          <w:rFonts w:ascii="Courier New" w:hAnsi="Courier New"/>
          <w:sz w:val="17"/>
        </w:rPr>
        <w:t>try</w:t>
      </w:r>
      <w:r>
        <w:rPr>
          <w:rFonts w:ascii="Courier New" w:hAnsi="Courier New"/>
          <w:spacing w:val="-57"/>
          <w:sz w:val="17"/>
        </w:rPr>
        <w:t xml:space="preserve"> </w:t>
      </w:r>
      <w:r>
        <w:rPr>
          <w:sz w:val="18"/>
        </w:rPr>
        <w:t xml:space="preserve">statement that contains </w:t>
      </w:r>
      <w:r>
        <w:rPr>
          <w:rFonts w:ascii="Courier New" w:hAnsi="Courier New"/>
          <w:sz w:val="17"/>
        </w:rPr>
        <w:t>catch</w:t>
      </w:r>
      <w:r>
        <w:rPr>
          <w:rFonts w:ascii="Courier New" w:hAnsi="Courier New"/>
          <w:spacing w:val="-57"/>
          <w:sz w:val="17"/>
        </w:rPr>
        <w:t xml:space="preserve"> </w:t>
      </w:r>
      <w:r>
        <w:rPr>
          <w:sz w:val="18"/>
        </w:rPr>
        <w:t>clauses.</w:t>
      </w:r>
    </w:p>
    <w:p w:rsidR="003E6312" w:rsidRDefault="00762526">
      <w:pPr>
        <w:pStyle w:val="ListParagraph"/>
        <w:numPr>
          <w:ilvl w:val="0"/>
          <w:numId w:val="15"/>
        </w:numPr>
        <w:tabs>
          <w:tab w:val="left" w:pos="1508"/>
          <w:tab w:val="left" w:pos="1509"/>
        </w:tabs>
        <w:ind w:left="1508" w:hanging="431"/>
        <w:rPr>
          <w:sz w:val="18"/>
        </w:rPr>
      </w:pPr>
      <w:r>
        <w:rPr>
          <w:sz w:val="18"/>
        </w:rPr>
        <w:t>A</w:t>
      </w:r>
      <w:r>
        <w:rPr>
          <w:spacing w:val="-10"/>
          <w:sz w:val="18"/>
        </w:rPr>
        <w:t xml:space="preserve"> </w:t>
      </w:r>
      <w:r>
        <w:rPr>
          <w:rFonts w:ascii="Courier New" w:hAnsi="Courier New"/>
          <w:sz w:val="17"/>
        </w:rPr>
        <w:t>yield</w:t>
      </w:r>
      <w:r>
        <w:rPr>
          <w:rFonts w:ascii="Courier New" w:hAnsi="Courier New"/>
          <w:spacing w:val="-57"/>
          <w:sz w:val="17"/>
        </w:rPr>
        <w:t xml:space="preserve"> </w:t>
      </w:r>
      <w:r>
        <w:rPr>
          <w:sz w:val="18"/>
        </w:rPr>
        <w:t>statement cannot appear</w:t>
      </w:r>
      <w:r>
        <w:rPr>
          <w:spacing w:val="-1"/>
          <w:sz w:val="18"/>
        </w:rPr>
        <w:t xml:space="preserve"> </w:t>
      </w:r>
      <w:r>
        <w:rPr>
          <w:sz w:val="18"/>
        </w:rPr>
        <w:t xml:space="preserve">in the </w:t>
      </w:r>
      <w:r>
        <w:rPr>
          <w:rFonts w:ascii="Courier New" w:hAnsi="Courier New"/>
          <w:sz w:val="17"/>
        </w:rPr>
        <w:t>finally</w:t>
      </w:r>
      <w:r>
        <w:rPr>
          <w:rFonts w:ascii="Courier New" w:hAnsi="Courier New"/>
          <w:spacing w:val="-57"/>
          <w:sz w:val="17"/>
        </w:rPr>
        <w:t xml:space="preserve"> </w:t>
      </w:r>
      <w:r>
        <w:rPr>
          <w:sz w:val="18"/>
        </w:rPr>
        <w:t xml:space="preserve">clause of a </w:t>
      </w:r>
      <w:r>
        <w:rPr>
          <w:rFonts w:ascii="Courier New" w:hAnsi="Courier New"/>
          <w:sz w:val="17"/>
        </w:rPr>
        <w:t>try</w:t>
      </w:r>
      <w:r>
        <w:rPr>
          <w:rFonts w:ascii="Courier New" w:hAnsi="Courier New"/>
          <w:spacing w:val="-57"/>
          <w:sz w:val="17"/>
        </w:rPr>
        <w:t xml:space="preserve"> </w:t>
      </w:r>
      <w:r>
        <w:rPr>
          <w:sz w:val="18"/>
        </w:rPr>
        <w:t>statement.</w:t>
      </w:r>
    </w:p>
    <w:p w:rsidR="003E6312" w:rsidRDefault="00762526">
      <w:pPr>
        <w:pStyle w:val="ListParagraph"/>
        <w:numPr>
          <w:ilvl w:val="0"/>
          <w:numId w:val="15"/>
        </w:numPr>
        <w:tabs>
          <w:tab w:val="left" w:pos="1508"/>
          <w:tab w:val="left" w:pos="1509"/>
        </w:tabs>
        <w:spacing w:line="434" w:lineRule="auto"/>
        <w:ind w:right="3959" w:firstLine="246"/>
        <w:rPr>
          <w:sz w:val="18"/>
        </w:rPr>
      </w:pPr>
      <w:r>
        <w:rPr>
          <w:sz w:val="18"/>
        </w:rPr>
        <w:t xml:space="preserve">A </w:t>
      </w:r>
      <w:r>
        <w:rPr>
          <w:rFonts w:ascii="Courier New" w:hAnsi="Courier New"/>
          <w:sz w:val="17"/>
        </w:rPr>
        <w:t>yield</w:t>
      </w:r>
      <w:r>
        <w:rPr>
          <w:rFonts w:ascii="Courier New" w:hAnsi="Courier New"/>
          <w:spacing w:val="-68"/>
          <w:sz w:val="17"/>
        </w:rPr>
        <w:t xml:space="preserve"> </w:t>
      </w:r>
      <w:r>
        <w:rPr>
          <w:sz w:val="18"/>
        </w:rPr>
        <w:t xml:space="preserve">statement cannot appear inside an anonymous method. A </w:t>
      </w:r>
      <w:r>
        <w:rPr>
          <w:rFonts w:ascii="Courier New" w:hAnsi="Courier New"/>
          <w:sz w:val="17"/>
        </w:rPr>
        <w:t>yield return</w:t>
      </w:r>
      <w:r>
        <w:rPr>
          <w:rFonts w:ascii="Courier New" w:hAnsi="Courier New"/>
          <w:spacing w:val="-67"/>
          <w:sz w:val="17"/>
        </w:rPr>
        <w:t xml:space="preserve"> </w:t>
      </w:r>
      <w:r>
        <w:rPr>
          <w:sz w:val="18"/>
        </w:rPr>
        <w:t>statement is executed as follows:</w:t>
      </w:r>
    </w:p>
    <w:p w:rsidR="003E6312" w:rsidRDefault="00762526">
      <w:pPr>
        <w:pStyle w:val="ListParagraph"/>
        <w:numPr>
          <w:ilvl w:val="0"/>
          <w:numId w:val="15"/>
        </w:numPr>
        <w:tabs>
          <w:tab w:val="left" w:pos="1508"/>
          <w:tab w:val="left" w:pos="1509"/>
        </w:tabs>
        <w:spacing w:before="1" w:line="231" w:lineRule="exact"/>
        <w:ind w:left="1508" w:hanging="431"/>
        <w:rPr>
          <w:rFonts w:ascii="Courier New" w:hAnsi="Courier New"/>
          <w:sz w:val="17"/>
        </w:rPr>
      </w:pPr>
      <w:r>
        <w:rPr>
          <w:sz w:val="18"/>
        </w:rPr>
        <w:t>The expression that appears in the statement is evaluated and implicitly converted to the</w:t>
      </w:r>
      <w:r>
        <w:rPr>
          <w:spacing w:val="-3"/>
          <w:sz w:val="18"/>
        </w:rPr>
        <w:t xml:space="preserve"> </w:t>
      </w:r>
      <w:r>
        <w:rPr>
          <w:rFonts w:ascii="Courier New" w:hAnsi="Courier New"/>
          <w:sz w:val="17"/>
        </w:rPr>
        <w:t>yield</w:t>
      </w:r>
    </w:p>
    <w:p w:rsidR="003E6312" w:rsidRDefault="00762526">
      <w:pPr>
        <w:pStyle w:val="BodyText"/>
        <w:spacing w:line="231" w:lineRule="exact"/>
        <w:ind w:left="1508"/>
      </w:pPr>
      <w:r>
        <w:t xml:space="preserve">type. This is assigned to the </w:t>
      </w:r>
      <w:r>
        <w:rPr>
          <w:rFonts w:ascii="Courier New"/>
          <w:sz w:val="17"/>
        </w:rPr>
        <w:t>Current</w:t>
      </w:r>
      <w:r>
        <w:rPr>
          <w:rFonts w:ascii="Courier New"/>
          <w:spacing w:val="-58"/>
          <w:sz w:val="17"/>
        </w:rPr>
        <w:t xml:space="preserve"> </w:t>
      </w:r>
      <w:r>
        <w:t>property of the enumerator object.</w:t>
      </w:r>
    </w:p>
    <w:p w:rsidR="003E6312" w:rsidRDefault="00762526">
      <w:pPr>
        <w:pStyle w:val="ListParagraph"/>
        <w:numPr>
          <w:ilvl w:val="0"/>
          <w:numId w:val="15"/>
        </w:numPr>
        <w:tabs>
          <w:tab w:val="left" w:pos="1508"/>
          <w:tab w:val="left" w:pos="1509"/>
        </w:tabs>
        <w:spacing w:line="231" w:lineRule="exact"/>
        <w:ind w:left="1508" w:hanging="431"/>
        <w:rPr>
          <w:sz w:val="18"/>
        </w:rPr>
      </w:pPr>
      <w:r>
        <w:rPr>
          <w:sz w:val="18"/>
        </w:rPr>
        <w:t>Execution</w:t>
      </w:r>
      <w:r>
        <w:rPr>
          <w:spacing w:val="-1"/>
          <w:sz w:val="18"/>
        </w:rPr>
        <w:t xml:space="preserve"> </w:t>
      </w:r>
      <w:r>
        <w:rPr>
          <w:sz w:val="18"/>
        </w:rPr>
        <w:t xml:space="preserve">of the iterator block is halted. If the </w:t>
      </w:r>
      <w:r>
        <w:rPr>
          <w:rFonts w:ascii="Courier New" w:hAnsi="Courier New"/>
          <w:sz w:val="17"/>
        </w:rPr>
        <w:t>yield</w:t>
      </w:r>
      <w:r>
        <w:rPr>
          <w:rFonts w:ascii="Courier New" w:hAnsi="Courier New"/>
          <w:spacing w:val="-57"/>
          <w:sz w:val="17"/>
        </w:rPr>
        <w:t xml:space="preserve"> </w:t>
      </w:r>
      <w:r>
        <w:rPr>
          <w:rFonts w:ascii="Courier New" w:hAnsi="Courier New"/>
          <w:sz w:val="17"/>
        </w:rPr>
        <w:t>return</w:t>
      </w:r>
      <w:r>
        <w:rPr>
          <w:rFonts w:ascii="Courier New" w:hAnsi="Courier New"/>
          <w:spacing w:val="-57"/>
          <w:sz w:val="17"/>
        </w:rPr>
        <w:t xml:space="preserve"> </w:t>
      </w:r>
      <w:r>
        <w:rPr>
          <w:sz w:val="18"/>
        </w:rPr>
        <w:t>statement is within</w:t>
      </w:r>
      <w:r>
        <w:rPr>
          <w:spacing w:val="-1"/>
          <w:sz w:val="18"/>
        </w:rPr>
        <w:t xml:space="preserve"> </w:t>
      </w:r>
      <w:r>
        <w:rPr>
          <w:sz w:val="18"/>
        </w:rPr>
        <w:t>one or more</w:t>
      </w:r>
    </w:p>
    <w:p w:rsidR="003E6312" w:rsidRDefault="00762526">
      <w:pPr>
        <w:pStyle w:val="BodyText"/>
        <w:spacing w:line="231" w:lineRule="exact"/>
        <w:ind w:left="1508"/>
      </w:pPr>
      <w:r>
        <w:rPr>
          <w:rFonts w:ascii="Courier New"/>
          <w:sz w:val="17"/>
        </w:rPr>
        <w:t>try</w:t>
      </w:r>
      <w:r>
        <w:rPr>
          <w:rFonts w:ascii="Courier New"/>
          <w:spacing w:val="-58"/>
          <w:sz w:val="17"/>
        </w:rPr>
        <w:t xml:space="preserve"> </w:t>
      </w:r>
      <w:r>
        <w:t xml:space="preserve">blocks, the associated </w:t>
      </w:r>
      <w:r>
        <w:rPr>
          <w:rFonts w:ascii="Courier New"/>
          <w:sz w:val="17"/>
        </w:rPr>
        <w:t>finally</w:t>
      </w:r>
      <w:r>
        <w:rPr>
          <w:rFonts w:ascii="Courier New"/>
          <w:spacing w:val="-57"/>
          <w:sz w:val="17"/>
        </w:rPr>
        <w:t xml:space="preserve"> </w:t>
      </w:r>
      <w:r>
        <w:t>blocks are not yet executed.</w:t>
      </w:r>
    </w:p>
    <w:p w:rsidR="00075FA2" w:rsidRDefault="00762526">
      <w:pPr>
        <w:pStyle w:val="ListParagraph"/>
        <w:numPr>
          <w:ilvl w:val="0"/>
          <w:numId w:val="15"/>
        </w:numPr>
        <w:tabs>
          <w:tab w:val="left" w:pos="1508"/>
          <w:tab w:val="left" w:pos="1509"/>
        </w:tabs>
        <w:spacing w:before="115" w:line="218" w:lineRule="auto"/>
        <w:ind w:left="1508" w:right="1502"/>
        <w:rPr>
          <w:sz w:val="18"/>
        </w:rPr>
      </w:pPr>
      <w:r>
        <w:rPr>
          <w:sz w:val="18"/>
        </w:rPr>
        <w:t xml:space="preserve">The </w:t>
      </w:r>
      <w:r>
        <w:rPr>
          <w:rFonts w:ascii="Courier New" w:hAnsi="Courier New"/>
          <w:sz w:val="17"/>
        </w:rPr>
        <w:t>MoveNext</w:t>
      </w:r>
      <w:r>
        <w:rPr>
          <w:rFonts w:ascii="Courier New" w:hAnsi="Courier New"/>
          <w:spacing w:val="-77"/>
          <w:sz w:val="17"/>
        </w:rPr>
        <w:t xml:space="preserve"> </w:t>
      </w:r>
      <w:r>
        <w:rPr>
          <w:sz w:val="18"/>
        </w:rPr>
        <w:t>method of the enumerator object returns true to the caller. This indicates that the enumerator object has moved on to the next item.</w:t>
      </w:r>
    </w:p>
    <w:p w:rsidR="00075FA2" w:rsidRDefault="00762526">
      <w:pPr>
        <w:spacing w:before="1"/>
        <w:ind w:left="831"/>
        <w:rPr>
          <w:sz w:val="18"/>
        </w:rPr>
      </w:pPr>
      <w:r>
        <w:rPr>
          <w:sz w:val="18"/>
        </w:rPr>
        <w:t xml:space="preserve">A </w:t>
      </w:r>
      <w:r>
        <w:rPr>
          <w:rFonts w:ascii="Courier New"/>
          <w:sz w:val="17"/>
        </w:rPr>
        <w:t>yield break</w:t>
      </w:r>
      <w:r>
        <w:rPr>
          <w:rFonts w:ascii="Courier New"/>
          <w:spacing w:val="-67"/>
          <w:sz w:val="17"/>
        </w:rPr>
        <w:t xml:space="preserve"> </w:t>
      </w:r>
      <w:r>
        <w:rPr>
          <w:sz w:val="18"/>
        </w:rPr>
        <w:t>statement is executed as follows:</w:t>
      </w:r>
    </w:p>
    <w:p w:rsidR="003E6312" w:rsidRDefault="00762526">
      <w:pPr>
        <w:pStyle w:val="ListParagraph"/>
        <w:numPr>
          <w:ilvl w:val="0"/>
          <w:numId w:val="15"/>
        </w:numPr>
        <w:tabs>
          <w:tab w:val="left" w:pos="1508"/>
          <w:tab w:val="left" w:pos="1509"/>
        </w:tabs>
        <w:spacing w:before="0" w:line="218" w:lineRule="auto"/>
        <w:ind w:left="1508" w:right="1491"/>
        <w:rPr>
          <w:sz w:val="18"/>
        </w:rPr>
      </w:pPr>
      <w:r>
        <w:rPr>
          <w:sz w:val="18"/>
        </w:rPr>
        <w:t>If</w:t>
      </w:r>
      <w:r>
        <w:rPr>
          <w:spacing w:val="-1"/>
          <w:sz w:val="18"/>
        </w:rPr>
        <w:t xml:space="preserve"> </w:t>
      </w:r>
      <w:r>
        <w:rPr>
          <w:sz w:val="18"/>
        </w:rPr>
        <w:t xml:space="preserve">the </w:t>
      </w:r>
      <w:r>
        <w:rPr>
          <w:rFonts w:ascii="Courier New" w:hAnsi="Courier New"/>
          <w:sz w:val="17"/>
        </w:rPr>
        <w:t>yield</w:t>
      </w:r>
      <w:r>
        <w:rPr>
          <w:rFonts w:ascii="Courier New" w:hAnsi="Courier New"/>
          <w:spacing w:val="-1"/>
          <w:sz w:val="17"/>
        </w:rPr>
        <w:t xml:space="preserve"> </w:t>
      </w:r>
      <w:r>
        <w:rPr>
          <w:rFonts w:ascii="Courier New" w:hAnsi="Courier New"/>
          <w:sz w:val="17"/>
        </w:rPr>
        <w:t>break</w:t>
      </w:r>
      <w:r>
        <w:rPr>
          <w:rFonts w:ascii="Courier New" w:hAnsi="Courier New"/>
          <w:spacing w:val="-57"/>
          <w:sz w:val="17"/>
        </w:rPr>
        <w:t xml:space="preserve"> </w:t>
      </w:r>
      <w:r>
        <w:rPr>
          <w:sz w:val="18"/>
        </w:rPr>
        <w:t>statement is enclosed</w:t>
      </w:r>
      <w:r>
        <w:rPr>
          <w:spacing w:val="-1"/>
          <w:sz w:val="18"/>
        </w:rPr>
        <w:t xml:space="preserve"> </w:t>
      </w:r>
      <w:r>
        <w:rPr>
          <w:sz w:val="18"/>
        </w:rPr>
        <w:t xml:space="preserve">by one or more </w:t>
      </w:r>
      <w:r>
        <w:rPr>
          <w:rFonts w:ascii="Courier New" w:hAnsi="Courier New"/>
          <w:sz w:val="17"/>
        </w:rPr>
        <w:t>try</w:t>
      </w:r>
      <w:r>
        <w:rPr>
          <w:rFonts w:ascii="Courier New" w:hAnsi="Courier New"/>
          <w:spacing w:val="-58"/>
          <w:sz w:val="17"/>
        </w:rPr>
        <w:t xml:space="preserve"> </w:t>
      </w:r>
      <w:r>
        <w:rPr>
          <w:sz w:val="18"/>
        </w:rPr>
        <w:t xml:space="preserve">blocks that have </w:t>
      </w:r>
      <w:r>
        <w:rPr>
          <w:rFonts w:ascii="Courier New" w:hAnsi="Courier New"/>
          <w:sz w:val="17"/>
        </w:rPr>
        <w:t>finally</w:t>
      </w:r>
      <w:r>
        <w:rPr>
          <w:rFonts w:ascii="Courier New" w:hAnsi="Courier New"/>
          <w:spacing w:val="-58"/>
          <w:sz w:val="17"/>
        </w:rPr>
        <w:t xml:space="preserve"> </w:t>
      </w:r>
      <w:r>
        <w:rPr>
          <w:sz w:val="18"/>
        </w:rPr>
        <w:t xml:space="preserve">blocks, control is first transferred to the finally block of the innermost </w:t>
      </w:r>
      <w:r>
        <w:rPr>
          <w:rFonts w:ascii="Courier New" w:hAnsi="Courier New"/>
          <w:sz w:val="17"/>
        </w:rPr>
        <w:t xml:space="preserve">try </w:t>
      </w:r>
      <w:r>
        <w:rPr>
          <w:sz w:val="18"/>
        </w:rPr>
        <w:t xml:space="preserve">statement. If control reaches the end point of a </w:t>
      </w:r>
      <w:r>
        <w:rPr>
          <w:rFonts w:ascii="Courier New" w:hAnsi="Courier New"/>
          <w:sz w:val="17"/>
        </w:rPr>
        <w:t xml:space="preserve">finally </w:t>
      </w:r>
      <w:r>
        <w:rPr>
          <w:sz w:val="18"/>
        </w:rPr>
        <w:t xml:space="preserve">block, control is then passed to the </w:t>
      </w:r>
      <w:r>
        <w:rPr>
          <w:rFonts w:ascii="Courier New" w:hAnsi="Courier New"/>
          <w:sz w:val="17"/>
        </w:rPr>
        <w:t xml:space="preserve">finally </w:t>
      </w:r>
      <w:r>
        <w:rPr>
          <w:sz w:val="18"/>
        </w:rPr>
        <w:t xml:space="preserve">block of the next enclosing </w:t>
      </w:r>
      <w:r>
        <w:rPr>
          <w:rFonts w:ascii="Courier New" w:hAnsi="Courier New"/>
          <w:sz w:val="17"/>
        </w:rPr>
        <w:t xml:space="preserve">try </w:t>
      </w:r>
      <w:r>
        <w:rPr>
          <w:sz w:val="18"/>
        </w:rPr>
        <w:t xml:space="preserve">statement. This process is looped until the </w:t>
      </w:r>
      <w:r>
        <w:rPr>
          <w:rFonts w:ascii="Courier New" w:hAnsi="Courier New"/>
          <w:sz w:val="17"/>
        </w:rPr>
        <w:t xml:space="preserve">finally </w:t>
      </w:r>
      <w:r>
        <w:rPr>
          <w:sz w:val="18"/>
        </w:rPr>
        <w:t xml:space="preserve">blocks of all enclosing </w:t>
      </w:r>
      <w:r>
        <w:rPr>
          <w:rFonts w:ascii="Courier New" w:hAnsi="Courier New"/>
          <w:sz w:val="17"/>
        </w:rPr>
        <w:t xml:space="preserve">try </w:t>
      </w:r>
      <w:r>
        <w:rPr>
          <w:sz w:val="18"/>
        </w:rPr>
        <w:t>statements have been executed.</w:t>
      </w:r>
    </w:p>
    <w:p w:rsidR="003E6312" w:rsidRDefault="00762526">
      <w:pPr>
        <w:pStyle w:val="ListParagraph"/>
        <w:numPr>
          <w:ilvl w:val="0"/>
          <w:numId w:val="15"/>
        </w:numPr>
        <w:tabs>
          <w:tab w:val="left" w:pos="1508"/>
          <w:tab w:val="left" w:pos="1509"/>
        </w:tabs>
        <w:spacing w:before="99" w:line="231" w:lineRule="exact"/>
        <w:ind w:left="1508" w:hanging="431"/>
        <w:rPr>
          <w:sz w:val="18"/>
        </w:rPr>
      </w:pPr>
      <w:r>
        <w:rPr>
          <w:sz w:val="18"/>
        </w:rPr>
        <w:lastRenderedPageBreak/>
        <w:t xml:space="preserve">Control is then returned to the caller of the iterator block. This is either the </w:t>
      </w:r>
      <w:r>
        <w:rPr>
          <w:rFonts w:ascii="Courier New" w:hAnsi="Courier New"/>
          <w:sz w:val="17"/>
        </w:rPr>
        <w:t>MoveNext</w:t>
      </w:r>
      <w:r>
        <w:rPr>
          <w:rFonts w:ascii="Courier New" w:hAnsi="Courier New"/>
          <w:spacing w:val="-60"/>
          <w:sz w:val="17"/>
        </w:rPr>
        <w:t xml:space="preserve"> </w:t>
      </w:r>
      <w:r>
        <w:rPr>
          <w:sz w:val="18"/>
        </w:rPr>
        <w:t>method or</w:t>
      </w:r>
    </w:p>
    <w:p w:rsidR="003E6312" w:rsidRDefault="00762526">
      <w:pPr>
        <w:pStyle w:val="BodyText"/>
        <w:spacing w:line="231" w:lineRule="exact"/>
        <w:ind w:left="1508"/>
      </w:pPr>
      <w:r>
        <w:rPr>
          <w:rFonts w:ascii="Courier New"/>
          <w:sz w:val="17"/>
        </w:rPr>
        <w:t>Dispose</w:t>
      </w:r>
      <w:r>
        <w:rPr>
          <w:rFonts w:ascii="Courier New"/>
          <w:spacing w:val="-57"/>
          <w:sz w:val="17"/>
        </w:rPr>
        <w:t xml:space="preserve"> </w:t>
      </w:r>
      <w:r>
        <w:t>method of the enumerator object.</w:t>
      </w:r>
    </w:p>
    <w:p w:rsidR="00075FA2" w:rsidRDefault="00762526">
      <w:pPr>
        <w:pStyle w:val="BodyText"/>
        <w:spacing w:before="197"/>
        <w:ind w:left="831"/>
      </w:pPr>
      <w:r>
        <w:t xml:space="preserve">The end point of a </w:t>
      </w:r>
      <w:r>
        <w:rPr>
          <w:rFonts w:ascii="Courier New"/>
          <w:sz w:val="17"/>
        </w:rPr>
        <w:t>yield break</w:t>
      </w:r>
      <w:r>
        <w:rPr>
          <w:rFonts w:ascii="Courier New"/>
          <w:spacing w:val="-58"/>
          <w:sz w:val="17"/>
        </w:rPr>
        <w:t xml:space="preserve"> </w:t>
      </w:r>
      <w:r>
        <w:t>statement is always unreachable.</w:t>
      </w:r>
    </w:p>
    <w:p w:rsidR="003E6312" w:rsidRDefault="00762526">
      <w:pPr>
        <w:pStyle w:val="Heading5"/>
        <w:ind w:left="543"/>
      </w:pPr>
      <w:bookmarkStart w:id="216" w:name="_TOC_250178"/>
      <w:bookmarkEnd w:id="216"/>
      <w:r>
        <w:t>Summary</w:t>
      </w:r>
    </w:p>
    <w:p w:rsidR="00075FA2" w:rsidRDefault="00762526">
      <w:pPr>
        <w:pStyle w:val="BodyText"/>
        <w:spacing w:before="110" w:line="218" w:lineRule="auto"/>
        <w:ind w:left="831" w:right="1441"/>
      </w:pPr>
      <w:r>
        <w:t>In this chapter you looked at C# statements. The chapter started off by taking a broad look at statements and how they work, before taking at look at specific statements present in C#.</w:t>
      </w:r>
    </w:p>
    <w:p w:rsidR="00075FA2" w:rsidRDefault="00762526">
      <w:pPr>
        <w:pStyle w:val="BodyText"/>
        <w:ind w:left="831"/>
      </w:pPr>
      <w:r>
        <w:t>In Chapter 11, you look at namespaces and how they are used in C#.</w:t>
      </w:r>
    </w:p>
    <w:p w:rsidR="00075FA2" w:rsidRDefault="00832A5B">
      <w:pPr>
        <w:pStyle w:val="BodyText"/>
        <w:rPr>
          <w:sz w:val="20"/>
        </w:rPr>
      </w:pPr>
      <w:r>
        <w:pict>
          <v:rect id="_x0000_s1370" style="position:absolute;margin-left:492.15pt;margin-top:0;width:39.15pt;height:666pt;z-index:15789056;mso-position-horizontal-relative:page;mso-position-vertical-relative:page" fillcolor="#999" stroked="f">
            <w10:wrap anchorx="page" anchory="page"/>
          </v:rect>
        </w:pict>
      </w:r>
    </w:p>
    <w:p w:rsidR="00075FA2" w:rsidRDefault="00762526">
      <w:pPr>
        <w:tabs>
          <w:tab w:val="left" w:pos="9077"/>
        </w:tabs>
        <w:ind w:left="8280"/>
        <w:rPr>
          <w:sz w:val="20"/>
        </w:rPr>
      </w:pPr>
      <w:r>
        <w:rPr>
          <w:noProof/>
          <w:sz w:val="20"/>
        </w:rPr>
        <w:drawing>
          <wp:inline distT="0" distB="0" distL="0" distR="0">
            <wp:extent cx="324224" cy="747712"/>
            <wp:effectExtent l="0" t="0" r="0" b="0"/>
            <wp:docPr id="2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9.png"/>
                    <pic:cNvPicPr/>
                  </pic:nvPicPr>
                  <pic:blipFill>
                    <a:blip r:embed="rId26" cstate="print"/>
                    <a:stretch>
                      <a:fillRect/>
                    </a:stretch>
                  </pic:blipFill>
                  <pic:spPr>
                    <a:xfrm>
                      <a:off x="0" y="0"/>
                      <a:ext cx="324224" cy="747712"/>
                    </a:xfrm>
                    <a:prstGeom prst="rect">
                      <a:avLst/>
                    </a:prstGeom>
                  </pic:spPr>
                </pic:pic>
              </a:graphicData>
            </a:graphic>
          </wp:inline>
        </w:drawing>
      </w:r>
      <w:r>
        <w:rPr>
          <w:sz w:val="20"/>
        </w:rPr>
        <w:tab/>
      </w:r>
      <w:r>
        <w:rPr>
          <w:noProof/>
          <w:sz w:val="20"/>
        </w:rPr>
        <w:drawing>
          <wp:inline distT="0" distB="0" distL="0" distR="0">
            <wp:extent cx="324224" cy="747712"/>
            <wp:effectExtent l="0" t="0" r="0" b="0"/>
            <wp:docPr id="2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0.png"/>
                    <pic:cNvPicPr/>
                  </pic:nvPicPr>
                  <pic:blipFill>
                    <a:blip r:embed="rId27" cstate="print"/>
                    <a:stretch>
                      <a:fillRect/>
                    </a:stretch>
                  </pic:blipFill>
                  <pic:spPr>
                    <a:xfrm>
                      <a:off x="0" y="0"/>
                      <a:ext cx="324224" cy="747712"/>
                    </a:xfrm>
                    <a:prstGeom prst="rect">
                      <a:avLst/>
                    </a:prstGeom>
                  </pic:spPr>
                </pic:pic>
              </a:graphicData>
            </a:graphic>
          </wp:inline>
        </w:drawing>
      </w:r>
    </w:p>
    <w:p w:rsidR="003E6312" w:rsidRDefault="00762526">
      <w:pPr>
        <w:pStyle w:val="Heading3"/>
      </w:pPr>
      <w:bookmarkStart w:id="217" w:name="Chapter_11:_Namespaces"/>
      <w:bookmarkStart w:id="218" w:name="What_are_Namespaces?"/>
      <w:bookmarkEnd w:id="217"/>
      <w:bookmarkEnd w:id="218"/>
      <w:r>
        <w:t>Namespaces</w:t>
      </w:r>
    </w:p>
    <w:p w:rsidR="00075FA2" w:rsidRDefault="00762526">
      <w:pPr>
        <w:pStyle w:val="BodyText"/>
        <w:spacing w:before="118"/>
        <w:ind w:left="1731"/>
      </w:pPr>
      <w:r>
        <w:t>In this chapter you examine how namespaces are used in C# code to organize programs.</w:t>
      </w:r>
    </w:p>
    <w:p w:rsidR="003E6312" w:rsidRDefault="00762526">
      <w:pPr>
        <w:pStyle w:val="Heading5"/>
      </w:pPr>
      <w:bookmarkStart w:id="219" w:name="_TOC_250177"/>
      <w:bookmarkEnd w:id="219"/>
      <w:r>
        <w:t>What are Namespaces?</w:t>
      </w:r>
    </w:p>
    <w:p w:rsidR="003E6312" w:rsidRDefault="00762526">
      <w:pPr>
        <w:pStyle w:val="BodyText"/>
        <w:spacing w:before="93"/>
        <w:ind w:left="1731"/>
      </w:pPr>
      <w:r>
        <w:t>Namespaces are used extensively in C# programs. There are two ways that namespaces are used:</w:t>
      </w:r>
    </w:p>
    <w:p w:rsidR="003E6312" w:rsidRDefault="00762526">
      <w:pPr>
        <w:pStyle w:val="ListParagraph"/>
        <w:numPr>
          <w:ilvl w:val="1"/>
          <w:numId w:val="15"/>
        </w:numPr>
        <w:tabs>
          <w:tab w:val="left" w:pos="2408"/>
          <w:tab w:val="left" w:pos="2409"/>
        </w:tabs>
        <w:spacing w:before="197"/>
        <w:ind w:hanging="431"/>
        <w:rPr>
          <w:sz w:val="18"/>
        </w:rPr>
      </w:pPr>
      <w:r>
        <w:rPr>
          <w:spacing w:val="-9"/>
          <w:sz w:val="18"/>
        </w:rPr>
        <w:t xml:space="preserve">To </w:t>
      </w:r>
      <w:r>
        <w:rPr>
          <w:sz w:val="18"/>
        </w:rPr>
        <w:t>organize classes in the .NET</w:t>
      </w:r>
      <w:r>
        <w:rPr>
          <w:spacing w:val="8"/>
          <w:sz w:val="18"/>
        </w:rPr>
        <w:t xml:space="preserve"> </w:t>
      </w:r>
      <w:r>
        <w:rPr>
          <w:sz w:val="18"/>
        </w:rPr>
        <w:t>Framework</w:t>
      </w:r>
    </w:p>
    <w:p w:rsidR="00075FA2" w:rsidRDefault="00762526">
      <w:pPr>
        <w:pStyle w:val="ListParagraph"/>
        <w:numPr>
          <w:ilvl w:val="1"/>
          <w:numId w:val="15"/>
        </w:numPr>
        <w:tabs>
          <w:tab w:val="left" w:pos="2408"/>
          <w:tab w:val="left" w:pos="2409"/>
        </w:tabs>
        <w:spacing w:before="98"/>
        <w:ind w:hanging="431"/>
        <w:rPr>
          <w:sz w:val="18"/>
        </w:rPr>
      </w:pPr>
      <w:r>
        <w:rPr>
          <w:spacing w:val="-9"/>
          <w:sz w:val="18"/>
        </w:rPr>
        <w:t xml:space="preserve">To </w:t>
      </w:r>
      <w:r>
        <w:rPr>
          <w:sz w:val="18"/>
        </w:rPr>
        <w:t>declare namespaces, which can help control the scope of class and method names</w:t>
      </w:r>
      <w:r>
        <w:rPr>
          <w:spacing w:val="6"/>
          <w:sz w:val="18"/>
        </w:rPr>
        <w:t xml:space="preserve"> </w:t>
      </w:r>
      <w:r>
        <w:rPr>
          <w:sz w:val="18"/>
        </w:rPr>
        <w:t>used</w:t>
      </w:r>
    </w:p>
    <w:p w:rsidR="00075FA2" w:rsidRDefault="00762526">
      <w:pPr>
        <w:pStyle w:val="BodyText"/>
        <w:spacing w:line="218" w:lineRule="auto"/>
        <w:ind w:left="1731" w:right="1036"/>
      </w:pPr>
      <w:r>
        <w:t>This can be done through either internal organization (organizing the internal structure of the program itself) or external organization (controlling how program elements are exposed to other programs).</w:t>
      </w:r>
    </w:p>
    <w:p w:rsidR="00075FA2" w:rsidRDefault="00762526">
      <w:pPr>
        <w:spacing w:before="1" w:line="218" w:lineRule="auto"/>
        <w:ind w:left="2062" w:right="1648"/>
        <w:rPr>
          <w:i/>
          <w:sz w:val="18"/>
        </w:rPr>
      </w:pPr>
      <w:r>
        <w:rPr>
          <w:i/>
          <w:sz w:val="18"/>
        </w:rPr>
        <w:t>Namespaces DO NOT correspond to file or folder names used to store source code. However, if naming folders and files to correspond to namespaces helps you organize your code, you are free to do so; just remember that it is not a requirement.</w:t>
      </w:r>
    </w:p>
    <w:p w:rsidR="003E6312" w:rsidRDefault="00762526">
      <w:pPr>
        <w:pStyle w:val="Heading7"/>
      </w:pPr>
      <w:bookmarkStart w:id="220" w:name="_TOC_250176"/>
      <w:bookmarkEnd w:id="220"/>
      <w:r>
        <w:rPr>
          <w:w w:val="105"/>
        </w:rPr>
        <w:t>Organizing Classes</w:t>
      </w:r>
    </w:p>
    <w:p w:rsidR="00075FA2" w:rsidRDefault="00762526">
      <w:pPr>
        <w:pStyle w:val="BodyText"/>
        <w:spacing w:before="99" w:line="218" w:lineRule="auto"/>
        <w:ind w:left="1731" w:right="1103"/>
      </w:pPr>
      <w:r>
        <w:t>By using namespaces in code, a programmer can have the luxury of writing less code because namespace identifiers do not have to be used. In addition, namespaces reduce conflicts with other libraries and at the same time offer code that is more readable.</w:t>
      </w:r>
    </w:p>
    <w:p w:rsidR="00075FA2" w:rsidRDefault="00762526">
      <w:pPr>
        <w:pStyle w:val="BodyText"/>
        <w:spacing w:before="1"/>
        <w:ind w:left="1731"/>
      </w:pPr>
      <w:r>
        <w:t>Take the following example:</w:t>
      </w:r>
    </w:p>
    <w:p w:rsidR="00075FA2" w:rsidRDefault="00762526">
      <w:pPr>
        <w:spacing w:line="249" w:lineRule="auto"/>
        <w:ind w:left="2062" w:right="3514"/>
        <w:rPr>
          <w:rFonts w:ascii="Courier New" w:hAnsi="Courier New"/>
          <w:sz w:val="17"/>
        </w:rPr>
      </w:pPr>
      <w:r>
        <w:rPr>
          <w:rFonts w:ascii="Courier New" w:hAnsi="Courier New"/>
          <w:w w:val="90"/>
          <w:sz w:val="17"/>
        </w:rPr>
        <w:lastRenderedPageBreak/>
        <w:t>System.Console.WriteLine(“Hello, “); System.Console.WriteLine(“World!”);</w:t>
      </w:r>
    </w:p>
    <w:p w:rsidR="00075FA2" w:rsidRDefault="00762526">
      <w:pPr>
        <w:pStyle w:val="BodyText"/>
        <w:spacing w:before="78"/>
        <w:ind w:left="831"/>
      </w:pPr>
      <w:bookmarkStart w:id="221" w:name="Compilation_Units"/>
      <w:bookmarkEnd w:id="221"/>
      <w:r>
        <w:t xml:space="preserve">Using the </w:t>
      </w:r>
      <w:r>
        <w:rPr>
          <w:rFonts w:ascii="Courier New"/>
          <w:sz w:val="17"/>
        </w:rPr>
        <w:t>using</w:t>
      </w:r>
      <w:r>
        <w:rPr>
          <w:rFonts w:ascii="Courier New"/>
          <w:spacing w:val="-59"/>
          <w:sz w:val="17"/>
        </w:rPr>
        <w:t xml:space="preserve"> </w:t>
      </w:r>
      <w:r>
        <w:t>keyword means that the entire name is not required:</w:t>
      </w:r>
    </w:p>
    <w:p w:rsidR="00075FA2" w:rsidRDefault="00762526">
      <w:pPr>
        <w:ind w:left="1162"/>
        <w:rPr>
          <w:rFonts w:ascii="Courier New"/>
          <w:sz w:val="17"/>
        </w:rPr>
      </w:pPr>
      <w:r>
        <w:rPr>
          <w:rFonts w:ascii="Courier New"/>
          <w:sz w:val="17"/>
        </w:rPr>
        <w:t>using System;</w:t>
      </w:r>
    </w:p>
    <w:p w:rsidR="00075FA2" w:rsidRDefault="00762526">
      <w:pPr>
        <w:spacing w:before="1" w:line="249" w:lineRule="auto"/>
        <w:ind w:left="1162" w:right="6703"/>
        <w:rPr>
          <w:rFonts w:ascii="Courier New" w:hAnsi="Courier New"/>
          <w:sz w:val="17"/>
        </w:rPr>
      </w:pPr>
      <w:r>
        <w:rPr>
          <w:rFonts w:ascii="Courier New" w:hAnsi="Courier New"/>
          <w:w w:val="95"/>
          <w:sz w:val="17"/>
        </w:rPr>
        <w:t>Console.WriteLine(“Hello,</w:t>
      </w:r>
      <w:r>
        <w:rPr>
          <w:rFonts w:ascii="Courier New" w:hAnsi="Courier New"/>
          <w:spacing w:val="-66"/>
          <w:w w:val="95"/>
          <w:sz w:val="17"/>
        </w:rPr>
        <w:t xml:space="preserve"> </w:t>
      </w:r>
      <w:r>
        <w:rPr>
          <w:rFonts w:ascii="Courier New" w:hAnsi="Courier New"/>
          <w:w w:val="95"/>
          <w:sz w:val="17"/>
        </w:rPr>
        <w:t xml:space="preserve">“); </w:t>
      </w:r>
      <w:r>
        <w:rPr>
          <w:rFonts w:ascii="Courier New" w:hAnsi="Courier New"/>
          <w:w w:val="90"/>
          <w:sz w:val="17"/>
        </w:rPr>
        <w:t>Console.WriteLine(“World!”);</w:t>
      </w:r>
    </w:p>
    <w:p w:rsidR="003E6312" w:rsidRDefault="00762526">
      <w:pPr>
        <w:pStyle w:val="Heading7"/>
        <w:ind w:left="543"/>
      </w:pPr>
      <w:bookmarkStart w:id="222" w:name="_TOC_250175"/>
      <w:bookmarkEnd w:id="222"/>
      <w:r>
        <w:rPr>
          <w:w w:val="105"/>
        </w:rPr>
        <w:t>Controlling Scope</w:t>
      </w:r>
    </w:p>
    <w:p w:rsidR="00075FA2" w:rsidRDefault="00762526">
      <w:pPr>
        <w:pStyle w:val="BodyText"/>
        <w:spacing w:before="99" w:line="218" w:lineRule="auto"/>
        <w:ind w:left="831" w:right="1969"/>
      </w:pPr>
      <w:r>
        <w:t>Here’s a simple example that shows how namespaces can be used to control the scope of class and method names:</w:t>
      </w:r>
    </w:p>
    <w:p w:rsidR="003E6312" w:rsidRDefault="00762526">
      <w:pPr>
        <w:ind w:left="1162"/>
        <w:rPr>
          <w:rFonts w:ascii="Courier New"/>
          <w:sz w:val="17"/>
        </w:rPr>
      </w:pPr>
      <w:r>
        <w:rPr>
          <w:rFonts w:ascii="Courier New"/>
          <w:sz w:val="17"/>
        </w:rPr>
        <w:t>namespace MyNamespace</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class MyClass</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void MyMethod()</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2300"/>
        <w:rPr>
          <w:rFonts w:ascii="Courier New"/>
          <w:sz w:val="17"/>
        </w:rPr>
      </w:pPr>
      <w:r>
        <w:rPr>
          <w:rFonts w:ascii="Courier New"/>
          <w:sz w:val="17"/>
        </w:rPr>
        <w:t>System.Console.WriteLine(</w:t>
      </w:r>
    </w:p>
    <w:p w:rsidR="003E6312" w:rsidRDefault="00762526">
      <w:pPr>
        <w:spacing w:before="7"/>
        <w:ind w:left="2490"/>
        <w:rPr>
          <w:rFonts w:ascii="Courier New" w:hAnsi="Courier New"/>
          <w:sz w:val="17"/>
        </w:rPr>
      </w:pPr>
      <w:r>
        <w:rPr>
          <w:rFonts w:ascii="Courier New" w:hAnsi="Courier New"/>
          <w:sz w:val="17"/>
        </w:rPr>
        <w:t>“MyMethod contained inside MyNamespace”);</w:t>
      </w:r>
    </w:p>
    <w:p w:rsidR="003E6312" w:rsidRDefault="00762526">
      <w:pPr>
        <w:spacing w:before="8"/>
        <w:ind w:left="1921"/>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762526">
      <w:pPr>
        <w:pStyle w:val="BodyText"/>
        <w:spacing w:before="78"/>
        <w:ind w:left="831"/>
      </w:pPr>
      <w:r>
        <w:t>Let’s now take a closer look at namespaces, beginning with compilation units.</w:t>
      </w:r>
    </w:p>
    <w:p w:rsidR="003E6312" w:rsidRDefault="00762526">
      <w:pPr>
        <w:pStyle w:val="Heading5"/>
        <w:spacing w:before="1"/>
        <w:ind w:left="543"/>
      </w:pPr>
      <w:bookmarkStart w:id="223" w:name="_TOC_250174"/>
      <w:bookmarkEnd w:id="223"/>
      <w:r>
        <w:rPr>
          <w:w w:val="105"/>
        </w:rPr>
        <w:t>Compilation Units</w:t>
      </w:r>
    </w:p>
    <w:p w:rsidR="003E6312" w:rsidRDefault="00762526">
      <w:pPr>
        <w:pStyle w:val="BodyText"/>
        <w:spacing w:before="92"/>
        <w:ind w:left="831"/>
      </w:pPr>
      <w:r>
        <w:t>Compilation units define the C# source file. A compilation unit consists of:</w:t>
      </w:r>
    </w:p>
    <w:p w:rsidR="003E6312" w:rsidRDefault="00762526">
      <w:pPr>
        <w:pStyle w:val="ListParagraph"/>
        <w:numPr>
          <w:ilvl w:val="0"/>
          <w:numId w:val="15"/>
        </w:numPr>
        <w:tabs>
          <w:tab w:val="left" w:pos="1508"/>
          <w:tab w:val="left" w:pos="1509"/>
        </w:tabs>
        <w:spacing w:before="198"/>
        <w:ind w:left="1508" w:hanging="431"/>
        <w:rPr>
          <w:sz w:val="18"/>
        </w:rPr>
      </w:pPr>
      <w:r>
        <w:rPr>
          <w:sz w:val="18"/>
        </w:rPr>
        <w:t xml:space="preserve">Zero or more </w:t>
      </w:r>
      <w:r>
        <w:rPr>
          <w:rFonts w:ascii="Courier New" w:hAnsi="Courier New"/>
          <w:sz w:val="17"/>
        </w:rPr>
        <w:t>extern-alias-directives</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ind w:left="1508" w:hanging="431"/>
        <w:rPr>
          <w:sz w:val="18"/>
        </w:rPr>
      </w:pPr>
      <w:r>
        <w:rPr>
          <w:sz w:val="18"/>
        </w:rPr>
        <w:t xml:space="preserve">Zero or more </w:t>
      </w:r>
      <w:r>
        <w:rPr>
          <w:rFonts w:ascii="Courier New" w:hAnsi="Courier New"/>
          <w:sz w:val="17"/>
        </w:rPr>
        <w:t>using-directives</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ind w:left="1508" w:hanging="431"/>
        <w:rPr>
          <w:sz w:val="18"/>
        </w:rPr>
      </w:pPr>
      <w:r>
        <w:rPr>
          <w:sz w:val="18"/>
        </w:rPr>
        <w:t xml:space="preserve">Zero or more </w:t>
      </w:r>
      <w:r>
        <w:rPr>
          <w:rFonts w:ascii="Courier New" w:hAnsi="Courier New"/>
          <w:sz w:val="17"/>
        </w:rPr>
        <w:t>global-attributes</w:t>
      </w:r>
      <w:r>
        <w:rPr>
          <w:sz w:val="18"/>
        </w:rPr>
        <w:t>, followed</w:t>
      </w:r>
      <w:r>
        <w:rPr>
          <w:spacing w:val="-1"/>
          <w:sz w:val="18"/>
        </w:rPr>
        <w:t xml:space="preserve"> </w:t>
      </w:r>
      <w:r>
        <w:rPr>
          <w:sz w:val="18"/>
        </w:rPr>
        <w:t>by</w:t>
      </w:r>
    </w:p>
    <w:p w:rsidR="00075FA2" w:rsidRDefault="00762526">
      <w:pPr>
        <w:pStyle w:val="ListParagraph"/>
        <w:numPr>
          <w:ilvl w:val="0"/>
          <w:numId w:val="15"/>
        </w:numPr>
        <w:tabs>
          <w:tab w:val="left" w:pos="1508"/>
          <w:tab w:val="left" w:pos="1509"/>
        </w:tabs>
        <w:ind w:left="1508" w:hanging="431"/>
        <w:rPr>
          <w:sz w:val="18"/>
        </w:rPr>
      </w:pPr>
      <w:r>
        <w:rPr>
          <w:sz w:val="18"/>
        </w:rPr>
        <w:t>Zero or more</w:t>
      </w:r>
      <w:r>
        <w:rPr>
          <w:spacing w:val="-1"/>
          <w:sz w:val="18"/>
        </w:rPr>
        <w:t xml:space="preserve"> </w:t>
      </w:r>
      <w:r>
        <w:rPr>
          <w:rFonts w:ascii="Courier New" w:hAnsi="Courier New"/>
          <w:sz w:val="17"/>
        </w:rPr>
        <w:t>namespace-member-declarations</w:t>
      </w:r>
      <w:r>
        <w:rPr>
          <w:sz w:val="18"/>
        </w:rPr>
        <w:t>:</w:t>
      </w:r>
    </w:p>
    <w:p w:rsidR="003E6312" w:rsidRDefault="00762526">
      <w:pPr>
        <w:ind w:left="1162"/>
        <w:rPr>
          <w:rFonts w:ascii="Courier New"/>
          <w:sz w:val="17"/>
        </w:rPr>
      </w:pPr>
      <w:r>
        <w:rPr>
          <w:rFonts w:ascii="Courier New"/>
          <w:sz w:val="17"/>
        </w:rPr>
        <w:t>compilation-unit:</w:t>
      </w:r>
    </w:p>
    <w:p w:rsidR="003E6312" w:rsidRDefault="00762526">
      <w:pPr>
        <w:spacing w:before="22" w:line="204" w:lineRule="auto"/>
        <w:ind w:left="1921" w:right="3027" w:hanging="380"/>
        <w:rPr>
          <w:rFonts w:ascii="Courier New"/>
          <w:sz w:val="11"/>
        </w:rPr>
      </w:pPr>
      <w:r>
        <w:rPr>
          <w:rFonts w:ascii="Courier New"/>
          <w:w w:val="90"/>
          <w:sz w:val="17"/>
        </w:rPr>
        <w:t>extern-alias-directives</w:t>
      </w:r>
      <w:r>
        <w:rPr>
          <w:rFonts w:ascii="Courier New"/>
          <w:w w:val="90"/>
          <w:position w:val="-5"/>
          <w:sz w:val="11"/>
        </w:rPr>
        <w:t xml:space="preserve">opt </w:t>
      </w:r>
      <w:r>
        <w:rPr>
          <w:rFonts w:ascii="Courier New"/>
          <w:w w:val="90"/>
          <w:sz w:val="17"/>
        </w:rPr>
        <w:t>using-directives</w:t>
      </w:r>
      <w:r>
        <w:rPr>
          <w:rFonts w:ascii="Courier New"/>
          <w:w w:val="90"/>
          <w:position w:val="-5"/>
          <w:sz w:val="11"/>
        </w:rPr>
        <w:t xml:space="preserve">opt </w:t>
      </w:r>
      <w:r>
        <w:rPr>
          <w:rFonts w:ascii="Courier New"/>
          <w:w w:val="90"/>
          <w:sz w:val="17"/>
        </w:rPr>
        <w:t>global-attributes</w:t>
      </w:r>
      <w:r>
        <w:rPr>
          <w:rFonts w:ascii="Courier New"/>
          <w:w w:val="90"/>
          <w:position w:val="-5"/>
          <w:sz w:val="11"/>
        </w:rPr>
        <w:t xml:space="preserve">opt </w:t>
      </w:r>
      <w:r>
        <w:rPr>
          <w:rFonts w:ascii="Courier New"/>
          <w:sz w:val="17"/>
        </w:rPr>
        <w:t>namespace-member-declarations</w:t>
      </w:r>
      <w:r>
        <w:rPr>
          <w:rFonts w:ascii="Courier New"/>
          <w:position w:val="-5"/>
          <w:sz w:val="11"/>
        </w:rPr>
        <w:t>opt</w:t>
      </w:r>
    </w:p>
    <w:p w:rsidR="00075FA2" w:rsidRDefault="00762526">
      <w:pPr>
        <w:pStyle w:val="BodyText"/>
        <w:spacing w:before="183" w:line="218" w:lineRule="auto"/>
        <w:ind w:left="831" w:right="1441"/>
      </w:pPr>
      <w:r>
        <w:t>A</w:t>
      </w:r>
      <w:r>
        <w:rPr>
          <w:spacing w:val="-18"/>
        </w:rPr>
        <w:t xml:space="preserve"> </w:t>
      </w:r>
      <w:r>
        <w:t>C#</w:t>
      </w:r>
      <w:r>
        <w:rPr>
          <w:spacing w:val="-8"/>
        </w:rPr>
        <w:t xml:space="preserve"> </w:t>
      </w:r>
      <w:r>
        <w:rPr>
          <w:spacing w:val="-3"/>
        </w:rPr>
        <w:t>program</w:t>
      </w:r>
      <w:r>
        <w:rPr>
          <w:spacing w:val="-8"/>
        </w:rPr>
        <w:t xml:space="preserve"> </w:t>
      </w:r>
      <w:r>
        <w:t>is</w:t>
      </w:r>
      <w:r>
        <w:rPr>
          <w:spacing w:val="-8"/>
        </w:rPr>
        <w:t xml:space="preserve"> </w:t>
      </w:r>
      <w:r>
        <w:t>made</w:t>
      </w:r>
      <w:r>
        <w:rPr>
          <w:spacing w:val="-8"/>
        </w:rPr>
        <w:t xml:space="preserve"> </w:t>
      </w:r>
      <w:r>
        <w:t>up</w:t>
      </w:r>
      <w:r>
        <w:rPr>
          <w:spacing w:val="-9"/>
        </w:rPr>
        <w:t xml:space="preserve"> </w:t>
      </w:r>
      <w:r>
        <w:t>of</w:t>
      </w:r>
      <w:r>
        <w:rPr>
          <w:spacing w:val="-8"/>
        </w:rPr>
        <w:t xml:space="preserve"> </w:t>
      </w:r>
      <w:r>
        <w:t>one</w:t>
      </w:r>
      <w:r>
        <w:rPr>
          <w:spacing w:val="-8"/>
        </w:rPr>
        <w:t xml:space="preserve"> </w:t>
      </w:r>
      <w:r>
        <w:t>or</w:t>
      </w:r>
      <w:r>
        <w:rPr>
          <w:spacing w:val="-8"/>
        </w:rPr>
        <w:t xml:space="preserve"> </w:t>
      </w:r>
      <w:r>
        <w:rPr>
          <w:spacing w:val="-3"/>
        </w:rPr>
        <w:t>more</w:t>
      </w:r>
      <w:r>
        <w:rPr>
          <w:spacing w:val="-8"/>
        </w:rPr>
        <w:t xml:space="preserve"> </w:t>
      </w:r>
      <w:r>
        <w:t>compilation</w:t>
      </w:r>
      <w:r>
        <w:rPr>
          <w:spacing w:val="-8"/>
        </w:rPr>
        <w:t xml:space="preserve"> </w:t>
      </w:r>
      <w:r>
        <w:t>units.</w:t>
      </w:r>
      <w:r>
        <w:rPr>
          <w:spacing w:val="-9"/>
        </w:rPr>
        <w:t xml:space="preserve"> </w:t>
      </w:r>
      <w:r>
        <w:t>Each</w:t>
      </w:r>
      <w:r>
        <w:rPr>
          <w:spacing w:val="-8"/>
        </w:rPr>
        <w:t xml:space="preserve"> </w:t>
      </w:r>
      <w:r>
        <w:t>of</w:t>
      </w:r>
      <w:r>
        <w:rPr>
          <w:spacing w:val="-8"/>
        </w:rPr>
        <w:t xml:space="preserve"> </w:t>
      </w:r>
      <w:r>
        <w:t>these</w:t>
      </w:r>
      <w:r>
        <w:rPr>
          <w:spacing w:val="-8"/>
        </w:rPr>
        <w:t xml:space="preserve"> </w:t>
      </w:r>
      <w:r>
        <w:t>compilation</w:t>
      </w:r>
      <w:r>
        <w:rPr>
          <w:spacing w:val="-8"/>
        </w:rPr>
        <w:t xml:space="preserve"> </w:t>
      </w:r>
      <w:r>
        <w:t>units</w:t>
      </w:r>
      <w:r>
        <w:rPr>
          <w:spacing w:val="-8"/>
        </w:rPr>
        <w:t xml:space="preserve"> </w:t>
      </w:r>
      <w:r>
        <w:rPr>
          <w:spacing w:val="-3"/>
        </w:rPr>
        <w:t>corresponds</w:t>
      </w:r>
      <w:r>
        <w:rPr>
          <w:spacing w:val="-9"/>
        </w:rPr>
        <w:t xml:space="preserve"> </w:t>
      </w:r>
      <w:r>
        <w:t>to a</w:t>
      </w:r>
      <w:r>
        <w:rPr>
          <w:spacing w:val="-8"/>
        </w:rPr>
        <w:t xml:space="preserve"> </w:t>
      </w:r>
      <w:r>
        <w:t>separate</w:t>
      </w:r>
      <w:r>
        <w:rPr>
          <w:spacing w:val="-7"/>
        </w:rPr>
        <w:t xml:space="preserve"> </w:t>
      </w:r>
      <w:r>
        <w:t>C#</w:t>
      </w:r>
      <w:r>
        <w:rPr>
          <w:spacing w:val="-8"/>
        </w:rPr>
        <w:t xml:space="preserve"> </w:t>
      </w:r>
      <w:r>
        <w:rPr>
          <w:spacing w:val="-3"/>
        </w:rPr>
        <w:t>source</w:t>
      </w:r>
      <w:r>
        <w:rPr>
          <w:spacing w:val="-7"/>
        </w:rPr>
        <w:t xml:space="preserve"> </w:t>
      </w:r>
      <w:r>
        <w:t>file.</w:t>
      </w:r>
      <w:r>
        <w:rPr>
          <w:spacing w:val="-7"/>
        </w:rPr>
        <w:t xml:space="preserve"> </w:t>
      </w:r>
      <w:r>
        <w:t>When</w:t>
      </w:r>
      <w:r>
        <w:rPr>
          <w:spacing w:val="-8"/>
        </w:rPr>
        <w:t xml:space="preserve"> </w:t>
      </w:r>
      <w:r>
        <w:t>the</w:t>
      </w:r>
      <w:r>
        <w:rPr>
          <w:spacing w:val="-7"/>
        </w:rPr>
        <w:t xml:space="preserve"> </w:t>
      </w:r>
      <w:r>
        <w:t>final</w:t>
      </w:r>
      <w:r>
        <w:rPr>
          <w:spacing w:val="-7"/>
        </w:rPr>
        <w:t xml:space="preserve"> </w:t>
      </w:r>
      <w:r>
        <w:t>C#</w:t>
      </w:r>
      <w:r>
        <w:rPr>
          <w:spacing w:val="-8"/>
        </w:rPr>
        <w:t xml:space="preserve"> </w:t>
      </w:r>
      <w:r>
        <w:rPr>
          <w:spacing w:val="-3"/>
        </w:rPr>
        <w:t>program</w:t>
      </w:r>
      <w:r>
        <w:rPr>
          <w:spacing w:val="-7"/>
        </w:rPr>
        <w:t xml:space="preserve"> </w:t>
      </w:r>
      <w:r>
        <w:t>is</w:t>
      </w:r>
      <w:r>
        <w:rPr>
          <w:spacing w:val="-7"/>
        </w:rPr>
        <w:t xml:space="preserve"> </w:t>
      </w:r>
      <w:r>
        <w:t>compiled,</w:t>
      </w:r>
      <w:r>
        <w:rPr>
          <w:spacing w:val="-8"/>
        </w:rPr>
        <w:t xml:space="preserve"> </w:t>
      </w:r>
      <w:r>
        <w:t>the</w:t>
      </w:r>
      <w:r>
        <w:rPr>
          <w:spacing w:val="-7"/>
        </w:rPr>
        <w:t xml:space="preserve"> </w:t>
      </w:r>
      <w:r>
        <w:t>compilation</w:t>
      </w:r>
      <w:r>
        <w:rPr>
          <w:spacing w:val="-7"/>
        </w:rPr>
        <w:t xml:space="preserve"> </w:t>
      </w:r>
      <w:r>
        <w:t>units</w:t>
      </w:r>
      <w:r>
        <w:rPr>
          <w:spacing w:val="-8"/>
        </w:rPr>
        <w:t xml:space="preserve"> </w:t>
      </w:r>
      <w:r>
        <w:rPr>
          <w:spacing w:val="-3"/>
        </w:rPr>
        <w:t>are</w:t>
      </w:r>
      <w:r>
        <w:rPr>
          <w:spacing w:val="-7"/>
        </w:rPr>
        <w:t xml:space="preserve"> </w:t>
      </w:r>
      <w:r>
        <w:t>all</w:t>
      </w:r>
      <w:r>
        <w:rPr>
          <w:spacing w:val="-7"/>
        </w:rPr>
        <w:t xml:space="preserve"> </w:t>
      </w:r>
      <w:r>
        <w:rPr>
          <w:spacing w:val="-3"/>
        </w:rPr>
        <w:t>processed.</w:t>
      </w:r>
    </w:p>
    <w:p w:rsidR="00075FA2" w:rsidRDefault="00762526">
      <w:pPr>
        <w:spacing w:before="1" w:line="218" w:lineRule="auto"/>
        <w:ind w:left="831" w:right="1627"/>
        <w:rPr>
          <w:sz w:val="18"/>
        </w:rPr>
      </w:pPr>
      <w:r>
        <w:rPr>
          <w:sz w:val="18"/>
        </w:rPr>
        <w:t xml:space="preserve">The </w:t>
      </w:r>
      <w:r>
        <w:rPr>
          <w:rFonts w:ascii="Courier New"/>
          <w:sz w:val="17"/>
        </w:rPr>
        <w:t xml:space="preserve">extern-alias-directives </w:t>
      </w:r>
      <w:r>
        <w:rPr>
          <w:sz w:val="18"/>
        </w:rPr>
        <w:t xml:space="preserve">of a compilation unit affect the </w:t>
      </w:r>
      <w:r>
        <w:rPr>
          <w:rFonts w:ascii="Courier New"/>
          <w:sz w:val="17"/>
        </w:rPr>
        <w:t>using-directives</w:t>
      </w:r>
      <w:r>
        <w:rPr>
          <w:sz w:val="18"/>
        </w:rPr>
        <w:t xml:space="preserve">, </w:t>
      </w:r>
      <w:r>
        <w:rPr>
          <w:rFonts w:ascii="Courier New"/>
          <w:sz w:val="17"/>
        </w:rPr>
        <w:t>global- attributes</w:t>
      </w:r>
      <w:r>
        <w:rPr>
          <w:sz w:val="18"/>
        </w:rPr>
        <w:t xml:space="preserve">, and </w:t>
      </w:r>
      <w:r>
        <w:rPr>
          <w:rFonts w:ascii="Courier New"/>
          <w:sz w:val="17"/>
        </w:rPr>
        <w:t>namespace-member-declarations</w:t>
      </w:r>
      <w:r>
        <w:rPr>
          <w:rFonts w:ascii="Courier New"/>
          <w:spacing w:val="-58"/>
          <w:sz w:val="17"/>
        </w:rPr>
        <w:t xml:space="preserve"> </w:t>
      </w:r>
      <w:r>
        <w:rPr>
          <w:sz w:val="18"/>
        </w:rPr>
        <w:t>of that particular compilation unit. They have no effect on other compilation units.</w:t>
      </w:r>
    </w:p>
    <w:p w:rsidR="00075FA2" w:rsidRDefault="00762526">
      <w:pPr>
        <w:spacing w:before="95" w:line="218" w:lineRule="auto"/>
        <w:ind w:left="1731" w:right="530"/>
        <w:rPr>
          <w:sz w:val="18"/>
        </w:rPr>
      </w:pPr>
      <w:bookmarkStart w:id="224" w:name="Namespace_Declarations"/>
      <w:bookmarkEnd w:id="224"/>
      <w:r>
        <w:rPr>
          <w:sz w:val="18"/>
        </w:rPr>
        <w:lastRenderedPageBreak/>
        <w:t xml:space="preserve">The </w:t>
      </w:r>
      <w:r>
        <w:rPr>
          <w:rFonts w:ascii="Courier New"/>
          <w:sz w:val="17"/>
        </w:rPr>
        <w:t>using-directives</w:t>
      </w:r>
      <w:r>
        <w:rPr>
          <w:rFonts w:ascii="Courier New"/>
          <w:spacing w:val="-67"/>
          <w:sz w:val="17"/>
        </w:rPr>
        <w:t xml:space="preserve"> </w:t>
      </w:r>
      <w:r>
        <w:rPr>
          <w:sz w:val="18"/>
        </w:rPr>
        <w:t xml:space="preserve">of a compilation unit affect the </w:t>
      </w:r>
      <w:r>
        <w:rPr>
          <w:rFonts w:ascii="Courier New"/>
          <w:sz w:val="17"/>
        </w:rPr>
        <w:t>global-attributes</w:t>
      </w:r>
      <w:r>
        <w:rPr>
          <w:rFonts w:ascii="Courier New"/>
          <w:spacing w:val="-67"/>
          <w:sz w:val="17"/>
        </w:rPr>
        <w:t xml:space="preserve"> </w:t>
      </w:r>
      <w:r>
        <w:rPr>
          <w:sz w:val="18"/>
        </w:rPr>
        <w:t xml:space="preserve">and </w:t>
      </w:r>
      <w:r>
        <w:rPr>
          <w:rFonts w:ascii="Courier New"/>
          <w:sz w:val="17"/>
        </w:rPr>
        <w:t>namespace-member- declarations</w:t>
      </w:r>
      <w:r>
        <w:rPr>
          <w:rFonts w:ascii="Courier New"/>
          <w:spacing w:val="-61"/>
          <w:sz w:val="17"/>
        </w:rPr>
        <w:t xml:space="preserve"> </w:t>
      </w:r>
      <w:r>
        <w:rPr>
          <w:sz w:val="18"/>
        </w:rPr>
        <w:t>of that compilation unit. They have no effect on other compilation units.</w:t>
      </w:r>
    </w:p>
    <w:p w:rsidR="00075FA2" w:rsidRDefault="00762526">
      <w:pPr>
        <w:pStyle w:val="BodyText"/>
        <w:spacing w:line="218" w:lineRule="auto"/>
        <w:ind w:left="1731" w:right="575"/>
      </w:pPr>
      <w:r>
        <w:t xml:space="preserve">The </w:t>
      </w:r>
      <w:r>
        <w:rPr>
          <w:rFonts w:ascii="Courier New"/>
          <w:sz w:val="17"/>
        </w:rPr>
        <w:t>global-attributes</w:t>
      </w:r>
      <w:r>
        <w:rPr>
          <w:rFonts w:ascii="Courier New"/>
          <w:spacing w:val="-62"/>
          <w:sz w:val="17"/>
        </w:rPr>
        <w:t xml:space="preserve"> </w:t>
      </w:r>
      <w:r>
        <w:t xml:space="preserve">of a compilation unit allow the specification of attributes for the target assem- </w:t>
      </w:r>
      <w:r>
        <w:rPr>
          <w:spacing w:val="-5"/>
        </w:rPr>
        <w:t xml:space="preserve">bly. </w:t>
      </w:r>
      <w:r>
        <w:t>Assemblies act as physical containers for types.</w:t>
      </w:r>
    </w:p>
    <w:p w:rsidR="00075FA2" w:rsidRDefault="00762526">
      <w:pPr>
        <w:spacing w:line="218" w:lineRule="auto"/>
        <w:ind w:left="1731" w:right="594" w:hanging="1"/>
        <w:rPr>
          <w:sz w:val="18"/>
        </w:rPr>
      </w:pPr>
      <w:r>
        <w:rPr>
          <w:sz w:val="18"/>
        </w:rPr>
        <w:t xml:space="preserve">The </w:t>
      </w:r>
      <w:r>
        <w:rPr>
          <w:rFonts w:ascii="Courier New"/>
          <w:sz w:val="17"/>
        </w:rPr>
        <w:t>namespace-member-declarations</w:t>
      </w:r>
      <w:r>
        <w:rPr>
          <w:rFonts w:ascii="Courier New"/>
          <w:spacing w:val="-62"/>
          <w:sz w:val="17"/>
        </w:rPr>
        <w:t xml:space="preserve"> </w:t>
      </w:r>
      <w:r>
        <w:rPr>
          <w:sz w:val="18"/>
        </w:rPr>
        <w:t>of each compilation unit of a program supply members to a single declaration space called the global namespace.</w:t>
      </w:r>
    </w:p>
    <w:p w:rsidR="003E6312" w:rsidRDefault="00762526">
      <w:pPr>
        <w:pStyle w:val="Heading5"/>
      </w:pPr>
      <w:bookmarkStart w:id="225" w:name="_TOC_250173"/>
      <w:r>
        <w:rPr>
          <w:spacing w:val="22"/>
          <w:w w:val="105"/>
        </w:rPr>
        <w:t>Namespace</w:t>
      </w:r>
      <w:r>
        <w:rPr>
          <w:spacing w:val="-8"/>
          <w:w w:val="105"/>
        </w:rPr>
        <w:t xml:space="preserve"> </w:t>
      </w:r>
      <w:bookmarkEnd w:id="225"/>
      <w:r>
        <w:rPr>
          <w:spacing w:val="25"/>
          <w:w w:val="105"/>
        </w:rPr>
        <w:t>Declarations</w:t>
      </w:r>
    </w:p>
    <w:p w:rsidR="003E6312" w:rsidRDefault="00762526">
      <w:pPr>
        <w:pStyle w:val="BodyText"/>
        <w:spacing w:before="93"/>
        <w:ind w:left="1731"/>
      </w:pPr>
      <w:r>
        <w:t>A namespace declaration consists of:</w:t>
      </w:r>
    </w:p>
    <w:p w:rsidR="003E6312" w:rsidRDefault="00762526">
      <w:pPr>
        <w:pStyle w:val="ListParagraph"/>
        <w:numPr>
          <w:ilvl w:val="1"/>
          <w:numId w:val="15"/>
        </w:numPr>
        <w:tabs>
          <w:tab w:val="left" w:pos="2408"/>
          <w:tab w:val="left" w:pos="2409"/>
        </w:tabs>
        <w:spacing w:before="197"/>
        <w:ind w:hanging="431"/>
        <w:rPr>
          <w:sz w:val="18"/>
        </w:rPr>
      </w:pPr>
      <w:r>
        <w:rPr>
          <w:sz w:val="18"/>
        </w:rPr>
        <w:t>The keyword namespace,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spacing w:before="98"/>
        <w:ind w:hanging="431"/>
        <w:rPr>
          <w:sz w:val="18"/>
        </w:rPr>
      </w:pPr>
      <w:r>
        <w:rPr>
          <w:sz w:val="18"/>
        </w:rPr>
        <w:t xml:space="preserve">A namespace name and </w:t>
      </w:r>
      <w:r>
        <w:rPr>
          <w:spacing w:val="-4"/>
          <w:sz w:val="18"/>
        </w:rPr>
        <w:t xml:space="preserve">body, </w:t>
      </w:r>
      <w:r>
        <w:rPr>
          <w:sz w:val="18"/>
        </w:rPr>
        <w:t>optionally followed</w:t>
      </w:r>
      <w:r>
        <w:rPr>
          <w:spacing w:val="-6"/>
          <w:sz w:val="18"/>
        </w:rPr>
        <w:t xml:space="preserve"> </w:t>
      </w:r>
      <w:r>
        <w:rPr>
          <w:sz w:val="18"/>
        </w:rPr>
        <w:t>by</w:t>
      </w:r>
    </w:p>
    <w:p w:rsidR="00075FA2" w:rsidRDefault="00762526">
      <w:pPr>
        <w:pStyle w:val="ListParagraph"/>
        <w:numPr>
          <w:ilvl w:val="1"/>
          <w:numId w:val="15"/>
        </w:numPr>
        <w:tabs>
          <w:tab w:val="left" w:pos="2408"/>
          <w:tab w:val="left" w:pos="2409"/>
        </w:tabs>
        <w:ind w:hanging="431"/>
        <w:rPr>
          <w:sz w:val="18"/>
        </w:rPr>
      </w:pPr>
      <w:r>
        <w:rPr>
          <w:sz w:val="18"/>
        </w:rPr>
        <w:t>A</w:t>
      </w:r>
      <w:r>
        <w:rPr>
          <w:spacing w:val="-10"/>
          <w:sz w:val="18"/>
        </w:rPr>
        <w:t xml:space="preserve"> </w:t>
      </w:r>
      <w:r>
        <w:rPr>
          <w:sz w:val="18"/>
        </w:rPr>
        <w:t>semicolon:</w:t>
      </w:r>
    </w:p>
    <w:p w:rsidR="003E6312" w:rsidRDefault="00762526">
      <w:pPr>
        <w:ind w:left="2062"/>
        <w:rPr>
          <w:rFonts w:ascii="Courier New"/>
          <w:sz w:val="17"/>
        </w:rPr>
      </w:pPr>
      <w:r>
        <w:rPr>
          <w:rFonts w:ascii="Courier New"/>
          <w:sz w:val="17"/>
        </w:rPr>
        <w:t>namespace-declaration:</w:t>
      </w:r>
    </w:p>
    <w:p w:rsidR="003E6312" w:rsidRDefault="00762526">
      <w:pPr>
        <w:spacing w:before="8"/>
        <w:ind w:left="2442"/>
        <w:rPr>
          <w:rFonts w:ascii="Courier New"/>
          <w:sz w:val="11"/>
        </w:rPr>
      </w:pPr>
      <w:r>
        <w:rPr>
          <w:rFonts w:ascii="Courier New"/>
          <w:sz w:val="17"/>
        </w:rPr>
        <w:t>namespace qualified-identifier namespace-body</w:t>
      </w:r>
      <w:r>
        <w:rPr>
          <w:rFonts w:ascii="Courier New"/>
          <w:spacing w:val="-52"/>
          <w:sz w:val="17"/>
        </w:rPr>
        <w:t xml:space="preserve"> </w:t>
      </w:r>
      <w:r>
        <w:rPr>
          <w:rFonts w:ascii="Courier New"/>
          <w:sz w:val="17"/>
        </w:rPr>
        <w:t>;</w:t>
      </w:r>
      <w:r>
        <w:rPr>
          <w:rFonts w:ascii="Courier New"/>
          <w:position w:val="-5"/>
          <w:sz w:val="11"/>
        </w:rPr>
        <w:t>opt</w:t>
      </w:r>
    </w:p>
    <w:p w:rsidR="003E6312" w:rsidRDefault="00762526">
      <w:pPr>
        <w:spacing w:before="165" w:line="249" w:lineRule="auto"/>
        <w:ind w:left="2442" w:right="5715" w:hanging="380"/>
        <w:rPr>
          <w:rFonts w:ascii="Courier New"/>
          <w:sz w:val="17"/>
        </w:rPr>
      </w:pPr>
      <w:r>
        <w:rPr>
          <w:rFonts w:ascii="Courier New"/>
          <w:w w:val="90"/>
          <w:sz w:val="17"/>
        </w:rPr>
        <w:t xml:space="preserve">qualified-identifier: </w:t>
      </w:r>
      <w:r>
        <w:rPr>
          <w:rFonts w:ascii="Courier New"/>
          <w:sz w:val="17"/>
        </w:rPr>
        <w:t>identifier</w:t>
      </w:r>
    </w:p>
    <w:p w:rsidR="00075FA2" w:rsidRDefault="00762526">
      <w:pPr>
        <w:spacing w:line="192" w:lineRule="exact"/>
        <w:ind w:left="2442"/>
        <w:rPr>
          <w:rFonts w:ascii="Courier New"/>
          <w:sz w:val="17"/>
        </w:rPr>
      </w:pPr>
      <w:r>
        <w:rPr>
          <w:rFonts w:ascii="Courier New"/>
          <w:sz w:val="17"/>
        </w:rPr>
        <w:t>qualified-identifier . identifier</w:t>
      </w:r>
    </w:p>
    <w:p w:rsidR="003E6312" w:rsidRDefault="00762526">
      <w:pPr>
        <w:ind w:left="2062"/>
        <w:rPr>
          <w:rFonts w:ascii="Courier New"/>
          <w:sz w:val="17"/>
        </w:rPr>
      </w:pPr>
      <w:r>
        <w:rPr>
          <w:rFonts w:ascii="Courier New"/>
          <w:sz w:val="17"/>
        </w:rPr>
        <w:t>namespace-body:</w:t>
      </w:r>
    </w:p>
    <w:p w:rsidR="003E6312" w:rsidRDefault="00762526">
      <w:pPr>
        <w:spacing w:before="39" w:line="160" w:lineRule="auto"/>
        <w:ind w:left="2442"/>
        <w:rPr>
          <w:rFonts w:ascii="Courier New"/>
          <w:sz w:val="11"/>
        </w:rPr>
      </w:pPr>
      <w:r>
        <w:rPr>
          <w:rFonts w:ascii="Courier New"/>
          <w:sz w:val="17"/>
        </w:rPr>
        <w:t>{</w:t>
      </w:r>
      <w:r>
        <w:rPr>
          <w:rFonts w:ascii="Courier New"/>
          <w:spacing w:val="-58"/>
          <w:sz w:val="17"/>
        </w:rPr>
        <w:t xml:space="preserve"> </w:t>
      </w:r>
      <w:r>
        <w:rPr>
          <w:rFonts w:ascii="Courier New"/>
          <w:sz w:val="17"/>
        </w:rPr>
        <w:t>extern-alias-directives</w:t>
      </w:r>
      <w:r>
        <w:rPr>
          <w:rFonts w:ascii="Courier New"/>
          <w:position w:val="-5"/>
          <w:sz w:val="11"/>
        </w:rPr>
        <w:t xml:space="preserve">opt </w:t>
      </w:r>
      <w:r>
        <w:rPr>
          <w:rFonts w:ascii="Courier New"/>
          <w:sz w:val="17"/>
        </w:rPr>
        <w:t>using-directives</w:t>
      </w:r>
      <w:r>
        <w:rPr>
          <w:rFonts w:ascii="Courier New"/>
          <w:position w:val="-5"/>
          <w:sz w:val="11"/>
        </w:rPr>
        <w:t xml:space="preserve">opt </w:t>
      </w:r>
      <w:r>
        <w:rPr>
          <w:rFonts w:ascii="Courier New"/>
          <w:sz w:val="17"/>
        </w:rPr>
        <w:t>namespace-member-declarations</w:t>
      </w:r>
      <w:r>
        <w:rPr>
          <w:rFonts w:ascii="Courier New"/>
          <w:position w:val="-5"/>
          <w:sz w:val="11"/>
        </w:rPr>
        <w:t>opt</w:t>
      </w:r>
    </w:p>
    <w:p w:rsidR="00075FA2" w:rsidRDefault="00762526">
      <w:pPr>
        <w:spacing w:line="188" w:lineRule="exact"/>
        <w:ind w:left="2062"/>
        <w:rPr>
          <w:rFonts w:ascii="Courier New"/>
          <w:sz w:val="17"/>
        </w:rPr>
      </w:pPr>
      <w:r>
        <w:rPr>
          <w:rFonts w:ascii="Courier New"/>
          <w:w w:val="92"/>
          <w:sz w:val="17"/>
        </w:rPr>
        <w:t>}</w:t>
      </w:r>
    </w:p>
    <w:p w:rsidR="00075FA2" w:rsidRDefault="00762526">
      <w:pPr>
        <w:pStyle w:val="BodyText"/>
        <w:ind w:left="1731"/>
      </w:pPr>
      <w:r>
        <w:t>A namespace declaration can occur either:</w:t>
      </w:r>
    </w:p>
    <w:p w:rsidR="003E6312" w:rsidRDefault="00762526">
      <w:pPr>
        <w:pStyle w:val="ListParagraph"/>
        <w:numPr>
          <w:ilvl w:val="1"/>
          <w:numId w:val="15"/>
        </w:numPr>
        <w:tabs>
          <w:tab w:val="left" w:pos="2408"/>
          <w:tab w:val="left" w:pos="2409"/>
        </w:tabs>
        <w:spacing w:before="0" w:line="218" w:lineRule="auto"/>
        <w:ind w:right="674"/>
        <w:rPr>
          <w:sz w:val="18"/>
        </w:rPr>
      </w:pPr>
      <w:r>
        <w:rPr>
          <w:sz w:val="18"/>
        </w:rPr>
        <w:t xml:space="preserve">As a top-level declaration in a </w:t>
      </w:r>
      <w:r>
        <w:rPr>
          <w:rFonts w:ascii="Courier New" w:hAnsi="Courier New"/>
          <w:sz w:val="17"/>
        </w:rPr>
        <w:t>compilation-unit</w:t>
      </w:r>
      <w:r>
        <w:rPr>
          <w:sz w:val="18"/>
        </w:rPr>
        <w:t>. Here the namespace becomes a member of the global namespace.</w:t>
      </w:r>
    </w:p>
    <w:p w:rsidR="003E6312" w:rsidRDefault="00762526">
      <w:pPr>
        <w:pStyle w:val="ListParagraph"/>
        <w:numPr>
          <w:ilvl w:val="1"/>
          <w:numId w:val="15"/>
        </w:numPr>
        <w:tabs>
          <w:tab w:val="left" w:pos="2408"/>
          <w:tab w:val="left" w:pos="2409"/>
        </w:tabs>
        <w:spacing w:before="101" w:line="231" w:lineRule="exact"/>
        <w:ind w:hanging="431"/>
        <w:rPr>
          <w:sz w:val="18"/>
        </w:rPr>
      </w:pPr>
      <w:r>
        <w:rPr>
          <w:sz w:val="18"/>
        </w:rPr>
        <w:t>As a member declaration within another</w:t>
      </w:r>
      <w:r>
        <w:rPr>
          <w:spacing w:val="-1"/>
          <w:sz w:val="18"/>
        </w:rPr>
        <w:t xml:space="preserve"> </w:t>
      </w:r>
      <w:r>
        <w:rPr>
          <w:rFonts w:ascii="Courier New" w:hAnsi="Courier New"/>
          <w:sz w:val="17"/>
        </w:rPr>
        <w:t>namespace-declaration</w:t>
      </w:r>
      <w:r>
        <w:rPr>
          <w:sz w:val="18"/>
        </w:rPr>
        <w:t>.</w:t>
      </w:r>
    </w:p>
    <w:p w:rsidR="00075FA2" w:rsidRDefault="00762526">
      <w:pPr>
        <w:spacing w:before="6" w:line="218" w:lineRule="auto"/>
        <w:ind w:left="2408" w:right="554"/>
        <w:rPr>
          <w:sz w:val="18"/>
        </w:rPr>
      </w:pPr>
      <w:r>
        <w:rPr>
          <w:sz w:val="18"/>
        </w:rPr>
        <w:t xml:space="preserve">Here the </w:t>
      </w:r>
      <w:r>
        <w:rPr>
          <w:rFonts w:ascii="Courier New"/>
          <w:sz w:val="17"/>
        </w:rPr>
        <w:t>namespace-declaration</w:t>
      </w:r>
      <w:r>
        <w:rPr>
          <w:rFonts w:ascii="Courier New"/>
          <w:spacing w:val="-62"/>
          <w:sz w:val="17"/>
        </w:rPr>
        <w:t xml:space="preserve"> </w:t>
      </w:r>
      <w:r>
        <w:rPr>
          <w:sz w:val="18"/>
        </w:rPr>
        <w:t xml:space="preserve">occurs within another </w:t>
      </w:r>
      <w:r>
        <w:rPr>
          <w:rFonts w:ascii="Courier New"/>
          <w:sz w:val="17"/>
        </w:rPr>
        <w:t>namespace-declaration</w:t>
      </w:r>
      <w:r>
        <w:rPr>
          <w:sz w:val="18"/>
        </w:rPr>
        <w:t>; the inner namespace becomes a member of the outer namespace.</w:t>
      </w:r>
    </w:p>
    <w:p w:rsidR="00075FA2" w:rsidRDefault="00762526">
      <w:pPr>
        <w:pStyle w:val="BodyText"/>
        <w:spacing w:before="1"/>
        <w:ind w:left="1731"/>
      </w:pPr>
      <w:r>
        <w:t>In both cases, the name of a namespace will be unique within the containing namespace.</w:t>
      </w:r>
    </w:p>
    <w:p w:rsidR="00075FA2" w:rsidRDefault="00762526">
      <w:pPr>
        <w:pStyle w:val="BodyText"/>
        <w:spacing w:line="218" w:lineRule="auto"/>
        <w:ind w:left="1731" w:right="687"/>
      </w:pPr>
      <w:r>
        <w:t>It is important to note that namespaces are implicitly public and that the namespace declaration cannot include any access modifiers.</w:t>
      </w:r>
    </w:p>
    <w:p w:rsidR="00075FA2" w:rsidRDefault="00762526">
      <w:pPr>
        <w:pStyle w:val="BodyText"/>
        <w:spacing w:before="1" w:line="218" w:lineRule="auto"/>
        <w:ind w:left="1731" w:right="594"/>
      </w:pPr>
      <w:r>
        <w:t xml:space="preserve">The optional </w:t>
      </w:r>
      <w:r>
        <w:rPr>
          <w:rFonts w:ascii="Courier New"/>
          <w:sz w:val="17"/>
        </w:rPr>
        <w:t>using-directives</w:t>
      </w:r>
      <w:r>
        <w:rPr>
          <w:rFonts w:ascii="Courier New"/>
          <w:spacing w:val="-58"/>
          <w:sz w:val="17"/>
        </w:rPr>
        <w:t xml:space="preserve"> </w:t>
      </w:r>
      <w:r>
        <w:t>import the names of other namespaces and types. This allows them to be referenced directly rather than through the use of qualified names.</w:t>
      </w:r>
    </w:p>
    <w:p w:rsidR="00075FA2" w:rsidRDefault="00762526">
      <w:pPr>
        <w:spacing w:line="218" w:lineRule="auto"/>
        <w:ind w:left="1731" w:right="594"/>
        <w:rPr>
          <w:sz w:val="18"/>
        </w:rPr>
      </w:pPr>
      <w:r>
        <w:rPr>
          <w:sz w:val="18"/>
        </w:rPr>
        <w:t xml:space="preserve">The optional </w:t>
      </w:r>
      <w:r>
        <w:rPr>
          <w:rFonts w:ascii="Courier New"/>
          <w:sz w:val="17"/>
        </w:rPr>
        <w:t>namespacemember-declarations</w:t>
      </w:r>
      <w:r>
        <w:rPr>
          <w:rFonts w:ascii="Courier New"/>
          <w:spacing w:val="-58"/>
          <w:sz w:val="17"/>
        </w:rPr>
        <w:t xml:space="preserve"> </w:t>
      </w:r>
      <w:r>
        <w:rPr>
          <w:sz w:val="18"/>
        </w:rPr>
        <w:t>contribute members to the declaration space of the namespace.</w:t>
      </w:r>
    </w:p>
    <w:p w:rsidR="00075FA2" w:rsidRDefault="00762526">
      <w:pPr>
        <w:spacing w:before="95" w:line="218" w:lineRule="auto"/>
        <w:ind w:left="831" w:right="1528"/>
        <w:jc w:val="both"/>
        <w:rPr>
          <w:sz w:val="18"/>
        </w:rPr>
      </w:pPr>
      <w:bookmarkStart w:id="226" w:name="Extern_Alias_Directives"/>
      <w:bookmarkEnd w:id="226"/>
      <w:r>
        <w:rPr>
          <w:sz w:val="18"/>
        </w:rPr>
        <w:t xml:space="preserve">All </w:t>
      </w:r>
      <w:r>
        <w:rPr>
          <w:rFonts w:ascii="Courier New"/>
          <w:spacing w:val="-3"/>
          <w:sz w:val="17"/>
        </w:rPr>
        <w:t xml:space="preserve">extern-alias-directives </w:t>
      </w:r>
      <w:r>
        <w:rPr>
          <w:spacing w:val="-3"/>
          <w:sz w:val="18"/>
        </w:rPr>
        <w:t xml:space="preserve">have </w:t>
      </w:r>
      <w:r>
        <w:rPr>
          <w:sz w:val="18"/>
        </w:rPr>
        <w:t xml:space="preserve">to be </w:t>
      </w:r>
      <w:r>
        <w:rPr>
          <w:spacing w:val="-3"/>
          <w:sz w:val="18"/>
        </w:rPr>
        <w:t xml:space="preserve">placed before </w:t>
      </w:r>
      <w:r>
        <w:rPr>
          <w:sz w:val="18"/>
        </w:rPr>
        <w:t xml:space="preserve">any </w:t>
      </w:r>
      <w:r>
        <w:rPr>
          <w:rFonts w:ascii="Courier New"/>
          <w:spacing w:val="-3"/>
          <w:sz w:val="17"/>
        </w:rPr>
        <w:t>using-directives</w:t>
      </w:r>
      <w:r>
        <w:rPr>
          <w:spacing w:val="-3"/>
          <w:sz w:val="18"/>
        </w:rPr>
        <w:t xml:space="preserve">, </w:t>
      </w:r>
      <w:r>
        <w:rPr>
          <w:sz w:val="18"/>
        </w:rPr>
        <w:t xml:space="preserve">and all </w:t>
      </w:r>
      <w:r>
        <w:rPr>
          <w:rFonts w:ascii="Courier New"/>
          <w:spacing w:val="-3"/>
          <w:sz w:val="17"/>
        </w:rPr>
        <w:t>extern- alias-directives</w:t>
      </w:r>
      <w:r>
        <w:rPr>
          <w:rFonts w:ascii="Courier New"/>
          <w:spacing w:val="-64"/>
          <w:sz w:val="17"/>
        </w:rPr>
        <w:t xml:space="preserve"> </w:t>
      </w:r>
      <w:r>
        <w:rPr>
          <w:sz w:val="18"/>
        </w:rPr>
        <w:t>and</w:t>
      </w:r>
      <w:r>
        <w:rPr>
          <w:spacing w:val="-6"/>
          <w:sz w:val="18"/>
        </w:rPr>
        <w:t xml:space="preserve"> </w:t>
      </w:r>
      <w:r>
        <w:rPr>
          <w:spacing w:val="-3"/>
          <w:sz w:val="18"/>
        </w:rPr>
        <w:t>similarly</w:t>
      </w:r>
      <w:r>
        <w:rPr>
          <w:spacing w:val="-6"/>
          <w:sz w:val="18"/>
        </w:rPr>
        <w:t xml:space="preserve"> </w:t>
      </w:r>
      <w:r>
        <w:rPr>
          <w:sz w:val="18"/>
        </w:rPr>
        <w:t>all</w:t>
      </w:r>
      <w:r>
        <w:rPr>
          <w:spacing w:val="-7"/>
          <w:sz w:val="18"/>
        </w:rPr>
        <w:t xml:space="preserve"> </w:t>
      </w:r>
      <w:r>
        <w:rPr>
          <w:rFonts w:ascii="Courier New"/>
          <w:spacing w:val="-3"/>
          <w:sz w:val="17"/>
        </w:rPr>
        <w:t>using-directives</w:t>
      </w:r>
      <w:r>
        <w:rPr>
          <w:rFonts w:ascii="Courier New"/>
          <w:spacing w:val="-63"/>
          <w:sz w:val="17"/>
        </w:rPr>
        <w:t xml:space="preserve"> </w:t>
      </w:r>
      <w:r>
        <w:rPr>
          <w:spacing w:val="-3"/>
          <w:sz w:val="18"/>
        </w:rPr>
        <w:t>have</w:t>
      </w:r>
      <w:r>
        <w:rPr>
          <w:spacing w:val="-6"/>
          <w:sz w:val="18"/>
        </w:rPr>
        <w:t xml:space="preserve"> </w:t>
      </w:r>
      <w:r>
        <w:rPr>
          <w:sz w:val="18"/>
        </w:rPr>
        <w:t>to</w:t>
      </w:r>
      <w:r>
        <w:rPr>
          <w:spacing w:val="-7"/>
          <w:sz w:val="18"/>
        </w:rPr>
        <w:t xml:space="preserve"> </w:t>
      </w:r>
      <w:r>
        <w:rPr>
          <w:spacing w:val="-3"/>
          <w:sz w:val="18"/>
        </w:rPr>
        <w:t>appear</w:t>
      </w:r>
      <w:r>
        <w:rPr>
          <w:spacing w:val="-6"/>
          <w:sz w:val="18"/>
        </w:rPr>
        <w:t xml:space="preserve"> </w:t>
      </w:r>
      <w:r>
        <w:rPr>
          <w:spacing w:val="-3"/>
          <w:sz w:val="18"/>
        </w:rPr>
        <w:t>before</w:t>
      </w:r>
      <w:r>
        <w:rPr>
          <w:spacing w:val="-6"/>
          <w:sz w:val="18"/>
        </w:rPr>
        <w:t xml:space="preserve"> </w:t>
      </w:r>
      <w:r>
        <w:rPr>
          <w:sz w:val="18"/>
        </w:rPr>
        <w:t>any</w:t>
      </w:r>
      <w:r>
        <w:rPr>
          <w:spacing w:val="-6"/>
          <w:sz w:val="18"/>
        </w:rPr>
        <w:t xml:space="preserve"> </w:t>
      </w:r>
      <w:r>
        <w:rPr>
          <w:spacing w:val="-3"/>
          <w:sz w:val="18"/>
        </w:rPr>
        <w:t>member</w:t>
      </w:r>
      <w:r>
        <w:rPr>
          <w:spacing w:val="-7"/>
          <w:sz w:val="18"/>
        </w:rPr>
        <w:t xml:space="preserve"> </w:t>
      </w:r>
      <w:r>
        <w:rPr>
          <w:spacing w:val="-3"/>
          <w:sz w:val="18"/>
        </w:rPr>
        <w:t>declarations.</w:t>
      </w:r>
    </w:p>
    <w:p w:rsidR="00075FA2" w:rsidRDefault="00762526">
      <w:pPr>
        <w:pStyle w:val="BodyText"/>
        <w:spacing w:line="218" w:lineRule="auto"/>
        <w:ind w:left="831" w:right="1558"/>
        <w:jc w:val="both"/>
      </w:pPr>
      <w:r>
        <w:t xml:space="preserve">The </w:t>
      </w:r>
      <w:r>
        <w:rPr>
          <w:rFonts w:ascii="Courier New" w:hAnsi="Courier New"/>
          <w:sz w:val="17"/>
        </w:rPr>
        <w:t>qualified-identifier</w:t>
      </w:r>
      <w:r>
        <w:rPr>
          <w:rFonts w:ascii="Courier New" w:hAnsi="Courier New"/>
          <w:spacing w:val="-57"/>
          <w:sz w:val="17"/>
        </w:rPr>
        <w:t xml:space="preserve"> </w:t>
      </w:r>
      <w:r>
        <w:t xml:space="preserve">of a </w:t>
      </w:r>
      <w:r>
        <w:rPr>
          <w:rFonts w:ascii="Courier New" w:hAnsi="Courier New"/>
          <w:sz w:val="17"/>
        </w:rPr>
        <w:t>namespace-declaration</w:t>
      </w:r>
      <w:r>
        <w:rPr>
          <w:rFonts w:ascii="Courier New" w:hAnsi="Courier New"/>
          <w:spacing w:val="-57"/>
          <w:sz w:val="17"/>
        </w:rPr>
        <w:t xml:space="preserve"> </w:t>
      </w:r>
      <w:r>
        <w:t xml:space="preserve">can be a single identifier or a sequence of </w:t>
      </w:r>
      <w:r>
        <w:lastRenderedPageBreak/>
        <w:t>identifiers separated by “</w:t>
      </w:r>
      <w:r>
        <w:rPr>
          <w:rFonts w:ascii="Courier New" w:hAnsi="Courier New"/>
          <w:sz w:val="17"/>
        </w:rPr>
        <w:t>.</w:t>
      </w:r>
      <w:r>
        <w:t>” tokens. Using a sequence of identifiers allows a program to define a nested namespace without having to actually nest several namespace declarations. This means that the follow- ing lines of code are equivalent:</w:t>
      </w:r>
    </w:p>
    <w:p w:rsidR="003E6312" w:rsidRDefault="00762526">
      <w:pPr>
        <w:ind w:left="1162"/>
        <w:rPr>
          <w:rFonts w:ascii="Courier New"/>
          <w:sz w:val="17"/>
        </w:rPr>
      </w:pPr>
      <w:r>
        <w:rPr>
          <w:rFonts w:ascii="Courier New"/>
          <w:sz w:val="17"/>
        </w:rPr>
        <w:t>namespace NS1.NS2</w:t>
      </w:r>
    </w:p>
    <w:p w:rsidR="003E6312" w:rsidRDefault="00762526">
      <w:pPr>
        <w:spacing w:before="7"/>
        <w:ind w:left="1162"/>
        <w:rPr>
          <w:rFonts w:ascii="Courier New"/>
          <w:sz w:val="17"/>
        </w:rPr>
      </w:pPr>
      <w:r>
        <w:rPr>
          <w:rFonts w:ascii="Courier New"/>
          <w:w w:val="92"/>
          <w:sz w:val="17"/>
        </w:rPr>
        <w:t>{</w:t>
      </w:r>
    </w:p>
    <w:p w:rsidR="003E6312" w:rsidRDefault="00762526">
      <w:pPr>
        <w:spacing w:before="8" w:line="249" w:lineRule="auto"/>
        <w:ind w:left="1542" w:right="8123"/>
        <w:rPr>
          <w:rFonts w:ascii="Courier New"/>
          <w:sz w:val="17"/>
        </w:rPr>
      </w:pPr>
      <w:r>
        <w:rPr>
          <w:rFonts w:ascii="Courier New"/>
          <w:sz w:val="17"/>
        </w:rPr>
        <w:t>class A</w:t>
      </w:r>
      <w:r>
        <w:rPr>
          <w:rFonts w:ascii="Courier New"/>
          <w:spacing w:val="-76"/>
          <w:sz w:val="17"/>
        </w:rPr>
        <w:t xml:space="preserve"> </w:t>
      </w:r>
      <w:r>
        <w:rPr>
          <w:rFonts w:ascii="Courier New"/>
          <w:sz w:val="17"/>
        </w:rPr>
        <w:t>{} class B</w:t>
      </w:r>
      <w:r>
        <w:rPr>
          <w:rFonts w:ascii="Courier New"/>
          <w:spacing w:val="-76"/>
          <w:sz w:val="17"/>
        </w:rPr>
        <w:t xml:space="preserve"> </w:t>
      </w:r>
      <w:r>
        <w:rPr>
          <w:rFonts w:ascii="Courier New"/>
          <w:sz w:val="17"/>
        </w:rPr>
        <w:t>{}</w:t>
      </w:r>
    </w:p>
    <w:p w:rsidR="00075FA2" w:rsidRDefault="00762526">
      <w:pPr>
        <w:spacing w:line="192" w:lineRule="exact"/>
        <w:ind w:left="1162"/>
        <w:rPr>
          <w:rFonts w:ascii="Courier New"/>
          <w:sz w:val="17"/>
        </w:rPr>
      </w:pPr>
      <w:r>
        <w:rPr>
          <w:rFonts w:ascii="Courier New"/>
          <w:w w:val="92"/>
          <w:sz w:val="17"/>
        </w:rPr>
        <w:t>}</w:t>
      </w:r>
    </w:p>
    <w:p w:rsidR="00075FA2" w:rsidRDefault="00762526">
      <w:pPr>
        <w:pStyle w:val="BodyText"/>
        <w:ind w:left="831"/>
      </w:pPr>
      <w:r>
        <w:t>And:</w:t>
      </w:r>
    </w:p>
    <w:p w:rsidR="003E6312" w:rsidRDefault="00762526">
      <w:pPr>
        <w:spacing w:before="95"/>
        <w:ind w:left="1162"/>
        <w:rPr>
          <w:rFonts w:ascii="Courier New"/>
          <w:sz w:val="17"/>
        </w:rPr>
      </w:pPr>
      <w:r>
        <w:rPr>
          <w:rFonts w:ascii="Courier New"/>
          <w:sz w:val="17"/>
        </w:rPr>
        <w:t>namespace NS1</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namespace NS2</w:t>
      </w:r>
    </w:p>
    <w:p w:rsidR="003E6312" w:rsidRDefault="00762526">
      <w:pPr>
        <w:spacing w:before="8"/>
        <w:ind w:left="1542"/>
        <w:rPr>
          <w:rFonts w:ascii="Courier New"/>
          <w:sz w:val="17"/>
        </w:rPr>
      </w:pPr>
      <w:r>
        <w:rPr>
          <w:rFonts w:ascii="Courier New"/>
          <w:w w:val="92"/>
          <w:sz w:val="17"/>
        </w:rPr>
        <w:t>{</w:t>
      </w:r>
    </w:p>
    <w:p w:rsidR="003E6312" w:rsidRDefault="00762526">
      <w:pPr>
        <w:spacing w:before="7" w:line="249" w:lineRule="auto"/>
        <w:ind w:left="1921" w:right="7744"/>
        <w:rPr>
          <w:rFonts w:ascii="Courier New"/>
          <w:sz w:val="17"/>
        </w:rPr>
      </w:pPr>
      <w:r>
        <w:rPr>
          <w:rFonts w:ascii="Courier New"/>
          <w:sz w:val="17"/>
        </w:rPr>
        <w:t>class A</w:t>
      </w:r>
      <w:r>
        <w:rPr>
          <w:rFonts w:ascii="Courier New"/>
          <w:spacing w:val="-76"/>
          <w:sz w:val="17"/>
        </w:rPr>
        <w:t xml:space="preserve"> </w:t>
      </w:r>
      <w:r>
        <w:rPr>
          <w:rFonts w:ascii="Courier New"/>
          <w:sz w:val="17"/>
        </w:rPr>
        <w:t>{} class B</w:t>
      </w:r>
      <w:r>
        <w:rPr>
          <w:rFonts w:ascii="Courier New"/>
          <w:spacing w:val="-76"/>
          <w:sz w:val="17"/>
        </w:rPr>
        <w:t xml:space="preserve"> </w:t>
      </w:r>
      <w:r>
        <w:rPr>
          <w:rFonts w:ascii="Courier New"/>
          <w:sz w:val="17"/>
        </w:rPr>
        <w:t>{}</w:t>
      </w:r>
    </w:p>
    <w:p w:rsidR="003E6312" w:rsidRDefault="00762526">
      <w:pPr>
        <w:spacing w:line="192" w:lineRule="exact"/>
        <w:ind w:left="1542"/>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95" w:line="218" w:lineRule="auto"/>
        <w:ind w:left="831" w:right="1502"/>
      </w:pPr>
      <w:r>
        <w:t>Namespaces are open-ended. This means that two namespace declarations with the same fully qualified name contribute to the same declaration space. Thus, the two code snippets that follow are equivalent:</w:t>
      </w:r>
    </w:p>
    <w:p w:rsidR="003E6312" w:rsidRDefault="00762526">
      <w:pPr>
        <w:ind w:left="1162"/>
        <w:rPr>
          <w:rFonts w:ascii="Courier New"/>
          <w:sz w:val="17"/>
        </w:rPr>
      </w:pPr>
      <w:r>
        <w:rPr>
          <w:rFonts w:ascii="Courier New"/>
          <w:sz w:val="17"/>
        </w:rPr>
        <w:t>namespace NS1.NS2</w:t>
      </w:r>
    </w:p>
    <w:p w:rsidR="003E6312" w:rsidRDefault="00762526">
      <w:pPr>
        <w:spacing w:before="7"/>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class A {}</w:t>
      </w:r>
    </w:p>
    <w:p w:rsidR="003E6312" w:rsidRDefault="00762526">
      <w:pPr>
        <w:spacing w:before="7"/>
        <w:ind w:left="116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sz w:val="17"/>
        </w:rPr>
        <w:t>namespace NS1.NS2</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class B {}</w:t>
      </w:r>
    </w:p>
    <w:p w:rsidR="00075FA2" w:rsidRDefault="00762526">
      <w:pPr>
        <w:spacing w:before="8"/>
        <w:ind w:left="1162"/>
        <w:rPr>
          <w:rFonts w:ascii="Courier New"/>
          <w:sz w:val="17"/>
        </w:rPr>
      </w:pPr>
      <w:r>
        <w:rPr>
          <w:rFonts w:ascii="Courier New"/>
          <w:w w:val="92"/>
          <w:sz w:val="17"/>
        </w:rPr>
        <w:t>}</w:t>
      </w:r>
    </w:p>
    <w:p w:rsidR="00075FA2" w:rsidRDefault="00762526">
      <w:pPr>
        <w:pStyle w:val="BodyText"/>
        <w:ind w:left="831"/>
      </w:pPr>
      <w:r>
        <w:t>And:</w:t>
      </w:r>
    </w:p>
    <w:p w:rsidR="003E6312" w:rsidRDefault="00762526">
      <w:pPr>
        <w:spacing w:before="95"/>
        <w:ind w:left="1162"/>
        <w:rPr>
          <w:rFonts w:ascii="Courier New"/>
          <w:sz w:val="17"/>
        </w:rPr>
      </w:pPr>
      <w:r>
        <w:rPr>
          <w:rFonts w:ascii="Courier New"/>
          <w:sz w:val="17"/>
        </w:rPr>
        <w:t>namespace NS1.NS2</w:t>
      </w:r>
    </w:p>
    <w:p w:rsidR="003E6312" w:rsidRDefault="00762526">
      <w:pPr>
        <w:spacing w:before="8"/>
        <w:ind w:left="1162"/>
        <w:rPr>
          <w:rFonts w:ascii="Courier New"/>
          <w:sz w:val="17"/>
        </w:rPr>
      </w:pPr>
      <w:r>
        <w:rPr>
          <w:rFonts w:ascii="Courier New"/>
          <w:w w:val="92"/>
          <w:sz w:val="17"/>
        </w:rPr>
        <w:t>{</w:t>
      </w:r>
    </w:p>
    <w:p w:rsidR="003E6312" w:rsidRDefault="00762526">
      <w:pPr>
        <w:spacing w:before="7" w:line="249" w:lineRule="auto"/>
        <w:ind w:left="1542" w:right="8123"/>
        <w:rPr>
          <w:rFonts w:ascii="Courier New"/>
          <w:sz w:val="17"/>
        </w:rPr>
      </w:pPr>
      <w:r>
        <w:rPr>
          <w:rFonts w:ascii="Courier New"/>
          <w:sz w:val="17"/>
        </w:rPr>
        <w:t>class A</w:t>
      </w:r>
      <w:r>
        <w:rPr>
          <w:rFonts w:ascii="Courier New"/>
          <w:spacing w:val="-76"/>
          <w:sz w:val="17"/>
        </w:rPr>
        <w:t xml:space="preserve"> </w:t>
      </w:r>
      <w:r>
        <w:rPr>
          <w:rFonts w:ascii="Courier New"/>
          <w:sz w:val="17"/>
        </w:rPr>
        <w:t>{} class B</w:t>
      </w:r>
      <w:r>
        <w:rPr>
          <w:rFonts w:ascii="Courier New"/>
          <w:spacing w:val="-76"/>
          <w:sz w:val="17"/>
        </w:rPr>
        <w:t xml:space="preserve"> </w:t>
      </w:r>
      <w:r>
        <w:rPr>
          <w:rFonts w:ascii="Courier New"/>
          <w:sz w:val="17"/>
        </w:rPr>
        <w:t>{}</w:t>
      </w:r>
    </w:p>
    <w:p w:rsidR="00075FA2" w:rsidRDefault="00762526">
      <w:pPr>
        <w:spacing w:line="192" w:lineRule="exact"/>
        <w:ind w:left="1162"/>
        <w:rPr>
          <w:rFonts w:ascii="Courier New"/>
          <w:sz w:val="17"/>
        </w:rPr>
      </w:pPr>
      <w:r>
        <w:rPr>
          <w:rFonts w:ascii="Courier New"/>
          <w:w w:val="92"/>
          <w:sz w:val="17"/>
        </w:rPr>
        <w:t>}</w:t>
      </w:r>
    </w:p>
    <w:p w:rsidR="003E6312" w:rsidRDefault="00762526">
      <w:pPr>
        <w:pStyle w:val="Heading5"/>
        <w:spacing w:before="99"/>
        <w:ind w:left="543"/>
      </w:pPr>
      <w:bookmarkStart w:id="227" w:name="_TOC_250172"/>
      <w:bookmarkEnd w:id="227"/>
      <w:r>
        <w:rPr>
          <w:w w:val="105"/>
        </w:rPr>
        <w:t>Extern Alias Directives</w:t>
      </w:r>
    </w:p>
    <w:p w:rsidR="00075FA2" w:rsidRDefault="00762526">
      <w:pPr>
        <w:pStyle w:val="BodyText"/>
        <w:spacing w:before="110" w:line="218" w:lineRule="auto"/>
        <w:ind w:left="831" w:right="1441"/>
      </w:pPr>
      <w:r>
        <w:t xml:space="preserve">An </w:t>
      </w:r>
      <w:r>
        <w:rPr>
          <w:rFonts w:ascii="Courier New"/>
          <w:sz w:val="17"/>
        </w:rPr>
        <w:t>extern-alias-directive</w:t>
      </w:r>
      <w:r>
        <w:rPr>
          <w:rFonts w:ascii="Courier New"/>
          <w:spacing w:val="-58"/>
          <w:sz w:val="17"/>
        </w:rPr>
        <w:t xml:space="preserve"> </w:t>
      </w:r>
      <w:r>
        <w:t>is used to define an identifier that acts as an alias for an externally defined namespace.</w:t>
      </w:r>
    </w:p>
    <w:p w:rsidR="00075FA2" w:rsidRDefault="00762526">
      <w:pPr>
        <w:pStyle w:val="BodyText"/>
        <w:spacing w:before="78"/>
        <w:ind w:left="1731"/>
      </w:pPr>
      <w:bookmarkStart w:id="228" w:name="Using_Directives"/>
      <w:bookmarkEnd w:id="228"/>
      <w:r>
        <w:t>The specification of the aliased namespace is external to the source code of the program:</w:t>
      </w:r>
    </w:p>
    <w:p w:rsidR="003E6312" w:rsidRDefault="00762526">
      <w:pPr>
        <w:spacing w:line="249" w:lineRule="auto"/>
        <w:ind w:left="2442" w:right="6096" w:hanging="380"/>
        <w:rPr>
          <w:rFonts w:ascii="Courier New"/>
          <w:sz w:val="17"/>
        </w:rPr>
      </w:pPr>
      <w:r>
        <w:rPr>
          <w:rFonts w:ascii="Courier New"/>
          <w:w w:val="95"/>
          <w:sz w:val="17"/>
        </w:rPr>
        <w:t xml:space="preserve">extern-alias-directives: </w:t>
      </w:r>
      <w:r>
        <w:rPr>
          <w:rFonts w:ascii="Courier New"/>
          <w:w w:val="90"/>
          <w:sz w:val="17"/>
        </w:rPr>
        <w:t>extern-alias-directive</w:t>
      </w:r>
    </w:p>
    <w:p w:rsidR="00075FA2" w:rsidRDefault="00762526">
      <w:pPr>
        <w:spacing w:line="192" w:lineRule="exact"/>
        <w:ind w:left="2442"/>
        <w:rPr>
          <w:rFonts w:ascii="Courier New"/>
          <w:sz w:val="17"/>
        </w:rPr>
      </w:pPr>
      <w:r>
        <w:rPr>
          <w:rFonts w:ascii="Courier New"/>
          <w:sz w:val="17"/>
        </w:rPr>
        <w:lastRenderedPageBreak/>
        <w:t>extern-alias-directives extern-alias-directive</w:t>
      </w:r>
    </w:p>
    <w:p w:rsidR="00075FA2" w:rsidRDefault="00762526">
      <w:pPr>
        <w:spacing w:line="249" w:lineRule="auto"/>
        <w:ind w:left="2442" w:right="5803" w:hanging="380"/>
        <w:rPr>
          <w:rFonts w:ascii="Courier New"/>
          <w:sz w:val="17"/>
        </w:rPr>
      </w:pPr>
      <w:r>
        <w:rPr>
          <w:rFonts w:ascii="Courier New"/>
          <w:sz w:val="17"/>
        </w:rPr>
        <w:t>extern-alias-directive: extern</w:t>
      </w:r>
      <w:r>
        <w:rPr>
          <w:rFonts w:ascii="Courier New"/>
          <w:spacing w:val="-62"/>
          <w:sz w:val="17"/>
        </w:rPr>
        <w:t xml:space="preserve"> </w:t>
      </w:r>
      <w:r>
        <w:rPr>
          <w:rFonts w:ascii="Courier New"/>
          <w:sz w:val="17"/>
        </w:rPr>
        <w:t>alias</w:t>
      </w:r>
      <w:r>
        <w:rPr>
          <w:rFonts w:ascii="Courier New"/>
          <w:spacing w:val="-62"/>
          <w:sz w:val="17"/>
        </w:rPr>
        <w:t xml:space="preserve"> </w:t>
      </w:r>
      <w:r>
        <w:rPr>
          <w:rFonts w:ascii="Courier New"/>
          <w:sz w:val="17"/>
        </w:rPr>
        <w:t>identifier</w:t>
      </w:r>
      <w:r>
        <w:rPr>
          <w:rFonts w:ascii="Courier New"/>
          <w:spacing w:val="-62"/>
          <w:sz w:val="17"/>
        </w:rPr>
        <w:t xml:space="preserve"> </w:t>
      </w:r>
      <w:r>
        <w:rPr>
          <w:rFonts w:ascii="Courier New"/>
          <w:sz w:val="17"/>
        </w:rPr>
        <w:t>;</w:t>
      </w:r>
    </w:p>
    <w:p w:rsidR="00075FA2" w:rsidRDefault="00762526">
      <w:pPr>
        <w:spacing w:line="218" w:lineRule="auto"/>
        <w:ind w:left="1731" w:right="482"/>
        <w:rPr>
          <w:sz w:val="18"/>
        </w:rPr>
      </w:pPr>
      <w:r>
        <w:rPr>
          <w:sz w:val="18"/>
        </w:rPr>
        <w:t xml:space="preserve">The scope of an </w:t>
      </w:r>
      <w:r>
        <w:rPr>
          <w:rFonts w:ascii="Courier New"/>
          <w:sz w:val="17"/>
        </w:rPr>
        <w:t>extern-alias-directive</w:t>
      </w:r>
      <w:r>
        <w:rPr>
          <w:rFonts w:ascii="Courier New"/>
          <w:spacing w:val="-66"/>
          <w:sz w:val="17"/>
        </w:rPr>
        <w:t xml:space="preserve"> </w:t>
      </w:r>
      <w:r>
        <w:rPr>
          <w:sz w:val="18"/>
        </w:rPr>
        <w:t xml:space="preserve">covers the following immediately containing </w:t>
      </w:r>
      <w:r>
        <w:rPr>
          <w:rFonts w:ascii="Courier New"/>
          <w:sz w:val="17"/>
        </w:rPr>
        <w:t>compilation- unit</w:t>
      </w:r>
      <w:r>
        <w:rPr>
          <w:rFonts w:ascii="Courier New"/>
          <w:spacing w:val="-62"/>
          <w:sz w:val="17"/>
        </w:rPr>
        <w:t xml:space="preserve"> </w:t>
      </w:r>
      <w:r>
        <w:rPr>
          <w:sz w:val="18"/>
        </w:rPr>
        <w:t xml:space="preserve">or </w:t>
      </w:r>
      <w:r>
        <w:rPr>
          <w:rFonts w:ascii="Courier New"/>
          <w:sz w:val="17"/>
        </w:rPr>
        <w:t>namespace-body</w:t>
      </w:r>
      <w:r>
        <w:rPr>
          <w:sz w:val="18"/>
        </w:rPr>
        <w:t>:</w:t>
      </w:r>
    </w:p>
    <w:p w:rsidR="003E6312" w:rsidRDefault="00762526">
      <w:pPr>
        <w:pStyle w:val="ListParagraph"/>
        <w:numPr>
          <w:ilvl w:val="1"/>
          <w:numId w:val="15"/>
        </w:numPr>
        <w:tabs>
          <w:tab w:val="left" w:pos="2408"/>
          <w:tab w:val="left" w:pos="2409"/>
        </w:tabs>
        <w:spacing w:before="1"/>
        <w:ind w:hanging="431"/>
        <w:rPr>
          <w:rFonts w:ascii="Courier New" w:hAnsi="Courier New"/>
          <w:sz w:val="17"/>
        </w:rPr>
      </w:pPr>
      <w:r>
        <w:rPr>
          <w:rFonts w:ascii="Courier New" w:hAnsi="Courier New"/>
          <w:sz w:val="17"/>
        </w:rPr>
        <w:t>using-directives:</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global-attributes:</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namespacemember-declarations</w:t>
      </w:r>
    </w:p>
    <w:p w:rsidR="00075FA2" w:rsidRDefault="00762526">
      <w:pPr>
        <w:pStyle w:val="BodyText"/>
        <w:spacing w:line="218" w:lineRule="auto"/>
        <w:ind w:left="1731" w:right="594"/>
      </w:pPr>
      <w:r>
        <w:t xml:space="preserve">A type is always declared as a member of a single namespace. However, it is possible for a namespace hierarchy referenced by an </w:t>
      </w:r>
      <w:r>
        <w:rPr>
          <w:rFonts w:ascii="Courier New"/>
          <w:sz w:val="17"/>
        </w:rPr>
        <w:t>extern</w:t>
      </w:r>
      <w:r>
        <w:rPr>
          <w:rFonts w:ascii="Courier New"/>
          <w:spacing w:val="-71"/>
          <w:sz w:val="17"/>
        </w:rPr>
        <w:t xml:space="preserve"> </w:t>
      </w:r>
      <w:r>
        <w:t>alias to contain types that are also members of other namespaces.</w:t>
      </w:r>
    </w:p>
    <w:p w:rsidR="003E6312" w:rsidRDefault="00762526">
      <w:pPr>
        <w:pStyle w:val="Heading5"/>
        <w:spacing w:before="1"/>
      </w:pPr>
      <w:bookmarkStart w:id="229" w:name="_TOC_250171"/>
      <w:bookmarkEnd w:id="229"/>
      <w:r>
        <w:rPr>
          <w:w w:val="105"/>
        </w:rPr>
        <w:t>Using Directives</w:t>
      </w:r>
    </w:p>
    <w:p w:rsidR="00075FA2" w:rsidRDefault="00762526">
      <w:pPr>
        <w:pStyle w:val="BodyText"/>
        <w:spacing w:before="109" w:line="218" w:lineRule="auto"/>
        <w:ind w:left="1731" w:right="589"/>
        <w:jc w:val="both"/>
      </w:pPr>
      <w:r>
        <w:rPr>
          <w:rFonts w:ascii="Courier New"/>
          <w:sz w:val="17"/>
        </w:rPr>
        <w:t xml:space="preserve">Using </w:t>
      </w:r>
      <w:r>
        <w:t>directives are used to allow for the use of namespaces and types that are defined in other names- paces. In doing this, however, they do not contribute new members to the declaration spaces of the com- pilation units or namespaces where they are used. The syntax is as follows:</w:t>
      </w:r>
    </w:p>
    <w:p w:rsidR="003E6312" w:rsidRDefault="00762526">
      <w:pPr>
        <w:spacing w:line="249" w:lineRule="auto"/>
        <w:ind w:left="2442" w:right="6760" w:hanging="380"/>
        <w:rPr>
          <w:rFonts w:ascii="Courier New"/>
          <w:sz w:val="17"/>
        </w:rPr>
      </w:pPr>
      <w:r>
        <w:rPr>
          <w:rFonts w:ascii="Courier New"/>
          <w:sz w:val="17"/>
        </w:rPr>
        <w:t xml:space="preserve">using-directives: </w:t>
      </w:r>
      <w:r>
        <w:rPr>
          <w:rFonts w:ascii="Courier New"/>
          <w:w w:val="90"/>
          <w:sz w:val="17"/>
        </w:rPr>
        <w:t>using-directive</w:t>
      </w:r>
    </w:p>
    <w:p w:rsidR="00075FA2" w:rsidRDefault="00762526">
      <w:pPr>
        <w:spacing w:line="192" w:lineRule="exact"/>
        <w:ind w:left="2442"/>
        <w:rPr>
          <w:rFonts w:ascii="Courier New"/>
          <w:sz w:val="17"/>
        </w:rPr>
      </w:pPr>
      <w:r>
        <w:rPr>
          <w:rFonts w:ascii="Courier New"/>
          <w:sz w:val="17"/>
        </w:rPr>
        <w:t>using-directives using-directive</w:t>
      </w:r>
    </w:p>
    <w:p w:rsidR="003E6312" w:rsidRDefault="00762526">
      <w:pPr>
        <w:spacing w:before="1"/>
        <w:ind w:left="2062"/>
        <w:rPr>
          <w:rFonts w:ascii="Courier New"/>
          <w:sz w:val="17"/>
        </w:rPr>
      </w:pPr>
      <w:r>
        <w:rPr>
          <w:rFonts w:ascii="Courier New"/>
          <w:sz w:val="17"/>
        </w:rPr>
        <w:t>using-directive:</w:t>
      </w:r>
    </w:p>
    <w:p w:rsidR="00075FA2" w:rsidRDefault="00762526">
      <w:pPr>
        <w:spacing w:before="7" w:line="249" w:lineRule="auto"/>
        <w:ind w:left="2442" w:right="5812"/>
        <w:rPr>
          <w:rFonts w:ascii="Courier New"/>
          <w:sz w:val="17"/>
        </w:rPr>
      </w:pPr>
      <w:r>
        <w:rPr>
          <w:rFonts w:ascii="Courier New"/>
          <w:sz w:val="17"/>
        </w:rPr>
        <w:t xml:space="preserve">using-alias-directive </w:t>
      </w:r>
      <w:r>
        <w:rPr>
          <w:rFonts w:ascii="Courier New"/>
          <w:w w:val="90"/>
          <w:sz w:val="17"/>
        </w:rPr>
        <w:t>using-namespace-directive</w:t>
      </w:r>
    </w:p>
    <w:p w:rsidR="003E6312" w:rsidRDefault="00762526">
      <w:pPr>
        <w:ind w:left="1731"/>
        <w:jc w:val="both"/>
        <w:rPr>
          <w:sz w:val="18"/>
        </w:rPr>
      </w:pPr>
      <w:r>
        <w:rPr>
          <w:sz w:val="18"/>
        </w:rPr>
        <w:t xml:space="preserve">There is a subtle difference between the </w:t>
      </w:r>
      <w:r>
        <w:rPr>
          <w:rFonts w:ascii="Courier New"/>
          <w:sz w:val="17"/>
        </w:rPr>
        <w:t>using-alias-directive</w:t>
      </w:r>
      <w:r>
        <w:rPr>
          <w:rFonts w:ascii="Courier New"/>
          <w:spacing w:val="-63"/>
          <w:sz w:val="17"/>
        </w:rPr>
        <w:t xml:space="preserve"> </w:t>
      </w:r>
      <w:r>
        <w:rPr>
          <w:sz w:val="18"/>
        </w:rPr>
        <w:t xml:space="preserve">and </w:t>
      </w:r>
      <w:r>
        <w:rPr>
          <w:rFonts w:ascii="Courier New"/>
          <w:sz w:val="17"/>
        </w:rPr>
        <w:t>using-namespace-directive</w:t>
      </w:r>
      <w:r>
        <w:rPr>
          <w:sz w:val="18"/>
        </w:rPr>
        <w:t>:</w:t>
      </w:r>
    </w:p>
    <w:p w:rsidR="003E6312" w:rsidRDefault="00762526">
      <w:pPr>
        <w:pStyle w:val="ListParagraph"/>
        <w:numPr>
          <w:ilvl w:val="1"/>
          <w:numId w:val="15"/>
        </w:numPr>
        <w:tabs>
          <w:tab w:val="left" w:pos="2408"/>
          <w:tab w:val="left" w:pos="2409"/>
        </w:tabs>
        <w:spacing w:before="197"/>
        <w:ind w:hanging="431"/>
        <w:rPr>
          <w:sz w:val="18"/>
        </w:rPr>
      </w:pPr>
      <w:r>
        <w:rPr>
          <w:sz w:val="18"/>
        </w:rPr>
        <w:t xml:space="preserve">A </w:t>
      </w:r>
      <w:r>
        <w:rPr>
          <w:rFonts w:ascii="Courier New" w:hAnsi="Courier New"/>
          <w:sz w:val="17"/>
        </w:rPr>
        <w:t>using-alias-directive</w:t>
      </w:r>
      <w:r>
        <w:rPr>
          <w:rFonts w:ascii="Courier New" w:hAnsi="Courier New"/>
          <w:spacing w:val="-68"/>
          <w:sz w:val="17"/>
        </w:rPr>
        <w:t xml:space="preserve"> </w:t>
      </w:r>
      <w:r>
        <w:rPr>
          <w:sz w:val="18"/>
        </w:rPr>
        <w:t>introduces an alias for a namespace or type.</w:t>
      </w:r>
    </w:p>
    <w:p w:rsidR="00075FA2" w:rsidRDefault="00762526">
      <w:pPr>
        <w:pStyle w:val="ListParagraph"/>
        <w:numPr>
          <w:ilvl w:val="1"/>
          <w:numId w:val="15"/>
        </w:numPr>
        <w:tabs>
          <w:tab w:val="left" w:pos="2408"/>
          <w:tab w:val="left" w:pos="2409"/>
        </w:tabs>
        <w:ind w:hanging="431"/>
        <w:rPr>
          <w:sz w:val="18"/>
        </w:rPr>
      </w:pPr>
      <w:r>
        <w:rPr>
          <w:sz w:val="18"/>
        </w:rPr>
        <w:t xml:space="preserve">A </w:t>
      </w:r>
      <w:r>
        <w:rPr>
          <w:rFonts w:ascii="Courier New" w:hAnsi="Courier New"/>
          <w:sz w:val="17"/>
        </w:rPr>
        <w:t>using-namespace-directive</w:t>
      </w:r>
      <w:r>
        <w:rPr>
          <w:rFonts w:ascii="Courier New" w:hAnsi="Courier New"/>
          <w:spacing w:val="-68"/>
          <w:sz w:val="17"/>
        </w:rPr>
        <w:t xml:space="preserve"> </w:t>
      </w:r>
      <w:r>
        <w:rPr>
          <w:sz w:val="18"/>
        </w:rPr>
        <w:t>imports the type members of a namespace.</w:t>
      </w:r>
    </w:p>
    <w:p w:rsidR="003E6312" w:rsidRDefault="00762526">
      <w:pPr>
        <w:pStyle w:val="Heading9"/>
        <w:spacing w:before="1"/>
        <w:ind w:left="1443"/>
      </w:pPr>
      <w:r>
        <w:t>Using Alias Directives</w:t>
      </w:r>
    </w:p>
    <w:p w:rsidR="00075FA2" w:rsidRDefault="00762526">
      <w:pPr>
        <w:pStyle w:val="BodyText"/>
        <w:spacing w:before="71" w:line="218" w:lineRule="auto"/>
        <w:ind w:left="1731" w:right="683"/>
        <w:jc w:val="both"/>
      </w:pPr>
      <w:r>
        <w:t xml:space="preserve">A </w:t>
      </w:r>
      <w:r>
        <w:rPr>
          <w:rFonts w:ascii="Courier New"/>
          <w:sz w:val="17"/>
        </w:rPr>
        <w:t>using-alias-directive</w:t>
      </w:r>
      <w:r>
        <w:rPr>
          <w:rFonts w:ascii="Courier New"/>
          <w:spacing w:val="-68"/>
          <w:sz w:val="17"/>
        </w:rPr>
        <w:t xml:space="preserve"> </w:t>
      </w:r>
      <w:r>
        <w:t>is used to define an identifier that acts as an alias for a namespace or type within the enclosing compilation unit or namespace body:</w:t>
      </w:r>
    </w:p>
    <w:p w:rsidR="003E6312" w:rsidRDefault="00762526">
      <w:pPr>
        <w:spacing w:before="1"/>
        <w:ind w:left="2062"/>
        <w:rPr>
          <w:rFonts w:ascii="Courier New"/>
          <w:sz w:val="17"/>
        </w:rPr>
      </w:pPr>
      <w:r>
        <w:rPr>
          <w:rFonts w:ascii="Courier New"/>
          <w:sz w:val="17"/>
        </w:rPr>
        <w:t>using-alias-directive:</w:t>
      </w:r>
    </w:p>
    <w:p w:rsidR="00075FA2" w:rsidRDefault="00762526">
      <w:pPr>
        <w:spacing w:before="7"/>
        <w:ind w:left="2442"/>
        <w:rPr>
          <w:rFonts w:ascii="Courier New"/>
          <w:sz w:val="17"/>
        </w:rPr>
      </w:pPr>
      <w:r>
        <w:rPr>
          <w:rFonts w:ascii="Courier New"/>
          <w:sz w:val="17"/>
        </w:rPr>
        <w:t>using identifier = namespace-or-type-name</w:t>
      </w:r>
      <w:r>
        <w:rPr>
          <w:rFonts w:ascii="Courier New"/>
          <w:spacing w:val="-59"/>
          <w:sz w:val="17"/>
        </w:rPr>
        <w:t xml:space="preserve"> </w:t>
      </w:r>
      <w:r>
        <w:rPr>
          <w:rFonts w:ascii="Courier New"/>
          <w:sz w:val="17"/>
        </w:rPr>
        <w:t>;</w:t>
      </w:r>
    </w:p>
    <w:p w:rsidR="003E6312" w:rsidRDefault="00762526">
      <w:pPr>
        <w:pStyle w:val="Heading9"/>
        <w:spacing w:before="105"/>
      </w:pPr>
      <w:r>
        <w:t>Using Namespace Directives</w:t>
      </w:r>
    </w:p>
    <w:p w:rsidR="00075FA2" w:rsidRDefault="00762526">
      <w:pPr>
        <w:pStyle w:val="BodyText"/>
        <w:spacing w:before="71" w:line="218" w:lineRule="auto"/>
        <w:ind w:left="831" w:right="1710"/>
        <w:jc w:val="both"/>
      </w:pPr>
      <w:r>
        <w:t xml:space="preserve">A </w:t>
      </w:r>
      <w:r>
        <w:rPr>
          <w:rFonts w:ascii="Courier New"/>
          <w:sz w:val="17"/>
        </w:rPr>
        <w:t>using-namespace-directive</w:t>
      </w:r>
      <w:r>
        <w:rPr>
          <w:rFonts w:ascii="Courier New"/>
          <w:spacing w:val="-68"/>
          <w:sz w:val="17"/>
        </w:rPr>
        <w:t xml:space="preserve"> </w:t>
      </w:r>
      <w:r>
        <w:t xml:space="preserve">is used to import types contained in a namespace into the immedi- ately enclosing compilation unit or namespace </w:t>
      </w:r>
      <w:r>
        <w:rPr>
          <w:spacing w:val="-4"/>
        </w:rPr>
        <w:t xml:space="preserve">body. </w:t>
      </w:r>
      <w:r>
        <w:t>This allows the identifier of each type to be used without qualification:</w:t>
      </w:r>
    </w:p>
    <w:p w:rsidR="00075FA2" w:rsidRDefault="00762526">
      <w:pPr>
        <w:spacing w:line="249" w:lineRule="auto"/>
        <w:ind w:left="1542" w:right="6643" w:hanging="380"/>
        <w:rPr>
          <w:rFonts w:ascii="Courier New"/>
          <w:sz w:val="17"/>
        </w:rPr>
      </w:pPr>
      <w:r>
        <w:rPr>
          <w:rFonts w:ascii="Courier New"/>
          <w:spacing w:val="-1"/>
          <w:w w:val="90"/>
          <w:sz w:val="17"/>
        </w:rPr>
        <w:t xml:space="preserve">using-namespace-directive: </w:t>
      </w:r>
      <w:r>
        <w:rPr>
          <w:rFonts w:ascii="Courier New"/>
          <w:w w:val="95"/>
          <w:sz w:val="17"/>
        </w:rPr>
        <w:t>using namespace-name</w:t>
      </w:r>
      <w:r>
        <w:rPr>
          <w:rFonts w:ascii="Courier New"/>
          <w:spacing w:val="-64"/>
          <w:w w:val="95"/>
          <w:sz w:val="17"/>
        </w:rPr>
        <w:t xml:space="preserve"> </w:t>
      </w:r>
      <w:r>
        <w:rPr>
          <w:rFonts w:ascii="Courier New"/>
          <w:w w:val="95"/>
          <w:sz w:val="17"/>
        </w:rPr>
        <w:t>;</w:t>
      </w:r>
    </w:p>
    <w:p w:rsidR="003E6312" w:rsidRDefault="00762526">
      <w:pPr>
        <w:pStyle w:val="Heading7"/>
        <w:ind w:left="543"/>
      </w:pPr>
      <w:bookmarkStart w:id="230" w:name="_TOC_250170"/>
      <w:r>
        <w:t xml:space="preserve">Namespace </w:t>
      </w:r>
      <w:r>
        <w:rPr>
          <w:spacing w:val="6"/>
        </w:rPr>
        <w:t xml:space="preserve"> </w:t>
      </w:r>
      <w:bookmarkEnd w:id="230"/>
      <w:r>
        <w:t>Members</w:t>
      </w:r>
    </w:p>
    <w:p w:rsidR="00075FA2" w:rsidRDefault="00762526">
      <w:pPr>
        <w:spacing w:before="82"/>
        <w:ind w:left="831"/>
        <w:jc w:val="both"/>
        <w:rPr>
          <w:sz w:val="18"/>
        </w:rPr>
      </w:pPr>
      <w:r>
        <w:rPr>
          <w:sz w:val="18"/>
        </w:rPr>
        <w:lastRenderedPageBreak/>
        <w:t xml:space="preserve">A </w:t>
      </w:r>
      <w:r>
        <w:rPr>
          <w:rFonts w:ascii="Courier New"/>
          <w:sz w:val="17"/>
        </w:rPr>
        <w:t>namespace-member-declaration</w:t>
      </w:r>
      <w:r>
        <w:rPr>
          <w:rFonts w:ascii="Courier New"/>
          <w:spacing w:val="-68"/>
          <w:sz w:val="17"/>
        </w:rPr>
        <w:t xml:space="preserve"> </w:t>
      </w:r>
      <w:r>
        <w:rPr>
          <w:sz w:val="18"/>
        </w:rPr>
        <w:t>is either a:</w:t>
      </w:r>
    </w:p>
    <w:p w:rsidR="003E6312" w:rsidRDefault="00762526">
      <w:pPr>
        <w:pStyle w:val="ListParagraph"/>
        <w:numPr>
          <w:ilvl w:val="0"/>
          <w:numId w:val="15"/>
        </w:numPr>
        <w:tabs>
          <w:tab w:val="left" w:pos="1508"/>
          <w:tab w:val="left" w:pos="1509"/>
        </w:tabs>
        <w:spacing w:before="1"/>
        <w:ind w:left="1508" w:hanging="431"/>
        <w:rPr>
          <w:rFonts w:ascii="Courier New" w:hAnsi="Courier New"/>
          <w:sz w:val="17"/>
        </w:rPr>
      </w:pPr>
      <w:r>
        <w:rPr>
          <w:rFonts w:ascii="Courier New" w:hAnsi="Courier New"/>
          <w:sz w:val="17"/>
        </w:rPr>
        <w:t>Namespace-declaration</w:t>
      </w:r>
    </w:p>
    <w:p w:rsidR="00075FA2" w:rsidRDefault="00762526">
      <w:pPr>
        <w:pStyle w:val="ListParagraph"/>
        <w:numPr>
          <w:ilvl w:val="0"/>
          <w:numId w:val="15"/>
        </w:numPr>
        <w:tabs>
          <w:tab w:val="left" w:pos="1508"/>
          <w:tab w:val="left" w:pos="1509"/>
        </w:tabs>
        <w:spacing w:before="108"/>
        <w:ind w:left="1508" w:hanging="431"/>
        <w:rPr>
          <w:rFonts w:ascii="Courier New" w:hAnsi="Courier New"/>
          <w:sz w:val="17"/>
        </w:rPr>
      </w:pPr>
      <w:r>
        <w:rPr>
          <w:rFonts w:ascii="Courier New" w:hAnsi="Courier New"/>
          <w:sz w:val="17"/>
        </w:rPr>
        <w:t>Type-declaration</w:t>
      </w:r>
    </w:p>
    <w:p w:rsidR="00075FA2" w:rsidRDefault="00762526">
      <w:pPr>
        <w:pStyle w:val="BodyText"/>
        <w:ind w:left="831"/>
      </w:pPr>
      <w:r>
        <w:t>The syntax is as follows:</w:t>
      </w:r>
    </w:p>
    <w:p w:rsidR="003E6312" w:rsidRDefault="00762526">
      <w:pPr>
        <w:spacing w:before="1" w:line="249" w:lineRule="auto"/>
        <w:ind w:left="1542" w:right="6427" w:hanging="380"/>
        <w:rPr>
          <w:rFonts w:ascii="Courier New"/>
          <w:sz w:val="17"/>
        </w:rPr>
      </w:pPr>
      <w:r>
        <w:rPr>
          <w:rFonts w:ascii="Courier New"/>
          <w:w w:val="95"/>
          <w:sz w:val="17"/>
        </w:rPr>
        <w:t xml:space="preserve">namespace-member-declarations: </w:t>
      </w:r>
      <w:r>
        <w:rPr>
          <w:rFonts w:ascii="Courier New"/>
          <w:w w:val="90"/>
          <w:sz w:val="17"/>
        </w:rPr>
        <w:t>namespace-member-declaration</w:t>
      </w:r>
    </w:p>
    <w:p w:rsidR="00075FA2" w:rsidRDefault="00762526">
      <w:pPr>
        <w:spacing w:line="192" w:lineRule="exact"/>
        <w:ind w:left="1542"/>
        <w:rPr>
          <w:rFonts w:ascii="Courier New"/>
          <w:sz w:val="17"/>
        </w:rPr>
      </w:pPr>
      <w:r>
        <w:rPr>
          <w:rFonts w:ascii="Courier New"/>
          <w:sz w:val="17"/>
        </w:rPr>
        <w:t>namespace-member-declarations namespace-member-declaration</w:t>
      </w:r>
    </w:p>
    <w:p w:rsidR="00075FA2" w:rsidRDefault="00762526">
      <w:pPr>
        <w:spacing w:line="249" w:lineRule="auto"/>
        <w:ind w:left="1542" w:right="6712" w:hanging="380"/>
        <w:rPr>
          <w:rFonts w:ascii="Courier New"/>
          <w:sz w:val="17"/>
        </w:rPr>
      </w:pPr>
      <w:r>
        <w:rPr>
          <w:rFonts w:ascii="Courier New"/>
          <w:w w:val="90"/>
          <w:sz w:val="17"/>
        </w:rPr>
        <w:t xml:space="preserve">namespace-member-declaration: </w:t>
      </w:r>
      <w:r>
        <w:rPr>
          <w:rFonts w:ascii="Courier New"/>
          <w:sz w:val="17"/>
        </w:rPr>
        <w:t>namespace-declaration type-declaration</w:t>
      </w:r>
    </w:p>
    <w:p w:rsidR="00075FA2" w:rsidRDefault="00762526">
      <w:pPr>
        <w:spacing w:line="218" w:lineRule="auto"/>
        <w:ind w:left="831" w:right="1521"/>
        <w:rPr>
          <w:sz w:val="18"/>
        </w:rPr>
      </w:pPr>
      <w:r>
        <w:rPr>
          <w:sz w:val="18"/>
        </w:rPr>
        <w:t xml:space="preserve">Both compilation units or namespace bodies can contain </w:t>
      </w:r>
      <w:r>
        <w:rPr>
          <w:rFonts w:ascii="Courier New"/>
          <w:sz w:val="17"/>
        </w:rPr>
        <w:t>namespace-member-declaration</w:t>
      </w:r>
      <w:r>
        <w:rPr>
          <w:sz w:val="18"/>
        </w:rPr>
        <w:t xml:space="preserve">. This means that the </w:t>
      </w:r>
      <w:r>
        <w:rPr>
          <w:rFonts w:ascii="Courier New"/>
          <w:sz w:val="17"/>
        </w:rPr>
        <w:t>namespace-member-declaration</w:t>
      </w:r>
      <w:r>
        <w:rPr>
          <w:rFonts w:ascii="Courier New"/>
          <w:spacing w:val="-58"/>
          <w:sz w:val="17"/>
        </w:rPr>
        <w:t xml:space="preserve"> </w:t>
      </w:r>
      <w:r>
        <w:rPr>
          <w:sz w:val="18"/>
        </w:rPr>
        <w:t xml:space="preserve">adds new members to the underlying declaration space of the compilation unit or namespace </w:t>
      </w:r>
      <w:r>
        <w:rPr>
          <w:spacing w:val="-4"/>
          <w:sz w:val="18"/>
        </w:rPr>
        <w:t>body.</w:t>
      </w:r>
    </w:p>
    <w:p w:rsidR="003E6312" w:rsidRDefault="00762526">
      <w:pPr>
        <w:pStyle w:val="Heading7"/>
        <w:ind w:left="543"/>
      </w:pPr>
      <w:bookmarkStart w:id="231" w:name="_TOC_250169"/>
      <w:bookmarkEnd w:id="231"/>
      <w:r>
        <w:rPr>
          <w:w w:val="105"/>
        </w:rPr>
        <w:t>Type Declarations</w:t>
      </w:r>
    </w:p>
    <w:p w:rsidR="00075FA2" w:rsidRDefault="00762526">
      <w:pPr>
        <w:pStyle w:val="BodyText"/>
        <w:spacing w:before="82"/>
        <w:ind w:left="831"/>
      </w:pPr>
      <w:r>
        <w:t>A type declaration is either a:</w:t>
      </w:r>
    </w:p>
    <w:p w:rsidR="003E6312" w:rsidRDefault="00762526">
      <w:pPr>
        <w:pStyle w:val="ListParagraph"/>
        <w:numPr>
          <w:ilvl w:val="0"/>
          <w:numId w:val="15"/>
        </w:numPr>
        <w:tabs>
          <w:tab w:val="left" w:pos="1508"/>
          <w:tab w:val="left" w:pos="1509"/>
        </w:tabs>
        <w:spacing w:before="1"/>
        <w:ind w:left="1508" w:hanging="431"/>
        <w:rPr>
          <w:rFonts w:ascii="Courier New" w:hAnsi="Courier New"/>
          <w:sz w:val="17"/>
        </w:rPr>
      </w:pPr>
      <w:r>
        <w:rPr>
          <w:rFonts w:ascii="Courier New" w:hAnsi="Courier New"/>
          <w:sz w:val="17"/>
        </w:rPr>
        <w:t>class-declaration</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struct-declaration</w:t>
      </w:r>
    </w:p>
    <w:p w:rsidR="003E6312" w:rsidRDefault="00762526">
      <w:pPr>
        <w:pStyle w:val="ListParagraph"/>
        <w:numPr>
          <w:ilvl w:val="0"/>
          <w:numId w:val="15"/>
        </w:numPr>
        <w:tabs>
          <w:tab w:val="left" w:pos="1508"/>
          <w:tab w:val="left" w:pos="1509"/>
        </w:tabs>
        <w:spacing w:before="108"/>
        <w:ind w:left="1508" w:hanging="431"/>
        <w:rPr>
          <w:rFonts w:ascii="Courier New" w:hAnsi="Courier New"/>
          <w:sz w:val="17"/>
        </w:rPr>
      </w:pPr>
      <w:r>
        <w:rPr>
          <w:rFonts w:ascii="Courier New" w:hAnsi="Courier New"/>
          <w:sz w:val="17"/>
        </w:rPr>
        <w:t>interface-declaration</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enum-declaration</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delegate-declaration</w:t>
      </w:r>
    </w:p>
    <w:p w:rsidR="00075FA2" w:rsidRDefault="00762526">
      <w:pPr>
        <w:pStyle w:val="BodyText"/>
        <w:ind w:left="831"/>
      </w:pPr>
      <w:r>
        <w:t>The syntax is as follows:</w:t>
      </w:r>
    </w:p>
    <w:p w:rsidR="003E6312" w:rsidRDefault="00762526">
      <w:pPr>
        <w:spacing w:before="1" w:line="249" w:lineRule="auto"/>
        <w:ind w:left="1542" w:right="7376" w:hanging="380"/>
        <w:rPr>
          <w:rFonts w:ascii="Courier New"/>
          <w:sz w:val="17"/>
        </w:rPr>
      </w:pPr>
      <w:r>
        <w:rPr>
          <w:rFonts w:ascii="Courier New"/>
          <w:sz w:val="17"/>
        </w:rPr>
        <w:t xml:space="preserve">type-declaration: </w:t>
      </w:r>
      <w:r>
        <w:rPr>
          <w:rFonts w:ascii="Courier New"/>
          <w:w w:val="95"/>
          <w:sz w:val="17"/>
        </w:rPr>
        <w:t xml:space="preserve">class-declaration </w:t>
      </w:r>
      <w:r>
        <w:rPr>
          <w:rFonts w:ascii="Courier New"/>
          <w:w w:val="90"/>
          <w:sz w:val="17"/>
        </w:rPr>
        <w:t>struct-declaration</w:t>
      </w:r>
    </w:p>
    <w:p w:rsidR="00075FA2" w:rsidRDefault="00762526">
      <w:pPr>
        <w:spacing w:line="249" w:lineRule="auto"/>
        <w:ind w:left="1542" w:right="7091"/>
        <w:rPr>
          <w:rFonts w:ascii="Courier New"/>
          <w:sz w:val="17"/>
        </w:rPr>
      </w:pPr>
      <w:r>
        <w:rPr>
          <w:rFonts w:ascii="Courier New"/>
          <w:w w:val="90"/>
          <w:sz w:val="17"/>
        </w:rPr>
        <w:t xml:space="preserve">interface-declaration </w:t>
      </w:r>
      <w:r>
        <w:rPr>
          <w:rFonts w:ascii="Courier New"/>
          <w:sz w:val="17"/>
        </w:rPr>
        <w:t xml:space="preserve">enum-declaration </w:t>
      </w:r>
      <w:r>
        <w:rPr>
          <w:rFonts w:ascii="Courier New"/>
          <w:w w:val="95"/>
          <w:sz w:val="17"/>
        </w:rPr>
        <w:t>delegate-declaration</w:t>
      </w:r>
    </w:p>
    <w:p w:rsidR="003E6312" w:rsidRDefault="00762526">
      <w:pPr>
        <w:pStyle w:val="BodyText"/>
        <w:spacing w:before="78"/>
        <w:ind w:left="1731"/>
      </w:pPr>
      <w:r>
        <w:t>It is possible for a type declaration to occur as of the following:</w:t>
      </w:r>
    </w:p>
    <w:p w:rsidR="003E6312" w:rsidRDefault="00762526">
      <w:pPr>
        <w:pStyle w:val="ListParagraph"/>
        <w:numPr>
          <w:ilvl w:val="1"/>
          <w:numId w:val="15"/>
        </w:numPr>
        <w:tabs>
          <w:tab w:val="left" w:pos="2408"/>
          <w:tab w:val="left" w:pos="2409"/>
        </w:tabs>
        <w:spacing w:before="197"/>
        <w:ind w:hanging="431"/>
        <w:rPr>
          <w:sz w:val="18"/>
        </w:rPr>
      </w:pPr>
      <w:r>
        <w:rPr>
          <w:sz w:val="18"/>
        </w:rPr>
        <w:t>Top-level declaration in a compilation</w:t>
      </w:r>
      <w:r>
        <w:rPr>
          <w:spacing w:val="-1"/>
          <w:sz w:val="18"/>
        </w:rPr>
        <w:t xml:space="preserve"> </w:t>
      </w:r>
      <w:r>
        <w:rPr>
          <w:sz w:val="18"/>
        </w:rPr>
        <w:t>unit</w:t>
      </w:r>
    </w:p>
    <w:p w:rsidR="003E6312" w:rsidRDefault="00762526">
      <w:pPr>
        <w:pStyle w:val="ListParagraph"/>
        <w:numPr>
          <w:ilvl w:val="1"/>
          <w:numId w:val="15"/>
        </w:numPr>
        <w:tabs>
          <w:tab w:val="left" w:pos="2408"/>
          <w:tab w:val="left" w:pos="2409"/>
        </w:tabs>
        <w:spacing w:line="434" w:lineRule="auto"/>
        <w:ind w:left="1731" w:right="3582" w:firstLine="246"/>
        <w:rPr>
          <w:sz w:val="18"/>
        </w:rPr>
      </w:pPr>
      <w:r>
        <w:rPr>
          <w:sz w:val="18"/>
        </w:rPr>
        <w:t>A member declaration within a namespace, class, or struct Here are the access modifiers for type</w:t>
      </w:r>
      <w:r>
        <w:rPr>
          <w:spacing w:val="-2"/>
          <w:sz w:val="18"/>
        </w:rPr>
        <w:t xml:space="preserve"> </w:t>
      </w:r>
      <w:r>
        <w:rPr>
          <w:sz w:val="18"/>
        </w:rPr>
        <w:t>declarations:</w:t>
      </w:r>
    </w:p>
    <w:p w:rsidR="003E6312" w:rsidRDefault="00762526">
      <w:pPr>
        <w:pStyle w:val="ListParagraph"/>
        <w:numPr>
          <w:ilvl w:val="1"/>
          <w:numId w:val="15"/>
        </w:numPr>
        <w:tabs>
          <w:tab w:val="left" w:pos="2408"/>
          <w:tab w:val="left" w:pos="2409"/>
        </w:tabs>
        <w:spacing w:before="18" w:line="218" w:lineRule="auto"/>
        <w:ind w:right="667"/>
        <w:rPr>
          <w:sz w:val="18"/>
        </w:rPr>
      </w:pPr>
      <w:r>
        <w:rPr>
          <w:spacing w:val="-4"/>
          <w:sz w:val="18"/>
        </w:rPr>
        <w:t xml:space="preserve">Types </w:t>
      </w:r>
      <w:r>
        <w:rPr>
          <w:sz w:val="18"/>
        </w:rPr>
        <w:t>that have been declared as part of compilation units or namespace declarations can have either public or internal (default) access.</w:t>
      </w:r>
    </w:p>
    <w:p w:rsidR="003E6312" w:rsidRDefault="00762526">
      <w:pPr>
        <w:pStyle w:val="ListParagraph"/>
        <w:numPr>
          <w:ilvl w:val="1"/>
          <w:numId w:val="15"/>
        </w:numPr>
        <w:tabs>
          <w:tab w:val="left" w:pos="2408"/>
          <w:tab w:val="left" w:pos="2409"/>
        </w:tabs>
        <w:spacing w:before="118" w:line="218" w:lineRule="auto"/>
        <w:ind w:right="994"/>
        <w:rPr>
          <w:sz w:val="18"/>
        </w:rPr>
      </w:pPr>
      <w:r>
        <w:rPr>
          <w:spacing w:val="-4"/>
          <w:sz w:val="18"/>
        </w:rPr>
        <w:lastRenderedPageBreak/>
        <w:t xml:space="preserve">Types </w:t>
      </w:r>
      <w:r>
        <w:rPr>
          <w:sz w:val="18"/>
        </w:rPr>
        <w:t>declared in classes can have public, protected internal, protected, internal, or private (default) access.</w:t>
      </w:r>
    </w:p>
    <w:p w:rsidR="00075FA2" w:rsidRDefault="00762526">
      <w:pPr>
        <w:pStyle w:val="ListParagraph"/>
        <w:numPr>
          <w:ilvl w:val="1"/>
          <w:numId w:val="15"/>
        </w:numPr>
        <w:tabs>
          <w:tab w:val="left" w:pos="2408"/>
          <w:tab w:val="left" w:pos="2409"/>
        </w:tabs>
        <w:spacing w:before="101"/>
        <w:ind w:hanging="431"/>
        <w:rPr>
          <w:sz w:val="18"/>
        </w:rPr>
      </w:pPr>
      <w:r>
        <w:rPr>
          <w:spacing w:val="-4"/>
          <w:sz w:val="18"/>
        </w:rPr>
        <w:t xml:space="preserve">Types </w:t>
      </w:r>
      <w:r>
        <w:rPr>
          <w:sz w:val="18"/>
        </w:rPr>
        <w:t>declared in structs can have public, internal, or private (default)</w:t>
      </w:r>
      <w:r>
        <w:rPr>
          <w:spacing w:val="3"/>
          <w:sz w:val="18"/>
        </w:rPr>
        <w:t xml:space="preserve"> </w:t>
      </w:r>
      <w:r>
        <w:rPr>
          <w:sz w:val="18"/>
        </w:rPr>
        <w:t>access.</w:t>
      </w:r>
    </w:p>
    <w:p w:rsidR="003E6312" w:rsidRDefault="00762526">
      <w:pPr>
        <w:pStyle w:val="Heading7"/>
      </w:pPr>
      <w:bookmarkStart w:id="232" w:name="_TOC_250168"/>
      <w:bookmarkEnd w:id="232"/>
      <w:r>
        <w:rPr>
          <w:w w:val="105"/>
        </w:rPr>
        <w:t>Qualified Alias Member</w:t>
      </w:r>
    </w:p>
    <w:p w:rsidR="003E6312" w:rsidRDefault="00762526">
      <w:pPr>
        <w:spacing w:before="81" w:line="231" w:lineRule="exact"/>
        <w:ind w:left="1731"/>
        <w:rPr>
          <w:rFonts w:ascii="Courier New"/>
          <w:sz w:val="17"/>
        </w:rPr>
      </w:pPr>
      <w:r>
        <w:rPr>
          <w:sz w:val="18"/>
        </w:rPr>
        <w:t xml:space="preserve">A </w:t>
      </w:r>
      <w:r>
        <w:rPr>
          <w:rFonts w:ascii="Courier New"/>
          <w:sz w:val="17"/>
        </w:rPr>
        <w:t>qualified-alias-member</w:t>
      </w:r>
      <w:r>
        <w:rPr>
          <w:rFonts w:ascii="Courier New"/>
          <w:spacing w:val="-57"/>
          <w:sz w:val="17"/>
        </w:rPr>
        <w:t xml:space="preserve"> </w:t>
      </w:r>
      <w:r>
        <w:rPr>
          <w:sz w:val="18"/>
        </w:rPr>
        <w:t xml:space="preserve">provides explicit access to the global namespace and to </w:t>
      </w:r>
      <w:r>
        <w:rPr>
          <w:rFonts w:ascii="Courier New"/>
          <w:sz w:val="17"/>
        </w:rPr>
        <w:t>extern</w:t>
      </w:r>
      <w:r>
        <w:rPr>
          <w:rFonts w:ascii="Courier New"/>
          <w:spacing w:val="-57"/>
          <w:sz w:val="17"/>
        </w:rPr>
        <w:t xml:space="preserve"> </w:t>
      </w:r>
      <w:r>
        <w:rPr>
          <w:sz w:val="18"/>
        </w:rPr>
        <w:t xml:space="preserve">or </w:t>
      </w:r>
      <w:r>
        <w:rPr>
          <w:rFonts w:ascii="Courier New"/>
          <w:sz w:val="17"/>
        </w:rPr>
        <w:t>using</w:t>
      </w:r>
    </w:p>
    <w:p w:rsidR="003E6312" w:rsidRDefault="00762526">
      <w:pPr>
        <w:pStyle w:val="BodyText"/>
        <w:spacing w:line="231" w:lineRule="exact"/>
        <w:ind w:left="1731"/>
      </w:pPr>
      <w:r>
        <w:t>aliases that might be hidden and made inaccessible by other entities.</w:t>
      </w:r>
    </w:p>
    <w:p w:rsidR="00075FA2" w:rsidRDefault="00762526">
      <w:pPr>
        <w:pStyle w:val="BodyText"/>
        <w:spacing w:before="197"/>
        <w:ind w:left="1731"/>
      </w:pPr>
      <w:r>
        <w:t>The syntax is as follows:</w:t>
      </w:r>
    </w:p>
    <w:p w:rsidR="003E6312" w:rsidRDefault="00762526">
      <w:pPr>
        <w:ind w:left="2062"/>
        <w:rPr>
          <w:rFonts w:ascii="Courier New"/>
          <w:sz w:val="17"/>
        </w:rPr>
      </w:pPr>
      <w:r>
        <w:rPr>
          <w:rFonts w:ascii="Courier New"/>
          <w:sz w:val="17"/>
        </w:rPr>
        <w:t>qualified-alias-member:</w:t>
      </w:r>
    </w:p>
    <w:p w:rsidR="003E6312" w:rsidRDefault="00762526">
      <w:pPr>
        <w:spacing w:before="8"/>
        <w:ind w:left="2062"/>
        <w:rPr>
          <w:rFonts w:ascii="Courier New"/>
          <w:sz w:val="11"/>
        </w:rPr>
      </w:pPr>
      <w:r>
        <w:rPr>
          <w:rFonts w:ascii="Courier New"/>
          <w:sz w:val="17"/>
        </w:rPr>
        <w:t>identifier :: identifier type-argument-list</w:t>
      </w:r>
      <w:r>
        <w:rPr>
          <w:rFonts w:ascii="Courier New"/>
          <w:position w:val="-5"/>
          <w:sz w:val="11"/>
        </w:rPr>
        <w:t>opt</w:t>
      </w:r>
    </w:p>
    <w:p w:rsidR="003E6312" w:rsidRDefault="00762526">
      <w:pPr>
        <w:spacing w:before="158"/>
        <w:ind w:left="1731"/>
        <w:rPr>
          <w:sz w:val="18"/>
        </w:rPr>
      </w:pPr>
      <w:r>
        <w:rPr>
          <w:sz w:val="18"/>
        </w:rPr>
        <w:t xml:space="preserve">A </w:t>
      </w:r>
      <w:r>
        <w:rPr>
          <w:rFonts w:ascii="Courier New"/>
          <w:sz w:val="17"/>
        </w:rPr>
        <w:t>qualified-alias-member</w:t>
      </w:r>
      <w:r>
        <w:rPr>
          <w:rFonts w:ascii="Courier New"/>
          <w:spacing w:val="-68"/>
          <w:sz w:val="17"/>
        </w:rPr>
        <w:t xml:space="preserve"> </w:t>
      </w:r>
      <w:r>
        <w:rPr>
          <w:sz w:val="18"/>
        </w:rPr>
        <w:t>can be used as either of the following:</w:t>
      </w:r>
    </w:p>
    <w:p w:rsidR="003E6312" w:rsidRDefault="00762526">
      <w:pPr>
        <w:pStyle w:val="ListParagraph"/>
        <w:numPr>
          <w:ilvl w:val="1"/>
          <w:numId w:val="15"/>
        </w:numPr>
        <w:tabs>
          <w:tab w:val="left" w:pos="2408"/>
          <w:tab w:val="left" w:pos="2409"/>
        </w:tabs>
        <w:spacing w:before="197"/>
        <w:ind w:hanging="431"/>
        <w:rPr>
          <w:sz w:val="18"/>
        </w:rPr>
      </w:pPr>
      <w:r>
        <w:rPr>
          <w:sz w:val="18"/>
        </w:rPr>
        <w:t>A</w:t>
      </w:r>
      <w:r>
        <w:rPr>
          <w:spacing w:val="-11"/>
          <w:sz w:val="18"/>
        </w:rPr>
        <w:t xml:space="preserve"> </w:t>
      </w:r>
      <w:r>
        <w:rPr>
          <w:sz w:val="18"/>
        </w:rPr>
        <w:t>namespace-or-type-name</w:t>
      </w:r>
    </w:p>
    <w:p w:rsidR="003E6312" w:rsidRDefault="00762526">
      <w:pPr>
        <w:pStyle w:val="ListParagraph"/>
        <w:numPr>
          <w:ilvl w:val="1"/>
          <w:numId w:val="15"/>
        </w:numPr>
        <w:tabs>
          <w:tab w:val="left" w:pos="2408"/>
          <w:tab w:val="left" w:pos="2409"/>
        </w:tabs>
        <w:ind w:hanging="431"/>
        <w:rPr>
          <w:sz w:val="18"/>
        </w:rPr>
      </w:pPr>
      <w:r>
        <w:rPr>
          <w:sz w:val="18"/>
        </w:rPr>
        <w:t>As the left operand in a</w:t>
      </w:r>
      <w:r>
        <w:rPr>
          <w:spacing w:val="-1"/>
          <w:sz w:val="18"/>
        </w:rPr>
        <w:t xml:space="preserve"> </w:t>
      </w:r>
      <w:r>
        <w:rPr>
          <w:sz w:val="18"/>
        </w:rPr>
        <w:t>member-access</w:t>
      </w:r>
    </w:p>
    <w:p w:rsidR="003E6312" w:rsidRDefault="00762526">
      <w:pPr>
        <w:pStyle w:val="BodyText"/>
        <w:spacing w:before="197"/>
        <w:ind w:left="1731"/>
      </w:pPr>
      <w:r>
        <w:t>A qualified-alias-member consists of two identifiers:</w:t>
      </w:r>
    </w:p>
    <w:p w:rsidR="003E6312" w:rsidRDefault="00762526">
      <w:pPr>
        <w:pStyle w:val="ListParagraph"/>
        <w:numPr>
          <w:ilvl w:val="1"/>
          <w:numId w:val="15"/>
        </w:numPr>
        <w:tabs>
          <w:tab w:val="left" w:pos="2408"/>
          <w:tab w:val="left" w:pos="2409"/>
        </w:tabs>
        <w:spacing w:before="197"/>
        <w:ind w:hanging="431"/>
        <w:rPr>
          <w:sz w:val="18"/>
        </w:rPr>
      </w:pPr>
      <w:r>
        <w:rPr>
          <w:sz w:val="18"/>
        </w:rPr>
        <w:t>Left-hand identifiers</w:t>
      </w:r>
    </w:p>
    <w:p w:rsidR="00075FA2" w:rsidRDefault="00762526">
      <w:pPr>
        <w:pStyle w:val="ListParagraph"/>
        <w:numPr>
          <w:ilvl w:val="1"/>
          <w:numId w:val="15"/>
        </w:numPr>
        <w:tabs>
          <w:tab w:val="left" w:pos="2408"/>
          <w:tab w:val="left" w:pos="2409"/>
        </w:tabs>
        <w:ind w:hanging="431"/>
        <w:rPr>
          <w:sz w:val="18"/>
        </w:rPr>
      </w:pPr>
      <w:r>
        <w:rPr>
          <w:sz w:val="18"/>
        </w:rPr>
        <w:t>Right-hand identifiers</w:t>
      </w:r>
    </w:p>
    <w:p w:rsidR="00075FA2" w:rsidRDefault="00762526">
      <w:pPr>
        <w:pStyle w:val="BodyText"/>
        <w:spacing w:line="218" w:lineRule="auto"/>
        <w:ind w:left="1731" w:right="594"/>
      </w:pPr>
      <w:r>
        <w:t xml:space="preserve">These identifiers, described as follows, are separated by the </w:t>
      </w:r>
      <w:r>
        <w:rPr>
          <w:rFonts w:ascii="Courier New"/>
          <w:sz w:val="17"/>
        </w:rPr>
        <w:t>::</w:t>
      </w:r>
      <w:r>
        <w:rPr>
          <w:rFonts w:ascii="Courier New"/>
          <w:spacing w:val="-61"/>
          <w:sz w:val="17"/>
        </w:rPr>
        <w:t xml:space="preserve"> </w:t>
      </w:r>
      <w:r>
        <w:t>token, and this is then optionally fol- lowed by a type-argument-list.</w:t>
      </w:r>
    </w:p>
    <w:p w:rsidR="00075FA2" w:rsidRDefault="00762526">
      <w:pPr>
        <w:pStyle w:val="BodyText"/>
        <w:spacing w:line="218" w:lineRule="auto"/>
        <w:ind w:left="1731" w:right="748"/>
      </w:pPr>
      <w:r>
        <w:t xml:space="preserve">When the left-hand identifier is global, the global namespace is examined for the right-hand identifier. For any other left-hand identifier, that identifier is looked up as an </w:t>
      </w:r>
      <w:r>
        <w:rPr>
          <w:rFonts w:ascii="Courier New"/>
          <w:sz w:val="17"/>
        </w:rPr>
        <w:t>extern</w:t>
      </w:r>
      <w:r>
        <w:rPr>
          <w:rFonts w:ascii="Courier New"/>
          <w:spacing w:val="-57"/>
          <w:sz w:val="17"/>
        </w:rPr>
        <w:t xml:space="preserve"> </w:t>
      </w:r>
      <w:r>
        <w:t xml:space="preserve">or </w:t>
      </w:r>
      <w:r>
        <w:rPr>
          <w:rFonts w:ascii="Courier New"/>
          <w:sz w:val="17"/>
        </w:rPr>
        <w:t>using</w:t>
      </w:r>
      <w:r>
        <w:rPr>
          <w:rFonts w:ascii="Courier New"/>
          <w:spacing w:val="-57"/>
          <w:sz w:val="17"/>
        </w:rPr>
        <w:t xml:space="preserve"> </w:t>
      </w:r>
      <w:r>
        <w:t>alias.</w:t>
      </w:r>
    </w:p>
    <w:p w:rsidR="00075FA2" w:rsidRDefault="00762526">
      <w:pPr>
        <w:ind w:left="2062"/>
        <w:rPr>
          <w:i/>
          <w:sz w:val="18"/>
        </w:rPr>
      </w:pPr>
      <w:r>
        <w:rPr>
          <w:i/>
          <w:sz w:val="18"/>
        </w:rPr>
        <w:t>A compile-time error results if there is no such alias or the alias references a type.</w:t>
      </w:r>
    </w:p>
    <w:p w:rsidR="00075FA2" w:rsidRDefault="00762526">
      <w:pPr>
        <w:pStyle w:val="BodyText"/>
        <w:ind w:left="1731"/>
      </w:pPr>
      <w:r>
        <w:t>There are two forms that a qualified-alias-member can take:</w:t>
      </w:r>
    </w:p>
    <w:p w:rsidR="003E6312" w:rsidRDefault="00762526">
      <w:pPr>
        <w:pStyle w:val="ListParagraph"/>
        <w:numPr>
          <w:ilvl w:val="1"/>
          <w:numId w:val="15"/>
        </w:numPr>
        <w:tabs>
          <w:tab w:val="left" w:pos="2408"/>
          <w:tab w:val="left" w:pos="2409"/>
        </w:tabs>
        <w:spacing w:before="1"/>
        <w:ind w:hanging="431"/>
        <w:rPr>
          <w:rFonts w:ascii="Courier New" w:hAnsi="Courier New"/>
          <w:sz w:val="17"/>
        </w:rPr>
      </w:pPr>
      <w:r>
        <w:rPr>
          <w:rFonts w:ascii="Courier New" w:hAnsi="Courier New"/>
          <w:sz w:val="17"/>
        </w:rPr>
        <w:t>A::B&lt;G1, ..., GN&gt;</w:t>
      </w:r>
    </w:p>
    <w:p w:rsidR="003E6312" w:rsidRDefault="00762526">
      <w:pPr>
        <w:pStyle w:val="BodyText"/>
        <w:spacing w:before="100"/>
        <w:ind w:left="2408"/>
      </w:pPr>
      <w:r>
        <w:t xml:space="preserve">Here </w:t>
      </w:r>
      <w:r>
        <w:rPr>
          <w:rFonts w:ascii="Courier New"/>
          <w:sz w:val="17"/>
        </w:rPr>
        <w:t>A</w:t>
      </w:r>
      <w:r>
        <w:rPr>
          <w:rFonts w:ascii="Courier New"/>
          <w:spacing w:val="-57"/>
          <w:sz w:val="17"/>
        </w:rPr>
        <w:t xml:space="preserve"> </w:t>
      </w:r>
      <w:r>
        <w:t xml:space="preserve">and </w:t>
      </w:r>
      <w:r>
        <w:rPr>
          <w:rFonts w:ascii="Courier New"/>
          <w:sz w:val="17"/>
        </w:rPr>
        <w:t>B</w:t>
      </w:r>
      <w:r>
        <w:rPr>
          <w:rFonts w:ascii="Courier New"/>
          <w:spacing w:val="-57"/>
          <w:sz w:val="17"/>
        </w:rPr>
        <w:t xml:space="preserve"> </w:t>
      </w:r>
      <w:r>
        <w:t xml:space="preserve">are used to represent identifiers, and </w:t>
      </w:r>
      <w:r>
        <w:rPr>
          <w:rFonts w:ascii="Courier New"/>
          <w:sz w:val="17"/>
        </w:rPr>
        <w:t>&lt;G1, ..., GN&gt;</w:t>
      </w:r>
      <w:r>
        <w:rPr>
          <w:rFonts w:ascii="Courier New"/>
          <w:spacing w:val="-58"/>
          <w:sz w:val="17"/>
        </w:rPr>
        <w:t xml:space="preserve"> </w:t>
      </w:r>
      <w:r>
        <w:t>is a type argument list.</w:t>
      </w:r>
    </w:p>
    <w:p w:rsidR="003E6312" w:rsidRDefault="00762526">
      <w:pPr>
        <w:pStyle w:val="ListParagraph"/>
        <w:numPr>
          <w:ilvl w:val="1"/>
          <w:numId w:val="15"/>
        </w:numPr>
        <w:tabs>
          <w:tab w:val="left" w:pos="2408"/>
          <w:tab w:val="left" w:pos="2409"/>
        </w:tabs>
        <w:spacing w:before="106"/>
        <w:ind w:hanging="431"/>
        <w:rPr>
          <w:rFonts w:ascii="Courier New" w:hAnsi="Courier New"/>
          <w:sz w:val="17"/>
        </w:rPr>
      </w:pPr>
      <w:r>
        <w:rPr>
          <w:rFonts w:ascii="Courier New" w:hAnsi="Courier New"/>
          <w:sz w:val="17"/>
        </w:rPr>
        <w:t>A::B</w:t>
      </w:r>
    </w:p>
    <w:p w:rsidR="00075FA2" w:rsidRDefault="00762526">
      <w:pPr>
        <w:pStyle w:val="BodyText"/>
        <w:spacing w:before="100"/>
        <w:ind w:left="2408"/>
      </w:pPr>
      <w:r>
        <w:t xml:space="preserve">Here </w:t>
      </w:r>
      <w:r>
        <w:rPr>
          <w:rFonts w:ascii="Courier New"/>
          <w:sz w:val="17"/>
        </w:rPr>
        <w:t>A</w:t>
      </w:r>
      <w:r>
        <w:rPr>
          <w:rFonts w:ascii="Courier New"/>
          <w:spacing w:val="-57"/>
          <w:sz w:val="17"/>
        </w:rPr>
        <w:t xml:space="preserve"> </w:t>
      </w:r>
      <w:r>
        <w:t xml:space="preserve">and </w:t>
      </w:r>
      <w:r>
        <w:rPr>
          <w:rFonts w:ascii="Courier New"/>
          <w:sz w:val="17"/>
        </w:rPr>
        <w:t>B</w:t>
      </w:r>
      <w:r>
        <w:rPr>
          <w:rFonts w:ascii="Courier New"/>
          <w:spacing w:val="-57"/>
          <w:sz w:val="17"/>
        </w:rPr>
        <w:t xml:space="preserve"> </w:t>
      </w:r>
      <w:r>
        <w:t>again represent identifiers.</w:t>
      </w:r>
    </w:p>
    <w:p w:rsidR="003E6312" w:rsidRDefault="00762526">
      <w:pPr>
        <w:pStyle w:val="BodyText"/>
        <w:spacing w:before="78"/>
        <w:ind w:left="831"/>
      </w:pPr>
      <w:r>
        <w:t>Here is how the meaning of a qualified-alias-member is worked out:</w:t>
      </w:r>
    </w:p>
    <w:p w:rsidR="003E6312" w:rsidRDefault="00762526">
      <w:pPr>
        <w:pStyle w:val="ListParagraph"/>
        <w:numPr>
          <w:ilvl w:val="0"/>
          <w:numId w:val="15"/>
        </w:numPr>
        <w:tabs>
          <w:tab w:val="left" w:pos="1508"/>
          <w:tab w:val="left" w:pos="1509"/>
        </w:tabs>
        <w:spacing w:before="197"/>
        <w:ind w:left="1508" w:hanging="431"/>
        <w:rPr>
          <w:sz w:val="18"/>
        </w:rPr>
      </w:pPr>
      <w:r>
        <w:rPr>
          <w:sz w:val="18"/>
        </w:rPr>
        <w:t xml:space="preserve">If </w:t>
      </w:r>
      <w:r>
        <w:rPr>
          <w:rFonts w:ascii="Courier New" w:hAnsi="Courier New"/>
          <w:sz w:val="17"/>
        </w:rPr>
        <w:t>A</w:t>
      </w:r>
      <w:r>
        <w:rPr>
          <w:rFonts w:ascii="Courier New" w:hAnsi="Courier New"/>
          <w:spacing w:val="-58"/>
          <w:sz w:val="17"/>
        </w:rPr>
        <w:t xml:space="preserve"> </w:t>
      </w:r>
      <w:r>
        <w:rPr>
          <w:sz w:val="18"/>
        </w:rPr>
        <w:t xml:space="preserve">is the identifier global, the global namespace is searched for </w:t>
      </w:r>
      <w:r>
        <w:rPr>
          <w:rFonts w:ascii="Courier New" w:hAnsi="Courier New"/>
          <w:sz w:val="17"/>
        </w:rPr>
        <w:t>B</w:t>
      </w:r>
      <w:r>
        <w:rPr>
          <w:sz w:val="18"/>
        </w:rPr>
        <w:t>:</w:t>
      </w:r>
    </w:p>
    <w:p w:rsidR="003E6312" w:rsidRDefault="00762526">
      <w:pPr>
        <w:pStyle w:val="ListParagraph"/>
        <w:numPr>
          <w:ilvl w:val="1"/>
          <w:numId w:val="15"/>
        </w:numPr>
        <w:tabs>
          <w:tab w:val="left" w:pos="1941"/>
          <w:tab w:val="left" w:pos="1942"/>
        </w:tabs>
        <w:spacing w:before="114" w:line="218" w:lineRule="auto"/>
        <w:ind w:left="1941" w:right="1817" w:hanging="431"/>
        <w:rPr>
          <w:sz w:val="18"/>
        </w:rPr>
      </w:pPr>
      <w:r>
        <w:rPr>
          <w:sz w:val="18"/>
        </w:rPr>
        <w:t>If</w:t>
      </w:r>
      <w:r>
        <w:rPr>
          <w:spacing w:val="-1"/>
          <w:sz w:val="18"/>
        </w:rPr>
        <w:t xml:space="preserve"> </w:t>
      </w:r>
      <w:r>
        <w:rPr>
          <w:sz w:val="18"/>
        </w:rPr>
        <w:t>the global namespace</w:t>
      </w:r>
      <w:r>
        <w:rPr>
          <w:spacing w:val="-1"/>
          <w:sz w:val="18"/>
        </w:rPr>
        <w:t xml:space="preserve"> </w:t>
      </w:r>
      <w:r>
        <w:rPr>
          <w:sz w:val="18"/>
        </w:rPr>
        <w:t>contains a namespace</w:t>
      </w:r>
      <w:r>
        <w:rPr>
          <w:spacing w:val="-1"/>
          <w:sz w:val="18"/>
        </w:rPr>
        <w:t xml:space="preserve"> </w:t>
      </w:r>
      <w:r>
        <w:rPr>
          <w:sz w:val="18"/>
        </w:rPr>
        <w:t xml:space="preserve">named </w:t>
      </w:r>
      <w:r>
        <w:rPr>
          <w:rFonts w:ascii="Courier New" w:hAnsi="Courier New"/>
          <w:sz w:val="17"/>
        </w:rPr>
        <w:t>B</w:t>
      </w:r>
      <w:r>
        <w:rPr>
          <w:rFonts w:ascii="Courier New" w:hAnsi="Courier New"/>
          <w:spacing w:val="-57"/>
          <w:sz w:val="17"/>
        </w:rPr>
        <w:t xml:space="preserve"> </w:t>
      </w:r>
      <w:r>
        <w:rPr>
          <w:sz w:val="18"/>
        </w:rPr>
        <w:t xml:space="preserve">and </w:t>
      </w:r>
      <w:r>
        <w:rPr>
          <w:rFonts w:ascii="Courier New" w:hAnsi="Courier New"/>
          <w:sz w:val="17"/>
        </w:rPr>
        <w:t>N</w:t>
      </w:r>
      <w:r>
        <w:rPr>
          <w:rFonts w:ascii="Courier New" w:hAnsi="Courier New"/>
          <w:spacing w:val="-58"/>
          <w:sz w:val="17"/>
        </w:rPr>
        <w:t xml:space="preserve"> </w:t>
      </w:r>
      <w:r>
        <w:rPr>
          <w:sz w:val="18"/>
        </w:rPr>
        <w:t>is zero, the</w:t>
      </w:r>
      <w:r>
        <w:rPr>
          <w:spacing w:val="-1"/>
          <w:sz w:val="18"/>
        </w:rPr>
        <w:t xml:space="preserve"> </w:t>
      </w:r>
      <w:r>
        <w:rPr>
          <w:rFonts w:ascii="Courier New" w:hAnsi="Courier New"/>
          <w:sz w:val="17"/>
        </w:rPr>
        <w:t>qualified- alias-member</w:t>
      </w:r>
      <w:r>
        <w:rPr>
          <w:rFonts w:ascii="Courier New" w:hAnsi="Courier New"/>
          <w:spacing w:val="-58"/>
          <w:sz w:val="17"/>
        </w:rPr>
        <w:t xml:space="preserve"> </w:t>
      </w:r>
      <w:r>
        <w:rPr>
          <w:sz w:val="18"/>
        </w:rPr>
        <w:t>will refer to that namespace.</w:t>
      </w:r>
    </w:p>
    <w:p w:rsidR="003E6312" w:rsidRDefault="00762526">
      <w:pPr>
        <w:pStyle w:val="ListParagraph"/>
        <w:numPr>
          <w:ilvl w:val="1"/>
          <w:numId w:val="15"/>
        </w:numPr>
        <w:tabs>
          <w:tab w:val="left" w:pos="1941"/>
          <w:tab w:val="left" w:pos="1942"/>
        </w:tabs>
        <w:spacing w:before="102" w:line="231" w:lineRule="exact"/>
        <w:ind w:left="1941" w:hanging="432"/>
        <w:rPr>
          <w:sz w:val="18"/>
        </w:rPr>
      </w:pPr>
      <w:r>
        <w:rPr>
          <w:sz w:val="18"/>
        </w:rPr>
        <w:lastRenderedPageBreak/>
        <w:t>If</w:t>
      </w:r>
      <w:r>
        <w:rPr>
          <w:spacing w:val="-1"/>
          <w:sz w:val="18"/>
        </w:rPr>
        <w:t xml:space="preserve"> </w:t>
      </w:r>
      <w:r>
        <w:rPr>
          <w:sz w:val="18"/>
        </w:rPr>
        <w:t xml:space="preserve">the global namespace contains a non-generic type named </w:t>
      </w:r>
      <w:r>
        <w:rPr>
          <w:rFonts w:ascii="Courier New" w:hAnsi="Courier New"/>
          <w:sz w:val="17"/>
        </w:rPr>
        <w:t>B</w:t>
      </w:r>
      <w:r>
        <w:rPr>
          <w:rFonts w:ascii="Courier New" w:hAnsi="Courier New"/>
          <w:spacing w:val="-57"/>
          <w:sz w:val="17"/>
        </w:rPr>
        <w:t xml:space="preserve"> </w:t>
      </w:r>
      <w:r>
        <w:rPr>
          <w:sz w:val="18"/>
        </w:rPr>
        <w:t xml:space="preserve">and </w:t>
      </w:r>
      <w:r>
        <w:rPr>
          <w:rFonts w:ascii="Courier New" w:hAnsi="Courier New"/>
          <w:sz w:val="17"/>
        </w:rPr>
        <w:t>N</w:t>
      </w:r>
      <w:r>
        <w:rPr>
          <w:rFonts w:ascii="Courier New" w:hAnsi="Courier New"/>
          <w:spacing w:val="-57"/>
          <w:sz w:val="17"/>
        </w:rPr>
        <w:t xml:space="preserve"> </w:t>
      </w:r>
      <w:r>
        <w:rPr>
          <w:sz w:val="18"/>
        </w:rPr>
        <w:t>is zero, the</w:t>
      </w:r>
    </w:p>
    <w:p w:rsidR="003E6312" w:rsidRDefault="00762526">
      <w:pPr>
        <w:spacing w:line="231" w:lineRule="exact"/>
        <w:ind w:left="1941"/>
        <w:rPr>
          <w:sz w:val="18"/>
        </w:rPr>
      </w:pPr>
      <w:r>
        <w:rPr>
          <w:rFonts w:ascii="Courier New"/>
          <w:sz w:val="17"/>
        </w:rPr>
        <w:t>qualified-alias-member</w:t>
      </w:r>
      <w:r>
        <w:rPr>
          <w:rFonts w:ascii="Courier New"/>
          <w:spacing w:val="-58"/>
          <w:sz w:val="17"/>
        </w:rPr>
        <w:t xml:space="preserve"> </w:t>
      </w:r>
      <w:r>
        <w:rPr>
          <w:sz w:val="18"/>
        </w:rPr>
        <w:t>will refer to that type.</w:t>
      </w:r>
    </w:p>
    <w:p w:rsidR="003E6312" w:rsidRDefault="00762526">
      <w:pPr>
        <w:pStyle w:val="ListParagraph"/>
        <w:numPr>
          <w:ilvl w:val="1"/>
          <w:numId w:val="15"/>
        </w:numPr>
        <w:tabs>
          <w:tab w:val="left" w:pos="1941"/>
          <w:tab w:val="left" w:pos="1942"/>
        </w:tabs>
        <w:spacing w:before="114" w:line="218" w:lineRule="auto"/>
        <w:ind w:left="1941" w:right="2131" w:hanging="431"/>
        <w:rPr>
          <w:sz w:val="18"/>
        </w:rPr>
      </w:pPr>
      <w:r>
        <w:rPr>
          <w:sz w:val="18"/>
        </w:rPr>
        <w:t xml:space="preserve">If the global namespace contains a type named </w:t>
      </w:r>
      <w:r>
        <w:rPr>
          <w:rFonts w:ascii="Courier New" w:hAnsi="Courier New"/>
          <w:sz w:val="17"/>
        </w:rPr>
        <w:t xml:space="preserve">B </w:t>
      </w:r>
      <w:r>
        <w:rPr>
          <w:sz w:val="18"/>
        </w:rPr>
        <w:t xml:space="preserve">that has </w:t>
      </w:r>
      <w:r>
        <w:rPr>
          <w:rFonts w:ascii="Courier New" w:hAnsi="Courier New"/>
          <w:sz w:val="17"/>
        </w:rPr>
        <w:t xml:space="preserve">N </w:t>
      </w:r>
      <w:r>
        <w:rPr>
          <w:sz w:val="18"/>
        </w:rPr>
        <w:t xml:space="preserve">type parameters, the </w:t>
      </w:r>
      <w:r>
        <w:rPr>
          <w:rFonts w:ascii="Courier New" w:hAnsi="Courier New"/>
          <w:sz w:val="17"/>
        </w:rPr>
        <w:t>qualified-alias-member</w:t>
      </w:r>
      <w:r>
        <w:rPr>
          <w:rFonts w:ascii="Courier New" w:hAnsi="Courier New"/>
          <w:spacing w:val="-64"/>
          <w:sz w:val="17"/>
        </w:rPr>
        <w:t xml:space="preserve"> </w:t>
      </w:r>
      <w:r>
        <w:rPr>
          <w:sz w:val="18"/>
        </w:rPr>
        <w:t>will refer to that type constructed with the given type arguments.</w:t>
      </w:r>
    </w:p>
    <w:p w:rsidR="003E6312" w:rsidRDefault="00762526">
      <w:pPr>
        <w:pStyle w:val="ListParagraph"/>
        <w:numPr>
          <w:ilvl w:val="1"/>
          <w:numId w:val="15"/>
        </w:numPr>
        <w:tabs>
          <w:tab w:val="left" w:pos="1941"/>
          <w:tab w:val="left" w:pos="1942"/>
        </w:tabs>
        <w:spacing w:before="100"/>
        <w:ind w:left="1941" w:hanging="432"/>
        <w:rPr>
          <w:sz w:val="18"/>
        </w:rPr>
      </w:pPr>
      <w:r>
        <w:rPr>
          <w:sz w:val="18"/>
        </w:rPr>
        <w:t xml:space="preserve">If the </w:t>
      </w:r>
      <w:r>
        <w:rPr>
          <w:rFonts w:ascii="Courier New" w:hAnsi="Courier New"/>
          <w:sz w:val="17"/>
        </w:rPr>
        <w:t>qualified-alias-member</w:t>
      </w:r>
      <w:r>
        <w:rPr>
          <w:rFonts w:ascii="Courier New" w:hAnsi="Courier New"/>
          <w:spacing w:val="-58"/>
          <w:sz w:val="17"/>
        </w:rPr>
        <w:t xml:space="preserve"> </w:t>
      </w:r>
      <w:r>
        <w:rPr>
          <w:sz w:val="18"/>
        </w:rPr>
        <w:t xml:space="preserve">is undefined, this will result in a compile-time </w:t>
      </w:r>
      <w:r>
        <w:rPr>
          <w:spacing w:val="-3"/>
          <w:sz w:val="18"/>
        </w:rPr>
        <w:t>error.</w:t>
      </w:r>
    </w:p>
    <w:p w:rsidR="00075FA2" w:rsidRDefault="00762526">
      <w:pPr>
        <w:pStyle w:val="BodyText"/>
        <w:spacing w:before="114" w:line="218" w:lineRule="auto"/>
        <w:ind w:left="831" w:right="1521"/>
      </w:pPr>
      <w:r>
        <w:t xml:space="preserve">Beginning with the namespace declaration immediately containing the </w:t>
      </w:r>
      <w:r>
        <w:rPr>
          <w:rFonts w:ascii="Courier New"/>
          <w:sz w:val="17"/>
        </w:rPr>
        <w:t>qualified-alias-member</w:t>
      </w:r>
      <w:r>
        <w:rPr>
          <w:rFonts w:ascii="Courier New"/>
          <w:spacing w:val="-59"/>
          <w:sz w:val="17"/>
        </w:rPr>
        <w:t xml:space="preserve"> </w:t>
      </w:r>
      <w:r>
        <w:t xml:space="preserve">(if any), continuing with each enclosing namespace declaration (if any), and ending with the compilation unit containing the </w:t>
      </w:r>
      <w:r>
        <w:rPr>
          <w:rFonts w:ascii="Courier New"/>
          <w:sz w:val="17"/>
        </w:rPr>
        <w:t>qualified-alias-member</w:t>
      </w:r>
      <w:r>
        <w:t>, the following steps are followed until an entity is found:</w:t>
      </w:r>
    </w:p>
    <w:p w:rsidR="003E6312" w:rsidRDefault="00762526">
      <w:pPr>
        <w:pStyle w:val="ListParagraph"/>
        <w:numPr>
          <w:ilvl w:val="0"/>
          <w:numId w:val="15"/>
        </w:numPr>
        <w:tabs>
          <w:tab w:val="left" w:pos="1508"/>
          <w:tab w:val="left" w:pos="1509"/>
        </w:tabs>
        <w:spacing w:before="0" w:line="218" w:lineRule="auto"/>
        <w:ind w:left="1508" w:right="1851"/>
        <w:rPr>
          <w:sz w:val="18"/>
        </w:rPr>
      </w:pPr>
      <w:r>
        <w:rPr>
          <w:sz w:val="18"/>
        </w:rPr>
        <w:t xml:space="preserve">If the namespace declaration or compilation unit contains a </w:t>
      </w:r>
      <w:r>
        <w:rPr>
          <w:rFonts w:ascii="Courier New" w:hAnsi="Courier New"/>
          <w:sz w:val="17"/>
        </w:rPr>
        <w:t>using-alias-directive</w:t>
      </w:r>
      <w:r>
        <w:rPr>
          <w:rFonts w:ascii="Courier New" w:hAnsi="Courier New"/>
          <w:spacing w:val="-58"/>
          <w:sz w:val="17"/>
        </w:rPr>
        <w:t xml:space="preserve"> </w:t>
      </w:r>
      <w:r>
        <w:rPr>
          <w:sz w:val="18"/>
        </w:rPr>
        <w:t xml:space="preserve">that associates </w:t>
      </w:r>
      <w:r>
        <w:rPr>
          <w:rFonts w:ascii="Courier New" w:hAnsi="Courier New"/>
          <w:sz w:val="17"/>
        </w:rPr>
        <w:t xml:space="preserve">A </w:t>
      </w:r>
      <w:r>
        <w:rPr>
          <w:sz w:val="18"/>
        </w:rPr>
        <w:t xml:space="preserve">with a type, the </w:t>
      </w:r>
      <w:r>
        <w:rPr>
          <w:rFonts w:ascii="Courier New" w:hAnsi="Courier New"/>
          <w:sz w:val="17"/>
        </w:rPr>
        <w:t xml:space="preserve">qualified-alias-member </w:t>
      </w:r>
      <w:r>
        <w:rPr>
          <w:sz w:val="18"/>
        </w:rPr>
        <w:t xml:space="preserve">is undefined. This will cause a compile-time </w:t>
      </w:r>
      <w:r>
        <w:rPr>
          <w:spacing w:val="-3"/>
          <w:sz w:val="18"/>
        </w:rPr>
        <w:t>error.</w:t>
      </w:r>
    </w:p>
    <w:p w:rsidR="003E6312" w:rsidRDefault="00762526">
      <w:pPr>
        <w:pStyle w:val="ListParagraph"/>
        <w:numPr>
          <w:ilvl w:val="0"/>
          <w:numId w:val="15"/>
        </w:numPr>
        <w:tabs>
          <w:tab w:val="left" w:pos="1508"/>
          <w:tab w:val="left" w:pos="1509"/>
        </w:tabs>
        <w:spacing w:before="117" w:line="218" w:lineRule="auto"/>
        <w:ind w:left="1508" w:right="1502"/>
        <w:rPr>
          <w:sz w:val="18"/>
        </w:rPr>
      </w:pPr>
      <w:r>
        <w:rPr>
          <w:sz w:val="18"/>
        </w:rPr>
        <w:t xml:space="preserve">Alternatively, if the namespace declaration or compilation unit contains an </w:t>
      </w:r>
      <w:r>
        <w:rPr>
          <w:rFonts w:ascii="Courier New" w:hAnsi="Courier New"/>
          <w:sz w:val="17"/>
        </w:rPr>
        <w:t>extern-alias- directive</w:t>
      </w:r>
      <w:r>
        <w:rPr>
          <w:rFonts w:ascii="Courier New" w:hAnsi="Courier New"/>
          <w:spacing w:val="-58"/>
          <w:sz w:val="17"/>
        </w:rPr>
        <w:t xml:space="preserve"> </w:t>
      </w:r>
      <w:r>
        <w:rPr>
          <w:sz w:val="18"/>
        </w:rPr>
        <w:t xml:space="preserve">or </w:t>
      </w:r>
      <w:r>
        <w:rPr>
          <w:rFonts w:ascii="Courier New" w:hAnsi="Courier New"/>
          <w:sz w:val="17"/>
        </w:rPr>
        <w:t>using-alias-directive</w:t>
      </w:r>
      <w:r>
        <w:rPr>
          <w:rFonts w:ascii="Courier New" w:hAnsi="Courier New"/>
          <w:spacing w:val="-57"/>
          <w:sz w:val="17"/>
        </w:rPr>
        <w:t xml:space="preserve"> </w:t>
      </w:r>
      <w:r>
        <w:rPr>
          <w:sz w:val="18"/>
        </w:rPr>
        <w:t xml:space="preserve">that associates </w:t>
      </w:r>
      <w:r>
        <w:rPr>
          <w:rFonts w:ascii="Courier New" w:hAnsi="Courier New"/>
          <w:sz w:val="17"/>
        </w:rPr>
        <w:t xml:space="preserve">A </w:t>
      </w:r>
      <w:r>
        <w:rPr>
          <w:sz w:val="18"/>
        </w:rPr>
        <w:t>with a namespace, the following set of rules is</w:t>
      </w:r>
      <w:r>
        <w:rPr>
          <w:spacing w:val="-1"/>
          <w:sz w:val="18"/>
        </w:rPr>
        <w:t xml:space="preserve"> </w:t>
      </w:r>
      <w:r>
        <w:rPr>
          <w:sz w:val="18"/>
        </w:rPr>
        <w:t>followed:</w:t>
      </w:r>
    </w:p>
    <w:p w:rsidR="003E6312" w:rsidRDefault="00762526">
      <w:pPr>
        <w:pStyle w:val="ListParagraph"/>
        <w:numPr>
          <w:ilvl w:val="1"/>
          <w:numId w:val="15"/>
        </w:numPr>
        <w:tabs>
          <w:tab w:val="left" w:pos="1941"/>
          <w:tab w:val="left" w:pos="1942"/>
        </w:tabs>
        <w:spacing w:before="117" w:line="218" w:lineRule="auto"/>
        <w:ind w:left="1941" w:right="1955" w:hanging="431"/>
        <w:rPr>
          <w:sz w:val="18"/>
        </w:rPr>
      </w:pPr>
      <w:r>
        <w:rPr>
          <w:sz w:val="18"/>
        </w:rPr>
        <w:t>If</w:t>
      </w:r>
      <w:r>
        <w:rPr>
          <w:spacing w:val="-1"/>
          <w:sz w:val="18"/>
        </w:rPr>
        <w:t xml:space="preserve"> </w:t>
      </w:r>
      <w:r>
        <w:rPr>
          <w:sz w:val="18"/>
        </w:rPr>
        <w:t>the namespace associated with</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contains a namespace</w:t>
      </w:r>
      <w:r>
        <w:rPr>
          <w:spacing w:val="-1"/>
          <w:sz w:val="18"/>
        </w:rPr>
        <w:t xml:space="preserve"> </w:t>
      </w:r>
      <w:r>
        <w:rPr>
          <w:sz w:val="18"/>
        </w:rPr>
        <w:t xml:space="preserve">named </w:t>
      </w:r>
      <w:r>
        <w:rPr>
          <w:rFonts w:ascii="Courier New" w:hAnsi="Courier New"/>
          <w:sz w:val="17"/>
        </w:rPr>
        <w:t>B</w:t>
      </w:r>
      <w:r>
        <w:rPr>
          <w:rFonts w:ascii="Courier New" w:hAnsi="Courier New"/>
          <w:spacing w:val="-57"/>
          <w:sz w:val="17"/>
        </w:rPr>
        <w:t xml:space="preserve"> </w:t>
      </w:r>
      <w:r>
        <w:rPr>
          <w:sz w:val="18"/>
        </w:rPr>
        <w:t xml:space="preserve">and </w:t>
      </w:r>
      <w:r>
        <w:rPr>
          <w:rFonts w:ascii="Courier New" w:hAnsi="Courier New"/>
          <w:sz w:val="17"/>
        </w:rPr>
        <w:t>N</w:t>
      </w:r>
      <w:r>
        <w:rPr>
          <w:rFonts w:ascii="Courier New" w:hAnsi="Courier New"/>
          <w:spacing w:val="-58"/>
          <w:sz w:val="17"/>
        </w:rPr>
        <w:t xml:space="preserve"> </w:t>
      </w:r>
      <w:r>
        <w:rPr>
          <w:sz w:val="18"/>
        </w:rPr>
        <w:t xml:space="preserve">is zero, this means that the </w:t>
      </w:r>
      <w:r>
        <w:rPr>
          <w:rFonts w:ascii="Courier New" w:hAnsi="Courier New"/>
          <w:sz w:val="17"/>
        </w:rPr>
        <w:t>qualified-alias-member</w:t>
      </w:r>
      <w:r>
        <w:rPr>
          <w:rFonts w:ascii="Courier New" w:hAnsi="Courier New"/>
          <w:spacing w:val="-58"/>
          <w:sz w:val="17"/>
        </w:rPr>
        <w:t xml:space="preserve"> </w:t>
      </w:r>
      <w:r>
        <w:rPr>
          <w:sz w:val="18"/>
        </w:rPr>
        <w:t>refers to that namespace.</w:t>
      </w:r>
    </w:p>
    <w:p w:rsidR="003E6312" w:rsidRDefault="00762526">
      <w:pPr>
        <w:pStyle w:val="ListParagraph"/>
        <w:numPr>
          <w:ilvl w:val="1"/>
          <w:numId w:val="15"/>
        </w:numPr>
        <w:tabs>
          <w:tab w:val="left" w:pos="1941"/>
          <w:tab w:val="left" w:pos="1942"/>
        </w:tabs>
        <w:spacing w:before="118" w:line="218" w:lineRule="auto"/>
        <w:ind w:left="1941" w:right="1548" w:hanging="431"/>
        <w:rPr>
          <w:sz w:val="18"/>
        </w:rPr>
      </w:pPr>
      <w:r>
        <w:rPr>
          <w:sz w:val="18"/>
        </w:rPr>
        <w:t>If</w:t>
      </w:r>
      <w:r>
        <w:rPr>
          <w:spacing w:val="-1"/>
          <w:sz w:val="18"/>
        </w:rPr>
        <w:t xml:space="preserve"> </w:t>
      </w:r>
      <w:r>
        <w:rPr>
          <w:sz w:val="18"/>
        </w:rPr>
        <w:t>the namespace associated with</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contains a nongeneric</w:t>
      </w:r>
      <w:r>
        <w:rPr>
          <w:spacing w:val="-1"/>
          <w:sz w:val="18"/>
        </w:rPr>
        <w:t xml:space="preserve"> </w:t>
      </w:r>
      <w:r>
        <w:rPr>
          <w:sz w:val="18"/>
        </w:rPr>
        <w:t xml:space="preserve">type named </w:t>
      </w:r>
      <w:r>
        <w:rPr>
          <w:rFonts w:ascii="Courier New" w:hAnsi="Courier New"/>
          <w:sz w:val="17"/>
        </w:rPr>
        <w:t>B</w:t>
      </w:r>
      <w:r>
        <w:rPr>
          <w:rFonts w:ascii="Courier New" w:hAnsi="Courier New"/>
          <w:spacing w:val="-57"/>
          <w:sz w:val="17"/>
        </w:rPr>
        <w:t xml:space="preserve"> </w:t>
      </w:r>
      <w:r>
        <w:rPr>
          <w:sz w:val="18"/>
        </w:rPr>
        <w:t>and</w:t>
      </w:r>
      <w:r>
        <w:rPr>
          <w:spacing w:val="-1"/>
          <w:sz w:val="18"/>
        </w:rPr>
        <w:t xml:space="preserve"> </w:t>
      </w:r>
      <w:r>
        <w:rPr>
          <w:rFonts w:ascii="Courier New" w:hAnsi="Courier New"/>
          <w:sz w:val="17"/>
        </w:rPr>
        <w:t>N</w:t>
      </w:r>
      <w:r>
        <w:rPr>
          <w:rFonts w:ascii="Courier New" w:hAnsi="Courier New"/>
          <w:spacing w:val="-57"/>
          <w:sz w:val="17"/>
        </w:rPr>
        <w:t xml:space="preserve"> </w:t>
      </w:r>
      <w:r>
        <w:rPr>
          <w:sz w:val="18"/>
        </w:rPr>
        <w:t xml:space="preserve">is zero, this means that the </w:t>
      </w:r>
      <w:r>
        <w:rPr>
          <w:rFonts w:ascii="Courier New" w:hAnsi="Courier New"/>
          <w:sz w:val="17"/>
        </w:rPr>
        <w:t>qualified-alias-member</w:t>
      </w:r>
      <w:r>
        <w:rPr>
          <w:rFonts w:ascii="Courier New" w:hAnsi="Courier New"/>
          <w:spacing w:val="-58"/>
          <w:sz w:val="17"/>
        </w:rPr>
        <w:t xml:space="preserve"> </w:t>
      </w:r>
      <w:r>
        <w:rPr>
          <w:sz w:val="18"/>
        </w:rPr>
        <w:t>refers to that type.</w:t>
      </w:r>
    </w:p>
    <w:p w:rsidR="003E6312" w:rsidRDefault="00762526">
      <w:pPr>
        <w:pStyle w:val="ListParagraph"/>
        <w:numPr>
          <w:ilvl w:val="1"/>
          <w:numId w:val="15"/>
        </w:numPr>
        <w:tabs>
          <w:tab w:val="left" w:pos="1941"/>
          <w:tab w:val="left" w:pos="1942"/>
        </w:tabs>
        <w:spacing w:before="118" w:line="218" w:lineRule="auto"/>
        <w:ind w:left="1941" w:right="1640" w:hanging="431"/>
        <w:rPr>
          <w:sz w:val="18"/>
        </w:rPr>
      </w:pPr>
      <w:r>
        <w:rPr>
          <w:sz w:val="18"/>
        </w:rPr>
        <w:t>If the</w:t>
      </w:r>
      <w:r>
        <w:rPr>
          <w:spacing w:val="-1"/>
          <w:sz w:val="18"/>
        </w:rPr>
        <w:t xml:space="preserve"> </w:t>
      </w:r>
      <w:r>
        <w:rPr>
          <w:sz w:val="18"/>
        </w:rPr>
        <w:t xml:space="preserve">namespace associated with </w:t>
      </w:r>
      <w:r>
        <w:rPr>
          <w:rFonts w:ascii="Courier New" w:hAnsi="Courier New"/>
          <w:sz w:val="17"/>
        </w:rPr>
        <w:t>A</w:t>
      </w:r>
      <w:r>
        <w:rPr>
          <w:rFonts w:ascii="Courier New" w:hAnsi="Courier New"/>
          <w:spacing w:val="-57"/>
          <w:sz w:val="17"/>
        </w:rPr>
        <w:t xml:space="preserve"> </w:t>
      </w:r>
      <w:r>
        <w:rPr>
          <w:sz w:val="18"/>
        </w:rPr>
        <w:t xml:space="preserve">contains a type named </w:t>
      </w:r>
      <w:r>
        <w:rPr>
          <w:rFonts w:ascii="Courier New" w:hAnsi="Courier New"/>
          <w:sz w:val="17"/>
        </w:rPr>
        <w:t>B</w:t>
      </w:r>
      <w:r>
        <w:rPr>
          <w:rFonts w:ascii="Courier New" w:hAnsi="Courier New"/>
          <w:spacing w:val="-57"/>
          <w:sz w:val="17"/>
        </w:rPr>
        <w:t xml:space="preserve"> </w:t>
      </w:r>
      <w:r>
        <w:rPr>
          <w:sz w:val="18"/>
        </w:rPr>
        <w:t xml:space="preserve">that has </w:t>
      </w:r>
      <w:r>
        <w:rPr>
          <w:rFonts w:ascii="Courier New" w:hAnsi="Courier New"/>
          <w:sz w:val="17"/>
        </w:rPr>
        <w:t>N</w:t>
      </w:r>
      <w:r>
        <w:rPr>
          <w:rFonts w:ascii="Courier New" w:hAnsi="Courier New"/>
          <w:spacing w:val="-57"/>
          <w:sz w:val="17"/>
        </w:rPr>
        <w:t xml:space="preserve"> </w:t>
      </w:r>
      <w:r>
        <w:rPr>
          <w:sz w:val="18"/>
        </w:rPr>
        <w:t xml:space="preserve">type parameters, the </w:t>
      </w:r>
      <w:r>
        <w:rPr>
          <w:rFonts w:ascii="Courier New" w:hAnsi="Courier New"/>
          <w:sz w:val="17"/>
        </w:rPr>
        <w:t>qualified-alias-member</w:t>
      </w:r>
      <w:r>
        <w:rPr>
          <w:rFonts w:ascii="Courier New" w:hAnsi="Courier New"/>
          <w:spacing w:val="-68"/>
          <w:sz w:val="17"/>
        </w:rPr>
        <w:t xml:space="preserve"> </w:t>
      </w:r>
      <w:r>
        <w:rPr>
          <w:sz w:val="18"/>
        </w:rPr>
        <w:t>refers to that type constructed with the given type argu- ments.</w:t>
      </w:r>
    </w:p>
    <w:p w:rsidR="003E6312" w:rsidRDefault="00762526">
      <w:pPr>
        <w:pStyle w:val="ListParagraph"/>
        <w:numPr>
          <w:ilvl w:val="1"/>
          <w:numId w:val="15"/>
        </w:numPr>
        <w:tabs>
          <w:tab w:val="left" w:pos="1941"/>
          <w:tab w:val="left" w:pos="1942"/>
        </w:tabs>
        <w:spacing w:before="117" w:line="218" w:lineRule="auto"/>
        <w:ind w:left="1941" w:right="1521" w:hanging="431"/>
        <w:rPr>
          <w:sz w:val="18"/>
        </w:rPr>
      </w:pPr>
      <w:r>
        <w:rPr>
          <w:sz w:val="18"/>
        </w:rPr>
        <w:t xml:space="preserve">Otherwise, the </w:t>
      </w:r>
      <w:r>
        <w:rPr>
          <w:rFonts w:ascii="Courier New" w:hAnsi="Courier New"/>
          <w:sz w:val="17"/>
        </w:rPr>
        <w:t>qualified-alias-member</w:t>
      </w:r>
      <w:r>
        <w:rPr>
          <w:rFonts w:ascii="Courier New" w:hAnsi="Courier New"/>
          <w:spacing w:val="-58"/>
          <w:sz w:val="17"/>
        </w:rPr>
        <w:t xml:space="preserve"> </w:t>
      </w:r>
      <w:r>
        <w:rPr>
          <w:sz w:val="18"/>
        </w:rPr>
        <w:t xml:space="preserve">is undefined, which will cause a compile-time </w:t>
      </w:r>
      <w:r>
        <w:rPr>
          <w:spacing w:val="-3"/>
          <w:sz w:val="18"/>
        </w:rPr>
        <w:t>error.</w:t>
      </w:r>
    </w:p>
    <w:p w:rsidR="00075FA2" w:rsidRDefault="00762526">
      <w:pPr>
        <w:pStyle w:val="ListParagraph"/>
        <w:numPr>
          <w:ilvl w:val="0"/>
          <w:numId w:val="15"/>
        </w:numPr>
        <w:tabs>
          <w:tab w:val="left" w:pos="1508"/>
          <w:tab w:val="left" w:pos="1509"/>
        </w:tabs>
        <w:spacing w:before="118" w:line="218" w:lineRule="auto"/>
        <w:ind w:left="1508" w:right="1881"/>
        <w:rPr>
          <w:sz w:val="18"/>
        </w:rPr>
      </w:pPr>
      <w:r>
        <w:rPr>
          <w:sz w:val="18"/>
        </w:rPr>
        <w:t xml:space="preserve">If, after all this, the </w:t>
      </w:r>
      <w:r>
        <w:rPr>
          <w:rFonts w:ascii="Courier New" w:hAnsi="Courier New"/>
          <w:sz w:val="17"/>
        </w:rPr>
        <w:t>qualified-alias-member</w:t>
      </w:r>
      <w:r>
        <w:rPr>
          <w:rFonts w:ascii="Courier New" w:hAnsi="Courier New"/>
          <w:spacing w:val="-66"/>
          <w:sz w:val="17"/>
        </w:rPr>
        <w:t xml:space="preserve"> </w:t>
      </w:r>
      <w:r>
        <w:rPr>
          <w:sz w:val="18"/>
        </w:rPr>
        <w:t>remains undefined, a compile-time error is generated.</w:t>
      </w:r>
    </w:p>
    <w:p w:rsidR="003E6312" w:rsidRDefault="00762526">
      <w:pPr>
        <w:pStyle w:val="Heading5"/>
        <w:spacing w:before="1"/>
        <w:ind w:left="543"/>
      </w:pPr>
      <w:bookmarkStart w:id="233" w:name="_TOC_250167"/>
      <w:bookmarkEnd w:id="233"/>
      <w:r>
        <w:t>Summary</w:t>
      </w:r>
    </w:p>
    <w:p w:rsidR="00075FA2" w:rsidRDefault="00762526">
      <w:pPr>
        <w:pStyle w:val="BodyText"/>
        <w:spacing w:before="109" w:line="218" w:lineRule="auto"/>
        <w:ind w:left="831" w:right="1582"/>
      </w:pPr>
      <w:r>
        <w:t>In this chapter you looked at namespaces in C# and how they allow the programmer to both organize classes in the .NET Framework and control the scope of class and method names used. By being able to organize both internally and externally, the programmer is able not only to write less code to do the same amount of work but also to write code that’s easier to follow (and later debug). Namespaces also help reduce the risk of naming conflicts with other libraries.</w:t>
      </w:r>
    </w:p>
    <w:p w:rsidR="00075FA2" w:rsidRDefault="00762526">
      <w:pPr>
        <w:pStyle w:val="BodyText"/>
        <w:spacing w:before="1"/>
        <w:ind w:left="831"/>
      </w:pPr>
      <w:r>
        <w:t>In Chapter 12, we will be looking at classes.</w:t>
      </w:r>
    </w:p>
    <w:p w:rsidR="00075FA2" w:rsidRDefault="00832A5B">
      <w:pPr>
        <w:pStyle w:val="BodyText"/>
        <w:rPr>
          <w:sz w:val="20"/>
        </w:rPr>
      </w:pPr>
      <w:r>
        <w:lastRenderedPageBreak/>
        <w:pict>
          <v:rect id="_x0000_s1369" style="position:absolute;margin-left:492.15pt;margin-top:0;width:39.15pt;height:666pt;z-index:15789568;mso-position-horizontal-relative:page;mso-position-vertical-relative:page" fillcolor="#999" stroked="f">
            <w10:wrap anchorx="page" anchory="page"/>
          </v:rect>
        </w:pict>
      </w:r>
    </w:p>
    <w:p w:rsidR="00075FA2" w:rsidRDefault="00762526">
      <w:pPr>
        <w:tabs>
          <w:tab w:val="left" w:pos="8864"/>
        </w:tabs>
        <w:ind w:left="8115"/>
        <w:rPr>
          <w:sz w:val="20"/>
        </w:rPr>
      </w:pPr>
      <w:r>
        <w:rPr>
          <w:noProof/>
          <w:sz w:val="20"/>
        </w:rPr>
        <w:drawing>
          <wp:inline distT="0" distB="0" distL="0" distR="0">
            <wp:extent cx="314048" cy="733425"/>
            <wp:effectExtent l="0" t="0" r="0" b="0"/>
            <wp:docPr id="24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1.png"/>
                    <pic:cNvPicPr/>
                  </pic:nvPicPr>
                  <pic:blipFill>
                    <a:blip r:embed="rId28" cstate="print"/>
                    <a:stretch>
                      <a:fillRect/>
                    </a:stretch>
                  </pic:blipFill>
                  <pic:spPr>
                    <a:xfrm>
                      <a:off x="0" y="0"/>
                      <a:ext cx="314048" cy="733425"/>
                    </a:xfrm>
                    <a:prstGeom prst="rect">
                      <a:avLst/>
                    </a:prstGeom>
                  </pic:spPr>
                </pic:pic>
              </a:graphicData>
            </a:graphic>
          </wp:inline>
        </w:drawing>
      </w:r>
      <w:r>
        <w:rPr>
          <w:sz w:val="20"/>
        </w:rPr>
        <w:tab/>
      </w:r>
      <w:r>
        <w:rPr>
          <w:noProof/>
          <w:sz w:val="20"/>
        </w:rPr>
        <w:drawing>
          <wp:inline distT="0" distB="0" distL="0" distR="0">
            <wp:extent cx="447148" cy="747712"/>
            <wp:effectExtent l="0" t="0" r="0" b="0"/>
            <wp:docPr id="24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2.png"/>
                    <pic:cNvPicPr/>
                  </pic:nvPicPr>
                  <pic:blipFill>
                    <a:blip r:embed="rId29" cstate="print"/>
                    <a:stretch>
                      <a:fillRect/>
                    </a:stretch>
                  </pic:blipFill>
                  <pic:spPr>
                    <a:xfrm>
                      <a:off x="0" y="0"/>
                      <a:ext cx="447148" cy="747712"/>
                    </a:xfrm>
                    <a:prstGeom prst="rect">
                      <a:avLst/>
                    </a:prstGeom>
                  </pic:spPr>
                </pic:pic>
              </a:graphicData>
            </a:graphic>
          </wp:inline>
        </w:drawing>
      </w:r>
    </w:p>
    <w:p w:rsidR="003E6312" w:rsidRDefault="00762526">
      <w:pPr>
        <w:pStyle w:val="Heading3"/>
      </w:pPr>
      <w:bookmarkStart w:id="234" w:name="Chapter_12:_Classes"/>
      <w:bookmarkStart w:id="235" w:name="What_are_Classes?"/>
      <w:bookmarkStart w:id="236" w:name="Class_Declarations"/>
      <w:bookmarkEnd w:id="234"/>
      <w:bookmarkEnd w:id="235"/>
      <w:bookmarkEnd w:id="236"/>
      <w:r>
        <w:t>Classes</w:t>
      </w:r>
    </w:p>
    <w:p w:rsidR="00075FA2" w:rsidRDefault="00762526">
      <w:pPr>
        <w:pStyle w:val="BodyText"/>
        <w:spacing w:before="135" w:line="218" w:lineRule="auto"/>
        <w:ind w:left="1731" w:right="1337"/>
        <w:jc w:val="both"/>
      </w:pPr>
      <w:r>
        <w:t xml:space="preserve">In this chapter you look at one of the most important concepts of C# — the class. </w:t>
      </w:r>
      <w:r>
        <w:rPr>
          <w:spacing w:val="-4"/>
        </w:rPr>
        <w:t xml:space="preserve">We’ll </w:t>
      </w:r>
      <w:r>
        <w:t>begin by looking at what a class is and then declaring classes. Then we will take a closer look at specific aspects of classes.</w:t>
      </w:r>
    </w:p>
    <w:p w:rsidR="003E6312" w:rsidRDefault="00762526">
      <w:pPr>
        <w:pStyle w:val="Heading5"/>
      </w:pPr>
      <w:bookmarkStart w:id="237" w:name="_TOC_250166"/>
      <w:bookmarkEnd w:id="237"/>
      <w:r>
        <w:rPr>
          <w:w w:val="105"/>
        </w:rPr>
        <w:t>What are Classes?</w:t>
      </w:r>
    </w:p>
    <w:p w:rsidR="003E6312" w:rsidRDefault="00762526">
      <w:pPr>
        <w:pStyle w:val="BodyText"/>
        <w:spacing w:before="93"/>
        <w:ind w:left="1731"/>
      </w:pPr>
      <w:r>
        <w:t>A class is a programming data structure. Classes can contain the following:</w:t>
      </w:r>
    </w:p>
    <w:p w:rsidR="003E6312" w:rsidRDefault="00762526">
      <w:pPr>
        <w:pStyle w:val="ListParagraph"/>
        <w:numPr>
          <w:ilvl w:val="1"/>
          <w:numId w:val="15"/>
        </w:numPr>
        <w:tabs>
          <w:tab w:val="left" w:pos="2408"/>
          <w:tab w:val="left" w:pos="2409"/>
        </w:tabs>
        <w:spacing w:before="197"/>
        <w:ind w:hanging="431"/>
        <w:rPr>
          <w:sz w:val="18"/>
        </w:rPr>
      </w:pPr>
      <w:r>
        <w:rPr>
          <w:sz w:val="18"/>
        </w:rPr>
        <w:t>Data members (constants and fields)</w:t>
      </w:r>
    </w:p>
    <w:p w:rsidR="003E6312" w:rsidRDefault="00762526">
      <w:pPr>
        <w:pStyle w:val="ListParagraph"/>
        <w:numPr>
          <w:ilvl w:val="1"/>
          <w:numId w:val="15"/>
        </w:numPr>
        <w:tabs>
          <w:tab w:val="left" w:pos="2408"/>
          <w:tab w:val="left" w:pos="2409"/>
        </w:tabs>
        <w:ind w:hanging="431"/>
        <w:rPr>
          <w:sz w:val="18"/>
        </w:rPr>
      </w:pPr>
      <w:r>
        <w:rPr>
          <w:sz w:val="18"/>
        </w:rPr>
        <w:t>Nested types</w:t>
      </w:r>
    </w:p>
    <w:p w:rsidR="00075FA2" w:rsidRDefault="00762526">
      <w:pPr>
        <w:pStyle w:val="ListParagraph"/>
        <w:numPr>
          <w:ilvl w:val="1"/>
          <w:numId w:val="15"/>
        </w:numPr>
        <w:tabs>
          <w:tab w:val="left" w:pos="2408"/>
          <w:tab w:val="left" w:pos="2409"/>
        </w:tabs>
        <w:spacing w:before="115" w:line="218" w:lineRule="auto"/>
        <w:ind w:right="1258"/>
        <w:rPr>
          <w:sz w:val="18"/>
        </w:rPr>
      </w:pPr>
      <w:r>
        <w:rPr>
          <w:sz w:val="18"/>
        </w:rPr>
        <w:t>Function members (events, finalizers, indexers, instance constructors, methods, proper- ties, and static</w:t>
      </w:r>
      <w:r>
        <w:rPr>
          <w:spacing w:val="-1"/>
          <w:sz w:val="18"/>
        </w:rPr>
        <w:t xml:space="preserve"> </w:t>
      </w:r>
      <w:r>
        <w:rPr>
          <w:sz w:val="18"/>
        </w:rPr>
        <w:t>constructors)</w:t>
      </w:r>
    </w:p>
    <w:p w:rsidR="00075FA2" w:rsidRDefault="00762526">
      <w:pPr>
        <w:pStyle w:val="BodyText"/>
        <w:ind w:left="1731"/>
      </w:pPr>
      <w:r>
        <w:t>All class types support inheritance.</w:t>
      </w:r>
    </w:p>
    <w:p w:rsidR="003E6312" w:rsidRDefault="00762526">
      <w:pPr>
        <w:pStyle w:val="Heading5"/>
      </w:pPr>
      <w:bookmarkStart w:id="238" w:name="_TOC_250165"/>
      <w:bookmarkEnd w:id="238"/>
      <w:r>
        <w:rPr>
          <w:w w:val="105"/>
        </w:rPr>
        <w:t>Class Declarations</w:t>
      </w:r>
    </w:p>
    <w:p w:rsidR="00075FA2" w:rsidRDefault="00762526">
      <w:pPr>
        <w:pStyle w:val="BodyText"/>
        <w:spacing w:before="93"/>
        <w:ind w:left="1731"/>
      </w:pPr>
      <w:r>
        <w:t>A class declaration is a type of declaration used to declare new classes:</w:t>
      </w:r>
    </w:p>
    <w:p w:rsidR="003E6312" w:rsidRDefault="00762526">
      <w:pPr>
        <w:spacing w:line="249" w:lineRule="auto"/>
        <w:ind w:left="2442" w:right="6643" w:hanging="380"/>
        <w:rPr>
          <w:rFonts w:ascii="Courier New"/>
          <w:sz w:val="11"/>
        </w:rPr>
      </w:pPr>
      <w:r>
        <w:rPr>
          <w:rFonts w:ascii="Courier New"/>
          <w:w w:val="90"/>
          <w:sz w:val="17"/>
        </w:rPr>
        <w:t xml:space="preserve">class-declaration: </w:t>
      </w:r>
      <w:r>
        <w:rPr>
          <w:rFonts w:ascii="Courier New"/>
          <w:sz w:val="17"/>
        </w:rPr>
        <w:t>attributes</w:t>
      </w:r>
      <w:r>
        <w:rPr>
          <w:rFonts w:ascii="Courier New"/>
          <w:position w:val="-5"/>
          <w:sz w:val="11"/>
        </w:rPr>
        <w:t>opt</w:t>
      </w:r>
    </w:p>
    <w:p w:rsidR="003E6312" w:rsidRDefault="00762526">
      <w:pPr>
        <w:spacing w:line="165" w:lineRule="auto"/>
        <w:ind w:left="2631"/>
        <w:rPr>
          <w:rFonts w:ascii="Courier New"/>
          <w:sz w:val="11"/>
        </w:rPr>
      </w:pPr>
      <w:r>
        <w:rPr>
          <w:rFonts w:ascii="Courier New"/>
          <w:sz w:val="17"/>
        </w:rPr>
        <w:t>class-modifiers</w:t>
      </w:r>
      <w:r>
        <w:rPr>
          <w:rFonts w:ascii="Courier New"/>
          <w:position w:val="-5"/>
          <w:sz w:val="11"/>
        </w:rPr>
        <w:t>opt</w:t>
      </w:r>
    </w:p>
    <w:p w:rsidR="003E6312" w:rsidRDefault="00762526">
      <w:pPr>
        <w:spacing w:line="194" w:lineRule="auto"/>
        <w:ind w:left="2631"/>
        <w:rPr>
          <w:rFonts w:ascii="Courier New"/>
          <w:sz w:val="11"/>
        </w:rPr>
      </w:pPr>
      <w:r>
        <w:rPr>
          <w:rFonts w:ascii="Courier New"/>
          <w:sz w:val="17"/>
        </w:rPr>
        <w:t>partial</w:t>
      </w:r>
      <w:r>
        <w:rPr>
          <w:rFonts w:ascii="Courier New"/>
          <w:position w:val="-5"/>
          <w:sz w:val="11"/>
        </w:rPr>
        <w:t>opt</w:t>
      </w:r>
    </w:p>
    <w:p w:rsidR="003E6312" w:rsidRDefault="00762526">
      <w:pPr>
        <w:spacing w:line="204" w:lineRule="auto"/>
        <w:ind w:left="2442" w:right="4317" w:firstLine="189"/>
        <w:rPr>
          <w:rFonts w:ascii="Courier New"/>
          <w:sz w:val="11"/>
        </w:rPr>
      </w:pPr>
      <w:r>
        <w:rPr>
          <w:rFonts w:ascii="Courier New"/>
          <w:w w:val="95"/>
          <w:sz w:val="17"/>
        </w:rPr>
        <w:t>class identifier type-parameter-list</w:t>
      </w:r>
      <w:r>
        <w:rPr>
          <w:rFonts w:ascii="Courier New"/>
          <w:w w:val="95"/>
          <w:position w:val="-5"/>
          <w:sz w:val="11"/>
        </w:rPr>
        <w:t xml:space="preserve">opt </w:t>
      </w:r>
      <w:r>
        <w:rPr>
          <w:rFonts w:ascii="Courier New"/>
          <w:sz w:val="17"/>
        </w:rPr>
        <w:t>class-base</w:t>
      </w:r>
      <w:r>
        <w:rPr>
          <w:rFonts w:ascii="Courier New"/>
          <w:position w:val="-5"/>
          <w:sz w:val="11"/>
        </w:rPr>
        <w:t>opt</w:t>
      </w:r>
    </w:p>
    <w:p w:rsidR="003E6312" w:rsidRDefault="00762526">
      <w:pPr>
        <w:spacing w:line="194" w:lineRule="auto"/>
        <w:ind w:left="2631"/>
        <w:rPr>
          <w:rFonts w:ascii="Courier New"/>
          <w:sz w:val="11"/>
        </w:rPr>
      </w:pPr>
      <w:r>
        <w:rPr>
          <w:rFonts w:ascii="Courier New"/>
          <w:sz w:val="17"/>
        </w:rPr>
        <w:t>type-parameter-constraints-clauses</w:t>
      </w:r>
      <w:r>
        <w:rPr>
          <w:rFonts w:ascii="Courier New"/>
          <w:position w:val="-5"/>
          <w:sz w:val="11"/>
        </w:rPr>
        <w:t>opt</w:t>
      </w:r>
    </w:p>
    <w:p w:rsidR="003E6312" w:rsidRDefault="00762526">
      <w:pPr>
        <w:spacing w:line="176" w:lineRule="exact"/>
        <w:ind w:left="2631"/>
        <w:rPr>
          <w:rFonts w:ascii="Courier New"/>
          <w:sz w:val="17"/>
        </w:rPr>
      </w:pPr>
      <w:r>
        <w:rPr>
          <w:rFonts w:ascii="Courier New"/>
          <w:sz w:val="17"/>
        </w:rPr>
        <w:t>class-body</w:t>
      </w:r>
    </w:p>
    <w:p w:rsidR="00075FA2" w:rsidRDefault="00762526">
      <w:pPr>
        <w:ind w:left="2631"/>
        <w:rPr>
          <w:rFonts w:ascii="Courier New"/>
          <w:sz w:val="11"/>
        </w:rPr>
      </w:pPr>
      <w:r>
        <w:rPr>
          <w:rFonts w:ascii="Courier New"/>
          <w:position w:val="6"/>
          <w:sz w:val="17"/>
        </w:rPr>
        <w:t>;</w:t>
      </w:r>
      <w:r>
        <w:rPr>
          <w:rFonts w:ascii="Courier New"/>
          <w:sz w:val="11"/>
        </w:rPr>
        <w:t>opt</w:t>
      </w:r>
    </w:p>
    <w:p w:rsidR="003E6312" w:rsidRDefault="00762526">
      <w:pPr>
        <w:pStyle w:val="BodyText"/>
        <w:spacing w:before="78"/>
        <w:ind w:left="831"/>
      </w:pPr>
      <w:r>
        <w:t>Class declarations are made up of:</w:t>
      </w:r>
    </w:p>
    <w:p w:rsidR="003E6312" w:rsidRDefault="00762526">
      <w:pPr>
        <w:pStyle w:val="ListParagraph"/>
        <w:numPr>
          <w:ilvl w:val="0"/>
          <w:numId w:val="15"/>
        </w:numPr>
        <w:tabs>
          <w:tab w:val="left" w:pos="1508"/>
          <w:tab w:val="left" w:pos="1509"/>
        </w:tabs>
        <w:spacing w:before="197"/>
        <w:ind w:left="1508" w:hanging="431"/>
        <w:rPr>
          <w:sz w:val="18"/>
        </w:rPr>
      </w:pPr>
      <w:r>
        <w:rPr>
          <w:sz w:val="18"/>
        </w:rPr>
        <w:t>An optional set of attributes, followed by</w:t>
      </w:r>
    </w:p>
    <w:p w:rsidR="003E6312" w:rsidRDefault="00762526">
      <w:pPr>
        <w:pStyle w:val="ListParagraph"/>
        <w:numPr>
          <w:ilvl w:val="0"/>
          <w:numId w:val="15"/>
        </w:numPr>
        <w:tabs>
          <w:tab w:val="left" w:pos="1508"/>
          <w:tab w:val="left" w:pos="1509"/>
        </w:tabs>
        <w:spacing w:before="98"/>
        <w:ind w:left="1508" w:hanging="431"/>
        <w:rPr>
          <w:sz w:val="18"/>
        </w:rPr>
      </w:pPr>
      <w:r>
        <w:rPr>
          <w:sz w:val="18"/>
        </w:rPr>
        <w:t xml:space="preserve">An optional set of </w:t>
      </w:r>
      <w:r>
        <w:rPr>
          <w:rFonts w:ascii="Courier New" w:hAnsi="Courier New"/>
          <w:sz w:val="17"/>
        </w:rPr>
        <w:t xml:space="preserve">class </w:t>
      </w:r>
      <w:r>
        <w:rPr>
          <w:sz w:val="18"/>
        </w:rPr>
        <w:t>modifiers, followed by</w:t>
      </w:r>
    </w:p>
    <w:p w:rsidR="003E6312" w:rsidRDefault="00762526">
      <w:pPr>
        <w:pStyle w:val="ListParagraph"/>
        <w:numPr>
          <w:ilvl w:val="0"/>
          <w:numId w:val="15"/>
        </w:numPr>
        <w:tabs>
          <w:tab w:val="left" w:pos="1508"/>
          <w:tab w:val="left" w:pos="1509"/>
        </w:tabs>
        <w:ind w:left="1508" w:hanging="431"/>
        <w:rPr>
          <w:sz w:val="18"/>
        </w:rPr>
      </w:pPr>
      <w:r>
        <w:rPr>
          <w:sz w:val="18"/>
        </w:rPr>
        <w:lastRenderedPageBreak/>
        <w:t xml:space="preserve">An optional </w:t>
      </w:r>
      <w:r>
        <w:rPr>
          <w:rFonts w:ascii="Courier New" w:hAnsi="Courier New"/>
          <w:sz w:val="17"/>
        </w:rPr>
        <w:t>partial</w:t>
      </w:r>
      <w:r>
        <w:rPr>
          <w:rFonts w:ascii="Courier New" w:hAnsi="Courier New"/>
          <w:spacing w:val="-58"/>
          <w:sz w:val="17"/>
        </w:rPr>
        <w:t xml:space="preserve"> </w:t>
      </w:r>
      <w:r>
        <w:rPr>
          <w:sz w:val="18"/>
        </w:rPr>
        <w:t>modifier, followed by</w:t>
      </w:r>
    </w:p>
    <w:p w:rsidR="003E6312" w:rsidRDefault="00762526">
      <w:pPr>
        <w:pStyle w:val="ListParagraph"/>
        <w:numPr>
          <w:ilvl w:val="0"/>
          <w:numId w:val="15"/>
        </w:numPr>
        <w:tabs>
          <w:tab w:val="left" w:pos="1508"/>
          <w:tab w:val="left" w:pos="1509"/>
        </w:tabs>
        <w:ind w:left="1508" w:hanging="431"/>
        <w:rPr>
          <w:sz w:val="18"/>
        </w:rPr>
      </w:pPr>
      <w:r>
        <w:rPr>
          <w:sz w:val="18"/>
        </w:rPr>
        <w:t xml:space="preserve">The keyword </w:t>
      </w:r>
      <w:r>
        <w:rPr>
          <w:rFonts w:ascii="Courier New" w:hAnsi="Courier New"/>
          <w:sz w:val="17"/>
        </w:rPr>
        <w:t>class</w:t>
      </w:r>
      <w:r>
        <w:rPr>
          <w:rFonts w:ascii="Courier New" w:hAnsi="Courier New"/>
          <w:spacing w:val="-58"/>
          <w:sz w:val="17"/>
        </w:rPr>
        <w:t xml:space="preserve"> </w:t>
      </w:r>
      <w:r>
        <w:rPr>
          <w:sz w:val="18"/>
        </w:rPr>
        <w:t>and an identifier that assigns a name to the class, followed 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type-parameter-list</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class-base</w:t>
      </w:r>
      <w:r>
        <w:rPr>
          <w:rFonts w:ascii="Courier New" w:hAnsi="Courier New"/>
          <w:spacing w:val="-57"/>
          <w:sz w:val="17"/>
        </w:rPr>
        <w:t xml:space="preserve"> </w:t>
      </w:r>
      <w:r>
        <w:rPr>
          <w:sz w:val="18"/>
        </w:rPr>
        <w:t>specification, followed 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type-parameter-constraints-clauses</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spacing w:before="98"/>
        <w:ind w:left="1508" w:hanging="431"/>
        <w:rPr>
          <w:sz w:val="18"/>
        </w:rPr>
      </w:pPr>
      <w:r>
        <w:rPr>
          <w:sz w:val="18"/>
        </w:rPr>
        <w:t xml:space="preserve">A </w:t>
      </w:r>
      <w:r>
        <w:rPr>
          <w:rFonts w:ascii="Courier New" w:hAnsi="Courier New"/>
          <w:sz w:val="17"/>
        </w:rPr>
        <w:t>class-body</w:t>
      </w:r>
      <w:r>
        <w:rPr>
          <w:sz w:val="18"/>
        </w:rPr>
        <w:t>, followed</w:t>
      </w:r>
      <w:r>
        <w:rPr>
          <w:spacing w:val="-10"/>
          <w:sz w:val="18"/>
        </w:rPr>
        <w:t xml:space="preserve"> </w:t>
      </w:r>
      <w:r>
        <w:rPr>
          <w:sz w:val="18"/>
        </w:rPr>
        <w:t>by</w:t>
      </w:r>
    </w:p>
    <w:p w:rsidR="00075FA2" w:rsidRDefault="00762526">
      <w:pPr>
        <w:pStyle w:val="ListParagraph"/>
        <w:numPr>
          <w:ilvl w:val="0"/>
          <w:numId w:val="15"/>
        </w:numPr>
        <w:tabs>
          <w:tab w:val="left" w:pos="1508"/>
          <w:tab w:val="left" w:pos="1509"/>
        </w:tabs>
        <w:ind w:left="1508" w:hanging="431"/>
        <w:rPr>
          <w:sz w:val="18"/>
        </w:rPr>
      </w:pPr>
      <w:r>
        <w:rPr>
          <w:sz w:val="18"/>
        </w:rPr>
        <w:t>An optional semicolon</w:t>
      </w:r>
    </w:p>
    <w:p w:rsidR="00075FA2" w:rsidRDefault="00762526">
      <w:pPr>
        <w:spacing w:before="1" w:line="218" w:lineRule="auto"/>
        <w:ind w:left="831" w:right="1814"/>
        <w:rPr>
          <w:sz w:val="18"/>
        </w:rPr>
      </w:pPr>
      <w:r>
        <w:rPr>
          <w:sz w:val="18"/>
        </w:rPr>
        <w:t xml:space="preserve">If a </w:t>
      </w:r>
      <w:r>
        <w:rPr>
          <w:rFonts w:ascii="Courier New"/>
          <w:sz w:val="17"/>
        </w:rPr>
        <w:t>type-parameter-constraints-clauses</w:t>
      </w:r>
      <w:r>
        <w:rPr>
          <w:rFonts w:ascii="Courier New"/>
          <w:spacing w:val="-57"/>
          <w:sz w:val="17"/>
        </w:rPr>
        <w:t xml:space="preserve"> </w:t>
      </w:r>
      <w:r>
        <w:rPr>
          <w:sz w:val="18"/>
        </w:rPr>
        <w:t xml:space="preserve">is supplied, a </w:t>
      </w:r>
      <w:r>
        <w:rPr>
          <w:rFonts w:ascii="Courier New"/>
          <w:sz w:val="17"/>
        </w:rPr>
        <w:t>type-parameter-list</w:t>
      </w:r>
      <w:r>
        <w:rPr>
          <w:rFonts w:ascii="Courier New"/>
          <w:spacing w:val="-57"/>
          <w:sz w:val="17"/>
        </w:rPr>
        <w:t xml:space="preserve"> </w:t>
      </w:r>
      <w:r>
        <w:rPr>
          <w:sz w:val="18"/>
        </w:rPr>
        <w:t>has to also be supplied.</w:t>
      </w:r>
    </w:p>
    <w:p w:rsidR="003E6312" w:rsidRDefault="00762526">
      <w:pPr>
        <w:pStyle w:val="Heading7"/>
        <w:ind w:left="543"/>
      </w:pPr>
      <w:bookmarkStart w:id="239" w:name="_TOC_250164"/>
      <w:bookmarkEnd w:id="239"/>
      <w:r>
        <w:rPr>
          <w:w w:val="105"/>
        </w:rPr>
        <w:t>Class Modifiers</w:t>
      </w:r>
    </w:p>
    <w:p w:rsidR="00075FA2" w:rsidRDefault="00762526">
      <w:pPr>
        <w:pStyle w:val="BodyText"/>
        <w:spacing w:before="81"/>
        <w:ind w:left="831"/>
      </w:pPr>
      <w:r>
        <w:t>Class declarations can contain a sequence of class modifiers:</w:t>
      </w:r>
    </w:p>
    <w:p w:rsidR="003E6312" w:rsidRDefault="00762526">
      <w:pPr>
        <w:spacing w:line="249" w:lineRule="auto"/>
        <w:ind w:left="1542" w:right="7755" w:hanging="380"/>
        <w:rPr>
          <w:rFonts w:ascii="Courier New"/>
          <w:sz w:val="17"/>
        </w:rPr>
      </w:pPr>
      <w:r>
        <w:rPr>
          <w:rFonts w:ascii="Courier New"/>
          <w:sz w:val="17"/>
        </w:rPr>
        <w:t xml:space="preserve">class-modifiers: </w:t>
      </w:r>
      <w:r>
        <w:rPr>
          <w:rFonts w:ascii="Courier New"/>
          <w:w w:val="90"/>
          <w:sz w:val="17"/>
        </w:rPr>
        <w:t>class-modifier</w:t>
      </w:r>
    </w:p>
    <w:p w:rsidR="00075FA2" w:rsidRDefault="00762526">
      <w:pPr>
        <w:spacing w:line="192" w:lineRule="exact"/>
        <w:ind w:left="1542"/>
        <w:rPr>
          <w:rFonts w:ascii="Courier New"/>
          <w:sz w:val="17"/>
        </w:rPr>
      </w:pPr>
      <w:r>
        <w:rPr>
          <w:rFonts w:ascii="Courier New"/>
          <w:sz w:val="17"/>
        </w:rPr>
        <w:t>class-modifiers class-modifier</w:t>
      </w:r>
    </w:p>
    <w:p w:rsidR="003E6312" w:rsidRDefault="00762526">
      <w:pPr>
        <w:spacing w:before="1" w:line="249" w:lineRule="auto"/>
        <w:ind w:left="1542" w:right="8029" w:hanging="380"/>
        <w:rPr>
          <w:rFonts w:ascii="Courier New"/>
          <w:sz w:val="17"/>
        </w:rPr>
      </w:pPr>
      <w:r>
        <w:rPr>
          <w:rFonts w:ascii="Courier New"/>
          <w:w w:val="90"/>
          <w:sz w:val="17"/>
        </w:rPr>
        <w:t xml:space="preserve">class-modifier: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 abstract sealed static</w:t>
      </w:r>
    </w:p>
    <w:p w:rsidR="00075FA2" w:rsidRDefault="00762526">
      <w:pPr>
        <w:pStyle w:val="BodyText"/>
        <w:spacing w:line="218" w:lineRule="auto"/>
        <w:ind w:left="831" w:right="1441"/>
      </w:pPr>
      <w:r>
        <w:t xml:space="preserve">The </w:t>
      </w:r>
      <w:r>
        <w:rPr>
          <w:rFonts w:ascii="Courier New"/>
          <w:sz w:val="17"/>
        </w:rPr>
        <w:t>new</w:t>
      </w:r>
      <w:r>
        <w:rPr>
          <w:rFonts w:ascii="Courier New"/>
          <w:spacing w:val="-74"/>
          <w:sz w:val="17"/>
        </w:rPr>
        <w:t xml:space="preserve"> </w:t>
      </w:r>
      <w:r>
        <w:t xml:space="preserve">modifier is used to specify that a class hides an inherited member of the same name. A compiler error is generated if a </w:t>
      </w:r>
      <w:r>
        <w:rPr>
          <w:rFonts w:ascii="Courier New"/>
          <w:sz w:val="17"/>
        </w:rPr>
        <w:t>new</w:t>
      </w:r>
      <w:r>
        <w:rPr>
          <w:rFonts w:ascii="Courier New"/>
          <w:spacing w:val="-61"/>
          <w:sz w:val="17"/>
        </w:rPr>
        <w:t xml:space="preserve"> </w:t>
      </w:r>
      <w:r>
        <w:t>modifier appears on a class declaration that is not a nested class declaration.</w:t>
      </w:r>
    </w:p>
    <w:p w:rsidR="003E6312" w:rsidRDefault="00762526">
      <w:pPr>
        <w:pStyle w:val="BodyText"/>
        <w:ind w:left="831"/>
      </w:pPr>
      <w:r>
        <w:t>The following modifiers control the accessibility of the class:</w:t>
      </w:r>
    </w:p>
    <w:p w:rsidR="003E6312" w:rsidRDefault="00762526">
      <w:pPr>
        <w:pStyle w:val="ListParagraph"/>
        <w:numPr>
          <w:ilvl w:val="0"/>
          <w:numId w:val="15"/>
        </w:numPr>
        <w:tabs>
          <w:tab w:val="left" w:pos="1508"/>
          <w:tab w:val="left" w:pos="1509"/>
        </w:tabs>
        <w:spacing w:before="197"/>
        <w:ind w:left="1508" w:hanging="431"/>
        <w:rPr>
          <w:sz w:val="18"/>
        </w:rPr>
      </w:pPr>
      <w:r>
        <w:rPr>
          <w:rFonts w:ascii="Courier New" w:hAnsi="Courier New"/>
          <w:sz w:val="17"/>
        </w:rPr>
        <w:t>Internal</w:t>
      </w:r>
      <w:r>
        <w:rPr>
          <w:rFonts w:ascii="Courier New" w:hAnsi="Courier New"/>
          <w:spacing w:val="-87"/>
          <w:sz w:val="17"/>
        </w:rPr>
        <w:t xml:space="preserve"> </w:t>
      </w:r>
      <w:r>
        <w:rPr>
          <w:sz w:val="18"/>
        </w:rPr>
        <w:t>— Access limited to the assembly that defines the class</w:t>
      </w:r>
    </w:p>
    <w:p w:rsidR="003E6312" w:rsidRDefault="00762526">
      <w:pPr>
        <w:pStyle w:val="ListParagraph"/>
        <w:numPr>
          <w:ilvl w:val="0"/>
          <w:numId w:val="15"/>
        </w:numPr>
        <w:tabs>
          <w:tab w:val="left" w:pos="1508"/>
          <w:tab w:val="left" w:pos="1509"/>
        </w:tabs>
        <w:ind w:left="1508" w:hanging="431"/>
        <w:rPr>
          <w:sz w:val="18"/>
        </w:rPr>
      </w:pPr>
      <w:r>
        <w:rPr>
          <w:rFonts w:ascii="Courier New" w:hAnsi="Courier New"/>
          <w:sz w:val="17"/>
        </w:rPr>
        <w:t>Protected</w:t>
      </w:r>
      <w:r>
        <w:rPr>
          <w:rFonts w:ascii="Courier New" w:hAnsi="Courier New"/>
          <w:spacing w:val="-89"/>
          <w:sz w:val="17"/>
        </w:rPr>
        <w:t xml:space="preserve"> </w:t>
      </w:r>
      <w:r>
        <w:rPr>
          <w:sz w:val="18"/>
        </w:rPr>
        <w:t>— Access limited to the containing class or types derived from the containing class</w:t>
      </w:r>
    </w:p>
    <w:p w:rsidR="003E6312" w:rsidRDefault="00762526">
      <w:pPr>
        <w:pStyle w:val="ListParagraph"/>
        <w:numPr>
          <w:ilvl w:val="0"/>
          <w:numId w:val="15"/>
        </w:numPr>
        <w:tabs>
          <w:tab w:val="left" w:pos="1508"/>
          <w:tab w:val="left" w:pos="1509"/>
        </w:tabs>
        <w:ind w:left="1508" w:hanging="431"/>
        <w:rPr>
          <w:sz w:val="18"/>
        </w:rPr>
      </w:pPr>
      <w:r>
        <w:rPr>
          <w:rFonts w:ascii="Courier New" w:hAnsi="Courier New"/>
          <w:sz w:val="17"/>
        </w:rPr>
        <w:t>Private</w:t>
      </w:r>
      <w:r>
        <w:rPr>
          <w:rFonts w:ascii="Courier New" w:hAnsi="Courier New"/>
          <w:spacing w:val="-87"/>
          <w:sz w:val="17"/>
        </w:rPr>
        <w:t xml:space="preserve"> </w:t>
      </w:r>
      <w:r>
        <w:rPr>
          <w:sz w:val="18"/>
        </w:rPr>
        <w:t>— Access limited to the containing type</w:t>
      </w:r>
    </w:p>
    <w:p w:rsidR="003E6312" w:rsidRDefault="00762526">
      <w:pPr>
        <w:pStyle w:val="ListParagraph"/>
        <w:numPr>
          <w:ilvl w:val="0"/>
          <w:numId w:val="15"/>
        </w:numPr>
        <w:tabs>
          <w:tab w:val="left" w:pos="1508"/>
          <w:tab w:val="left" w:pos="1509"/>
        </w:tabs>
        <w:spacing w:before="98"/>
        <w:ind w:left="1508" w:hanging="431"/>
        <w:rPr>
          <w:sz w:val="18"/>
        </w:rPr>
      </w:pPr>
      <w:r>
        <w:rPr>
          <w:rFonts w:ascii="Courier New" w:hAnsi="Courier New"/>
          <w:sz w:val="17"/>
        </w:rPr>
        <w:t>Public</w:t>
      </w:r>
      <w:r>
        <w:rPr>
          <w:rFonts w:ascii="Courier New" w:hAnsi="Courier New"/>
          <w:spacing w:val="-87"/>
          <w:sz w:val="17"/>
        </w:rPr>
        <w:t xml:space="preserve"> </w:t>
      </w:r>
      <w:r>
        <w:rPr>
          <w:sz w:val="18"/>
        </w:rPr>
        <w:t>— Access not limited</w:t>
      </w:r>
    </w:p>
    <w:p w:rsidR="00075FA2" w:rsidRDefault="00762526">
      <w:pPr>
        <w:pStyle w:val="ListParagraph"/>
        <w:numPr>
          <w:ilvl w:val="0"/>
          <w:numId w:val="15"/>
        </w:numPr>
        <w:tabs>
          <w:tab w:val="left" w:pos="1508"/>
          <w:tab w:val="left" w:pos="1509"/>
        </w:tabs>
        <w:spacing w:before="114" w:line="218" w:lineRule="auto"/>
        <w:ind w:left="1508" w:right="1564"/>
        <w:rPr>
          <w:sz w:val="18"/>
        </w:rPr>
      </w:pPr>
      <w:r>
        <w:rPr>
          <w:rFonts w:ascii="Courier New" w:hAnsi="Courier New"/>
          <w:sz w:val="17"/>
        </w:rPr>
        <w:t>Abstract</w:t>
      </w:r>
      <w:r>
        <w:rPr>
          <w:rFonts w:ascii="Courier New" w:hAnsi="Courier New"/>
          <w:spacing w:val="-88"/>
          <w:sz w:val="17"/>
        </w:rPr>
        <w:t xml:space="preserve"> </w:t>
      </w:r>
      <w:r>
        <w:rPr>
          <w:sz w:val="18"/>
        </w:rPr>
        <w:t>— Used to indicate that the class is not complete and that it should only be used as a base class</w:t>
      </w:r>
    </w:p>
    <w:p w:rsidR="003E6312" w:rsidRDefault="00762526">
      <w:pPr>
        <w:pStyle w:val="ListParagraph"/>
        <w:numPr>
          <w:ilvl w:val="1"/>
          <w:numId w:val="15"/>
        </w:numPr>
        <w:tabs>
          <w:tab w:val="left" w:pos="2408"/>
          <w:tab w:val="left" w:pos="2409"/>
        </w:tabs>
        <w:spacing w:before="78"/>
        <w:ind w:hanging="431"/>
        <w:rPr>
          <w:sz w:val="18"/>
        </w:rPr>
      </w:pPr>
      <w:r>
        <w:rPr>
          <w:rFonts w:ascii="Courier New" w:hAnsi="Courier New"/>
          <w:sz w:val="17"/>
        </w:rPr>
        <w:t>Sealed</w:t>
      </w:r>
      <w:r>
        <w:rPr>
          <w:rFonts w:ascii="Courier New" w:hAnsi="Courier New"/>
          <w:spacing w:val="-89"/>
          <w:sz w:val="17"/>
        </w:rPr>
        <w:t xml:space="preserve"> </w:t>
      </w:r>
      <w:r>
        <w:rPr>
          <w:sz w:val="18"/>
        </w:rPr>
        <w:t>— Used to prevent derivation from the class (cannot be abstract)</w:t>
      </w:r>
    </w:p>
    <w:p w:rsidR="00075FA2" w:rsidRDefault="00762526">
      <w:pPr>
        <w:pStyle w:val="ListParagraph"/>
        <w:numPr>
          <w:ilvl w:val="1"/>
          <w:numId w:val="15"/>
        </w:numPr>
        <w:tabs>
          <w:tab w:val="left" w:pos="2408"/>
          <w:tab w:val="left" w:pos="2409"/>
        </w:tabs>
        <w:spacing w:before="114" w:line="218" w:lineRule="auto"/>
        <w:ind w:right="568"/>
        <w:rPr>
          <w:sz w:val="18"/>
        </w:rPr>
      </w:pPr>
      <w:r>
        <w:rPr>
          <w:rFonts w:ascii="Courier New" w:hAnsi="Courier New"/>
          <w:sz w:val="17"/>
        </w:rPr>
        <w:lastRenderedPageBreak/>
        <w:t>Static</w:t>
      </w:r>
      <w:r>
        <w:rPr>
          <w:rFonts w:ascii="Courier New" w:hAnsi="Courier New"/>
          <w:spacing w:val="-88"/>
          <w:sz w:val="17"/>
        </w:rPr>
        <w:t xml:space="preserve"> </w:t>
      </w:r>
      <w:r>
        <w:rPr>
          <w:sz w:val="18"/>
        </w:rPr>
        <w:t xml:space="preserve">— Cannot be sealed or abstract, cannot include a base-class specification, cannot contain operators, cannot have members that have </w:t>
      </w:r>
      <w:r>
        <w:rPr>
          <w:rFonts w:ascii="Courier New" w:hAnsi="Courier New"/>
          <w:sz w:val="17"/>
        </w:rPr>
        <w:t xml:space="preserve">protected </w:t>
      </w:r>
      <w:r>
        <w:rPr>
          <w:sz w:val="18"/>
        </w:rPr>
        <w:t xml:space="preserve">or </w:t>
      </w:r>
      <w:r>
        <w:rPr>
          <w:rFonts w:ascii="Courier New" w:hAnsi="Courier New"/>
          <w:sz w:val="17"/>
        </w:rPr>
        <w:t xml:space="preserve">protected internal </w:t>
      </w:r>
      <w:r>
        <w:rPr>
          <w:sz w:val="18"/>
        </w:rPr>
        <w:t>accessibility, and cannot contain static members</w:t>
      </w:r>
    </w:p>
    <w:p w:rsidR="00075FA2" w:rsidRDefault="00762526">
      <w:pPr>
        <w:pStyle w:val="BodyText"/>
        <w:ind w:left="1731"/>
      </w:pPr>
      <w:r>
        <w:t>A compiler error will be generated if the same modifier is used more than once in a class declaration.</w:t>
      </w:r>
    </w:p>
    <w:p w:rsidR="003E6312" w:rsidRDefault="00762526">
      <w:pPr>
        <w:pStyle w:val="Heading7"/>
      </w:pPr>
      <w:bookmarkStart w:id="240" w:name="_TOC_250163"/>
      <w:bookmarkEnd w:id="240"/>
      <w:r>
        <w:rPr>
          <w:w w:val="105"/>
        </w:rPr>
        <w:t>Class Base Specification</w:t>
      </w:r>
    </w:p>
    <w:p w:rsidR="00075FA2" w:rsidRDefault="00762526">
      <w:pPr>
        <w:pStyle w:val="BodyText"/>
        <w:spacing w:before="99" w:line="218" w:lineRule="auto"/>
        <w:ind w:left="1731" w:right="575"/>
      </w:pPr>
      <w:r>
        <w:t xml:space="preserve">A class declaration can include a </w:t>
      </w:r>
      <w:r>
        <w:rPr>
          <w:rFonts w:ascii="Courier New"/>
          <w:sz w:val="17"/>
        </w:rPr>
        <w:t>class-base</w:t>
      </w:r>
      <w:r>
        <w:rPr>
          <w:rFonts w:ascii="Courier New"/>
          <w:spacing w:val="-71"/>
          <w:sz w:val="17"/>
        </w:rPr>
        <w:t xml:space="preserve"> </w:t>
      </w:r>
      <w:r>
        <w:t>specification. This is used to define the direct base class of the class and the interfaces implemented by the class:</w:t>
      </w:r>
    </w:p>
    <w:p w:rsidR="003E6312" w:rsidRDefault="00762526">
      <w:pPr>
        <w:spacing w:before="1"/>
        <w:ind w:left="2062"/>
        <w:rPr>
          <w:rFonts w:ascii="Courier New"/>
          <w:sz w:val="17"/>
        </w:rPr>
      </w:pPr>
      <w:r>
        <w:rPr>
          <w:rFonts w:ascii="Courier New"/>
          <w:sz w:val="17"/>
        </w:rPr>
        <w:t>class-base:</w:t>
      </w:r>
    </w:p>
    <w:p w:rsidR="003E6312" w:rsidRDefault="00762526">
      <w:pPr>
        <w:spacing w:before="7"/>
        <w:ind w:left="2442"/>
        <w:rPr>
          <w:rFonts w:ascii="Courier New"/>
          <w:sz w:val="17"/>
        </w:rPr>
      </w:pPr>
      <w:r>
        <w:rPr>
          <w:rFonts w:ascii="Courier New"/>
          <w:sz w:val="17"/>
        </w:rPr>
        <w:t>: class-type</w:t>
      </w:r>
    </w:p>
    <w:p w:rsidR="003E6312" w:rsidRDefault="00762526">
      <w:pPr>
        <w:spacing w:before="7"/>
        <w:ind w:left="2442"/>
        <w:rPr>
          <w:rFonts w:ascii="Courier New"/>
          <w:sz w:val="17"/>
        </w:rPr>
      </w:pPr>
      <w:r>
        <w:rPr>
          <w:rFonts w:ascii="Courier New"/>
          <w:sz w:val="17"/>
        </w:rPr>
        <w:t>: interface-type-list</w:t>
      </w:r>
    </w:p>
    <w:p w:rsidR="00075FA2" w:rsidRDefault="00762526">
      <w:pPr>
        <w:spacing w:before="8"/>
        <w:ind w:left="2442"/>
        <w:rPr>
          <w:rFonts w:ascii="Courier New"/>
          <w:sz w:val="17"/>
        </w:rPr>
      </w:pPr>
      <w:r>
        <w:rPr>
          <w:rFonts w:ascii="Courier New"/>
          <w:sz w:val="17"/>
        </w:rPr>
        <w:t>: class-type , interface-type-list</w:t>
      </w:r>
    </w:p>
    <w:p w:rsidR="003E6312" w:rsidRDefault="00762526">
      <w:pPr>
        <w:spacing w:line="249" w:lineRule="auto"/>
        <w:ind w:left="2442" w:right="6665" w:hanging="380"/>
        <w:rPr>
          <w:rFonts w:ascii="Courier New"/>
          <w:sz w:val="17"/>
        </w:rPr>
      </w:pPr>
      <w:r>
        <w:rPr>
          <w:rFonts w:ascii="Courier New"/>
          <w:w w:val="90"/>
          <w:sz w:val="17"/>
        </w:rPr>
        <w:t xml:space="preserve">interface-type-list: </w:t>
      </w:r>
      <w:r>
        <w:rPr>
          <w:rFonts w:ascii="Courier New"/>
          <w:sz w:val="17"/>
        </w:rPr>
        <w:t>interface-type</w:t>
      </w:r>
    </w:p>
    <w:p w:rsidR="00075FA2" w:rsidRDefault="00762526">
      <w:pPr>
        <w:spacing w:line="192" w:lineRule="exact"/>
        <w:ind w:left="2442"/>
        <w:rPr>
          <w:rFonts w:ascii="Courier New"/>
          <w:sz w:val="17"/>
        </w:rPr>
      </w:pPr>
      <w:r>
        <w:rPr>
          <w:rFonts w:ascii="Courier New"/>
          <w:sz w:val="17"/>
        </w:rPr>
        <w:t>interface-type-list , interface-type</w:t>
      </w:r>
    </w:p>
    <w:p w:rsidR="003E6312" w:rsidRDefault="00762526">
      <w:pPr>
        <w:pStyle w:val="Heading7"/>
        <w:spacing w:before="1"/>
      </w:pPr>
      <w:bookmarkStart w:id="241" w:name="_TOC_250162"/>
      <w:bookmarkEnd w:id="241"/>
      <w:r>
        <w:rPr>
          <w:w w:val="105"/>
        </w:rPr>
        <w:t>Base Classes</w:t>
      </w:r>
    </w:p>
    <w:p w:rsidR="00075FA2" w:rsidRDefault="00762526">
      <w:pPr>
        <w:pStyle w:val="BodyText"/>
        <w:spacing w:before="98" w:line="218" w:lineRule="auto"/>
        <w:ind w:left="1731" w:right="575"/>
      </w:pPr>
      <w:r>
        <w:t xml:space="preserve">When a </w:t>
      </w:r>
      <w:r>
        <w:rPr>
          <w:rFonts w:ascii="Courier New"/>
          <w:sz w:val="17"/>
        </w:rPr>
        <w:t>class-type</w:t>
      </w:r>
      <w:r>
        <w:rPr>
          <w:rFonts w:ascii="Courier New"/>
          <w:spacing w:val="-62"/>
          <w:sz w:val="17"/>
        </w:rPr>
        <w:t xml:space="preserve"> </w:t>
      </w:r>
      <w:r>
        <w:t xml:space="preserve">is included in the </w:t>
      </w:r>
      <w:r>
        <w:rPr>
          <w:rFonts w:ascii="Courier New"/>
          <w:sz w:val="17"/>
        </w:rPr>
        <w:t>class-base</w:t>
      </w:r>
      <w:r>
        <w:t>, it is used to specify the direct base class of the class being declared.</w:t>
      </w:r>
    </w:p>
    <w:p w:rsidR="00075FA2" w:rsidRDefault="00762526">
      <w:pPr>
        <w:pStyle w:val="BodyText"/>
        <w:spacing w:line="218" w:lineRule="auto"/>
        <w:ind w:left="1731" w:right="594"/>
      </w:pPr>
      <w:r>
        <w:t xml:space="preserve">If a nonpartial class declaration doesn’t have a </w:t>
      </w:r>
      <w:r>
        <w:rPr>
          <w:rFonts w:ascii="Courier New" w:hAnsi="Courier New"/>
          <w:sz w:val="17"/>
        </w:rPr>
        <w:t>class-base</w:t>
      </w:r>
      <w:r>
        <w:t xml:space="preserve">, or if the </w:t>
      </w:r>
      <w:r>
        <w:rPr>
          <w:rFonts w:ascii="Courier New" w:hAnsi="Courier New"/>
          <w:sz w:val="17"/>
        </w:rPr>
        <w:t>class-base</w:t>
      </w:r>
      <w:r>
        <w:rPr>
          <w:rFonts w:ascii="Courier New" w:hAnsi="Courier New"/>
          <w:spacing w:val="-58"/>
          <w:sz w:val="17"/>
        </w:rPr>
        <w:t xml:space="preserve"> </w:t>
      </w:r>
      <w:r>
        <w:t>lists only interface types, the direct base class is an object.</w:t>
      </w:r>
    </w:p>
    <w:p w:rsidR="00075FA2" w:rsidRDefault="00762526">
      <w:pPr>
        <w:pStyle w:val="BodyText"/>
        <w:spacing w:line="218" w:lineRule="auto"/>
        <w:ind w:left="1731" w:right="594"/>
      </w:pPr>
      <w:r>
        <w:t xml:space="preserve">When a partial class declaration includes a </w:t>
      </w:r>
      <w:r>
        <w:rPr>
          <w:rFonts w:ascii="Courier New"/>
          <w:sz w:val="17"/>
        </w:rPr>
        <w:t>base-class</w:t>
      </w:r>
      <w:r>
        <w:rPr>
          <w:rFonts w:ascii="Courier New"/>
          <w:spacing w:val="-65"/>
          <w:sz w:val="17"/>
        </w:rPr>
        <w:t xml:space="preserve"> </w:t>
      </w:r>
      <w:r>
        <w:t xml:space="preserve">specification, that base class will reference the same type as all other parts of that partial type that include a </w:t>
      </w:r>
      <w:r>
        <w:rPr>
          <w:rFonts w:ascii="Courier New"/>
          <w:sz w:val="17"/>
        </w:rPr>
        <w:t>base-class</w:t>
      </w:r>
      <w:r>
        <w:rPr>
          <w:rFonts w:ascii="Courier New"/>
          <w:spacing w:val="-58"/>
          <w:sz w:val="17"/>
        </w:rPr>
        <w:t xml:space="preserve"> </w:t>
      </w:r>
      <w:r>
        <w:t>specification.</w:t>
      </w:r>
    </w:p>
    <w:p w:rsidR="00075FA2" w:rsidRDefault="00762526">
      <w:pPr>
        <w:pStyle w:val="BodyText"/>
        <w:spacing w:before="1"/>
        <w:ind w:left="1731"/>
      </w:pPr>
      <w:r>
        <w:t xml:space="preserve">If no part of a partial class includes a </w:t>
      </w:r>
      <w:r>
        <w:rPr>
          <w:rFonts w:ascii="Courier New"/>
          <w:sz w:val="17"/>
        </w:rPr>
        <w:t>base-class</w:t>
      </w:r>
      <w:r>
        <w:rPr>
          <w:rFonts w:ascii="Courier New"/>
          <w:spacing w:val="-58"/>
          <w:sz w:val="17"/>
        </w:rPr>
        <w:t xml:space="preserve"> </w:t>
      </w:r>
      <w:r>
        <w:t xml:space="preserve">specification, the base class is </w:t>
      </w:r>
      <w:r>
        <w:rPr>
          <w:rFonts w:ascii="Courier New"/>
          <w:sz w:val="17"/>
        </w:rPr>
        <w:t>object</w:t>
      </w:r>
      <w:r>
        <w:t>.</w:t>
      </w:r>
    </w:p>
    <w:p w:rsidR="003E6312" w:rsidRDefault="00762526">
      <w:pPr>
        <w:pStyle w:val="Heading7"/>
      </w:pPr>
      <w:bookmarkStart w:id="242" w:name="_TOC_250161"/>
      <w:bookmarkEnd w:id="242"/>
      <w:r>
        <w:t>Interface Implementations</w:t>
      </w:r>
    </w:p>
    <w:p w:rsidR="00075FA2" w:rsidRDefault="00762526">
      <w:pPr>
        <w:pStyle w:val="BodyText"/>
        <w:spacing w:before="99" w:line="218" w:lineRule="auto"/>
        <w:ind w:left="1731" w:right="594"/>
      </w:pPr>
      <w:r>
        <w:t xml:space="preserve">A </w:t>
      </w:r>
      <w:r>
        <w:rPr>
          <w:rFonts w:ascii="Courier New"/>
          <w:sz w:val="17"/>
        </w:rPr>
        <w:t>class-base</w:t>
      </w:r>
      <w:r>
        <w:rPr>
          <w:rFonts w:ascii="Courier New"/>
          <w:spacing w:val="-68"/>
          <w:sz w:val="17"/>
        </w:rPr>
        <w:t xml:space="preserve"> </w:t>
      </w:r>
      <w:r>
        <w:t>specification can include a list of interface types. In this case, the class implements the given interface types.</w:t>
      </w:r>
    </w:p>
    <w:p w:rsidR="003E6312" w:rsidRDefault="00762526">
      <w:pPr>
        <w:pStyle w:val="Heading7"/>
      </w:pPr>
      <w:bookmarkStart w:id="243" w:name="_TOC_250160"/>
      <w:bookmarkEnd w:id="243"/>
      <w:r>
        <w:rPr>
          <w:w w:val="105"/>
        </w:rPr>
        <w:t>Class Body</w:t>
      </w:r>
    </w:p>
    <w:p w:rsidR="00075FA2" w:rsidRDefault="00762526">
      <w:pPr>
        <w:pStyle w:val="BodyText"/>
        <w:spacing w:before="81"/>
        <w:ind w:left="1731"/>
      </w:pPr>
      <w:r>
        <w:t xml:space="preserve">The </w:t>
      </w:r>
      <w:r>
        <w:rPr>
          <w:rFonts w:ascii="Courier New"/>
          <w:sz w:val="17"/>
        </w:rPr>
        <w:t>class-body</w:t>
      </w:r>
      <w:r>
        <w:rPr>
          <w:rFonts w:ascii="Courier New"/>
          <w:spacing w:val="-57"/>
          <w:sz w:val="17"/>
        </w:rPr>
        <w:t xml:space="preserve"> </w:t>
      </w:r>
      <w:r>
        <w:t>of a class is used to define the members of the class:</w:t>
      </w:r>
    </w:p>
    <w:p w:rsidR="003E6312" w:rsidRDefault="00762526">
      <w:pPr>
        <w:ind w:left="2062"/>
        <w:rPr>
          <w:rFonts w:ascii="Courier New"/>
          <w:sz w:val="17"/>
        </w:rPr>
      </w:pPr>
      <w:r>
        <w:rPr>
          <w:rFonts w:ascii="Courier New"/>
          <w:sz w:val="17"/>
        </w:rPr>
        <w:t>class-body:</w:t>
      </w:r>
    </w:p>
    <w:p w:rsidR="00075FA2" w:rsidRDefault="00762526">
      <w:pPr>
        <w:spacing w:before="8"/>
        <w:ind w:left="2442"/>
        <w:rPr>
          <w:rFonts w:ascii="Courier New"/>
          <w:sz w:val="17"/>
        </w:rPr>
      </w:pPr>
      <w:r>
        <w:rPr>
          <w:rFonts w:ascii="Courier New"/>
          <w:sz w:val="17"/>
        </w:rPr>
        <w:t>{ class-member-declarations</w:t>
      </w:r>
      <w:r>
        <w:rPr>
          <w:rFonts w:ascii="Courier New"/>
          <w:position w:val="-5"/>
          <w:sz w:val="11"/>
        </w:rPr>
        <w:t xml:space="preserve">opt </w:t>
      </w:r>
      <w:r>
        <w:rPr>
          <w:rFonts w:ascii="Courier New"/>
          <w:sz w:val="17"/>
        </w:rPr>
        <w:t>}</w:t>
      </w:r>
    </w:p>
    <w:p w:rsidR="003E6312" w:rsidRDefault="00762526">
      <w:pPr>
        <w:pStyle w:val="Heading7"/>
        <w:spacing w:before="100"/>
        <w:ind w:left="543"/>
      </w:pPr>
      <w:bookmarkStart w:id="244" w:name="_TOC_250159"/>
      <w:bookmarkEnd w:id="244"/>
      <w:r>
        <w:t>Partial Declarations</w:t>
      </w:r>
    </w:p>
    <w:p w:rsidR="00075FA2" w:rsidRDefault="00762526">
      <w:pPr>
        <w:pStyle w:val="BodyText"/>
        <w:spacing w:before="98" w:line="218" w:lineRule="auto"/>
        <w:ind w:left="831" w:right="1441"/>
      </w:pPr>
      <w:r>
        <w:t xml:space="preserve">The </w:t>
      </w:r>
      <w:r>
        <w:rPr>
          <w:rFonts w:ascii="Courier New"/>
          <w:sz w:val="17"/>
        </w:rPr>
        <w:t>partial</w:t>
      </w:r>
      <w:r>
        <w:rPr>
          <w:rFonts w:ascii="Courier New"/>
          <w:spacing w:val="-59"/>
          <w:sz w:val="17"/>
        </w:rPr>
        <w:t xml:space="preserve"> </w:t>
      </w:r>
      <w:r>
        <w:t xml:space="preserve">modifier is used when defining a class, struct, or interface type in multiple parts. Note, though, that </w:t>
      </w:r>
      <w:r>
        <w:rPr>
          <w:rFonts w:ascii="Courier New"/>
          <w:sz w:val="17"/>
        </w:rPr>
        <w:t>partial</w:t>
      </w:r>
      <w:r>
        <w:rPr>
          <w:rFonts w:ascii="Courier New"/>
          <w:spacing w:val="-58"/>
          <w:sz w:val="17"/>
        </w:rPr>
        <w:t xml:space="preserve"> </w:t>
      </w:r>
      <w:r>
        <w:t>is not a keyword.</w:t>
      </w:r>
    </w:p>
    <w:p w:rsidR="00075FA2" w:rsidRDefault="00762526">
      <w:pPr>
        <w:ind w:left="831"/>
        <w:rPr>
          <w:sz w:val="18"/>
        </w:rPr>
      </w:pPr>
      <w:r>
        <w:rPr>
          <w:rFonts w:ascii="Courier New"/>
          <w:sz w:val="17"/>
        </w:rPr>
        <w:t>partial</w:t>
      </w:r>
      <w:r>
        <w:rPr>
          <w:rFonts w:ascii="Courier New"/>
          <w:spacing w:val="-59"/>
          <w:sz w:val="17"/>
        </w:rPr>
        <w:t xml:space="preserve"> </w:t>
      </w:r>
      <w:r>
        <w:rPr>
          <w:sz w:val="18"/>
        </w:rPr>
        <w:t xml:space="preserve">has to appear immediately before one of the keywords </w:t>
      </w:r>
      <w:r>
        <w:rPr>
          <w:rFonts w:ascii="Courier New"/>
          <w:sz w:val="17"/>
        </w:rPr>
        <w:t>class</w:t>
      </w:r>
      <w:r>
        <w:rPr>
          <w:sz w:val="18"/>
        </w:rPr>
        <w:t xml:space="preserve">, </w:t>
      </w:r>
      <w:r>
        <w:rPr>
          <w:rFonts w:ascii="Courier New"/>
          <w:sz w:val="17"/>
        </w:rPr>
        <w:t>struct</w:t>
      </w:r>
      <w:r>
        <w:rPr>
          <w:sz w:val="18"/>
        </w:rPr>
        <w:t xml:space="preserve">, or </w:t>
      </w:r>
      <w:r>
        <w:rPr>
          <w:rFonts w:ascii="Courier New"/>
          <w:sz w:val="17"/>
        </w:rPr>
        <w:t>interface</w:t>
      </w:r>
      <w:r>
        <w:rPr>
          <w:sz w:val="18"/>
        </w:rPr>
        <w:t>.</w:t>
      </w:r>
    </w:p>
    <w:p w:rsidR="00075FA2" w:rsidRDefault="00762526">
      <w:pPr>
        <w:pStyle w:val="BodyText"/>
        <w:spacing w:line="218" w:lineRule="auto"/>
        <w:ind w:left="831" w:right="1478"/>
      </w:pPr>
      <w:r>
        <w:t xml:space="preserve">Each part of a partial type declaration has to include a </w:t>
      </w:r>
      <w:r>
        <w:rPr>
          <w:rFonts w:ascii="Courier New"/>
          <w:sz w:val="17"/>
        </w:rPr>
        <w:t xml:space="preserve">partial </w:t>
      </w:r>
      <w:r>
        <w:t xml:space="preserve">modifier and has to be declared in the </w:t>
      </w:r>
      <w:r>
        <w:lastRenderedPageBreak/>
        <w:t xml:space="preserve">same namespace or containing type as the other parts. The </w:t>
      </w:r>
      <w:r>
        <w:rPr>
          <w:rFonts w:ascii="Courier New"/>
          <w:sz w:val="17"/>
        </w:rPr>
        <w:t xml:space="preserve">partial </w:t>
      </w:r>
      <w:r>
        <w:t>modifier is used to show that the remaining parts of the type declaration might appear elsewhere in the code, although there might not be any additional code.</w:t>
      </w:r>
    </w:p>
    <w:p w:rsidR="003E6312" w:rsidRDefault="00762526">
      <w:pPr>
        <w:pStyle w:val="Heading5"/>
        <w:spacing w:before="1"/>
        <w:ind w:left="543"/>
      </w:pPr>
      <w:bookmarkStart w:id="245" w:name="_TOC_250158"/>
      <w:bookmarkEnd w:id="245"/>
      <w:r>
        <w:rPr>
          <w:w w:val="105"/>
        </w:rPr>
        <w:t>Class Members</w:t>
      </w:r>
    </w:p>
    <w:p w:rsidR="003E6312" w:rsidRDefault="00762526">
      <w:pPr>
        <w:spacing w:before="92" w:line="231" w:lineRule="exact"/>
        <w:ind w:left="831"/>
        <w:rPr>
          <w:rFonts w:ascii="Courier New"/>
          <w:sz w:val="17"/>
        </w:rPr>
      </w:pPr>
      <w:r>
        <w:rPr>
          <w:sz w:val="18"/>
        </w:rPr>
        <w:t xml:space="preserve">The members of a class are made up of the members introduced by its </w:t>
      </w:r>
      <w:r>
        <w:rPr>
          <w:rFonts w:ascii="Courier New"/>
          <w:sz w:val="17"/>
        </w:rPr>
        <w:t>class-member-declarations</w:t>
      </w:r>
    </w:p>
    <w:p w:rsidR="00075FA2" w:rsidRDefault="00762526">
      <w:pPr>
        <w:pStyle w:val="BodyText"/>
        <w:spacing w:line="231" w:lineRule="exact"/>
        <w:ind w:left="831"/>
      </w:pPr>
      <w:r>
        <w:t>and any members inherited from the direct base class.</w:t>
      </w:r>
    </w:p>
    <w:p w:rsidR="003E6312" w:rsidRDefault="00762526">
      <w:pPr>
        <w:spacing w:line="249" w:lineRule="auto"/>
        <w:ind w:left="1542" w:right="6807" w:hanging="380"/>
        <w:rPr>
          <w:rFonts w:ascii="Courier New"/>
          <w:sz w:val="17"/>
        </w:rPr>
      </w:pPr>
      <w:r>
        <w:rPr>
          <w:rFonts w:ascii="Courier New"/>
          <w:w w:val="95"/>
          <w:sz w:val="17"/>
        </w:rPr>
        <w:t xml:space="preserve">class-member-declarations: </w:t>
      </w:r>
      <w:r>
        <w:rPr>
          <w:rFonts w:ascii="Courier New"/>
          <w:w w:val="90"/>
          <w:sz w:val="17"/>
        </w:rPr>
        <w:t>class-member-declaration</w:t>
      </w:r>
    </w:p>
    <w:p w:rsidR="00075FA2" w:rsidRDefault="00762526">
      <w:pPr>
        <w:spacing w:line="192" w:lineRule="exact"/>
        <w:ind w:left="1542"/>
        <w:rPr>
          <w:rFonts w:ascii="Courier New"/>
          <w:sz w:val="17"/>
        </w:rPr>
      </w:pPr>
      <w:r>
        <w:rPr>
          <w:rFonts w:ascii="Courier New"/>
          <w:sz w:val="17"/>
        </w:rPr>
        <w:t>class-member-declarations class-member-declaration</w:t>
      </w:r>
    </w:p>
    <w:p w:rsidR="003E6312" w:rsidRDefault="00762526">
      <w:pPr>
        <w:spacing w:before="1" w:line="249" w:lineRule="auto"/>
        <w:ind w:left="1542" w:right="6901" w:hanging="380"/>
        <w:rPr>
          <w:rFonts w:ascii="Courier New"/>
          <w:sz w:val="17"/>
        </w:rPr>
      </w:pPr>
      <w:r>
        <w:rPr>
          <w:rFonts w:ascii="Courier New"/>
          <w:w w:val="95"/>
          <w:sz w:val="17"/>
        </w:rPr>
        <w:t xml:space="preserve">class-member-declaration: </w:t>
      </w:r>
      <w:r>
        <w:rPr>
          <w:rFonts w:ascii="Courier New"/>
          <w:sz w:val="17"/>
        </w:rPr>
        <w:t xml:space="preserve">constant-declaration field-declaration method-declaration property-declaration event-declaration indexer-declaration operator-declaration </w:t>
      </w:r>
      <w:r>
        <w:rPr>
          <w:rFonts w:ascii="Courier New"/>
          <w:w w:val="90"/>
          <w:sz w:val="17"/>
        </w:rPr>
        <w:t xml:space="preserve">constructor-declaration </w:t>
      </w:r>
      <w:r>
        <w:rPr>
          <w:rFonts w:ascii="Courier New"/>
          <w:w w:val="95"/>
          <w:sz w:val="17"/>
        </w:rPr>
        <w:t>finalizer-declaration</w:t>
      </w:r>
    </w:p>
    <w:p w:rsidR="00075FA2" w:rsidRDefault="00762526">
      <w:pPr>
        <w:spacing w:line="249" w:lineRule="auto"/>
        <w:ind w:left="1542" w:right="6238"/>
        <w:rPr>
          <w:rFonts w:ascii="Courier New"/>
          <w:sz w:val="17"/>
        </w:rPr>
      </w:pPr>
      <w:r>
        <w:rPr>
          <w:rFonts w:ascii="Courier New"/>
          <w:w w:val="90"/>
          <w:sz w:val="17"/>
        </w:rPr>
        <w:t xml:space="preserve">static-constructor-declaration </w:t>
      </w:r>
      <w:r>
        <w:rPr>
          <w:rFonts w:ascii="Courier New"/>
          <w:sz w:val="17"/>
        </w:rPr>
        <w:t>type-declaration</w:t>
      </w:r>
    </w:p>
    <w:p w:rsidR="003E6312" w:rsidRDefault="00762526">
      <w:pPr>
        <w:pStyle w:val="BodyText"/>
        <w:spacing w:before="1"/>
        <w:ind w:left="831"/>
      </w:pPr>
      <w:r>
        <w:t>Members of a class fall into the following categories:</w:t>
      </w:r>
    </w:p>
    <w:p w:rsidR="003E6312" w:rsidRDefault="00762526">
      <w:pPr>
        <w:pStyle w:val="ListParagraph"/>
        <w:numPr>
          <w:ilvl w:val="0"/>
          <w:numId w:val="15"/>
        </w:numPr>
        <w:tabs>
          <w:tab w:val="left" w:pos="1508"/>
          <w:tab w:val="left" w:pos="1509"/>
        </w:tabs>
        <w:spacing w:before="197"/>
        <w:ind w:left="1508" w:hanging="431"/>
        <w:rPr>
          <w:sz w:val="18"/>
        </w:rPr>
      </w:pPr>
      <w:r>
        <w:rPr>
          <w:b/>
          <w:sz w:val="18"/>
        </w:rPr>
        <w:t xml:space="preserve">Constants. </w:t>
      </w:r>
      <w:r>
        <w:rPr>
          <w:sz w:val="18"/>
        </w:rPr>
        <w:t>Constant values associated with the class</w:t>
      </w:r>
    </w:p>
    <w:p w:rsidR="003E6312" w:rsidRDefault="00762526">
      <w:pPr>
        <w:pStyle w:val="ListParagraph"/>
        <w:numPr>
          <w:ilvl w:val="0"/>
          <w:numId w:val="15"/>
        </w:numPr>
        <w:tabs>
          <w:tab w:val="left" w:pos="1508"/>
          <w:tab w:val="left" w:pos="1509"/>
        </w:tabs>
        <w:ind w:left="1508" w:hanging="431"/>
        <w:rPr>
          <w:sz w:val="18"/>
        </w:rPr>
      </w:pPr>
      <w:r>
        <w:rPr>
          <w:b/>
          <w:sz w:val="18"/>
        </w:rPr>
        <w:t xml:space="preserve">Events. </w:t>
      </w:r>
      <w:r>
        <w:rPr>
          <w:sz w:val="18"/>
        </w:rPr>
        <w:t>Define notifications that may be generated by the class</w:t>
      </w:r>
    </w:p>
    <w:p w:rsidR="003E6312" w:rsidRDefault="00762526">
      <w:pPr>
        <w:pStyle w:val="ListParagraph"/>
        <w:numPr>
          <w:ilvl w:val="0"/>
          <w:numId w:val="15"/>
        </w:numPr>
        <w:tabs>
          <w:tab w:val="left" w:pos="1508"/>
          <w:tab w:val="left" w:pos="1509"/>
        </w:tabs>
        <w:ind w:left="1508" w:hanging="431"/>
        <w:rPr>
          <w:sz w:val="18"/>
        </w:rPr>
      </w:pPr>
      <w:r>
        <w:rPr>
          <w:b/>
          <w:sz w:val="18"/>
        </w:rPr>
        <w:t xml:space="preserve">Fields. </w:t>
      </w:r>
      <w:r>
        <w:rPr>
          <w:sz w:val="18"/>
        </w:rPr>
        <w:t>Class variables</w:t>
      </w:r>
    </w:p>
    <w:p w:rsidR="003E6312" w:rsidRDefault="00762526">
      <w:pPr>
        <w:pStyle w:val="ListParagraph"/>
        <w:numPr>
          <w:ilvl w:val="0"/>
          <w:numId w:val="15"/>
        </w:numPr>
        <w:tabs>
          <w:tab w:val="left" w:pos="1508"/>
          <w:tab w:val="left" w:pos="1509"/>
        </w:tabs>
        <w:ind w:left="1508" w:hanging="431"/>
        <w:rPr>
          <w:sz w:val="18"/>
        </w:rPr>
      </w:pPr>
      <w:r>
        <w:rPr>
          <w:b/>
          <w:sz w:val="18"/>
        </w:rPr>
        <w:t xml:space="preserve">Finalizers. </w:t>
      </w:r>
      <w:r>
        <w:rPr>
          <w:sz w:val="18"/>
        </w:rPr>
        <w:t>Implement the actions performed before class instances are no longer</w:t>
      </w:r>
      <w:r>
        <w:rPr>
          <w:spacing w:val="-2"/>
          <w:sz w:val="18"/>
        </w:rPr>
        <w:t xml:space="preserve"> </w:t>
      </w:r>
      <w:r>
        <w:rPr>
          <w:sz w:val="18"/>
        </w:rPr>
        <w:t>needed</w:t>
      </w:r>
    </w:p>
    <w:p w:rsidR="003E6312" w:rsidRDefault="00762526">
      <w:pPr>
        <w:pStyle w:val="ListParagraph"/>
        <w:numPr>
          <w:ilvl w:val="0"/>
          <w:numId w:val="15"/>
        </w:numPr>
        <w:tabs>
          <w:tab w:val="left" w:pos="1508"/>
          <w:tab w:val="left" w:pos="1509"/>
        </w:tabs>
        <w:ind w:left="1508" w:hanging="431"/>
        <w:rPr>
          <w:sz w:val="18"/>
        </w:rPr>
      </w:pPr>
      <w:r>
        <w:rPr>
          <w:b/>
          <w:sz w:val="18"/>
        </w:rPr>
        <w:t xml:space="preserve">Indexers. </w:t>
      </w:r>
      <w:r>
        <w:rPr>
          <w:sz w:val="18"/>
        </w:rPr>
        <w:t>Allow instances of the class to be indexed like</w:t>
      </w:r>
      <w:r>
        <w:rPr>
          <w:spacing w:val="-7"/>
          <w:sz w:val="18"/>
        </w:rPr>
        <w:t xml:space="preserve"> </w:t>
      </w:r>
      <w:r>
        <w:rPr>
          <w:sz w:val="18"/>
        </w:rPr>
        <w:t>arrays</w:t>
      </w:r>
    </w:p>
    <w:p w:rsidR="003E6312" w:rsidRDefault="00762526">
      <w:pPr>
        <w:pStyle w:val="ListParagraph"/>
        <w:numPr>
          <w:ilvl w:val="0"/>
          <w:numId w:val="15"/>
        </w:numPr>
        <w:tabs>
          <w:tab w:val="left" w:pos="1508"/>
          <w:tab w:val="left" w:pos="1509"/>
        </w:tabs>
        <w:spacing w:before="98"/>
        <w:ind w:left="1508" w:hanging="431"/>
        <w:rPr>
          <w:sz w:val="18"/>
        </w:rPr>
      </w:pPr>
      <w:r>
        <w:rPr>
          <w:b/>
          <w:sz w:val="18"/>
        </w:rPr>
        <w:t xml:space="preserve">Instance constructors. </w:t>
      </w:r>
      <w:r>
        <w:rPr>
          <w:sz w:val="18"/>
        </w:rPr>
        <w:t>Implement the actions required to initialize the instances of the</w:t>
      </w:r>
      <w:r>
        <w:rPr>
          <w:spacing w:val="-2"/>
          <w:sz w:val="18"/>
        </w:rPr>
        <w:t xml:space="preserve"> </w:t>
      </w:r>
      <w:r>
        <w:rPr>
          <w:sz w:val="18"/>
        </w:rPr>
        <w:t>class</w:t>
      </w:r>
    </w:p>
    <w:p w:rsidR="003E6312" w:rsidRDefault="00762526">
      <w:pPr>
        <w:pStyle w:val="ListParagraph"/>
        <w:numPr>
          <w:ilvl w:val="0"/>
          <w:numId w:val="15"/>
        </w:numPr>
        <w:tabs>
          <w:tab w:val="left" w:pos="1508"/>
          <w:tab w:val="left" w:pos="1509"/>
        </w:tabs>
        <w:ind w:left="1508" w:hanging="431"/>
        <w:rPr>
          <w:sz w:val="18"/>
        </w:rPr>
      </w:pPr>
      <w:r>
        <w:rPr>
          <w:b/>
          <w:sz w:val="18"/>
        </w:rPr>
        <w:t xml:space="preserve">Generic and nongeneric methods. </w:t>
      </w:r>
      <w:r>
        <w:rPr>
          <w:sz w:val="18"/>
        </w:rPr>
        <w:t>Implement the actions of the class</w:t>
      </w:r>
    </w:p>
    <w:p w:rsidR="003E6312" w:rsidRDefault="00762526">
      <w:pPr>
        <w:pStyle w:val="ListParagraph"/>
        <w:numPr>
          <w:ilvl w:val="0"/>
          <w:numId w:val="15"/>
        </w:numPr>
        <w:tabs>
          <w:tab w:val="left" w:pos="1508"/>
          <w:tab w:val="left" w:pos="1509"/>
        </w:tabs>
        <w:ind w:left="1508" w:hanging="431"/>
        <w:rPr>
          <w:sz w:val="18"/>
        </w:rPr>
      </w:pPr>
      <w:r>
        <w:rPr>
          <w:b/>
          <w:sz w:val="18"/>
        </w:rPr>
        <w:t xml:space="preserve">Operators. </w:t>
      </w:r>
      <w:r>
        <w:rPr>
          <w:sz w:val="18"/>
        </w:rPr>
        <w:t>Define expression operators applied to the</w:t>
      </w:r>
      <w:r>
        <w:rPr>
          <w:spacing w:val="-1"/>
          <w:sz w:val="18"/>
        </w:rPr>
        <w:t xml:space="preserve"> </w:t>
      </w:r>
      <w:r>
        <w:rPr>
          <w:sz w:val="18"/>
        </w:rPr>
        <w:t>class</w:t>
      </w:r>
    </w:p>
    <w:p w:rsidR="00075FA2" w:rsidRDefault="00762526">
      <w:pPr>
        <w:pStyle w:val="ListParagraph"/>
        <w:numPr>
          <w:ilvl w:val="0"/>
          <w:numId w:val="15"/>
        </w:numPr>
        <w:tabs>
          <w:tab w:val="left" w:pos="1508"/>
          <w:tab w:val="left" w:pos="1509"/>
        </w:tabs>
        <w:ind w:left="1508" w:hanging="431"/>
        <w:rPr>
          <w:sz w:val="18"/>
        </w:rPr>
      </w:pPr>
      <w:r>
        <w:rPr>
          <w:b/>
          <w:sz w:val="18"/>
        </w:rPr>
        <w:t xml:space="preserve">Properties. </w:t>
      </w:r>
      <w:r>
        <w:rPr>
          <w:sz w:val="18"/>
        </w:rPr>
        <w:t>Define the named characteristics and actions performed by the class</w:t>
      </w:r>
    </w:p>
    <w:p w:rsidR="003E6312" w:rsidRDefault="00762526">
      <w:pPr>
        <w:pStyle w:val="ListParagraph"/>
        <w:numPr>
          <w:ilvl w:val="1"/>
          <w:numId w:val="15"/>
        </w:numPr>
        <w:tabs>
          <w:tab w:val="left" w:pos="2408"/>
          <w:tab w:val="left" w:pos="2409"/>
        </w:tabs>
        <w:spacing w:before="78"/>
        <w:ind w:hanging="431"/>
        <w:rPr>
          <w:sz w:val="18"/>
        </w:rPr>
      </w:pPr>
      <w:r>
        <w:rPr>
          <w:b/>
          <w:sz w:val="18"/>
        </w:rPr>
        <w:t xml:space="preserve">Static constructors. </w:t>
      </w:r>
      <w:r>
        <w:rPr>
          <w:sz w:val="18"/>
        </w:rPr>
        <w:t>Implement the actions that initialize the class</w:t>
      </w:r>
    </w:p>
    <w:p w:rsidR="00075FA2" w:rsidRDefault="00762526">
      <w:pPr>
        <w:pStyle w:val="ListParagraph"/>
        <w:numPr>
          <w:ilvl w:val="1"/>
          <w:numId w:val="15"/>
        </w:numPr>
        <w:tabs>
          <w:tab w:val="left" w:pos="2408"/>
          <w:tab w:val="left" w:pos="2409"/>
        </w:tabs>
        <w:ind w:hanging="431"/>
        <w:rPr>
          <w:sz w:val="18"/>
        </w:rPr>
      </w:pPr>
      <w:r>
        <w:rPr>
          <w:b/>
          <w:spacing w:val="-3"/>
          <w:sz w:val="18"/>
        </w:rPr>
        <w:t xml:space="preserve">Types. </w:t>
      </w:r>
      <w:r>
        <w:rPr>
          <w:sz w:val="18"/>
        </w:rPr>
        <w:t>Represent the local types of the</w:t>
      </w:r>
      <w:r>
        <w:rPr>
          <w:spacing w:val="2"/>
          <w:sz w:val="18"/>
        </w:rPr>
        <w:t xml:space="preserve"> </w:t>
      </w:r>
      <w:r>
        <w:rPr>
          <w:sz w:val="18"/>
        </w:rPr>
        <w:t>class</w:t>
      </w:r>
    </w:p>
    <w:p w:rsidR="00075FA2" w:rsidRDefault="00762526">
      <w:pPr>
        <w:pStyle w:val="BodyText"/>
        <w:spacing w:before="1" w:line="218" w:lineRule="auto"/>
        <w:ind w:left="1731" w:right="917"/>
      </w:pPr>
      <w:r>
        <w:lastRenderedPageBreak/>
        <w:t>Members that contain executable code are known as the function members of the class. The function members of a class include:</w:t>
      </w:r>
    </w:p>
    <w:p w:rsidR="003E6312" w:rsidRDefault="00762526">
      <w:pPr>
        <w:pStyle w:val="ListParagraph"/>
        <w:numPr>
          <w:ilvl w:val="1"/>
          <w:numId w:val="15"/>
        </w:numPr>
        <w:tabs>
          <w:tab w:val="left" w:pos="2408"/>
          <w:tab w:val="left" w:pos="2409"/>
        </w:tabs>
        <w:spacing w:before="0"/>
        <w:ind w:hanging="431"/>
        <w:rPr>
          <w:sz w:val="18"/>
        </w:rPr>
      </w:pPr>
      <w:r>
        <w:rPr>
          <w:sz w:val="18"/>
        </w:rPr>
        <w:t>Events</w:t>
      </w:r>
    </w:p>
    <w:p w:rsidR="003E6312" w:rsidRDefault="00762526">
      <w:pPr>
        <w:pStyle w:val="ListParagraph"/>
        <w:numPr>
          <w:ilvl w:val="1"/>
          <w:numId w:val="15"/>
        </w:numPr>
        <w:tabs>
          <w:tab w:val="left" w:pos="2408"/>
          <w:tab w:val="left" w:pos="2409"/>
        </w:tabs>
        <w:ind w:hanging="431"/>
        <w:rPr>
          <w:sz w:val="18"/>
        </w:rPr>
      </w:pPr>
      <w:r>
        <w:rPr>
          <w:sz w:val="18"/>
        </w:rPr>
        <w:t>Finalizers</w:t>
      </w:r>
    </w:p>
    <w:p w:rsidR="003E6312" w:rsidRDefault="00762526">
      <w:pPr>
        <w:pStyle w:val="ListParagraph"/>
        <w:numPr>
          <w:ilvl w:val="1"/>
          <w:numId w:val="15"/>
        </w:numPr>
        <w:tabs>
          <w:tab w:val="left" w:pos="2408"/>
          <w:tab w:val="left" w:pos="2409"/>
        </w:tabs>
        <w:ind w:hanging="431"/>
        <w:rPr>
          <w:sz w:val="18"/>
        </w:rPr>
      </w:pPr>
      <w:r>
        <w:rPr>
          <w:sz w:val="18"/>
        </w:rPr>
        <w:t>Indexers</w:t>
      </w:r>
    </w:p>
    <w:p w:rsidR="003E6312" w:rsidRDefault="00762526">
      <w:pPr>
        <w:pStyle w:val="ListParagraph"/>
        <w:numPr>
          <w:ilvl w:val="1"/>
          <w:numId w:val="15"/>
        </w:numPr>
        <w:tabs>
          <w:tab w:val="left" w:pos="2408"/>
          <w:tab w:val="left" w:pos="2409"/>
        </w:tabs>
        <w:ind w:hanging="431"/>
        <w:rPr>
          <w:sz w:val="18"/>
        </w:rPr>
      </w:pPr>
      <w:r>
        <w:rPr>
          <w:sz w:val="18"/>
        </w:rPr>
        <w:t>Instance</w:t>
      </w:r>
      <w:r>
        <w:rPr>
          <w:spacing w:val="-1"/>
          <w:sz w:val="18"/>
        </w:rPr>
        <w:t xml:space="preserve"> </w:t>
      </w:r>
      <w:r>
        <w:rPr>
          <w:sz w:val="18"/>
        </w:rPr>
        <w:t>constructors</w:t>
      </w:r>
    </w:p>
    <w:p w:rsidR="003E6312" w:rsidRDefault="00762526">
      <w:pPr>
        <w:pStyle w:val="ListParagraph"/>
        <w:numPr>
          <w:ilvl w:val="1"/>
          <w:numId w:val="15"/>
        </w:numPr>
        <w:tabs>
          <w:tab w:val="left" w:pos="2408"/>
          <w:tab w:val="left" w:pos="2409"/>
        </w:tabs>
        <w:ind w:hanging="431"/>
        <w:rPr>
          <w:sz w:val="18"/>
        </w:rPr>
      </w:pPr>
      <w:r>
        <w:rPr>
          <w:sz w:val="18"/>
        </w:rPr>
        <w:t>Methods</w:t>
      </w:r>
    </w:p>
    <w:p w:rsidR="003E6312" w:rsidRDefault="00762526">
      <w:pPr>
        <w:pStyle w:val="ListParagraph"/>
        <w:numPr>
          <w:ilvl w:val="1"/>
          <w:numId w:val="15"/>
        </w:numPr>
        <w:tabs>
          <w:tab w:val="left" w:pos="2408"/>
          <w:tab w:val="left" w:pos="2409"/>
        </w:tabs>
        <w:spacing w:before="98"/>
        <w:ind w:hanging="431"/>
        <w:rPr>
          <w:sz w:val="18"/>
        </w:rPr>
      </w:pPr>
      <w:r>
        <w:rPr>
          <w:sz w:val="18"/>
        </w:rPr>
        <w:t>Operators</w:t>
      </w:r>
    </w:p>
    <w:p w:rsidR="003E6312" w:rsidRDefault="00762526">
      <w:pPr>
        <w:pStyle w:val="ListParagraph"/>
        <w:numPr>
          <w:ilvl w:val="1"/>
          <w:numId w:val="15"/>
        </w:numPr>
        <w:tabs>
          <w:tab w:val="left" w:pos="2408"/>
          <w:tab w:val="left" w:pos="2409"/>
        </w:tabs>
        <w:ind w:hanging="431"/>
        <w:rPr>
          <w:sz w:val="18"/>
        </w:rPr>
      </w:pPr>
      <w:r>
        <w:rPr>
          <w:sz w:val="18"/>
        </w:rPr>
        <w:t>Properties</w:t>
      </w:r>
    </w:p>
    <w:p w:rsidR="003E6312" w:rsidRDefault="00762526">
      <w:pPr>
        <w:pStyle w:val="ListParagraph"/>
        <w:numPr>
          <w:ilvl w:val="1"/>
          <w:numId w:val="15"/>
        </w:numPr>
        <w:tabs>
          <w:tab w:val="left" w:pos="2408"/>
          <w:tab w:val="left" w:pos="2409"/>
        </w:tabs>
        <w:ind w:hanging="431"/>
        <w:rPr>
          <w:sz w:val="18"/>
        </w:rPr>
      </w:pPr>
      <w:r>
        <w:rPr>
          <w:sz w:val="18"/>
        </w:rPr>
        <w:t>Static</w:t>
      </w:r>
      <w:r>
        <w:rPr>
          <w:spacing w:val="-1"/>
          <w:sz w:val="18"/>
        </w:rPr>
        <w:t xml:space="preserve"> </w:t>
      </w:r>
      <w:r>
        <w:rPr>
          <w:sz w:val="18"/>
        </w:rPr>
        <w:t>constructors</w:t>
      </w:r>
    </w:p>
    <w:p w:rsidR="00075FA2" w:rsidRDefault="00762526">
      <w:pPr>
        <w:spacing w:before="197"/>
        <w:ind w:left="1731"/>
        <w:rPr>
          <w:sz w:val="18"/>
        </w:rPr>
      </w:pPr>
      <w:r>
        <w:rPr>
          <w:sz w:val="18"/>
        </w:rPr>
        <w:t xml:space="preserve">The following rules apply to </w:t>
      </w:r>
      <w:r>
        <w:rPr>
          <w:rFonts w:ascii="Courier New"/>
          <w:sz w:val="17"/>
        </w:rPr>
        <w:t>class-member-declarations</w:t>
      </w:r>
      <w:r>
        <w:rPr>
          <w:sz w:val="18"/>
        </w:rPr>
        <w:t>:</w:t>
      </w:r>
    </w:p>
    <w:p w:rsidR="003E6312" w:rsidRDefault="00762526">
      <w:pPr>
        <w:pStyle w:val="ListParagraph"/>
        <w:numPr>
          <w:ilvl w:val="1"/>
          <w:numId w:val="15"/>
        </w:numPr>
        <w:tabs>
          <w:tab w:val="left" w:pos="2408"/>
          <w:tab w:val="left" w:pos="2409"/>
        </w:tabs>
        <w:spacing w:before="0" w:line="218" w:lineRule="auto"/>
        <w:ind w:right="587"/>
        <w:rPr>
          <w:sz w:val="18"/>
        </w:rPr>
      </w:pPr>
      <w:r>
        <w:rPr>
          <w:sz w:val="18"/>
        </w:rPr>
        <w:t>Instance constructors, finalizers, and static constructors must have the same name as the enclos- ing class.</w:t>
      </w:r>
    </w:p>
    <w:p w:rsidR="003E6312" w:rsidRDefault="00762526">
      <w:pPr>
        <w:pStyle w:val="ListParagraph"/>
        <w:numPr>
          <w:ilvl w:val="1"/>
          <w:numId w:val="15"/>
        </w:numPr>
        <w:tabs>
          <w:tab w:val="left" w:pos="2408"/>
          <w:tab w:val="left" w:pos="2409"/>
        </w:tabs>
        <w:spacing w:before="118" w:line="218" w:lineRule="auto"/>
        <w:ind w:right="561"/>
        <w:rPr>
          <w:sz w:val="18"/>
        </w:rPr>
      </w:pPr>
      <w:r>
        <w:rPr>
          <w:sz w:val="18"/>
        </w:rPr>
        <w:t xml:space="preserve">The name of a type parameter in the </w:t>
      </w:r>
      <w:r>
        <w:rPr>
          <w:rFonts w:ascii="Courier New" w:hAnsi="Courier New"/>
          <w:sz w:val="17"/>
        </w:rPr>
        <w:t>type-parameter-list</w:t>
      </w:r>
      <w:r>
        <w:rPr>
          <w:rFonts w:ascii="Courier New" w:hAnsi="Courier New"/>
          <w:spacing w:val="-58"/>
          <w:sz w:val="17"/>
        </w:rPr>
        <w:t xml:space="preserve"> </w:t>
      </w:r>
      <w:r>
        <w:rPr>
          <w:sz w:val="18"/>
        </w:rPr>
        <w:t xml:space="preserve">of a class declaration has to be dif- ferent from the names of all other type parameters in the same </w:t>
      </w:r>
      <w:r>
        <w:rPr>
          <w:rFonts w:ascii="Courier New" w:hAnsi="Courier New"/>
          <w:sz w:val="17"/>
        </w:rPr>
        <w:t>type-parameter-list</w:t>
      </w:r>
      <w:r>
        <w:rPr>
          <w:sz w:val="18"/>
        </w:rPr>
        <w:t>. It also has to be different from the name of the class and the names of all members of the</w:t>
      </w:r>
      <w:r>
        <w:rPr>
          <w:spacing w:val="-7"/>
          <w:sz w:val="18"/>
        </w:rPr>
        <w:t xml:space="preserve"> </w:t>
      </w:r>
      <w:r>
        <w:rPr>
          <w:sz w:val="18"/>
        </w:rPr>
        <w:t>class.</w:t>
      </w:r>
    </w:p>
    <w:p w:rsidR="003E6312" w:rsidRDefault="00762526">
      <w:pPr>
        <w:pStyle w:val="ListParagraph"/>
        <w:numPr>
          <w:ilvl w:val="1"/>
          <w:numId w:val="15"/>
        </w:numPr>
        <w:tabs>
          <w:tab w:val="left" w:pos="2408"/>
          <w:tab w:val="left" w:pos="2409"/>
        </w:tabs>
        <w:spacing w:before="117" w:line="218" w:lineRule="auto"/>
        <w:ind w:right="761"/>
        <w:rPr>
          <w:sz w:val="18"/>
        </w:rPr>
      </w:pPr>
      <w:r>
        <w:rPr>
          <w:sz w:val="18"/>
        </w:rPr>
        <w:t>The name of a type has to be different from the names of all nontype members declared in the same class.</w:t>
      </w:r>
    </w:p>
    <w:p w:rsidR="003E6312" w:rsidRDefault="00762526">
      <w:pPr>
        <w:pStyle w:val="ListParagraph"/>
        <w:numPr>
          <w:ilvl w:val="1"/>
          <w:numId w:val="15"/>
        </w:numPr>
        <w:tabs>
          <w:tab w:val="left" w:pos="2408"/>
          <w:tab w:val="left" w:pos="2409"/>
        </w:tabs>
        <w:spacing w:before="118" w:line="218" w:lineRule="auto"/>
        <w:ind w:right="676"/>
        <w:rPr>
          <w:sz w:val="18"/>
        </w:rPr>
      </w:pPr>
      <w:r>
        <w:rPr>
          <w:sz w:val="18"/>
        </w:rPr>
        <w:t>The names of any constants, fields, properties, or events have to be different from the names of all other members declared in the same</w:t>
      </w:r>
      <w:r>
        <w:rPr>
          <w:spacing w:val="-1"/>
          <w:sz w:val="18"/>
        </w:rPr>
        <w:t xml:space="preserve"> </w:t>
      </w:r>
      <w:r>
        <w:rPr>
          <w:sz w:val="18"/>
        </w:rPr>
        <w:t>class.</w:t>
      </w:r>
    </w:p>
    <w:p w:rsidR="003E6312" w:rsidRDefault="00762526">
      <w:pPr>
        <w:pStyle w:val="ListParagraph"/>
        <w:numPr>
          <w:ilvl w:val="1"/>
          <w:numId w:val="15"/>
        </w:numPr>
        <w:tabs>
          <w:tab w:val="left" w:pos="2408"/>
          <w:tab w:val="left" w:pos="2409"/>
        </w:tabs>
        <w:spacing w:before="118" w:line="218" w:lineRule="auto"/>
        <w:ind w:right="770"/>
        <w:rPr>
          <w:sz w:val="18"/>
        </w:rPr>
      </w:pPr>
      <w:r>
        <w:rPr>
          <w:sz w:val="18"/>
        </w:rPr>
        <w:t>The name of a method has to be different from the names of all other nonmethods declared in the same class.</w:t>
      </w:r>
    </w:p>
    <w:p w:rsidR="003E6312" w:rsidRDefault="00762526">
      <w:pPr>
        <w:pStyle w:val="ListParagraph"/>
        <w:numPr>
          <w:ilvl w:val="1"/>
          <w:numId w:val="15"/>
        </w:numPr>
        <w:tabs>
          <w:tab w:val="left" w:pos="2408"/>
          <w:tab w:val="left" w:pos="2409"/>
        </w:tabs>
        <w:spacing w:before="118" w:line="218" w:lineRule="auto"/>
        <w:ind w:right="1045"/>
        <w:rPr>
          <w:sz w:val="18"/>
        </w:rPr>
      </w:pPr>
      <w:r>
        <w:rPr>
          <w:sz w:val="18"/>
        </w:rPr>
        <w:t>The signature of an instance constructor has to be different from the signatures of all other instance constructors declared in the same</w:t>
      </w:r>
      <w:r>
        <w:rPr>
          <w:spacing w:val="-1"/>
          <w:sz w:val="18"/>
        </w:rPr>
        <w:t xml:space="preserve"> </w:t>
      </w:r>
      <w:r>
        <w:rPr>
          <w:sz w:val="18"/>
        </w:rPr>
        <w:t>class.</w:t>
      </w:r>
    </w:p>
    <w:p w:rsidR="003E6312" w:rsidRDefault="00762526">
      <w:pPr>
        <w:pStyle w:val="ListParagraph"/>
        <w:numPr>
          <w:ilvl w:val="1"/>
          <w:numId w:val="15"/>
        </w:numPr>
        <w:tabs>
          <w:tab w:val="left" w:pos="2408"/>
          <w:tab w:val="left" w:pos="2409"/>
        </w:tabs>
        <w:spacing w:before="118" w:line="218" w:lineRule="auto"/>
        <w:ind w:right="592"/>
        <w:rPr>
          <w:sz w:val="18"/>
        </w:rPr>
      </w:pPr>
      <w:r>
        <w:rPr>
          <w:sz w:val="18"/>
        </w:rPr>
        <w:t>The signature of an indexer has to be different from the signatures of all other indexers</w:t>
      </w:r>
      <w:r>
        <w:rPr>
          <w:spacing w:val="-24"/>
          <w:sz w:val="18"/>
        </w:rPr>
        <w:t xml:space="preserve"> </w:t>
      </w:r>
      <w:r>
        <w:rPr>
          <w:sz w:val="18"/>
        </w:rPr>
        <w:t>declared by the class.</w:t>
      </w:r>
    </w:p>
    <w:p w:rsidR="00075FA2" w:rsidRDefault="00762526">
      <w:pPr>
        <w:pStyle w:val="ListParagraph"/>
        <w:numPr>
          <w:ilvl w:val="1"/>
          <w:numId w:val="15"/>
        </w:numPr>
        <w:tabs>
          <w:tab w:val="left" w:pos="2408"/>
          <w:tab w:val="left" w:pos="2409"/>
        </w:tabs>
        <w:spacing w:before="118" w:line="218" w:lineRule="auto"/>
        <w:ind w:right="1163"/>
        <w:rPr>
          <w:sz w:val="18"/>
        </w:rPr>
      </w:pPr>
      <w:r>
        <w:rPr>
          <w:sz w:val="18"/>
        </w:rPr>
        <w:t>The signature of an operator has to be different from the signatures of all other operators declared by the</w:t>
      </w:r>
      <w:r>
        <w:rPr>
          <w:spacing w:val="-1"/>
          <w:sz w:val="18"/>
        </w:rPr>
        <w:t xml:space="preserve"> </w:t>
      </w:r>
      <w:r>
        <w:rPr>
          <w:sz w:val="18"/>
        </w:rPr>
        <w:t>class.</w:t>
      </w:r>
    </w:p>
    <w:p w:rsidR="003E6312" w:rsidRDefault="00762526">
      <w:pPr>
        <w:pStyle w:val="Heading7"/>
      </w:pPr>
      <w:bookmarkStart w:id="246" w:name="_TOC_250157"/>
      <w:bookmarkEnd w:id="246"/>
      <w:r>
        <w:t>Inheritance</w:t>
      </w:r>
    </w:p>
    <w:p w:rsidR="00075FA2" w:rsidRDefault="00762526">
      <w:pPr>
        <w:pStyle w:val="BodyText"/>
        <w:spacing w:before="98" w:line="218" w:lineRule="auto"/>
        <w:ind w:left="1731" w:right="888"/>
      </w:pPr>
      <w:r>
        <w:t xml:space="preserve">A class will inherit the members of its direct base class. The upshot of inheritance is that a class will </w:t>
      </w:r>
      <w:r>
        <w:lastRenderedPageBreak/>
        <w:t>implicitly contain all members of its direct base class, except for any instance constructors, finalizers, and static constructors.</w:t>
      </w:r>
    </w:p>
    <w:p w:rsidR="00075FA2" w:rsidRDefault="00762526">
      <w:pPr>
        <w:pStyle w:val="BodyText"/>
        <w:spacing w:before="95" w:line="218" w:lineRule="auto"/>
        <w:ind w:left="831" w:right="1930"/>
      </w:pPr>
      <w:r>
        <w:t>A derived class can add new members to those it inherits, but it cannot remove the definition of an inherited member.</w:t>
      </w:r>
    </w:p>
    <w:p w:rsidR="00075FA2" w:rsidRDefault="00762526">
      <w:pPr>
        <w:pStyle w:val="BodyText"/>
        <w:ind w:left="831"/>
      </w:pPr>
      <w:r>
        <w:t>Instance constructors, finalizers, and static constructors are not inherited, but all other members are.</w:t>
      </w:r>
    </w:p>
    <w:p w:rsidR="00075FA2" w:rsidRDefault="00762526">
      <w:pPr>
        <w:pStyle w:val="BodyText"/>
        <w:spacing w:line="218" w:lineRule="auto"/>
        <w:ind w:left="831" w:right="1649"/>
      </w:pPr>
      <w:r>
        <w:t>A class can declare virtual methods, properties, indexers, and events, and derived classes can override the implementation of these function members.</w:t>
      </w:r>
    </w:p>
    <w:p w:rsidR="00075FA2" w:rsidRDefault="00762526">
      <w:pPr>
        <w:pStyle w:val="BodyText"/>
        <w:ind w:left="831"/>
      </w:pPr>
      <w:r>
        <w:t>Members inherited from a constructed generic type are inherited after type substitution.</w:t>
      </w:r>
    </w:p>
    <w:p w:rsidR="003E6312" w:rsidRDefault="00762526">
      <w:pPr>
        <w:pStyle w:val="Heading7"/>
        <w:ind w:left="543"/>
      </w:pPr>
      <w:bookmarkStart w:id="247" w:name="_TOC_250156"/>
      <w:bookmarkEnd w:id="247"/>
      <w:r>
        <w:t>new Modifier</w:t>
      </w:r>
    </w:p>
    <w:p w:rsidR="00075FA2" w:rsidRDefault="00762526">
      <w:pPr>
        <w:pStyle w:val="BodyText"/>
        <w:spacing w:before="98" w:line="218" w:lineRule="auto"/>
        <w:ind w:left="831" w:right="1441"/>
      </w:pPr>
      <w:r>
        <w:t xml:space="preserve">If a </w:t>
      </w:r>
      <w:r>
        <w:rPr>
          <w:rFonts w:ascii="Courier New" w:hAnsi="Courier New"/>
          <w:sz w:val="17"/>
        </w:rPr>
        <w:t>new</w:t>
      </w:r>
      <w:r>
        <w:rPr>
          <w:rFonts w:ascii="Courier New" w:hAnsi="Courier New"/>
          <w:spacing w:val="-57"/>
          <w:sz w:val="17"/>
        </w:rPr>
        <w:t xml:space="preserve"> </w:t>
      </w:r>
      <w:r>
        <w:t>modifier is used in a declaration that doesn’t hide available inherited members, a warning is generated by the</w:t>
      </w:r>
      <w:r>
        <w:rPr>
          <w:spacing w:val="-1"/>
        </w:rPr>
        <w:t xml:space="preserve"> </w:t>
      </w:r>
      <w:r>
        <w:t>compiler.</w:t>
      </w:r>
    </w:p>
    <w:p w:rsidR="003E6312" w:rsidRDefault="00762526">
      <w:pPr>
        <w:pStyle w:val="Heading7"/>
        <w:ind w:left="543"/>
      </w:pPr>
      <w:bookmarkStart w:id="248" w:name="_TOC_250155"/>
      <w:r>
        <w:rPr>
          <w:w w:val="105"/>
        </w:rPr>
        <w:t>Access</w:t>
      </w:r>
      <w:r>
        <w:rPr>
          <w:spacing w:val="-10"/>
          <w:w w:val="105"/>
        </w:rPr>
        <w:t xml:space="preserve"> </w:t>
      </w:r>
      <w:bookmarkEnd w:id="248"/>
      <w:r>
        <w:rPr>
          <w:w w:val="105"/>
        </w:rPr>
        <w:t>Modifiers</w:t>
      </w:r>
    </w:p>
    <w:p w:rsidR="00075FA2" w:rsidRDefault="00762526">
      <w:pPr>
        <w:spacing w:before="82"/>
        <w:ind w:left="831"/>
        <w:rPr>
          <w:sz w:val="18"/>
        </w:rPr>
      </w:pPr>
      <w:r>
        <w:rPr>
          <w:sz w:val="18"/>
        </w:rPr>
        <w:t xml:space="preserve">Five access modifiers can be used on </w:t>
      </w:r>
      <w:r>
        <w:rPr>
          <w:rFonts w:ascii="Courier New"/>
          <w:sz w:val="17"/>
        </w:rPr>
        <w:t>class-member-declarations</w:t>
      </w:r>
      <w:r>
        <w:rPr>
          <w:sz w:val="18"/>
        </w:rPr>
        <w:t>:</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internal</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private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protected</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protected internal</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public</w:t>
      </w:r>
    </w:p>
    <w:p w:rsidR="00075FA2" w:rsidRDefault="00762526">
      <w:pPr>
        <w:spacing w:before="1"/>
        <w:ind w:left="831"/>
        <w:rPr>
          <w:sz w:val="18"/>
        </w:rPr>
      </w:pPr>
      <w:r>
        <w:rPr>
          <w:sz w:val="18"/>
        </w:rPr>
        <w:t xml:space="preserve">Apart from </w:t>
      </w:r>
      <w:r>
        <w:rPr>
          <w:rFonts w:ascii="Courier New"/>
          <w:sz w:val="17"/>
        </w:rPr>
        <w:t>protected internal</w:t>
      </w:r>
      <w:r>
        <w:rPr>
          <w:sz w:val="18"/>
        </w:rPr>
        <w:t>, only one modifier can be used at a given time.</w:t>
      </w:r>
    </w:p>
    <w:p w:rsidR="003E6312" w:rsidRDefault="00762526">
      <w:pPr>
        <w:pStyle w:val="Heading7"/>
        <w:ind w:left="543"/>
      </w:pPr>
      <w:bookmarkStart w:id="249" w:name="_TOC_250154"/>
      <w:bookmarkEnd w:id="249"/>
      <w:r>
        <w:rPr>
          <w:w w:val="105"/>
        </w:rPr>
        <w:t>Static/Instance Members</w:t>
      </w:r>
    </w:p>
    <w:p w:rsidR="003E6312" w:rsidRDefault="00762526">
      <w:pPr>
        <w:pStyle w:val="BodyText"/>
        <w:spacing w:before="82"/>
        <w:ind w:left="831"/>
      </w:pPr>
      <w:r>
        <w:t>Members of a class are either static members or instance members.</w:t>
      </w:r>
    </w:p>
    <w:p w:rsidR="003E6312" w:rsidRDefault="00762526">
      <w:pPr>
        <w:pStyle w:val="BodyText"/>
        <w:spacing w:before="197"/>
        <w:ind w:left="831"/>
      </w:pPr>
      <w:r>
        <w:t xml:space="preserve">When one of the following declarations includes a </w:t>
      </w:r>
      <w:r>
        <w:rPr>
          <w:rFonts w:ascii="Courier New"/>
          <w:sz w:val="17"/>
        </w:rPr>
        <w:t>static</w:t>
      </w:r>
      <w:r>
        <w:rPr>
          <w:rFonts w:ascii="Courier New"/>
          <w:spacing w:val="-62"/>
          <w:sz w:val="17"/>
        </w:rPr>
        <w:t xml:space="preserve"> </w:t>
      </w:r>
      <w:r>
        <w:t>modifier, it declares a static member:</w:t>
      </w:r>
    </w:p>
    <w:p w:rsidR="003E6312" w:rsidRDefault="00762526">
      <w:pPr>
        <w:pStyle w:val="ListParagraph"/>
        <w:numPr>
          <w:ilvl w:val="0"/>
          <w:numId w:val="15"/>
        </w:numPr>
        <w:tabs>
          <w:tab w:val="left" w:pos="1508"/>
          <w:tab w:val="left" w:pos="1509"/>
        </w:tabs>
        <w:spacing w:before="197"/>
        <w:ind w:left="1508" w:hanging="431"/>
        <w:rPr>
          <w:sz w:val="18"/>
        </w:rPr>
      </w:pPr>
      <w:r>
        <w:rPr>
          <w:sz w:val="18"/>
        </w:rPr>
        <w:t>Constructor</w:t>
      </w:r>
    </w:p>
    <w:p w:rsidR="003E6312" w:rsidRDefault="00762526">
      <w:pPr>
        <w:pStyle w:val="ListParagraph"/>
        <w:numPr>
          <w:ilvl w:val="0"/>
          <w:numId w:val="15"/>
        </w:numPr>
        <w:tabs>
          <w:tab w:val="left" w:pos="1508"/>
          <w:tab w:val="left" w:pos="1509"/>
        </w:tabs>
        <w:ind w:left="1508" w:hanging="431"/>
        <w:rPr>
          <w:sz w:val="18"/>
        </w:rPr>
      </w:pPr>
      <w:r>
        <w:rPr>
          <w:sz w:val="18"/>
        </w:rPr>
        <w:t>Event</w:t>
      </w:r>
    </w:p>
    <w:p w:rsidR="003E6312" w:rsidRDefault="00762526">
      <w:pPr>
        <w:pStyle w:val="ListParagraph"/>
        <w:numPr>
          <w:ilvl w:val="0"/>
          <w:numId w:val="15"/>
        </w:numPr>
        <w:tabs>
          <w:tab w:val="left" w:pos="1508"/>
          <w:tab w:val="left" w:pos="1509"/>
        </w:tabs>
        <w:ind w:left="1508" w:hanging="431"/>
        <w:rPr>
          <w:sz w:val="18"/>
        </w:rPr>
      </w:pPr>
      <w:r>
        <w:rPr>
          <w:sz w:val="18"/>
        </w:rPr>
        <w:t>Field</w:t>
      </w:r>
    </w:p>
    <w:p w:rsidR="003E6312" w:rsidRDefault="00762526">
      <w:pPr>
        <w:pStyle w:val="ListParagraph"/>
        <w:numPr>
          <w:ilvl w:val="0"/>
          <w:numId w:val="15"/>
        </w:numPr>
        <w:tabs>
          <w:tab w:val="left" w:pos="1508"/>
          <w:tab w:val="left" w:pos="1509"/>
        </w:tabs>
        <w:ind w:left="1508" w:hanging="431"/>
        <w:rPr>
          <w:sz w:val="18"/>
        </w:rPr>
      </w:pPr>
      <w:r>
        <w:rPr>
          <w:sz w:val="18"/>
        </w:rPr>
        <w:t>Method</w:t>
      </w:r>
    </w:p>
    <w:p w:rsidR="003E6312" w:rsidRDefault="00762526">
      <w:pPr>
        <w:pStyle w:val="ListParagraph"/>
        <w:numPr>
          <w:ilvl w:val="0"/>
          <w:numId w:val="15"/>
        </w:numPr>
        <w:tabs>
          <w:tab w:val="left" w:pos="1508"/>
          <w:tab w:val="left" w:pos="1509"/>
        </w:tabs>
        <w:spacing w:before="98"/>
        <w:ind w:left="1508" w:hanging="431"/>
        <w:rPr>
          <w:sz w:val="18"/>
        </w:rPr>
      </w:pPr>
      <w:r>
        <w:rPr>
          <w:sz w:val="18"/>
        </w:rPr>
        <w:t>Operator</w:t>
      </w:r>
    </w:p>
    <w:p w:rsidR="00075FA2" w:rsidRDefault="00762526">
      <w:pPr>
        <w:pStyle w:val="ListParagraph"/>
        <w:numPr>
          <w:ilvl w:val="0"/>
          <w:numId w:val="15"/>
        </w:numPr>
        <w:tabs>
          <w:tab w:val="left" w:pos="1508"/>
          <w:tab w:val="left" w:pos="1509"/>
        </w:tabs>
        <w:ind w:left="1508" w:hanging="431"/>
        <w:rPr>
          <w:sz w:val="18"/>
        </w:rPr>
      </w:pPr>
      <w:r>
        <w:rPr>
          <w:sz w:val="18"/>
        </w:rPr>
        <w:t>Property</w:t>
      </w:r>
    </w:p>
    <w:p w:rsidR="00075FA2" w:rsidRDefault="00762526">
      <w:pPr>
        <w:pStyle w:val="BodyText"/>
        <w:spacing w:before="95" w:line="218" w:lineRule="auto"/>
        <w:ind w:left="1731" w:right="594"/>
      </w:pPr>
      <w:r>
        <w:lastRenderedPageBreak/>
        <w:t xml:space="preserve">When one of the following declarations does not include a </w:t>
      </w:r>
      <w:r>
        <w:rPr>
          <w:rFonts w:ascii="Courier New"/>
          <w:sz w:val="17"/>
        </w:rPr>
        <w:t>static</w:t>
      </w:r>
      <w:r>
        <w:rPr>
          <w:rFonts w:ascii="Courier New"/>
          <w:spacing w:val="-76"/>
          <w:sz w:val="17"/>
        </w:rPr>
        <w:t xml:space="preserve"> </w:t>
      </w:r>
      <w:r>
        <w:t>modifier, it declares an instance member:</w:t>
      </w:r>
    </w:p>
    <w:p w:rsidR="003E6312" w:rsidRDefault="00762526">
      <w:pPr>
        <w:pStyle w:val="ListParagraph"/>
        <w:numPr>
          <w:ilvl w:val="1"/>
          <w:numId w:val="15"/>
        </w:numPr>
        <w:tabs>
          <w:tab w:val="left" w:pos="2408"/>
          <w:tab w:val="left" w:pos="2409"/>
        </w:tabs>
        <w:spacing w:before="0"/>
        <w:ind w:hanging="431"/>
        <w:rPr>
          <w:sz w:val="18"/>
        </w:rPr>
      </w:pPr>
      <w:r>
        <w:rPr>
          <w:sz w:val="18"/>
        </w:rPr>
        <w:t>Constructor</w:t>
      </w:r>
    </w:p>
    <w:p w:rsidR="003E6312" w:rsidRDefault="00762526">
      <w:pPr>
        <w:pStyle w:val="ListParagraph"/>
        <w:numPr>
          <w:ilvl w:val="1"/>
          <w:numId w:val="15"/>
        </w:numPr>
        <w:tabs>
          <w:tab w:val="left" w:pos="2408"/>
          <w:tab w:val="left" w:pos="2409"/>
        </w:tabs>
        <w:ind w:hanging="431"/>
        <w:rPr>
          <w:sz w:val="18"/>
        </w:rPr>
      </w:pPr>
      <w:r>
        <w:rPr>
          <w:sz w:val="18"/>
        </w:rPr>
        <w:t>Event</w:t>
      </w:r>
    </w:p>
    <w:p w:rsidR="003E6312" w:rsidRDefault="00762526">
      <w:pPr>
        <w:pStyle w:val="ListParagraph"/>
        <w:numPr>
          <w:ilvl w:val="1"/>
          <w:numId w:val="15"/>
        </w:numPr>
        <w:tabs>
          <w:tab w:val="left" w:pos="2408"/>
          <w:tab w:val="left" w:pos="2409"/>
        </w:tabs>
        <w:ind w:hanging="431"/>
        <w:rPr>
          <w:sz w:val="18"/>
        </w:rPr>
      </w:pPr>
      <w:r>
        <w:rPr>
          <w:sz w:val="18"/>
        </w:rPr>
        <w:t>Field</w:t>
      </w:r>
    </w:p>
    <w:p w:rsidR="003E6312" w:rsidRDefault="00762526">
      <w:pPr>
        <w:pStyle w:val="ListParagraph"/>
        <w:numPr>
          <w:ilvl w:val="1"/>
          <w:numId w:val="15"/>
        </w:numPr>
        <w:tabs>
          <w:tab w:val="left" w:pos="2408"/>
          <w:tab w:val="left" w:pos="2409"/>
        </w:tabs>
        <w:ind w:hanging="431"/>
        <w:rPr>
          <w:sz w:val="18"/>
        </w:rPr>
      </w:pPr>
      <w:r>
        <w:rPr>
          <w:sz w:val="18"/>
        </w:rPr>
        <w:t>Finalizer</w:t>
      </w:r>
    </w:p>
    <w:p w:rsidR="003E6312" w:rsidRDefault="00762526">
      <w:pPr>
        <w:pStyle w:val="ListParagraph"/>
        <w:numPr>
          <w:ilvl w:val="1"/>
          <w:numId w:val="15"/>
        </w:numPr>
        <w:tabs>
          <w:tab w:val="left" w:pos="2408"/>
          <w:tab w:val="left" w:pos="2409"/>
        </w:tabs>
        <w:ind w:hanging="431"/>
        <w:rPr>
          <w:sz w:val="18"/>
        </w:rPr>
      </w:pPr>
      <w:r>
        <w:rPr>
          <w:sz w:val="18"/>
        </w:rPr>
        <w:t>Indexer</w:t>
      </w:r>
    </w:p>
    <w:p w:rsidR="003E6312" w:rsidRDefault="00762526">
      <w:pPr>
        <w:pStyle w:val="ListParagraph"/>
        <w:numPr>
          <w:ilvl w:val="1"/>
          <w:numId w:val="15"/>
        </w:numPr>
        <w:tabs>
          <w:tab w:val="left" w:pos="2408"/>
          <w:tab w:val="left" w:pos="2409"/>
        </w:tabs>
        <w:spacing w:before="98"/>
        <w:ind w:hanging="431"/>
        <w:rPr>
          <w:sz w:val="18"/>
        </w:rPr>
      </w:pPr>
      <w:r>
        <w:rPr>
          <w:sz w:val="18"/>
        </w:rPr>
        <w:t>Method</w:t>
      </w:r>
    </w:p>
    <w:p w:rsidR="00075FA2" w:rsidRDefault="00762526">
      <w:pPr>
        <w:pStyle w:val="ListParagraph"/>
        <w:numPr>
          <w:ilvl w:val="1"/>
          <w:numId w:val="15"/>
        </w:numPr>
        <w:tabs>
          <w:tab w:val="left" w:pos="2408"/>
          <w:tab w:val="left" w:pos="2409"/>
        </w:tabs>
        <w:ind w:hanging="431"/>
        <w:rPr>
          <w:sz w:val="18"/>
        </w:rPr>
      </w:pPr>
      <w:r>
        <w:rPr>
          <w:sz w:val="18"/>
        </w:rPr>
        <w:t>Property</w:t>
      </w:r>
    </w:p>
    <w:p w:rsidR="003E6312" w:rsidRDefault="00762526">
      <w:pPr>
        <w:pStyle w:val="Heading7"/>
      </w:pPr>
      <w:bookmarkStart w:id="250" w:name="_TOC_250153"/>
      <w:bookmarkEnd w:id="250"/>
      <w:r>
        <w:rPr>
          <w:w w:val="105"/>
        </w:rPr>
        <w:t>Constants</w:t>
      </w:r>
    </w:p>
    <w:p w:rsidR="00075FA2" w:rsidRDefault="00762526">
      <w:pPr>
        <w:pStyle w:val="BodyText"/>
        <w:spacing w:before="82"/>
        <w:ind w:left="1731"/>
      </w:pPr>
      <w:r>
        <w:t>A constant is a class member used to represent a constant value that will be used during compilation:</w:t>
      </w:r>
    </w:p>
    <w:p w:rsidR="003E6312" w:rsidRDefault="00762526">
      <w:pPr>
        <w:spacing w:before="1"/>
        <w:ind w:left="2062"/>
        <w:rPr>
          <w:rFonts w:ascii="Courier New"/>
          <w:sz w:val="17"/>
        </w:rPr>
      </w:pPr>
      <w:r>
        <w:rPr>
          <w:rFonts w:ascii="Courier New"/>
          <w:sz w:val="17"/>
        </w:rPr>
        <w:t>constant-declaration:</w:t>
      </w:r>
    </w:p>
    <w:p w:rsidR="003E6312" w:rsidRDefault="00762526">
      <w:pPr>
        <w:spacing w:before="7"/>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constant-modifiers</w:t>
      </w:r>
      <w:r>
        <w:rPr>
          <w:rFonts w:ascii="Courier New"/>
          <w:position w:val="-5"/>
          <w:sz w:val="11"/>
        </w:rPr>
        <w:t xml:space="preserve">opt </w:t>
      </w:r>
      <w:r>
        <w:rPr>
          <w:rFonts w:ascii="Courier New"/>
          <w:sz w:val="17"/>
        </w:rPr>
        <w:t>const type constant-declarators</w:t>
      </w:r>
      <w:r>
        <w:rPr>
          <w:rFonts w:ascii="Courier New"/>
          <w:spacing w:val="-67"/>
          <w:sz w:val="17"/>
        </w:rPr>
        <w:t xml:space="preserve"> </w:t>
      </w:r>
      <w:r>
        <w:rPr>
          <w:rFonts w:ascii="Courier New"/>
          <w:sz w:val="17"/>
        </w:rPr>
        <w:t>;</w:t>
      </w:r>
    </w:p>
    <w:p w:rsidR="003E6312" w:rsidRDefault="00762526">
      <w:pPr>
        <w:spacing w:before="165" w:line="249" w:lineRule="auto"/>
        <w:ind w:left="2442" w:right="6570" w:hanging="380"/>
        <w:rPr>
          <w:rFonts w:ascii="Courier New"/>
          <w:sz w:val="17"/>
        </w:rPr>
      </w:pPr>
      <w:r>
        <w:rPr>
          <w:rFonts w:ascii="Courier New"/>
          <w:w w:val="95"/>
          <w:sz w:val="17"/>
        </w:rPr>
        <w:t xml:space="preserve">constant-modifiers: </w:t>
      </w:r>
      <w:r>
        <w:rPr>
          <w:rFonts w:ascii="Courier New"/>
          <w:w w:val="90"/>
          <w:sz w:val="17"/>
        </w:rPr>
        <w:t>constant-modifier</w:t>
      </w:r>
    </w:p>
    <w:p w:rsidR="00075FA2" w:rsidRDefault="00762526">
      <w:pPr>
        <w:spacing w:line="192" w:lineRule="exact"/>
        <w:ind w:left="2442"/>
        <w:rPr>
          <w:rFonts w:ascii="Courier New"/>
          <w:sz w:val="17"/>
        </w:rPr>
      </w:pPr>
      <w:r>
        <w:rPr>
          <w:rFonts w:ascii="Courier New"/>
          <w:sz w:val="17"/>
        </w:rPr>
        <w:t>constant-modifiers constant-modifier</w:t>
      </w:r>
    </w:p>
    <w:p w:rsidR="003E6312" w:rsidRDefault="00762526">
      <w:pPr>
        <w:spacing w:line="249" w:lineRule="auto"/>
        <w:ind w:left="2442" w:right="6643" w:hanging="380"/>
        <w:rPr>
          <w:rFonts w:ascii="Courier New"/>
          <w:sz w:val="17"/>
        </w:rPr>
      </w:pPr>
      <w:r>
        <w:rPr>
          <w:rFonts w:ascii="Courier New"/>
          <w:w w:val="90"/>
          <w:sz w:val="17"/>
        </w:rPr>
        <w:t xml:space="preserve">constant-modifier: </w:t>
      </w:r>
      <w:r>
        <w:rPr>
          <w:rFonts w:ascii="Courier New"/>
          <w:sz w:val="17"/>
        </w:rPr>
        <w:t>new</w:t>
      </w:r>
    </w:p>
    <w:p w:rsidR="00075FA2" w:rsidRDefault="00762526">
      <w:pPr>
        <w:spacing w:line="249" w:lineRule="auto"/>
        <w:ind w:left="2442" w:right="6950"/>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w:t>
      </w:r>
    </w:p>
    <w:p w:rsidR="003E6312" w:rsidRDefault="00762526">
      <w:pPr>
        <w:spacing w:before="1" w:line="249" w:lineRule="auto"/>
        <w:ind w:left="2442" w:right="6381" w:hanging="380"/>
        <w:rPr>
          <w:rFonts w:ascii="Courier New"/>
          <w:sz w:val="17"/>
        </w:rPr>
      </w:pPr>
      <w:r>
        <w:rPr>
          <w:rFonts w:ascii="Courier New"/>
          <w:w w:val="95"/>
          <w:sz w:val="17"/>
        </w:rPr>
        <w:t xml:space="preserve">constant-declarators: </w:t>
      </w:r>
      <w:r>
        <w:rPr>
          <w:rFonts w:ascii="Courier New"/>
          <w:w w:val="90"/>
          <w:sz w:val="17"/>
        </w:rPr>
        <w:t>constant-declarator</w:t>
      </w:r>
    </w:p>
    <w:p w:rsidR="00075FA2" w:rsidRDefault="00762526">
      <w:pPr>
        <w:spacing w:line="192" w:lineRule="exact"/>
        <w:ind w:left="2442"/>
        <w:rPr>
          <w:rFonts w:ascii="Courier New"/>
          <w:sz w:val="17"/>
        </w:rPr>
      </w:pPr>
      <w:r>
        <w:rPr>
          <w:rFonts w:ascii="Courier New"/>
          <w:sz w:val="17"/>
        </w:rPr>
        <w:t>constant-declarators , constant-declarator</w:t>
      </w:r>
    </w:p>
    <w:p w:rsidR="003E6312" w:rsidRDefault="00762526">
      <w:pPr>
        <w:ind w:left="2062"/>
        <w:rPr>
          <w:rFonts w:ascii="Courier New"/>
          <w:sz w:val="17"/>
        </w:rPr>
      </w:pPr>
      <w:r>
        <w:rPr>
          <w:rFonts w:ascii="Courier New"/>
          <w:sz w:val="17"/>
        </w:rPr>
        <w:t>constant-declarator:</w:t>
      </w:r>
    </w:p>
    <w:p w:rsidR="00075FA2" w:rsidRDefault="00762526">
      <w:pPr>
        <w:spacing w:before="8"/>
        <w:ind w:left="2442"/>
        <w:rPr>
          <w:rFonts w:ascii="Courier New"/>
          <w:sz w:val="17"/>
        </w:rPr>
      </w:pPr>
      <w:r>
        <w:rPr>
          <w:rFonts w:ascii="Courier New"/>
          <w:sz w:val="17"/>
        </w:rPr>
        <w:t>identifier = constant-expression</w:t>
      </w:r>
    </w:p>
    <w:p w:rsidR="00075FA2" w:rsidRDefault="00762526">
      <w:pPr>
        <w:pStyle w:val="BodyText"/>
        <w:ind w:left="1731"/>
      </w:pPr>
      <w:r>
        <w:t>The type specified in a constant declaration can be one of the following:</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bool</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char</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decimal</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double</w:t>
      </w:r>
    </w:p>
    <w:p w:rsidR="003E6312" w:rsidRDefault="00762526">
      <w:pPr>
        <w:pStyle w:val="ListParagraph"/>
        <w:numPr>
          <w:ilvl w:val="0"/>
          <w:numId w:val="15"/>
        </w:numPr>
        <w:tabs>
          <w:tab w:val="left" w:pos="1508"/>
          <w:tab w:val="left" w:pos="1509"/>
        </w:tabs>
        <w:spacing w:before="78"/>
        <w:ind w:left="1508" w:hanging="431"/>
        <w:rPr>
          <w:sz w:val="18"/>
        </w:rPr>
      </w:pPr>
      <w:bookmarkStart w:id="251" w:name="Fields"/>
      <w:bookmarkEnd w:id="251"/>
      <w:r>
        <w:rPr>
          <w:sz w:val="18"/>
        </w:rPr>
        <w:lastRenderedPageBreak/>
        <w:t>enum type</w:t>
      </w:r>
    </w:p>
    <w:p w:rsidR="003E6312" w:rsidRDefault="00762526">
      <w:pPr>
        <w:pStyle w:val="ListParagraph"/>
        <w:numPr>
          <w:ilvl w:val="0"/>
          <w:numId w:val="15"/>
        </w:numPr>
        <w:tabs>
          <w:tab w:val="left" w:pos="1508"/>
          <w:tab w:val="left" w:pos="1509"/>
        </w:tabs>
        <w:spacing w:before="106"/>
        <w:ind w:left="1508" w:hanging="431"/>
        <w:rPr>
          <w:rFonts w:ascii="Courier New" w:hAnsi="Courier New"/>
          <w:sz w:val="17"/>
        </w:rPr>
      </w:pPr>
      <w:r>
        <w:rPr>
          <w:rFonts w:ascii="Courier New" w:hAnsi="Courier New"/>
          <w:sz w:val="17"/>
        </w:rPr>
        <w:t>float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long</w:t>
      </w:r>
    </w:p>
    <w:p w:rsidR="003E6312" w:rsidRDefault="00762526">
      <w:pPr>
        <w:pStyle w:val="ListParagraph"/>
        <w:numPr>
          <w:ilvl w:val="0"/>
          <w:numId w:val="15"/>
        </w:numPr>
        <w:tabs>
          <w:tab w:val="left" w:pos="1508"/>
          <w:tab w:val="left" w:pos="1509"/>
        </w:tabs>
        <w:spacing w:before="100"/>
        <w:ind w:left="1508" w:hanging="431"/>
        <w:rPr>
          <w:sz w:val="18"/>
        </w:rPr>
      </w:pPr>
      <w:r>
        <w:rPr>
          <w:sz w:val="18"/>
        </w:rPr>
        <w:t>reference</w:t>
      </w:r>
      <w:r>
        <w:rPr>
          <w:spacing w:val="-1"/>
          <w:sz w:val="18"/>
        </w:rPr>
        <w:t xml:space="preserve"> </w:t>
      </w:r>
      <w:r>
        <w:rPr>
          <w:sz w:val="18"/>
        </w:rPr>
        <w:t>type</w:t>
      </w:r>
    </w:p>
    <w:p w:rsidR="003E6312" w:rsidRDefault="00762526">
      <w:pPr>
        <w:pStyle w:val="ListParagraph"/>
        <w:numPr>
          <w:ilvl w:val="0"/>
          <w:numId w:val="15"/>
        </w:numPr>
        <w:tabs>
          <w:tab w:val="left" w:pos="1508"/>
          <w:tab w:val="left" w:pos="1509"/>
        </w:tabs>
        <w:spacing w:before="106"/>
        <w:ind w:left="1508" w:hanging="431"/>
        <w:rPr>
          <w:rFonts w:ascii="Courier New" w:hAnsi="Courier New"/>
          <w:sz w:val="17"/>
        </w:rPr>
      </w:pPr>
      <w:r>
        <w:rPr>
          <w:rFonts w:ascii="Courier New" w:hAnsi="Courier New"/>
          <w:sz w:val="17"/>
        </w:rPr>
        <w:t>sbyte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short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string</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uint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ulong</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ushort</w:t>
      </w:r>
    </w:p>
    <w:p w:rsidR="00075FA2" w:rsidRDefault="00762526">
      <w:pPr>
        <w:pStyle w:val="BodyText"/>
        <w:spacing w:line="218" w:lineRule="auto"/>
        <w:ind w:left="831" w:right="1624"/>
      </w:pPr>
      <w:r>
        <w:t>Each constant expression will yield a value that is the same as the target type or a type that can be con- verted to the target type through implicit conversion.</w:t>
      </w:r>
    </w:p>
    <w:p w:rsidR="003E6312" w:rsidRDefault="00762526">
      <w:pPr>
        <w:pStyle w:val="Heading5"/>
        <w:ind w:left="543"/>
      </w:pPr>
      <w:bookmarkStart w:id="252" w:name="_TOC_250152"/>
      <w:bookmarkEnd w:id="252"/>
      <w:r>
        <w:rPr>
          <w:w w:val="105"/>
        </w:rPr>
        <w:t>Fields</w:t>
      </w:r>
    </w:p>
    <w:p w:rsidR="00075FA2" w:rsidRDefault="00762526">
      <w:pPr>
        <w:pStyle w:val="BodyText"/>
        <w:spacing w:before="93"/>
        <w:ind w:left="831"/>
      </w:pPr>
      <w:r>
        <w:t>A field is a member used to represent a variable associated with an object or class:</w:t>
      </w:r>
    </w:p>
    <w:p w:rsidR="003E6312" w:rsidRDefault="00762526">
      <w:pPr>
        <w:ind w:left="1162"/>
        <w:rPr>
          <w:rFonts w:ascii="Courier New"/>
          <w:sz w:val="17"/>
        </w:rPr>
      </w:pPr>
      <w:r>
        <w:rPr>
          <w:rFonts w:ascii="Courier New"/>
          <w:sz w:val="17"/>
        </w:rPr>
        <w:t>field-declaration:</w:t>
      </w:r>
    </w:p>
    <w:p w:rsidR="003E6312" w:rsidRDefault="00762526">
      <w:pPr>
        <w:spacing w:before="7"/>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field-modifiers</w:t>
      </w:r>
      <w:r>
        <w:rPr>
          <w:rFonts w:ascii="Courier New"/>
          <w:position w:val="-5"/>
          <w:sz w:val="11"/>
        </w:rPr>
        <w:t xml:space="preserve">opt </w:t>
      </w:r>
      <w:r>
        <w:rPr>
          <w:rFonts w:ascii="Courier New"/>
          <w:sz w:val="17"/>
        </w:rPr>
        <w:t>type variable-declarators ;</w:t>
      </w:r>
    </w:p>
    <w:p w:rsidR="003E6312" w:rsidRDefault="00762526">
      <w:pPr>
        <w:spacing w:before="166" w:line="249" w:lineRule="auto"/>
        <w:ind w:left="1542" w:right="7755" w:hanging="380"/>
        <w:rPr>
          <w:rFonts w:ascii="Courier New"/>
          <w:sz w:val="17"/>
        </w:rPr>
      </w:pPr>
      <w:r>
        <w:rPr>
          <w:rFonts w:ascii="Courier New"/>
          <w:sz w:val="17"/>
        </w:rPr>
        <w:t xml:space="preserve">field-modifiers: </w:t>
      </w:r>
      <w:r>
        <w:rPr>
          <w:rFonts w:ascii="Courier New"/>
          <w:w w:val="90"/>
          <w:sz w:val="17"/>
        </w:rPr>
        <w:t>field-modifier</w:t>
      </w:r>
    </w:p>
    <w:p w:rsidR="00075FA2" w:rsidRDefault="00762526">
      <w:pPr>
        <w:spacing w:line="192" w:lineRule="exact"/>
        <w:ind w:left="1542"/>
        <w:rPr>
          <w:rFonts w:ascii="Courier New"/>
          <w:sz w:val="17"/>
        </w:rPr>
      </w:pPr>
      <w:r>
        <w:rPr>
          <w:rFonts w:ascii="Courier New"/>
          <w:sz w:val="17"/>
        </w:rPr>
        <w:t>field-modifiers field-modifier</w:t>
      </w:r>
    </w:p>
    <w:p w:rsidR="003E6312" w:rsidRDefault="00762526">
      <w:pPr>
        <w:spacing w:line="249" w:lineRule="auto"/>
        <w:ind w:left="1542" w:right="8029" w:hanging="380"/>
        <w:rPr>
          <w:rFonts w:ascii="Courier New"/>
          <w:sz w:val="17"/>
        </w:rPr>
      </w:pPr>
      <w:r>
        <w:rPr>
          <w:rFonts w:ascii="Courier New"/>
          <w:w w:val="90"/>
          <w:sz w:val="17"/>
        </w:rPr>
        <w:t xml:space="preserve">field-modifier: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 static readonly volatile</w:t>
      </w:r>
    </w:p>
    <w:p w:rsidR="003E6312" w:rsidRDefault="00762526">
      <w:pPr>
        <w:spacing w:line="249" w:lineRule="auto"/>
        <w:ind w:left="1542" w:right="7281" w:hanging="380"/>
        <w:rPr>
          <w:rFonts w:ascii="Courier New"/>
          <w:sz w:val="17"/>
        </w:rPr>
      </w:pPr>
      <w:r>
        <w:rPr>
          <w:rFonts w:ascii="Courier New"/>
          <w:w w:val="95"/>
          <w:sz w:val="17"/>
        </w:rPr>
        <w:t xml:space="preserve">variable-declarators: </w:t>
      </w:r>
      <w:r>
        <w:rPr>
          <w:rFonts w:ascii="Courier New"/>
          <w:w w:val="90"/>
          <w:sz w:val="17"/>
        </w:rPr>
        <w:t>variable-declarator</w:t>
      </w:r>
    </w:p>
    <w:p w:rsidR="00075FA2" w:rsidRDefault="00762526">
      <w:pPr>
        <w:spacing w:line="192" w:lineRule="exact"/>
        <w:ind w:left="1542"/>
        <w:rPr>
          <w:rFonts w:ascii="Courier New"/>
          <w:sz w:val="17"/>
        </w:rPr>
      </w:pPr>
      <w:r>
        <w:rPr>
          <w:rFonts w:ascii="Courier New"/>
          <w:sz w:val="17"/>
        </w:rPr>
        <w:t>variable-declarators , variable-declarator</w:t>
      </w:r>
    </w:p>
    <w:p w:rsidR="003E6312" w:rsidRDefault="00762526">
      <w:pPr>
        <w:spacing w:before="1" w:line="249" w:lineRule="auto"/>
        <w:ind w:left="1542" w:right="6643" w:hanging="380"/>
        <w:rPr>
          <w:rFonts w:ascii="Courier New"/>
          <w:sz w:val="17"/>
        </w:rPr>
      </w:pPr>
      <w:r>
        <w:rPr>
          <w:rFonts w:ascii="Courier New"/>
          <w:w w:val="90"/>
          <w:sz w:val="17"/>
        </w:rPr>
        <w:t xml:space="preserve">variable-declarator: </w:t>
      </w:r>
      <w:r>
        <w:rPr>
          <w:rFonts w:ascii="Courier New"/>
          <w:sz w:val="17"/>
        </w:rPr>
        <w:t>identifier</w:t>
      </w:r>
    </w:p>
    <w:p w:rsidR="00075FA2" w:rsidRDefault="00762526">
      <w:pPr>
        <w:spacing w:line="192" w:lineRule="exact"/>
        <w:ind w:left="1542"/>
        <w:rPr>
          <w:rFonts w:ascii="Courier New"/>
          <w:sz w:val="17"/>
        </w:rPr>
      </w:pPr>
      <w:r>
        <w:rPr>
          <w:rFonts w:ascii="Courier New"/>
          <w:sz w:val="17"/>
        </w:rPr>
        <w:lastRenderedPageBreak/>
        <w:t>identifier = variable-initializer</w:t>
      </w:r>
    </w:p>
    <w:p w:rsidR="003E6312" w:rsidRDefault="00762526">
      <w:pPr>
        <w:spacing w:line="249" w:lineRule="auto"/>
        <w:ind w:left="2442" w:right="5715" w:hanging="380"/>
        <w:rPr>
          <w:rFonts w:ascii="Courier New"/>
          <w:sz w:val="17"/>
        </w:rPr>
      </w:pPr>
      <w:r>
        <w:rPr>
          <w:rFonts w:ascii="Courier New"/>
          <w:w w:val="90"/>
          <w:sz w:val="17"/>
        </w:rPr>
        <w:t xml:space="preserve">variable-initializer: </w:t>
      </w:r>
      <w:r>
        <w:rPr>
          <w:rFonts w:ascii="Courier New"/>
          <w:sz w:val="17"/>
        </w:rPr>
        <w:t>expression</w:t>
      </w:r>
    </w:p>
    <w:p w:rsidR="00075FA2" w:rsidRDefault="00762526">
      <w:pPr>
        <w:spacing w:line="192" w:lineRule="exact"/>
        <w:ind w:left="2442"/>
        <w:rPr>
          <w:rFonts w:ascii="Courier New"/>
          <w:sz w:val="17"/>
        </w:rPr>
      </w:pPr>
      <w:r>
        <w:rPr>
          <w:rFonts w:ascii="Courier New"/>
          <w:sz w:val="17"/>
        </w:rPr>
        <w:t>array-initializer</w:t>
      </w:r>
    </w:p>
    <w:p w:rsidR="003E6312" w:rsidRDefault="00762526">
      <w:pPr>
        <w:pStyle w:val="Heading7"/>
      </w:pPr>
      <w:bookmarkStart w:id="253" w:name="_TOC_250151"/>
      <w:bookmarkEnd w:id="253"/>
      <w:r>
        <w:rPr>
          <w:w w:val="105"/>
        </w:rPr>
        <w:t>Static and Instance Fields</w:t>
      </w:r>
    </w:p>
    <w:p w:rsidR="00075FA2" w:rsidRDefault="00762526">
      <w:pPr>
        <w:pStyle w:val="BodyText"/>
        <w:spacing w:before="98" w:line="218" w:lineRule="auto"/>
        <w:ind w:left="1731" w:right="594"/>
      </w:pPr>
      <w:r>
        <w:t xml:space="preserve">When a field declaration includes a </w:t>
      </w:r>
      <w:r>
        <w:rPr>
          <w:rFonts w:ascii="Courier New"/>
          <w:sz w:val="17"/>
        </w:rPr>
        <w:t>static</w:t>
      </w:r>
      <w:r>
        <w:rPr>
          <w:rFonts w:ascii="Courier New"/>
          <w:spacing w:val="-71"/>
          <w:sz w:val="17"/>
        </w:rPr>
        <w:t xml:space="preserve"> </w:t>
      </w:r>
      <w:r>
        <w:t>modifier, the fields will be static. When no static modifier is present, the fields are instance.</w:t>
      </w:r>
    </w:p>
    <w:p w:rsidR="00075FA2" w:rsidRDefault="00762526">
      <w:pPr>
        <w:pStyle w:val="BodyText"/>
        <w:spacing w:before="1" w:line="218" w:lineRule="auto"/>
        <w:ind w:left="1731" w:right="1209"/>
      </w:pPr>
      <w:r>
        <w:t>Static fields and instance fields are two of the several kinds of variables supported by C# and are referred to as static variables and instance variables.</w:t>
      </w:r>
    </w:p>
    <w:p w:rsidR="003E6312" w:rsidRDefault="00762526">
      <w:pPr>
        <w:pStyle w:val="Heading7"/>
      </w:pPr>
      <w:bookmarkStart w:id="254" w:name="_TOC_250150"/>
      <w:bookmarkEnd w:id="254"/>
      <w:r>
        <w:t>readonly Fields</w:t>
      </w:r>
    </w:p>
    <w:p w:rsidR="00075FA2" w:rsidRDefault="00762526">
      <w:pPr>
        <w:pStyle w:val="BodyText"/>
        <w:spacing w:before="98" w:line="218" w:lineRule="auto"/>
        <w:ind w:left="1731" w:right="618"/>
      </w:pPr>
      <w:r>
        <w:t xml:space="preserve">When a field declaration makes use of a </w:t>
      </w:r>
      <w:r>
        <w:rPr>
          <w:rFonts w:ascii="Courier New"/>
          <w:sz w:val="17"/>
        </w:rPr>
        <w:t>readonly</w:t>
      </w:r>
      <w:r>
        <w:rPr>
          <w:rFonts w:ascii="Courier New"/>
          <w:spacing w:val="-79"/>
          <w:sz w:val="17"/>
        </w:rPr>
        <w:t xml:space="preserve"> </w:t>
      </w:r>
      <w:r>
        <w:t xml:space="preserve">modifier, the fields introduced by the declaration are </w:t>
      </w:r>
      <w:r>
        <w:rPr>
          <w:spacing w:val="-3"/>
        </w:rPr>
        <w:t>read-only.</w:t>
      </w:r>
    </w:p>
    <w:p w:rsidR="00075FA2" w:rsidRDefault="00762526">
      <w:pPr>
        <w:pStyle w:val="BodyText"/>
        <w:spacing w:before="1" w:line="218" w:lineRule="auto"/>
        <w:ind w:left="1731" w:right="1207" w:hanging="1"/>
      </w:pPr>
      <w:r>
        <w:t xml:space="preserve">Any attempt to assign to a </w:t>
      </w:r>
      <w:r>
        <w:rPr>
          <w:rFonts w:ascii="Courier New"/>
          <w:sz w:val="17"/>
        </w:rPr>
        <w:t>readonly</w:t>
      </w:r>
      <w:r>
        <w:rPr>
          <w:rFonts w:ascii="Courier New"/>
          <w:spacing w:val="-58"/>
          <w:sz w:val="17"/>
        </w:rPr>
        <w:t xml:space="preserve"> </w:t>
      </w:r>
      <w:r>
        <w:t xml:space="preserve">field or pass it as an </w:t>
      </w:r>
      <w:r>
        <w:rPr>
          <w:rFonts w:ascii="Courier New"/>
          <w:sz w:val="17"/>
        </w:rPr>
        <w:t>out</w:t>
      </w:r>
      <w:r>
        <w:rPr>
          <w:rFonts w:ascii="Courier New"/>
          <w:spacing w:val="-58"/>
          <w:sz w:val="17"/>
        </w:rPr>
        <w:t xml:space="preserve"> </w:t>
      </w:r>
      <w:r>
        <w:t xml:space="preserve">or </w:t>
      </w:r>
      <w:r>
        <w:rPr>
          <w:rFonts w:ascii="Courier New"/>
          <w:sz w:val="17"/>
        </w:rPr>
        <w:t xml:space="preserve">ref </w:t>
      </w:r>
      <w:r>
        <w:t xml:space="preserve">parameter, other than as a variable declarator or as part of an instance constructor, will result in a compiler </w:t>
      </w:r>
      <w:r>
        <w:rPr>
          <w:spacing w:val="-3"/>
        </w:rPr>
        <w:t>error.</w:t>
      </w:r>
    </w:p>
    <w:p w:rsidR="003E6312" w:rsidRDefault="00762526">
      <w:pPr>
        <w:pStyle w:val="Heading9"/>
        <w:ind w:left="1443"/>
      </w:pPr>
      <w:r>
        <w:t>Volatile Fields</w:t>
      </w:r>
    </w:p>
    <w:p w:rsidR="00075FA2" w:rsidRDefault="00762526">
      <w:pPr>
        <w:pStyle w:val="BodyText"/>
        <w:spacing w:before="71" w:line="218" w:lineRule="auto"/>
        <w:ind w:left="1731" w:right="594"/>
      </w:pPr>
      <w:r>
        <w:rPr>
          <w:spacing w:val="-3"/>
        </w:rPr>
        <w:t xml:space="preserve">Volatile </w:t>
      </w:r>
      <w:r>
        <w:t xml:space="preserve">fields are declarations that make use of the </w:t>
      </w:r>
      <w:r>
        <w:rPr>
          <w:rFonts w:ascii="Courier New"/>
          <w:sz w:val="17"/>
        </w:rPr>
        <w:t>volatile</w:t>
      </w:r>
      <w:r>
        <w:rPr>
          <w:rFonts w:ascii="Courier New"/>
          <w:spacing w:val="-55"/>
          <w:sz w:val="17"/>
        </w:rPr>
        <w:t xml:space="preserve"> </w:t>
      </w:r>
      <w:r>
        <w:t>modifiers. For volatile fields, the opti- mizations performed by the compiler on standard nonvolatile fields are limited to volatile read and volatile writes.</w:t>
      </w:r>
    </w:p>
    <w:p w:rsidR="003E6312" w:rsidRDefault="00762526">
      <w:pPr>
        <w:pStyle w:val="BodyText"/>
        <w:spacing w:before="1"/>
        <w:ind w:left="1731"/>
      </w:pPr>
      <w:r>
        <w:t>Volatile fields are limited to the following types:</w:t>
      </w:r>
    </w:p>
    <w:p w:rsidR="003E6312" w:rsidRDefault="00762526">
      <w:pPr>
        <w:pStyle w:val="ListParagraph"/>
        <w:numPr>
          <w:ilvl w:val="1"/>
          <w:numId w:val="15"/>
        </w:numPr>
        <w:tabs>
          <w:tab w:val="left" w:pos="2408"/>
          <w:tab w:val="left" w:pos="2409"/>
        </w:tabs>
        <w:spacing w:before="197"/>
        <w:ind w:hanging="431"/>
        <w:rPr>
          <w:sz w:val="18"/>
        </w:rPr>
      </w:pPr>
      <w:r>
        <w:rPr>
          <w:sz w:val="18"/>
        </w:rPr>
        <w:t>Enum type that has one of the following base types:</w:t>
      </w:r>
    </w:p>
    <w:p w:rsidR="003E6312" w:rsidRDefault="00762526">
      <w:pPr>
        <w:pStyle w:val="ListParagraph"/>
        <w:numPr>
          <w:ilvl w:val="2"/>
          <w:numId w:val="15"/>
        </w:numPr>
        <w:tabs>
          <w:tab w:val="left" w:pos="2841"/>
          <w:tab w:val="left" w:pos="2842"/>
        </w:tabs>
        <w:ind w:left="2841" w:hanging="432"/>
        <w:rPr>
          <w:sz w:val="18"/>
        </w:rPr>
      </w:pPr>
      <w:r>
        <w:rPr>
          <w:sz w:val="18"/>
        </w:rPr>
        <w:t>byte</w:t>
      </w:r>
    </w:p>
    <w:p w:rsidR="003E6312" w:rsidRDefault="00762526">
      <w:pPr>
        <w:pStyle w:val="ListParagraph"/>
        <w:numPr>
          <w:ilvl w:val="2"/>
          <w:numId w:val="15"/>
        </w:numPr>
        <w:tabs>
          <w:tab w:val="left" w:pos="2841"/>
          <w:tab w:val="left" w:pos="2842"/>
        </w:tabs>
        <w:ind w:left="2841" w:hanging="432"/>
        <w:rPr>
          <w:sz w:val="18"/>
        </w:rPr>
      </w:pPr>
      <w:r>
        <w:rPr>
          <w:sz w:val="18"/>
        </w:rPr>
        <w:t>int</w:t>
      </w:r>
    </w:p>
    <w:p w:rsidR="003E6312" w:rsidRDefault="00762526">
      <w:pPr>
        <w:pStyle w:val="ListParagraph"/>
        <w:numPr>
          <w:ilvl w:val="2"/>
          <w:numId w:val="15"/>
        </w:numPr>
        <w:tabs>
          <w:tab w:val="left" w:pos="2841"/>
          <w:tab w:val="left" w:pos="2842"/>
        </w:tabs>
        <w:ind w:left="2841" w:hanging="432"/>
        <w:rPr>
          <w:sz w:val="18"/>
        </w:rPr>
      </w:pPr>
      <w:r>
        <w:rPr>
          <w:sz w:val="18"/>
        </w:rPr>
        <w:t>sbyte</w:t>
      </w:r>
    </w:p>
    <w:p w:rsidR="003E6312" w:rsidRDefault="00762526">
      <w:pPr>
        <w:pStyle w:val="ListParagraph"/>
        <w:numPr>
          <w:ilvl w:val="2"/>
          <w:numId w:val="15"/>
        </w:numPr>
        <w:tabs>
          <w:tab w:val="left" w:pos="2841"/>
          <w:tab w:val="left" w:pos="2842"/>
        </w:tabs>
        <w:ind w:left="2841" w:hanging="432"/>
        <w:rPr>
          <w:sz w:val="18"/>
        </w:rPr>
      </w:pPr>
      <w:r>
        <w:rPr>
          <w:sz w:val="18"/>
        </w:rPr>
        <w:t>short</w:t>
      </w:r>
    </w:p>
    <w:p w:rsidR="003E6312" w:rsidRDefault="00762526">
      <w:pPr>
        <w:pStyle w:val="ListParagraph"/>
        <w:numPr>
          <w:ilvl w:val="2"/>
          <w:numId w:val="15"/>
        </w:numPr>
        <w:tabs>
          <w:tab w:val="left" w:pos="2841"/>
          <w:tab w:val="left" w:pos="2842"/>
        </w:tabs>
        <w:spacing w:before="98"/>
        <w:ind w:left="2841" w:hanging="432"/>
        <w:rPr>
          <w:sz w:val="18"/>
        </w:rPr>
      </w:pPr>
      <w:r>
        <w:rPr>
          <w:sz w:val="18"/>
        </w:rPr>
        <w:t>uint</w:t>
      </w:r>
    </w:p>
    <w:p w:rsidR="003E6312" w:rsidRDefault="00762526">
      <w:pPr>
        <w:pStyle w:val="ListParagraph"/>
        <w:numPr>
          <w:ilvl w:val="2"/>
          <w:numId w:val="15"/>
        </w:numPr>
        <w:tabs>
          <w:tab w:val="left" w:pos="2841"/>
          <w:tab w:val="left" w:pos="2842"/>
        </w:tabs>
        <w:ind w:left="2841" w:hanging="432"/>
        <w:rPr>
          <w:sz w:val="18"/>
        </w:rPr>
      </w:pPr>
      <w:r>
        <w:rPr>
          <w:sz w:val="18"/>
        </w:rPr>
        <w:t>ushort</w:t>
      </w:r>
    </w:p>
    <w:p w:rsidR="003E6312" w:rsidRDefault="00762526">
      <w:pPr>
        <w:pStyle w:val="ListParagraph"/>
        <w:numPr>
          <w:ilvl w:val="1"/>
          <w:numId w:val="15"/>
        </w:numPr>
        <w:tabs>
          <w:tab w:val="left" w:pos="2408"/>
          <w:tab w:val="left" w:pos="2409"/>
        </w:tabs>
        <w:ind w:hanging="431"/>
        <w:rPr>
          <w:sz w:val="18"/>
        </w:rPr>
      </w:pPr>
      <w:r>
        <w:rPr>
          <w:sz w:val="18"/>
        </w:rPr>
        <w:t>Reference</w:t>
      </w:r>
      <w:r>
        <w:rPr>
          <w:spacing w:val="-1"/>
          <w:sz w:val="18"/>
        </w:rPr>
        <w:t xml:space="preserve"> </w:t>
      </w:r>
      <w:r>
        <w:rPr>
          <w:sz w:val="18"/>
        </w:rPr>
        <w:t>types</w:t>
      </w:r>
    </w:p>
    <w:p w:rsidR="003E6312" w:rsidRDefault="00762526">
      <w:pPr>
        <w:pStyle w:val="ListParagraph"/>
        <w:numPr>
          <w:ilvl w:val="1"/>
          <w:numId w:val="15"/>
        </w:numPr>
        <w:tabs>
          <w:tab w:val="left" w:pos="2408"/>
          <w:tab w:val="left" w:pos="2409"/>
        </w:tabs>
        <w:ind w:hanging="431"/>
        <w:rPr>
          <w:sz w:val="18"/>
        </w:rPr>
      </w:pPr>
      <w:r>
        <w:rPr>
          <w:spacing w:val="-5"/>
          <w:sz w:val="18"/>
        </w:rPr>
        <w:t>Type</w:t>
      </w:r>
      <w:r>
        <w:rPr>
          <w:sz w:val="18"/>
        </w:rPr>
        <w:t xml:space="preserve"> parameters</w:t>
      </w:r>
    </w:p>
    <w:p w:rsidR="00075FA2" w:rsidRDefault="00762526">
      <w:pPr>
        <w:pStyle w:val="ListParagraph"/>
        <w:numPr>
          <w:ilvl w:val="1"/>
          <w:numId w:val="15"/>
        </w:numPr>
        <w:tabs>
          <w:tab w:val="left" w:pos="2408"/>
          <w:tab w:val="left" w:pos="2409"/>
        </w:tabs>
        <w:ind w:hanging="431"/>
        <w:rPr>
          <w:sz w:val="18"/>
        </w:rPr>
      </w:pPr>
      <w:r>
        <w:rPr>
          <w:sz w:val="18"/>
        </w:rPr>
        <w:t>One of the following types:</w:t>
      </w:r>
    </w:p>
    <w:p w:rsidR="003E6312" w:rsidRDefault="00762526">
      <w:pPr>
        <w:pStyle w:val="ListParagraph"/>
        <w:numPr>
          <w:ilvl w:val="2"/>
          <w:numId w:val="15"/>
        </w:numPr>
        <w:tabs>
          <w:tab w:val="left" w:pos="2841"/>
          <w:tab w:val="left" w:pos="2842"/>
        </w:tabs>
        <w:spacing w:before="0"/>
        <w:ind w:left="2841" w:hanging="432"/>
        <w:rPr>
          <w:rFonts w:ascii="Courier New" w:hAnsi="Courier New"/>
          <w:sz w:val="17"/>
        </w:rPr>
      </w:pPr>
      <w:r>
        <w:rPr>
          <w:rFonts w:ascii="Courier New" w:hAnsi="Courier New"/>
          <w:sz w:val="17"/>
        </w:rPr>
        <w:t>bool</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byte</w:t>
      </w:r>
    </w:p>
    <w:p w:rsidR="00075FA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lastRenderedPageBreak/>
        <w:t>char</w:t>
      </w:r>
    </w:p>
    <w:p w:rsidR="003E6312" w:rsidRDefault="00762526">
      <w:pPr>
        <w:pStyle w:val="ListParagraph"/>
        <w:numPr>
          <w:ilvl w:val="0"/>
          <w:numId w:val="13"/>
        </w:numPr>
        <w:tabs>
          <w:tab w:val="left" w:pos="1941"/>
          <w:tab w:val="left" w:pos="1942"/>
        </w:tabs>
        <w:spacing w:before="74"/>
        <w:ind w:hanging="432"/>
        <w:rPr>
          <w:rFonts w:ascii="Courier New" w:hAnsi="Courier New"/>
          <w:sz w:val="17"/>
        </w:rPr>
      </w:pPr>
      <w:bookmarkStart w:id="255" w:name="Methods"/>
      <w:bookmarkEnd w:id="255"/>
      <w:r>
        <w:rPr>
          <w:rFonts w:ascii="Courier New" w:hAnsi="Courier New"/>
          <w:sz w:val="17"/>
        </w:rPr>
        <w:t>float</w:t>
      </w:r>
    </w:p>
    <w:p w:rsidR="003E6312" w:rsidRDefault="00762526">
      <w:pPr>
        <w:pStyle w:val="ListParagraph"/>
        <w:numPr>
          <w:ilvl w:val="0"/>
          <w:numId w:val="13"/>
        </w:numPr>
        <w:tabs>
          <w:tab w:val="left" w:pos="1941"/>
          <w:tab w:val="left" w:pos="1942"/>
        </w:tabs>
        <w:spacing w:before="109"/>
        <w:ind w:hanging="432"/>
        <w:rPr>
          <w:rFonts w:ascii="Courier New" w:hAnsi="Courier New"/>
          <w:sz w:val="17"/>
        </w:rPr>
      </w:pPr>
      <w:r>
        <w:rPr>
          <w:rFonts w:ascii="Courier New" w:hAnsi="Courier New"/>
          <w:sz w:val="17"/>
        </w:rPr>
        <w:t>int</w:t>
      </w:r>
    </w:p>
    <w:p w:rsidR="003E6312" w:rsidRDefault="00762526">
      <w:pPr>
        <w:pStyle w:val="ListParagraph"/>
        <w:numPr>
          <w:ilvl w:val="0"/>
          <w:numId w:val="13"/>
        </w:numPr>
        <w:tabs>
          <w:tab w:val="left" w:pos="1941"/>
          <w:tab w:val="left" w:pos="1942"/>
        </w:tabs>
        <w:spacing w:before="109"/>
        <w:ind w:hanging="432"/>
        <w:rPr>
          <w:rFonts w:ascii="Courier New" w:hAnsi="Courier New"/>
          <w:sz w:val="17"/>
        </w:rPr>
      </w:pPr>
      <w:r>
        <w:rPr>
          <w:rFonts w:ascii="Courier New" w:hAnsi="Courier New"/>
          <w:sz w:val="17"/>
        </w:rPr>
        <w:t>sbyte</w:t>
      </w:r>
    </w:p>
    <w:p w:rsidR="003E6312" w:rsidRDefault="00762526">
      <w:pPr>
        <w:pStyle w:val="ListParagraph"/>
        <w:numPr>
          <w:ilvl w:val="0"/>
          <w:numId w:val="13"/>
        </w:numPr>
        <w:tabs>
          <w:tab w:val="left" w:pos="1941"/>
          <w:tab w:val="left" w:pos="1942"/>
        </w:tabs>
        <w:spacing w:before="109"/>
        <w:ind w:hanging="432"/>
        <w:rPr>
          <w:rFonts w:ascii="Courier New" w:hAnsi="Courier New"/>
          <w:sz w:val="17"/>
        </w:rPr>
      </w:pPr>
      <w:r>
        <w:rPr>
          <w:rFonts w:ascii="Courier New" w:hAnsi="Courier New"/>
          <w:sz w:val="17"/>
        </w:rPr>
        <w:t>short</w:t>
      </w:r>
    </w:p>
    <w:p w:rsidR="003E6312" w:rsidRDefault="00762526">
      <w:pPr>
        <w:pStyle w:val="ListParagraph"/>
        <w:numPr>
          <w:ilvl w:val="0"/>
          <w:numId w:val="13"/>
        </w:numPr>
        <w:tabs>
          <w:tab w:val="left" w:pos="1941"/>
          <w:tab w:val="left" w:pos="1942"/>
        </w:tabs>
        <w:spacing w:before="109"/>
        <w:ind w:hanging="432"/>
        <w:rPr>
          <w:rFonts w:ascii="Courier New" w:hAnsi="Courier New"/>
          <w:sz w:val="17"/>
        </w:rPr>
      </w:pPr>
      <w:r>
        <w:rPr>
          <w:rFonts w:ascii="Courier New" w:hAnsi="Courier New"/>
          <w:sz w:val="17"/>
        </w:rPr>
        <w:t>uint</w:t>
      </w:r>
    </w:p>
    <w:p w:rsidR="003E6312" w:rsidRDefault="00762526">
      <w:pPr>
        <w:pStyle w:val="ListParagraph"/>
        <w:numPr>
          <w:ilvl w:val="0"/>
          <w:numId w:val="13"/>
        </w:numPr>
        <w:tabs>
          <w:tab w:val="left" w:pos="1941"/>
          <w:tab w:val="left" w:pos="1942"/>
        </w:tabs>
        <w:spacing w:before="109"/>
        <w:ind w:hanging="432"/>
        <w:rPr>
          <w:rFonts w:ascii="Courier New" w:hAnsi="Courier New"/>
          <w:sz w:val="17"/>
        </w:rPr>
      </w:pPr>
      <w:r>
        <w:rPr>
          <w:rFonts w:ascii="Courier New" w:hAnsi="Courier New"/>
          <w:sz w:val="17"/>
        </w:rPr>
        <w:t>ushort</w:t>
      </w:r>
    </w:p>
    <w:p w:rsidR="003E6312" w:rsidRDefault="00762526">
      <w:pPr>
        <w:pStyle w:val="Heading9"/>
        <w:spacing w:before="110"/>
      </w:pPr>
      <w:r>
        <w:t>Field Initialization</w:t>
      </w:r>
    </w:p>
    <w:p w:rsidR="00075FA2" w:rsidRDefault="00762526">
      <w:pPr>
        <w:pStyle w:val="BodyText"/>
        <w:spacing w:before="72" w:line="218" w:lineRule="auto"/>
        <w:ind w:left="831" w:right="1441"/>
      </w:pPr>
      <w:r>
        <w:t>The initial value of a field will be the default value of the field’s type, irrespective of whether it is a static field or an instance field.</w:t>
      </w:r>
    </w:p>
    <w:p w:rsidR="003E6312" w:rsidRDefault="00762526">
      <w:pPr>
        <w:pStyle w:val="Heading9"/>
      </w:pPr>
      <w:r>
        <w:t>Variable Initialization</w:t>
      </w:r>
    </w:p>
    <w:p w:rsidR="00075FA2" w:rsidRDefault="00762526">
      <w:pPr>
        <w:pStyle w:val="BodyText"/>
        <w:spacing w:before="55"/>
        <w:ind w:left="831"/>
      </w:pPr>
      <w:r>
        <w:t>Field declarations can include variable initializers. There are two types:</w:t>
      </w:r>
    </w:p>
    <w:p w:rsidR="003E6312" w:rsidRDefault="00762526">
      <w:pPr>
        <w:pStyle w:val="ListParagraph"/>
        <w:numPr>
          <w:ilvl w:val="0"/>
          <w:numId w:val="15"/>
        </w:numPr>
        <w:tabs>
          <w:tab w:val="left" w:pos="1508"/>
          <w:tab w:val="left" w:pos="1509"/>
        </w:tabs>
        <w:spacing w:before="1" w:line="218" w:lineRule="auto"/>
        <w:ind w:left="1508" w:right="1817"/>
        <w:rPr>
          <w:sz w:val="18"/>
        </w:rPr>
      </w:pPr>
      <w:r>
        <w:rPr>
          <w:b/>
          <w:sz w:val="18"/>
        </w:rPr>
        <w:t xml:space="preserve">Static fields. </w:t>
      </w:r>
      <w:r>
        <w:rPr>
          <w:sz w:val="18"/>
        </w:rPr>
        <w:t>The variable initializers correspond to assignment statements executed during class initialization.</w:t>
      </w:r>
    </w:p>
    <w:p w:rsidR="00075FA2" w:rsidRDefault="00762526">
      <w:pPr>
        <w:pStyle w:val="ListParagraph"/>
        <w:numPr>
          <w:ilvl w:val="0"/>
          <w:numId w:val="15"/>
        </w:numPr>
        <w:tabs>
          <w:tab w:val="left" w:pos="1508"/>
          <w:tab w:val="left" w:pos="1509"/>
        </w:tabs>
        <w:spacing w:before="118" w:line="218" w:lineRule="auto"/>
        <w:ind w:left="1508" w:right="1447"/>
        <w:rPr>
          <w:sz w:val="18"/>
        </w:rPr>
      </w:pPr>
      <w:r>
        <w:rPr>
          <w:b/>
          <w:sz w:val="18"/>
        </w:rPr>
        <w:t xml:space="preserve">Instance fields. </w:t>
      </w:r>
      <w:r>
        <w:rPr>
          <w:sz w:val="18"/>
        </w:rPr>
        <w:t>The variable initializers correspond to assignment statements executed when an instance of the class is</w:t>
      </w:r>
      <w:r>
        <w:rPr>
          <w:spacing w:val="-1"/>
          <w:sz w:val="18"/>
        </w:rPr>
        <w:t xml:space="preserve"> </w:t>
      </w:r>
      <w:r>
        <w:rPr>
          <w:sz w:val="18"/>
        </w:rPr>
        <w:t>created.</w:t>
      </w:r>
    </w:p>
    <w:p w:rsidR="003E6312" w:rsidRDefault="00762526">
      <w:pPr>
        <w:pStyle w:val="Heading5"/>
        <w:ind w:left="543"/>
      </w:pPr>
      <w:bookmarkStart w:id="256" w:name="_TOC_250149"/>
      <w:bookmarkEnd w:id="256"/>
      <w:r>
        <w:rPr>
          <w:spacing w:val="25"/>
          <w:w w:val="105"/>
        </w:rPr>
        <w:t>Methods</w:t>
      </w:r>
    </w:p>
    <w:p w:rsidR="00075FA2" w:rsidRDefault="00762526">
      <w:pPr>
        <w:pStyle w:val="BodyText"/>
        <w:spacing w:before="110" w:line="218" w:lineRule="auto"/>
        <w:ind w:left="831" w:right="1445"/>
      </w:pPr>
      <w:r>
        <w:t>A method, which is declared using a method declaration, is a member that implements code executed by an object or class:</w:t>
      </w:r>
    </w:p>
    <w:p w:rsidR="003E6312" w:rsidRDefault="00762526">
      <w:pPr>
        <w:ind w:left="1162"/>
        <w:rPr>
          <w:rFonts w:ascii="Courier New"/>
          <w:sz w:val="17"/>
        </w:rPr>
      </w:pPr>
      <w:r>
        <w:rPr>
          <w:rFonts w:ascii="Courier New"/>
          <w:sz w:val="17"/>
        </w:rPr>
        <w:t>method-declaration:</w:t>
      </w:r>
    </w:p>
    <w:p w:rsidR="00075FA2" w:rsidRDefault="00762526">
      <w:pPr>
        <w:spacing w:before="8"/>
        <w:ind w:left="1542"/>
        <w:rPr>
          <w:rFonts w:ascii="Courier New"/>
          <w:sz w:val="17"/>
        </w:rPr>
      </w:pPr>
      <w:r>
        <w:rPr>
          <w:rFonts w:ascii="Courier New"/>
          <w:sz w:val="17"/>
        </w:rPr>
        <w:t>method-header method-body</w:t>
      </w:r>
    </w:p>
    <w:p w:rsidR="003E6312" w:rsidRDefault="00762526">
      <w:pPr>
        <w:ind w:left="1162"/>
        <w:rPr>
          <w:rFonts w:ascii="Courier New"/>
          <w:sz w:val="17"/>
        </w:rPr>
      </w:pPr>
      <w:r>
        <w:rPr>
          <w:rFonts w:ascii="Courier New"/>
          <w:sz w:val="17"/>
        </w:rPr>
        <w:t>method-header:</w:t>
      </w:r>
    </w:p>
    <w:p w:rsidR="003E6312" w:rsidRDefault="00762526">
      <w:pPr>
        <w:spacing w:before="23" w:line="204" w:lineRule="auto"/>
        <w:ind w:left="1542" w:right="1790"/>
        <w:rPr>
          <w:rFonts w:ascii="Courier New"/>
          <w:sz w:val="11"/>
        </w:rPr>
      </w:pPr>
      <w:r>
        <w:rPr>
          <w:rFonts w:ascii="Courier New"/>
          <w:w w:val="95"/>
          <w:sz w:val="17"/>
        </w:rPr>
        <w:t>attributes</w:t>
      </w:r>
      <w:r>
        <w:rPr>
          <w:rFonts w:ascii="Courier New"/>
          <w:w w:val="95"/>
          <w:position w:val="-5"/>
          <w:sz w:val="11"/>
        </w:rPr>
        <w:t>opt</w:t>
      </w:r>
      <w:r>
        <w:rPr>
          <w:rFonts w:ascii="Courier New"/>
          <w:spacing w:val="-14"/>
          <w:w w:val="95"/>
          <w:position w:val="-5"/>
          <w:sz w:val="11"/>
        </w:rPr>
        <w:t xml:space="preserve"> </w:t>
      </w:r>
      <w:r>
        <w:rPr>
          <w:rFonts w:ascii="Courier New"/>
          <w:w w:val="95"/>
          <w:sz w:val="17"/>
        </w:rPr>
        <w:t>method-modifiers</w:t>
      </w:r>
      <w:r>
        <w:rPr>
          <w:rFonts w:ascii="Courier New"/>
          <w:w w:val="95"/>
          <w:position w:val="-5"/>
          <w:sz w:val="11"/>
        </w:rPr>
        <w:t>opt</w:t>
      </w:r>
      <w:r>
        <w:rPr>
          <w:rFonts w:ascii="Courier New"/>
          <w:spacing w:val="-14"/>
          <w:w w:val="95"/>
          <w:position w:val="-5"/>
          <w:sz w:val="11"/>
        </w:rPr>
        <w:t xml:space="preserve"> </w:t>
      </w:r>
      <w:r>
        <w:rPr>
          <w:rFonts w:ascii="Courier New"/>
          <w:w w:val="95"/>
          <w:sz w:val="17"/>
        </w:rPr>
        <w:t>return-type</w:t>
      </w:r>
      <w:r>
        <w:rPr>
          <w:rFonts w:ascii="Courier New"/>
          <w:spacing w:val="-48"/>
          <w:w w:val="95"/>
          <w:sz w:val="17"/>
        </w:rPr>
        <w:t xml:space="preserve"> </w:t>
      </w:r>
      <w:r>
        <w:rPr>
          <w:rFonts w:ascii="Courier New"/>
          <w:w w:val="95"/>
          <w:sz w:val="17"/>
        </w:rPr>
        <w:t>member-name</w:t>
      </w:r>
      <w:r>
        <w:rPr>
          <w:rFonts w:ascii="Courier New"/>
          <w:spacing w:val="-47"/>
          <w:w w:val="95"/>
          <w:sz w:val="17"/>
        </w:rPr>
        <w:t xml:space="preserve"> </w:t>
      </w:r>
      <w:r>
        <w:rPr>
          <w:rFonts w:ascii="Courier New"/>
          <w:w w:val="95"/>
          <w:sz w:val="17"/>
        </w:rPr>
        <w:t>type-parameter-list</w:t>
      </w:r>
      <w:r>
        <w:rPr>
          <w:rFonts w:ascii="Courier New"/>
          <w:w w:val="95"/>
          <w:position w:val="-5"/>
          <w:sz w:val="11"/>
        </w:rPr>
        <w:t xml:space="preserve">opt </w:t>
      </w:r>
      <w:r>
        <w:rPr>
          <w:rFonts w:ascii="Courier New"/>
          <w:sz w:val="17"/>
        </w:rPr>
        <w:t>( formal-parameter-list</w:t>
      </w:r>
      <w:r>
        <w:rPr>
          <w:rFonts w:ascii="Courier New"/>
          <w:position w:val="-5"/>
          <w:sz w:val="11"/>
        </w:rPr>
        <w:t xml:space="preserve">opt </w:t>
      </w:r>
      <w:r>
        <w:rPr>
          <w:rFonts w:ascii="Courier New"/>
          <w:sz w:val="17"/>
        </w:rPr>
        <w:t>)</w:t>
      </w:r>
      <w:r>
        <w:rPr>
          <w:rFonts w:ascii="Courier New"/>
          <w:spacing w:val="-77"/>
          <w:sz w:val="17"/>
        </w:rPr>
        <w:t xml:space="preserve"> </w:t>
      </w:r>
      <w:r>
        <w:rPr>
          <w:rFonts w:ascii="Courier New"/>
          <w:sz w:val="17"/>
        </w:rPr>
        <w:t>type-parameter-constraints-clauses</w:t>
      </w:r>
      <w:r>
        <w:rPr>
          <w:rFonts w:ascii="Courier New"/>
          <w:position w:val="-5"/>
          <w:sz w:val="11"/>
        </w:rPr>
        <w:t>opt</w:t>
      </w:r>
    </w:p>
    <w:p w:rsidR="003E6312" w:rsidRDefault="00762526">
      <w:pPr>
        <w:spacing w:before="173" w:line="249" w:lineRule="auto"/>
        <w:ind w:left="1542" w:right="7660" w:hanging="380"/>
        <w:rPr>
          <w:rFonts w:ascii="Courier New"/>
          <w:sz w:val="17"/>
        </w:rPr>
      </w:pPr>
      <w:r>
        <w:rPr>
          <w:rFonts w:ascii="Courier New"/>
          <w:sz w:val="17"/>
        </w:rPr>
        <w:t xml:space="preserve">method-modifiers: </w:t>
      </w:r>
      <w:r>
        <w:rPr>
          <w:rFonts w:ascii="Courier New"/>
          <w:w w:val="90"/>
          <w:sz w:val="17"/>
        </w:rPr>
        <w:t>method-modifier</w:t>
      </w:r>
    </w:p>
    <w:p w:rsidR="00075FA2" w:rsidRDefault="00762526">
      <w:pPr>
        <w:spacing w:line="192" w:lineRule="exact"/>
        <w:ind w:left="1542"/>
        <w:rPr>
          <w:rFonts w:ascii="Courier New"/>
          <w:sz w:val="17"/>
        </w:rPr>
      </w:pPr>
      <w:r>
        <w:rPr>
          <w:rFonts w:ascii="Courier New"/>
          <w:sz w:val="17"/>
        </w:rPr>
        <w:t>method-modifiers method-modifier</w:t>
      </w:r>
    </w:p>
    <w:p w:rsidR="003E6312" w:rsidRDefault="00762526">
      <w:pPr>
        <w:spacing w:line="249" w:lineRule="auto"/>
        <w:ind w:left="1542" w:right="7850" w:hanging="380"/>
        <w:rPr>
          <w:rFonts w:ascii="Courier New"/>
          <w:sz w:val="17"/>
        </w:rPr>
      </w:pPr>
      <w:r>
        <w:rPr>
          <w:rFonts w:ascii="Courier New"/>
          <w:w w:val="90"/>
          <w:sz w:val="17"/>
        </w:rPr>
        <w:t xml:space="preserve">method-modifier: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 xml:space="preserve">internal private static </w:t>
      </w:r>
      <w:r>
        <w:rPr>
          <w:rFonts w:ascii="Courier New"/>
          <w:sz w:val="17"/>
        </w:rPr>
        <w:lastRenderedPageBreak/>
        <w:t>virtual sealed override</w:t>
      </w:r>
    </w:p>
    <w:p w:rsidR="00075FA2" w:rsidRDefault="00762526">
      <w:pPr>
        <w:spacing w:before="96" w:line="249" w:lineRule="auto"/>
        <w:ind w:left="2442" w:right="6950"/>
        <w:rPr>
          <w:rFonts w:ascii="Courier New"/>
          <w:sz w:val="17"/>
        </w:rPr>
      </w:pPr>
      <w:r>
        <w:rPr>
          <w:rFonts w:ascii="Courier New"/>
          <w:w w:val="90"/>
          <w:sz w:val="17"/>
        </w:rPr>
        <w:t xml:space="preserve">abstract </w:t>
      </w:r>
      <w:r>
        <w:rPr>
          <w:rFonts w:ascii="Courier New"/>
          <w:sz w:val="17"/>
        </w:rPr>
        <w:t>extern</w:t>
      </w:r>
    </w:p>
    <w:p w:rsidR="00075FA2" w:rsidRDefault="00762526">
      <w:pPr>
        <w:spacing w:line="249" w:lineRule="auto"/>
        <w:ind w:left="2442" w:right="7421" w:hanging="380"/>
        <w:rPr>
          <w:rFonts w:ascii="Courier New"/>
          <w:sz w:val="17"/>
        </w:rPr>
      </w:pPr>
      <w:r>
        <w:rPr>
          <w:rFonts w:ascii="Courier New"/>
          <w:w w:val="90"/>
          <w:sz w:val="17"/>
        </w:rPr>
        <w:t xml:space="preserve">return-type: </w:t>
      </w:r>
      <w:r>
        <w:rPr>
          <w:rFonts w:ascii="Courier New"/>
          <w:sz w:val="17"/>
        </w:rPr>
        <w:t>type void</w:t>
      </w:r>
    </w:p>
    <w:p w:rsidR="003E6312" w:rsidRDefault="00762526">
      <w:pPr>
        <w:ind w:left="2062"/>
        <w:rPr>
          <w:rFonts w:ascii="Courier New"/>
          <w:sz w:val="17"/>
        </w:rPr>
      </w:pPr>
      <w:r>
        <w:rPr>
          <w:rFonts w:ascii="Courier New"/>
          <w:sz w:val="17"/>
        </w:rPr>
        <w:t>member-name:</w:t>
      </w:r>
    </w:p>
    <w:p w:rsidR="003E6312" w:rsidRDefault="00762526">
      <w:pPr>
        <w:spacing w:before="7"/>
        <w:ind w:left="2442"/>
        <w:rPr>
          <w:rFonts w:ascii="Courier New"/>
          <w:sz w:val="17"/>
        </w:rPr>
      </w:pPr>
      <w:r>
        <w:rPr>
          <w:rFonts w:ascii="Courier New"/>
          <w:sz w:val="17"/>
        </w:rPr>
        <w:t>identifier</w:t>
      </w:r>
    </w:p>
    <w:p w:rsidR="00075FA2" w:rsidRDefault="00762526">
      <w:pPr>
        <w:spacing w:before="8"/>
        <w:ind w:left="2442"/>
        <w:rPr>
          <w:rFonts w:ascii="Courier New"/>
          <w:sz w:val="17"/>
        </w:rPr>
      </w:pPr>
      <w:r>
        <w:rPr>
          <w:rFonts w:ascii="Courier New"/>
          <w:sz w:val="17"/>
        </w:rPr>
        <w:t>interface-type . identifier</w:t>
      </w:r>
    </w:p>
    <w:p w:rsidR="003E6312" w:rsidRDefault="00762526">
      <w:pPr>
        <w:spacing w:line="249" w:lineRule="auto"/>
        <w:ind w:left="2442" w:right="7139" w:hanging="380"/>
        <w:rPr>
          <w:rFonts w:ascii="Courier New"/>
          <w:sz w:val="17"/>
        </w:rPr>
      </w:pPr>
      <w:r>
        <w:rPr>
          <w:rFonts w:ascii="Courier New"/>
          <w:w w:val="90"/>
          <w:sz w:val="17"/>
        </w:rPr>
        <w:t xml:space="preserve">method-body: </w:t>
      </w:r>
      <w:r>
        <w:rPr>
          <w:rFonts w:ascii="Courier New"/>
          <w:sz w:val="17"/>
        </w:rPr>
        <w:t>block</w:t>
      </w:r>
    </w:p>
    <w:p w:rsidR="00075FA2" w:rsidRDefault="00762526">
      <w:pPr>
        <w:spacing w:line="192" w:lineRule="exact"/>
        <w:ind w:left="2442"/>
        <w:rPr>
          <w:rFonts w:ascii="Courier New"/>
          <w:sz w:val="17"/>
        </w:rPr>
      </w:pPr>
      <w:r>
        <w:rPr>
          <w:rFonts w:ascii="Courier New"/>
          <w:w w:val="92"/>
          <w:sz w:val="17"/>
        </w:rPr>
        <w:t>;</w:t>
      </w:r>
    </w:p>
    <w:p w:rsidR="003E6312" w:rsidRDefault="00762526">
      <w:pPr>
        <w:ind w:left="1731"/>
        <w:rPr>
          <w:sz w:val="18"/>
        </w:rPr>
      </w:pPr>
      <w:r>
        <w:rPr>
          <w:sz w:val="18"/>
        </w:rPr>
        <w:t xml:space="preserve">A </w:t>
      </w:r>
      <w:r>
        <w:rPr>
          <w:rFonts w:ascii="Courier New"/>
          <w:sz w:val="17"/>
        </w:rPr>
        <w:t>method-declaration</w:t>
      </w:r>
      <w:r>
        <w:rPr>
          <w:rFonts w:ascii="Courier New"/>
          <w:spacing w:val="-67"/>
          <w:sz w:val="17"/>
        </w:rPr>
        <w:t xml:space="preserve"> </w:t>
      </w:r>
      <w:r>
        <w:rPr>
          <w:sz w:val="18"/>
        </w:rPr>
        <w:t>can include:</w:t>
      </w:r>
    </w:p>
    <w:p w:rsidR="003E6312" w:rsidRDefault="00762526">
      <w:pPr>
        <w:pStyle w:val="ListParagraph"/>
        <w:numPr>
          <w:ilvl w:val="1"/>
          <w:numId w:val="15"/>
        </w:numPr>
        <w:tabs>
          <w:tab w:val="left" w:pos="2408"/>
          <w:tab w:val="left" w:pos="2409"/>
        </w:tabs>
        <w:spacing w:before="197"/>
        <w:ind w:hanging="431"/>
        <w:rPr>
          <w:sz w:val="18"/>
        </w:rPr>
      </w:pPr>
      <w:r>
        <w:rPr>
          <w:sz w:val="18"/>
        </w:rPr>
        <w:t>A set of</w:t>
      </w:r>
      <w:r>
        <w:rPr>
          <w:spacing w:val="-10"/>
          <w:sz w:val="18"/>
        </w:rPr>
        <w:t xml:space="preserve"> </w:t>
      </w:r>
      <w:r>
        <w:rPr>
          <w:sz w:val="18"/>
        </w:rPr>
        <w:t>attributes</w:t>
      </w:r>
    </w:p>
    <w:p w:rsidR="003E6312" w:rsidRDefault="00762526">
      <w:pPr>
        <w:pStyle w:val="ListParagraph"/>
        <w:numPr>
          <w:ilvl w:val="1"/>
          <w:numId w:val="15"/>
        </w:numPr>
        <w:tabs>
          <w:tab w:val="left" w:pos="2408"/>
          <w:tab w:val="left" w:pos="2409"/>
        </w:tabs>
        <w:ind w:hanging="431"/>
        <w:rPr>
          <w:sz w:val="18"/>
        </w:rPr>
      </w:pPr>
      <w:r>
        <w:rPr>
          <w:sz w:val="18"/>
        </w:rPr>
        <w:t>A valid combination of access</w:t>
      </w:r>
      <w:r>
        <w:rPr>
          <w:spacing w:val="-10"/>
          <w:sz w:val="18"/>
        </w:rPr>
        <w:t xml:space="preserve"> </w:t>
      </w:r>
      <w:r>
        <w:rPr>
          <w:sz w:val="18"/>
        </w:rPr>
        <w:t>modifiers:</w:t>
      </w:r>
    </w:p>
    <w:p w:rsidR="003E6312" w:rsidRDefault="00762526">
      <w:pPr>
        <w:pStyle w:val="ListParagraph"/>
        <w:numPr>
          <w:ilvl w:val="2"/>
          <w:numId w:val="15"/>
        </w:numPr>
        <w:tabs>
          <w:tab w:val="left" w:pos="2841"/>
          <w:tab w:val="left" w:pos="2842"/>
        </w:tabs>
        <w:spacing w:before="106"/>
        <w:ind w:left="2841" w:hanging="432"/>
        <w:rPr>
          <w:rFonts w:ascii="Courier New" w:hAnsi="Courier New"/>
          <w:sz w:val="17"/>
        </w:rPr>
      </w:pPr>
      <w:r>
        <w:rPr>
          <w:rFonts w:ascii="Courier New" w:hAnsi="Courier New"/>
          <w:sz w:val="17"/>
        </w:rPr>
        <w:t>public</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protected</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internal</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private</w:t>
      </w:r>
    </w:p>
    <w:p w:rsidR="003E6312" w:rsidRDefault="00762526">
      <w:pPr>
        <w:pStyle w:val="ListParagraph"/>
        <w:numPr>
          <w:ilvl w:val="1"/>
          <w:numId w:val="15"/>
        </w:numPr>
        <w:tabs>
          <w:tab w:val="left" w:pos="2408"/>
          <w:tab w:val="left" w:pos="2409"/>
        </w:tabs>
        <w:spacing w:before="100"/>
        <w:ind w:hanging="431"/>
        <w:rPr>
          <w:sz w:val="18"/>
        </w:rPr>
      </w:pPr>
      <w:r>
        <w:rPr>
          <w:sz w:val="18"/>
        </w:rPr>
        <w:t xml:space="preserve">The </w:t>
      </w:r>
      <w:r>
        <w:rPr>
          <w:rFonts w:ascii="Courier New" w:hAnsi="Courier New"/>
          <w:sz w:val="17"/>
        </w:rPr>
        <w:t>new</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static</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virtual</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spacing w:before="98"/>
        <w:ind w:hanging="431"/>
        <w:rPr>
          <w:sz w:val="18"/>
        </w:rPr>
      </w:pPr>
      <w:r>
        <w:rPr>
          <w:sz w:val="18"/>
        </w:rPr>
        <w:t xml:space="preserve">The </w:t>
      </w:r>
      <w:r>
        <w:rPr>
          <w:rFonts w:ascii="Courier New" w:hAnsi="Courier New"/>
          <w:sz w:val="17"/>
        </w:rPr>
        <w:t>override</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sealed</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abstract</w:t>
      </w:r>
      <w:r>
        <w:rPr>
          <w:rFonts w:ascii="Courier New" w:hAnsi="Courier New"/>
          <w:spacing w:val="-57"/>
          <w:sz w:val="17"/>
        </w:rPr>
        <w:t xml:space="preserve"> </w:t>
      </w:r>
      <w:r>
        <w:rPr>
          <w:sz w:val="18"/>
        </w:rPr>
        <w:t>modifier</w:t>
      </w:r>
    </w:p>
    <w:p w:rsidR="00075FA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extern</w:t>
      </w:r>
      <w:r>
        <w:rPr>
          <w:rFonts w:ascii="Courier New" w:hAnsi="Courier New"/>
          <w:spacing w:val="-57"/>
          <w:sz w:val="17"/>
        </w:rPr>
        <w:t xml:space="preserve"> </w:t>
      </w:r>
      <w:r>
        <w:rPr>
          <w:sz w:val="18"/>
        </w:rPr>
        <w:t>modifier</w:t>
      </w:r>
    </w:p>
    <w:p w:rsidR="003E6312" w:rsidRDefault="00762526">
      <w:pPr>
        <w:pStyle w:val="Heading7"/>
        <w:spacing w:before="1"/>
      </w:pPr>
      <w:bookmarkStart w:id="257" w:name="_TOC_250148"/>
      <w:bookmarkEnd w:id="257"/>
      <w:r>
        <w:t>Method Parameters</w:t>
      </w:r>
    </w:p>
    <w:p w:rsidR="00075FA2" w:rsidRDefault="00762526">
      <w:pPr>
        <w:pStyle w:val="BodyText"/>
        <w:spacing w:before="81"/>
        <w:ind w:left="1731"/>
      </w:pPr>
      <w:r>
        <w:t>The optional parameters of a method are declared by a formal parameter list:</w:t>
      </w:r>
    </w:p>
    <w:p w:rsidR="003E6312" w:rsidRDefault="00762526">
      <w:pPr>
        <w:spacing w:line="249" w:lineRule="auto"/>
        <w:ind w:left="2442" w:right="6476" w:hanging="380"/>
        <w:rPr>
          <w:rFonts w:ascii="Courier New"/>
          <w:sz w:val="17"/>
        </w:rPr>
      </w:pPr>
      <w:r>
        <w:rPr>
          <w:rFonts w:ascii="Courier New"/>
          <w:w w:val="90"/>
          <w:sz w:val="17"/>
        </w:rPr>
        <w:t xml:space="preserve">formal-parameter-list: </w:t>
      </w:r>
      <w:r>
        <w:rPr>
          <w:rFonts w:ascii="Courier New"/>
          <w:sz w:val="17"/>
        </w:rPr>
        <w:t>fixed-parameters</w:t>
      </w:r>
    </w:p>
    <w:p w:rsidR="00075FA2" w:rsidRDefault="00762526">
      <w:pPr>
        <w:spacing w:line="249" w:lineRule="auto"/>
        <w:ind w:left="2442" w:right="4958"/>
        <w:rPr>
          <w:rFonts w:ascii="Courier New"/>
          <w:sz w:val="17"/>
        </w:rPr>
      </w:pPr>
      <w:r>
        <w:rPr>
          <w:rFonts w:ascii="Courier New"/>
          <w:w w:val="95"/>
          <w:sz w:val="17"/>
        </w:rPr>
        <w:lastRenderedPageBreak/>
        <w:t>fixed-parameters</w:t>
      </w:r>
      <w:r>
        <w:rPr>
          <w:rFonts w:ascii="Courier New"/>
          <w:spacing w:val="-44"/>
          <w:w w:val="95"/>
          <w:sz w:val="17"/>
        </w:rPr>
        <w:t xml:space="preserve"> </w:t>
      </w:r>
      <w:r>
        <w:rPr>
          <w:rFonts w:ascii="Courier New"/>
          <w:w w:val="95"/>
          <w:sz w:val="17"/>
        </w:rPr>
        <w:t>,</w:t>
      </w:r>
      <w:r>
        <w:rPr>
          <w:rFonts w:ascii="Courier New"/>
          <w:spacing w:val="-43"/>
          <w:w w:val="95"/>
          <w:sz w:val="17"/>
        </w:rPr>
        <w:t xml:space="preserve"> </w:t>
      </w:r>
      <w:r>
        <w:rPr>
          <w:rFonts w:ascii="Courier New"/>
          <w:w w:val="95"/>
          <w:sz w:val="17"/>
        </w:rPr>
        <w:t xml:space="preserve">parameter-array </w:t>
      </w:r>
      <w:r>
        <w:rPr>
          <w:rFonts w:ascii="Courier New"/>
          <w:sz w:val="17"/>
        </w:rPr>
        <w:t>parameter-array</w:t>
      </w:r>
    </w:p>
    <w:p w:rsidR="003E6312" w:rsidRDefault="00762526">
      <w:pPr>
        <w:spacing w:line="249" w:lineRule="auto"/>
        <w:ind w:left="2442" w:right="6760" w:hanging="380"/>
        <w:rPr>
          <w:rFonts w:ascii="Courier New"/>
          <w:sz w:val="17"/>
        </w:rPr>
      </w:pPr>
      <w:r>
        <w:rPr>
          <w:rFonts w:ascii="Courier New"/>
          <w:sz w:val="17"/>
        </w:rPr>
        <w:t xml:space="preserve">fixed-parameters: </w:t>
      </w:r>
      <w:r>
        <w:rPr>
          <w:rFonts w:ascii="Courier New"/>
          <w:spacing w:val="-1"/>
          <w:w w:val="90"/>
          <w:sz w:val="17"/>
        </w:rPr>
        <w:t>fixed-parameter</w:t>
      </w:r>
    </w:p>
    <w:p w:rsidR="003E6312" w:rsidRDefault="00762526">
      <w:pPr>
        <w:spacing w:line="249" w:lineRule="auto"/>
        <w:ind w:left="2442" w:right="4885"/>
        <w:rPr>
          <w:rFonts w:ascii="Courier New"/>
          <w:sz w:val="17"/>
        </w:rPr>
      </w:pPr>
      <w:r>
        <w:rPr>
          <w:rFonts w:ascii="Courier New"/>
          <w:w w:val="95"/>
          <w:sz w:val="17"/>
        </w:rPr>
        <w:t xml:space="preserve">fixed-parameters , fixed-parameter </w:t>
      </w:r>
      <w:r>
        <w:rPr>
          <w:rFonts w:ascii="Courier New"/>
          <w:sz w:val="17"/>
        </w:rPr>
        <w:t>fixed-parameter:</w:t>
      </w:r>
    </w:p>
    <w:p w:rsidR="00075FA2" w:rsidRDefault="00762526">
      <w:pPr>
        <w:spacing w:line="237" w:lineRule="auto"/>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parameter-modifier</w:t>
      </w:r>
      <w:r>
        <w:rPr>
          <w:rFonts w:ascii="Courier New"/>
          <w:position w:val="-5"/>
          <w:sz w:val="11"/>
        </w:rPr>
        <w:t xml:space="preserve">opt </w:t>
      </w:r>
      <w:r>
        <w:rPr>
          <w:rFonts w:ascii="Courier New"/>
          <w:sz w:val="17"/>
        </w:rPr>
        <w:t>type identifier</w:t>
      </w:r>
    </w:p>
    <w:p w:rsidR="003E6312" w:rsidRDefault="00762526">
      <w:pPr>
        <w:spacing w:before="96" w:line="249" w:lineRule="auto"/>
        <w:ind w:left="1542" w:right="7467" w:hanging="380"/>
        <w:rPr>
          <w:rFonts w:ascii="Courier New"/>
          <w:sz w:val="17"/>
        </w:rPr>
      </w:pPr>
      <w:r>
        <w:rPr>
          <w:rFonts w:ascii="Courier New"/>
          <w:spacing w:val="-1"/>
          <w:w w:val="90"/>
          <w:sz w:val="17"/>
        </w:rPr>
        <w:t xml:space="preserve">parameter-modifier: </w:t>
      </w:r>
      <w:r>
        <w:rPr>
          <w:rFonts w:ascii="Courier New"/>
          <w:sz w:val="17"/>
        </w:rPr>
        <w:t>ref</w:t>
      </w:r>
    </w:p>
    <w:p w:rsidR="00075FA2" w:rsidRDefault="00762526">
      <w:pPr>
        <w:spacing w:line="192" w:lineRule="exact"/>
        <w:ind w:left="1542"/>
        <w:rPr>
          <w:rFonts w:ascii="Courier New"/>
          <w:sz w:val="17"/>
        </w:rPr>
      </w:pPr>
      <w:r>
        <w:rPr>
          <w:rFonts w:ascii="Courier New"/>
          <w:sz w:val="17"/>
        </w:rPr>
        <w:t>out</w:t>
      </w:r>
    </w:p>
    <w:p w:rsidR="003E6312" w:rsidRDefault="00762526">
      <w:pPr>
        <w:ind w:left="1162"/>
        <w:rPr>
          <w:rFonts w:ascii="Courier New"/>
          <w:sz w:val="17"/>
        </w:rPr>
      </w:pPr>
      <w:r>
        <w:rPr>
          <w:rFonts w:ascii="Courier New"/>
          <w:sz w:val="17"/>
        </w:rPr>
        <w:t>parameter-array:</w:t>
      </w:r>
    </w:p>
    <w:p w:rsidR="00075FA2" w:rsidRDefault="00762526">
      <w:pPr>
        <w:spacing w:before="8"/>
        <w:ind w:left="1542"/>
        <w:rPr>
          <w:rFonts w:ascii="Courier New"/>
          <w:sz w:val="17"/>
        </w:rPr>
      </w:pPr>
      <w:r>
        <w:rPr>
          <w:rFonts w:ascii="Courier New"/>
          <w:sz w:val="17"/>
        </w:rPr>
        <w:t>attributesopt params array-type identifier</w:t>
      </w:r>
    </w:p>
    <w:p w:rsidR="00075FA2" w:rsidRDefault="00762526">
      <w:pPr>
        <w:pStyle w:val="BodyText"/>
        <w:spacing w:before="1" w:line="218" w:lineRule="auto"/>
        <w:ind w:left="831" w:right="1923"/>
      </w:pPr>
      <w:r>
        <w:t>The parameter list is made up of one or more comma-separated parameters. Note that only the last parameter can be a parameter array.</w:t>
      </w:r>
    </w:p>
    <w:p w:rsidR="003E6312" w:rsidRDefault="00762526">
      <w:pPr>
        <w:pStyle w:val="BodyText"/>
        <w:ind w:left="831"/>
      </w:pPr>
      <w:r>
        <w:t>A fixed-parameter consists of:</w:t>
      </w:r>
    </w:p>
    <w:p w:rsidR="003E6312" w:rsidRDefault="00762526">
      <w:pPr>
        <w:pStyle w:val="ListParagraph"/>
        <w:numPr>
          <w:ilvl w:val="0"/>
          <w:numId w:val="15"/>
        </w:numPr>
        <w:tabs>
          <w:tab w:val="left" w:pos="1508"/>
          <w:tab w:val="left" w:pos="1509"/>
        </w:tabs>
        <w:spacing w:before="197"/>
        <w:ind w:left="1508" w:hanging="431"/>
        <w:rPr>
          <w:sz w:val="18"/>
        </w:rPr>
      </w:pPr>
      <w:r>
        <w:rPr>
          <w:sz w:val="18"/>
        </w:rPr>
        <w:t>An optional set of attributes</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ref</w:t>
      </w:r>
      <w:r>
        <w:rPr>
          <w:rFonts w:ascii="Courier New" w:hAnsi="Courier New"/>
          <w:spacing w:val="-57"/>
          <w:sz w:val="17"/>
        </w:rPr>
        <w:t xml:space="preserve"> </w:t>
      </w:r>
      <w:r>
        <w:rPr>
          <w:sz w:val="18"/>
        </w:rPr>
        <w:t xml:space="preserve">or </w:t>
      </w:r>
      <w:r>
        <w:rPr>
          <w:rFonts w:ascii="Courier New" w:hAnsi="Courier New"/>
          <w:sz w:val="17"/>
        </w:rPr>
        <w:t>out</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t>A</w:t>
      </w:r>
      <w:r>
        <w:rPr>
          <w:spacing w:val="-10"/>
          <w:sz w:val="18"/>
        </w:rPr>
        <w:t xml:space="preserve"> </w:t>
      </w:r>
      <w:r>
        <w:rPr>
          <w:sz w:val="18"/>
        </w:rPr>
        <w:t>type</w:t>
      </w:r>
    </w:p>
    <w:p w:rsidR="003E6312" w:rsidRDefault="00762526">
      <w:pPr>
        <w:pStyle w:val="ListParagraph"/>
        <w:numPr>
          <w:ilvl w:val="0"/>
          <w:numId w:val="15"/>
        </w:numPr>
        <w:tabs>
          <w:tab w:val="left" w:pos="1508"/>
          <w:tab w:val="left" w:pos="1509"/>
        </w:tabs>
        <w:ind w:left="1508" w:hanging="431"/>
        <w:rPr>
          <w:sz w:val="18"/>
        </w:rPr>
      </w:pPr>
      <w:r>
        <w:rPr>
          <w:sz w:val="18"/>
        </w:rPr>
        <w:t>An identifier</w:t>
      </w:r>
    </w:p>
    <w:p w:rsidR="003E6312" w:rsidRDefault="00762526">
      <w:pPr>
        <w:pStyle w:val="BodyText"/>
        <w:spacing w:before="198"/>
        <w:ind w:left="831"/>
      </w:pPr>
      <w:r>
        <w:t>There are four kinds of formal parameters:</w:t>
      </w:r>
    </w:p>
    <w:p w:rsidR="003E6312" w:rsidRDefault="00762526">
      <w:pPr>
        <w:pStyle w:val="ListParagraph"/>
        <w:numPr>
          <w:ilvl w:val="0"/>
          <w:numId w:val="15"/>
        </w:numPr>
        <w:tabs>
          <w:tab w:val="left" w:pos="1508"/>
          <w:tab w:val="left" w:pos="1509"/>
        </w:tabs>
        <w:spacing w:before="197"/>
        <w:ind w:left="1508" w:hanging="431"/>
        <w:rPr>
          <w:sz w:val="18"/>
        </w:rPr>
      </w:pPr>
      <w:r>
        <w:rPr>
          <w:b/>
          <w:spacing w:val="-4"/>
          <w:sz w:val="18"/>
        </w:rPr>
        <w:t xml:space="preserve">Value </w:t>
      </w:r>
      <w:r>
        <w:rPr>
          <w:b/>
          <w:sz w:val="18"/>
        </w:rPr>
        <w:t xml:space="preserve">parameters. </w:t>
      </w:r>
      <w:r>
        <w:rPr>
          <w:sz w:val="18"/>
        </w:rPr>
        <w:t>Declared without any</w:t>
      </w:r>
      <w:r>
        <w:rPr>
          <w:spacing w:val="3"/>
          <w:sz w:val="18"/>
        </w:rPr>
        <w:t xml:space="preserve"> </w:t>
      </w:r>
      <w:r>
        <w:rPr>
          <w:sz w:val="18"/>
        </w:rPr>
        <w:t>modifiers</w:t>
      </w:r>
    </w:p>
    <w:p w:rsidR="003E6312" w:rsidRDefault="00762526">
      <w:pPr>
        <w:pStyle w:val="ListParagraph"/>
        <w:numPr>
          <w:ilvl w:val="0"/>
          <w:numId w:val="15"/>
        </w:numPr>
        <w:tabs>
          <w:tab w:val="left" w:pos="1508"/>
          <w:tab w:val="left" w:pos="1509"/>
        </w:tabs>
        <w:spacing w:before="114" w:line="218" w:lineRule="auto"/>
        <w:ind w:left="1508" w:right="1526"/>
        <w:rPr>
          <w:sz w:val="18"/>
        </w:rPr>
      </w:pPr>
      <w:r>
        <w:rPr>
          <w:b/>
          <w:sz w:val="18"/>
        </w:rPr>
        <w:t>Reference</w:t>
      </w:r>
      <w:r>
        <w:rPr>
          <w:b/>
          <w:spacing w:val="-3"/>
          <w:sz w:val="18"/>
        </w:rPr>
        <w:t xml:space="preserve"> </w:t>
      </w:r>
      <w:r>
        <w:rPr>
          <w:b/>
          <w:sz w:val="18"/>
        </w:rPr>
        <w:t>parameters.</w:t>
      </w:r>
      <w:r>
        <w:rPr>
          <w:b/>
          <w:spacing w:val="-2"/>
          <w:sz w:val="18"/>
        </w:rPr>
        <w:t xml:space="preserve"> </w:t>
      </w:r>
      <w:r>
        <w:rPr>
          <w:sz w:val="18"/>
        </w:rPr>
        <w:t>Declared</w:t>
      </w:r>
      <w:r>
        <w:rPr>
          <w:spacing w:val="-2"/>
          <w:sz w:val="18"/>
        </w:rPr>
        <w:t xml:space="preserve"> </w:t>
      </w:r>
      <w:r>
        <w:rPr>
          <w:sz w:val="18"/>
        </w:rPr>
        <w:t>with</w:t>
      </w:r>
      <w:r>
        <w:rPr>
          <w:spacing w:val="-2"/>
          <w:sz w:val="18"/>
        </w:rPr>
        <w:t xml:space="preserve"> </w:t>
      </w:r>
      <w:r>
        <w:rPr>
          <w:sz w:val="18"/>
        </w:rPr>
        <w:t>the</w:t>
      </w:r>
      <w:r>
        <w:rPr>
          <w:spacing w:val="-2"/>
          <w:sz w:val="18"/>
        </w:rPr>
        <w:t xml:space="preserve"> </w:t>
      </w:r>
      <w:r>
        <w:rPr>
          <w:rFonts w:ascii="Courier New" w:hAnsi="Courier New"/>
          <w:sz w:val="17"/>
        </w:rPr>
        <w:t>ref</w:t>
      </w:r>
      <w:r>
        <w:rPr>
          <w:rFonts w:ascii="Courier New" w:hAnsi="Courier New"/>
          <w:spacing w:val="-59"/>
          <w:sz w:val="17"/>
        </w:rPr>
        <w:t xml:space="preserve"> </w:t>
      </w:r>
      <w:r>
        <w:rPr>
          <w:sz w:val="18"/>
        </w:rPr>
        <w:t>modifier.</w:t>
      </w:r>
      <w:r>
        <w:rPr>
          <w:spacing w:val="-9"/>
          <w:sz w:val="18"/>
        </w:rPr>
        <w:t xml:space="preserve"> </w:t>
      </w:r>
      <w:r>
        <w:rPr>
          <w:sz w:val="18"/>
        </w:rPr>
        <w:t>A</w:t>
      </w:r>
      <w:r>
        <w:rPr>
          <w:spacing w:val="-12"/>
          <w:sz w:val="18"/>
        </w:rPr>
        <w:t xml:space="preserve"> </w:t>
      </w:r>
      <w:r>
        <w:rPr>
          <w:sz w:val="18"/>
        </w:rPr>
        <w:t>reference</w:t>
      </w:r>
      <w:r>
        <w:rPr>
          <w:spacing w:val="-2"/>
          <w:sz w:val="18"/>
        </w:rPr>
        <w:t xml:space="preserve"> </w:t>
      </w:r>
      <w:r>
        <w:rPr>
          <w:sz w:val="18"/>
        </w:rPr>
        <w:t>parameter</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create</w:t>
      </w:r>
      <w:r>
        <w:rPr>
          <w:spacing w:val="-2"/>
          <w:sz w:val="18"/>
        </w:rPr>
        <w:t xml:space="preserve"> </w:t>
      </w:r>
      <w:r>
        <w:rPr>
          <w:sz w:val="18"/>
        </w:rPr>
        <w:t>a new storage location and must be initialized before passing to a method. Instead, it represents the same storage location as the variable given as the argument in the method</w:t>
      </w:r>
      <w:r>
        <w:rPr>
          <w:spacing w:val="-3"/>
          <w:sz w:val="18"/>
        </w:rPr>
        <w:t xml:space="preserve"> </w:t>
      </w:r>
      <w:r>
        <w:rPr>
          <w:sz w:val="18"/>
        </w:rPr>
        <w:t>invocation.</w:t>
      </w:r>
    </w:p>
    <w:p w:rsidR="003E6312" w:rsidRDefault="00762526">
      <w:pPr>
        <w:pStyle w:val="ListParagraph"/>
        <w:numPr>
          <w:ilvl w:val="0"/>
          <w:numId w:val="15"/>
        </w:numPr>
        <w:tabs>
          <w:tab w:val="left" w:pos="1509"/>
        </w:tabs>
        <w:spacing w:before="117" w:line="218" w:lineRule="auto"/>
        <w:ind w:left="1508" w:right="1529"/>
        <w:jc w:val="both"/>
        <w:rPr>
          <w:sz w:val="18"/>
        </w:rPr>
      </w:pPr>
      <w:r>
        <w:rPr>
          <w:b/>
          <w:sz w:val="18"/>
        </w:rPr>
        <w:t>Output</w:t>
      </w:r>
      <w:r>
        <w:rPr>
          <w:b/>
          <w:spacing w:val="-7"/>
          <w:sz w:val="18"/>
        </w:rPr>
        <w:t xml:space="preserve"> </w:t>
      </w:r>
      <w:r>
        <w:rPr>
          <w:b/>
          <w:sz w:val="18"/>
        </w:rPr>
        <w:t>parameters.</w:t>
      </w:r>
      <w:r>
        <w:rPr>
          <w:b/>
          <w:spacing w:val="-6"/>
          <w:sz w:val="18"/>
        </w:rPr>
        <w:t xml:space="preserve"> </w:t>
      </w:r>
      <w:r>
        <w:rPr>
          <w:sz w:val="18"/>
        </w:rPr>
        <w:t>Declared</w:t>
      </w:r>
      <w:r>
        <w:rPr>
          <w:spacing w:val="-6"/>
          <w:sz w:val="18"/>
        </w:rPr>
        <w:t xml:space="preserve"> </w:t>
      </w:r>
      <w:r>
        <w:rPr>
          <w:sz w:val="18"/>
        </w:rPr>
        <w:t>with</w:t>
      </w:r>
      <w:r>
        <w:rPr>
          <w:spacing w:val="-6"/>
          <w:sz w:val="18"/>
        </w:rPr>
        <w:t xml:space="preserve"> </w:t>
      </w:r>
      <w:r>
        <w:rPr>
          <w:sz w:val="18"/>
        </w:rPr>
        <w:t>the</w:t>
      </w:r>
      <w:r>
        <w:rPr>
          <w:spacing w:val="-6"/>
          <w:sz w:val="18"/>
        </w:rPr>
        <w:t xml:space="preserve"> </w:t>
      </w:r>
      <w:r>
        <w:rPr>
          <w:rFonts w:ascii="Courier New" w:hAnsi="Courier New"/>
          <w:sz w:val="17"/>
        </w:rPr>
        <w:t>out</w:t>
      </w:r>
      <w:r>
        <w:rPr>
          <w:rFonts w:ascii="Courier New" w:hAnsi="Courier New"/>
          <w:spacing w:val="-63"/>
          <w:sz w:val="17"/>
        </w:rPr>
        <w:t xml:space="preserve"> </w:t>
      </w:r>
      <w:r>
        <w:rPr>
          <w:spacing w:val="-3"/>
          <w:sz w:val="18"/>
        </w:rPr>
        <w:t>modifier.</w:t>
      </w:r>
      <w:r>
        <w:rPr>
          <w:spacing w:val="-13"/>
          <w:sz w:val="18"/>
        </w:rPr>
        <w:t xml:space="preserve"> </w:t>
      </w:r>
      <w:r>
        <w:rPr>
          <w:sz w:val="18"/>
        </w:rPr>
        <w:t>An</w:t>
      </w:r>
      <w:r>
        <w:rPr>
          <w:spacing w:val="-6"/>
          <w:sz w:val="18"/>
        </w:rPr>
        <w:t xml:space="preserve"> </w:t>
      </w:r>
      <w:r>
        <w:rPr>
          <w:sz w:val="18"/>
        </w:rPr>
        <w:t>output</w:t>
      </w:r>
      <w:r>
        <w:rPr>
          <w:spacing w:val="-6"/>
          <w:sz w:val="18"/>
        </w:rPr>
        <w:t xml:space="preserve"> </w:t>
      </w:r>
      <w:r>
        <w:rPr>
          <w:sz w:val="18"/>
        </w:rPr>
        <w:t>parameter</w:t>
      </w:r>
      <w:r>
        <w:rPr>
          <w:spacing w:val="-6"/>
          <w:sz w:val="18"/>
        </w:rPr>
        <w:t xml:space="preserve"> </w:t>
      </w:r>
      <w:r>
        <w:rPr>
          <w:sz w:val="18"/>
        </w:rPr>
        <w:t>does</w:t>
      </w:r>
      <w:r>
        <w:rPr>
          <w:spacing w:val="-6"/>
          <w:sz w:val="18"/>
        </w:rPr>
        <w:t xml:space="preserve"> </w:t>
      </w:r>
      <w:r>
        <w:rPr>
          <w:sz w:val="18"/>
        </w:rPr>
        <w:t>not</w:t>
      </w:r>
      <w:r>
        <w:rPr>
          <w:spacing w:val="-7"/>
          <w:sz w:val="18"/>
        </w:rPr>
        <w:t xml:space="preserve"> </w:t>
      </w:r>
      <w:r>
        <w:rPr>
          <w:sz w:val="18"/>
        </w:rPr>
        <w:t>create</w:t>
      </w:r>
      <w:r>
        <w:rPr>
          <w:spacing w:val="-6"/>
          <w:sz w:val="18"/>
        </w:rPr>
        <w:t xml:space="preserve"> </w:t>
      </w:r>
      <w:r>
        <w:rPr>
          <w:sz w:val="18"/>
        </w:rPr>
        <w:t>a</w:t>
      </w:r>
      <w:r>
        <w:rPr>
          <w:spacing w:val="-6"/>
          <w:sz w:val="18"/>
        </w:rPr>
        <w:t xml:space="preserve"> </w:t>
      </w:r>
      <w:r>
        <w:rPr>
          <w:sz w:val="18"/>
        </w:rPr>
        <w:t>new storage</w:t>
      </w:r>
      <w:r>
        <w:rPr>
          <w:spacing w:val="-6"/>
          <w:sz w:val="18"/>
        </w:rPr>
        <w:t xml:space="preserve"> </w:t>
      </w:r>
      <w:r>
        <w:rPr>
          <w:sz w:val="18"/>
        </w:rPr>
        <w:t>location</w:t>
      </w:r>
      <w:r>
        <w:rPr>
          <w:spacing w:val="-6"/>
          <w:sz w:val="18"/>
        </w:rPr>
        <w:t xml:space="preserve"> </w:t>
      </w:r>
      <w:r>
        <w:rPr>
          <w:sz w:val="18"/>
        </w:rPr>
        <w:t>and</w:t>
      </w:r>
      <w:r>
        <w:rPr>
          <w:spacing w:val="-5"/>
          <w:sz w:val="18"/>
        </w:rPr>
        <w:t xml:space="preserve"> </w:t>
      </w:r>
      <w:r>
        <w:rPr>
          <w:sz w:val="18"/>
        </w:rPr>
        <w:t>does</w:t>
      </w:r>
      <w:r>
        <w:rPr>
          <w:spacing w:val="-6"/>
          <w:sz w:val="18"/>
        </w:rPr>
        <w:t xml:space="preserve"> </w:t>
      </w:r>
      <w:r>
        <w:rPr>
          <w:sz w:val="18"/>
        </w:rPr>
        <w:t>not</w:t>
      </w:r>
      <w:r>
        <w:rPr>
          <w:spacing w:val="-5"/>
          <w:sz w:val="18"/>
        </w:rPr>
        <w:t xml:space="preserve"> </w:t>
      </w:r>
      <w:r>
        <w:rPr>
          <w:sz w:val="18"/>
        </w:rPr>
        <w:t>need</w:t>
      </w:r>
      <w:r>
        <w:rPr>
          <w:spacing w:val="-6"/>
          <w:sz w:val="18"/>
        </w:rPr>
        <w:t xml:space="preserve"> </w:t>
      </w:r>
      <w:r>
        <w:rPr>
          <w:sz w:val="18"/>
        </w:rPr>
        <w:t>to</w:t>
      </w:r>
      <w:r>
        <w:rPr>
          <w:spacing w:val="-5"/>
          <w:sz w:val="18"/>
        </w:rPr>
        <w:t xml:space="preserve"> </w:t>
      </w:r>
      <w:r>
        <w:rPr>
          <w:sz w:val="18"/>
        </w:rPr>
        <w:t>be</w:t>
      </w:r>
      <w:r>
        <w:rPr>
          <w:spacing w:val="-6"/>
          <w:sz w:val="18"/>
        </w:rPr>
        <w:t xml:space="preserve"> </w:t>
      </w:r>
      <w:r>
        <w:rPr>
          <w:sz w:val="18"/>
        </w:rPr>
        <w:t>initialized</w:t>
      </w:r>
      <w:r>
        <w:rPr>
          <w:spacing w:val="-5"/>
          <w:sz w:val="18"/>
        </w:rPr>
        <w:t xml:space="preserve"> </w:t>
      </w:r>
      <w:r>
        <w:rPr>
          <w:sz w:val="18"/>
        </w:rPr>
        <w:t>before</w:t>
      </w:r>
      <w:r>
        <w:rPr>
          <w:spacing w:val="-6"/>
          <w:sz w:val="18"/>
        </w:rPr>
        <w:t xml:space="preserve"> </w:t>
      </w:r>
      <w:r>
        <w:rPr>
          <w:sz w:val="18"/>
        </w:rPr>
        <w:t>passing</w:t>
      </w:r>
      <w:r>
        <w:rPr>
          <w:spacing w:val="-5"/>
          <w:sz w:val="18"/>
        </w:rPr>
        <w:t xml:space="preserve"> </w:t>
      </w:r>
      <w:r>
        <w:rPr>
          <w:sz w:val="18"/>
        </w:rPr>
        <w:t>to</w:t>
      </w:r>
      <w:r>
        <w:rPr>
          <w:spacing w:val="-6"/>
          <w:sz w:val="18"/>
        </w:rPr>
        <w:t xml:space="preserve"> </w:t>
      </w:r>
      <w:r>
        <w:rPr>
          <w:sz w:val="18"/>
        </w:rPr>
        <w:t>a</w:t>
      </w:r>
      <w:r>
        <w:rPr>
          <w:spacing w:val="-5"/>
          <w:sz w:val="18"/>
        </w:rPr>
        <w:t xml:space="preserve"> </w:t>
      </w:r>
      <w:r>
        <w:rPr>
          <w:sz w:val="18"/>
        </w:rPr>
        <w:t>method.</w:t>
      </w:r>
      <w:r>
        <w:rPr>
          <w:spacing w:val="-6"/>
          <w:sz w:val="18"/>
        </w:rPr>
        <w:t xml:space="preserve"> </w:t>
      </w:r>
      <w:r>
        <w:rPr>
          <w:sz w:val="18"/>
        </w:rPr>
        <w:t>Instead,</w:t>
      </w:r>
      <w:r>
        <w:rPr>
          <w:spacing w:val="-5"/>
          <w:sz w:val="18"/>
        </w:rPr>
        <w:t xml:space="preserve"> </w:t>
      </w:r>
      <w:r>
        <w:rPr>
          <w:sz w:val="18"/>
        </w:rPr>
        <w:t>it</w:t>
      </w:r>
      <w:r>
        <w:rPr>
          <w:spacing w:val="-6"/>
          <w:sz w:val="18"/>
        </w:rPr>
        <w:t xml:space="preserve"> </w:t>
      </w:r>
      <w:r>
        <w:rPr>
          <w:spacing w:val="-3"/>
          <w:sz w:val="18"/>
        </w:rPr>
        <w:t xml:space="preserve">repre- </w:t>
      </w:r>
      <w:r>
        <w:rPr>
          <w:sz w:val="18"/>
        </w:rPr>
        <w:t>sents</w:t>
      </w:r>
      <w:r>
        <w:rPr>
          <w:spacing w:val="-6"/>
          <w:sz w:val="18"/>
        </w:rPr>
        <w:t xml:space="preserve"> </w:t>
      </w:r>
      <w:r>
        <w:rPr>
          <w:sz w:val="18"/>
        </w:rPr>
        <w:t>the</w:t>
      </w:r>
      <w:r>
        <w:rPr>
          <w:spacing w:val="-6"/>
          <w:sz w:val="18"/>
        </w:rPr>
        <w:t xml:space="preserve"> </w:t>
      </w:r>
      <w:r>
        <w:rPr>
          <w:sz w:val="18"/>
        </w:rPr>
        <w:t>same</w:t>
      </w:r>
      <w:r>
        <w:rPr>
          <w:spacing w:val="-6"/>
          <w:sz w:val="18"/>
        </w:rPr>
        <w:t xml:space="preserve"> </w:t>
      </w:r>
      <w:r>
        <w:rPr>
          <w:sz w:val="18"/>
        </w:rPr>
        <w:t>storage</w:t>
      </w:r>
      <w:r>
        <w:rPr>
          <w:spacing w:val="-6"/>
          <w:sz w:val="18"/>
        </w:rPr>
        <w:t xml:space="preserve"> </w:t>
      </w:r>
      <w:r>
        <w:rPr>
          <w:sz w:val="18"/>
        </w:rPr>
        <w:t>location</w:t>
      </w:r>
      <w:r>
        <w:rPr>
          <w:spacing w:val="-6"/>
          <w:sz w:val="18"/>
        </w:rPr>
        <w:t xml:space="preserve"> </w:t>
      </w:r>
      <w:r>
        <w:rPr>
          <w:sz w:val="18"/>
        </w:rPr>
        <w:t>as</w:t>
      </w:r>
      <w:r>
        <w:rPr>
          <w:spacing w:val="-5"/>
          <w:sz w:val="18"/>
        </w:rPr>
        <w:t xml:space="preserve"> </w:t>
      </w:r>
      <w:r>
        <w:rPr>
          <w:sz w:val="18"/>
        </w:rPr>
        <w:t>the</w:t>
      </w:r>
      <w:r>
        <w:rPr>
          <w:spacing w:val="-6"/>
          <w:sz w:val="18"/>
        </w:rPr>
        <w:t xml:space="preserve"> </w:t>
      </w:r>
      <w:r>
        <w:rPr>
          <w:sz w:val="18"/>
        </w:rPr>
        <w:t>variable</w:t>
      </w:r>
      <w:r>
        <w:rPr>
          <w:spacing w:val="-6"/>
          <w:sz w:val="18"/>
        </w:rPr>
        <w:t xml:space="preserve"> </w:t>
      </w:r>
      <w:r>
        <w:rPr>
          <w:sz w:val="18"/>
        </w:rPr>
        <w:t>given</w:t>
      </w:r>
      <w:r>
        <w:rPr>
          <w:spacing w:val="-6"/>
          <w:sz w:val="18"/>
        </w:rPr>
        <w:t xml:space="preserve"> </w:t>
      </w:r>
      <w:r>
        <w:rPr>
          <w:sz w:val="18"/>
        </w:rPr>
        <w:t>as</w:t>
      </w:r>
      <w:r>
        <w:rPr>
          <w:spacing w:val="-6"/>
          <w:sz w:val="18"/>
        </w:rPr>
        <w:t xml:space="preserve"> </w:t>
      </w:r>
      <w:r>
        <w:rPr>
          <w:sz w:val="18"/>
        </w:rPr>
        <w:t>the</w:t>
      </w:r>
      <w:r>
        <w:rPr>
          <w:spacing w:val="-6"/>
          <w:sz w:val="18"/>
        </w:rPr>
        <w:t xml:space="preserve"> </w:t>
      </w:r>
      <w:r>
        <w:rPr>
          <w:sz w:val="18"/>
        </w:rPr>
        <w:t>argument</w:t>
      </w:r>
      <w:r>
        <w:rPr>
          <w:spacing w:val="-5"/>
          <w:sz w:val="18"/>
        </w:rPr>
        <w:t xml:space="preserve"> </w:t>
      </w:r>
      <w:r>
        <w:rPr>
          <w:sz w:val="18"/>
        </w:rPr>
        <w:t>in</w:t>
      </w:r>
      <w:r>
        <w:rPr>
          <w:spacing w:val="-6"/>
          <w:sz w:val="18"/>
        </w:rPr>
        <w:t xml:space="preserve"> </w:t>
      </w:r>
      <w:r>
        <w:rPr>
          <w:sz w:val="18"/>
        </w:rPr>
        <w:t>the</w:t>
      </w:r>
      <w:r>
        <w:rPr>
          <w:spacing w:val="-6"/>
          <w:sz w:val="18"/>
        </w:rPr>
        <w:t xml:space="preserve"> </w:t>
      </w:r>
      <w:r>
        <w:rPr>
          <w:sz w:val="18"/>
        </w:rPr>
        <w:t>method</w:t>
      </w:r>
      <w:r>
        <w:rPr>
          <w:spacing w:val="-6"/>
          <w:sz w:val="18"/>
        </w:rPr>
        <w:t xml:space="preserve"> </w:t>
      </w:r>
      <w:r>
        <w:rPr>
          <w:sz w:val="18"/>
        </w:rPr>
        <w:t>invocation.</w:t>
      </w:r>
    </w:p>
    <w:p w:rsidR="00075FA2" w:rsidRDefault="00762526">
      <w:pPr>
        <w:pStyle w:val="ListParagraph"/>
        <w:numPr>
          <w:ilvl w:val="0"/>
          <w:numId w:val="15"/>
        </w:numPr>
        <w:tabs>
          <w:tab w:val="left" w:pos="1509"/>
        </w:tabs>
        <w:spacing w:before="117" w:line="218" w:lineRule="auto"/>
        <w:ind w:left="1508" w:right="1617"/>
        <w:jc w:val="both"/>
        <w:rPr>
          <w:sz w:val="18"/>
        </w:rPr>
      </w:pPr>
      <w:r>
        <w:rPr>
          <w:b/>
          <w:sz w:val="18"/>
        </w:rPr>
        <w:t xml:space="preserve">Parameter arrays. </w:t>
      </w:r>
      <w:r>
        <w:rPr>
          <w:sz w:val="18"/>
        </w:rPr>
        <w:t xml:space="preserve">Declared with the </w:t>
      </w:r>
      <w:r>
        <w:rPr>
          <w:rFonts w:ascii="Courier New" w:hAnsi="Courier New"/>
          <w:sz w:val="17"/>
        </w:rPr>
        <w:t>params</w:t>
      </w:r>
      <w:r>
        <w:rPr>
          <w:rFonts w:ascii="Courier New" w:hAnsi="Courier New"/>
          <w:spacing w:val="-86"/>
          <w:sz w:val="17"/>
        </w:rPr>
        <w:t xml:space="preserve"> </w:t>
      </w:r>
      <w:r>
        <w:rPr>
          <w:sz w:val="18"/>
        </w:rPr>
        <w:t>modifier. Apart from allowing a variable number of arguments during invocation, a parameter array is equivalent to a value</w:t>
      </w:r>
      <w:r>
        <w:rPr>
          <w:spacing w:val="-8"/>
          <w:sz w:val="18"/>
        </w:rPr>
        <w:t xml:space="preserve"> </w:t>
      </w:r>
      <w:r>
        <w:rPr>
          <w:sz w:val="18"/>
        </w:rPr>
        <w:t>parameter.</w:t>
      </w:r>
    </w:p>
    <w:p w:rsidR="003E6312" w:rsidRDefault="00762526">
      <w:pPr>
        <w:pStyle w:val="Heading7"/>
        <w:ind w:left="543"/>
      </w:pPr>
      <w:bookmarkStart w:id="258" w:name="_TOC_250147"/>
      <w:bookmarkEnd w:id="258"/>
      <w:r>
        <w:rPr>
          <w:w w:val="105"/>
        </w:rPr>
        <w:t>Static/Instance Methods</w:t>
      </w:r>
    </w:p>
    <w:p w:rsidR="00075FA2" w:rsidRDefault="00762526">
      <w:pPr>
        <w:pStyle w:val="BodyText"/>
        <w:spacing w:before="98" w:line="218" w:lineRule="auto"/>
        <w:ind w:left="831" w:right="1822"/>
      </w:pPr>
      <w:r>
        <w:t>When a method declaration includes a static modifier, that method is static. When there isn’t a static modifier present, the method is an instance.</w:t>
      </w:r>
    </w:p>
    <w:p w:rsidR="003E6312" w:rsidRDefault="00762526">
      <w:pPr>
        <w:pStyle w:val="Heading7"/>
        <w:ind w:left="543"/>
      </w:pPr>
      <w:bookmarkStart w:id="259" w:name="_TOC_250146"/>
      <w:bookmarkEnd w:id="259"/>
      <w:r>
        <w:rPr>
          <w:w w:val="105"/>
        </w:rPr>
        <w:lastRenderedPageBreak/>
        <w:t>Virtual Methods</w:t>
      </w:r>
    </w:p>
    <w:p w:rsidR="00075FA2" w:rsidRDefault="00762526">
      <w:pPr>
        <w:pStyle w:val="BodyText"/>
        <w:spacing w:before="99" w:line="218" w:lineRule="auto"/>
        <w:ind w:left="831" w:right="1639"/>
      </w:pPr>
      <w:r>
        <w:t>When an instance method declaration includes a virtual modifier, that method is virtual. When no vir- tual modifier is present, the method is nonvirtual.</w:t>
      </w:r>
    </w:p>
    <w:p w:rsidR="003E6312" w:rsidRDefault="00762526">
      <w:pPr>
        <w:pStyle w:val="Heading7"/>
        <w:ind w:left="543"/>
      </w:pPr>
      <w:bookmarkStart w:id="260" w:name="_TOC_250145"/>
      <w:bookmarkEnd w:id="260"/>
      <w:r>
        <w:t>Override Method</w:t>
      </w:r>
    </w:p>
    <w:p w:rsidR="00075FA2" w:rsidRDefault="00762526">
      <w:pPr>
        <w:pStyle w:val="BodyText"/>
        <w:spacing w:before="82" w:line="434" w:lineRule="auto"/>
        <w:ind w:left="831" w:right="2171"/>
      </w:pPr>
      <w:r>
        <w:t>When an instance method declaration includes an override modifier, the method is an override. An override method is used to override an inherited virtual method with the same signature.</w:t>
      </w:r>
    </w:p>
    <w:p w:rsidR="003E6312" w:rsidRDefault="00762526">
      <w:pPr>
        <w:pStyle w:val="BodyText"/>
        <w:spacing w:before="78"/>
        <w:ind w:left="1731"/>
      </w:pPr>
      <w:bookmarkStart w:id="261" w:name="Properties"/>
      <w:bookmarkEnd w:id="261"/>
      <w:r>
        <w:t>A compiler error is generated unless all of the following conditions are true:</w:t>
      </w:r>
    </w:p>
    <w:p w:rsidR="003E6312" w:rsidRDefault="00762526">
      <w:pPr>
        <w:pStyle w:val="ListParagraph"/>
        <w:numPr>
          <w:ilvl w:val="1"/>
          <w:numId w:val="15"/>
        </w:numPr>
        <w:tabs>
          <w:tab w:val="left" w:pos="2408"/>
          <w:tab w:val="left" w:pos="2409"/>
        </w:tabs>
        <w:spacing w:before="197"/>
        <w:ind w:hanging="431"/>
        <w:rPr>
          <w:sz w:val="18"/>
        </w:rPr>
      </w:pPr>
      <w:r>
        <w:rPr>
          <w:sz w:val="18"/>
        </w:rPr>
        <w:t>The overridden base method is virtual, abstract, or override (it cannot be static or nonvirtual).</w:t>
      </w:r>
    </w:p>
    <w:p w:rsidR="003E6312" w:rsidRDefault="00762526">
      <w:pPr>
        <w:pStyle w:val="ListParagraph"/>
        <w:numPr>
          <w:ilvl w:val="1"/>
          <w:numId w:val="15"/>
        </w:numPr>
        <w:tabs>
          <w:tab w:val="left" w:pos="2408"/>
          <w:tab w:val="left" w:pos="2409"/>
        </w:tabs>
        <w:ind w:hanging="431"/>
        <w:rPr>
          <w:sz w:val="18"/>
        </w:rPr>
      </w:pPr>
      <w:r>
        <w:rPr>
          <w:sz w:val="18"/>
        </w:rPr>
        <w:t>The overridden base method is not sealed.</w:t>
      </w:r>
    </w:p>
    <w:p w:rsidR="003E6312" w:rsidRDefault="00762526">
      <w:pPr>
        <w:pStyle w:val="ListParagraph"/>
        <w:numPr>
          <w:ilvl w:val="1"/>
          <w:numId w:val="15"/>
        </w:numPr>
        <w:tabs>
          <w:tab w:val="left" w:pos="2408"/>
          <w:tab w:val="left" w:pos="2409"/>
        </w:tabs>
        <w:ind w:hanging="431"/>
        <w:rPr>
          <w:sz w:val="18"/>
        </w:rPr>
      </w:pPr>
      <w:r>
        <w:rPr>
          <w:sz w:val="18"/>
        </w:rPr>
        <w:t>The override declaration and the overridden base method have the same return</w:t>
      </w:r>
      <w:r>
        <w:rPr>
          <w:spacing w:val="-2"/>
          <w:sz w:val="18"/>
        </w:rPr>
        <w:t xml:space="preserve"> </w:t>
      </w:r>
      <w:r>
        <w:rPr>
          <w:sz w:val="18"/>
        </w:rPr>
        <w:t>type.</w:t>
      </w:r>
    </w:p>
    <w:p w:rsidR="00075FA2" w:rsidRDefault="00762526">
      <w:pPr>
        <w:pStyle w:val="ListParagraph"/>
        <w:numPr>
          <w:ilvl w:val="1"/>
          <w:numId w:val="15"/>
        </w:numPr>
        <w:tabs>
          <w:tab w:val="left" w:pos="2408"/>
          <w:tab w:val="left" w:pos="2409"/>
        </w:tabs>
        <w:ind w:hanging="431"/>
        <w:rPr>
          <w:sz w:val="18"/>
        </w:rPr>
      </w:pPr>
      <w:r>
        <w:rPr>
          <w:sz w:val="18"/>
        </w:rPr>
        <w:t>The override declaration and the overridden base method have the same declared</w:t>
      </w:r>
      <w:r>
        <w:rPr>
          <w:spacing w:val="-11"/>
          <w:sz w:val="18"/>
        </w:rPr>
        <w:t xml:space="preserve"> </w:t>
      </w:r>
      <w:r>
        <w:rPr>
          <w:sz w:val="18"/>
        </w:rPr>
        <w:t>accessibility.</w:t>
      </w:r>
    </w:p>
    <w:p w:rsidR="003E6312" w:rsidRDefault="00762526">
      <w:pPr>
        <w:pStyle w:val="Heading7"/>
      </w:pPr>
      <w:bookmarkStart w:id="262" w:name="_TOC_250144"/>
      <w:bookmarkEnd w:id="262"/>
      <w:r>
        <w:rPr>
          <w:w w:val="105"/>
        </w:rPr>
        <w:t>Sealed Methods</w:t>
      </w:r>
    </w:p>
    <w:p w:rsidR="003E6312" w:rsidRDefault="00762526">
      <w:pPr>
        <w:pStyle w:val="BodyText"/>
        <w:spacing w:before="81" w:line="434" w:lineRule="auto"/>
        <w:ind w:left="1731" w:right="1754"/>
      </w:pPr>
      <w:r>
        <w:t xml:space="preserve">When an instance method declaration includes a </w:t>
      </w:r>
      <w:r>
        <w:rPr>
          <w:rFonts w:ascii="Courier New"/>
          <w:sz w:val="17"/>
        </w:rPr>
        <w:t xml:space="preserve">sealed </w:t>
      </w:r>
      <w:r>
        <w:t xml:space="preserve">modifier, the method is sealed. A sealed method is used to override an inherited virtual method with the same signature. Using a </w:t>
      </w:r>
      <w:r>
        <w:rPr>
          <w:rFonts w:ascii="Courier New"/>
          <w:sz w:val="17"/>
        </w:rPr>
        <w:t>sealed</w:t>
      </w:r>
      <w:r>
        <w:rPr>
          <w:rFonts w:ascii="Courier New"/>
          <w:spacing w:val="-60"/>
          <w:sz w:val="17"/>
        </w:rPr>
        <w:t xml:space="preserve"> </w:t>
      </w:r>
      <w:r>
        <w:t>modifier prevents a derived class from overriding the method.</w:t>
      </w:r>
    </w:p>
    <w:p w:rsidR="003E6312" w:rsidRDefault="00762526">
      <w:pPr>
        <w:pStyle w:val="Heading7"/>
        <w:spacing w:before="97"/>
      </w:pPr>
      <w:bookmarkStart w:id="263" w:name="_TOC_250143"/>
      <w:bookmarkEnd w:id="263"/>
      <w:r>
        <w:rPr>
          <w:w w:val="105"/>
        </w:rPr>
        <w:t>Abstract Methods</w:t>
      </w:r>
    </w:p>
    <w:p w:rsidR="00075FA2" w:rsidRDefault="00762526">
      <w:pPr>
        <w:pStyle w:val="BodyText"/>
        <w:spacing w:before="82"/>
        <w:ind w:left="1731"/>
      </w:pPr>
      <w:r>
        <w:t xml:space="preserve">When an instance method declaration makes use of an </w:t>
      </w:r>
      <w:r>
        <w:rPr>
          <w:rFonts w:ascii="Courier New"/>
          <w:sz w:val="17"/>
        </w:rPr>
        <w:t>abstract</w:t>
      </w:r>
      <w:r>
        <w:rPr>
          <w:rFonts w:ascii="Courier New"/>
          <w:spacing w:val="-63"/>
          <w:sz w:val="17"/>
        </w:rPr>
        <w:t xml:space="preserve"> </w:t>
      </w:r>
      <w:r>
        <w:t>modifier, that method is abstract.</w:t>
      </w:r>
    </w:p>
    <w:p w:rsidR="00075FA2" w:rsidRDefault="00762526">
      <w:pPr>
        <w:pStyle w:val="BodyText"/>
        <w:spacing w:before="1" w:line="218" w:lineRule="auto"/>
        <w:ind w:left="1731" w:right="555"/>
      </w:pPr>
      <w:r>
        <w:t>An abstract method declaration creates a new virtual method but doesn’t provide an implementation of that method. To compensate for this, nonabstract derived classes have to provide their own implementa- tion by overriding that method.</w:t>
      </w:r>
    </w:p>
    <w:p w:rsidR="003E6312" w:rsidRDefault="00762526">
      <w:pPr>
        <w:pStyle w:val="Heading7"/>
      </w:pPr>
      <w:bookmarkStart w:id="264" w:name="_TOC_250142"/>
      <w:bookmarkEnd w:id="264"/>
      <w:r>
        <w:t>Method Body</w:t>
      </w:r>
    </w:p>
    <w:p w:rsidR="00075FA2" w:rsidRDefault="00762526">
      <w:pPr>
        <w:pStyle w:val="BodyText"/>
        <w:spacing w:before="82"/>
        <w:ind w:left="1731"/>
      </w:pPr>
      <w:r>
        <w:t>The method body of a method declaration is made up of either a block of code or a semicolon.</w:t>
      </w:r>
    </w:p>
    <w:p w:rsidR="00075FA2" w:rsidRDefault="00762526">
      <w:pPr>
        <w:pStyle w:val="BodyText"/>
        <w:spacing w:line="218" w:lineRule="auto"/>
        <w:ind w:left="1731" w:right="671"/>
      </w:pPr>
      <w:r>
        <w:t>Since abstract and external method declarations do not provide method implementations, method bod- ies are made up of simply a single semicolon.</w:t>
      </w:r>
    </w:p>
    <w:p w:rsidR="00075FA2" w:rsidRDefault="00762526">
      <w:pPr>
        <w:pStyle w:val="BodyText"/>
        <w:spacing w:before="1" w:line="218" w:lineRule="auto"/>
        <w:ind w:left="1731" w:right="594"/>
      </w:pPr>
      <w:r>
        <w:t>For all other methods, the method body is a code block that consists of the statement that needs to be executed when the method is invoked.</w:t>
      </w:r>
    </w:p>
    <w:p w:rsidR="003E6312" w:rsidRDefault="00762526">
      <w:pPr>
        <w:pStyle w:val="Heading5"/>
      </w:pPr>
      <w:bookmarkStart w:id="265" w:name="_TOC_250141"/>
      <w:bookmarkEnd w:id="265"/>
      <w:r>
        <w:rPr>
          <w:w w:val="105"/>
        </w:rPr>
        <w:lastRenderedPageBreak/>
        <w:t>Properties</w:t>
      </w:r>
    </w:p>
    <w:p w:rsidR="00075FA2" w:rsidRDefault="00762526">
      <w:pPr>
        <w:pStyle w:val="BodyText"/>
        <w:spacing w:before="110" w:line="218" w:lineRule="auto"/>
        <w:ind w:left="1731" w:right="553"/>
      </w:pPr>
      <w:r>
        <w:t>A property is a member that allows access to aspects of an object or a class. Properties make use of acces- sors that specify the statements that should be executed when their values are read or written:</w:t>
      </w:r>
    </w:p>
    <w:p w:rsidR="003E6312" w:rsidRDefault="00762526">
      <w:pPr>
        <w:ind w:left="2062"/>
        <w:rPr>
          <w:rFonts w:ascii="Courier New"/>
          <w:sz w:val="17"/>
        </w:rPr>
      </w:pPr>
      <w:r>
        <w:rPr>
          <w:rFonts w:ascii="Courier New"/>
          <w:sz w:val="17"/>
        </w:rPr>
        <w:t>property-declaration:</w:t>
      </w:r>
    </w:p>
    <w:p w:rsidR="003E6312" w:rsidRDefault="00762526">
      <w:pPr>
        <w:spacing w:before="8"/>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property-modifiers</w:t>
      </w:r>
      <w:r>
        <w:rPr>
          <w:rFonts w:ascii="Courier New"/>
          <w:position w:val="-5"/>
          <w:sz w:val="11"/>
        </w:rPr>
        <w:t xml:space="preserve">opt </w:t>
      </w:r>
      <w:r>
        <w:rPr>
          <w:rFonts w:ascii="Courier New"/>
          <w:sz w:val="17"/>
        </w:rPr>
        <w:t>type member-name { accessor-declarations }</w:t>
      </w:r>
    </w:p>
    <w:p w:rsidR="003E6312" w:rsidRDefault="00762526">
      <w:pPr>
        <w:spacing w:before="165" w:line="249" w:lineRule="auto"/>
        <w:ind w:left="2442" w:right="6570" w:hanging="380"/>
        <w:rPr>
          <w:rFonts w:ascii="Courier New"/>
          <w:sz w:val="17"/>
        </w:rPr>
      </w:pPr>
      <w:r>
        <w:rPr>
          <w:rFonts w:ascii="Courier New"/>
          <w:w w:val="95"/>
          <w:sz w:val="17"/>
        </w:rPr>
        <w:t xml:space="preserve">property-modifiers: </w:t>
      </w:r>
      <w:r>
        <w:rPr>
          <w:rFonts w:ascii="Courier New"/>
          <w:w w:val="90"/>
          <w:sz w:val="17"/>
        </w:rPr>
        <w:t>property-modifier</w:t>
      </w:r>
    </w:p>
    <w:p w:rsidR="00075FA2" w:rsidRDefault="00762526">
      <w:pPr>
        <w:spacing w:line="192" w:lineRule="exact"/>
        <w:ind w:left="2442"/>
        <w:rPr>
          <w:rFonts w:ascii="Courier New"/>
          <w:sz w:val="17"/>
        </w:rPr>
      </w:pPr>
      <w:r>
        <w:rPr>
          <w:rFonts w:ascii="Courier New"/>
          <w:sz w:val="17"/>
        </w:rPr>
        <w:t>property-modifiers property-modifier</w:t>
      </w:r>
    </w:p>
    <w:p w:rsidR="003E6312" w:rsidRDefault="00762526">
      <w:pPr>
        <w:spacing w:before="96" w:line="249" w:lineRule="auto"/>
        <w:ind w:left="1542" w:right="7691" w:hanging="380"/>
        <w:rPr>
          <w:rFonts w:ascii="Courier New"/>
          <w:sz w:val="17"/>
        </w:rPr>
      </w:pPr>
      <w:r>
        <w:rPr>
          <w:rFonts w:ascii="Courier New"/>
          <w:w w:val="90"/>
          <w:sz w:val="17"/>
        </w:rPr>
        <w:t xml:space="preserve">property-modifier: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 static virtual sealed override abstract extern</w:t>
      </w:r>
    </w:p>
    <w:p w:rsidR="003E6312" w:rsidRDefault="00762526">
      <w:pPr>
        <w:pStyle w:val="BodyText"/>
        <w:ind w:left="831"/>
      </w:pPr>
      <w:r>
        <w:t>Property declarations include:</w:t>
      </w:r>
    </w:p>
    <w:p w:rsidR="003E6312" w:rsidRDefault="00762526">
      <w:pPr>
        <w:pStyle w:val="ListParagraph"/>
        <w:numPr>
          <w:ilvl w:val="0"/>
          <w:numId w:val="15"/>
        </w:numPr>
        <w:tabs>
          <w:tab w:val="left" w:pos="1508"/>
          <w:tab w:val="left" w:pos="1509"/>
        </w:tabs>
        <w:spacing w:before="197"/>
        <w:ind w:left="1508" w:hanging="431"/>
        <w:rPr>
          <w:sz w:val="18"/>
        </w:rPr>
      </w:pPr>
      <w:r>
        <w:rPr>
          <w:sz w:val="18"/>
        </w:rPr>
        <w:t>A set of</w:t>
      </w:r>
      <w:r>
        <w:rPr>
          <w:spacing w:val="-10"/>
          <w:sz w:val="18"/>
        </w:rPr>
        <w:t xml:space="preserve"> </w:t>
      </w:r>
      <w:r>
        <w:rPr>
          <w:sz w:val="18"/>
        </w:rPr>
        <w:t>attributes</w:t>
      </w:r>
    </w:p>
    <w:p w:rsidR="003E6312" w:rsidRDefault="00762526">
      <w:pPr>
        <w:pStyle w:val="ListParagraph"/>
        <w:numPr>
          <w:ilvl w:val="0"/>
          <w:numId w:val="15"/>
        </w:numPr>
        <w:tabs>
          <w:tab w:val="left" w:pos="1508"/>
          <w:tab w:val="left" w:pos="1509"/>
        </w:tabs>
        <w:ind w:left="1508" w:hanging="431"/>
        <w:rPr>
          <w:sz w:val="18"/>
        </w:rPr>
      </w:pPr>
      <w:r>
        <w:rPr>
          <w:sz w:val="18"/>
        </w:rPr>
        <w:t>A valid combination of the access</w:t>
      </w:r>
      <w:r>
        <w:rPr>
          <w:spacing w:val="-10"/>
          <w:sz w:val="18"/>
        </w:rPr>
        <w:t xml:space="preserve"> </w:t>
      </w:r>
      <w:r>
        <w:rPr>
          <w:sz w:val="18"/>
        </w:rPr>
        <w:t>modifiers</w:t>
      </w:r>
    </w:p>
    <w:p w:rsidR="003E6312" w:rsidRDefault="00762526">
      <w:pPr>
        <w:pStyle w:val="ListParagraph"/>
        <w:numPr>
          <w:ilvl w:val="1"/>
          <w:numId w:val="15"/>
        </w:numPr>
        <w:tabs>
          <w:tab w:val="left" w:pos="1941"/>
          <w:tab w:val="left" w:pos="1942"/>
        </w:tabs>
        <w:spacing w:before="106"/>
        <w:ind w:left="1941" w:hanging="432"/>
        <w:rPr>
          <w:rFonts w:ascii="Courier New" w:hAnsi="Courier New"/>
          <w:sz w:val="17"/>
        </w:rPr>
      </w:pPr>
      <w:r>
        <w:rPr>
          <w:rFonts w:ascii="Courier New" w:hAnsi="Courier New"/>
          <w:sz w:val="17"/>
        </w:rPr>
        <w:t>public</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protected</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internal</w:t>
      </w:r>
    </w:p>
    <w:p w:rsidR="003E631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private</w:t>
      </w:r>
    </w:p>
    <w:p w:rsidR="003E6312" w:rsidRDefault="00762526">
      <w:pPr>
        <w:pStyle w:val="ListParagraph"/>
        <w:numPr>
          <w:ilvl w:val="0"/>
          <w:numId w:val="15"/>
        </w:numPr>
        <w:tabs>
          <w:tab w:val="left" w:pos="1508"/>
          <w:tab w:val="left" w:pos="1509"/>
        </w:tabs>
        <w:spacing w:before="100"/>
        <w:ind w:left="1508" w:hanging="431"/>
        <w:rPr>
          <w:sz w:val="18"/>
        </w:rPr>
      </w:pPr>
      <w:r>
        <w:rPr>
          <w:sz w:val="18"/>
        </w:rPr>
        <w:t xml:space="preserve">The </w:t>
      </w:r>
      <w:r>
        <w:rPr>
          <w:rFonts w:ascii="Courier New" w:hAnsi="Courier New"/>
          <w:sz w:val="17"/>
        </w:rPr>
        <w:t>new</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t xml:space="preserve">The </w:t>
      </w:r>
      <w:r>
        <w:rPr>
          <w:rFonts w:ascii="Courier New" w:hAnsi="Courier New"/>
          <w:sz w:val="17"/>
        </w:rPr>
        <w:t>static</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t xml:space="preserve">The </w:t>
      </w:r>
      <w:r>
        <w:rPr>
          <w:rFonts w:ascii="Courier New" w:hAnsi="Courier New"/>
          <w:sz w:val="17"/>
        </w:rPr>
        <w:t>virtual</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spacing w:before="98"/>
        <w:ind w:left="1508" w:hanging="431"/>
        <w:rPr>
          <w:sz w:val="18"/>
        </w:rPr>
      </w:pPr>
      <w:r>
        <w:rPr>
          <w:sz w:val="18"/>
        </w:rPr>
        <w:t xml:space="preserve">The </w:t>
      </w:r>
      <w:r>
        <w:rPr>
          <w:rFonts w:ascii="Courier New" w:hAnsi="Courier New"/>
          <w:sz w:val="17"/>
        </w:rPr>
        <w:t>override</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t xml:space="preserve">The </w:t>
      </w:r>
      <w:r>
        <w:rPr>
          <w:rFonts w:ascii="Courier New" w:hAnsi="Courier New"/>
          <w:sz w:val="17"/>
        </w:rPr>
        <w:t>sealed</w:t>
      </w:r>
      <w:r>
        <w:rPr>
          <w:rFonts w:ascii="Courier New" w:hAnsi="Courier New"/>
          <w:spacing w:val="-57"/>
          <w:sz w:val="17"/>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lastRenderedPageBreak/>
        <w:t xml:space="preserve">The </w:t>
      </w:r>
      <w:r>
        <w:rPr>
          <w:rFonts w:ascii="Courier New" w:hAnsi="Courier New"/>
          <w:sz w:val="17"/>
        </w:rPr>
        <w:t>abstract</w:t>
      </w:r>
      <w:r>
        <w:rPr>
          <w:rFonts w:ascii="Courier New" w:hAnsi="Courier New"/>
          <w:spacing w:val="-57"/>
          <w:sz w:val="17"/>
        </w:rPr>
        <w:t xml:space="preserve"> </w:t>
      </w:r>
      <w:r>
        <w:rPr>
          <w:sz w:val="18"/>
        </w:rPr>
        <w:t>modifier</w:t>
      </w:r>
    </w:p>
    <w:p w:rsidR="00075FA2" w:rsidRDefault="00762526">
      <w:pPr>
        <w:pStyle w:val="ListParagraph"/>
        <w:numPr>
          <w:ilvl w:val="0"/>
          <w:numId w:val="15"/>
        </w:numPr>
        <w:tabs>
          <w:tab w:val="left" w:pos="1508"/>
          <w:tab w:val="left" w:pos="1509"/>
        </w:tabs>
        <w:ind w:left="1508" w:hanging="431"/>
        <w:rPr>
          <w:sz w:val="18"/>
        </w:rPr>
      </w:pPr>
      <w:r>
        <w:rPr>
          <w:sz w:val="18"/>
        </w:rPr>
        <w:t xml:space="preserve">The </w:t>
      </w:r>
      <w:r>
        <w:rPr>
          <w:rFonts w:ascii="Courier New" w:hAnsi="Courier New"/>
          <w:sz w:val="17"/>
        </w:rPr>
        <w:t>extern</w:t>
      </w:r>
      <w:r>
        <w:rPr>
          <w:rFonts w:ascii="Courier New" w:hAnsi="Courier New"/>
          <w:spacing w:val="-57"/>
          <w:sz w:val="17"/>
        </w:rPr>
        <w:t xml:space="preserve"> </w:t>
      </w:r>
      <w:r>
        <w:rPr>
          <w:sz w:val="18"/>
        </w:rPr>
        <w:t>modifier</w:t>
      </w:r>
    </w:p>
    <w:p w:rsidR="003E6312" w:rsidRDefault="00762526">
      <w:pPr>
        <w:pStyle w:val="Heading7"/>
        <w:spacing w:before="1"/>
        <w:ind w:left="543"/>
      </w:pPr>
      <w:bookmarkStart w:id="266" w:name="_TOC_250140"/>
      <w:bookmarkEnd w:id="266"/>
      <w:r>
        <w:rPr>
          <w:w w:val="105"/>
        </w:rPr>
        <w:t>Static/Instance Properties</w:t>
      </w:r>
    </w:p>
    <w:p w:rsidR="00075FA2" w:rsidRDefault="00762526">
      <w:pPr>
        <w:pStyle w:val="BodyText"/>
        <w:spacing w:before="98" w:line="218" w:lineRule="auto"/>
        <w:ind w:left="831" w:right="1856"/>
      </w:pPr>
      <w:r>
        <w:t>When a property declaration uses a static modifier, the property is static. When no static modifier is used, the property is an instance.</w:t>
      </w:r>
    </w:p>
    <w:p w:rsidR="003E6312" w:rsidRDefault="00762526">
      <w:pPr>
        <w:pStyle w:val="Heading7"/>
        <w:ind w:left="543"/>
      </w:pPr>
      <w:bookmarkStart w:id="267" w:name="_TOC_250139"/>
      <w:bookmarkEnd w:id="267"/>
      <w:r>
        <w:rPr>
          <w:w w:val="105"/>
        </w:rPr>
        <w:t>Accessors</w:t>
      </w:r>
    </w:p>
    <w:p w:rsidR="00075FA2" w:rsidRDefault="00762526">
      <w:pPr>
        <w:pStyle w:val="BodyText"/>
        <w:spacing w:before="99" w:line="218" w:lineRule="auto"/>
        <w:ind w:left="831" w:right="1893"/>
      </w:pPr>
      <w:r>
        <w:t>Accessor declarations of a property specify the statements associated with reading and writing that property:</w:t>
      </w:r>
    </w:p>
    <w:p w:rsidR="003E6312" w:rsidRDefault="00762526">
      <w:pPr>
        <w:ind w:left="1162"/>
        <w:rPr>
          <w:rFonts w:ascii="Courier New"/>
          <w:sz w:val="17"/>
        </w:rPr>
      </w:pPr>
      <w:r>
        <w:rPr>
          <w:rFonts w:ascii="Courier New"/>
          <w:sz w:val="17"/>
        </w:rPr>
        <w:t>accessor-declarations:</w:t>
      </w:r>
    </w:p>
    <w:p w:rsidR="00075FA2" w:rsidRDefault="00762526">
      <w:pPr>
        <w:spacing w:before="22" w:line="204" w:lineRule="auto"/>
        <w:ind w:left="1542" w:right="4251"/>
        <w:rPr>
          <w:rFonts w:ascii="Courier New"/>
          <w:sz w:val="11"/>
        </w:rPr>
      </w:pPr>
      <w:r>
        <w:rPr>
          <w:rFonts w:ascii="Courier New"/>
          <w:w w:val="90"/>
          <w:sz w:val="17"/>
        </w:rPr>
        <w:t>get-accessor-declaration set-accessor-declaration</w:t>
      </w:r>
      <w:r>
        <w:rPr>
          <w:rFonts w:ascii="Courier New"/>
          <w:w w:val="90"/>
          <w:position w:val="-5"/>
          <w:sz w:val="11"/>
        </w:rPr>
        <w:t xml:space="preserve">opt </w:t>
      </w:r>
      <w:r>
        <w:rPr>
          <w:rFonts w:ascii="Courier New"/>
          <w:w w:val="90"/>
          <w:sz w:val="17"/>
        </w:rPr>
        <w:t>set-accessor-declaration</w:t>
      </w:r>
      <w:r>
        <w:rPr>
          <w:rFonts w:ascii="Courier New"/>
          <w:spacing w:val="68"/>
          <w:w w:val="90"/>
          <w:sz w:val="17"/>
        </w:rPr>
        <w:t xml:space="preserve"> </w:t>
      </w:r>
      <w:r>
        <w:rPr>
          <w:rFonts w:ascii="Courier New"/>
          <w:w w:val="90"/>
          <w:sz w:val="17"/>
        </w:rPr>
        <w:t>get-accessor-declaration</w:t>
      </w:r>
      <w:r>
        <w:rPr>
          <w:rFonts w:ascii="Courier New"/>
          <w:w w:val="90"/>
          <w:position w:val="-5"/>
          <w:sz w:val="11"/>
        </w:rPr>
        <w:t>opt</w:t>
      </w:r>
    </w:p>
    <w:p w:rsidR="003E6312" w:rsidRDefault="00762526">
      <w:pPr>
        <w:spacing w:before="96"/>
        <w:ind w:left="2062"/>
        <w:rPr>
          <w:rFonts w:ascii="Courier New"/>
          <w:sz w:val="17"/>
        </w:rPr>
      </w:pPr>
      <w:r>
        <w:rPr>
          <w:rFonts w:ascii="Courier New"/>
          <w:sz w:val="17"/>
        </w:rPr>
        <w:t>get-accessor-declaration:</w:t>
      </w:r>
    </w:p>
    <w:p w:rsidR="003E6312" w:rsidRDefault="00762526">
      <w:pPr>
        <w:spacing w:before="7"/>
        <w:ind w:left="2442"/>
        <w:rPr>
          <w:rFonts w:ascii="Courier New"/>
          <w:sz w:val="17"/>
        </w:rPr>
      </w:pPr>
      <w:r>
        <w:rPr>
          <w:rFonts w:ascii="Courier New"/>
          <w:sz w:val="17"/>
        </w:rPr>
        <w:t>attributesopt accessor-modifier</w:t>
      </w:r>
      <w:r>
        <w:rPr>
          <w:rFonts w:ascii="Courier New"/>
          <w:position w:val="-5"/>
          <w:sz w:val="11"/>
        </w:rPr>
        <w:t xml:space="preserve">opt </w:t>
      </w:r>
      <w:r>
        <w:rPr>
          <w:rFonts w:ascii="Courier New"/>
          <w:sz w:val="17"/>
        </w:rPr>
        <w:t>get accessor-body</w:t>
      </w:r>
    </w:p>
    <w:p w:rsidR="003E6312" w:rsidRDefault="00762526">
      <w:pPr>
        <w:spacing w:before="165"/>
        <w:ind w:left="2062"/>
        <w:rPr>
          <w:rFonts w:ascii="Courier New"/>
          <w:sz w:val="17"/>
        </w:rPr>
      </w:pPr>
      <w:r>
        <w:rPr>
          <w:rFonts w:ascii="Courier New"/>
          <w:sz w:val="17"/>
        </w:rPr>
        <w:t>set-accessor-declaration:</w:t>
      </w:r>
    </w:p>
    <w:p w:rsidR="003E6312" w:rsidRDefault="00762526">
      <w:pPr>
        <w:spacing w:before="8"/>
        <w:ind w:left="2442"/>
        <w:rPr>
          <w:rFonts w:ascii="Courier New"/>
          <w:sz w:val="17"/>
        </w:rPr>
      </w:pPr>
      <w:r>
        <w:rPr>
          <w:rFonts w:ascii="Courier New"/>
          <w:sz w:val="17"/>
        </w:rPr>
        <w:t>attributesopt accessor-modifier</w:t>
      </w:r>
      <w:r>
        <w:rPr>
          <w:rFonts w:ascii="Courier New"/>
          <w:position w:val="-5"/>
          <w:sz w:val="11"/>
        </w:rPr>
        <w:t xml:space="preserve">opt </w:t>
      </w:r>
      <w:r>
        <w:rPr>
          <w:rFonts w:ascii="Courier New"/>
          <w:sz w:val="17"/>
        </w:rPr>
        <w:t>set accessor-body</w:t>
      </w:r>
    </w:p>
    <w:p w:rsidR="003E6312" w:rsidRDefault="00762526">
      <w:pPr>
        <w:spacing w:before="165" w:line="249" w:lineRule="auto"/>
        <w:ind w:left="2442" w:right="6795" w:hanging="380"/>
        <w:rPr>
          <w:rFonts w:ascii="Courier New"/>
          <w:sz w:val="17"/>
        </w:rPr>
      </w:pPr>
      <w:r>
        <w:rPr>
          <w:rFonts w:ascii="Courier New"/>
          <w:w w:val="90"/>
          <w:sz w:val="17"/>
        </w:rPr>
        <w:t xml:space="preserve">accessor-modifier: </w:t>
      </w:r>
      <w:r>
        <w:rPr>
          <w:rFonts w:ascii="Courier New"/>
          <w:sz w:val="17"/>
        </w:rPr>
        <w:t>protected internal private</w:t>
      </w:r>
    </w:p>
    <w:p w:rsidR="00075FA2" w:rsidRDefault="00762526">
      <w:pPr>
        <w:spacing w:line="249" w:lineRule="auto"/>
        <w:ind w:left="2442" w:right="5715"/>
        <w:rPr>
          <w:rFonts w:ascii="Courier New"/>
          <w:sz w:val="17"/>
        </w:rPr>
      </w:pPr>
      <w:r>
        <w:rPr>
          <w:rFonts w:ascii="Courier New"/>
          <w:w w:val="95"/>
          <w:sz w:val="17"/>
        </w:rPr>
        <w:t>protected internal internal protected</w:t>
      </w:r>
    </w:p>
    <w:p w:rsidR="003E6312" w:rsidRDefault="00762526">
      <w:pPr>
        <w:spacing w:line="249" w:lineRule="auto"/>
        <w:ind w:left="2442" w:right="6950" w:hanging="380"/>
        <w:rPr>
          <w:rFonts w:ascii="Courier New"/>
          <w:sz w:val="17"/>
        </w:rPr>
      </w:pPr>
      <w:r>
        <w:rPr>
          <w:rFonts w:ascii="Courier New"/>
          <w:w w:val="90"/>
          <w:sz w:val="17"/>
        </w:rPr>
        <w:t xml:space="preserve">accessor-body: </w:t>
      </w:r>
      <w:r>
        <w:rPr>
          <w:rFonts w:ascii="Courier New"/>
          <w:sz w:val="17"/>
        </w:rPr>
        <w:t>block</w:t>
      </w:r>
    </w:p>
    <w:p w:rsidR="00075FA2" w:rsidRDefault="00762526">
      <w:pPr>
        <w:spacing w:line="192" w:lineRule="exact"/>
        <w:ind w:left="2442"/>
        <w:rPr>
          <w:rFonts w:ascii="Courier New"/>
          <w:sz w:val="17"/>
        </w:rPr>
      </w:pPr>
      <w:r>
        <w:rPr>
          <w:rFonts w:ascii="Courier New"/>
          <w:w w:val="92"/>
          <w:sz w:val="17"/>
        </w:rPr>
        <w:t>;</w:t>
      </w:r>
    </w:p>
    <w:p w:rsidR="00075FA2" w:rsidRDefault="00762526">
      <w:pPr>
        <w:spacing w:line="218" w:lineRule="auto"/>
        <w:ind w:left="1731" w:right="814"/>
        <w:rPr>
          <w:sz w:val="18"/>
        </w:rPr>
      </w:pPr>
      <w:r>
        <w:rPr>
          <w:sz w:val="18"/>
        </w:rPr>
        <w:t xml:space="preserve">Accessor declarations are made up of a </w:t>
      </w:r>
      <w:r>
        <w:rPr>
          <w:rFonts w:ascii="Courier New"/>
          <w:sz w:val="17"/>
        </w:rPr>
        <w:t xml:space="preserve">get-accessor-declaration </w:t>
      </w:r>
      <w:r>
        <w:rPr>
          <w:sz w:val="18"/>
        </w:rPr>
        <w:t>and/or a s</w:t>
      </w:r>
      <w:r>
        <w:rPr>
          <w:rFonts w:ascii="Courier New"/>
          <w:sz w:val="17"/>
        </w:rPr>
        <w:t>et-accessor- declaration</w:t>
      </w:r>
      <w:r>
        <w:rPr>
          <w:sz w:val="18"/>
        </w:rPr>
        <w:t xml:space="preserve">. Each accessor declaration is made up of the token </w:t>
      </w:r>
      <w:r>
        <w:rPr>
          <w:rFonts w:ascii="Courier New"/>
          <w:sz w:val="17"/>
        </w:rPr>
        <w:t>get</w:t>
      </w:r>
      <w:r>
        <w:rPr>
          <w:rFonts w:ascii="Courier New"/>
          <w:spacing w:val="-58"/>
          <w:sz w:val="17"/>
        </w:rPr>
        <w:t xml:space="preserve"> </w:t>
      </w:r>
      <w:r>
        <w:rPr>
          <w:sz w:val="18"/>
        </w:rPr>
        <w:t xml:space="preserve">or </w:t>
      </w:r>
      <w:r>
        <w:rPr>
          <w:rFonts w:ascii="Courier New"/>
          <w:sz w:val="17"/>
        </w:rPr>
        <w:t>set</w:t>
      </w:r>
      <w:r>
        <w:rPr>
          <w:sz w:val="18"/>
        </w:rPr>
        <w:t xml:space="preserve">, which is followed by an </w:t>
      </w:r>
      <w:r>
        <w:rPr>
          <w:rFonts w:ascii="Courier New"/>
          <w:sz w:val="17"/>
        </w:rPr>
        <w:t>accessor-body</w:t>
      </w:r>
      <w:r>
        <w:rPr>
          <w:sz w:val="18"/>
        </w:rPr>
        <w:t>.</w:t>
      </w:r>
    </w:p>
    <w:p w:rsidR="00075FA2" w:rsidRDefault="00762526">
      <w:pPr>
        <w:pStyle w:val="BodyText"/>
        <w:spacing w:line="218" w:lineRule="auto"/>
        <w:ind w:left="1731" w:right="606"/>
      </w:pPr>
      <w:r>
        <w:t xml:space="preserve">For </w:t>
      </w:r>
      <w:r>
        <w:rPr>
          <w:rFonts w:ascii="Courier New"/>
          <w:sz w:val="17"/>
        </w:rPr>
        <w:t xml:space="preserve">abstract </w:t>
      </w:r>
      <w:r>
        <w:t xml:space="preserve">and </w:t>
      </w:r>
      <w:r>
        <w:rPr>
          <w:rFonts w:ascii="Courier New"/>
          <w:sz w:val="17"/>
        </w:rPr>
        <w:t xml:space="preserve">extern </w:t>
      </w:r>
      <w:r>
        <w:t xml:space="preserve">properties, the </w:t>
      </w:r>
      <w:r>
        <w:rPr>
          <w:rFonts w:ascii="Courier New"/>
          <w:sz w:val="17"/>
        </w:rPr>
        <w:t xml:space="preserve">accessor-body </w:t>
      </w:r>
      <w:r>
        <w:t xml:space="preserve">for each accessor specified will be nothing more than a semicolon. For the accessors of any nonabstract, nonextern </w:t>
      </w:r>
      <w:r>
        <w:rPr>
          <w:spacing w:val="-3"/>
        </w:rPr>
        <w:t xml:space="preserve">property, </w:t>
      </w:r>
      <w:r>
        <w:t xml:space="preserve">the </w:t>
      </w:r>
      <w:r>
        <w:rPr>
          <w:rFonts w:ascii="Courier New"/>
          <w:sz w:val="17"/>
        </w:rPr>
        <w:t>accessor-body</w:t>
      </w:r>
      <w:r>
        <w:rPr>
          <w:rFonts w:ascii="Courier New"/>
          <w:spacing w:val="-56"/>
          <w:sz w:val="17"/>
        </w:rPr>
        <w:t xml:space="preserve"> </w:t>
      </w:r>
      <w:r>
        <w:t>is a code block that contains the statements to be executed when the corresponding accessor is invoked.</w:t>
      </w:r>
    </w:p>
    <w:p w:rsidR="00075FA2" w:rsidRDefault="00762526">
      <w:pPr>
        <w:pStyle w:val="BodyText"/>
        <w:spacing w:line="218" w:lineRule="auto"/>
        <w:ind w:left="1731" w:right="594"/>
      </w:pPr>
      <w:r>
        <w:t xml:space="preserve">A </w:t>
      </w:r>
      <w:r>
        <w:rPr>
          <w:rFonts w:ascii="Courier New"/>
          <w:sz w:val="17"/>
        </w:rPr>
        <w:t>get</w:t>
      </w:r>
      <w:r>
        <w:rPr>
          <w:rFonts w:ascii="Courier New"/>
          <w:spacing w:val="-75"/>
          <w:sz w:val="17"/>
        </w:rPr>
        <w:t xml:space="preserve"> </w:t>
      </w:r>
      <w:r>
        <w:t xml:space="preserve">accessor is the same as a parameterless method with a return value of the property type. When a property is referenced in an expression, the </w:t>
      </w:r>
      <w:r>
        <w:rPr>
          <w:rFonts w:ascii="Courier New"/>
          <w:sz w:val="17"/>
        </w:rPr>
        <w:t xml:space="preserve">get </w:t>
      </w:r>
      <w:r>
        <w:t>accessor of the property is invoked to work out the value of the property (except where it is the target of an assignment).</w:t>
      </w:r>
    </w:p>
    <w:p w:rsidR="003E6312" w:rsidRDefault="00762526">
      <w:pPr>
        <w:pStyle w:val="BodyText"/>
        <w:ind w:left="1731"/>
      </w:pPr>
      <w:r>
        <w:t>Properties are classified as follows:</w:t>
      </w:r>
    </w:p>
    <w:p w:rsidR="003E6312" w:rsidRDefault="00762526">
      <w:pPr>
        <w:pStyle w:val="ListParagraph"/>
        <w:numPr>
          <w:ilvl w:val="1"/>
          <w:numId w:val="15"/>
        </w:numPr>
        <w:tabs>
          <w:tab w:val="left" w:pos="2408"/>
          <w:tab w:val="left" w:pos="2409"/>
        </w:tabs>
        <w:spacing w:before="197"/>
        <w:ind w:hanging="431"/>
        <w:rPr>
          <w:sz w:val="18"/>
        </w:rPr>
      </w:pPr>
      <w:r>
        <w:rPr>
          <w:sz w:val="18"/>
        </w:rPr>
        <w:t>If</w:t>
      </w:r>
      <w:r>
        <w:rPr>
          <w:spacing w:val="-1"/>
          <w:sz w:val="18"/>
        </w:rPr>
        <w:t xml:space="preserve"> </w:t>
      </w:r>
      <w:r>
        <w:rPr>
          <w:sz w:val="18"/>
        </w:rPr>
        <w:t>the property</w:t>
      </w:r>
      <w:r>
        <w:rPr>
          <w:spacing w:val="-1"/>
          <w:sz w:val="18"/>
        </w:rPr>
        <w:t xml:space="preserve"> </w:t>
      </w:r>
      <w:r>
        <w:rPr>
          <w:sz w:val="18"/>
        </w:rPr>
        <w:t>includes both</w:t>
      </w:r>
      <w:r>
        <w:rPr>
          <w:spacing w:val="-1"/>
          <w:sz w:val="18"/>
        </w:rPr>
        <w:t xml:space="preserve"> </w:t>
      </w:r>
      <w:r>
        <w:rPr>
          <w:sz w:val="18"/>
        </w:rPr>
        <w:t xml:space="preserve">a </w:t>
      </w:r>
      <w:r>
        <w:rPr>
          <w:rFonts w:ascii="Courier New" w:hAnsi="Courier New"/>
          <w:sz w:val="17"/>
        </w:rPr>
        <w:t>get</w:t>
      </w:r>
      <w:r>
        <w:rPr>
          <w:rFonts w:ascii="Courier New" w:hAnsi="Courier New"/>
          <w:spacing w:val="-58"/>
          <w:sz w:val="17"/>
        </w:rPr>
        <w:t xml:space="preserve"> </w:t>
      </w:r>
      <w:r>
        <w:rPr>
          <w:sz w:val="18"/>
        </w:rPr>
        <w:t>accessor and</w:t>
      </w:r>
      <w:r>
        <w:rPr>
          <w:spacing w:val="-1"/>
          <w:sz w:val="18"/>
        </w:rPr>
        <w:t xml:space="preserve"> </w:t>
      </w:r>
      <w:r>
        <w:rPr>
          <w:sz w:val="18"/>
        </w:rPr>
        <w:t xml:space="preserve">a </w:t>
      </w:r>
      <w:r>
        <w:rPr>
          <w:rFonts w:ascii="Courier New" w:hAnsi="Courier New"/>
          <w:sz w:val="17"/>
        </w:rPr>
        <w:t>set</w:t>
      </w:r>
      <w:r>
        <w:rPr>
          <w:rFonts w:ascii="Courier New" w:hAnsi="Courier New"/>
          <w:spacing w:val="-58"/>
          <w:sz w:val="17"/>
        </w:rPr>
        <w:t xml:space="preserve"> </w:t>
      </w:r>
      <w:r>
        <w:rPr>
          <w:sz w:val="18"/>
        </w:rPr>
        <w:t>accessor, it</w:t>
      </w:r>
      <w:r>
        <w:rPr>
          <w:spacing w:val="-1"/>
          <w:sz w:val="18"/>
        </w:rPr>
        <w:t xml:space="preserve"> </w:t>
      </w:r>
      <w:r>
        <w:rPr>
          <w:sz w:val="18"/>
        </w:rPr>
        <w:t>is a</w:t>
      </w:r>
      <w:r>
        <w:rPr>
          <w:spacing w:val="-1"/>
          <w:sz w:val="18"/>
        </w:rPr>
        <w:t xml:space="preserve"> </w:t>
      </w:r>
      <w:r>
        <w:rPr>
          <w:sz w:val="18"/>
        </w:rPr>
        <w:t xml:space="preserve">read-write </w:t>
      </w:r>
      <w:r>
        <w:rPr>
          <w:spacing w:val="-3"/>
          <w:sz w:val="18"/>
        </w:rPr>
        <w:t>property.</w:t>
      </w:r>
    </w:p>
    <w:p w:rsidR="003E6312" w:rsidRDefault="00762526">
      <w:pPr>
        <w:pStyle w:val="ListParagraph"/>
        <w:numPr>
          <w:ilvl w:val="1"/>
          <w:numId w:val="15"/>
        </w:numPr>
        <w:tabs>
          <w:tab w:val="left" w:pos="2408"/>
          <w:tab w:val="left" w:pos="2409"/>
        </w:tabs>
        <w:spacing w:before="98"/>
        <w:ind w:hanging="431"/>
        <w:rPr>
          <w:sz w:val="18"/>
        </w:rPr>
      </w:pPr>
      <w:r>
        <w:rPr>
          <w:sz w:val="18"/>
        </w:rPr>
        <w:lastRenderedPageBreak/>
        <w:t xml:space="preserve">If the property has only a </w:t>
      </w:r>
      <w:r>
        <w:rPr>
          <w:rFonts w:ascii="Courier New" w:hAnsi="Courier New"/>
          <w:sz w:val="17"/>
        </w:rPr>
        <w:t>get</w:t>
      </w:r>
      <w:r>
        <w:rPr>
          <w:rFonts w:ascii="Courier New" w:hAnsi="Courier New"/>
          <w:spacing w:val="-60"/>
          <w:sz w:val="17"/>
        </w:rPr>
        <w:t xml:space="preserve"> </w:t>
      </w:r>
      <w:r>
        <w:rPr>
          <w:sz w:val="18"/>
        </w:rPr>
        <w:t xml:space="preserve">accessor, it is a read-only </w:t>
      </w:r>
      <w:r>
        <w:rPr>
          <w:spacing w:val="-3"/>
          <w:sz w:val="18"/>
        </w:rPr>
        <w:t>property.</w:t>
      </w:r>
    </w:p>
    <w:p w:rsidR="00075FA2" w:rsidRDefault="00762526">
      <w:pPr>
        <w:pStyle w:val="ListParagraph"/>
        <w:numPr>
          <w:ilvl w:val="1"/>
          <w:numId w:val="15"/>
        </w:numPr>
        <w:tabs>
          <w:tab w:val="left" w:pos="2408"/>
          <w:tab w:val="left" w:pos="2409"/>
        </w:tabs>
        <w:ind w:hanging="431"/>
        <w:rPr>
          <w:sz w:val="18"/>
        </w:rPr>
      </w:pPr>
      <w:r>
        <w:rPr>
          <w:sz w:val="18"/>
        </w:rPr>
        <w:t xml:space="preserve">If the property has only a </w:t>
      </w:r>
      <w:r>
        <w:rPr>
          <w:rFonts w:ascii="Courier New" w:hAnsi="Courier New"/>
          <w:sz w:val="17"/>
        </w:rPr>
        <w:t>set</w:t>
      </w:r>
      <w:r>
        <w:rPr>
          <w:rFonts w:ascii="Courier New" w:hAnsi="Courier New"/>
          <w:spacing w:val="-60"/>
          <w:sz w:val="17"/>
        </w:rPr>
        <w:t xml:space="preserve"> </w:t>
      </w:r>
      <w:r>
        <w:rPr>
          <w:sz w:val="18"/>
        </w:rPr>
        <w:t xml:space="preserve">accessor, it is a write-only </w:t>
      </w:r>
      <w:r>
        <w:rPr>
          <w:spacing w:val="-3"/>
          <w:sz w:val="18"/>
        </w:rPr>
        <w:t>property.</w:t>
      </w:r>
    </w:p>
    <w:p w:rsidR="003E6312" w:rsidRDefault="00762526">
      <w:pPr>
        <w:pStyle w:val="Heading7"/>
      </w:pPr>
      <w:bookmarkStart w:id="268" w:name="_TOC_250138"/>
      <w:bookmarkEnd w:id="268"/>
      <w:r>
        <w:rPr>
          <w:w w:val="105"/>
        </w:rPr>
        <w:t>Virtual, Sealed, Override, and Abstract Accessors</w:t>
      </w:r>
    </w:p>
    <w:p w:rsidR="003E6312" w:rsidRDefault="00762526">
      <w:pPr>
        <w:pStyle w:val="BodyText"/>
        <w:spacing w:before="82"/>
        <w:ind w:left="1731"/>
      </w:pPr>
      <w:r>
        <w:t xml:space="preserve">A </w:t>
      </w:r>
      <w:r>
        <w:rPr>
          <w:rFonts w:ascii="Courier New"/>
          <w:sz w:val="17"/>
        </w:rPr>
        <w:t>virtual</w:t>
      </w:r>
      <w:r>
        <w:rPr>
          <w:rFonts w:ascii="Courier New"/>
          <w:spacing w:val="-72"/>
          <w:sz w:val="17"/>
        </w:rPr>
        <w:t xml:space="preserve"> </w:t>
      </w:r>
      <w:r>
        <w:t>property declaration is used to specify that the accessors of the property are virtual.</w:t>
      </w:r>
    </w:p>
    <w:p w:rsidR="003E6312" w:rsidRDefault="00762526">
      <w:pPr>
        <w:pStyle w:val="BodyText"/>
        <w:spacing w:before="197" w:line="231" w:lineRule="exact"/>
        <w:ind w:left="1731"/>
      </w:pPr>
      <w:r>
        <w:t xml:space="preserve">The </w:t>
      </w:r>
      <w:r>
        <w:rPr>
          <w:rFonts w:ascii="Courier New"/>
          <w:sz w:val="17"/>
        </w:rPr>
        <w:t xml:space="preserve">virtual </w:t>
      </w:r>
      <w:r>
        <w:t>modifier will apply to every nonprivate accessor of a property. When an accessor of a</w:t>
      </w:r>
    </w:p>
    <w:p w:rsidR="00075FA2" w:rsidRDefault="00762526">
      <w:pPr>
        <w:spacing w:line="231" w:lineRule="exact"/>
        <w:ind w:left="1731"/>
        <w:rPr>
          <w:sz w:val="18"/>
        </w:rPr>
      </w:pPr>
      <w:r>
        <w:rPr>
          <w:rFonts w:ascii="Courier New"/>
          <w:sz w:val="17"/>
        </w:rPr>
        <w:t>virtual</w:t>
      </w:r>
      <w:r>
        <w:rPr>
          <w:rFonts w:ascii="Courier New"/>
          <w:spacing w:val="-59"/>
          <w:sz w:val="17"/>
        </w:rPr>
        <w:t xml:space="preserve"> </w:t>
      </w:r>
      <w:r>
        <w:rPr>
          <w:sz w:val="18"/>
        </w:rPr>
        <w:t xml:space="preserve">property has the private </w:t>
      </w:r>
      <w:r>
        <w:rPr>
          <w:rFonts w:ascii="Courier New"/>
          <w:sz w:val="17"/>
        </w:rPr>
        <w:t>accessor-modifier</w:t>
      </w:r>
      <w:r>
        <w:rPr>
          <w:sz w:val="18"/>
        </w:rPr>
        <w:t xml:space="preserve">, the private accessor is not </w:t>
      </w:r>
      <w:r>
        <w:rPr>
          <w:rFonts w:ascii="Courier New"/>
          <w:sz w:val="17"/>
        </w:rPr>
        <w:t>virtual</w:t>
      </w:r>
      <w:r>
        <w:rPr>
          <w:sz w:val="18"/>
        </w:rPr>
        <w:t>.</w:t>
      </w:r>
    </w:p>
    <w:p w:rsidR="00075FA2" w:rsidRDefault="00762526">
      <w:pPr>
        <w:pStyle w:val="BodyText"/>
        <w:spacing w:line="218" w:lineRule="auto"/>
        <w:ind w:left="1731" w:right="594"/>
      </w:pPr>
      <w:r>
        <w:t xml:space="preserve">An </w:t>
      </w:r>
      <w:r>
        <w:rPr>
          <w:rFonts w:ascii="Courier New" w:hAnsi="Courier New"/>
          <w:sz w:val="17"/>
        </w:rPr>
        <w:t>abstract</w:t>
      </w:r>
      <w:r>
        <w:rPr>
          <w:rFonts w:ascii="Courier New" w:hAnsi="Courier New"/>
          <w:spacing w:val="-69"/>
          <w:sz w:val="17"/>
        </w:rPr>
        <w:t xml:space="preserve"> </w:t>
      </w:r>
      <w:r>
        <w:t>property declaration is used to specify that the accessors of a property are virtual. However, it doesn’t provide any implementations of the accessors.</w:t>
      </w:r>
    </w:p>
    <w:p w:rsidR="00075FA2" w:rsidRDefault="00762526">
      <w:pPr>
        <w:pStyle w:val="BodyText"/>
        <w:spacing w:line="218" w:lineRule="auto"/>
        <w:ind w:left="1731" w:right="736"/>
      </w:pPr>
      <w:r>
        <w:t xml:space="preserve">A property declaration that has both the </w:t>
      </w:r>
      <w:r>
        <w:rPr>
          <w:rFonts w:ascii="Courier New"/>
          <w:sz w:val="17"/>
        </w:rPr>
        <w:t>abstract</w:t>
      </w:r>
      <w:r>
        <w:rPr>
          <w:rFonts w:ascii="Courier New"/>
          <w:spacing w:val="-58"/>
          <w:sz w:val="17"/>
        </w:rPr>
        <w:t xml:space="preserve"> </w:t>
      </w:r>
      <w:r>
        <w:t xml:space="preserve">and </w:t>
      </w:r>
      <w:r>
        <w:rPr>
          <w:rFonts w:ascii="Courier New"/>
          <w:sz w:val="17"/>
        </w:rPr>
        <w:t>override</w:t>
      </w:r>
      <w:r>
        <w:rPr>
          <w:rFonts w:ascii="Courier New"/>
          <w:spacing w:val="-57"/>
          <w:sz w:val="17"/>
        </w:rPr>
        <w:t xml:space="preserve"> </w:t>
      </w:r>
      <w:r>
        <w:t xml:space="preserve">modifiers is used to specify that the property is abstract and overrides a base </w:t>
      </w:r>
      <w:r>
        <w:rPr>
          <w:spacing w:val="-3"/>
        </w:rPr>
        <w:t>property.</w:t>
      </w:r>
    </w:p>
    <w:p w:rsidR="00075FA2" w:rsidRDefault="00762526">
      <w:pPr>
        <w:pStyle w:val="BodyText"/>
        <w:ind w:left="1731"/>
      </w:pPr>
      <w:r>
        <w:t>Abstract property declarations are only allowed in abstract classes.</w:t>
      </w:r>
    </w:p>
    <w:p w:rsidR="00075FA2" w:rsidRDefault="00762526">
      <w:pPr>
        <w:pStyle w:val="BodyText"/>
        <w:spacing w:before="95" w:line="218" w:lineRule="auto"/>
        <w:ind w:left="831" w:right="1610"/>
      </w:pPr>
      <w:bookmarkStart w:id="269" w:name="Events"/>
      <w:bookmarkEnd w:id="269"/>
      <w:r>
        <w:t>The accessors of an inherited virtual property can be overridden in a derived class through the use of a property declaration that uses an override directive, known as an overriding property declaration.</w:t>
      </w:r>
    </w:p>
    <w:p w:rsidR="00075FA2" w:rsidRDefault="00762526">
      <w:pPr>
        <w:pStyle w:val="BodyText"/>
        <w:spacing w:line="218" w:lineRule="auto"/>
        <w:ind w:left="831" w:right="1818"/>
      </w:pPr>
      <w:r>
        <w:t>An overriding property declaration can make use of sealed modifiers, which prevent a derived class from further overriding the property.</w:t>
      </w:r>
    </w:p>
    <w:p w:rsidR="003E6312" w:rsidRDefault="00762526">
      <w:pPr>
        <w:pStyle w:val="Heading5"/>
        <w:ind w:left="543"/>
      </w:pPr>
      <w:bookmarkStart w:id="270" w:name="_TOC_250137"/>
      <w:bookmarkEnd w:id="270"/>
      <w:r>
        <w:rPr>
          <w:w w:val="105"/>
        </w:rPr>
        <w:t>Events</w:t>
      </w:r>
    </w:p>
    <w:p w:rsidR="00075FA2" w:rsidRDefault="00762526">
      <w:pPr>
        <w:pStyle w:val="BodyText"/>
        <w:spacing w:before="110" w:line="218" w:lineRule="auto"/>
        <w:ind w:left="831" w:right="1772"/>
      </w:pPr>
      <w:r>
        <w:t>All events are members that enable an object or class to provide notifications. All events are declared using event declarations:</w:t>
      </w:r>
    </w:p>
    <w:p w:rsidR="003E6312" w:rsidRDefault="00762526">
      <w:pPr>
        <w:ind w:left="1162"/>
        <w:rPr>
          <w:rFonts w:ascii="Courier New"/>
          <w:sz w:val="17"/>
        </w:rPr>
      </w:pPr>
      <w:r>
        <w:rPr>
          <w:rFonts w:ascii="Courier New"/>
          <w:sz w:val="17"/>
        </w:rPr>
        <w:t>event-declaration:</w:t>
      </w:r>
    </w:p>
    <w:p w:rsidR="003E6312" w:rsidRDefault="00762526">
      <w:pPr>
        <w:spacing w:before="22" w:line="204" w:lineRule="auto"/>
        <w:ind w:left="1542" w:right="2945"/>
        <w:rPr>
          <w:rFonts w:ascii="Courier New"/>
          <w:sz w:val="17"/>
        </w:rPr>
      </w:pPr>
      <w:r>
        <w:rPr>
          <w:rFonts w:ascii="Courier New"/>
          <w:w w:val="95"/>
          <w:sz w:val="17"/>
        </w:rPr>
        <w:t>attributes</w:t>
      </w:r>
      <w:r>
        <w:rPr>
          <w:rFonts w:ascii="Courier New"/>
          <w:w w:val="95"/>
          <w:position w:val="-5"/>
          <w:sz w:val="11"/>
        </w:rPr>
        <w:t xml:space="preserve">opt </w:t>
      </w:r>
      <w:r>
        <w:rPr>
          <w:rFonts w:ascii="Courier New"/>
          <w:w w:val="95"/>
          <w:sz w:val="17"/>
        </w:rPr>
        <w:t>event-modifiers</w:t>
      </w:r>
      <w:r>
        <w:rPr>
          <w:rFonts w:ascii="Courier New"/>
          <w:w w:val="95"/>
          <w:position w:val="-5"/>
          <w:sz w:val="11"/>
        </w:rPr>
        <w:t xml:space="preserve">opt </w:t>
      </w:r>
      <w:r>
        <w:rPr>
          <w:rFonts w:ascii="Courier New"/>
          <w:w w:val="95"/>
          <w:sz w:val="17"/>
        </w:rPr>
        <w:t xml:space="preserve">event type variable-declarators ; </w:t>
      </w:r>
      <w:r>
        <w:rPr>
          <w:rFonts w:ascii="Courier New"/>
          <w:sz w:val="17"/>
        </w:rPr>
        <w:t>attributes</w:t>
      </w:r>
      <w:r>
        <w:rPr>
          <w:rFonts w:ascii="Courier New"/>
          <w:position w:val="-5"/>
          <w:sz w:val="11"/>
        </w:rPr>
        <w:t xml:space="preserve">opt </w:t>
      </w:r>
      <w:r>
        <w:rPr>
          <w:rFonts w:ascii="Courier New"/>
          <w:sz w:val="17"/>
        </w:rPr>
        <w:t>event-modifiers</w:t>
      </w:r>
      <w:r>
        <w:rPr>
          <w:rFonts w:ascii="Courier New"/>
          <w:position w:val="-5"/>
          <w:sz w:val="11"/>
        </w:rPr>
        <w:t xml:space="preserve">opt </w:t>
      </w:r>
      <w:r>
        <w:rPr>
          <w:rFonts w:ascii="Courier New"/>
          <w:sz w:val="17"/>
        </w:rPr>
        <w:t>event type</w:t>
      </w:r>
      <w:r>
        <w:rPr>
          <w:rFonts w:ascii="Courier New"/>
          <w:spacing w:val="-61"/>
          <w:sz w:val="17"/>
        </w:rPr>
        <w:t xml:space="preserve"> </w:t>
      </w:r>
      <w:r>
        <w:rPr>
          <w:rFonts w:ascii="Courier New"/>
          <w:sz w:val="17"/>
        </w:rPr>
        <w:t>member-name</w:t>
      </w:r>
    </w:p>
    <w:p w:rsidR="00075FA2" w:rsidRDefault="00762526">
      <w:pPr>
        <w:spacing w:line="166" w:lineRule="exact"/>
        <w:ind w:left="1542"/>
        <w:rPr>
          <w:rFonts w:ascii="Courier New"/>
          <w:sz w:val="17"/>
        </w:rPr>
      </w:pPr>
      <w:r>
        <w:rPr>
          <w:rFonts w:ascii="Courier New"/>
          <w:sz w:val="17"/>
        </w:rPr>
        <w:t>{ event-accessor-declarations }</w:t>
      </w:r>
    </w:p>
    <w:p w:rsidR="003E6312" w:rsidRDefault="00762526">
      <w:pPr>
        <w:spacing w:line="249" w:lineRule="auto"/>
        <w:ind w:left="1542" w:right="7755" w:hanging="380"/>
        <w:rPr>
          <w:rFonts w:ascii="Courier New"/>
          <w:sz w:val="17"/>
        </w:rPr>
      </w:pPr>
      <w:r>
        <w:rPr>
          <w:rFonts w:ascii="Courier New"/>
          <w:sz w:val="17"/>
        </w:rPr>
        <w:t xml:space="preserve">event-modifiers: </w:t>
      </w:r>
      <w:r>
        <w:rPr>
          <w:rFonts w:ascii="Courier New"/>
          <w:w w:val="90"/>
          <w:sz w:val="17"/>
        </w:rPr>
        <w:t>event-modifier</w:t>
      </w:r>
    </w:p>
    <w:p w:rsidR="00075FA2" w:rsidRDefault="00762526">
      <w:pPr>
        <w:spacing w:line="192" w:lineRule="exact"/>
        <w:ind w:left="1542"/>
        <w:rPr>
          <w:rFonts w:ascii="Courier New"/>
          <w:sz w:val="17"/>
        </w:rPr>
      </w:pPr>
      <w:r>
        <w:rPr>
          <w:rFonts w:ascii="Courier New"/>
          <w:sz w:val="17"/>
        </w:rPr>
        <w:t>event-modifiers event-modifier</w:t>
      </w:r>
    </w:p>
    <w:p w:rsidR="003E6312" w:rsidRDefault="00762526">
      <w:pPr>
        <w:spacing w:before="1" w:line="249" w:lineRule="auto"/>
        <w:ind w:left="1542" w:right="8029" w:hanging="380"/>
        <w:rPr>
          <w:rFonts w:ascii="Courier New"/>
          <w:sz w:val="17"/>
        </w:rPr>
      </w:pPr>
      <w:r>
        <w:rPr>
          <w:rFonts w:ascii="Courier New"/>
          <w:w w:val="90"/>
          <w:sz w:val="17"/>
        </w:rPr>
        <w:t xml:space="preserve">event-modifier: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 static virtual sealed override abstract extern</w:t>
      </w:r>
    </w:p>
    <w:p w:rsidR="003E6312" w:rsidRDefault="00762526">
      <w:pPr>
        <w:spacing w:before="1"/>
        <w:ind w:left="1162"/>
        <w:rPr>
          <w:rFonts w:ascii="Courier New"/>
          <w:sz w:val="17"/>
        </w:rPr>
      </w:pPr>
      <w:r>
        <w:rPr>
          <w:rFonts w:ascii="Courier New"/>
          <w:sz w:val="17"/>
        </w:rPr>
        <w:lastRenderedPageBreak/>
        <w:t>event-accessor-declarations:</w:t>
      </w:r>
    </w:p>
    <w:p w:rsidR="00075FA2" w:rsidRDefault="00762526">
      <w:pPr>
        <w:spacing w:before="7" w:line="249" w:lineRule="auto"/>
        <w:ind w:left="1542" w:right="4151"/>
        <w:rPr>
          <w:rFonts w:ascii="Courier New"/>
          <w:sz w:val="17"/>
        </w:rPr>
      </w:pPr>
      <w:r>
        <w:rPr>
          <w:rFonts w:ascii="Courier New"/>
          <w:w w:val="90"/>
          <w:sz w:val="17"/>
        </w:rPr>
        <w:t>add-accessor-declaration remove-accessor-declaration remove-accessor-declaration</w:t>
      </w:r>
      <w:r>
        <w:rPr>
          <w:rFonts w:ascii="Courier New"/>
          <w:spacing w:val="68"/>
          <w:w w:val="90"/>
          <w:sz w:val="17"/>
        </w:rPr>
        <w:t xml:space="preserve"> </w:t>
      </w:r>
      <w:r>
        <w:rPr>
          <w:rFonts w:ascii="Courier New"/>
          <w:w w:val="90"/>
          <w:sz w:val="17"/>
        </w:rPr>
        <w:t>add-accessor-declaration</w:t>
      </w:r>
    </w:p>
    <w:p w:rsidR="003E6312" w:rsidRDefault="00762526">
      <w:pPr>
        <w:spacing w:line="249" w:lineRule="auto"/>
        <w:ind w:left="1542" w:right="6643" w:hanging="380"/>
        <w:rPr>
          <w:rFonts w:ascii="Courier New"/>
          <w:sz w:val="17"/>
        </w:rPr>
      </w:pPr>
      <w:r>
        <w:rPr>
          <w:rFonts w:ascii="Courier New"/>
          <w:w w:val="95"/>
          <w:sz w:val="17"/>
        </w:rPr>
        <w:t>add-accessor-declaration: attributes</w:t>
      </w:r>
      <w:r>
        <w:rPr>
          <w:rFonts w:ascii="Courier New"/>
          <w:w w:val="95"/>
          <w:position w:val="-5"/>
          <w:sz w:val="11"/>
        </w:rPr>
        <w:t xml:space="preserve">opt </w:t>
      </w:r>
      <w:r>
        <w:rPr>
          <w:rFonts w:ascii="Courier New"/>
          <w:w w:val="95"/>
          <w:sz w:val="17"/>
        </w:rPr>
        <w:t>add block</w:t>
      </w:r>
    </w:p>
    <w:p w:rsidR="003E6312" w:rsidRDefault="00762526">
      <w:pPr>
        <w:spacing w:before="157" w:line="249" w:lineRule="auto"/>
        <w:ind w:left="1542" w:right="6643" w:hanging="380"/>
        <w:rPr>
          <w:rFonts w:ascii="Courier New"/>
          <w:sz w:val="17"/>
        </w:rPr>
      </w:pPr>
      <w:r>
        <w:rPr>
          <w:rFonts w:ascii="Courier New"/>
          <w:w w:val="90"/>
          <w:sz w:val="17"/>
        </w:rPr>
        <w:t xml:space="preserve">remove-accessor-declaration: </w:t>
      </w:r>
      <w:r>
        <w:rPr>
          <w:rFonts w:ascii="Courier New"/>
          <w:w w:val="95"/>
          <w:sz w:val="17"/>
        </w:rPr>
        <w:t>attributes</w:t>
      </w:r>
      <w:r>
        <w:rPr>
          <w:rFonts w:ascii="Courier New"/>
          <w:w w:val="95"/>
          <w:position w:val="-5"/>
          <w:sz w:val="11"/>
        </w:rPr>
        <w:t xml:space="preserve">opt </w:t>
      </w:r>
      <w:r>
        <w:rPr>
          <w:rFonts w:ascii="Courier New"/>
          <w:w w:val="95"/>
          <w:sz w:val="17"/>
        </w:rPr>
        <w:t>remove block</w:t>
      </w:r>
    </w:p>
    <w:p w:rsidR="003E6312" w:rsidRDefault="00762526">
      <w:pPr>
        <w:pStyle w:val="BodyText"/>
        <w:spacing w:before="150"/>
        <w:ind w:left="831"/>
      </w:pPr>
      <w:r>
        <w:t>An event declaration can include:</w:t>
      </w:r>
    </w:p>
    <w:p w:rsidR="00075FA2" w:rsidRDefault="00762526">
      <w:pPr>
        <w:pStyle w:val="ListParagraph"/>
        <w:numPr>
          <w:ilvl w:val="0"/>
          <w:numId w:val="15"/>
        </w:numPr>
        <w:tabs>
          <w:tab w:val="left" w:pos="1508"/>
          <w:tab w:val="left" w:pos="1509"/>
        </w:tabs>
        <w:spacing w:before="197"/>
        <w:ind w:left="1508" w:hanging="431"/>
        <w:rPr>
          <w:sz w:val="18"/>
        </w:rPr>
      </w:pPr>
      <w:r>
        <w:rPr>
          <w:sz w:val="18"/>
        </w:rPr>
        <w:t>A set of</w:t>
      </w:r>
      <w:r>
        <w:rPr>
          <w:spacing w:val="-10"/>
          <w:sz w:val="18"/>
        </w:rPr>
        <w:t xml:space="preserve"> </w:t>
      </w:r>
      <w:r>
        <w:rPr>
          <w:sz w:val="18"/>
        </w:rPr>
        <w:t>attributes</w:t>
      </w:r>
    </w:p>
    <w:p w:rsidR="003E6312" w:rsidRDefault="00762526">
      <w:pPr>
        <w:pStyle w:val="ListParagraph"/>
        <w:numPr>
          <w:ilvl w:val="1"/>
          <w:numId w:val="15"/>
        </w:numPr>
        <w:tabs>
          <w:tab w:val="left" w:pos="2408"/>
          <w:tab w:val="left" w:pos="2409"/>
        </w:tabs>
        <w:spacing w:before="78"/>
        <w:ind w:hanging="431"/>
        <w:rPr>
          <w:sz w:val="18"/>
        </w:rPr>
      </w:pPr>
      <w:r>
        <w:rPr>
          <w:sz w:val="18"/>
        </w:rPr>
        <w:t>A valid combination of access</w:t>
      </w:r>
      <w:r>
        <w:rPr>
          <w:spacing w:val="-10"/>
          <w:sz w:val="18"/>
        </w:rPr>
        <w:t xml:space="preserve"> </w:t>
      </w:r>
      <w:r>
        <w:rPr>
          <w:sz w:val="18"/>
        </w:rPr>
        <w:t>modifiers:</w:t>
      </w:r>
    </w:p>
    <w:p w:rsidR="003E6312" w:rsidRDefault="00762526">
      <w:pPr>
        <w:pStyle w:val="ListParagraph"/>
        <w:numPr>
          <w:ilvl w:val="2"/>
          <w:numId w:val="15"/>
        </w:numPr>
        <w:tabs>
          <w:tab w:val="left" w:pos="2841"/>
          <w:tab w:val="left" w:pos="2842"/>
        </w:tabs>
        <w:spacing w:before="106"/>
        <w:ind w:left="2841" w:hanging="432"/>
        <w:rPr>
          <w:rFonts w:ascii="Courier New" w:hAnsi="Courier New"/>
          <w:sz w:val="17"/>
        </w:rPr>
      </w:pPr>
      <w:r>
        <w:rPr>
          <w:rFonts w:ascii="Courier New" w:hAnsi="Courier New"/>
          <w:sz w:val="17"/>
        </w:rPr>
        <w:t>public</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protected</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internal</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private</w:t>
      </w:r>
    </w:p>
    <w:p w:rsidR="003E6312" w:rsidRDefault="00762526">
      <w:pPr>
        <w:pStyle w:val="ListParagraph"/>
        <w:numPr>
          <w:ilvl w:val="1"/>
          <w:numId w:val="15"/>
        </w:numPr>
        <w:tabs>
          <w:tab w:val="left" w:pos="2408"/>
          <w:tab w:val="left" w:pos="2409"/>
        </w:tabs>
        <w:spacing w:before="100"/>
        <w:ind w:hanging="431"/>
        <w:rPr>
          <w:sz w:val="18"/>
        </w:rPr>
      </w:pPr>
      <w:r>
        <w:rPr>
          <w:sz w:val="18"/>
        </w:rPr>
        <w:t xml:space="preserve">The </w:t>
      </w:r>
      <w:r>
        <w:rPr>
          <w:rFonts w:ascii="Courier New" w:hAnsi="Courier New"/>
          <w:sz w:val="17"/>
        </w:rPr>
        <w:t>new</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static</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virtual</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override</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sealed</w:t>
      </w:r>
      <w:r>
        <w:rPr>
          <w:rFonts w:ascii="Courier New" w:hAnsi="Courier New"/>
          <w:spacing w:val="-57"/>
          <w:sz w:val="17"/>
        </w:rPr>
        <w:t xml:space="preserve"> </w:t>
      </w:r>
      <w:r>
        <w:rPr>
          <w:sz w:val="18"/>
        </w:rPr>
        <w:t>modifier</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abstract</w:t>
      </w:r>
      <w:r>
        <w:rPr>
          <w:rFonts w:ascii="Courier New" w:hAnsi="Courier New"/>
          <w:spacing w:val="-57"/>
          <w:sz w:val="17"/>
        </w:rPr>
        <w:t xml:space="preserve"> </w:t>
      </w:r>
      <w:r>
        <w:rPr>
          <w:sz w:val="18"/>
        </w:rPr>
        <w:t>modifier</w:t>
      </w:r>
    </w:p>
    <w:p w:rsidR="00075FA2" w:rsidRDefault="00762526">
      <w:pPr>
        <w:pStyle w:val="ListParagraph"/>
        <w:numPr>
          <w:ilvl w:val="1"/>
          <w:numId w:val="15"/>
        </w:numPr>
        <w:tabs>
          <w:tab w:val="left" w:pos="2408"/>
          <w:tab w:val="left" w:pos="2409"/>
        </w:tabs>
        <w:spacing w:before="98"/>
        <w:ind w:hanging="431"/>
        <w:rPr>
          <w:sz w:val="18"/>
        </w:rPr>
      </w:pPr>
      <w:r>
        <w:rPr>
          <w:sz w:val="18"/>
        </w:rPr>
        <w:t xml:space="preserve">The </w:t>
      </w:r>
      <w:r>
        <w:rPr>
          <w:rFonts w:ascii="Courier New" w:hAnsi="Courier New"/>
          <w:sz w:val="17"/>
        </w:rPr>
        <w:t>extern</w:t>
      </w:r>
      <w:r>
        <w:rPr>
          <w:rFonts w:ascii="Courier New" w:hAnsi="Courier New"/>
          <w:spacing w:val="-57"/>
          <w:sz w:val="17"/>
        </w:rPr>
        <w:t xml:space="preserve"> </w:t>
      </w:r>
      <w:r>
        <w:rPr>
          <w:sz w:val="18"/>
        </w:rPr>
        <w:t>modifier</w:t>
      </w:r>
    </w:p>
    <w:p w:rsidR="003E6312" w:rsidRDefault="00762526">
      <w:pPr>
        <w:pStyle w:val="Heading7"/>
      </w:pPr>
      <w:bookmarkStart w:id="271" w:name="_TOC_250136"/>
      <w:bookmarkEnd w:id="271"/>
      <w:r>
        <w:t>Field-Like Events</w:t>
      </w:r>
    </w:p>
    <w:p w:rsidR="00075FA2" w:rsidRDefault="00762526">
      <w:pPr>
        <w:pStyle w:val="BodyText"/>
        <w:spacing w:before="99" w:line="218" w:lineRule="auto"/>
        <w:ind w:left="1731" w:right="617"/>
      </w:pPr>
      <w:r>
        <w:t xml:space="preserve">Some events can be used as fields in code (in any location in the code where fields could otherwise be used). Events used as fields cannot be </w:t>
      </w:r>
      <w:r>
        <w:rPr>
          <w:rFonts w:ascii="Courier New"/>
          <w:sz w:val="17"/>
        </w:rPr>
        <w:t>abstract</w:t>
      </w:r>
      <w:r>
        <w:rPr>
          <w:rFonts w:ascii="Courier New"/>
          <w:spacing w:val="-61"/>
          <w:sz w:val="17"/>
        </w:rPr>
        <w:t xml:space="preserve"> </w:t>
      </w:r>
      <w:r>
        <w:t xml:space="preserve">or </w:t>
      </w:r>
      <w:r>
        <w:rPr>
          <w:rFonts w:ascii="Courier New"/>
          <w:sz w:val="17"/>
        </w:rPr>
        <w:t>extern</w:t>
      </w:r>
      <w:r>
        <w:rPr>
          <w:rFonts w:ascii="Courier New"/>
          <w:spacing w:val="-61"/>
          <w:sz w:val="17"/>
        </w:rPr>
        <w:t xml:space="preserve"> </w:t>
      </w:r>
      <w:r>
        <w:t>and cannot explicitly include event accessor declarations.</w:t>
      </w:r>
    </w:p>
    <w:p w:rsidR="00075FA2" w:rsidRDefault="00762526">
      <w:pPr>
        <w:pStyle w:val="BodyText"/>
        <w:spacing w:line="218" w:lineRule="auto"/>
        <w:ind w:left="1731" w:right="744"/>
      </w:pPr>
      <w:r>
        <w:t xml:space="preserve">The field will contain a delegate that will refer to the list of event handlers that have been added to the event. If no event handlers have been added, the field contains </w:t>
      </w:r>
      <w:r>
        <w:rPr>
          <w:rFonts w:ascii="Courier New"/>
          <w:sz w:val="17"/>
        </w:rPr>
        <w:t>null</w:t>
      </w:r>
      <w:r>
        <w:t>.</w:t>
      </w:r>
    </w:p>
    <w:p w:rsidR="003E6312" w:rsidRDefault="00762526">
      <w:pPr>
        <w:pStyle w:val="Heading7"/>
      </w:pPr>
      <w:bookmarkStart w:id="272" w:name="_TOC_250135"/>
      <w:bookmarkEnd w:id="272"/>
      <w:r>
        <w:rPr>
          <w:w w:val="105"/>
        </w:rPr>
        <w:t>Static/Instance Events</w:t>
      </w:r>
    </w:p>
    <w:p w:rsidR="00075FA2" w:rsidRDefault="00762526">
      <w:pPr>
        <w:pStyle w:val="BodyText"/>
        <w:spacing w:before="99" w:line="218" w:lineRule="auto"/>
        <w:ind w:left="1731" w:right="605"/>
      </w:pPr>
      <w:r>
        <w:t xml:space="preserve">When an event declaration includes a static modifier, the event is static. When there is no static modifier </w:t>
      </w:r>
      <w:r>
        <w:lastRenderedPageBreak/>
        <w:t>included, the event is an instance event.</w:t>
      </w:r>
    </w:p>
    <w:p w:rsidR="00075FA2" w:rsidRDefault="00762526">
      <w:pPr>
        <w:pStyle w:val="BodyText"/>
        <w:spacing w:line="218" w:lineRule="auto"/>
        <w:ind w:left="1731" w:right="787"/>
      </w:pPr>
      <w:r>
        <w:t>A static event is not in any way linked with a specific instance, and referring to this in an accessor of a static event will result in a compiler error.</w:t>
      </w:r>
    </w:p>
    <w:p w:rsidR="003E6312" w:rsidRDefault="00762526">
      <w:pPr>
        <w:pStyle w:val="Heading7"/>
      </w:pPr>
      <w:bookmarkStart w:id="273" w:name="_TOC_250134"/>
      <w:bookmarkEnd w:id="273"/>
      <w:r>
        <w:rPr>
          <w:w w:val="105"/>
        </w:rPr>
        <w:t>Virtual, Sealed, Override, and Abstract Accessors</w:t>
      </w:r>
    </w:p>
    <w:p w:rsidR="003E6312" w:rsidRDefault="00762526">
      <w:pPr>
        <w:pStyle w:val="BodyText"/>
        <w:spacing w:before="81" w:line="231" w:lineRule="exact"/>
        <w:ind w:left="1731"/>
        <w:rPr>
          <w:rFonts w:ascii="Courier New"/>
          <w:sz w:val="17"/>
        </w:rPr>
      </w:pPr>
      <w:r>
        <w:t xml:space="preserve">A </w:t>
      </w:r>
      <w:r>
        <w:rPr>
          <w:rFonts w:ascii="Courier New"/>
          <w:sz w:val="17"/>
        </w:rPr>
        <w:t>virtual</w:t>
      </w:r>
      <w:r>
        <w:rPr>
          <w:rFonts w:ascii="Courier New"/>
          <w:spacing w:val="-71"/>
          <w:sz w:val="17"/>
        </w:rPr>
        <w:t xml:space="preserve"> </w:t>
      </w:r>
      <w:r>
        <w:t xml:space="preserve">event declaration is used to specify that the accessors of that event are virtual. The </w:t>
      </w:r>
      <w:r>
        <w:rPr>
          <w:rFonts w:ascii="Courier New"/>
          <w:sz w:val="17"/>
        </w:rPr>
        <w:t>virtual</w:t>
      </w:r>
    </w:p>
    <w:p w:rsidR="00075FA2" w:rsidRDefault="00762526">
      <w:pPr>
        <w:pStyle w:val="BodyText"/>
        <w:spacing w:line="231" w:lineRule="exact"/>
        <w:ind w:left="1731"/>
      </w:pPr>
      <w:r>
        <w:t>modifier will apply to all accessors of an event.</w:t>
      </w:r>
    </w:p>
    <w:p w:rsidR="00075FA2" w:rsidRDefault="00762526">
      <w:pPr>
        <w:pStyle w:val="BodyText"/>
        <w:spacing w:line="218" w:lineRule="auto"/>
        <w:ind w:left="1731" w:right="566"/>
      </w:pPr>
      <w:r>
        <w:t xml:space="preserve">An </w:t>
      </w:r>
      <w:r>
        <w:rPr>
          <w:rFonts w:ascii="Courier New"/>
          <w:sz w:val="17"/>
        </w:rPr>
        <w:t>abstract</w:t>
      </w:r>
      <w:r>
        <w:rPr>
          <w:rFonts w:ascii="Courier New"/>
          <w:spacing w:val="-58"/>
          <w:sz w:val="17"/>
        </w:rPr>
        <w:t xml:space="preserve"> </w:t>
      </w:r>
      <w:r>
        <w:t xml:space="preserve">event declaration is used to specify that any accessors of the event will be virtual, but note that it does not provide any implementation of the accessors. </w:t>
      </w:r>
      <w:r>
        <w:rPr>
          <w:spacing w:val="-9"/>
        </w:rPr>
        <w:t xml:space="preserve">To </w:t>
      </w:r>
      <w:r>
        <w:t>do this, nonabstract derived classes are needed, which will provide their own implementation for the accessors by overriding the event. Because of this, the accessor body consists of nothing more than a semicolon.</w:t>
      </w:r>
    </w:p>
    <w:p w:rsidR="00075FA2" w:rsidRDefault="00762526">
      <w:pPr>
        <w:pStyle w:val="BodyText"/>
        <w:spacing w:before="95" w:line="218" w:lineRule="auto"/>
        <w:ind w:left="831" w:right="1628"/>
      </w:pPr>
      <w:bookmarkStart w:id="274" w:name="Indexers"/>
      <w:bookmarkEnd w:id="274"/>
      <w:r>
        <w:t>An event declaration that includes both the abstract and override modifiers is used to specify that the event is both abstract and at the same time overrides a base event. Abstract event declarations are only allowed in abstract classes.</w:t>
      </w:r>
    </w:p>
    <w:p w:rsidR="00075FA2" w:rsidRDefault="00762526">
      <w:pPr>
        <w:pStyle w:val="BodyText"/>
        <w:spacing w:line="218" w:lineRule="auto"/>
        <w:ind w:left="831" w:right="1547"/>
      </w:pPr>
      <w:r>
        <w:t xml:space="preserve">Any accessors of an inherited virtual event can be overridden in a derived class when an event declara- tion that specifies an </w:t>
      </w:r>
      <w:r>
        <w:rPr>
          <w:rFonts w:ascii="Courier New"/>
          <w:sz w:val="17"/>
        </w:rPr>
        <w:t>override</w:t>
      </w:r>
      <w:r>
        <w:rPr>
          <w:rFonts w:ascii="Courier New"/>
          <w:spacing w:val="-57"/>
          <w:sz w:val="17"/>
        </w:rPr>
        <w:t xml:space="preserve"> </w:t>
      </w:r>
      <w:r>
        <w:t>modifier is used. This technique is known as an overriding event decla- ration. The overriding event declaration is not used to declare a new event; rather, it specializes the implementations of the accessors of an existing virtual event. Any overriding event declaration will have exactly the same accessibility modifiers, type, and name as the overridden event.</w:t>
      </w:r>
    </w:p>
    <w:p w:rsidR="00075FA2" w:rsidRDefault="00762526">
      <w:pPr>
        <w:pStyle w:val="BodyText"/>
        <w:spacing w:line="218" w:lineRule="auto"/>
        <w:ind w:left="831" w:right="1455"/>
      </w:pPr>
      <w:r>
        <w:t>It is possible for an overriding event declaration to make use of the sealed modifier, which will prevent a derived class from further overriding the event. The accessors of a sealed event will also be sealed.</w:t>
      </w:r>
    </w:p>
    <w:p w:rsidR="003E6312" w:rsidRDefault="00762526">
      <w:pPr>
        <w:pStyle w:val="Heading5"/>
        <w:ind w:left="543"/>
      </w:pPr>
      <w:bookmarkStart w:id="275" w:name="_TOC_250133"/>
      <w:bookmarkEnd w:id="275"/>
      <w:r>
        <w:rPr>
          <w:w w:val="105"/>
        </w:rPr>
        <w:t>Indexers</w:t>
      </w:r>
    </w:p>
    <w:p w:rsidR="00075FA2" w:rsidRDefault="00762526">
      <w:pPr>
        <w:pStyle w:val="BodyText"/>
        <w:spacing w:before="110" w:line="218" w:lineRule="auto"/>
        <w:ind w:left="831" w:right="1521"/>
      </w:pPr>
      <w:r>
        <w:t>An indexer is a member that allows an object to be indexed in the same way that an array can be indexed. All indexers are declared using an indexer declaration:</w:t>
      </w:r>
    </w:p>
    <w:p w:rsidR="003E6312" w:rsidRDefault="00762526">
      <w:pPr>
        <w:ind w:left="1162"/>
        <w:rPr>
          <w:rFonts w:ascii="Courier New"/>
          <w:sz w:val="17"/>
        </w:rPr>
      </w:pPr>
      <w:r>
        <w:rPr>
          <w:rFonts w:ascii="Courier New"/>
          <w:sz w:val="17"/>
        </w:rPr>
        <w:t>indexer-declaration:</w:t>
      </w:r>
    </w:p>
    <w:p w:rsidR="003E6312" w:rsidRDefault="00762526">
      <w:pPr>
        <w:spacing w:before="7"/>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indexer-modifiers</w:t>
      </w:r>
      <w:r>
        <w:rPr>
          <w:rFonts w:ascii="Courier New"/>
          <w:position w:val="-5"/>
          <w:sz w:val="11"/>
        </w:rPr>
        <w:t xml:space="preserve">opt </w:t>
      </w:r>
      <w:r>
        <w:rPr>
          <w:rFonts w:ascii="Courier New"/>
          <w:sz w:val="17"/>
        </w:rPr>
        <w:t>indexer-declarator { accessor-declarations }</w:t>
      </w:r>
    </w:p>
    <w:p w:rsidR="003E6312" w:rsidRDefault="00762526">
      <w:pPr>
        <w:spacing w:before="166" w:line="249" w:lineRule="auto"/>
        <w:ind w:left="1542" w:right="7565" w:hanging="380"/>
        <w:rPr>
          <w:rFonts w:ascii="Courier New"/>
          <w:sz w:val="17"/>
        </w:rPr>
      </w:pPr>
      <w:r>
        <w:rPr>
          <w:rFonts w:ascii="Courier New"/>
          <w:w w:val="95"/>
          <w:sz w:val="17"/>
        </w:rPr>
        <w:t xml:space="preserve">indexer-modifiers: </w:t>
      </w:r>
      <w:r>
        <w:rPr>
          <w:rFonts w:ascii="Courier New"/>
          <w:w w:val="90"/>
          <w:sz w:val="17"/>
        </w:rPr>
        <w:t>indexer-modifier</w:t>
      </w:r>
    </w:p>
    <w:p w:rsidR="00075FA2" w:rsidRDefault="00762526">
      <w:pPr>
        <w:spacing w:line="192" w:lineRule="exact"/>
        <w:ind w:left="1542"/>
        <w:rPr>
          <w:rFonts w:ascii="Courier New"/>
          <w:sz w:val="17"/>
        </w:rPr>
      </w:pPr>
      <w:r>
        <w:rPr>
          <w:rFonts w:ascii="Courier New"/>
          <w:sz w:val="17"/>
        </w:rPr>
        <w:t>indexer-modifiers indexer-modifier</w:t>
      </w:r>
    </w:p>
    <w:p w:rsidR="003E6312" w:rsidRDefault="00762526">
      <w:pPr>
        <w:spacing w:line="249" w:lineRule="auto"/>
        <w:ind w:left="1542" w:right="7691" w:hanging="380"/>
        <w:rPr>
          <w:rFonts w:ascii="Courier New"/>
          <w:sz w:val="17"/>
        </w:rPr>
      </w:pPr>
      <w:r>
        <w:rPr>
          <w:rFonts w:ascii="Courier New"/>
          <w:w w:val="90"/>
          <w:sz w:val="17"/>
        </w:rPr>
        <w:t xml:space="preserve">indexer-modifier: </w:t>
      </w:r>
      <w:r>
        <w:rPr>
          <w:rFonts w:ascii="Courier New"/>
          <w:sz w:val="17"/>
        </w:rPr>
        <w:t>new</w:t>
      </w:r>
    </w:p>
    <w:p w:rsidR="003E631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 xml:space="preserve">internal private virtual sealed override abstract </w:t>
      </w:r>
      <w:r>
        <w:rPr>
          <w:rFonts w:ascii="Courier New"/>
          <w:sz w:val="17"/>
        </w:rPr>
        <w:lastRenderedPageBreak/>
        <w:t>extern</w:t>
      </w:r>
    </w:p>
    <w:p w:rsidR="003E6312" w:rsidRDefault="00762526">
      <w:pPr>
        <w:spacing w:line="190" w:lineRule="exact"/>
        <w:ind w:left="1542"/>
        <w:rPr>
          <w:rFonts w:ascii="Courier New"/>
          <w:sz w:val="17"/>
        </w:rPr>
      </w:pPr>
      <w:r>
        <w:rPr>
          <w:rFonts w:ascii="Courier New"/>
          <w:sz w:val="17"/>
        </w:rPr>
        <w:t>indexer-declarator:</w:t>
      </w:r>
    </w:p>
    <w:p w:rsidR="003E6312" w:rsidRDefault="00762526">
      <w:pPr>
        <w:spacing w:before="7"/>
        <w:ind w:left="1542"/>
        <w:rPr>
          <w:rFonts w:ascii="Courier New"/>
          <w:sz w:val="17"/>
        </w:rPr>
      </w:pPr>
      <w:r>
        <w:rPr>
          <w:rFonts w:ascii="Courier New"/>
          <w:sz w:val="17"/>
        </w:rPr>
        <w:t>type this [ formal-parameter-list ]</w:t>
      </w:r>
    </w:p>
    <w:p w:rsidR="00075FA2" w:rsidRDefault="00762526">
      <w:pPr>
        <w:spacing w:before="8"/>
        <w:ind w:left="1542"/>
        <w:rPr>
          <w:rFonts w:ascii="Courier New"/>
          <w:sz w:val="17"/>
        </w:rPr>
      </w:pPr>
      <w:r>
        <w:rPr>
          <w:rFonts w:ascii="Courier New"/>
          <w:sz w:val="17"/>
        </w:rPr>
        <w:t>type interface-type . this [ formal-parameter-list ]</w:t>
      </w:r>
    </w:p>
    <w:p w:rsidR="003E6312" w:rsidRDefault="00762526">
      <w:pPr>
        <w:pStyle w:val="BodyText"/>
        <w:ind w:left="831"/>
      </w:pPr>
      <w:r>
        <w:t>An indexer declaration is made up of:</w:t>
      </w:r>
    </w:p>
    <w:p w:rsidR="003E6312" w:rsidRDefault="00762526">
      <w:pPr>
        <w:pStyle w:val="ListParagraph"/>
        <w:numPr>
          <w:ilvl w:val="0"/>
          <w:numId w:val="15"/>
        </w:numPr>
        <w:tabs>
          <w:tab w:val="left" w:pos="1508"/>
          <w:tab w:val="left" w:pos="1509"/>
        </w:tabs>
        <w:spacing w:before="197"/>
        <w:ind w:left="1508" w:hanging="431"/>
        <w:rPr>
          <w:sz w:val="18"/>
        </w:rPr>
      </w:pPr>
      <w:r>
        <w:rPr>
          <w:sz w:val="18"/>
        </w:rPr>
        <w:t>A set of</w:t>
      </w:r>
      <w:r>
        <w:rPr>
          <w:spacing w:val="-10"/>
          <w:sz w:val="18"/>
        </w:rPr>
        <w:t xml:space="preserve"> </w:t>
      </w:r>
      <w:r>
        <w:rPr>
          <w:sz w:val="18"/>
        </w:rPr>
        <w:t>attributes</w:t>
      </w:r>
    </w:p>
    <w:p w:rsidR="003E6312" w:rsidRDefault="00762526">
      <w:pPr>
        <w:pStyle w:val="ListParagraph"/>
        <w:numPr>
          <w:ilvl w:val="0"/>
          <w:numId w:val="15"/>
        </w:numPr>
        <w:tabs>
          <w:tab w:val="left" w:pos="1508"/>
          <w:tab w:val="left" w:pos="1509"/>
        </w:tabs>
        <w:ind w:left="1508" w:hanging="431"/>
        <w:rPr>
          <w:sz w:val="18"/>
        </w:rPr>
      </w:pPr>
      <w:r>
        <w:rPr>
          <w:sz w:val="18"/>
        </w:rPr>
        <w:t>A valid combination of the access</w:t>
      </w:r>
      <w:r>
        <w:rPr>
          <w:spacing w:val="-10"/>
          <w:sz w:val="18"/>
        </w:rPr>
        <w:t xml:space="preserve"> </w:t>
      </w:r>
      <w:r>
        <w:rPr>
          <w:sz w:val="18"/>
        </w:rPr>
        <w:t>modifiers:</w:t>
      </w:r>
    </w:p>
    <w:p w:rsidR="003E6312" w:rsidRDefault="00762526">
      <w:pPr>
        <w:pStyle w:val="ListParagraph"/>
        <w:numPr>
          <w:ilvl w:val="1"/>
          <w:numId w:val="15"/>
        </w:numPr>
        <w:tabs>
          <w:tab w:val="left" w:pos="1941"/>
          <w:tab w:val="left" w:pos="1942"/>
        </w:tabs>
        <w:spacing w:before="106"/>
        <w:ind w:left="1941" w:hanging="432"/>
        <w:rPr>
          <w:rFonts w:ascii="Courier New" w:hAnsi="Courier New"/>
          <w:sz w:val="17"/>
        </w:rPr>
      </w:pPr>
      <w:r>
        <w:rPr>
          <w:rFonts w:ascii="Courier New" w:hAnsi="Courier New"/>
          <w:sz w:val="17"/>
        </w:rPr>
        <w:t>public</w:t>
      </w:r>
    </w:p>
    <w:p w:rsidR="00075FA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protected</w:t>
      </w:r>
    </w:p>
    <w:p w:rsidR="003E6312" w:rsidRDefault="00762526">
      <w:pPr>
        <w:pStyle w:val="ListParagraph"/>
        <w:numPr>
          <w:ilvl w:val="2"/>
          <w:numId w:val="15"/>
        </w:numPr>
        <w:tabs>
          <w:tab w:val="left" w:pos="2841"/>
          <w:tab w:val="left" w:pos="2842"/>
        </w:tabs>
        <w:spacing w:before="74"/>
        <w:ind w:left="2841" w:hanging="432"/>
        <w:rPr>
          <w:rFonts w:ascii="Courier New" w:hAnsi="Courier New"/>
          <w:sz w:val="17"/>
        </w:rPr>
      </w:pPr>
      <w:bookmarkStart w:id="276" w:name="Operators"/>
      <w:bookmarkEnd w:id="276"/>
      <w:r>
        <w:rPr>
          <w:rFonts w:ascii="Courier New" w:hAnsi="Courier New"/>
          <w:sz w:val="17"/>
        </w:rPr>
        <w:t>internal</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private</w:t>
      </w:r>
    </w:p>
    <w:p w:rsidR="003E6312" w:rsidRDefault="00762526">
      <w:pPr>
        <w:pStyle w:val="ListParagraph"/>
        <w:numPr>
          <w:ilvl w:val="0"/>
          <w:numId w:val="12"/>
        </w:numPr>
        <w:tabs>
          <w:tab w:val="left" w:pos="2408"/>
          <w:tab w:val="left" w:pos="2409"/>
        </w:tabs>
        <w:spacing w:before="100"/>
        <w:ind w:hanging="431"/>
        <w:rPr>
          <w:sz w:val="18"/>
        </w:rPr>
      </w:pPr>
      <w:r>
        <w:rPr>
          <w:sz w:val="18"/>
        </w:rPr>
        <w:t xml:space="preserve">The </w:t>
      </w:r>
      <w:r>
        <w:rPr>
          <w:rFonts w:ascii="Courier New" w:hAnsi="Courier New"/>
          <w:sz w:val="17"/>
        </w:rPr>
        <w:t>new</w:t>
      </w:r>
      <w:r>
        <w:rPr>
          <w:rFonts w:ascii="Courier New" w:hAnsi="Courier New"/>
          <w:spacing w:val="-57"/>
          <w:sz w:val="17"/>
        </w:rPr>
        <w:t xml:space="preserve"> </w:t>
      </w:r>
      <w:r>
        <w:rPr>
          <w:sz w:val="18"/>
        </w:rPr>
        <w:t>modifier</w:t>
      </w:r>
    </w:p>
    <w:p w:rsidR="003E6312" w:rsidRDefault="00762526">
      <w:pPr>
        <w:pStyle w:val="ListParagraph"/>
        <w:numPr>
          <w:ilvl w:val="0"/>
          <w:numId w:val="12"/>
        </w:numPr>
        <w:tabs>
          <w:tab w:val="left" w:pos="2408"/>
          <w:tab w:val="left" w:pos="2409"/>
        </w:tabs>
        <w:ind w:hanging="431"/>
        <w:rPr>
          <w:sz w:val="18"/>
        </w:rPr>
      </w:pPr>
      <w:r>
        <w:rPr>
          <w:sz w:val="18"/>
        </w:rPr>
        <w:t xml:space="preserve">The </w:t>
      </w:r>
      <w:r>
        <w:rPr>
          <w:rFonts w:ascii="Courier New" w:hAnsi="Courier New"/>
          <w:sz w:val="17"/>
        </w:rPr>
        <w:t>virtual</w:t>
      </w:r>
      <w:r>
        <w:rPr>
          <w:rFonts w:ascii="Courier New" w:hAnsi="Courier New"/>
          <w:spacing w:val="-57"/>
          <w:sz w:val="17"/>
        </w:rPr>
        <w:t xml:space="preserve"> </w:t>
      </w:r>
      <w:r>
        <w:rPr>
          <w:sz w:val="18"/>
        </w:rPr>
        <w:t>modifier</w:t>
      </w:r>
    </w:p>
    <w:p w:rsidR="003E6312" w:rsidRDefault="00762526">
      <w:pPr>
        <w:pStyle w:val="ListParagraph"/>
        <w:numPr>
          <w:ilvl w:val="0"/>
          <w:numId w:val="12"/>
        </w:numPr>
        <w:tabs>
          <w:tab w:val="left" w:pos="2408"/>
          <w:tab w:val="left" w:pos="2409"/>
        </w:tabs>
        <w:ind w:hanging="431"/>
        <w:rPr>
          <w:sz w:val="18"/>
        </w:rPr>
      </w:pPr>
      <w:r>
        <w:rPr>
          <w:sz w:val="18"/>
        </w:rPr>
        <w:t xml:space="preserve">The </w:t>
      </w:r>
      <w:r>
        <w:rPr>
          <w:rFonts w:ascii="Courier New" w:hAnsi="Courier New"/>
          <w:sz w:val="17"/>
        </w:rPr>
        <w:t>override</w:t>
      </w:r>
      <w:r>
        <w:rPr>
          <w:rFonts w:ascii="Courier New" w:hAnsi="Courier New"/>
          <w:spacing w:val="-57"/>
          <w:sz w:val="17"/>
        </w:rPr>
        <w:t xml:space="preserve"> </w:t>
      </w:r>
      <w:r>
        <w:rPr>
          <w:sz w:val="18"/>
        </w:rPr>
        <w:t>modifier</w:t>
      </w:r>
    </w:p>
    <w:p w:rsidR="003E6312" w:rsidRDefault="00762526">
      <w:pPr>
        <w:pStyle w:val="ListParagraph"/>
        <w:numPr>
          <w:ilvl w:val="0"/>
          <w:numId w:val="12"/>
        </w:numPr>
        <w:tabs>
          <w:tab w:val="left" w:pos="2408"/>
          <w:tab w:val="left" w:pos="2409"/>
        </w:tabs>
        <w:ind w:hanging="431"/>
        <w:rPr>
          <w:sz w:val="18"/>
        </w:rPr>
      </w:pPr>
      <w:r>
        <w:rPr>
          <w:sz w:val="18"/>
        </w:rPr>
        <w:t xml:space="preserve">The </w:t>
      </w:r>
      <w:r>
        <w:rPr>
          <w:rFonts w:ascii="Courier New" w:hAnsi="Courier New"/>
          <w:sz w:val="17"/>
        </w:rPr>
        <w:t>sealed</w:t>
      </w:r>
      <w:r>
        <w:rPr>
          <w:rFonts w:ascii="Courier New" w:hAnsi="Courier New"/>
          <w:spacing w:val="-57"/>
          <w:sz w:val="17"/>
        </w:rPr>
        <w:t xml:space="preserve"> </w:t>
      </w:r>
      <w:r>
        <w:rPr>
          <w:sz w:val="18"/>
        </w:rPr>
        <w:t>modifier</w:t>
      </w:r>
    </w:p>
    <w:p w:rsidR="003E6312" w:rsidRDefault="00762526">
      <w:pPr>
        <w:pStyle w:val="ListParagraph"/>
        <w:numPr>
          <w:ilvl w:val="0"/>
          <w:numId w:val="12"/>
        </w:numPr>
        <w:tabs>
          <w:tab w:val="left" w:pos="2408"/>
          <w:tab w:val="left" w:pos="2409"/>
        </w:tabs>
        <w:ind w:hanging="431"/>
        <w:rPr>
          <w:sz w:val="18"/>
        </w:rPr>
      </w:pPr>
      <w:r>
        <w:rPr>
          <w:sz w:val="18"/>
        </w:rPr>
        <w:t xml:space="preserve">The </w:t>
      </w:r>
      <w:r>
        <w:rPr>
          <w:rFonts w:ascii="Courier New" w:hAnsi="Courier New"/>
          <w:sz w:val="17"/>
        </w:rPr>
        <w:t>abstract</w:t>
      </w:r>
      <w:r>
        <w:rPr>
          <w:rFonts w:ascii="Courier New" w:hAnsi="Courier New"/>
          <w:spacing w:val="-57"/>
          <w:sz w:val="17"/>
        </w:rPr>
        <w:t xml:space="preserve"> </w:t>
      </w:r>
      <w:r>
        <w:rPr>
          <w:sz w:val="18"/>
        </w:rPr>
        <w:t>modifier</w:t>
      </w:r>
    </w:p>
    <w:p w:rsidR="00075FA2" w:rsidRDefault="00762526">
      <w:pPr>
        <w:pStyle w:val="ListParagraph"/>
        <w:numPr>
          <w:ilvl w:val="0"/>
          <w:numId w:val="12"/>
        </w:numPr>
        <w:tabs>
          <w:tab w:val="left" w:pos="2408"/>
          <w:tab w:val="left" w:pos="2409"/>
        </w:tabs>
        <w:ind w:hanging="431"/>
        <w:rPr>
          <w:sz w:val="18"/>
        </w:rPr>
      </w:pPr>
      <w:r>
        <w:rPr>
          <w:sz w:val="18"/>
        </w:rPr>
        <w:t xml:space="preserve">The </w:t>
      </w:r>
      <w:r>
        <w:rPr>
          <w:rFonts w:ascii="Courier New" w:hAnsi="Courier New"/>
          <w:sz w:val="17"/>
        </w:rPr>
        <w:t>extern</w:t>
      </w:r>
      <w:r>
        <w:rPr>
          <w:rFonts w:ascii="Courier New" w:hAnsi="Courier New"/>
          <w:spacing w:val="-57"/>
          <w:sz w:val="17"/>
        </w:rPr>
        <w:t xml:space="preserve"> </w:t>
      </w:r>
      <w:r>
        <w:rPr>
          <w:sz w:val="18"/>
        </w:rPr>
        <w:t>modifier</w:t>
      </w:r>
    </w:p>
    <w:p w:rsidR="00075FA2" w:rsidRDefault="00762526">
      <w:pPr>
        <w:pStyle w:val="BodyText"/>
        <w:spacing w:line="218" w:lineRule="auto"/>
        <w:ind w:left="1731" w:right="621"/>
      </w:pPr>
      <w:r>
        <w:t xml:space="preserve">Indexer declarations have to follow the same rules as method declarations regarding the valid combina- tions of modifiers allowed. The only exception is that the </w:t>
      </w:r>
      <w:r>
        <w:rPr>
          <w:rFonts w:ascii="Courier New"/>
          <w:sz w:val="17"/>
        </w:rPr>
        <w:t xml:space="preserve">static </w:t>
      </w:r>
      <w:r>
        <w:t>modifier is not permitted on an indexer declaration.</w:t>
      </w:r>
    </w:p>
    <w:p w:rsidR="003E6312" w:rsidRDefault="00762526">
      <w:pPr>
        <w:spacing w:line="231" w:lineRule="exact"/>
        <w:ind w:left="1731"/>
        <w:rPr>
          <w:sz w:val="18"/>
        </w:rPr>
      </w:pPr>
      <w:r>
        <w:rPr>
          <w:sz w:val="18"/>
        </w:rPr>
        <w:t xml:space="preserve">The modifiers </w:t>
      </w:r>
      <w:r>
        <w:rPr>
          <w:rFonts w:ascii="Courier New"/>
          <w:sz w:val="17"/>
        </w:rPr>
        <w:t>virtual</w:t>
      </w:r>
      <w:r>
        <w:rPr>
          <w:sz w:val="18"/>
        </w:rPr>
        <w:t xml:space="preserve">, </w:t>
      </w:r>
      <w:r>
        <w:rPr>
          <w:rFonts w:ascii="Courier New"/>
          <w:sz w:val="17"/>
        </w:rPr>
        <w:t>override</w:t>
      </w:r>
      <w:r>
        <w:rPr>
          <w:sz w:val="18"/>
        </w:rPr>
        <w:t xml:space="preserve">, and </w:t>
      </w:r>
      <w:r>
        <w:rPr>
          <w:rFonts w:ascii="Courier New"/>
          <w:sz w:val="17"/>
        </w:rPr>
        <w:t>abstract</w:t>
      </w:r>
      <w:r>
        <w:rPr>
          <w:rFonts w:ascii="Courier New"/>
          <w:spacing w:val="-66"/>
          <w:sz w:val="17"/>
        </w:rPr>
        <w:t xml:space="preserve"> </w:t>
      </w:r>
      <w:r>
        <w:rPr>
          <w:spacing w:val="-3"/>
          <w:sz w:val="18"/>
        </w:rPr>
        <w:t xml:space="preserve">are </w:t>
      </w:r>
      <w:r>
        <w:rPr>
          <w:sz w:val="18"/>
        </w:rPr>
        <w:t xml:space="preserve">mutually exclusive, except </w:t>
      </w:r>
      <w:r>
        <w:rPr>
          <w:spacing w:val="-3"/>
          <w:sz w:val="18"/>
        </w:rPr>
        <w:t xml:space="preserve">where </w:t>
      </w:r>
      <w:r>
        <w:rPr>
          <w:sz w:val="18"/>
        </w:rPr>
        <w:t xml:space="preserve">the </w:t>
      </w:r>
      <w:r>
        <w:rPr>
          <w:rFonts w:ascii="Courier New"/>
          <w:sz w:val="17"/>
        </w:rPr>
        <w:t>abstract</w:t>
      </w:r>
      <w:r>
        <w:rPr>
          <w:rFonts w:ascii="Courier New"/>
          <w:spacing w:val="-66"/>
          <w:sz w:val="17"/>
        </w:rPr>
        <w:t xml:space="preserve"> </w:t>
      </w:r>
      <w:r>
        <w:rPr>
          <w:spacing w:val="-2"/>
          <w:sz w:val="18"/>
        </w:rPr>
        <w:t>and</w:t>
      </w:r>
    </w:p>
    <w:p w:rsidR="00075FA2" w:rsidRDefault="00762526">
      <w:pPr>
        <w:pStyle w:val="BodyText"/>
        <w:spacing w:line="231" w:lineRule="exact"/>
        <w:ind w:left="1731"/>
      </w:pPr>
      <w:r>
        <w:rPr>
          <w:rFonts w:ascii="Courier New"/>
          <w:sz w:val="17"/>
        </w:rPr>
        <w:t>override</w:t>
      </w:r>
      <w:r>
        <w:rPr>
          <w:rFonts w:ascii="Courier New"/>
          <w:spacing w:val="-65"/>
          <w:sz w:val="17"/>
        </w:rPr>
        <w:t xml:space="preserve"> </w:t>
      </w:r>
      <w:r>
        <w:t>modifiers can be used in combination so that an abstract indexer can override a virtual one.</w:t>
      </w:r>
    </w:p>
    <w:p w:rsidR="00075FA2" w:rsidRDefault="00762526">
      <w:pPr>
        <w:pStyle w:val="BodyText"/>
        <w:spacing w:line="218" w:lineRule="auto"/>
        <w:ind w:left="1731" w:right="594"/>
      </w:pPr>
      <w:r>
        <w:t>At first glance, indexers and properties might look similar. There are, however, a number of differences between the two:</w:t>
      </w:r>
    </w:p>
    <w:p w:rsidR="003E6312" w:rsidRDefault="00762526">
      <w:pPr>
        <w:pStyle w:val="ListParagraph"/>
        <w:numPr>
          <w:ilvl w:val="0"/>
          <w:numId w:val="12"/>
        </w:numPr>
        <w:tabs>
          <w:tab w:val="left" w:pos="2408"/>
          <w:tab w:val="left" w:pos="2409"/>
        </w:tabs>
        <w:spacing w:before="0"/>
        <w:ind w:hanging="431"/>
        <w:rPr>
          <w:sz w:val="18"/>
        </w:rPr>
      </w:pPr>
      <w:r>
        <w:rPr>
          <w:sz w:val="18"/>
        </w:rPr>
        <w:t>All properties are identified by name, while indexers are identified by their</w:t>
      </w:r>
      <w:r>
        <w:rPr>
          <w:spacing w:val="-5"/>
          <w:sz w:val="18"/>
        </w:rPr>
        <w:t xml:space="preserve"> </w:t>
      </w:r>
      <w:r>
        <w:rPr>
          <w:sz w:val="18"/>
        </w:rPr>
        <w:t>signature.</w:t>
      </w:r>
    </w:p>
    <w:p w:rsidR="003E6312" w:rsidRDefault="00762526">
      <w:pPr>
        <w:pStyle w:val="ListParagraph"/>
        <w:numPr>
          <w:ilvl w:val="0"/>
          <w:numId w:val="12"/>
        </w:numPr>
        <w:tabs>
          <w:tab w:val="left" w:pos="2408"/>
          <w:tab w:val="left" w:pos="2409"/>
        </w:tabs>
        <w:ind w:hanging="431"/>
        <w:rPr>
          <w:sz w:val="18"/>
        </w:rPr>
      </w:pPr>
      <w:r>
        <w:rPr>
          <w:sz w:val="18"/>
        </w:rPr>
        <w:t xml:space="preserve">Properties can be </w:t>
      </w:r>
      <w:r>
        <w:rPr>
          <w:rFonts w:ascii="Courier New" w:hAnsi="Courier New"/>
          <w:sz w:val="17"/>
        </w:rPr>
        <w:t>static</w:t>
      </w:r>
      <w:r>
        <w:rPr>
          <w:rFonts w:ascii="Courier New" w:hAnsi="Courier New"/>
          <w:spacing w:val="-59"/>
          <w:sz w:val="17"/>
        </w:rPr>
        <w:t xml:space="preserve"> </w:t>
      </w:r>
      <w:r>
        <w:rPr>
          <w:sz w:val="18"/>
        </w:rPr>
        <w:t>members, while indexers are always instance members.</w:t>
      </w:r>
    </w:p>
    <w:p w:rsidR="003E6312" w:rsidRDefault="00762526">
      <w:pPr>
        <w:pStyle w:val="ListParagraph"/>
        <w:numPr>
          <w:ilvl w:val="0"/>
          <w:numId w:val="12"/>
        </w:numPr>
        <w:tabs>
          <w:tab w:val="left" w:pos="2408"/>
          <w:tab w:val="left" w:pos="2409"/>
        </w:tabs>
        <w:spacing w:before="115" w:line="218" w:lineRule="auto"/>
        <w:ind w:right="811"/>
        <w:rPr>
          <w:sz w:val="18"/>
        </w:rPr>
      </w:pPr>
      <w:r>
        <w:rPr>
          <w:sz w:val="18"/>
        </w:rPr>
        <w:t>Properties are accessed through simple names or member access, while an indexer element is accessed using an element access.</w:t>
      </w:r>
    </w:p>
    <w:p w:rsidR="003E6312" w:rsidRDefault="00762526">
      <w:pPr>
        <w:pStyle w:val="ListParagraph"/>
        <w:numPr>
          <w:ilvl w:val="0"/>
          <w:numId w:val="12"/>
        </w:numPr>
        <w:tabs>
          <w:tab w:val="left" w:pos="2408"/>
          <w:tab w:val="left" w:pos="2409"/>
        </w:tabs>
        <w:spacing w:before="118" w:line="218" w:lineRule="auto"/>
        <w:ind w:right="591"/>
        <w:rPr>
          <w:sz w:val="18"/>
        </w:rPr>
      </w:pPr>
      <w:r>
        <w:rPr>
          <w:sz w:val="18"/>
        </w:rPr>
        <w:t>If an indexer accessor tries to declare a local variable or local constant with the same name as an indexer parameter, a compiler error will be</w:t>
      </w:r>
      <w:r>
        <w:rPr>
          <w:spacing w:val="-2"/>
          <w:sz w:val="18"/>
        </w:rPr>
        <w:t xml:space="preserve"> </w:t>
      </w:r>
      <w:r>
        <w:rPr>
          <w:sz w:val="18"/>
        </w:rPr>
        <w:t>generated.</w:t>
      </w:r>
    </w:p>
    <w:p w:rsidR="003E6312" w:rsidRDefault="00762526">
      <w:pPr>
        <w:pStyle w:val="ListParagraph"/>
        <w:numPr>
          <w:ilvl w:val="0"/>
          <w:numId w:val="12"/>
        </w:numPr>
        <w:tabs>
          <w:tab w:val="left" w:pos="2408"/>
          <w:tab w:val="left" w:pos="2409"/>
        </w:tabs>
        <w:spacing w:before="118" w:line="218" w:lineRule="auto"/>
        <w:ind w:right="550"/>
        <w:rPr>
          <w:sz w:val="18"/>
        </w:rPr>
      </w:pPr>
      <w:r>
        <w:rPr>
          <w:sz w:val="18"/>
        </w:rPr>
        <w:t>A</w:t>
      </w:r>
      <w:r>
        <w:rPr>
          <w:spacing w:val="-11"/>
          <w:sz w:val="18"/>
        </w:rPr>
        <w:t xml:space="preserve"> </w:t>
      </w:r>
      <w:r>
        <w:rPr>
          <w:rFonts w:ascii="Courier New" w:hAnsi="Courier New"/>
          <w:sz w:val="17"/>
        </w:rPr>
        <w:t>get</w:t>
      </w:r>
      <w:r>
        <w:rPr>
          <w:rFonts w:ascii="Courier New" w:hAnsi="Courier New"/>
          <w:spacing w:val="-57"/>
          <w:sz w:val="17"/>
        </w:rPr>
        <w:t xml:space="preserve"> </w:t>
      </w:r>
      <w:r>
        <w:rPr>
          <w:sz w:val="18"/>
        </w:rPr>
        <w:t>accessor of a</w:t>
      </w:r>
      <w:r>
        <w:rPr>
          <w:spacing w:val="-1"/>
          <w:sz w:val="18"/>
        </w:rPr>
        <w:t xml:space="preserve"> </w:t>
      </w:r>
      <w:r>
        <w:rPr>
          <w:sz w:val="18"/>
        </w:rPr>
        <w:t>property is equivalent to a</w:t>
      </w:r>
      <w:r>
        <w:rPr>
          <w:spacing w:val="-1"/>
          <w:sz w:val="18"/>
        </w:rPr>
        <w:t xml:space="preserve"> </w:t>
      </w:r>
      <w:r>
        <w:rPr>
          <w:sz w:val="18"/>
        </w:rPr>
        <w:t>method with no parameters,</w:t>
      </w:r>
      <w:r>
        <w:rPr>
          <w:spacing w:val="-1"/>
          <w:sz w:val="18"/>
        </w:rPr>
        <w:t xml:space="preserve"> </w:t>
      </w:r>
      <w:r>
        <w:rPr>
          <w:sz w:val="18"/>
        </w:rPr>
        <w:t xml:space="preserve">while a </w:t>
      </w:r>
      <w:r>
        <w:rPr>
          <w:rFonts w:ascii="Courier New" w:hAnsi="Courier New"/>
          <w:sz w:val="17"/>
        </w:rPr>
        <w:t>get</w:t>
      </w:r>
      <w:r>
        <w:rPr>
          <w:rFonts w:ascii="Courier New" w:hAnsi="Courier New"/>
          <w:spacing w:val="-57"/>
          <w:sz w:val="17"/>
        </w:rPr>
        <w:t xml:space="preserve"> </w:t>
      </w:r>
      <w:r>
        <w:rPr>
          <w:sz w:val="18"/>
        </w:rPr>
        <w:t xml:space="preserve">accessor </w:t>
      </w:r>
      <w:r>
        <w:rPr>
          <w:sz w:val="18"/>
        </w:rPr>
        <w:lastRenderedPageBreak/>
        <w:t>of an indexer is equivalent to a method with the same parameter list as the</w:t>
      </w:r>
      <w:r>
        <w:rPr>
          <w:spacing w:val="-6"/>
          <w:sz w:val="18"/>
        </w:rPr>
        <w:t xml:space="preserve"> </w:t>
      </w:r>
      <w:r>
        <w:rPr>
          <w:sz w:val="18"/>
        </w:rPr>
        <w:t>indexer.</w:t>
      </w:r>
    </w:p>
    <w:p w:rsidR="00075FA2" w:rsidRDefault="00762526">
      <w:pPr>
        <w:pStyle w:val="ListParagraph"/>
        <w:numPr>
          <w:ilvl w:val="0"/>
          <w:numId w:val="12"/>
        </w:numPr>
        <w:tabs>
          <w:tab w:val="left" w:pos="2409"/>
        </w:tabs>
        <w:spacing w:before="118" w:line="218" w:lineRule="auto"/>
        <w:ind w:right="813"/>
        <w:jc w:val="both"/>
        <w:rPr>
          <w:sz w:val="18"/>
        </w:rPr>
      </w:pPr>
      <w:r>
        <w:rPr>
          <w:sz w:val="18"/>
        </w:rPr>
        <w:t xml:space="preserve">A </w:t>
      </w:r>
      <w:r>
        <w:rPr>
          <w:rFonts w:ascii="Courier New" w:hAnsi="Courier New"/>
          <w:sz w:val="17"/>
        </w:rPr>
        <w:t>set</w:t>
      </w:r>
      <w:r>
        <w:rPr>
          <w:rFonts w:ascii="Courier New" w:hAnsi="Courier New"/>
          <w:spacing w:val="-71"/>
          <w:sz w:val="17"/>
        </w:rPr>
        <w:t xml:space="preserve"> </w:t>
      </w:r>
      <w:r>
        <w:rPr>
          <w:sz w:val="18"/>
        </w:rPr>
        <w:t xml:space="preserve">accessor of a property is equivalent to a method with a single parameter named value, while a </w:t>
      </w:r>
      <w:r>
        <w:rPr>
          <w:rFonts w:ascii="Courier New" w:hAnsi="Courier New"/>
          <w:sz w:val="17"/>
        </w:rPr>
        <w:t>set</w:t>
      </w:r>
      <w:r>
        <w:rPr>
          <w:rFonts w:ascii="Courier New" w:hAnsi="Courier New"/>
          <w:spacing w:val="-57"/>
          <w:sz w:val="17"/>
        </w:rPr>
        <w:t xml:space="preserve"> </w:t>
      </w:r>
      <w:r>
        <w:rPr>
          <w:sz w:val="18"/>
        </w:rPr>
        <w:t>accessor of an indexer is equivalent to a method with the same formal parameter list as the indexer, with the addition of a parameter named</w:t>
      </w:r>
      <w:r>
        <w:rPr>
          <w:spacing w:val="-3"/>
          <w:sz w:val="18"/>
        </w:rPr>
        <w:t xml:space="preserve"> </w:t>
      </w:r>
      <w:r>
        <w:rPr>
          <w:rFonts w:ascii="Courier New" w:hAnsi="Courier New"/>
          <w:sz w:val="17"/>
        </w:rPr>
        <w:t>value</w:t>
      </w:r>
      <w:r>
        <w:rPr>
          <w:sz w:val="18"/>
        </w:rPr>
        <w:t>.</w:t>
      </w:r>
    </w:p>
    <w:p w:rsidR="003E6312" w:rsidRDefault="00762526">
      <w:pPr>
        <w:pStyle w:val="Heading5"/>
      </w:pPr>
      <w:bookmarkStart w:id="277" w:name="_TOC_250132"/>
      <w:bookmarkEnd w:id="277"/>
      <w:r>
        <w:rPr>
          <w:w w:val="105"/>
        </w:rPr>
        <w:t>Operators</w:t>
      </w:r>
    </w:p>
    <w:p w:rsidR="00075FA2" w:rsidRDefault="00762526">
      <w:pPr>
        <w:pStyle w:val="BodyText"/>
        <w:spacing w:before="93"/>
        <w:ind w:left="1731"/>
      </w:pPr>
      <w:r>
        <w:t>Operators are members used to define the meaning of an expression operator applied to instances of a class:</w:t>
      </w:r>
    </w:p>
    <w:p w:rsidR="003E6312" w:rsidRDefault="00762526">
      <w:pPr>
        <w:spacing w:before="1"/>
        <w:ind w:left="2062"/>
        <w:rPr>
          <w:rFonts w:ascii="Courier New"/>
          <w:sz w:val="17"/>
        </w:rPr>
      </w:pPr>
      <w:r>
        <w:rPr>
          <w:rFonts w:ascii="Courier New"/>
          <w:sz w:val="17"/>
        </w:rPr>
        <w:t>operator-declaration:</w:t>
      </w:r>
    </w:p>
    <w:p w:rsidR="003E6312" w:rsidRDefault="00762526">
      <w:pPr>
        <w:spacing w:before="7"/>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operator-modifiers operator-declarator operator-body</w:t>
      </w:r>
    </w:p>
    <w:p w:rsidR="003E6312" w:rsidRDefault="00762526">
      <w:pPr>
        <w:spacing w:before="165" w:line="249" w:lineRule="auto"/>
        <w:ind w:left="2442" w:right="6570" w:hanging="380"/>
        <w:rPr>
          <w:rFonts w:ascii="Courier New"/>
          <w:sz w:val="17"/>
        </w:rPr>
      </w:pPr>
      <w:r>
        <w:rPr>
          <w:rFonts w:ascii="Courier New"/>
          <w:w w:val="95"/>
          <w:sz w:val="17"/>
        </w:rPr>
        <w:t xml:space="preserve">operator-modifiers: </w:t>
      </w:r>
      <w:r>
        <w:rPr>
          <w:rFonts w:ascii="Courier New"/>
          <w:w w:val="90"/>
          <w:sz w:val="17"/>
        </w:rPr>
        <w:t>operator-modifier</w:t>
      </w:r>
    </w:p>
    <w:p w:rsidR="00075FA2" w:rsidRDefault="00762526">
      <w:pPr>
        <w:spacing w:line="192" w:lineRule="exact"/>
        <w:ind w:left="2442"/>
        <w:rPr>
          <w:rFonts w:ascii="Courier New"/>
          <w:sz w:val="17"/>
        </w:rPr>
      </w:pPr>
      <w:r>
        <w:rPr>
          <w:rFonts w:ascii="Courier New"/>
          <w:sz w:val="17"/>
        </w:rPr>
        <w:t>operator-modifiers operator-modifier</w:t>
      </w:r>
    </w:p>
    <w:p w:rsidR="003E6312" w:rsidRDefault="00762526">
      <w:pPr>
        <w:spacing w:before="96" w:line="249" w:lineRule="auto"/>
        <w:ind w:left="1542" w:right="7467" w:hanging="380"/>
        <w:rPr>
          <w:rFonts w:ascii="Courier New"/>
          <w:sz w:val="17"/>
        </w:rPr>
      </w:pPr>
      <w:r>
        <w:rPr>
          <w:rFonts w:ascii="Courier New"/>
          <w:spacing w:val="-1"/>
          <w:w w:val="90"/>
          <w:sz w:val="17"/>
        </w:rPr>
        <w:t xml:space="preserve">operator-modifier: </w:t>
      </w:r>
      <w:r>
        <w:rPr>
          <w:rFonts w:ascii="Courier New"/>
          <w:sz w:val="17"/>
        </w:rPr>
        <w:t>public</w:t>
      </w:r>
    </w:p>
    <w:p w:rsidR="00075FA2" w:rsidRDefault="00762526">
      <w:pPr>
        <w:spacing w:line="249" w:lineRule="auto"/>
        <w:ind w:left="1542" w:right="8079"/>
        <w:rPr>
          <w:rFonts w:ascii="Courier New"/>
          <w:sz w:val="17"/>
        </w:rPr>
      </w:pPr>
      <w:r>
        <w:rPr>
          <w:rFonts w:ascii="Courier New"/>
          <w:w w:val="90"/>
          <w:sz w:val="17"/>
        </w:rPr>
        <w:t>static extern</w:t>
      </w:r>
    </w:p>
    <w:p w:rsidR="003E6312" w:rsidRDefault="00762526">
      <w:pPr>
        <w:ind w:left="1162"/>
        <w:rPr>
          <w:rFonts w:ascii="Courier New"/>
          <w:sz w:val="17"/>
        </w:rPr>
      </w:pPr>
      <w:r>
        <w:rPr>
          <w:rFonts w:ascii="Courier New"/>
          <w:sz w:val="17"/>
        </w:rPr>
        <w:t>operator-declarator:</w:t>
      </w:r>
    </w:p>
    <w:p w:rsidR="00075FA2" w:rsidRDefault="00762526">
      <w:pPr>
        <w:spacing w:before="8" w:line="249" w:lineRule="auto"/>
        <w:ind w:left="1542" w:right="6238"/>
        <w:rPr>
          <w:rFonts w:ascii="Courier New"/>
          <w:sz w:val="17"/>
        </w:rPr>
      </w:pPr>
      <w:r>
        <w:rPr>
          <w:rFonts w:ascii="Courier New"/>
          <w:sz w:val="17"/>
        </w:rPr>
        <w:t xml:space="preserve">unary-operator-declarator binary-operator-declarator </w:t>
      </w:r>
      <w:r>
        <w:rPr>
          <w:rFonts w:ascii="Courier New"/>
          <w:w w:val="90"/>
          <w:sz w:val="17"/>
        </w:rPr>
        <w:t>conversion-operator-declarator</w:t>
      </w:r>
    </w:p>
    <w:p w:rsidR="003E6312" w:rsidRDefault="00762526">
      <w:pPr>
        <w:ind w:left="1162"/>
        <w:rPr>
          <w:rFonts w:ascii="Courier New"/>
          <w:sz w:val="17"/>
        </w:rPr>
      </w:pPr>
      <w:r>
        <w:rPr>
          <w:rFonts w:ascii="Courier New"/>
          <w:sz w:val="17"/>
        </w:rPr>
        <w:t>unary-operator-declarator:</w:t>
      </w:r>
    </w:p>
    <w:p w:rsidR="00075FA2" w:rsidRDefault="00762526">
      <w:pPr>
        <w:spacing w:before="8"/>
        <w:ind w:left="1542"/>
        <w:rPr>
          <w:rFonts w:ascii="Courier New"/>
          <w:sz w:val="17"/>
        </w:rPr>
      </w:pPr>
      <w:r>
        <w:rPr>
          <w:rFonts w:ascii="Courier New"/>
          <w:sz w:val="17"/>
        </w:rPr>
        <w:t>type operator overloadable-unary-operator ( type identifier )</w:t>
      </w:r>
    </w:p>
    <w:p w:rsidR="003E6312" w:rsidRDefault="00762526">
      <w:pPr>
        <w:ind w:left="1162"/>
        <w:rPr>
          <w:rFonts w:ascii="Courier New"/>
          <w:sz w:val="17"/>
        </w:rPr>
      </w:pPr>
      <w:r>
        <w:rPr>
          <w:rFonts w:ascii="Courier New"/>
          <w:sz w:val="17"/>
        </w:rPr>
        <w:t>overloadable-unary-operator: one of</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w:t>
      </w:r>
    </w:p>
    <w:p w:rsidR="003E6312" w:rsidRDefault="00762526">
      <w:pPr>
        <w:spacing w:before="8"/>
        <w:ind w:left="1542"/>
        <w:rPr>
          <w:rFonts w:ascii="Courier New"/>
          <w:sz w:val="17"/>
        </w:rPr>
      </w:pPr>
      <w:r>
        <w:rPr>
          <w:rFonts w:ascii="Courier New"/>
          <w:sz w:val="17"/>
        </w:rPr>
        <w:t>--</w:t>
      </w:r>
    </w:p>
    <w:p w:rsidR="00075FA2" w:rsidRDefault="00762526">
      <w:pPr>
        <w:spacing w:before="7" w:line="249" w:lineRule="auto"/>
        <w:ind w:left="1542" w:right="8593"/>
        <w:rPr>
          <w:rFonts w:ascii="Courier New"/>
          <w:sz w:val="17"/>
        </w:rPr>
      </w:pPr>
      <w:r>
        <w:rPr>
          <w:rFonts w:ascii="Courier New"/>
          <w:sz w:val="17"/>
        </w:rPr>
        <w:t xml:space="preserve">true </w:t>
      </w:r>
      <w:r>
        <w:rPr>
          <w:rFonts w:ascii="Courier New"/>
          <w:w w:val="90"/>
          <w:sz w:val="17"/>
        </w:rPr>
        <w:t>false</w:t>
      </w:r>
    </w:p>
    <w:p w:rsidR="003E6312" w:rsidRDefault="00762526">
      <w:pPr>
        <w:ind w:left="1162"/>
        <w:rPr>
          <w:rFonts w:ascii="Courier New"/>
          <w:sz w:val="17"/>
        </w:rPr>
      </w:pPr>
      <w:r>
        <w:rPr>
          <w:rFonts w:ascii="Courier New"/>
          <w:sz w:val="17"/>
        </w:rPr>
        <w:t>binary-operator-declarator:</w:t>
      </w:r>
    </w:p>
    <w:p w:rsidR="003E6312" w:rsidRDefault="00762526">
      <w:pPr>
        <w:spacing w:before="7"/>
        <w:ind w:left="1542"/>
        <w:rPr>
          <w:rFonts w:ascii="Courier New"/>
          <w:sz w:val="17"/>
        </w:rPr>
      </w:pPr>
      <w:r>
        <w:rPr>
          <w:rFonts w:ascii="Courier New"/>
          <w:sz w:val="17"/>
        </w:rPr>
        <w:t>type operator overloadable-binary-operator ( type identifier , type identifier</w:t>
      </w:r>
    </w:p>
    <w:p w:rsidR="00075FA2" w:rsidRDefault="00762526">
      <w:pPr>
        <w:spacing w:before="8"/>
        <w:ind w:left="1162"/>
        <w:rPr>
          <w:rFonts w:ascii="Courier New"/>
          <w:sz w:val="17"/>
        </w:rPr>
      </w:pPr>
      <w:r>
        <w:rPr>
          <w:rFonts w:ascii="Courier New"/>
          <w:w w:val="92"/>
          <w:sz w:val="17"/>
        </w:rPr>
        <w:t>)</w:t>
      </w:r>
    </w:p>
    <w:p w:rsidR="003E6312" w:rsidRDefault="00762526">
      <w:pPr>
        <w:ind w:left="1162"/>
        <w:rPr>
          <w:rFonts w:ascii="Courier New"/>
          <w:sz w:val="17"/>
        </w:rPr>
      </w:pPr>
      <w:r>
        <w:rPr>
          <w:rFonts w:ascii="Courier New"/>
          <w:sz w:val="17"/>
        </w:rPr>
        <w:t>overloadable-binary-operator: one of</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w w:val="92"/>
          <w:sz w:val="17"/>
        </w:rPr>
        <w:t>&amp;</w:t>
      </w:r>
    </w:p>
    <w:p w:rsidR="003E6312" w:rsidRDefault="00762526">
      <w:pPr>
        <w:spacing w:before="7"/>
        <w:ind w:left="1542"/>
        <w:rPr>
          <w:rFonts w:ascii="Courier New"/>
          <w:sz w:val="17"/>
        </w:rPr>
      </w:pPr>
      <w:r>
        <w:rPr>
          <w:rFonts w:ascii="Courier New"/>
          <w:w w:val="92"/>
          <w:sz w:val="17"/>
        </w:rPr>
        <w:lastRenderedPageBreak/>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&lt;&lt;</w:t>
      </w:r>
    </w:p>
    <w:p w:rsidR="003E6312" w:rsidRDefault="00762526">
      <w:pPr>
        <w:spacing w:before="8"/>
        <w:ind w:left="1542"/>
        <w:rPr>
          <w:rFonts w:ascii="Courier New"/>
          <w:sz w:val="17"/>
        </w:rPr>
      </w:pPr>
      <w:r>
        <w:rPr>
          <w:rFonts w:ascii="Courier New"/>
          <w:sz w:val="17"/>
        </w:rPr>
        <w:t>&gt;&gt;</w:t>
      </w:r>
    </w:p>
    <w:p w:rsidR="003E6312" w:rsidRDefault="00762526">
      <w:pPr>
        <w:spacing w:before="7"/>
        <w:ind w:left="1542"/>
        <w:rPr>
          <w:rFonts w:ascii="Courier New"/>
          <w:sz w:val="17"/>
        </w:rPr>
      </w:pPr>
      <w:r>
        <w:rPr>
          <w:rFonts w:ascii="Courier New"/>
          <w:sz w:val="17"/>
        </w:rPr>
        <w:t>==</w:t>
      </w:r>
    </w:p>
    <w:p w:rsidR="003E6312" w:rsidRDefault="00762526">
      <w:pPr>
        <w:spacing w:before="8"/>
        <w:ind w:left="1542"/>
        <w:rPr>
          <w:rFonts w:ascii="Courier New"/>
          <w:sz w:val="17"/>
        </w:rPr>
      </w:pPr>
      <w:r>
        <w:rPr>
          <w:rFonts w:ascii="Courier New"/>
          <w:sz w:val="17"/>
        </w:rPr>
        <w:t>!=</w:t>
      </w:r>
    </w:p>
    <w:p w:rsidR="003E6312" w:rsidRDefault="00762526">
      <w:pPr>
        <w:spacing w:before="7"/>
        <w:ind w:left="1542"/>
        <w:rPr>
          <w:rFonts w:ascii="Courier New"/>
          <w:sz w:val="17"/>
        </w:rPr>
      </w:pPr>
      <w:r>
        <w:rPr>
          <w:rFonts w:ascii="Courier New"/>
          <w:w w:val="92"/>
          <w:sz w:val="17"/>
        </w:rPr>
        <w:t>&gt;</w:t>
      </w:r>
    </w:p>
    <w:p w:rsidR="003E6312" w:rsidRDefault="00762526">
      <w:pPr>
        <w:spacing w:before="7"/>
        <w:ind w:left="1542"/>
        <w:rPr>
          <w:rFonts w:ascii="Courier New"/>
          <w:sz w:val="17"/>
        </w:rPr>
      </w:pPr>
      <w:r>
        <w:rPr>
          <w:rFonts w:ascii="Courier New"/>
          <w:w w:val="92"/>
          <w:sz w:val="17"/>
        </w:rPr>
        <w:t>&lt;</w:t>
      </w:r>
    </w:p>
    <w:p w:rsidR="003E6312" w:rsidRDefault="00762526">
      <w:pPr>
        <w:spacing w:before="8"/>
        <w:ind w:left="1542"/>
        <w:rPr>
          <w:rFonts w:ascii="Courier New"/>
          <w:sz w:val="17"/>
        </w:rPr>
      </w:pPr>
      <w:r>
        <w:rPr>
          <w:rFonts w:ascii="Courier New"/>
          <w:sz w:val="17"/>
        </w:rPr>
        <w:t>&gt;=</w:t>
      </w:r>
    </w:p>
    <w:p w:rsidR="00075FA2" w:rsidRDefault="00762526">
      <w:pPr>
        <w:spacing w:before="7"/>
        <w:ind w:left="1542"/>
        <w:rPr>
          <w:rFonts w:ascii="Courier New"/>
          <w:sz w:val="17"/>
        </w:rPr>
      </w:pPr>
      <w:r>
        <w:rPr>
          <w:rFonts w:ascii="Courier New"/>
          <w:sz w:val="17"/>
        </w:rPr>
        <w:t>&lt;=</w:t>
      </w:r>
    </w:p>
    <w:p w:rsidR="003E6312" w:rsidRDefault="00762526">
      <w:pPr>
        <w:ind w:left="1162"/>
        <w:rPr>
          <w:rFonts w:ascii="Courier New"/>
          <w:sz w:val="17"/>
        </w:rPr>
      </w:pPr>
      <w:r>
        <w:rPr>
          <w:rFonts w:ascii="Courier New"/>
          <w:sz w:val="17"/>
        </w:rPr>
        <w:t>conversion-operator-declarator:</w:t>
      </w:r>
    </w:p>
    <w:p w:rsidR="00075FA2" w:rsidRDefault="00762526">
      <w:pPr>
        <w:spacing w:before="7" w:line="249" w:lineRule="auto"/>
        <w:ind w:left="1542" w:right="4720"/>
        <w:rPr>
          <w:rFonts w:ascii="Courier New"/>
          <w:sz w:val="17"/>
        </w:rPr>
      </w:pPr>
      <w:r>
        <w:rPr>
          <w:rFonts w:ascii="Courier New"/>
          <w:sz w:val="17"/>
        </w:rPr>
        <w:t>implicit</w:t>
      </w:r>
      <w:r>
        <w:rPr>
          <w:rFonts w:ascii="Courier New"/>
          <w:spacing w:val="-53"/>
          <w:sz w:val="17"/>
        </w:rPr>
        <w:t xml:space="preserve"> </w:t>
      </w:r>
      <w:r>
        <w:rPr>
          <w:rFonts w:ascii="Courier New"/>
          <w:sz w:val="17"/>
        </w:rPr>
        <w:t>operator</w:t>
      </w:r>
      <w:r>
        <w:rPr>
          <w:rFonts w:ascii="Courier New"/>
          <w:spacing w:val="-53"/>
          <w:sz w:val="17"/>
        </w:rPr>
        <w:t xml:space="preserve"> </w:t>
      </w:r>
      <w:r>
        <w:rPr>
          <w:rFonts w:ascii="Courier New"/>
          <w:sz w:val="17"/>
        </w:rPr>
        <w:t>type</w:t>
      </w:r>
      <w:r>
        <w:rPr>
          <w:rFonts w:ascii="Courier New"/>
          <w:spacing w:val="-53"/>
          <w:sz w:val="17"/>
        </w:rPr>
        <w:t xml:space="preserve"> </w:t>
      </w:r>
      <w:r>
        <w:rPr>
          <w:rFonts w:ascii="Courier New"/>
          <w:sz w:val="17"/>
        </w:rPr>
        <w:t>(</w:t>
      </w:r>
      <w:r>
        <w:rPr>
          <w:rFonts w:ascii="Courier New"/>
          <w:spacing w:val="-53"/>
          <w:sz w:val="17"/>
        </w:rPr>
        <w:t xml:space="preserve"> </w:t>
      </w:r>
      <w:r>
        <w:rPr>
          <w:rFonts w:ascii="Courier New"/>
          <w:sz w:val="17"/>
        </w:rPr>
        <w:t>type</w:t>
      </w:r>
      <w:r>
        <w:rPr>
          <w:rFonts w:ascii="Courier New"/>
          <w:spacing w:val="-52"/>
          <w:sz w:val="17"/>
        </w:rPr>
        <w:t xml:space="preserve"> </w:t>
      </w:r>
      <w:r>
        <w:rPr>
          <w:rFonts w:ascii="Courier New"/>
          <w:sz w:val="17"/>
        </w:rPr>
        <w:t>identifier</w:t>
      </w:r>
      <w:r>
        <w:rPr>
          <w:rFonts w:ascii="Courier New"/>
          <w:spacing w:val="-53"/>
          <w:sz w:val="17"/>
        </w:rPr>
        <w:t xml:space="preserve"> </w:t>
      </w:r>
      <w:r>
        <w:rPr>
          <w:rFonts w:ascii="Courier New"/>
          <w:sz w:val="17"/>
        </w:rPr>
        <w:t>) explicit</w:t>
      </w:r>
      <w:r>
        <w:rPr>
          <w:rFonts w:ascii="Courier New"/>
          <w:spacing w:val="-53"/>
          <w:sz w:val="17"/>
        </w:rPr>
        <w:t xml:space="preserve"> </w:t>
      </w:r>
      <w:r>
        <w:rPr>
          <w:rFonts w:ascii="Courier New"/>
          <w:sz w:val="17"/>
        </w:rPr>
        <w:t>operator</w:t>
      </w:r>
      <w:r>
        <w:rPr>
          <w:rFonts w:ascii="Courier New"/>
          <w:spacing w:val="-53"/>
          <w:sz w:val="17"/>
        </w:rPr>
        <w:t xml:space="preserve"> </w:t>
      </w:r>
      <w:r>
        <w:rPr>
          <w:rFonts w:ascii="Courier New"/>
          <w:sz w:val="17"/>
        </w:rPr>
        <w:t>type</w:t>
      </w:r>
      <w:r>
        <w:rPr>
          <w:rFonts w:ascii="Courier New"/>
          <w:spacing w:val="-53"/>
          <w:sz w:val="17"/>
        </w:rPr>
        <w:t xml:space="preserve"> </w:t>
      </w:r>
      <w:r>
        <w:rPr>
          <w:rFonts w:ascii="Courier New"/>
          <w:sz w:val="17"/>
        </w:rPr>
        <w:t>(</w:t>
      </w:r>
      <w:r>
        <w:rPr>
          <w:rFonts w:ascii="Courier New"/>
          <w:spacing w:val="-53"/>
          <w:sz w:val="17"/>
        </w:rPr>
        <w:t xml:space="preserve"> </w:t>
      </w:r>
      <w:r>
        <w:rPr>
          <w:rFonts w:ascii="Courier New"/>
          <w:sz w:val="17"/>
        </w:rPr>
        <w:t>type</w:t>
      </w:r>
      <w:r>
        <w:rPr>
          <w:rFonts w:ascii="Courier New"/>
          <w:spacing w:val="-52"/>
          <w:sz w:val="17"/>
        </w:rPr>
        <w:t xml:space="preserve"> </w:t>
      </w:r>
      <w:r>
        <w:rPr>
          <w:rFonts w:ascii="Courier New"/>
          <w:sz w:val="17"/>
        </w:rPr>
        <w:t>identifier</w:t>
      </w:r>
      <w:r>
        <w:rPr>
          <w:rFonts w:ascii="Courier New"/>
          <w:spacing w:val="-53"/>
          <w:sz w:val="17"/>
        </w:rPr>
        <w:t xml:space="preserve"> </w:t>
      </w:r>
      <w:r>
        <w:rPr>
          <w:rFonts w:ascii="Courier New"/>
          <w:sz w:val="17"/>
        </w:rPr>
        <w:t>)</w:t>
      </w:r>
    </w:p>
    <w:p w:rsidR="003E6312" w:rsidRDefault="00762526">
      <w:pPr>
        <w:spacing w:line="249" w:lineRule="auto"/>
        <w:ind w:left="1542" w:right="8079" w:hanging="380"/>
        <w:rPr>
          <w:rFonts w:ascii="Courier New"/>
          <w:sz w:val="17"/>
        </w:rPr>
      </w:pPr>
      <w:r>
        <w:rPr>
          <w:rFonts w:ascii="Courier New"/>
          <w:w w:val="90"/>
          <w:sz w:val="17"/>
        </w:rPr>
        <w:t xml:space="preserve">operator-body: </w:t>
      </w:r>
      <w:r>
        <w:rPr>
          <w:rFonts w:ascii="Courier New"/>
          <w:sz w:val="17"/>
        </w:rPr>
        <w:t>block</w:t>
      </w:r>
    </w:p>
    <w:p w:rsidR="00075FA2" w:rsidRDefault="00762526">
      <w:pPr>
        <w:spacing w:line="192" w:lineRule="exact"/>
        <w:ind w:left="1542"/>
        <w:rPr>
          <w:rFonts w:ascii="Courier New"/>
          <w:sz w:val="17"/>
        </w:rPr>
      </w:pPr>
      <w:r>
        <w:rPr>
          <w:rFonts w:ascii="Courier New"/>
          <w:w w:val="92"/>
          <w:sz w:val="17"/>
        </w:rPr>
        <w:t>;</w:t>
      </w:r>
    </w:p>
    <w:p w:rsidR="003E6312" w:rsidRDefault="00762526">
      <w:pPr>
        <w:pStyle w:val="BodyText"/>
        <w:spacing w:before="78"/>
        <w:ind w:left="1731"/>
      </w:pPr>
      <w:r>
        <w:t>There are three categories of operators:</w:t>
      </w:r>
    </w:p>
    <w:p w:rsidR="003E6312" w:rsidRDefault="00762526">
      <w:pPr>
        <w:pStyle w:val="ListParagraph"/>
        <w:numPr>
          <w:ilvl w:val="0"/>
          <w:numId w:val="12"/>
        </w:numPr>
        <w:tabs>
          <w:tab w:val="left" w:pos="2408"/>
          <w:tab w:val="left" w:pos="2409"/>
        </w:tabs>
        <w:spacing w:before="197"/>
        <w:ind w:hanging="431"/>
        <w:rPr>
          <w:sz w:val="18"/>
        </w:rPr>
      </w:pPr>
      <w:r>
        <w:rPr>
          <w:sz w:val="18"/>
        </w:rPr>
        <w:t>Unary</w:t>
      </w:r>
    </w:p>
    <w:p w:rsidR="003E6312" w:rsidRDefault="00762526">
      <w:pPr>
        <w:pStyle w:val="ListParagraph"/>
        <w:numPr>
          <w:ilvl w:val="0"/>
          <w:numId w:val="12"/>
        </w:numPr>
        <w:tabs>
          <w:tab w:val="left" w:pos="2408"/>
          <w:tab w:val="left" w:pos="2409"/>
        </w:tabs>
        <w:ind w:hanging="431"/>
        <w:rPr>
          <w:sz w:val="18"/>
        </w:rPr>
      </w:pPr>
      <w:r>
        <w:rPr>
          <w:sz w:val="18"/>
        </w:rPr>
        <w:t>Binary</w:t>
      </w:r>
    </w:p>
    <w:p w:rsidR="003E6312" w:rsidRDefault="00762526">
      <w:pPr>
        <w:pStyle w:val="ListParagraph"/>
        <w:numPr>
          <w:ilvl w:val="0"/>
          <w:numId w:val="12"/>
        </w:numPr>
        <w:tabs>
          <w:tab w:val="left" w:pos="2408"/>
          <w:tab w:val="left" w:pos="2409"/>
        </w:tabs>
        <w:ind w:hanging="431"/>
        <w:rPr>
          <w:sz w:val="18"/>
        </w:rPr>
      </w:pPr>
      <w:r>
        <w:rPr>
          <w:sz w:val="18"/>
        </w:rPr>
        <w:t>Conversion</w:t>
      </w:r>
    </w:p>
    <w:p w:rsidR="003E6312" w:rsidRDefault="00762526">
      <w:pPr>
        <w:pStyle w:val="BodyText"/>
        <w:spacing w:before="198"/>
        <w:ind w:left="1731"/>
      </w:pPr>
      <w:r>
        <w:t>The following rules apply to all operator declarations:</w:t>
      </w:r>
    </w:p>
    <w:p w:rsidR="003E6312" w:rsidRDefault="00762526">
      <w:pPr>
        <w:pStyle w:val="ListParagraph"/>
        <w:numPr>
          <w:ilvl w:val="0"/>
          <w:numId w:val="12"/>
        </w:numPr>
        <w:tabs>
          <w:tab w:val="left" w:pos="2408"/>
          <w:tab w:val="left" w:pos="2409"/>
        </w:tabs>
        <w:spacing w:before="197"/>
        <w:ind w:hanging="431"/>
        <w:rPr>
          <w:sz w:val="18"/>
        </w:rPr>
      </w:pPr>
      <w:r>
        <w:rPr>
          <w:sz w:val="18"/>
        </w:rPr>
        <w:t>All operator declarations have to include both a public and a static</w:t>
      </w:r>
      <w:r>
        <w:rPr>
          <w:spacing w:val="-3"/>
          <w:sz w:val="18"/>
        </w:rPr>
        <w:t xml:space="preserve"> </w:t>
      </w:r>
      <w:r>
        <w:rPr>
          <w:sz w:val="18"/>
        </w:rPr>
        <w:t>modifier.</w:t>
      </w:r>
    </w:p>
    <w:p w:rsidR="003E6312" w:rsidRDefault="00762526">
      <w:pPr>
        <w:pStyle w:val="ListParagraph"/>
        <w:numPr>
          <w:ilvl w:val="0"/>
          <w:numId w:val="12"/>
        </w:numPr>
        <w:tabs>
          <w:tab w:val="left" w:pos="2408"/>
          <w:tab w:val="left" w:pos="2409"/>
        </w:tabs>
        <w:ind w:hanging="431"/>
        <w:rPr>
          <w:sz w:val="18"/>
        </w:rPr>
      </w:pPr>
      <w:r>
        <w:rPr>
          <w:sz w:val="18"/>
        </w:rPr>
        <w:t>The same modifier cannot appear multiple times in an operator declaration.</w:t>
      </w:r>
    </w:p>
    <w:p w:rsidR="003E6312" w:rsidRDefault="00762526">
      <w:pPr>
        <w:pStyle w:val="ListParagraph"/>
        <w:numPr>
          <w:ilvl w:val="0"/>
          <w:numId w:val="12"/>
        </w:numPr>
        <w:tabs>
          <w:tab w:val="left" w:pos="2408"/>
          <w:tab w:val="left" w:pos="2409"/>
        </w:tabs>
        <w:ind w:hanging="431"/>
        <w:rPr>
          <w:sz w:val="18"/>
        </w:rPr>
      </w:pPr>
      <w:r>
        <w:rPr>
          <w:sz w:val="18"/>
        </w:rPr>
        <w:t>All the parameters of an operator will be value parameters.</w:t>
      </w:r>
    </w:p>
    <w:p w:rsidR="00075FA2" w:rsidRDefault="00762526">
      <w:pPr>
        <w:pStyle w:val="ListParagraph"/>
        <w:numPr>
          <w:ilvl w:val="0"/>
          <w:numId w:val="12"/>
        </w:numPr>
        <w:tabs>
          <w:tab w:val="left" w:pos="2408"/>
          <w:tab w:val="left" w:pos="2409"/>
        </w:tabs>
        <w:spacing w:before="114" w:line="218" w:lineRule="auto"/>
        <w:ind w:right="1163"/>
        <w:rPr>
          <w:sz w:val="18"/>
        </w:rPr>
      </w:pPr>
      <w:r>
        <w:rPr>
          <w:sz w:val="18"/>
        </w:rPr>
        <w:t>The signature of an operator has to be different from the signatures of all other operators declared in the same</w:t>
      </w:r>
      <w:r>
        <w:rPr>
          <w:spacing w:val="-1"/>
          <w:sz w:val="18"/>
        </w:rPr>
        <w:t xml:space="preserve"> </w:t>
      </w:r>
      <w:r>
        <w:rPr>
          <w:sz w:val="18"/>
        </w:rPr>
        <w:t>class.</w:t>
      </w:r>
    </w:p>
    <w:p w:rsidR="003E6312" w:rsidRDefault="00762526">
      <w:pPr>
        <w:pStyle w:val="Heading7"/>
      </w:pPr>
      <w:bookmarkStart w:id="278" w:name="_TOC_250131"/>
      <w:bookmarkEnd w:id="278"/>
      <w:r>
        <w:t>Unary Operators</w:t>
      </w:r>
    </w:p>
    <w:p w:rsidR="00075FA2" w:rsidRDefault="00762526">
      <w:pPr>
        <w:pStyle w:val="BodyText"/>
        <w:spacing w:before="82"/>
        <w:ind w:left="1731"/>
      </w:pPr>
      <w:r>
        <w:t>The following unary operators all take a single parameter and are able to return any type:</w:t>
      </w:r>
    </w:p>
    <w:p w:rsidR="003E6312" w:rsidRDefault="00762526">
      <w:pPr>
        <w:tabs>
          <w:tab w:val="left" w:pos="2408"/>
        </w:tabs>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2"/>
        </w:numPr>
        <w:tabs>
          <w:tab w:val="left" w:pos="2408"/>
          <w:tab w:val="left" w:pos="2409"/>
        </w:tabs>
        <w:spacing w:before="109"/>
        <w:ind w:hanging="431"/>
        <w:rPr>
          <w:rFonts w:ascii="Courier New" w:hAnsi="Courier New"/>
          <w:sz w:val="17"/>
        </w:rPr>
      </w:pPr>
      <w:r>
        <w:rPr>
          <w:rFonts w:ascii="Courier New" w:hAnsi="Courier New"/>
          <w:w w:val="99"/>
          <w:sz w:val="17"/>
        </w:rPr>
        <w:t>-</w:t>
      </w:r>
    </w:p>
    <w:p w:rsidR="003E6312" w:rsidRDefault="00762526">
      <w:pPr>
        <w:pStyle w:val="ListParagraph"/>
        <w:numPr>
          <w:ilvl w:val="0"/>
          <w:numId w:val="12"/>
        </w:numPr>
        <w:tabs>
          <w:tab w:val="left" w:pos="2408"/>
          <w:tab w:val="left" w:pos="2409"/>
        </w:tabs>
        <w:spacing w:before="109"/>
        <w:ind w:hanging="431"/>
        <w:rPr>
          <w:rFonts w:ascii="Courier New" w:hAnsi="Courier New"/>
          <w:sz w:val="17"/>
        </w:rPr>
      </w:pPr>
      <w:r>
        <w:rPr>
          <w:rFonts w:ascii="Courier New" w:hAnsi="Courier New"/>
          <w:w w:val="99"/>
          <w:sz w:val="17"/>
        </w:rPr>
        <w:t>!</w:t>
      </w:r>
    </w:p>
    <w:p w:rsidR="00075FA2" w:rsidRDefault="00762526">
      <w:pPr>
        <w:pStyle w:val="ListParagraph"/>
        <w:numPr>
          <w:ilvl w:val="0"/>
          <w:numId w:val="12"/>
        </w:numPr>
        <w:tabs>
          <w:tab w:val="left" w:pos="2408"/>
          <w:tab w:val="left" w:pos="2409"/>
        </w:tabs>
        <w:spacing w:before="109"/>
        <w:ind w:hanging="431"/>
        <w:rPr>
          <w:rFonts w:ascii="Courier New" w:hAnsi="Courier New"/>
          <w:sz w:val="17"/>
        </w:rPr>
      </w:pPr>
      <w:r>
        <w:rPr>
          <w:rFonts w:ascii="Courier New" w:hAnsi="Courier New"/>
          <w:w w:val="99"/>
          <w:sz w:val="17"/>
        </w:rPr>
        <w:t>~</w:t>
      </w:r>
    </w:p>
    <w:p w:rsidR="00075FA2" w:rsidRDefault="00762526">
      <w:pPr>
        <w:pStyle w:val="BodyText"/>
        <w:spacing w:before="1"/>
        <w:ind w:left="1731"/>
      </w:pPr>
      <w:r>
        <w:lastRenderedPageBreak/>
        <w:t>The following unary operators can take a single parameter and return the same type:</w:t>
      </w:r>
    </w:p>
    <w:p w:rsidR="003E6312" w:rsidRDefault="00762526">
      <w:pPr>
        <w:tabs>
          <w:tab w:val="left" w:pos="2408"/>
        </w:tabs>
        <w:ind w:left="19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075FA2" w:rsidRDefault="00762526">
      <w:pPr>
        <w:pStyle w:val="ListParagraph"/>
        <w:numPr>
          <w:ilvl w:val="0"/>
          <w:numId w:val="12"/>
        </w:numPr>
        <w:tabs>
          <w:tab w:val="left" w:pos="2408"/>
          <w:tab w:val="left" w:pos="2409"/>
        </w:tabs>
        <w:spacing w:before="109"/>
        <w:ind w:hanging="431"/>
        <w:rPr>
          <w:rFonts w:ascii="Courier New" w:hAnsi="Courier New"/>
          <w:sz w:val="17"/>
        </w:rPr>
      </w:pPr>
      <w:r>
        <w:rPr>
          <w:rFonts w:ascii="Courier New" w:hAnsi="Courier New"/>
          <w:sz w:val="17"/>
        </w:rPr>
        <w:t>--</w:t>
      </w:r>
    </w:p>
    <w:p w:rsidR="00075FA2" w:rsidRDefault="00762526">
      <w:pPr>
        <w:pStyle w:val="BodyText"/>
        <w:ind w:left="1731"/>
      </w:pPr>
      <w:r>
        <w:t xml:space="preserve">The following unary operators can take a single parameter and return the </w:t>
      </w:r>
      <w:r>
        <w:rPr>
          <w:rFonts w:ascii="Courier New"/>
          <w:sz w:val="17"/>
        </w:rPr>
        <w:t>bool</w:t>
      </w:r>
      <w:r>
        <w:rPr>
          <w:rFonts w:ascii="Courier New"/>
          <w:spacing w:val="-58"/>
          <w:sz w:val="17"/>
        </w:rPr>
        <w:t xml:space="preserve"> </w:t>
      </w:r>
      <w:r>
        <w:t>type:</w:t>
      </w:r>
    </w:p>
    <w:p w:rsidR="003E6312" w:rsidRDefault="00762526">
      <w:pPr>
        <w:pStyle w:val="ListParagraph"/>
        <w:numPr>
          <w:ilvl w:val="0"/>
          <w:numId w:val="12"/>
        </w:numPr>
        <w:tabs>
          <w:tab w:val="left" w:pos="2408"/>
          <w:tab w:val="left" w:pos="2409"/>
        </w:tabs>
        <w:spacing w:before="1"/>
        <w:ind w:hanging="431"/>
        <w:rPr>
          <w:rFonts w:ascii="Courier New" w:hAnsi="Courier New"/>
          <w:sz w:val="17"/>
        </w:rPr>
      </w:pPr>
      <w:r>
        <w:rPr>
          <w:rFonts w:ascii="Courier New" w:hAnsi="Courier New"/>
          <w:sz w:val="17"/>
        </w:rPr>
        <w:t>true</w:t>
      </w:r>
    </w:p>
    <w:p w:rsidR="00075FA2" w:rsidRDefault="00762526">
      <w:pPr>
        <w:pStyle w:val="ListParagraph"/>
        <w:numPr>
          <w:ilvl w:val="0"/>
          <w:numId w:val="12"/>
        </w:numPr>
        <w:tabs>
          <w:tab w:val="left" w:pos="2408"/>
          <w:tab w:val="left" w:pos="2409"/>
        </w:tabs>
        <w:spacing w:before="108"/>
        <w:ind w:hanging="431"/>
        <w:rPr>
          <w:rFonts w:ascii="Courier New" w:hAnsi="Courier New"/>
          <w:sz w:val="17"/>
        </w:rPr>
      </w:pPr>
      <w:r>
        <w:rPr>
          <w:rFonts w:ascii="Courier New" w:hAnsi="Courier New"/>
          <w:sz w:val="17"/>
        </w:rPr>
        <w:t>false</w:t>
      </w:r>
    </w:p>
    <w:p w:rsidR="003E6312" w:rsidRDefault="00762526">
      <w:pPr>
        <w:pStyle w:val="Heading7"/>
        <w:spacing w:before="1"/>
      </w:pPr>
      <w:bookmarkStart w:id="279" w:name="_TOC_250130"/>
      <w:bookmarkEnd w:id="279"/>
      <w:r>
        <w:t>Binary Operators</w:t>
      </w:r>
    </w:p>
    <w:p w:rsidR="00075FA2" w:rsidRDefault="00762526">
      <w:pPr>
        <w:pStyle w:val="BodyText"/>
        <w:spacing w:before="81"/>
        <w:ind w:left="1731"/>
      </w:pPr>
      <w:r>
        <w:t>Binary nonshift operators take two parameters and can return any type.</w:t>
      </w:r>
    </w:p>
    <w:p w:rsidR="00075FA2" w:rsidRDefault="00762526">
      <w:pPr>
        <w:pStyle w:val="BodyText"/>
        <w:spacing w:line="218" w:lineRule="auto"/>
        <w:ind w:left="1731" w:right="594"/>
      </w:pPr>
      <w:r>
        <w:t xml:space="preserve">The following operators take two parameters, but the second parameter must be an </w:t>
      </w:r>
      <w:r>
        <w:rPr>
          <w:rFonts w:ascii="Courier New"/>
          <w:sz w:val="17"/>
        </w:rPr>
        <w:t>int</w:t>
      </w:r>
      <w:r>
        <w:t>. These can return any type:</w:t>
      </w:r>
    </w:p>
    <w:p w:rsidR="003E6312" w:rsidRDefault="00762526">
      <w:pPr>
        <w:pStyle w:val="ListParagraph"/>
        <w:numPr>
          <w:ilvl w:val="0"/>
          <w:numId w:val="12"/>
        </w:numPr>
        <w:tabs>
          <w:tab w:val="left" w:pos="2408"/>
          <w:tab w:val="left" w:pos="2409"/>
        </w:tabs>
        <w:spacing w:before="1"/>
        <w:ind w:hanging="431"/>
        <w:rPr>
          <w:rFonts w:ascii="Courier New" w:hAnsi="Courier New"/>
          <w:sz w:val="17"/>
        </w:rPr>
      </w:pPr>
      <w:r>
        <w:rPr>
          <w:rFonts w:ascii="Courier New" w:hAnsi="Courier New"/>
          <w:sz w:val="17"/>
        </w:rPr>
        <w:t>&lt;&lt;</w:t>
      </w:r>
    </w:p>
    <w:p w:rsidR="00075FA2" w:rsidRDefault="00762526">
      <w:pPr>
        <w:pStyle w:val="ListParagraph"/>
        <w:numPr>
          <w:ilvl w:val="0"/>
          <w:numId w:val="12"/>
        </w:numPr>
        <w:tabs>
          <w:tab w:val="left" w:pos="2408"/>
          <w:tab w:val="left" w:pos="2409"/>
        </w:tabs>
        <w:spacing w:before="108"/>
        <w:ind w:hanging="431"/>
        <w:rPr>
          <w:rFonts w:ascii="Courier New" w:hAnsi="Courier New"/>
          <w:sz w:val="17"/>
        </w:rPr>
      </w:pPr>
      <w:r>
        <w:rPr>
          <w:rFonts w:ascii="Courier New" w:hAnsi="Courier New"/>
          <w:sz w:val="17"/>
        </w:rPr>
        <w:t>&gt;&gt;</w:t>
      </w:r>
    </w:p>
    <w:p w:rsidR="00075FA2" w:rsidRDefault="00762526">
      <w:pPr>
        <w:pStyle w:val="BodyText"/>
        <w:ind w:left="1731"/>
      </w:pPr>
      <w:r>
        <w:t>The signature of a binary operator is made up of the operator token and the types of the parameters.</w:t>
      </w:r>
    </w:p>
    <w:p w:rsidR="003E6312" w:rsidRDefault="00762526">
      <w:pPr>
        <w:pStyle w:val="Heading7"/>
        <w:spacing w:before="100"/>
        <w:ind w:left="543"/>
      </w:pPr>
      <w:bookmarkStart w:id="280" w:name="_TOC_250129"/>
      <w:bookmarkEnd w:id="280"/>
      <w:r>
        <w:rPr>
          <w:w w:val="105"/>
        </w:rPr>
        <w:t>Conversion Operators</w:t>
      </w:r>
    </w:p>
    <w:p w:rsidR="00075FA2" w:rsidRDefault="00762526">
      <w:pPr>
        <w:pStyle w:val="BodyText"/>
        <w:spacing w:before="98" w:line="218" w:lineRule="auto"/>
        <w:ind w:left="831" w:right="1449"/>
      </w:pPr>
      <w:r>
        <w:t>A conversion operator declaration is a user-defined conversion operator used to augment the predefined implicit and explicit conversions.</w:t>
      </w:r>
    </w:p>
    <w:p w:rsidR="00075FA2" w:rsidRDefault="00762526">
      <w:pPr>
        <w:pStyle w:val="BodyText"/>
        <w:spacing w:line="218" w:lineRule="auto"/>
        <w:ind w:left="831" w:right="1441"/>
      </w:pPr>
      <w:r>
        <w:t xml:space="preserve">A conversion operator declaration that makes use of the </w:t>
      </w:r>
      <w:r>
        <w:rPr>
          <w:rFonts w:ascii="Courier New"/>
          <w:sz w:val="17"/>
        </w:rPr>
        <w:t>implicit</w:t>
      </w:r>
      <w:r>
        <w:rPr>
          <w:rFonts w:ascii="Courier New"/>
          <w:spacing w:val="-79"/>
          <w:sz w:val="17"/>
        </w:rPr>
        <w:t xml:space="preserve"> </w:t>
      </w:r>
      <w:r>
        <w:t>keyword creates a user-defined implicit conversion</w:t>
      </w:r>
      <w:r>
        <w:rPr>
          <w:spacing w:val="-1"/>
        </w:rPr>
        <w:t xml:space="preserve"> </w:t>
      </w:r>
      <w:r>
        <w:t>operator.</w:t>
      </w:r>
    </w:p>
    <w:p w:rsidR="00075FA2" w:rsidRDefault="00762526">
      <w:pPr>
        <w:pStyle w:val="BodyText"/>
        <w:spacing w:line="218" w:lineRule="auto"/>
        <w:ind w:left="831" w:right="1441"/>
      </w:pPr>
      <w:r>
        <w:t xml:space="preserve">A conversion operator declaration that makes use of the </w:t>
      </w:r>
      <w:r>
        <w:rPr>
          <w:rFonts w:ascii="Courier New"/>
          <w:sz w:val="17"/>
        </w:rPr>
        <w:t>explicit</w:t>
      </w:r>
      <w:r>
        <w:rPr>
          <w:rFonts w:ascii="Courier New"/>
          <w:spacing w:val="-79"/>
          <w:sz w:val="17"/>
        </w:rPr>
        <w:t xml:space="preserve"> </w:t>
      </w:r>
      <w:r>
        <w:t>keyword creates a user-defined explicit conversion</w:t>
      </w:r>
      <w:r>
        <w:rPr>
          <w:spacing w:val="-1"/>
        </w:rPr>
        <w:t xml:space="preserve"> </w:t>
      </w:r>
      <w:r>
        <w:t>operator.</w:t>
      </w:r>
    </w:p>
    <w:p w:rsidR="003E6312" w:rsidRDefault="00762526">
      <w:pPr>
        <w:pStyle w:val="Heading5"/>
        <w:ind w:left="543"/>
      </w:pPr>
      <w:bookmarkStart w:id="281" w:name="_TOC_250128"/>
      <w:bookmarkEnd w:id="281"/>
      <w:r>
        <w:rPr>
          <w:w w:val="105"/>
        </w:rPr>
        <w:t>Instance Constructors</w:t>
      </w:r>
    </w:p>
    <w:p w:rsidR="00075FA2" w:rsidRDefault="00762526">
      <w:pPr>
        <w:pStyle w:val="BodyText"/>
        <w:spacing w:before="93"/>
        <w:ind w:left="831"/>
      </w:pPr>
      <w:r>
        <w:t>Instance constructors are members that implement the actions required to initialize an instance of a class:</w:t>
      </w:r>
    </w:p>
    <w:p w:rsidR="003E6312" w:rsidRDefault="00762526">
      <w:pPr>
        <w:ind w:left="1162"/>
        <w:rPr>
          <w:rFonts w:ascii="Courier New"/>
          <w:sz w:val="17"/>
        </w:rPr>
      </w:pPr>
      <w:r>
        <w:rPr>
          <w:rFonts w:ascii="Courier New"/>
          <w:sz w:val="17"/>
        </w:rPr>
        <w:t>constructor-declaration:</w:t>
      </w:r>
    </w:p>
    <w:p w:rsidR="003E6312" w:rsidRDefault="00762526">
      <w:pPr>
        <w:spacing w:before="8"/>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constructor-modifiers</w:t>
      </w:r>
      <w:r>
        <w:rPr>
          <w:rFonts w:ascii="Courier New"/>
          <w:position w:val="-5"/>
          <w:sz w:val="11"/>
        </w:rPr>
        <w:t xml:space="preserve">opt </w:t>
      </w:r>
      <w:r>
        <w:rPr>
          <w:rFonts w:ascii="Courier New"/>
          <w:sz w:val="17"/>
        </w:rPr>
        <w:t>constructor-declarator constructor-body</w:t>
      </w:r>
    </w:p>
    <w:p w:rsidR="003E6312" w:rsidRDefault="00762526">
      <w:pPr>
        <w:spacing w:before="165" w:line="249" w:lineRule="auto"/>
        <w:ind w:left="1542" w:right="7186" w:hanging="380"/>
        <w:rPr>
          <w:rFonts w:ascii="Courier New"/>
          <w:sz w:val="17"/>
        </w:rPr>
      </w:pPr>
      <w:r>
        <w:rPr>
          <w:rFonts w:ascii="Courier New"/>
          <w:w w:val="95"/>
          <w:sz w:val="17"/>
        </w:rPr>
        <w:t xml:space="preserve">constructor-modifiers: </w:t>
      </w:r>
      <w:r>
        <w:rPr>
          <w:rFonts w:ascii="Courier New"/>
          <w:w w:val="90"/>
          <w:sz w:val="17"/>
        </w:rPr>
        <w:t>constructor-modifier</w:t>
      </w:r>
    </w:p>
    <w:p w:rsidR="00075FA2" w:rsidRDefault="00762526">
      <w:pPr>
        <w:spacing w:line="192" w:lineRule="exact"/>
        <w:ind w:left="1542"/>
        <w:rPr>
          <w:rFonts w:ascii="Courier New"/>
          <w:sz w:val="17"/>
        </w:rPr>
      </w:pPr>
      <w:r>
        <w:rPr>
          <w:rFonts w:ascii="Courier New"/>
          <w:sz w:val="17"/>
        </w:rPr>
        <w:t>constructor-modifiers constructor-modifier</w:t>
      </w:r>
    </w:p>
    <w:p w:rsidR="003E6312" w:rsidRDefault="00762526">
      <w:pPr>
        <w:spacing w:line="249" w:lineRule="auto"/>
        <w:ind w:left="1542" w:right="7467" w:hanging="380"/>
        <w:rPr>
          <w:rFonts w:ascii="Courier New"/>
          <w:sz w:val="17"/>
        </w:rPr>
      </w:pPr>
      <w:r>
        <w:rPr>
          <w:rFonts w:ascii="Courier New"/>
          <w:spacing w:val="-1"/>
          <w:w w:val="90"/>
          <w:sz w:val="17"/>
        </w:rPr>
        <w:t xml:space="preserve">constructor-modifier: </w:t>
      </w:r>
      <w:r>
        <w:rPr>
          <w:rFonts w:ascii="Courier New"/>
          <w:sz w:val="17"/>
        </w:rPr>
        <w:t>public</w:t>
      </w:r>
    </w:p>
    <w:p w:rsidR="00075FA2" w:rsidRDefault="00762526">
      <w:pPr>
        <w:spacing w:line="249" w:lineRule="auto"/>
        <w:ind w:left="1542" w:right="8079"/>
        <w:rPr>
          <w:rFonts w:ascii="Courier New"/>
          <w:sz w:val="17"/>
        </w:rPr>
      </w:pPr>
      <w:r>
        <w:rPr>
          <w:rFonts w:ascii="Courier New"/>
          <w:w w:val="90"/>
          <w:sz w:val="17"/>
        </w:rPr>
        <w:t xml:space="preserve">protected </w:t>
      </w:r>
      <w:r>
        <w:rPr>
          <w:rFonts w:ascii="Courier New"/>
          <w:sz w:val="17"/>
        </w:rPr>
        <w:t>internal private extern</w:t>
      </w:r>
    </w:p>
    <w:p w:rsidR="003E6312" w:rsidRDefault="00762526">
      <w:pPr>
        <w:spacing w:before="1"/>
        <w:ind w:left="1162"/>
        <w:rPr>
          <w:rFonts w:ascii="Courier New"/>
          <w:sz w:val="17"/>
        </w:rPr>
      </w:pPr>
      <w:r>
        <w:rPr>
          <w:rFonts w:ascii="Courier New"/>
          <w:sz w:val="17"/>
        </w:rPr>
        <w:t>constructor-declarator:</w:t>
      </w:r>
    </w:p>
    <w:p w:rsidR="003E6312" w:rsidRDefault="00762526">
      <w:pPr>
        <w:spacing w:before="7"/>
        <w:ind w:left="1542"/>
        <w:rPr>
          <w:rFonts w:ascii="Courier New"/>
          <w:sz w:val="11"/>
        </w:rPr>
      </w:pPr>
      <w:r>
        <w:rPr>
          <w:rFonts w:ascii="Courier New"/>
          <w:sz w:val="17"/>
        </w:rPr>
        <w:lastRenderedPageBreak/>
        <w:t>identifier ( formal-parameter-list</w:t>
      </w:r>
      <w:r>
        <w:rPr>
          <w:rFonts w:ascii="Courier New"/>
          <w:position w:val="-5"/>
          <w:sz w:val="11"/>
        </w:rPr>
        <w:t xml:space="preserve">opt </w:t>
      </w:r>
      <w:r>
        <w:rPr>
          <w:rFonts w:ascii="Courier New"/>
          <w:sz w:val="17"/>
        </w:rPr>
        <w:t>) constructor-initializer</w:t>
      </w:r>
      <w:r>
        <w:rPr>
          <w:rFonts w:ascii="Courier New"/>
          <w:position w:val="-5"/>
          <w:sz w:val="11"/>
        </w:rPr>
        <w:t>opt</w:t>
      </w:r>
    </w:p>
    <w:p w:rsidR="003E6312" w:rsidRDefault="00762526">
      <w:pPr>
        <w:spacing w:before="165"/>
        <w:ind w:left="1162"/>
        <w:rPr>
          <w:rFonts w:ascii="Courier New"/>
          <w:sz w:val="17"/>
        </w:rPr>
      </w:pPr>
      <w:r>
        <w:rPr>
          <w:rFonts w:ascii="Courier New"/>
          <w:sz w:val="17"/>
        </w:rPr>
        <w:t>constructor-initializer:</w:t>
      </w:r>
    </w:p>
    <w:p w:rsidR="003E6312" w:rsidRDefault="00762526">
      <w:pPr>
        <w:spacing w:before="27" w:line="194" w:lineRule="auto"/>
        <w:ind w:left="1542"/>
        <w:rPr>
          <w:rFonts w:ascii="Courier New"/>
          <w:sz w:val="17"/>
        </w:rPr>
      </w:pPr>
      <w:r>
        <w:rPr>
          <w:rFonts w:ascii="Courier New"/>
          <w:sz w:val="17"/>
        </w:rPr>
        <w:t>:</w:t>
      </w:r>
      <w:r>
        <w:rPr>
          <w:rFonts w:ascii="Courier New"/>
          <w:spacing w:val="-52"/>
          <w:sz w:val="17"/>
        </w:rPr>
        <w:t xml:space="preserve"> </w:t>
      </w:r>
      <w:r>
        <w:rPr>
          <w:rFonts w:ascii="Courier New"/>
          <w:sz w:val="17"/>
        </w:rPr>
        <w:t>base</w:t>
      </w:r>
      <w:r>
        <w:rPr>
          <w:rFonts w:ascii="Courier New"/>
          <w:spacing w:val="-51"/>
          <w:sz w:val="17"/>
        </w:rPr>
        <w:t xml:space="preserve"> </w:t>
      </w:r>
      <w:r>
        <w:rPr>
          <w:rFonts w:ascii="Courier New"/>
          <w:sz w:val="17"/>
        </w:rPr>
        <w:t>(</w:t>
      </w:r>
      <w:r>
        <w:rPr>
          <w:rFonts w:ascii="Courier New"/>
          <w:spacing w:val="-51"/>
          <w:sz w:val="17"/>
        </w:rPr>
        <w:t xml:space="preserve"> </w:t>
      </w:r>
      <w:r>
        <w:rPr>
          <w:rFonts w:ascii="Courier New"/>
          <w:sz w:val="17"/>
        </w:rPr>
        <w:t>argument-list</w:t>
      </w:r>
      <w:r>
        <w:rPr>
          <w:rFonts w:ascii="Courier New"/>
          <w:position w:val="-5"/>
          <w:sz w:val="11"/>
        </w:rPr>
        <w:t>opt</w:t>
      </w:r>
      <w:r>
        <w:rPr>
          <w:rFonts w:ascii="Courier New"/>
          <w:spacing w:val="-16"/>
          <w:position w:val="-5"/>
          <w:sz w:val="11"/>
        </w:rPr>
        <w:t xml:space="preserve"> </w:t>
      </w:r>
      <w:r>
        <w:rPr>
          <w:rFonts w:ascii="Courier New"/>
          <w:sz w:val="17"/>
        </w:rPr>
        <w:t>)</w:t>
      </w:r>
    </w:p>
    <w:p w:rsidR="003E6312" w:rsidRDefault="00762526">
      <w:pPr>
        <w:spacing w:line="211" w:lineRule="auto"/>
        <w:ind w:left="1542"/>
        <w:rPr>
          <w:rFonts w:ascii="Courier New"/>
          <w:sz w:val="17"/>
        </w:rPr>
      </w:pPr>
      <w:r>
        <w:rPr>
          <w:rFonts w:ascii="Courier New"/>
          <w:sz w:val="17"/>
        </w:rPr>
        <w:t>:</w:t>
      </w:r>
      <w:r>
        <w:rPr>
          <w:rFonts w:ascii="Courier New"/>
          <w:spacing w:val="-52"/>
          <w:sz w:val="17"/>
        </w:rPr>
        <w:t xml:space="preserve"> </w:t>
      </w:r>
      <w:r>
        <w:rPr>
          <w:rFonts w:ascii="Courier New"/>
          <w:sz w:val="17"/>
        </w:rPr>
        <w:t>this</w:t>
      </w:r>
      <w:r>
        <w:rPr>
          <w:rFonts w:ascii="Courier New"/>
          <w:spacing w:val="-51"/>
          <w:sz w:val="17"/>
        </w:rPr>
        <w:t xml:space="preserve"> </w:t>
      </w:r>
      <w:r>
        <w:rPr>
          <w:rFonts w:ascii="Courier New"/>
          <w:sz w:val="17"/>
        </w:rPr>
        <w:t>(</w:t>
      </w:r>
      <w:r>
        <w:rPr>
          <w:rFonts w:ascii="Courier New"/>
          <w:spacing w:val="-51"/>
          <w:sz w:val="17"/>
        </w:rPr>
        <w:t xml:space="preserve"> </w:t>
      </w:r>
      <w:r>
        <w:rPr>
          <w:rFonts w:ascii="Courier New"/>
          <w:sz w:val="17"/>
        </w:rPr>
        <w:t>argument-list</w:t>
      </w:r>
      <w:r>
        <w:rPr>
          <w:rFonts w:ascii="Courier New"/>
          <w:position w:val="-5"/>
          <w:sz w:val="11"/>
        </w:rPr>
        <w:t>opt</w:t>
      </w:r>
      <w:r>
        <w:rPr>
          <w:rFonts w:ascii="Courier New"/>
          <w:spacing w:val="-16"/>
          <w:position w:val="-5"/>
          <w:sz w:val="11"/>
        </w:rPr>
        <w:t xml:space="preserve"> </w:t>
      </w:r>
      <w:r>
        <w:rPr>
          <w:rFonts w:ascii="Courier New"/>
          <w:sz w:val="17"/>
        </w:rPr>
        <w:t>)</w:t>
      </w:r>
    </w:p>
    <w:p w:rsidR="003E6312" w:rsidRDefault="00762526">
      <w:pPr>
        <w:spacing w:before="171" w:line="249" w:lineRule="auto"/>
        <w:ind w:left="1542" w:right="7467" w:hanging="380"/>
        <w:rPr>
          <w:rFonts w:ascii="Courier New"/>
          <w:sz w:val="17"/>
        </w:rPr>
      </w:pPr>
      <w:r>
        <w:rPr>
          <w:rFonts w:ascii="Courier New"/>
          <w:w w:val="90"/>
          <w:sz w:val="17"/>
        </w:rPr>
        <w:t xml:space="preserve">constructor-body: </w:t>
      </w:r>
      <w:r>
        <w:rPr>
          <w:rFonts w:ascii="Courier New"/>
          <w:sz w:val="17"/>
        </w:rPr>
        <w:t>block</w:t>
      </w:r>
    </w:p>
    <w:p w:rsidR="00075FA2" w:rsidRDefault="00762526">
      <w:pPr>
        <w:spacing w:line="192" w:lineRule="exact"/>
        <w:ind w:left="1542"/>
        <w:rPr>
          <w:rFonts w:ascii="Courier New"/>
          <w:sz w:val="17"/>
        </w:rPr>
      </w:pPr>
      <w:r>
        <w:rPr>
          <w:rFonts w:ascii="Courier New"/>
          <w:w w:val="92"/>
          <w:sz w:val="17"/>
        </w:rPr>
        <w:t>;</w:t>
      </w:r>
    </w:p>
    <w:p w:rsidR="003E6312" w:rsidRDefault="00762526">
      <w:pPr>
        <w:pStyle w:val="BodyText"/>
        <w:ind w:left="831"/>
      </w:pPr>
      <w:r>
        <w:t>A constructor declaration can include the following:</w:t>
      </w:r>
    </w:p>
    <w:p w:rsidR="003E6312" w:rsidRDefault="00762526">
      <w:pPr>
        <w:pStyle w:val="ListParagraph"/>
        <w:numPr>
          <w:ilvl w:val="0"/>
          <w:numId w:val="15"/>
        </w:numPr>
        <w:tabs>
          <w:tab w:val="left" w:pos="1508"/>
          <w:tab w:val="left" w:pos="1509"/>
        </w:tabs>
        <w:spacing w:before="197"/>
        <w:ind w:left="1508" w:hanging="431"/>
        <w:rPr>
          <w:sz w:val="18"/>
        </w:rPr>
      </w:pPr>
      <w:r>
        <w:rPr>
          <w:sz w:val="18"/>
        </w:rPr>
        <w:t>A set of</w:t>
      </w:r>
      <w:r>
        <w:rPr>
          <w:spacing w:val="-10"/>
          <w:sz w:val="18"/>
        </w:rPr>
        <w:t xml:space="preserve"> </w:t>
      </w:r>
      <w:r>
        <w:rPr>
          <w:sz w:val="18"/>
        </w:rPr>
        <w:t>attributes</w:t>
      </w:r>
    </w:p>
    <w:p w:rsidR="003E6312" w:rsidRDefault="00762526">
      <w:pPr>
        <w:pStyle w:val="ListParagraph"/>
        <w:numPr>
          <w:ilvl w:val="0"/>
          <w:numId w:val="15"/>
        </w:numPr>
        <w:tabs>
          <w:tab w:val="left" w:pos="1508"/>
          <w:tab w:val="left" w:pos="1509"/>
        </w:tabs>
        <w:ind w:left="1508" w:hanging="431"/>
        <w:rPr>
          <w:sz w:val="18"/>
        </w:rPr>
      </w:pPr>
      <w:r>
        <w:rPr>
          <w:sz w:val="18"/>
        </w:rPr>
        <w:t>A valid combination of the access</w:t>
      </w:r>
      <w:r>
        <w:rPr>
          <w:spacing w:val="-10"/>
          <w:sz w:val="18"/>
        </w:rPr>
        <w:t xml:space="preserve"> </w:t>
      </w:r>
      <w:r>
        <w:rPr>
          <w:sz w:val="18"/>
        </w:rPr>
        <w:t>modifiers:</w:t>
      </w:r>
    </w:p>
    <w:p w:rsidR="003E6312" w:rsidRDefault="00762526">
      <w:pPr>
        <w:pStyle w:val="ListParagraph"/>
        <w:numPr>
          <w:ilvl w:val="1"/>
          <w:numId w:val="15"/>
        </w:numPr>
        <w:tabs>
          <w:tab w:val="left" w:pos="1941"/>
          <w:tab w:val="left" w:pos="1942"/>
        </w:tabs>
        <w:spacing w:before="106"/>
        <w:ind w:left="1941" w:hanging="432"/>
        <w:rPr>
          <w:rFonts w:ascii="Courier New" w:hAnsi="Courier New"/>
          <w:sz w:val="17"/>
        </w:rPr>
      </w:pPr>
      <w:r>
        <w:rPr>
          <w:rFonts w:ascii="Courier New" w:hAnsi="Courier New"/>
          <w:sz w:val="17"/>
        </w:rPr>
        <w:t>public</w:t>
      </w:r>
    </w:p>
    <w:p w:rsidR="00075FA2" w:rsidRDefault="00762526">
      <w:pPr>
        <w:pStyle w:val="ListParagraph"/>
        <w:numPr>
          <w:ilvl w:val="1"/>
          <w:numId w:val="15"/>
        </w:numPr>
        <w:tabs>
          <w:tab w:val="left" w:pos="1941"/>
          <w:tab w:val="left" w:pos="1942"/>
        </w:tabs>
        <w:spacing w:before="109"/>
        <w:ind w:left="1941" w:hanging="432"/>
        <w:rPr>
          <w:rFonts w:ascii="Courier New" w:hAnsi="Courier New"/>
          <w:sz w:val="17"/>
        </w:rPr>
      </w:pPr>
      <w:r>
        <w:rPr>
          <w:rFonts w:ascii="Courier New" w:hAnsi="Courier New"/>
          <w:sz w:val="17"/>
        </w:rPr>
        <w:t>protected</w:t>
      </w:r>
    </w:p>
    <w:p w:rsidR="003E6312" w:rsidRDefault="00762526">
      <w:pPr>
        <w:pStyle w:val="ListParagraph"/>
        <w:numPr>
          <w:ilvl w:val="2"/>
          <w:numId w:val="15"/>
        </w:numPr>
        <w:tabs>
          <w:tab w:val="left" w:pos="2841"/>
          <w:tab w:val="left" w:pos="2842"/>
        </w:tabs>
        <w:spacing w:before="74"/>
        <w:ind w:left="2841" w:hanging="432"/>
        <w:rPr>
          <w:rFonts w:ascii="Courier New" w:hAnsi="Courier New"/>
          <w:sz w:val="17"/>
        </w:rPr>
      </w:pPr>
      <w:bookmarkStart w:id="282" w:name="Static_Constructors"/>
      <w:bookmarkStart w:id="283" w:name="Finalizers"/>
      <w:bookmarkEnd w:id="282"/>
      <w:bookmarkEnd w:id="283"/>
      <w:r>
        <w:rPr>
          <w:rFonts w:ascii="Courier New" w:hAnsi="Courier New"/>
          <w:sz w:val="17"/>
        </w:rPr>
        <w:t>internal</w:t>
      </w:r>
    </w:p>
    <w:p w:rsidR="003E6312" w:rsidRDefault="00762526">
      <w:pPr>
        <w:pStyle w:val="ListParagraph"/>
        <w:numPr>
          <w:ilvl w:val="2"/>
          <w:numId w:val="15"/>
        </w:numPr>
        <w:tabs>
          <w:tab w:val="left" w:pos="2841"/>
          <w:tab w:val="left" w:pos="2842"/>
        </w:tabs>
        <w:spacing w:before="109"/>
        <w:ind w:left="2841" w:hanging="432"/>
        <w:rPr>
          <w:rFonts w:ascii="Courier New" w:hAnsi="Courier New"/>
          <w:sz w:val="17"/>
        </w:rPr>
      </w:pPr>
      <w:r>
        <w:rPr>
          <w:rFonts w:ascii="Courier New" w:hAnsi="Courier New"/>
          <w:sz w:val="17"/>
        </w:rPr>
        <w:t>private</w:t>
      </w:r>
    </w:p>
    <w:p w:rsidR="00075FA2" w:rsidRDefault="00762526">
      <w:pPr>
        <w:pStyle w:val="ListParagraph"/>
        <w:numPr>
          <w:ilvl w:val="0"/>
          <w:numId w:val="11"/>
        </w:numPr>
        <w:tabs>
          <w:tab w:val="left" w:pos="2408"/>
          <w:tab w:val="left" w:pos="2409"/>
        </w:tabs>
        <w:spacing w:before="100"/>
        <w:ind w:hanging="431"/>
        <w:rPr>
          <w:sz w:val="18"/>
        </w:rPr>
      </w:pPr>
      <w:r>
        <w:rPr>
          <w:sz w:val="18"/>
        </w:rPr>
        <w:t xml:space="preserve">An </w:t>
      </w:r>
      <w:r>
        <w:rPr>
          <w:rFonts w:ascii="Courier New" w:hAnsi="Courier New"/>
          <w:sz w:val="17"/>
        </w:rPr>
        <w:t>extern</w:t>
      </w:r>
      <w:r>
        <w:rPr>
          <w:rFonts w:ascii="Courier New" w:hAnsi="Courier New"/>
          <w:spacing w:val="-57"/>
          <w:sz w:val="17"/>
        </w:rPr>
        <w:t xml:space="preserve"> </w:t>
      </w:r>
      <w:r>
        <w:rPr>
          <w:sz w:val="18"/>
        </w:rPr>
        <w:t>modifier</w:t>
      </w:r>
    </w:p>
    <w:p w:rsidR="003E6312" w:rsidRDefault="00762526">
      <w:pPr>
        <w:pStyle w:val="Heading5"/>
      </w:pPr>
      <w:bookmarkStart w:id="284" w:name="_TOC_250127"/>
      <w:bookmarkEnd w:id="284"/>
      <w:r>
        <w:rPr>
          <w:w w:val="105"/>
        </w:rPr>
        <w:t>Static Constructors</w:t>
      </w:r>
    </w:p>
    <w:p w:rsidR="00075FA2" w:rsidRDefault="00762526">
      <w:pPr>
        <w:pStyle w:val="BodyText"/>
        <w:spacing w:before="93"/>
        <w:ind w:left="1731"/>
      </w:pPr>
      <w:r>
        <w:t>A static constructor is a member that contains the actions needed to initialize a class:</w:t>
      </w:r>
    </w:p>
    <w:p w:rsidR="003E6312" w:rsidRDefault="00762526">
      <w:pPr>
        <w:spacing w:before="1"/>
        <w:ind w:left="2062"/>
        <w:rPr>
          <w:rFonts w:ascii="Courier New"/>
          <w:sz w:val="17"/>
        </w:rPr>
      </w:pPr>
      <w:r>
        <w:rPr>
          <w:rFonts w:ascii="Courier New"/>
          <w:sz w:val="17"/>
        </w:rPr>
        <w:t>static-constructor-declaration:</w:t>
      </w:r>
    </w:p>
    <w:p w:rsidR="003E6312" w:rsidRDefault="00762526">
      <w:pPr>
        <w:spacing w:before="7"/>
        <w:ind w:left="2438"/>
        <w:rPr>
          <w:rFonts w:ascii="Courier New"/>
          <w:sz w:val="17"/>
        </w:rPr>
      </w:pPr>
      <w:r>
        <w:rPr>
          <w:rFonts w:ascii="Courier New"/>
          <w:sz w:val="17"/>
        </w:rPr>
        <w:t>attributes</w:t>
      </w:r>
      <w:r>
        <w:rPr>
          <w:rFonts w:ascii="Courier New"/>
          <w:position w:val="-5"/>
          <w:sz w:val="11"/>
        </w:rPr>
        <w:t xml:space="preserve">opt </w:t>
      </w:r>
      <w:r>
        <w:rPr>
          <w:rFonts w:ascii="Courier New"/>
          <w:sz w:val="17"/>
        </w:rPr>
        <w:t>static-constructor-modifiers</w:t>
      </w:r>
      <w:r>
        <w:rPr>
          <w:rFonts w:ascii="Courier New"/>
          <w:spacing w:val="-58"/>
          <w:sz w:val="17"/>
        </w:rPr>
        <w:t xml:space="preserve"> </w:t>
      </w:r>
      <w:r>
        <w:rPr>
          <w:rFonts w:ascii="Courier New"/>
          <w:sz w:val="17"/>
        </w:rPr>
        <w:t>identifier</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static-constructor-body</w:t>
      </w:r>
    </w:p>
    <w:p w:rsidR="003E6312" w:rsidRDefault="00762526">
      <w:pPr>
        <w:spacing w:before="165" w:line="249" w:lineRule="auto"/>
        <w:ind w:left="2442" w:right="5190" w:hanging="380"/>
        <w:rPr>
          <w:rFonts w:ascii="Courier New"/>
          <w:sz w:val="17"/>
        </w:rPr>
      </w:pPr>
      <w:r>
        <w:rPr>
          <w:rFonts w:ascii="Courier New"/>
          <w:w w:val="90"/>
          <w:sz w:val="17"/>
        </w:rPr>
        <w:t xml:space="preserve">static-constructor-modifiers: </w:t>
      </w:r>
      <w:r>
        <w:rPr>
          <w:rFonts w:ascii="Courier New"/>
          <w:sz w:val="17"/>
        </w:rPr>
        <w:t>externopt static</w:t>
      </w:r>
    </w:p>
    <w:p w:rsidR="003E6312" w:rsidRDefault="00762526">
      <w:pPr>
        <w:spacing w:line="237" w:lineRule="auto"/>
        <w:ind w:left="2442"/>
        <w:rPr>
          <w:rFonts w:ascii="Courier New"/>
          <w:sz w:val="11"/>
        </w:rPr>
      </w:pPr>
      <w:r>
        <w:rPr>
          <w:rFonts w:ascii="Courier New"/>
          <w:sz w:val="17"/>
        </w:rPr>
        <w:t>static extern</w:t>
      </w:r>
      <w:r>
        <w:rPr>
          <w:rFonts w:ascii="Courier New"/>
          <w:position w:val="-5"/>
          <w:sz w:val="11"/>
        </w:rPr>
        <w:t>opt</w:t>
      </w:r>
    </w:p>
    <w:p w:rsidR="003E6312" w:rsidRDefault="00762526">
      <w:pPr>
        <w:spacing w:before="165" w:line="249" w:lineRule="auto"/>
        <w:ind w:left="2442" w:right="6001" w:hanging="380"/>
        <w:rPr>
          <w:rFonts w:ascii="Courier New"/>
          <w:sz w:val="17"/>
        </w:rPr>
      </w:pPr>
      <w:r>
        <w:rPr>
          <w:rFonts w:ascii="Courier New"/>
          <w:w w:val="90"/>
          <w:sz w:val="17"/>
        </w:rPr>
        <w:t xml:space="preserve">static-constructor-body: </w:t>
      </w:r>
      <w:r>
        <w:rPr>
          <w:rFonts w:ascii="Courier New"/>
          <w:sz w:val="17"/>
        </w:rPr>
        <w:t>block</w:t>
      </w:r>
    </w:p>
    <w:p w:rsidR="00075FA2" w:rsidRDefault="00762526">
      <w:pPr>
        <w:spacing w:line="192" w:lineRule="exact"/>
        <w:ind w:left="2442"/>
        <w:rPr>
          <w:rFonts w:ascii="Courier New"/>
          <w:sz w:val="17"/>
        </w:rPr>
      </w:pPr>
      <w:r>
        <w:rPr>
          <w:rFonts w:ascii="Courier New"/>
          <w:w w:val="92"/>
          <w:sz w:val="17"/>
        </w:rPr>
        <w:t>;</w:t>
      </w:r>
    </w:p>
    <w:p w:rsidR="00075FA2" w:rsidRDefault="00762526">
      <w:pPr>
        <w:pStyle w:val="BodyText"/>
        <w:ind w:left="1731"/>
      </w:pPr>
      <w:r>
        <w:t xml:space="preserve">A static constructor declaration includes both a set of attributes and an </w:t>
      </w:r>
      <w:r>
        <w:rPr>
          <w:rFonts w:ascii="Courier New"/>
          <w:sz w:val="17"/>
        </w:rPr>
        <w:t>extern</w:t>
      </w:r>
      <w:r>
        <w:rPr>
          <w:rFonts w:ascii="Courier New"/>
          <w:spacing w:val="-71"/>
          <w:sz w:val="17"/>
        </w:rPr>
        <w:t xml:space="preserve"> </w:t>
      </w:r>
      <w:r>
        <w:t>modifier.</w:t>
      </w:r>
    </w:p>
    <w:p w:rsidR="00075FA2" w:rsidRDefault="00762526">
      <w:pPr>
        <w:pStyle w:val="BodyText"/>
        <w:spacing w:before="1" w:line="218" w:lineRule="auto"/>
        <w:ind w:left="1731" w:right="886"/>
        <w:jc w:val="both"/>
      </w:pPr>
      <w:r>
        <w:t xml:space="preserve">When a static constructor declaration contains an </w:t>
      </w:r>
      <w:r>
        <w:rPr>
          <w:rFonts w:ascii="Courier New"/>
          <w:sz w:val="17"/>
        </w:rPr>
        <w:t>extern</w:t>
      </w:r>
      <w:r>
        <w:rPr>
          <w:rFonts w:ascii="Courier New"/>
          <w:spacing w:val="-74"/>
          <w:sz w:val="17"/>
        </w:rPr>
        <w:t xml:space="preserve"> </w:t>
      </w:r>
      <w:r>
        <w:t>modifier, the static constructor is called an external static constructor. Since external static constructor declarations have no implementation, the body of a static constructor consists of just a semicolon.</w:t>
      </w:r>
    </w:p>
    <w:p w:rsidR="003E6312" w:rsidRDefault="00762526">
      <w:pPr>
        <w:pStyle w:val="Heading5"/>
      </w:pPr>
      <w:bookmarkStart w:id="285" w:name="_TOC_250126"/>
      <w:bookmarkEnd w:id="285"/>
      <w:r>
        <w:t>Finalizers</w:t>
      </w:r>
    </w:p>
    <w:p w:rsidR="00075FA2" w:rsidRDefault="00762526">
      <w:pPr>
        <w:pStyle w:val="BodyText"/>
        <w:spacing w:before="110" w:line="218" w:lineRule="auto"/>
        <w:ind w:left="1731" w:right="624"/>
      </w:pPr>
      <w:r>
        <w:t xml:space="preserve">A finalizer is a member that implements all the actions that need to be carried out to finalize an instance </w:t>
      </w:r>
      <w:r>
        <w:lastRenderedPageBreak/>
        <w:t>of a class:</w:t>
      </w:r>
    </w:p>
    <w:p w:rsidR="003E6312" w:rsidRDefault="00762526">
      <w:pPr>
        <w:ind w:left="2062"/>
        <w:rPr>
          <w:rFonts w:ascii="Courier New"/>
          <w:sz w:val="17"/>
        </w:rPr>
      </w:pPr>
      <w:r>
        <w:rPr>
          <w:rFonts w:ascii="Courier New"/>
          <w:sz w:val="17"/>
        </w:rPr>
        <w:t>finalizer-declaration:</w:t>
      </w:r>
    </w:p>
    <w:p w:rsidR="003E6312" w:rsidRDefault="00762526">
      <w:pPr>
        <w:spacing w:before="8"/>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 identifier ( ) finalizer-body</w:t>
      </w:r>
    </w:p>
    <w:p w:rsidR="003E6312" w:rsidRDefault="00762526">
      <w:pPr>
        <w:spacing w:before="165" w:line="249" w:lineRule="auto"/>
        <w:ind w:left="2442" w:right="6950" w:hanging="380"/>
        <w:rPr>
          <w:rFonts w:ascii="Courier New"/>
          <w:sz w:val="17"/>
        </w:rPr>
      </w:pPr>
      <w:r>
        <w:rPr>
          <w:rFonts w:ascii="Courier New"/>
          <w:w w:val="90"/>
          <w:sz w:val="17"/>
        </w:rPr>
        <w:t xml:space="preserve">finalizer-body: </w:t>
      </w:r>
      <w:r>
        <w:rPr>
          <w:rFonts w:ascii="Courier New"/>
          <w:sz w:val="17"/>
        </w:rPr>
        <w:t>block</w:t>
      </w:r>
    </w:p>
    <w:p w:rsidR="00075FA2" w:rsidRDefault="00762526">
      <w:pPr>
        <w:spacing w:line="192" w:lineRule="exact"/>
        <w:ind w:left="2442"/>
        <w:rPr>
          <w:rFonts w:ascii="Courier New"/>
          <w:sz w:val="17"/>
        </w:rPr>
      </w:pPr>
      <w:r>
        <w:rPr>
          <w:rFonts w:ascii="Courier New"/>
          <w:w w:val="92"/>
          <w:sz w:val="17"/>
        </w:rPr>
        <w:t>;</w:t>
      </w:r>
    </w:p>
    <w:p w:rsidR="00075FA2" w:rsidRDefault="00762526">
      <w:pPr>
        <w:pStyle w:val="BodyText"/>
        <w:spacing w:line="218" w:lineRule="auto"/>
        <w:ind w:left="1731" w:right="783"/>
        <w:jc w:val="both"/>
      </w:pPr>
      <w:r>
        <w:t>Because finalizers are automatically invoked, they cannot be invoked explicitly. An instance becomes open for finalization at the point where it is no longer possible for any code to use that instance. After that point, the finalizer can be executed at any time after the instance becomes eligible for finalization. This cannot be controlled in code.</w:t>
      </w:r>
    </w:p>
    <w:p w:rsidR="00075FA2" w:rsidRDefault="00762526">
      <w:pPr>
        <w:pStyle w:val="BodyText"/>
        <w:spacing w:line="218" w:lineRule="auto"/>
        <w:ind w:left="1731" w:right="594"/>
      </w:pPr>
      <w:r>
        <w:t>Because a finalizer cannot have any parameters, it cannot be overloaded. This means that a class can have only one finalizer.</w:t>
      </w:r>
    </w:p>
    <w:p w:rsidR="00075FA2" w:rsidRDefault="00762526">
      <w:pPr>
        <w:ind w:left="2062"/>
        <w:rPr>
          <w:i/>
          <w:sz w:val="18"/>
        </w:rPr>
      </w:pPr>
      <w:r>
        <w:rPr>
          <w:i/>
          <w:sz w:val="18"/>
        </w:rPr>
        <w:t>Another word for finalizers is “destructors.”</w:t>
      </w:r>
    </w:p>
    <w:p w:rsidR="003E6312" w:rsidRDefault="00762526">
      <w:pPr>
        <w:pStyle w:val="Heading5"/>
        <w:spacing w:before="99"/>
        <w:ind w:left="543"/>
      </w:pPr>
      <w:bookmarkStart w:id="286" w:name="_TOC_250125"/>
      <w:bookmarkEnd w:id="286"/>
      <w:r>
        <w:t>Summary</w:t>
      </w:r>
    </w:p>
    <w:p w:rsidR="00075FA2" w:rsidRDefault="00762526">
      <w:pPr>
        <w:pStyle w:val="BodyText"/>
        <w:spacing w:before="110" w:line="218" w:lineRule="auto"/>
        <w:ind w:left="831" w:right="1481"/>
      </w:pPr>
      <w:r>
        <w:t>In this chapter you looked at classes in C#. A class is a programming data structure and can contain data members, nested types, and functions. All class types support inheritance, and classes form the back- bone of a lot of C# coding, considerably improving modularity.</w:t>
      </w:r>
    </w:p>
    <w:p w:rsidR="00075FA2" w:rsidRDefault="00762526">
      <w:pPr>
        <w:pStyle w:val="BodyText"/>
        <w:ind w:left="831"/>
      </w:pPr>
      <w:r>
        <w:t>In Chapter 13, you look at structs.</w:t>
      </w:r>
    </w:p>
    <w:p w:rsidR="00075FA2" w:rsidRDefault="00832A5B">
      <w:pPr>
        <w:pStyle w:val="BodyText"/>
        <w:rPr>
          <w:sz w:val="20"/>
        </w:rPr>
      </w:pPr>
      <w:r>
        <w:pict>
          <v:rect id="_x0000_s1368" style="position:absolute;margin-left:492.15pt;margin-top:0;width:39.15pt;height:666pt;z-index:15790080;mso-position-horizontal-relative:page;mso-position-vertical-relative:page" fillcolor="#999" stroked="f">
            <w10:wrap anchorx="page" anchory="page"/>
          </v:rect>
        </w:pict>
      </w:r>
    </w:p>
    <w:p w:rsidR="00075FA2" w:rsidRDefault="00762526">
      <w:pPr>
        <w:tabs>
          <w:tab w:val="left" w:pos="8880"/>
        </w:tabs>
        <w:ind w:left="8154"/>
        <w:rPr>
          <w:sz w:val="20"/>
        </w:rPr>
      </w:pPr>
      <w:r>
        <w:rPr>
          <w:noProof/>
          <w:position w:val="3"/>
          <w:sz w:val="20"/>
        </w:rPr>
        <w:drawing>
          <wp:inline distT="0" distB="0" distL="0" distR="0">
            <wp:extent cx="307941" cy="719137"/>
            <wp:effectExtent l="0" t="0" r="0" b="0"/>
            <wp:docPr id="2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3.png"/>
                    <pic:cNvPicPr/>
                  </pic:nvPicPr>
                  <pic:blipFill>
                    <a:blip r:embed="rId30" cstate="print"/>
                    <a:stretch>
                      <a:fillRect/>
                    </a:stretch>
                  </pic:blipFill>
                  <pic:spPr>
                    <a:xfrm>
                      <a:off x="0" y="0"/>
                      <a:ext cx="307941" cy="719137"/>
                    </a:xfrm>
                    <a:prstGeom prst="rect">
                      <a:avLst/>
                    </a:prstGeom>
                  </pic:spPr>
                </pic:pic>
              </a:graphicData>
            </a:graphic>
          </wp:inline>
        </w:drawing>
      </w:r>
      <w:r>
        <w:rPr>
          <w:position w:val="3"/>
          <w:sz w:val="20"/>
        </w:rPr>
        <w:tab/>
      </w:r>
      <w:r>
        <w:rPr>
          <w:noProof/>
          <w:sz w:val="20"/>
        </w:rPr>
        <w:drawing>
          <wp:inline distT="0" distB="0" distL="0" distR="0">
            <wp:extent cx="440545" cy="752475"/>
            <wp:effectExtent l="0" t="0" r="0" b="0"/>
            <wp:docPr id="2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4.png"/>
                    <pic:cNvPicPr/>
                  </pic:nvPicPr>
                  <pic:blipFill>
                    <a:blip r:embed="rId31" cstate="print"/>
                    <a:stretch>
                      <a:fillRect/>
                    </a:stretch>
                  </pic:blipFill>
                  <pic:spPr>
                    <a:xfrm>
                      <a:off x="0" y="0"/>
                      <a:ext cx="440545" cy="752475"/>
                    </a:xfrm>
                    <a:prstGeom prst="rect">
                      <a:avLst/>
                    </a:prstGeom>
                  </pic:spPr>
                </pic:pic>
              </a:graphicData>
            </a:graphic>
          </wp:inline>
        </w:drawing>
      </w:r>
    </w:p>
    <w:p w:rsidR="003E6312" w:rsidRDefault="00762526">
      <w:pPr>
        <w:pStyle w:val="Heading3"/>
      </w:pPr>
      <w:bookmarkStart w:id="287" w:name="Chapter_13:_Structs"/>
      <w:bookmarkStart w:id="288" w:name="What_are_Structs?"/>
      <w:bookmarkEnd w:id="287"/>
      <w:bookmarkEnd w:id="288"/>
      <w:r>
        <w:rPr>
          <w:w w:val="105"/>
        </w:rPr>
        <w:t>Structs</w:t>
      </w:r>
    </w:p>
    <w:p w:rsidR="00075FA2" w:rsidRDefault="00762526">
      <w:pPr>
        <w:pStyle w:val="BodyText"/>
        <w:spacing w:before="135" w:line="218" w:lineRule="auto"/>
        <w:ind w:left="1731" w:right="1151"/>
      </w:pPr>
      <w:r>
        <w:t>Any C or C++ programmer is likely to have made use of structs. In C++, a struct is very similar to a class, with the exception of the default accessibility of the members. Things are different in C#, and in this chapter you look at the rules for making use of structs in your</w:t>
      </w:r>
      <w:r>
        <w:rPr>
          <w:spacing w:val="-2"/>
        </w:rPr>
        <w:t xml:space="preserve"> </w:t>
      </w:r>
      <w:r>
        <w:t>code.</w:t>
      </w:r>
    </w:p>
    <w:p w:rsidR="003E6312" w:rsidRDefault="00762526">
      <w:pPr>
        <w:pStyle w:val="Heading5"/>
        <w:spacing w:before="1"/>
      </w:pPr>
      <w:bookmarkStart w:id="289" w:name="_TOC_250124"/>
      <w:bookmarkEnd w:id="289"/>
      <w:r>
        <w:rPr>
          <w:w w:val="105"/>
        </w:rPr>
        <w:t>What are Structs?</w:t>
      </w:r>
    </w:p>
    <w:p w:rsidR="00075FA2" w:rsidRDefault="00762526">
      <w:pPr>
        <w:pStyle w:val="BodyText"/>
        <w:spacing w:before="109" w:line="218" w:lineRule="auto"/>
        <w:ind w:left="1731" w:right="882"/>
      </w:pPr>
      <w:r>
        <w:t>The word “structs” is short for “structure” — a type of variable. They are called structures because they are constructed of several different pieces of data which may or may not be of the same type. The power of structs comes from the fact that they allow you to define types based on this data structure.</w:t>
      </w:r>
    </w:p>
    <w:p w:rsidR="003E6312" w:rsidRDefault="00762526">
      <w:pPr>
        <w:pStyle w:val="BodyText"/>
        <w:spacing w:before="1"/>
        <w:ind w:left="1731"/>
      </w:pPr>
      <w:r>
        <w:lastRenderedPageBreak/>
        <w:t>What kind of data lends itself to structs?</w:t>
      </w:r>
    </w:p>
    <w:p w:rsidR="003E6312" w:rsidRDefault="00762526">
      <w:pPr>
        <w:pStyle w:val="ListParagraph"/>
        <w:numPr>
          <w:ilvl w:val="0"/>
          <w:numId w:val="11"/>
        </w:numPr>
        <w:tabs>
          <w:tab w:val="left" w:pos="2408"/>
          <w:tab w:val="left" w:pos="2409"/>
        </w:tabs>
        <w:spacing w:before="197"/>
        <w:ind w:hanging="431"/>
        <w:rPr>
          <w:sz w:val="18"/>
        </w:rPr>
      </w:pPr>
      <w:r>
        <w:rPr>
          <w:sz w:val="18"/>
        </w:rPr>
        <w:t>Complex numbers</w:t>
      </w:r>
    </w:p>
    <w:p w:rsidR="003E6312" w:rsidRDefault="00762526">
      <w:pPr>
        <w:pStyle w:val="ListParagraph"/>
        <w:numPr>
          <w:ilvl w:val="0"/>
          <w:numId w:val="11"/>
        </w:numPr>
        <w:tabs>
          <w:tab w:val="left" w:pos="2408"/>
          <w:tab w:val="left" w:pos="2409"/>
        </w:tabs>
        <w:ind w:hanging="431"/>
        <w:rPr>
          <w:sz w:val="18"/>
        </w:rPr>
      </w:pPr>
      <w:r>
        <w:rPr>
          <w:sz w:val="18"/>
        </w:rPr>
        <w:t>Key-value pairs</w:t>
      </w:r>
    </w:p>
    <w:p w:rsidR="00075FA2" w:rsidRDefault="00762526">
      <w:pPr>
        <w:pStyle w:val="ListParagraph"/>
        <w:numPr>
          <w:ilvl w:val="0"/>
          <w:numId w:val="11"/>
        </w:numPr>
        <w:tabs>
          <w:tab w:val="left" w:pos="2408"/>
          <w:tab w:val="left" w:pos="2409"/>
        </w:tabs>
        <w:ind w:hanging="431"/>
        <w:rPr>
          <w:sz w:val="18"/>
        </w:rPr>
      </w:pPr>
      <w:r>
        <w:rPr>
          <w:sz w:val="18"/>
        </w:rPr>
        <w:t>Points in a coordinate system (direction and distance</w:t>
      </w:r>
      <w:r>
        <w:rPr>
          <w:spacing w:val="-1"/>
          <w:sz w:val="18"/>
        </w:rPr>
        <w:t xml:space="preserve"> </w:t>
      </w:r>
      <w:r>
        <w:rPr>
          <w:sz w:val="18"/>
        </w:rPr>
        <w:t>travelled)</w:t>
      </w:r>
    </w:p>
    <w:p w:rsidR="003E6312" w:rsidRDefault="00762526">
      <w:pPr>
        <w:spacing w:line="218" w:lineRule="auto"/>
        <w:ind w:left="2062" w:right="1501"/>
        <w:rPr>
          <w:i/>
          <w:sz w:val="18"/>
        </w:rPr>
      </w:pPr>
      <w:r>
        <w:rPr>
          <w:i/>
          <w:sz w:val="18"/>
        </w:rPr>
        <w:t>Structs are particularly suited to small data structures. Microsoft recommends keeping the size of structs under 16 bytes. Trying to scale them up leads to a lot of extra overhead. The key to data structures is:</w:t>
      </w:r>
    </w:p>
    <w:p w:rsidR="003E6312" w:rsidRDefault="00762526">
      <w:pPr>
        <w:pStyle w:val="ListParagraph"/>
        <w:numPr>
          <w:ilvl w:val="0"/>
          <w:numId w:val="11"/>
        </w:numPr>
        <w:tabs>
          <w:tab w:val="left" w:pos="2408"/>
          <w:tab w:val="left" w:pos="2409"/>
        </w:tabs>
        <w:spacing w:before="100"/>
        <w:ind w:hanging="431"/>
        <w:rPr>
          <w:sz w:val="18"/>
        </w:rPr>
      </w:pPr>
      <w:r>
        <w:rPr>
          <w:sz w:val="18"/>
        </w:rPr>
        <w:t>They have few data members.</w:t>
      </w:r>
    </w:p>
    <w:p w:rsidR="003E6312" w:rsidRDefault="00762526">
      <w:pPr>
        <w:pStyle w:val="ListParagraph"/>
        <w:numPr>
          <w:ilvl w:val="0"/>
          <w:numId w:val="11"/>
        </w:numPr>
        <w:tabs>
          <w:tab w:val="left" w:pos="2408"/>
          <w:tab w:val="left" w:pos="2409"/>
        </w:tabs>
        <w:ind w:hanging="431"/>
        <w:rPr>
          <w:sz w:val="18"/>
        </w:rPr>
      </w:pPr>
      <w:r>
        <w:rPr>
          <w:sz w:val="18"/>
        </w:rPr>
        <w:t>They do not need to use inheritance or referential</w:t>
      </w:r>
      <w:r>
        <w:rPr>
          <w:spacing w:val="-1"/>
          <w:sz w:val="18"/>
        </w:rPr>
        <w:t xml:space="preserve"> </w:t>
      </w:r>
      <w:r>
        <w:rPr>
          <w:spacing w:val="-3"/>
          <w:sz w:val="18"/>
        </w:rPr>
        <w:t>identity.</w:t>
      </w:r>
    </w:p>
    <w:p w:rsidR="00075FA2" w:rsidRDefault="00762526">
      <w:pPr>
        <w:pStyle w:val="ListParagraph"/>
        <w:numPr>
          <w:ilvl w:val="0"/>
          <w:numId w:val="11"/>
        </w:numPr>
        <w:tabs>
          <w:tab w:val="left" w:pos="2408"/>
          <w:tab w:val="left" w:pos="2409"/>
        </w:tabs>
        <w:spacing w:before="114" w:line="218" w:lineRule="auto"/>
        <w:ind w:right="1449"/>
        <w:rPr>
          <w:sz w:val="18"/>
        </w:rPr>
      </w:pPr>
      <w:r>
        <w:rPr>
          <w:sz w:val="18"/>
        </w:rPr>
        <w:t>They can be implemented using value semantics where assignment copies the values instead of the</w:t>
      </w:r>
      <w:r>
        <w:rPr>
          <w:spacing w:val="-1"/>
          <w:sz w:val="18"/>
        </w:rPr>
        <w:t xml:space="preserve"> </w:t>
      </w:r>
      <w:r>
        <w:rPr>
          <w:sz w:val="18"/>
        </w:rPr>
        <w:t>reference.</w:t>
      </w:r>
    </w:p>
    <w:p w:rsidR="00075FA2" w:rsidRDefault="00762526">
      <w:pPr>
        <w:pStyle w:val="BodyText"/>
        <w:spacing w:line="218" w:lineRule="auto"/>
        <w:ind w:left="1731" w:right="1068"/>
      </w:pPr>
      <w:r>
        <w:t>So, why does Java, which is similar to C# in a number of ways, not have structs? The main reason is that it is has the ability to create types with value semantics. These can lead to better perfor- mance in a managed environment (if used properly).</w:t>
      </w:r>
    </w:p>
    <w:p w:rsidR="00075FA2" w:rsidRDefault="00762526">
      <w:pPr>
        <w:pStyle w:val="BodyText"/>
        <w:spacing w:before="95" w:line="218" w:lineRule="auto"/>
        <w:ind w:left="831" w:right="1500"/>
      </w:pPr>
      <w:bookmarkStart w:id="290" w:name="Struct_Declarations"/>
      <w:bookmarkEnd w:id="290"/>
      <w:r>
        <w:t xml:space="preserve">.NET supports the concept of value types and reference types, whereas in Java you have only reference types. All instances of references are allocated to the managed heap and are cleaned up by garbage col- lection when there are no longer references to them. </w:t>
      </w:r>
      <w:r>
        <w:rPr>
          <w:spacing w:val="-4"/>
        </w:rPr>
        <w:t xml:space="preserve">Value </w:t>
      </w:r>
      <w:r>
        <w:t xml:space="preserve">types are not allocated to the managed heap but instead are allocated in the stack, and the allocated memory is recovered when scope ends. In C#, all value types are passed by value, while all reference types are passed by reference (pretty obvious, really). All primitive data types in C# apart from </w:t>
      </w:r>
      <w:r>
        <w:rPr>
          <w:rFonts w:ascii="Courier New"/>
          <w:sz w:val="17"/>
        </w:rPr>
        <w:t>System.String</w:t>
      </w:r>
      <w:r>
        <w:rPr>
          <w:rFonts w:ascii="Courier New"/>
          <w:spacing w:val="-66"/>
          <w:sz w:val="17"/>
        </w:rPr>
        <w:t xml:space="preserve"> </w:t>
      </w:r>
      <w:r>
        <w:t>are value types.</w:t>
      </w:r>
    </w:p>
    <w:p w:rsidR="00075FA2" w:rsidRDefault="00762526">
      <w:pPr>
        <w:pStyle w:val="BodyText"/>
        <w:spacing w:line="218" w:lineRule="auto"/>
        <w:ind w:left="831" w:right="1521"/>
      </w:pPr>
      <w:r>
        <w:t>In C#, structs are always value types, while classes are reference types. Values in C# can be created in one of two ways:</w:t>
      </w:r>
    </w:p>
    <w:p w:rsidR="003E6312" w:rsidRDefault="00762526">
      <w:pPr>
        <w:pStyle w:val="ListParagraph"/>
        <w:numPr>
          <w:ilvl w:val="0"/>
          <w:numId w:val="15"/>
        </w:numPr>
        <w:tabs>
          <w:tab w:val="left" w:pos="1508"/>
          <w:tab w:val="left" w:pos="1509"/>
        </w:tabs>
        <w:spacing w:before="0"/>
        <w:ind w:left="1508" w:hanging="431"/>
        <w:rPr>
          <w:sz w:val="18"/>
        </w:rPr>
      </w:pPr>
      <w:r>
        <w:rPr>
          <w:sz w:val="18"/>
        </w:rPr>
        <w:t xml:space="preserve">Using the </w:t>
      </w:r>
      <w:r>
        <w:rPr>
          <w:rFonts w:ascii="Courier New" w:hAnsi="Courier New"/>
          <w:sz w:val="17"/>
        </w:rPr>
        <w:t>enum</w:t>
      </w:r>
      <w:r>
        <w:rPr>
          <w:rFonts w:ascii="Courier New" w:hAnsi="Courier New"/>
          <w:spacing w:val="-58"/>
          <w:sz w:val="17"/>
        </w:rPr>
        <w:t xml:space="preserve"> </w:t>
      </w:r>
      <w:r>
        <w:rPr>
          <w:sz w:val="18"/>
        </w:rPr>
        <w:t>keyword</w:t>
      </w:r>
    </w:p>
    <w:p w:rsidR="00075FA2" w:rsidRDefault="00762526">
      <w:pPr>
        <w:pStyle w:val="ListParagraph"/>
        <w:numPr>
          <w:ilvl w:val="0"/>
          <w:numId w:val="15"/>
        </w:numPr>
        <w:tabs>
          <w:tab w:val="left" w:pos="1508"/>
          <w:tab w:val="left" w:pos="1509"/>
        </w:tabs>
        <w:ind w:left="1508" w:hanging="431"/>
        <w:rPr>
          <w:sz w:val="18"/>
        </w:rPr>
      </w:pPr>
      <w:r>
        <w:rPr>
          <w:sz w:val="18"/>
        </w:rPr>
        <w:t xml:space="preserve">Using the </w:t>
      </w:r>
      <w:r>
        <w:rPr>
          <w:rFonts w:ascii="Courier New" w:hAnsi="Courier New"/>
          <w:sz w:val="17"/>
        </w:rPr>
        <w:t>struct</w:t>
      </w:r>
      <w:r>
        <w:rPr>
          <w:rFonts w:ascii="Courier New" w:hAnsi="Courier New"/>
          <w:spacing w:val="-58"/>
          <w:sz w:val="17"/>
        </w:rPr>
        <w:t xml:space="preserve"> </w:t>
      </w:r>
      <w:r>
        <w:rPr>
          <w:sz w:val="18"/>
        </w:rPr>
        <w:t>keyword</w:t>
      </w:r>
    </w:p>
    <w:p w:rsidR="00075FA2" w:rsidRDefault="00762526">
      <w:pPr>
        <w:pStyle w:val="BodyText"/>
        <w:spacing w:line="218" w:lineRule="auto"/>
        <w:ind w:left="831" w:right="1615"/>
      </w:pPr>
      <w:r>
        <w:t>The benefit of using a value type instead of a reference type is that it results in fewer objects to manage in the heap, which means less work for garbage collection.</w:t>
      </w:r>
    </w:p>
    <w:p w:rsidR="00075FA2" w:rsidRDefault="00762526">
      <w:pPr>
        <w:pStyle w:val="BodyText"/>
        <w:spacing w:line="218" w:lineRule="auto"/>
        <w:ind w:left="831" w:right="1587"/>
        <w:jc w:val="both"/>
      </w:pPr>
      <w:r>
        <w:t>Structs aren’t the solution to all situations, though. Passing a big struct is slower and harder on the sys- tem than passing a corresponding reference. There is also additional overhead when it comes to boxing and unboxing.</w:t>
      </w:r>
    </w:p>
    <w:p w:rsidR="00075FA2" w:rsidRDefault="00762526">
      <w:pPr>
        <w:pStyle w:val="BodyText"/>
        <w:spacing w:line="218" w:lineRule="auto"/>
        <w:ind w:left="831" w:right="1441"/>
      </w:pPr>
      <w:r>
        <w:t xml:space="preserve">The simple types provided by C# (such as </w:t>
      </w:r>
      <w:r>
        <w:rPr>
          <w:rFonts w:ascii="Courier New"/>
          <w:sz w:val="17"/>
        </w:rPr>
        <w:t>int</w:t>
      </w:r>
      <w:r>
        <w:rPr>
          <w:rFonts w:ascii="Courier New"/>
          <w:spacing w:val="-64"/>
          <w:sz w:val="17"/>
        </w:rPr>
        <w:t xml:space="preserve"> </w:t>
      </w:r>
      <w:r>
        <w:t xml:space="preserve">and </w:t>
      </w:r>
      <w:r>
        <w:rPr>
          <w:rFonts w:ascii="Courier New"/>
          <w:sz w:val="17"/>
        </w:rPr>
        <w:t>bool</w:t>
      </w:r>
      <w:r>
        <w:t>) are all struct types, and it is possible to use struct and operator overloading to implement new primitive types.</w:t>
      </w:r>
    </w:p>
    <w:p w:rsidR="003E6312" w:rsidRDefault="00762526">
      <w:pPr>
        <w:pStyle w:val="Heading5"/>
        <w:ind w:left="256" w:right="6292"/>
        <w:jc w:val="center"/>
      </w:pPr>
      <w:bookmarkStart w:id="291" w:name="_TOC_250123"/>
      <w:bookmarkEnd w:id="291"/>
      <w:r>
        <w:rPr>
          <w:w w:val="105"/>
        </w:rPr>
        <w:t>Struct Declarations</w:t>
      </w:r>
    </w:p>
    <w:p w:rsidR="00075FA2" w:rsidRDefault="00762526">
      <w:pPr>
        <w:spacing w:before="93"/>
        <w:ind w:left="831"/>
        <w:jc w:val="both"/>
        <w:rPr>
          <w:sz w:val="18"/>
        </w:rPr>
      </w:pPr>
      <w:r>
        <w:rPr>
          <w:sz w:val="18"/>
        </w:rPr>
        <w:t xml:space="preserve">A </w:t>
      </w:r>
      <w:r>
        <w:rPr>
          <w:rFonts w:ascii="Courier New"/>
          <w:sz w:val="17"/>
        </w:rPr>
        <w:t>struct-declaration</w:t>
      </w:r>
      <w:r>
        <w:rPr>
          <w:rFonts w:ascii="Courier New"/>
          <w:spacing w:val="-68"/>
          <w:sz w:val="17"/>
        </w:rPr>
        <w:t xml:space="preserve"> </w:t>
      </w:r>
      <w:r>
        <w:rPr>
          <w:sz w:val="18"/>
        </w:rPr>
        <w:t>is a type-declaration that declares a new struct:</w:t>
      </w:r>
    </w:p>
    <w:p w:rsidR="003E6312" w:rsidRDefault="00762526">
      <w:pPr>
        <w:spacing w:line="249" w:lineRule="auto"/>
        <w:ind w:left="1542" w:right="6643" w:hanging="380"/>
        <w:rPr>
          <w:rFonts w:ascii="Courier New"/>
          <w:sz w:val="11"/>
        </w:rPr>
      </w:pPr>
      <w:r>
        <w:rPr>
          <w:rFonts w:ascii="Courier New"/>
          <w:w w:val="90"/>
          <w:sz w:val="17"/>
        </w:rPr>
        <w:t xml:space="preserve">struct-declaration: </w:t>
      </w:r>
      <w:r>
        <w:rPr>
          <w:rFonts w:ascii="Courier New"/>
          <w:sz w:val="17"/>
        </w:rPr>
        <w:lastRenderedPageBreak/>
        <w:t>attributes</w:t>
      </w:r>
      <w:r>
        <w:rPr>
          <w:rFonts w:ascii="Courier New"/>
          <w:position w:val="-5"/>
          <w:sz w:val="11"/>
        </w:rPr>
        <w:t>opt</w:t>
      </w:r>
    </w:p>
    <w:p w:rsidR="003E6312" w:rsidRDefault="00762526">
      <w:pPr>
        <w:spacing w:line="165" w:lineRule="auto"/>
        <w:ind w:left="1731"/>
        <w:rPr>
          <w:rFonts w:ascii="Courier New"/>
          <w:sz w:val="11"/>
        </w:rPr>
      </w:pPr>
      <w:r>
        <w:rPr>
          <w:rFonts w:ascii="Courier New"/>
          <w:sz w:val="17"/>
        </w:rPr>
        <w:t>struct-modifiers</w:t>
      </w:r>
      <w:r>
        <w:rPr>
          <w:rFonts w:ascii="Courier New"/>
          <w:position w:val="-5"/>
          <w:sz w:val="11"/>
        </w:rPr>
        <w:t>opt</w:t>
      </w:r>
    </w:p>
    <w:p w:rsidR="003E6312" w:rsidRDefault="00762526">
      <w:pPr>
        <w:spacing w:line="194" w:lineRule="auto"/>
        <w:ind w:left="1731"/>
        <w:rPr>
          <w:rFonts w:ascii="Courier New"/>
          <w:sz w:val="11"/>
        </w:rPr>
      </w:pPr>
      <w:r>
        <w:rPr>
          <w:rFonts w:ascii="Courier New"/>
          <w:sz w:val="17"/>
        </w:rPr>
        <w:t>partial</w:t>
      </w:r>
      <w:r>
        <w:rPr>
          <w:rFonts w:ascii="Courier New"/>
          <w:position w:val="-5"/>
          <w:sz w:val="11"/>
        </w:rPr>
        <w:t>opt</w:t>
      </w:r>
    </w:p>
    <w:p w:rsidR="003E6312" w:rsidRDefault="00762526">
      <w:pPr>
        <w:spacing w:line="176" w:lineRule="exact"/>
        <w:ind w:left="1731"/>
        <w:rPr>
          <w:rFonts w:ascii="Courier New"/>
          <w:sz w:val="17"/>
        </w:rPr>
      </w:pPr>
      <w:r>
        <w:rPr>
          <w:rFonts w:ascii="Courier New"/>
          <w:sz w:val="17"/>
        </w:rPr>
        <w:t>struct identifier</w:t>
      </w:r>
    </w:p>
    <w:p w:rsidR="003E6312" w:rsidRDefault="00762526">
      <w:pPr>
        <w:spacing w:before="22" w:line="204" w:lineRule="auto"/>
        <w:ind w:left="1731" w:right="6906"/>
        <w:rPr>
          <w:rFonts w:ascii="Courier New"/>
          <w:sz w:val="11"/>
        </w:rPr>
      </w:pPr>
      <w:r>
        <w:rPr>
          <w:rFonts w:ascii="Courier New"/>
          <w:w w:val="90"/>
          <w:sz w:val="17"/>
        </w:rPr>
        <w:t>type-parameter-list</w:t>
      </w:r>
      <w:r>
        <w:rPr>
          <w:rFonts w:ascii="Courier New"/>
          <w:w w:val="90"/>
          <w:position w:val="-5"/>
          <w:sz w:val="11"/>
        </w:rPr>
        <w:t xml:space="preserve">opt </w:t>
      </w:r>
      <w:r>
        <w:rPr>
          <w:rFonts w:ascii="Courier New"/>
          <w:w w:val="95"/>
          <w:sz w:val="17"/>
        </w:rPr>
        <w:t>struct-interfaces</w:t>
      </w:r>
      <w:r>
        <w:rPr>
          <w:rFonts w:ascii="Courier New"/>
          <w:w w:val="95"/>
          <w:position w:val="-5"/>
          <w:sz w:val="11"/>
        </w:rPr>
        <w:t>opt</w:t>
      </w:r>
    </w:p>
    <w:p w:rsidR="003E6312" w:rsidRDefault="00762526">
      <w:pPr>
        <w:spacing w:line="194" w:lineRule="auto"/>
        <w:ind w:left="1731"/>
        <w:rPr>
          <w:rFonts w:ascii="Courier New"/>
          <w:sz w:val="11"/>
        </w:rPr>
      </w:pPr>
      <w:r>
        <w:rPr>
          <w:rFonts w:ascii="Courier New"/>
          <w:sz w:val="17"/>
        </w:rPr>
        <w:t>type-parameter-constraints-clauses</w:t>
      </w:r>
      <w:r>
        <w:rPr>
          <w:rFonts w:ascii="Courier New"/>
          <w:position w:val="-5"/>
          <w:sz w:val="11"/>
        </w:rPr>
        <w:t>opt</w:t>
      </w:r>
    </w:p>
    <w:p w:rsidR="003E6312" w:rsidRDefault="00762526">
      <w:pPr>
        <w:spacing w:line="211" w:lineRule="auto"/>
        <w:ind w:left="1731"/>
        <w:rPr>
          <w:rFonts w:ascii="Courier New"/>
          <w:sz w:val="11"/>
        </w:rPr>
      </w:pPr>
      <w:r>
        <w:rPr>
          <w:rFonts w:ascii="Courier New"/>
          <w:sz w:val="17"/>
        </w:rPr>
        <w:t>struct-body ;</w:t>
      </w:r>
      <w:r>
        <w:rPr>
          <w:rFonts w:ascii="Courier New"/>
          <w:position w:val="-5"/>
          <w:sz w:val="11"/>
        </w:rPr>
        <w:t>opt</w:t>
      </w:r>
    </w:p>
    <w:p w:rsidR="003E6312" w:rsidRDefault="00762526">
      <w:pPr>
        <w:spacing w:before="157"/>
        <w:ind w:left="263" w:right="6292"/>
        <w:jc w:val="center"/>
        <w:rPr>
          <w:sz w:val="18"/>
        </w:rPr>
      </w:pPr>
      <w:r>
        <w:rPr>
          <w:sz w:val="18"/>
        </w:rPr>
        <w:t xml:space="preserve">A </w:t>
      </w:r>
      <w:r>
        <w:rPr>
          <w:rFonts w:ascii="Courier New"/>
          <w:sz w:val="17"/>
        </w:rPr>
        <w:t>struct-declaration</w:t>
      </w:r>
      <w:r>
        <w:rPr>
          <w:rFonts w:ascii="Courier New"/>
          <w:spacing w:val="-68"/>
          <w:sz w:val="17"/>
        </w:rPr>
        <w:t xml:space="preserve"> </w:t>
      </w:r>
      <w:r>
        <w:rPr>
          <w:sz w:val="18"/>
        </w:rPr>
        <w:t>consists of:</w:t>
      </w:r>
    </w:p>
    <w:p w:rsidR="003E6312" w:rsidRDefault="00762526">
      <w:pPr>
        <w:pStyle w:val="ListParagraph"/>
        <w:numPr>
          <w:ilvl w:val="0"/>
          <w:numId w:val="15"/>
        </w:numPr>
        <w:tabs>
          <w:tab w:val="left" w:pos="1508"/>
          <w:tab w:val="left" w:pos="1509"/>
        </w:tabs>
        <w:spacing w:before="197"/>
        <w:ind w:left="1508" w:hanging="431"/>
        <w:rPr>
          <w:sz w:val="18"/>
        </w:rPr>
      </w:pPr>
      <w:r>
        <w:rPr>
          <w:sz w:val="18"/>
        </w:rPr>
        <w:t xml:space="preserve">An optional set of </w:t>
      </w:r>
      <w:r>
        <w:rPr>
          <w:rFonts w:ascii="Courier New" w:hAnsi="Courier New"/>
          <w:sz w:val="17"/>
        </w:rPr>
        <w:t>attributes</w:t>
      </w:r>
      <w:r>
        <w:rPr>
          <w:sz w:val="18"/>
        </w:rPr>
        <w:t>, followed 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set of </w:t>
      </w:r>
      <w:r>
        <w:rPr>
          <w:rFonts w:ascii="Courier New" w:hAnsi="Courier New"/>
          <w:sz w:val="17"/>
        </w:rPr>
        <w:t>structmodifiers</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spacing w:before="98"/>
        <w:ind w:left="1508" w:hanging="431"/>
        <w:rPr>
          <w:sz w:val="18"/>
        </w:rPr>
      </w:pPr>
      <w:r>
        <w:rPr>
          <w:sz w:val="18"/>
        </w:rPr>
        <w:t xml:space="preserve">An optional </w:t>
      </w:r>
      <w:r>
        <w:rPr>
          <w:rFonts w:ascii="Courier New" w:hAnsi="Courier New"/>
          <w:sz w:val="17"/>
        </w:rPr>
        <w:t>partial</w:t>
      </w:r>
      <w:r>
        <w:rPr>
          <w:rFonts w:ascii="Courier New" w:hAnsi="Courier New"/>
          <w:spacing w:val="-58"/>
          <w:sz w:val="17"/>
        </w:rPr>
        <w:t xml:space="preserve"> </w:t>
      </w:r>
      <w:r>
        <w:rPr>
          <w:sz w:val="18"/>
        </w:rPr>
        <w:t>modifier, followed by</w:t>
      </w:r>
    </w:p>
    <w:p w:rsidR="003E6312" w:rsidRDefault="00762526">
      <w:pPr>
        <w:pStyle w:val="ListParagraph"/>
        <w:numPr>
          <w:ilvl w:val="0"/>
          <w:numId w:val="15"/>
        </w:numPr>
        <w:tabs>
          <w:tab w:val="left" w:pos="1508"/>
          <w:tab w:val="left" w:pos="1509"/>
        </w:tabs>
        <w:ind w:left="1508" w:hanging="431"/>
        <w:rPr>
          <w:sz w:val="18"/>
        </w:rPr>
      </w:pPr>
      <w:r>
        <w:rPr>
          <w:sz w:val="18"/>
        </w:rPr>
        <w:t>The</w:t>
      </w:r>
      <w:r>
        <w:rPr>
          <w:spacing w:val="-1"/>
          <w:sz w:val="18"/>
        </w:rPr>
        <w:t xml:space="preserve"> </w:t>
      </w:r>
      <w:r>
        <w:rPr>
          <w:sz w:val="18"/>
        </w:rPr>
        <w:t xml:space="preserve">keyword </w:t>
      </w:r>
      <w:r>
        <w:rPr>
          <w:rFonts w:ascii="Courier New" w:hAnsi="Courier New"/>
          <w:sz w:val="17"/>
        </w:rPr>
        <w:t>struct</w:t>
      </w:r>
      <w:r>
        <w:rPr>
          <w:rFonts w:ascii="Courier New" w:hAnsi="Courier New"/>
          <w:spacing w:val="-57"/>
          <w:sz w:val="17"/>
        </w:rPr>
        <w:t xml:space="preserve"> </w:t>
      </w:r>
      <w:r>
        <w:rPr>
          <w:sz w:val="18"/>
        </w:rPr>
        <w:t xml:space="preserve">and an </w:t>
      </w:r>
      <w:r>
        <w:rPr>
          <w:rFonts w:ascii="Courier New" w:hAnsi="Courier New"/>
          <w:sz w:val="17"/>
        </w:rPr>
        <w:t>identifier</w:t>
      </w:r>
      <w:r>
        <w:rPr>
          <w:rFonts w:ascii="Courier New" w:hAnsi="Courier New"/>
          <w:spacing w:val="-57"/>
          <w:sz w:val="17"/>
        </w:rPr>
        <w:t xml:space="preserve"> </w:t>
      </w:r>
      <w:r>
        <w:rPr>
          <w:sz w:val="18"/>
        </w:rPr>
        <w:t>that names the struct, followed 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type-parameter-list</w:t>
      </w:r>
      <w:r>
        <w:rPr>
          <w:sz w:val="18"/>
        </w:rPr>
        <w:t>, followed</w:t>
      </w:r>
      <w:r>
        <w:rPr>
          <w:spacing w:val="-1"/>
          <w:sz w:val="18"/>
        </w:rPr>
        <w:t xml:space="preserve"> </w:t>
      </w:r>
      <w:r>
        <w:rPr>
          <w:sz w:val="18"/>
        </w:rPr>
        <w:t>by</w:t>
      </w:r>
    </w:p>
    <w:p w:rsidR="003E6312" w:rsidRDefault="00762526">
      <w:pPr>
        <w:pStyle w:val="ListParagraph"/>
        <w:numPr>
          <w:ilvl w:val="0"/>
          <w:numId w:val="15"/>
        </w:numPr>
        <w:tabs>
          <w:tab w:val="left" w:pos="1508"/>
          <w:tab w:val="left" w:pos="1509"/>
        </w:tabs>
        <w:ind w:left="1508" w:hanging="431"/>
        <w:rPr>
          <w:sz w:val="18"/>
        </w:rPr>
      </w:pPr>
      <w:r>
        <w:rPr>
          <w:sz w:val="18"/>
        </w:rPr>
        <w:t xml:space="preserve">An optional </w:t>
      </w:r>
      <w:r>
        <w:rPr>
          <w:rFonts w:ascii="Courier New" w:hAnsi="Courier New"/>
          <w:sz w:val="17"/>
        </w:rPr>
        <w:t>struct-interfaces</w:t>
      </w:r>
      <w:r>
        <w:rPr>
          <w:rFonts w:ascii="Courier New" w:hAnsi="Courier New"/>
          <w:spacing w:val="-58"/>
          <w:sz w:val="17"/>
        </w:rPr>
        <w:t xml:space="preserve"> </w:t>
      </w:r>
      <w:r>
        <w:rPr>
          <w:sz w:val="18"/>
        </w:rPr>
        <w:t>specification, followed by</w:t>
      </w:r>
    </w:p>
    <w:p w:rsidR="00075FA2" w:rsidRDefault="00762526">
      <w:pPr>
        <w:pStyle w:val="ListParagraph"/>
        <w:numPr>
          <w:ilvl w:val="0"/>
          <w:numId w:val="15"/>
        </w:numPr>
        <w:tabs>
          <w:tab w:val="left" w:pos="1508"/>
          <w:tab w:val="left" w:pos="1509"/>
        </w:tabs>
        <w:ind w:left="1508" w:hanging="431"/>
        <w:rPr>
          <w:sz w:val="18"/>
        </w:rPr>
      </w:pPr>
      <w:r>
        <w:rPr>
          <w:sz w:val="18"/>
        </w:rPr>
        <w:t>An optional type-parameter-</w:t>
      </w:r>
      <w:r>
        <w:rPr>
          <w:rFonts w:ascii="Courier New" w:hAnsi="Courier New"/>
          <w:sz w:val="17"/>
        </w:rPr>
        <w:t>constraints-clauses</w:t>
      </w:r>
      <w:r>
        <w:rPr>
          <w:sz w:val="18"/>
        </w:rPr>
        <w: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spacing w:before="78"/>
        <w:ind w:hanging="431"/>
        <w:rPr>
          <w:rFonts w:ascii="Courier New" w:hAnsi="Courier New"/>
          <w:sz w:val="17"/>
        </w:rPr>
      </w:pPr>
      <w:r>
        <w:rPr>
          <w:sz w:val="18"/>
        </w:rPr>
        <w:t>A</w:t>
      </w:r>
      <w:r>
        <w:rPr>
          <w:spacing w:val="-10"/>
          <w:sz w:val="18"/>
        </w:rPr>
        <w:t xml:space="preserve"> </w:t>
      </w:r>
      <w:r>
        <w:rPr>
          <w:rFonts w:ascii="Courier New" w:hAnsi="Courier New"/>
          <w:sz w:val="17"/>
        </w:rPr>
        <w:t>struct-body</w:t>
      </w:r>
    </w:p>
    <w:p w:rsidR="003E6312" w:rsidRDefault="00762526">
      <w:pPr>
        <w:pStyle w:val="ListParagraph"/>
        <w:numPr>
          <w:ilvl w:val="1"/>
          <w:numId w:val="15"/>
        </w:numPr>
        <w:tabs>
          <w:tab w:val="left" w:pos="2408"/>
          <w:tab w:val="left" w:pos="2409"/>
        </w:tabs>
        <w:ind w:hanging="431"/>
        <w:rPr>
          <w:sz w:val="18"/>
        </w:rPr>
      </w:pPr>
      <w:r>
        <w:rPr>
          <w:sz w:val="18"/>
        </w:rPr>
        <w:t>Optionally followed by a semicolon</w:t>
      </w:r>
    </w:p>
    <w:p w:rsidR="003E6312" w:rsidRDefault="00762526">
      <w:pPr>
        <w:spacing w:before="197" w:line="231" w:lineRule="exact"/>
        <w:ind w:left="1731"/>
        <w:rPr>
          <w:sz w:val="18"/>
        </w:rPr>
      </w:pPr>
      <w:r>
        <w:rPr>
          <w:sz w:val="18"/>
        </w:rPr>
        <w:t xml:space="preserve">If a struct declaration supplies a </w:t>
      </w:r>
      <w:r>
        <w:rPr>
          <w:rFonts w:ascii="Courier New"/>
          <w:sz w:val="17"/>
        </w:rPr>
        <w:t>type-parameter-constraint-clause</w:t>
      </w:r>
      <w:r>
        <w:rPr>
          <w:sz w:val="18"/>
        </w:rPr>
        <w:t>, it must also supply a</w:t>
      </w:r>
    </w:p>
    <w:p w:rsidR="00075FA2" w:rsidRDefault="00762526">
      <w:pPr>
        <w:spacing w:before="6" w:line="218" w:lineRule="auto"/>
        <w:ind w:left="1731" w:right="594"/>
        <w:rPr>
          <w:sz w:val="18"/>
        </w:rPr>
      </w:pPr>
      <w:r>
        <w:rPr>
          <w:rFonts w:ascii="Courier New"/>
          <w:sz w:val="17"/>
        </w:rPr>
        <w:t>type-parameter-list</w:t>
      </w:r>
      <w:r>
        <w:rPr>
          <w:sz w:val="18"/>
        </w:rPr>
        <w:t xml:space="preserve">. If a </w:t>
      </w:r>
      <w:r>
        <w:rPr>
          <w:rFonts w:ascii="Courier New"/>
          <w:sz w:val="17"/>
        </w:rPr>
        <w:t>type-parameter-list</w:t>
      </w:r>
      <w:r>
        <w:rPr>
          <w:rFonts w:ascii="Courier New"/>
          <w:spacing w:val="-60"/>
          <w:sz w:val="17"/>
        </w:rPr>
        <w:t xml:space="preserve"> </w:t>
      </w:r>
      <w:r>
        <w:rPr>
          <w:sz w:val="18"/>
        </w:rPr>
        <w:t>is supplied in a struct, this is known as a generic struct declaration.</w:t>
      </w:r>
    </w:p>
    <w:p w:rsidR="003E6312" w:rsidRDefault="00762526">
      <w:pPr>
        <w:pStyle w:val="Heading7"/>
      </w:pPr>
      <w:bookmarkStart w:id="292" w:name="_TOC_250122"/>
      <w:bookmarkEnd w:id="292"/>
      <w:r>
        <w:rPr>
          <w:w w:val="105"/>
        </w:rPr>
        <w:t>Struct Modifiers</w:t>
      </w:r>
    </w:p>
    <w:p w:rsidR="003E6312" w:rsidRDefault="00762526">
      <w:pPr>
        <w:pStyle w:val="BodyText"/>
        <w:spacing w:before="81" w:line="434" w:lineRule="auto"/>
        <w:ind w:left="1731" w:right="1627"/>
      </w:pPr>
      <w:r>
        <w:t xml:space="preserve">A </w:t>
      </w:r>
      <w:r>
        <w:rPr>
          <w:rFonts w:ascii="Courier New"/>
          <w:sz w:val="17"/>
        </w:rPr>
        <w:t>struct-declaration</w:t>
      </w:r>
      <w:r>
        <w:rPr>
          <w:rFonts w:ascii="Courier New"/>
          <w:spacing w:val="-73"/>
          <w:sz w:val="17"/>
        </w:rPr>
        <w:t xml:space="preserve"> </w:t>
      </w:r>
      <w:r>
        <w:t>can contain a sequence of struct modifiers. These are optional. Here is the syntax:</w:t>
      </w:r>
    </w:p>
    <w:p w:rsidR="003E6312" w:rsidRDefault="00762526">
      <w:pPr>
        <w:spacing w:before="29" w:line="249" w:lineRule="auto"/>
        <w:ind w:left="2442" w:right="6760" w:hanging="380"/>
        <w:rPr>
          <w:rFonts w:ascii="Courier New"/>
          <w:sz w:val="17"/>
        </w:rPr>
      </w:pPr>
      <w:r>
        <w:rPr>
          <w:rFonts w:ascii="Courier New"/>
          <w:sz w:val="17"/>
        </w:rPr>
        <w:t xml:space="preserve">struct-modifiers: </w:t>
      </w:r>
      <w:r>
        <w:rPr>
          <w:rFonts w:ascii="Courier New"/>
          <w:w w:val="90"/>
          <w:sz w:val="17"/>
        </w:rPr>
        <w:t>struct-modifier</w:t>
      </w:r>
    </w:p>
    <w:p w:rsidR="003E6312" w:rsidRDefault="00762526">
      <w:pPr>
        <w:spacing w:line="249" w:lineRule="auto"/>
        <w:ind w:left="2062" w:right="5148" w:firstLine="379"/>
        <w:rPr>
          <w:rFonts w:ascii="Courier New"/>
          <w:sz w:val="17"/>
        </w:rPr>
      </w:pPr>
      <w:r>
        <w:rPr>
          <w:rFonts w:ascii="Courier New"/>
          <w:w w:val="90"/>
          <w:sz w:val="17"/>
        </w:rPr>
        <w:t xml:space="preserve">struct-modifiers struct-modifier </w:t>
      </w:r>
      <w:r>
        <w:rPr>
          <w:rFonts w:ascii="Courier New"/>
          <w:sz w:val="17"/>
        </w:rPr>
        <w:t>struct-modifier:</w:t>
      </w:r>
    </w:p>
    <w:p w:rsidR="00075FA2" w:rsidRDefault="00762526">
      <w:pPr>
        <w:spacing w:line="249" w:lineRule="auto"/>
        <w:ind w:left="2442" w:right="7289"/>
        <w:rPr>
          <w:rFonts w:ascii="Courier New"/>
          <w:sz w:val="17"/>
        </w:rPr>
      </w:pPr>
      <w:r>
        <w:rPr>
          <w:rFonts w:ascii="Courier New"/>
          <w:sz w:val="17"/>
        </w:rPr>
        <w:t xml:space="preserve">new public </w:t>
      </w:r>
      <w:r>
        <w:rPr>
          <w:rFonts w:ascii="Courier New"/>
          <w:w w:val="90"/>
          <w:sz w:val="17"/>
        </w:rPr>
        <w:t xml:space="preserve">protected </w:t>
      </w:r>
      <w:r>
        <w:rPr>
          <w:rFonts w:ascii="Courier New"/>
          <w:sz w:val="17"/>
        </w:rPr>
        <w:lastRenderedPageBreak/>
        <w:t>internal private</w:t>
      </w:r>
    </w:p>
    <w:p w:rsidR="003E6312" w:rsidRDefault="00762526">
      <w:pPr>
        <w:pStyle w:val="BodyText"/>
        <w:spacing w:before="1" w:line="434" w:lineRule="auto"/>
        <w:ind w:left="1731" w:right="1227"/>
      </w:pPr>
      <w:r>
        <w:t>Using the same modifier multiple times in the struct declaration will cause a compile-time error. Struct declaration modifiers have the same meaning as those found in class declarations.</w:t>
      </w:r>
    </w:p>
    <w:p w:rsidR="003E6312" w:rsidRDefault="00762526">
      <w:pPr>
        <w:pStyle w:val="Heading7"/>
        <w:spacing w:before="96"/>
      </w:pPr>
      <w:bookmarkStart w:id="293" w:name="_TOC_250121"/>
      <w:bookmarkEnd w:id="293"/>
      <w:r>
        <w:rPr>
          <w:w w:val="105"/>
        </w:rPr>
        <w:t>Struct Interfaces</w:t>
      </w:r>
    </w:p>
    <w:p w:rsidR="00075FA2" w:rsidRDefault="00762526">
      <w:pPr>
        <w:pStyle w:val="BodyText"/>
        <w:spacing w:before="99" w:line="218" w:lineRule="auto"/>
        <w:ind w:left="1731" w:right="594"/>
      </w:pPr>
      <w:r>
        <w:t xml:space="preserve">A struct declaration can also contain a </w:t>
      </w:r>
      <w:r>
        <w:rPr>
          <w:rFonts w:ascii="Courier New"/>
          <w:sz w:val="17"/>
        </w:rPr>
        <w:t>struct-interface</w:t>
      </w:r>
      <w:r>
        <w:rPr>
          <w:rFonts w:ascii="Courier New"/>
          <w:spacing w:val="-71"/>
          <w:sz w:val="17"/>
        </w:rPr>
        <w:t xml:space="preserve"> </w:t>
      </w:r>
      <w:r>
        <w:t>specification. When used, the struct will implement a specific interface type:</w:t>
      </w:r>
    </w:p>
    <w:p w:rsidR="003E6312" w:rsidRDefault="00762526">
      <w:pPr>
        <w:ind w:left="2062"/>
        <w:rPr>
          <w:rFonts w:ascii="Courier New"/>
          <w:sz w:val="17"/>
        </w:rPr>
      </w:pPr>
      <w:r>
        <w:rPr>
          <w:rFonts w:ascii="Courier New"/>
          <w:sz w:val="17"/>
        </w:rPr>
        <w:t>struct-interfaces:</w:t>
      </w:r>
    </w:p>
    <w:p w:rsidR="00075FA2" w:rsidRDefault="00762526">
      <w:pPr>
        <w:spacing w:before="8"/>
        <w:ind w:left="2442"/>
        <w:rPr>
          <w:rFonts w:ascii="Courier New"/>
          <w:sz w:val="17"/>
        </w:rPr>
      </w:pPr>
      <w:r>
        <w:rPr>
          <w:rFonts w:ascii="Courier New"/>
          <w:sz w:val="17"/>
        </w:rPr>
        <w:t>: interface-type-list</w:t>
      </w:r>
    </w:p>
    <w:p w:rsidR="003E6312" w:rsidRDefault="00762526">
      <w:pPr>
        <w:pStyle w:val="Heading7"/>
      </w:pPr>
      <w:bookmarkStart w:id="294" w:name="_TOC_250120"/>
      <w:bookmarkEnd w:id="294"/>
      <w:r>
        <w:rPr>
          <w:w w:val="105"/>
        </w:rPr>
        <w:t>Struct Body</w:t>
      </w:r>
    </w:p>
    <w:p w:rsidR="00075FA2" w:rsidRDefault="00762526">
      <w:pPr>
        <w:pStyle w:val="BodyText"/>
        <w:spacing w:before="81"/>
        <w:ind w:left="1731"/>
      </w:pPr>
      <w:r>
        <w:t>The struct body is used to define the members that make up the struct.</w:t>
      </w:r>
    </w:p>
    <w:p w:rsidR="003E6312" w:rsidRDefault="00762526">
      <w:pPr>
        <w:ind w:left="2062"/>
        <w:rPr>
          <w:rFonts w:ascii="Courier New"/>
          <w:sz w:val="17"/>
        </w:rPr>
      </w:pPr>
      <w:r>
        <w:rPr>
          <w:rFonts w:ascii="Courier New"/>
          <w:sz w:val="17"/>
        </w:rPr>
        <w:t>struct-body:</w:t>
      </w:r>
    </w:p>
    <w:p w:rsidR="00075FA2" w:rsidRDefault="00762526">
      <w:pPr>
        <w:spacing w:before="8"/>
        <w:ind w:left="2442"/>
        <w:rPr>
          <w:rFonts w:ascii="Courier New"/>
          <w:sz w:val="17"/>
        </w:rPr>
      </w:pPr>
      <w:r>
        <w:rPr>
          <w:rFonts w:ascii="Courier New"/>
          <w:sz w:val="17"/>
        </w:rPr>
        <w:t>{ struct-member-declarationsopt }</w:t>
      </w:r>
    </w:p>
    <w:p w:rsidR="003E6312" w:rsidRDefault="00762526">
      <w:pPr>
        <w:pStyle w:val="Heading7"/>
        <w:spacing w:before="1"/>
      </w:pPr>
      <w:bookmarkStart w:id="295" w:name="_TOC_250119"/>
      <w:bookmarkEnd w:id="295"/>
      <w:r>
        <w:rPr>
          <w:w w:val="105"/>
        </w:rPr>
        <w:t>Struct Members</w:t>
      </w:r>
    </w:p>
    <w:p w:rsidR="003E6312" w:rsidRDefault="00762526">
      <w:pPr>
        <w:pStyle w:val="BodyText"/>
        <w:spacing w:before="81"/>
        <w:ind w:left="1731"/>
      </w:pPr>
      <w:r>
        <w:t>Struct members consist of:</w:t>
      </w:r>
    </w:p>
    <w:p w:rsidR="003E6312" w:rsidRDefault="00762526">
      <w:pPr>
        <w:pStyle w:val="ListParagraph"/>
        <w:numPr>
          <w:ilvl w:val="1"/>
          <w:numId w:val="15"/>
        </w:numPr>
        <w:tabs>
          <w:tab w:val="left" w:pos="2408"/>
          <w:tab w:val="left" w:pos="2409"/>
        </w:tabs>
        <w:spacing w:before="197"/>
        <w:ind w:hanging="431"/>
        <w:rPr>
          <w:rFonts w:ascii="Courier New" w:hAnsi="Courier New"/>
          <w:sz w:val="17"/>
        </w:rPr>
      </w:pPr>
      <w:r>
        <w:rPr>
          <w:sz w:val="18"/>
        </w:rPr>
        <w:t>Members added using the</w:t>
      </w:r>
      <w:r>
        <w:rPr>
          <w:spacing w:val="-1"/>
          <w:sz w:val="18"/>
        </w:rPr>
        <w:t xml:space="preserve"> </w:t>
      </w:r>
      <w:r>
        <w:rPr>
          <w:rFonts w:ascii="Courier New" w:hAnsi="Courier New"/>
          <w:sz w:val="17"/>
        </w:rPr>
        <w:t>struct-member-declarations</w:t>
      </w:r>
    </w:p>
    <w:p w:rsidR="00075FA2" w:rsidRDefault="00762526">
      <w:pPr>
        <w:pStyle w:val="ListParagraph"/>
        <w:numPr>
          <w:ilvl w:val="1"/>
          <w:numId w:val="15"/>
        </w:numPr>
        <w:tabs>
          <w:tab w:val="left" w:pos="2408"/>
          <w:tab w:val="left" w:pos="2409"/>
        </w:tabs>
        <w:ind w:hanging="431"/>
        <w:rPr>
          <w:rFonts w:ascii="Courier New" w:hAnsi="Courier New"/>
          <w:sz w:val="17"/>
        </w:rPr>
      </w:pPr>
      <w:r>
        <w:rPr>
          <w:sz w:val="18"/>
        </w:rPr>
        <w:t>Members inherited from</w:t>
      </w:r>
      <w:r>
        <w:rPr>
          <w:spacing w:val="-1"/>
          <w:sz w:val="18"/>
        </w:rPr>
        <w:t xml:space="preserve"> </w:t>
      </w:r>
      <w:r>
        <w:rPr>
          <w:rFonts w:ascii="Courier New" w:hAnsi="Courier New"/>
          <w:sz w:val="17"/>
        </w:rPr>
        <w:t>System.ValueType</w:t>
      </w:r>
    </w:p>
    <w:p w:rsidR="00075FA2" w:rsidRDefault="00762526">
      <w:pPr>
        <w:pStyle w:val="BodyText"/>
        <w:spacing w:before="78"/>
        <w:ind w:left="831"/>
      </w:pPr>
      <w:bookmarkStart w:id="296" w:name="Differences_Between_Class_and_Struct"/>
      <w:bookmarkEnd w:id="296"/>
      <w:r>
        <w:t>The syntax is shown below:</w:t>
      </w:r>
    </w:p>
    <w:p w:rsidR="003E6312" w:rsidRDefault="00762526">
      <w:pPr>
        <w:spacing w:line="249" w:lineRule="auto"/>
        <w:ind w:left="1542" w:right="6712" w:hanging="380"/>
        <w:rPr>
          <w:rFonts w:ascii="Courier New"/>
          <w:sz w:val="17"/>
        </w:rPr>
      </w:pPr>
      <w:r>
        <w:rPr>
          <w:rFonts w:ascii="Courier New"/>
          <w:w w:val="95"/>
          <w:sz w:val="17"/>
        </w:rPr>
        <w:t xml:space="preserve">struct-member-declarations: </w:t>
      </w:r>
      <w:r>
        <w:rPr>
          <w:rFonts w:ascii="Courier New"/>
          <w:w w:val="90"/>
          <w:sz w:val="17"/>
        </w:rPr>
        <w:t>struct-member-declaration</w:t>
      </w:r>
    </w:p>
    <w:p w:rsidR="003E6312" w:rsidRDefault="00762526">
      <w:pPr>
        <w:spacing w:line="249" w:lineRule="auto"/>
        <w:ind w:left="1162" w:right="4151" w:firstLine="379"/>
        <w:rPr>
          <w:rFonts w:ascii="Courier New"/>
          <w:sz w:val="17"/>
        </w:rPr>
      </w:pPr>
      <w:r>
        <w:rPr>
          <w:rFonts w:ascii="Courier New"/>
          <w:w w:val="90"/>
          <w:sz w:val="17"/>
        </w:rPr>
        <w:t xml:space="preserve">struct-member-declarations struct-member-declaration </w:t>
      </w:r>
      <w:r>
        <w:rPr>
          <w:rFonts w:ascii="Courier New"/>
          <w:sz w:val="17"/>
        </w:rPr>
        <w:t>struct-member-declaration:</w:t>
      </w:r>
    </w:p>
    <w:p w:rsidR="003E6312" w:rsidRDefault="00762526">
      <w:pPr>
        <w:spacing w:line="249" w:lineRule="auto"/>
        <w:ind w:left="1542" w:right="6901"/>
        <w:rPr>
          <w:rFonts w:ascii="Courier New"/>
          <w:sz w:val="17"/>
        </w:rPr>
      </w:pPr>
      <w:r>
        <w:rPr>
          <w:rFonts w:ascii="Courier New"/>
          <w:sz w:val="17"/>
        </w:rPr>
        <w:t xml:space="preserve">constant-declaration field-declaration method-declaration property-declaration event-declaration indexer-declaration operator-declaration </w:t>
      </w:r>
      <w:r>
        <w:rPr>
          <w:rFonts w:ascii="Courier New"/>
          <w:w w:val="90"/>
          <w:sz w:val="17"/>
        </w:rPr>
        <w:t>constructor-declaration</w:t>
      </w:r>
    </w:p>
    <w:p w:rsidR="00075FA2" w:rsidRDefault="00762526">
      <w:pPr>
        <w:spacing w:line="249" w:lineRule="auto"/>
        <w:ind w:left="1542" w:right="6238"/>
        <w:rPr>
          <w:rFonts w:ascii="Courier New"/>
          <w:sz w:val="17"/>
        </w:rPr>
      </w:pPr>
      <w:r>
        <w:rPr>
          <w:rFonts w:ascii="Courier New"/>
          <w:w w:val="90"/>
          <w:sz w:val="17"/>
        </w:rPr>
        <w:t xml:space="preserve">static-constructor-declaration </w:t>
      </w:r>
      <w:r>
        <w:rPr>
          <w:rFonts w:ascii="Courier New"/>
          <w:sz w:val="17"/>
        </w:rPr>
        <w:t>type-declaration</w:t>
      </w:r>
    </w:p>
    <w:p w:rsidR="003E6312" w:rsidRDefault="00762526">
      <w:pPr>
        <w:spacing w:line="231" w:lineRule="exact"/>
        <w:ind w:left="831"/>
        <w:rPr>
          <w:sz w:val="18"/>
        </w:rPr>
      </w:pPr>
      <w:r>
        <w:rPr>
          <w:sz w:val="18"/>
        </w:rPr>
        <w:t xml:space="preserve">All of the </w:t>
      </w:r>
      <w:r>
        <w:rPr>
          <w:rFonts w:ascii="Courier New"/>
          <w:sz w:val="17"/>
        </w:rPr>
        <w:t>class-member-declarations</w:t>
      </w:r>
      <w:r>
        <w:rPr>
          <w:rFonts w:ascii="Courier New"/>
          <w:spacing w:val="-59"/>
          <w:sz w:val="17"/>
        </w:rPr>
        <w:t xml:space="preserve"> </w:t>
      </w:r>
      <w:r>
        <w:rPr>
          <w:sz w:val="18"/>
        </w:rPr>
        <w:t xml:space="preserve">are </w:t>
      </w:r>
      <w:r>
        <w:rPr>
          <w:rFonts w:ascii="Courier New"/>
          <w:sz w:val="17"/>
        </w:rPr>
        <w:t>struct-member-declarations</w:t>
      </w:r>
      <w:r>
        <w:rPr>
          <w:sz w:val="18"/>
        </w:rPr>
        <w:t>, with the exception of</w:t>
      </w:r>
    </w:p>
    <w:p w:rsidR="00075FA2" w:rsidRDefault="00762526">
      <w:pPr>
        <w:spacing w:line="231" w:lineRule="exact"/>
        <w:ind w:left="831"/>
        <w:rPr>
          <w:sz w:val="18"/>
        </w:rPr>
      </w:pPr>
      <w:r>
        <w:rPr>
          <w:rFonts w:ascii="Courier New"/>
          <w:sz w:val="17"/>
        </w:rPr>
        <w:t>finalizer-declarations</w:t>
      </w:r>
      <w:r>
        <w:rPr>
          <w:sz w:val="18"/>
        </w:rPr>
        <w:t>.</w:t>
      </w:r>
    </w:p>
    <w:p w:rsidR="003E6312" w:rsidRDefault="00762526">
      <w:pPr>
        <w:pStyle w:val="Heading5"/>
        <w:ind w:left="543"/>
      </w:pPr>
      <w:bookmarkStart w:id="297" w:name="_TOC_250118"/>
      <w:r>
        <w:rPr>
          <w:spacing w:val="22"/>
          <w:w w:val="105"/>
        </w:rPr>
        <w:lastRenderedPageBreak/>
        <w:t xml:space="preserve">Differences </w:t>
      </w:r>
      <w:r>
        <w:rPr>
          <w:spacing w:val="20"/>
          <w:w w:val="105"/>
        </w:rPr>
        <w:t xml:space="preserve">Between Class </w:t>
      </w:r>
      <w:r>
        <w:rPr>
          <w:spacing w:val="16"/>
          <w:w w:val="105"/>
        </w:rPr>
        <w:t>and</w:t>
      </w:r>
      <w:r>
        <w:rPr>
          <w:spacing w:val="68"/>
          <w:w w:val="105"/>
        </w:rPr>
        <w:t xml:space="preserve"> </w:t>
      </w:r>
      <w:bookmarkEnd w:id="297"/>
      <w:r>
        <w:rPr>
          <w:spacing w:val="26"/>
          <w:w w:val="105"/>
        </w:rPr>
        <w:t>Struct</w:t>
      </w:r>
    </w:p>
    <w:p w:rsidR="00075FA2" w:rsidRDefault="00762526">
      <w:pPr>
        <w:pStyle w:val="BodyText"/>
        <w:spacing w:before="93"/>
        <w:ind w:left="831"/>
      </w:pPr>
      <w:r>
        <w:t>Here is a struct definition in C# code:</w:t>
      </w:r>
    </w:p>
    <w:p w:rsidR="003E6312" w:rsidRDefault="00762526">
      <w:pPr>
        <w:ind w:left="1162"/>
        <w:rPr>
          <w:rFonts w:ascii="Courier New"/>
          <w:sz w:val="17"/>
        </w:rPr>
      </w:pPr>
      <w:r>
        <w:rPr>
          <w:rFonts w:ascii="Courier New"/>
          <w:sz w:val="17"/>
        </w:rPr>
        <w:t>public struct Foo</w:t>
      </w:r>
    </w:p>
    <w:p w:rsidR="003E6312" w:rsidRDefault="00762526">
      <w:pPr>
        <w:spacing w:before="8"/>
        <w:ind w:left="1162"/>
        <w:rPr>
          <w:rFonts w:ascii="Courier New"/>
          <w:sz w:val="17"/>
        </w:rPr>
      </w:pPr>
      <w:r>
        <w:rPr>
          <w:rFonts w:ascii="Courier New"/>
          <w:w w:val="92"/>
          <w:sz w:val="17"/>
        </w:rPr>
        <w:t>{</w:t>
      </w:r>
    </w:p>
    <w:p w:rsidR="00075FA2" w:rsidRDefault="00762526">
      <w:pPr>
        <w:spacing w:before="7" w:line="249" w:lineRule="auto"/>
        <w:ind w:left="1542" w:right="6711"/>
        <w:rPr>
          <w:rFonts w:ascii="Courier New"/>
          <w:sz w:val="17"/>
        </w:rPr>
      </w:pPr>
      <w:r>
        <w:rPr>
          <w:rFonts w:ascii="Courier New"/>
          <w:w w:val="95"/>
          <w:sz w:val="17"/>
        </w:rPr>
        <w:t>private string</w:t>
      </w:r>
      <w:r>
        <w:rPr>
          <w:rFonts w:ascii="Courier New"/>
          <w:spacing w:val="-66"/>
          <w:w w:val="95"/>
          <w:sz w:val="17"/>
        </w:rPr>
        <w:t xml:space="preserve"> </w:t>
      </w:r>
      <w:r>
        <w:rPr>
          <w:rFonts w:ascii="Courier New"/>
          <w:w w:val="95"/>
          <w:sz w:val="17"/>
        </w:rPr>
        <w:t xml:space="preserve">fooString; </w:t>
      </w:r>
      <w:r>
        <w:rPr>
          <w:rFonts w:ascii="Courier New"/>
          <w:sz w:val="17"/>
        </w:rPr>
        <w:t>private int</w:t>
      </w:r>
      <w:r>
        <w:rPr>
          <w:rFonts w:ascii="Courier New"/>
          <w:spacing w:val="-77"/>
          <w:sz w:val="17"/>
        </w:rPr>
        <w:t xml:space="preserve"> </w:t>
      </w:r>
      <w:r>
        <w:rPr>
          <w:rFonts w:ascii="Courier New"/>
          <w:sz w:val="17"/>
        </w:rPr>
        <w:t>fooNumber;</w:t>
      </w:r>
    </w:p>
    <w:p w:rsidR="003E6312" w:rsidRDefault="00762526">
      <w:pPr>
        <w:ind w:left="1542"/>
        <w:rPr>
          <w:rFonts w:ascii="Courier New"/>
          <w:sz w:val="17"/>
        </w:rPr>
      </w:pPr>
      <w:r>
        <w:rPr>
          <w:rFonts w:ascii="Courier New"/>
          <w:sz w:val="17"/>
        </w:rPr>
        <w:t>public string FooString</w:t>
      </w:r>
    </w:p>
    <w:p w:rsidR="00075FA2" w:rsidRDefault="00762526">
      <w:pPr>
        <w:spacing w:before="8"/>
        <w:ind w:left="1542"/>
        <w:rPr>
          <w:rFonts w:ascii="Courier New"/>
          <w:sz w:val="17"/>
        </w:rPr>
      </w:pPr>
      <w:r>
        <w:rPr>
          <w:rFonts w:ascii="Courier New"/>
          <w:w w:val="92"/>
          <w:sz w:val="17"/>
        </w:rPr>
        <w:t>{</w:t>
      </w:r>
    </w:p>
    <w:p w:rsidR="003E6312" w:rsidRDefault="00762526">
      <w:pPr>
        <w:spacing w:before="7"/>
        <w:ind w:left="1921"/>
        <w:rPr>
          <w:rFonts w:ascii="Courier New"/>
          <w:sz w:val="17"/>
        </w:rPr>
      </w:pPr>
      <w:r>
        <w:rPr>
          <w:rFonts w:ascii="Courier New"/>
          <w:spacing w:val="-1"/>
          <w:w w:val="90"/>
          <w:sz w:val="17"/>
        </w:rPr>
        <w:t>get</w:t>
      </w:r>
    </w:p>
    <w:p w:rsidR="00075FA2" w:rsidRDefault="00762526">
      <w:pPr>
        <w:spacing w:before="7"/>
        <w:ind w:left="1921"/>
        <w:rPr>
          <w:rFonts w:ascii="Courier New"/>
          <w:sz w:val="17"/>
        </w:rPr>
      </w:pPr>
      <w:r>
        <w:rPr>
          <w:rFonts w:ascii="Courier New"/>
          <w:w w:val="92"/>
          <w:sz w:val="17"/>
        </w:rPr>
        <w:t>{</w:t>
      </w:r>
    </w:p>
    <w:p w:rsidR="003E6312" w:rsidRDefault="00762526">
      <w:pPr>
        <w:ind w:left="1921"/>
        <w:rPr>
          <w:rFonts w:ascii="Courier New"/>
          <w:sz w:val="17"/>
        </w:rPr>
      </w:pPr>
      <w:r>
        <w:rPr>
          <w:rFonts w:ascii="Courier New"/>
          <w:w w:val="92"/>
          <w:sz w:val="17"/>
        </w:rPr>
        <w:t>}</w:t>
      </w:r>
    </w:p>
    <w:p w:rsidR="003E6312" w:rsidRDefault="00762526">
      <w:pPr>
        <w:spacing w:before="7"/>
        <w:ind w:left="1921"/>
        <w:rPr>
          <w:rFonts w:ascii="Courier New"/>
          <w:sz w:val="17"/>
        </w:rPr>
      </w:pPr>
      <w:r>
        <w:rPr>
          <w:rFonts w:ascii="Courier New"/>
          <w:spacing w:val="-1"/>
          <w:w w:val="90"/>
          <w:sz w:val="17"/>
        </w:rPr>
        <w:t>set</w:t>
      </w:r>
    </w:p>
    <w:p w:rsidR="00075FA2" w:rsidRDefault="00762526">
      <w:pPr>
        <w:spacing w:before="8"/>
        <w:ind w:left="1921"/>
        <w:rPr>
          <w:rFonts w:ascii="Courier New"/>
          <w:sz w:val="17"/>
        </w:rPr>
      </w:pPr>
      <w:r>
        <w:rPr>
          <w:rFonts w:ascii="Courier New"/>
          <w:w w:val="92"/>
          <w:sz w:val="17"/>
        </w:rPr>
        <w:t>{</w:t>
      </w:r>
    </w:p>
    <w:p w:rsidR="003E6312" w:rsidRDefault="00762526">
      <w:pPr>
        <w:ind w:left="1921"/>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075FA2" w:rsidRDefault="00762526">
      <w:pPr>
        <w:pStyle w:val="BodyText"/>
        <w:rPr>
          <w:rFonts w:ascii="Courier New"/>
        </w:rPr>
      </w:pPr>
      <w:r>
        <w:br w:type="column"/>
      </w:r>
    </w:p>
    <w:p w:rsidR="00075FA2" w:rsidRDefault="00762526">
      <w:pPr>
        <w:spacing w:before="1"/>
        <w:ind w:left="54"/>
        <w:rPr>
          <w:rFonts w:ascii="Courier New"/>
          <w:sz w:val="17"/>
        </w:rPr>
      </w:pPr>
      <w:r>
        <w:rPr>
          <w:rFonts w:ascii="Courier New"/>
          <w:sz w:val="17"/>
        </w:rPr>
        <w:t>return fooString;</w:t>
      </w:r>
    </w:p>
    <w:p w:rsidR="00075FA2" w:rsidRDefault="00762526">
      <w:pPr>
        <w:spacing w:before="1"/>
        <w:ind w:left="54"/>
        <w:rPr>
          <w:rFonts w:ascii="Courier New"/>
          <w:sz w:val="17"/>
        </w:rPr>
      </w:pPr>
      <w:r>
        <w:rPr>
          <w:rFonts w:ascii="Courier New"/>
          <w:sz w:val="17"/>
        </w:rPr>
        <w:t>fooString = value;</w:t>
      </w:r>
    </w:p>
    <w:p w:rsidR="003E6312" w:rsidRDefault="00762526">
      <w:pPr>
        <w:spacing w:before="95"/>
        <w:ind w:left="1542"/>
        <w:rPr>
          <w:rFonts w:ascii="Courier New"/>
          <w:sz w:val="17"/>
        </w:rPr>
      </w:pPr>
      <w:r>
        <w:rPr>
          <w:rFonts w:ascii="Courier New"/>
          <w:sz w:val="17"/>
        </w:rPr>
        <w:t>public int GetFooNumber()</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921"/>
        <w:rPr>
          <w:rFonts w:ascii="Courier New"/>
          <w:sz w:val="17"/>
        </w:rPr>
      </w:pPr>
      <w:r>
        <w:rPr>
          <w:rFonts w:ascii="Courier New"/>
          <w:sz w:val="17"/>
        </w:rPr>
        <w:t>return fooNumber;</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762526">
      <w:pPr>
        <w:pStyle w:val="BodyText"/>
        <w:spacing w:before="95" w:line="218" w:lineRule="auto"/>
        <w:ind w:left="831" w:right="1441"/>
      </w:pPr>
      <w:r>
        <w:t>This looks very similar to a class. There are, however, a number of key differences between structs and classes. These differences are discussed in the following sections.</w:t>
      </w:r>
    </w:p>
    <w:p w:rsidR="003E6312" w:rsidRDefault="00762526">
      <w:pPr>
        <w:pStyle w:val="Heading7"/>
        <w:spacing w:before="100"/>
      </w:pPr>
      <w:bookmarkStart w:id="298" w:name="_TOC_250117"/>
      <w:bookmarkEnd w:id="298"/>
      <w:r>
        <w:rPr>
          <w:w w:val="105"/>
        </w:rPr>
        <w:t>Value Semantics</w:t>
      </w:r>
    </w:p>
    <w:p w:rsidR="00075FA2" w:rsidRDefault="00762526">
      <w:pPr>
        <w:pStyle w:val="BodyText"/>
        <w:spacing w:before="81"/>
        <w:ind w:left="1731"/>
      </w:pPr>
      <w:r>
        <w:t>The following are the key differences between structs and classes:</w:t>
      </w:r>
    </w:p>
    <w:p w:rsidR="003E6312" w:rsidRDefault="00762526">
      <w:pPr>
        <w:pStyle w:val="ListParagraph"/>
        <w:numPr>
          <w:ilvl w:val="1"/>
          <w:numId w:val="15"/>
        </w:numPr>
        <w:tabs>
          <w:tab w:val="left" w:pos="2408"/>
          <w:tab w:val="left" w:pos="2409"/>
        </w:tabs>
        <w:spacing w:before="0" w:line="218" w:lineRule="auto"/>
        <w:ind w:right="868"/>
        <w:rPr>
          <w:sz w:val="18"/>
        </w:rPr>
      </w:pPr>
      <w:r>
        <w:rPr>
          <w:sz w:val="18"/>
        </w:rPr>
        <w:t>Structs are value types (a value type is either a struct type or an enumeration type) and have value semantics.</w:t>
      </w:r>
    </w:p>
    <w:p w:rsidR="003E6312" w:rsidRDefault="00762526">
      <w:pPr>
        <w:pStyle w:val="BodyText"/>
        <w:spacing w:before="101"/>
        <w:ind w:left="2408"/>
      </w:pPr>
      <w:r>
        <w:t>Struct type variables directly contain the data of the struct.</w:t>
      </w:r>
    </w:p>
    <w:p w:rsidR="003E6312" w:rsidRDefault="00762526">
      <w:pPr>
        <w:pStyle w:val="ListParagraph"/>
        <w:numPr>
          <w:ilvl w:val="1"/>
          <w:numId w:val="15"/>
        </w:numPr>
        <w:tabs>
          <w:tab w:val="left" w:pos="2408"/>
          <w:tab w:val="left" w:pos="2409"/>
        </w:tabs>
        <w:spacing w:before="114" w:line="218" w:lineRule="auto"/>
        <w:ind w:right="584"/>
        <w:rPr>
          <w:sz w:val="18"/>
        </w:rPr>
      </w:pPr>
      <w:r>
        <w:rPr>
          <w:sz w:val="18"/>
        </w:rPr>
        <w:t>Classes are reference types (a class type, an interface type, an array type, or a delegate type) and have reference</w:t>
      </w:r>
      <w:r>
        <w:rPr>
          <w:spacing w:val="-1"/>
          <w:sz w:val="18"/>
        </w:rPr>
        <w:t xml:space="preserve"> </w:t>
      </w:r>
      <w:r>
        <w:rPr>
          <w:sz w:val="18"/>
        </w:rPr>
        <w:t>semantics.</w:t>
      </w:r>
    </w:p>
    <w:p w:rsidR="00075FA2" w:rsidRDefault="00762526">
      <w:pPr>
        <w:pStyle w:val="BodyText"/>
        <w:spacing w:before="101"/>
        <w:ind w:left="2408"/>
      </w:pPr>
      <w:r>
        <w:t>Class type variables contain only a reference to the data (which is known as an object).</w:t>
      </w:r>
    </w:p>
    <w:p w:rsidR="00075FA2" w:rsidRDefault="00762526">
      <w:pPr>
        <w:pStyle w:val="BodyText"/>
        <w:spacing w:line="218" w:lineRule="auto"/>
        <w:ind w:left="1731" w:right="550"/>
      </w:pPr>
      <w:r>
        <w:rPr>
          <w:spacing w:val="-3"/>
        </w:rPr>
        <w:t xml:space="preserve">This leads </w:t>
      </w:r>
      <w:r>
        <w:t xml:space="preserve">to a </w:t>
      </w:r>
      <w:r>
        <w:rPr>
          <w:spacing w:val="-3"/>
        </w:rPr>
        <w:t xml:space="preserve">subtle </w:t>
      </w:r>
      <w:r>
        <w:rPr>
          <w:spacing w:val="-4"/>
        </w:rPr>
        <w:t xml:space="preserve">difference </w:t>
      </w:r>
      <w:r>
        <w:t xml:space="preserve">in the way </w:t>
      </w:r>
      <w:r>
        <w:rPr>
          <w:spacing w:val="-3"/>
        </w:rPr>
        <w:t xml:space="preserve">that structs </w:t>
      </w:r>
      <w:r>
        <w:t xml:space="preserve">and </w:t>
      </w:r>
      <w:r>
        <w:rPr>
          <w:spacing w:val="-3"/>
        </w:rPr>
        <w:t xml:space="preserve">classes work. </w:t>
      </w:r>
      <w:r>
        <w:rPr>
          <w:spacing w:val="-5"/>
        </w:rPr>
        <w:t xml:space="preserve">With </w:t>
      </w:r>
      <w:r>
        <w:t xml:space="preserve">a </w:t>
      </w:r>
      <w:r>
        <w:rPr>
          <w:spacing w:val="-3"/>
        </w:rPr>
        <w:t xml:space="preserve">struct, each variable </w:t>
      </w:r>
      <w:r>
        <w:t xml:space="preserve">has </w:t>
      </w:r>
      <w:r>
        <w:rPr>
          <w:spacing w:val="-3"/>
        </w:rPr>
        <w:t xml:space="preserve">an independent copy </w:t>
      </w:r>
      <w:r>
        <w:t xml:space="preserve">of the </w:t>
      </w:r>
      <w:r>
        <w:rPr>
          <w:spacing w:val="-3"/>
        </w:rPr>
        <w:t xml:space="preserve">data, </w:t>
      </w:r>
      <w:r>
        <w:t xml:space="preserve">and </w:t>
      </w:r>
      <w:r>
        <w:rPr>
          <w:spacing w:val="-3"/>
        </w:rPr>
        <w:t xml:space="preserve">operations working </w:t>
      </w:r>
      <w:r>
        <w:t xml:space="preserve">on one of </w:t>
      </w:r>
      <w:r>
        <w:rPr>
          <w:spacing w:val="-3"/>
        </w:rPr>
        <w:t xml:space="preserve">copy </w:t>
      </w:r>
      <w:r>
        <w:t xml:space="preserve">of the </w:t>
      </w:r>
      <w:r>
        <w:rPr>
          <w:spacing w:val="-3"/>
        </w:rPr>
        <w:t>data cannot affect other copies.</w:t>
      </w:r>
    </w:p>
    <w:p w:rsidR="00075FA2" w:rsidRDefault="00762526">
      <w:pPr>
        <w:pStyle w:val="BodyText"/>
        <w:spacing w:line="218" w:lineRule="auto"/>
        <w:ind w:left="1731" w:right="556"/>
      </w:pPr>
      <w:r>
        <w:t>With classes this is not the case, and operations on one variable affect the object referenced by other vari- ables. This is a key feature, and how you want the code to work will dictate your choice.</w:t>
      </w:r>
    </w:p>
    <w:p w:rsidR="00075FA2" w:rsidRDefault="00762526">
      <w:pPr>
        <w:ind w:left="2062"/>
        <w:rPr>
          <w:i/>
          <w:sz w:val="18"/>
        </w:rPr>
      </w:pPr>
      <w:r>
        <w:rPr>
          <w:i/>
          <w:sz w:val="18"/>
        </w:rPr>
        <w:t xml:space="preserve">Because structs are not reference types, they cannot have a value of </w:t>
      </w:r>
      <w:r>
        <w:rPr>
          <w:rFonts w:ascii="Courier New"/>
          <w:sz w:val="17"/>
        </w:rPr>
        <w:t>null</w:t>
      </w:r>
      <w:r>
        <w:rPr>
          <w:i/>
          <w:sz w:val="18"/>
        </w:rPr>
        <w:t>.</w:t>
      </w:r>
    </w:p>
    <w:p w:rsidR="003E6312" w:rsidRDefault="00762526">
      <w:pPr>
        <w:pStyle w:val="Heading7"/>
      </w:pPr>
      <w:bookmarkStart w:id="299" w:name="_TOC_250116"/>
      <w:bookmarkEnd w:id="299"/>
      <w:r>
        <w:t>Inheritance</w:t>
      </w:r>
    </w:p>
    <w:p w:rsidR="00075FA2" w:rsidRDefault="00762526">
      <w:pPr>
        <w:spacing w:before="99" w:line="218" w:lineRule="auto"/>
        <w:ind w:left="1731" w:right="575"/>
        <w:rPr>
          <w:sz w:val="18"/>
        </w:rPr>
      </w:pPr>
      <w:r>
        <w:rPr>
          <w:sz w:val="18"/>
        </w:rPr>
        <w:t xml:space="preserve">All struct types implicitly inherit from </w:t>
      </w:r>
      <w:r>
        <w:rPr>
          <w:rFonts w:ascii="Courier New"/>
          <w:sz w:val="17"/>
        </w:rPr>
        <w:t>System.ValueType</w:t>
      </w:r>
      <w:r>
        <w:rPr>
          <w:sz w:val="18"/>
        </w:rPr>
        <w:t xml:space="preserve">, while classes derive from </w:t>
      </w:r>
      <w:r>
        <w:rPr>
          <w:rFonts w:ascii="Courier New"/>
          <w:sz w:val="17"/>
        </w:rPr>
        <w:t xml:space="preserve">System.Object </w:t>
      </w:r>
      <w:r>
        <w:rPr>
          <w:sz w:val="18"/>
        </w:rPr>
        <w:t xml:space="preserve">or a descendant. It is true that </w:t>
      </w:r>
      <w:r>
        <w:rPr>
          <w:rFonts w:ascii="Courier New"/>
          <w:sz w:val="17"/>
        </w:rPr>
        <w:t>System.ValueType</w:t>
      </w:r>
      <w:r>
        <w:rPr>
          <w:rFonts w:ascii="Courier New"/>
          <w:spacing w:val="-64"/>
          <w:sz w:val="17"/>
        </w:rPr>
        <w:t xml:space="preserve"> </w:t>
      </w:r>
      <w:r>
        <w:rPr>
          <w:sz w:val="18"/>
        </w:rPr>
        <w:t xml:space="preserve">derives from </w:t>
      </w:r>
      <w:r>
        <w:rPr>
          <w:rFonts w:ascii="Courier New"/>
          <w:sz w:val="17"/>
        </w:rPr>
        <w:t>System.Object</w:t>
      </w:r>
      <w:r>
        <w:rPr>
          <w:sz w:val="18"/>
        </w:rPr>
        <w:t xml:space="preserve">, but this does not mat- </w:t>
      </w:r>
      <w:r>
        <w:rPr>
          <w:spacing w:val="-4"/>
          <w:sz w:val="18"/>
        </w:rPr>
        <w:t>ter,</w:t>
      </w:r>
      <w:r>
        <w:rPr>
          <w:sz w:val="18"/>
        </w:rPr>
        <w:t xml:space="preserve"> since:</w:t>
      </w:r>
    </w:p>
    <w:p w:rsidR="003E6312" w:rsidRDefault="00762526">
      <w:pPr>
        <w:pStyle w:val="ListParagraph"/>
        <w:numPr>
          <w:ilvl w:val="1"/>
          <w:numId w:val="15"/>
        </w:numPr>
        <w:tabs>
          <w:tab w:val="left" w:pos="2408"/>
          <w:tab w:val="left" w:pos="2409"/>
        </w:tabs>
        <w:spacing w:before="0"/>
        <w:ind w:hanging="431"/>
        <w:rPr>
          <w:sz w:val="18"/>
        </w:rPr>
      </w:pPr>
      <w:r>
        <w:rPr>
          <w:sz w:val="18"/>
        </w:rPr>
        <w:t>Structs cannot derive from any other class or</w:t>
      </w:r>
      <w:r>
        <w:rPr>
          <w:spacing w:val="-1"/>
          <w:sz w:val="18"/>
        </w:rPr>
        <w:t xml:space="preserve"> </w:t>
      </w:r>
      <w:r>
        <w:rPr>
          <w:sz w:val="18"/>
        </w:rPr>
        <w:t>struct.</w:t>
      </w:r>
    </w:p>
    <w:p w:rsidR="00075FA2" w:rsidRDefault="00762526">
      <w:pPr>
        <w:pStyle w:val="ListParagraph"/>
        <w:numPr>
          <w:ilvl w:val="1"/>
          <w:numId w:val="15"/>
        </w:numPr>
        <w:tabs>
          <w:tab w:val="left" w:pos="2408"/>
          <w:tab w:val="left" w:pos="2409"/>
        </w:tabs>
        <w:ind w:hanging="431"/>
        <w:rPr>
          <w:sz w:val="18"/>
        </w:rPr>
      </w:pPr>
      <w:r>
        <w:rPr>
          <w:sz w:val="18"/>
        </w:rPr>
        <w:t>They cannot specify a base class.</w:t>
      </w:r>
    </w:p>
    <w:p w:rsidR="00075FA2" w:rsidRDefault="00762526">
      <w:pPr>
        <w:pStyle w:val="BodyText"/>
        <w:spacing w:line="218" w:lineRule="auto"/>
        <w:ind w:left="1731" w:right="747"/>
      </w:pPr>
      <w:r>
        <w:t>Remember, though, that a struct can implement a number of interfaces, and when a struct is treated as an interface, it is implicitly boxed.</w:t>
      </w:r>
    </w:p>
    <w:p w:rsidR="00075FA2" w:rsidRDefault="00762526">
      <w:pPr>
        <w:pStyle w:val="BodyText"/>
        <w:spacing w:line="218" w:lineRule="auto"/>
        <w:ind w:left="1731" w:right="1187"/>
      </w:pPr>
      <w:r>
        <w:t>Structs cannot be abstract and are always sealed. This means that the following modifiers are not allowed in struct declarations:</w:t>
      </w:r>
    </w:p>
    <w:p w:rsidR="003E6312" w:rsidRDefault="00762526">
      <w:pPr>
        <w:pStyle w:val="ListParagraph"/>
        <w:numPr>
          <w:ilvl w:val="1"/>
          <w:numId w:val="15"/>
        </w:numPr>
        <w:tabs>
          <w:tab w:val="left" w:pos="2408"/>
          <w:tab w:val="left" w:pos="2409"/>
        </w:tabs>
        <w:spacing w:before="1"/>
        <w:ind w:hanging="431"/>
        <w:rPr>
          <w:rFonts w:ascii="Courier New" w:hAnsi="Courier New"/>
          <w:sz w:val="17"/>
        </w:rPr>
      </w:pPr>
      <w:r>
        <w:rPr>
          <w:rFonts w:ascii="Courier New" w:hAnsi="Courier New"/>
          <w:sz w:val="17"/>
        </w:rPr>
        <w:t>abstract</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lastRenderedPageBreak/>
        <w:t>sealed</w:t>
      </w:r>
    </w:p>
    <w:p w:rsidR="00075FA2" w:rsidRDefault="00762526">
      <w:pPr>
        <w:pStyle w:val="BodyText"/>
        <w:ind w:left="1731"/>
      </w:pPr>
      <w:r>
        <w:t>Also, since inheritance is not allowed, the declared accessibility of a struct member cannot be set to:</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protected</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protected internal</w:t>
      </w:r>
    </w:p>
    <w:p w:rsidR="00075FA2" w:rsidRDefault="00762526">
      <w:pPr>
        <w:pStyle w:val="BodyText"/>
        <w:ind w:left="1731"/>
      </w:pPr>
      <w:r>
        <w:t>Finally, function members cannot be:</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abstract</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virtual</w:t>
      </w:r>
    </w:p>
    <w:p w:rsidR="00075FA2" w:rsidRDefault="00762526">
      <w:pPr>
        <w:pStyle w:val="BodyText"/>
        <w:ind w:left="1731"/>
      </w:pPr>
      <w:r>
        <w:t xml:space="preserve">The </w:t>
      </w:r>
      <w:r>
        <w:rPr>
          <w:rFonts w:ascii="Courier New"/>
          <w:sz w:val="17"/>
        </w:rPr>
        <w:t>override</w:t>
      </w:r>
      <w:r>
        <w:rPr>
          <w:rFonts w:ascii="Courier New"/>
          <w:spacing w:val="-68"/>
          <w:sz w:val="17"/>
        </w:rPr>
        <w:t xml:space="preserve"> </w:t>
      </w:r>
      <w:r>
        <w:t>modifier can only be used to modify methods inherited from System.ValueType.</w:t>
      </w:r>
    </w:p>
    <w:p w:rsidR="003E6312" w:rsidRDefault="00762526">
      <w:pPr>
        <w:pStyle w:val="Heading7"/>
        <w:spacing w:before="100"/>
        <w:ind w:left="543"/>
      </w:pPr>
      <w:bookmarkStart w:id="300" w:name="_TOC_250115"/>
      <w:bookmarkEnd w:id="300"/>
      <w:r>
        <w:rPr>
          <w:w w:val="105"/>
        </w:rPr>
        <w:t>Assignments</w:t>
      </w:r>
    </w:p>
    <w:p w:rsidR="00075FA2" w:rsidRDefault="00762526">
      <w:pPr>
        <w:pStyle w:val="BodyText"/>
        <w:spacing w:before="98" w:line="218" w:lineRule="auto"/>
        <w:ind w:left="831" w:right="1505"/>
      </w:pPr>
      <w:r>
        <w:t>As mentioned earlier, when assigning to a struct type variable, a copy of the value being assigned is cre- ated. This is a fundamental difference between structs and classes.</w:t>
      </w:r>
    </w:p>
    <w:p w:rsidR="00075FA2" w:rsidRDefault="00762526">
      <w:pPr>
        <w:pStyle w:val="BodyText"/>
        <w:spacing w:line="218" w:lineRule="auto"/>
        <w:ind w:left="831" w:right="1441"/>
      </w:pPr>
      <w:r>
        <w:t>When a struct is passed as a value parameter or is returned from a function member, a copy is created that preserves the integrity of the original value.</w:t>
      </w:r>
    </w:p>
    <w:p w:rsidR="00075FA2" w:rsidRDefault="00762526">
      <w:pPr>
        <w:pStyle w:val="BodyText"/>
        <w:ind w:left="831"/>
      </w:pPr>
      <w:r>
        <w:t>Structs are passed by reference to functions using the following parameters: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ref</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out</w:t>
      </w:r>
    </w:p>
    <w:p w:rsidR="003E6312" w:rsidRDefault="00762526">
      <w:pPr>
        <w:pStyle w:val="Heading7"/>
        <w:ind w:left="543"/>
      </w:pPr>
      <w:bookmarkStart w:id="301" w:name="_TOC_250114"/>
      <w:bookmarkEnd w:id="301"/>
      <w:r>
        <w:rPr>
          <w:w w:val="105"/>
        </w:rPr>
        <w:t>Default Values</w:t>
      </w:r>
    </w:p>
    <w:p w:rsidR="003E6312" w:rsidRDefault="00762526">
      <w:pPr>
        <w:pStyle w:val="BodyText"/>
        <w:spacing w:before="82"/>
        <w:ind w:left="831"/>
      </w:pPr>
      <w:r>
        <w:t>Several kinds of variables are automatically initialized to their default values:</w:t>
      </w:r>
    </w:p>
    <w:p w:rsidR="003E6312" w:rsidRDefault="00762526">
      <w:pPr>
        <w:pStyle w:val="ListParagraph"/>
        <w:numPr>
          <w:ilvl w:val="0"/>
          <w:numId w:val="15"/>
        </w:numPr>
        <w:tabs>
          <w:tab w:val="left" w:pos="1508"/>
          <w:tab w:val="left" w:pos="1509"/>
        </w:tabs>
        <w:spacing w:before="197"/>
        <w:ind w:left="1508" w:hanging="431"/>
        <w:rPr>
          <w:sz w:val="18"/>
        </w:rPr>
      </w:pPr>
      <w:r>
        <w:rPr>
          <w:sz w:val="18"/>
        </w:rPr>
        <w:t>Static variables</w:t>
      </w:r>
    </w:p>
    <w:p w:rsidR="003E6312" w:rsidRDefault="00762526">
      <w:pPr>
        <w:pStyle w:val="ListParagraph"/>
        <w:numPr>
          <w:ilvl w:val="0"/>
          <w:numId w:val="15"/>
        </w:numPr>
        <w:tabs>
          <w:tab w:val="left" w:pos="1508"/>
          <w:tab w:val="left" w:pos="1509"/>
        </w:tabs>
        <w:ind w:left="1508" w:hanging="431"/>
        <w:rPr>
          <w:sz w:val="18"/>
        </w:rPr>
      </w:pPr>
      <w:r>
        <w:rPr>
          <w:sz w:val="18"/>
        </w:rPr>
        <w:t>Instance variables of class instances</w:t>
      </w:r>
    </w:p>
    <w:p w:rsidR="003E6312" w:rsidRDefault="00762526">
      <w:pPr>
        <w:pStyle w:val="ListParagraph"/>
        <w:numPr>
          <w:ilvl w:val="0"/>
          <w:numId w:val="15"/>
        </w:numPr>
        <w:tabs>
          <w:tab w:val="left" w:pos="1508"/>
          <w:tab w:val="left" w:pos="1509"/>
        </w:tabs>
        <w:ind w:left="1508" w:hanging="431"/>
        <w:rPr>
          <w:sz w:val="18"/>
        </w:rPr>
      </w:pPr>
      <w:r>
        <w:rPr>
          <w:sz w:val="18"/>
        </w:rPr>
        <w:t>Array elements</w:t>
      </w:r>
    </w:p>
    <w:p w:rsidR="003E6312" w:rsidRDefault="00762526">
      <w:pPr>
        <w:pStyle w:val="BodyText"/>
        <w:spacing w:before="197"/>
        <w:ind w:left="831"/>
      </w:pPr>
      <w:r>
        <w:t>The default value depends on the type of variable:</w:t>
      </w:r>
    </w:p>
    <w:p w:rsidR="003E6312" w:rsidRDefault="00762526">
      <w:pPr>
        <w:pStyle w:val="ListParagraph"/>
        <w:numPr>
          <w:ilvl w:val="0"/>
          <w:numId w:val="15"/>
        </w:numPr>
        <w:tabs>
          <w:tab w:val="left" w:pos="1508"/>
          <w:tab w:val="left" w:pos="1509"/>
        </w:tabs>
        <w:spacing w:before="198" w:line="231" w:lineRule="exact"/>
        <w:ind w:left="1508" w:hanging="431"/>
        <w:rPr>
          <w:sz w:val="18"/>
        </w:rPr>
      </w:pPr>
      <w:r>
        <w:rPr>
          <w:sz w:val="18"/>
        </w:rPr>
        <w:t xml:space="preserve">For a variable of a </w:t>
      </w:r>
      <w:r>
        <w:rPr>
          <w:rFonts w:ascii="Courier New" w:hAnsi="Courier New"/>
          <w:sz w:val="17"/>
        </w:rPr>
        <w:t>value-type</w:t>
      </w:r>
      <w:r>
        <w:rPr>
          <w:sz w:val="18"/>
        </w:rPr>
        <w:t>, the default value is the same as the value computed by</w:t>
      </w:r>
      <w:r>
        <w:rPr>
          <w:spacing w:val="-1"/>
          <w:sz w:val="18"/>
        </w:rPr>
        <w:t xml:space="preserve"> </w:t>
      </w:r>
      <w:r>
        <w:rPr>
          <w:sz w:val="18"/>
        </w:rPr>
        <w:t>the</w:t>
      </w:r>
    </w:p>
    <w:p w:rsidR="003E6312" w:rsidRDefault="00762526">
      <w:pPr>
        <w:spacing w:line="231" w:lineRule="exact"/>
        <w:ind w:left="1508"/>
        <w:rPr>
          <w:sz w:val="18"/>
        </w:rPr>
      </w:pPr>
      <w:r>
        <w:rPr>
          <w:rFonts w:ascii="Courier New" w:hAnsi="Courier New"/>
          <w:sz w:val="17"/>
        </w:rPr>
        <w:t>value-type</w:t>
      </w:r>
      <w:r>
        <w:rPr>
          <w:sz w:val="18"/>
        </w:rPr>
        <w:t>’s default constructor.</w:t>
      </w:r>
    </w:p>
    <w:p w:rsidR="00075FA2" w:rsidRDefault="00762526">
      <w:pPr>
        <w:pStyle w:val="ListParagraph"/>
        <w:numPr>
          <w:ilvl w:val="0"/>
          <w:numId w:val="15"/>
        </w:numPr>
        <w:tabs>
          <w:tab w:val="left" w:pos="1508"/>
          <w:tab w:val="left" w:pos="1509"/>
        </w:tabs>
        <w:ind w:left="1508" w:hanging="431"/>
        <w:rPr>
          <w:sz w:val="18"/>
        </w:rPr>
      </w:pPr>
      <w:r>
        <w:rPr>
          <w:sz w:val="18"/>
        </w:rPr>
        <w:t xml:space="preserve">If the variable is of a </w:t>
      </w:r>
      <w:r>
        <w:rPr>
          <w:rFonts w:ascii="Courier New" w:hAnsi="Courier New"/>
          <w:sz w:val="17"/>
        </w:rPr>
        <w:t>reference-type</w:t>
      </w:r>
      <w:r>
        <w:rPr>
          <w:sz w:val="18"/>
        </w:rPr>
        <w:t>, the default value is</w:t>
      </w:r>
      <w:r>
        <w:rPr>
          <w:spacing w:val="-1"/>
          <w:sz w:val="18"/>
        </w:rPr>
        <w:t xml:space="preserve"> </w:t>
      </w:r>
      <w:r>
        <w:rPr>
          <w:rFonts w:ascii="Courier New" w:hAnsi="Courier New"/>
          <w:sz w:val="17"/>
        </w:rPr>
        <w:t>null</w:t>
      </w:r>
      <w:r>
        <w:rPr>
          <w:sz w:val="18"/>
        </w:rPr>
        <w:t>.</w:t>
      </w:r>
    </w:p>
    <w:p w:rsidR="00075FA2" w:rsidRDefault="00762526">
      <w:pPr>
        <w:pStyle w:val="BodyText"/>
        <w:spacing w:before="1" w:line="218" w:lineRule="auto"/>
        <w:ind w:left="831" w:right="1554"/>
      </w:pPr>
      <w:r>
        <w:rPr>
          <w:spacing w:val="-3"/>
        </w:rPr>
        <w:t>However,</w:t>
      </w:r>
      <w:r>
        <w:rPr>
          <w:spacing w:val="-6"/>
        </w:rPr>
        <w:t xml:space="preserve"> </w:t>
      </w:r>
      <w:r>
        <w:t>since</w:t>
      </w:r>
      <w:r>
        <w:rPr>
          <w:spacing w:val="-5"/>
        </w:rPr>
        <w:t xml:space="preserve"> </w:t>
      </w:r>
      <w:r>
        <w:t>structs</w:t>
      </w:r>
      <w:r>
        <w:rPr>
          <w:spacing w:val="-6"/>
        </w:rPr>
        <w:t xml:space="preserve"> </w:t>
      </w:r>
      <w:r>
        <w:t>are</w:t>
      </w:r>
      <w:r>
        <w:rPr>
          <w:spacing w:val="-5"/>
        </w:rPr>
        <w:t xml:space="preserve"> </w:t>
      </w:r>
      <w:r>
        <w:t>a</w:t>
      </w:r>
      <w:r>
        <w:rPr>
          <w:spacing w:val="-5"/>
        </w:rPr>
        <w:t xml:space="preserve"> </w:t>
      </w:r>
      <w:r>
        <w:t>value-type</w:t>
      </w:r>
      <w:r>
        <w:rPr>
          <w:spacing w:val="-6"/>
        </w:rPr>
        <w:t xml:space="preserve"> </w:t>
      </w:r>
      <w:r>
        <w:t>that</w:t>
      </w:r>
      <w:r>
        <w:rPr>
          <w:spacing w:val="-5"/>
        </w:rPr>
        <w:t xml:space="preserve"> </w:t>
      </w:r>
      <w:r>
        <w:t>cannot</w:t>
      </w:r>
      <w:r>
        <w:rPr>
          <w:spacing w:val="-5"/>
        </w:rPr>
        <w:t xml:space="preserve"> </w:t>
      </w:r>
      <w:r>
        <w:t>be</w:t>
      </w:r>
      <w:r>
        <w:rPr>
          <w:spacing w:val="-6"/>
        </w:rPr>
        <w:t xml:space="preserve"> </w:t>
      </w:r>
      <w:r>
        <w:t>set</w:t>
      </w:r>
      <w:r>
        <w:rPr>
          <w:spacing w:val="-5"/>
        </w:rPr>
        <w:t xml:space="preserve"> </w:t>
      </w:r>
      <w:r>
        <w:t>to</w:t>
      </w:r>
      <w:r>
        <w:rPr>
          <w:spacing w:val="-5"/>
        </w:rPr>
        <w:t xml:space="preserve"> </w:t>
      </w:r>
      <w:r>
        <w:t>null,</w:t>
      </w:r>
      <w:r>
        <w:rPr>
          <w:spacing w:val="-6"/>
        </w:rPr>
        <w:t xml:space="preserve"> </w:t>
      </w:r>
      <w:r>
        <w:t>the</w:t>
      </w:r>
      <w:r>
        <w:rPr>
          <w:spacing w:val="-5"/>
        </w:rPr>
        <w:t xml:space="preserve"> </w:t>
      </w:r>
      <w:r>
        <w:t>default</w:t>
      </w:r>
      <w:r>
        <w:rPr>
          <w:spacing w:val="-5"/>
        </w:rPr>
        <w:t xml:space="preserve"> </w:t>
      </w:r>
      <w:r>
        <w:t>value</w:t>
      </w:r>
      <w:r>
        <w:rPr>
          <w:spacing w:val="-6"/>
        </w:rPr>
        <w:t xml:space="preserve"> </w:t>
      </w:r>
      <w:r>
        <w:t>of</w:t>
      </w:r>
      <w:r>
        <w:rPr>
          <w:spacing w:val="-5"/>
        </w:rPr>
        <w:t xml:space="preserve"> </w:t>
      </w:r>
      <w:r>
        <w:t>a</w:t>
      </w:r>
      <w:r>
        <w:rPr>
          <w:spacing w:val="-5"/>
        </w:rPr>
        <w:t xml:space="preserve"> </w:t>
      </w:r>
      <w:r>
        <w:t>struct</w:t>
      </w:r>
      <w:r>
        <w:rPr>
          <w:spacing w:val="-6"/>
        </w:rPr>
        <w:t xml:space="preserve"> </w:t>
      </w:r>
      <w:r>
        <w:t>is</w:t>
      </w:r>
      <w:r>
        <w:rPr>
          <w:spacing w:val="-5"/>
        </w:rPr>
        <w:t xml:space="preserve"> </w:t>
      </w:r>
      <w:r>
        <w:t>the</w:t>
      </w:r>
      <w:r>
        <w:rPr>
          <w:spacing w:val="-5"/>
        </w:rPr>
        <w:t xml:space="preserve"> </w:t>
      </w:r>
      <w:r>
        <w:t>value generated</w:t>
      </w:r>
      <w:r>
        <w:rPr>
          <w:spacing w:val="-5"/>
        </w:rPr>
        <w:t xml:space="preserve"> </w:t>
      </w:r>
      <w:r>
        <w:t>by</w:t>
      </w:r>
      <w:r>
        <w:rPr>
          <w:spacing w:val="-5"/>
        </w:rPr>
        <w:t xml:space="preserve"> </w:t>
      </w:r>
      <w:r>
        <w:t>setting</w:t>
      </w:r>
      <w:r>
        <w:rPr>
          <w:spacing w:val="-5"/>
        </w:rPr>
        <w:t xml:space="preserve"> </w:t>
      </w:r>
      <w:r>
        <w:t>all</w:t>
      </w:r>
      <w:r>
        <w:rPr>
          <w:spacing w:val="-5"/>
        </w:rPr>
        <w:t xml:space="preserve"> </w:t>
      </w:r>
      <w:r>
        <w:t>value</w:t>
      </w:r>
      <w:r>
        <w:rPr>
          <w:spacing w:val="-4"/>
        </w:rPr>
        <w:t xml:space="preserve"> </w:t>
      </w:r>
      <w:r>
        <w:t>type</w:t>
      </w:r>
      <w:r>
        <w:rPr>
          <w:spacing w:val="-5"/>
        </w:rPr>
        <w:t xml:space="preserve"> </w:t>
      </w:r>
      <w:r>
        <w:t>fields</w:t>
      </w:r>
      <w:r>
        <w:rPr>
          <w:spacing w:val="-5"/>
        </w:rPr>
        <w:t xml:space="preserve"> </w:t>
      </w:r>
      <w:r>
        <w:t>to</w:t>
      </w:r>
      <w:r>
        <w:rPr>
          <w:spacing w:val="-5"/>
        </w:rPr>
        <w:t xml:space="preserve"> </w:t>
      </w:r>
      <w:r>
        <w:t>their</w:t>
      </w:r>
      <w:r>
        <w:rPr>
          <w:spacing w:val="-4"/>
        </w:rPr>
        <w:t xml:space="preserve"> </w:t>
      </w:r>
      <w:r>
        <w:t>default</w:t>
      </w:r>
      <w:r>
        <w:rPr>
          <w:spacing w:val="-5"/>
        </w:rPr>
        <w:t xml:space="preserve"> </w:t>
      </w:r>
      <w:r>
        <w:t>value</w:t>
      </w:r>
      <w:r>
        <w:rPr>
          <w:spacing w:val="-5"/>
        </w:rPr>
        <w:t xml:space="preserve"> </w:t>
      </w:r>
      <w:r>
        <w:t>and</w:t>
      </w:r>
      <w:r>
        <w:rPr>
          <w:spacing w:val="-5"/>
        </w:rPr>
        <w:t xml:space="preserve"> </w:t>
      </w:r>
      <w:r>
        <w:t>all</w:t>
      </w:r>
      <w:r>
        <w:rPr>
          <w:spacing w:val="-5"/>
        </w:rPr>
        <w:t xml:space="preserve"> </w:t>
      </w:r>
      <w:r>
        <w:t>reference</w:t>
      </w:r>
      <w:r>
        <w:rPr>
          <w:spacing w:val="-4"/>
        </w:rPr>
        <w:t xml:space="preserve"> </w:t>
      </w:r>
      <w:r>
        <w:t>type</w:t>
      </w:r>
      <w:r>
        <w:rPr>
          <w:spacing w:val="-5"/>
        </w:rPr>
        <w:t xml:space="preserve"> </w:t>
      </w:r>
      <w:r>
        <w:t>fields</w:t>
      </w:r>
      <w:r>
        <w:rPr>
          <w:spacing w:val="-5"/>
        </w:rPr>
        <w:t xml:space="preserve"> </w:t>
      </w:r>
      <w:r>
        <w:t>to</w:t>
      </w:r>
      <w:r>
        <w:rPr>
          <w:spacing w:val="-6"/>
        </w:rPr>
        <w:t xml:space="preserve"> </w:t>
      </w:r>
      <w:r>
        <w:rPr>
          <w:rFonts w:ascii="Courier New"/>
          <w:sz w:val="17"/>
        </w:rPr>
        <w:t>null</w:t>
      </w:r>
      <w:r>
        <w:t>.</w:t>
      </w:r>
    </w:p>
    <w:p w:rsidR="003E6312" w:rsidRDefault="00762526">
      <w:pPr>
        <w:pStyle w:val="Heading7"/>
        <w:ind w:left="543"/>
      </w:pPr>
      <w:bookmarkStart w:id="302" w:name="_TOC_250113"/>
      <w:bookmarkEnd w:id="302"/>
      <w:r>
        <w:rPr>
          <w:w w:val="105"/>
        </w:rPr>
        <w:t>Boxing/Unboxing</w:t>
      </w:r>
    </w:p>
    <w:p w:rsidR="00075FA2" w:rsidRDefault="00762526">
      <w:pPr>
        <w:pStyle w:val="BodyText"/>
        <w:spacing w:before="98" w:line="218" w:lineRule="auto"/>
        <w:ind w:left="831" w:right="1494"/>
      </w:pPr>
      <w:r>
        <w:t xml:space="preserve">When a value of a struct is converted to an </w:t>
      </w:r>
      <w:r>
        <w:rPr>
          <w:rFonts w:ascii="Courier New"/>
          <w:sz w:val="17"/>
        </w:rPr>
        <w:t xml:space="preserve">object </w:t>
      </w:r>
      <w:r>
        <w:t xml:space="preserve">type or an interface type implemented by the struct, </w:t>
      </w:r>
      <w:r>
        <w:lastRenderedPageBreak/>
        <w:t>a boxing operation is carried out. Similarly, when a value of an object or interface type is converted back to a struct type, an unboxing operation is carried out. This boxing or unboxing operation is responsible for copying the struct value into or out of the boxed instance.</w:t>
      </w:r>
    </w:p>
    <w:p w:rsidR="003E6312" w:rsidRDefault="00762526">
      <w:pPr>
        <w:pStyle w:val="Heading7"/>
        <w:spacing w:before="1"/>
        <w:ind w:left="639"/>
      </w:pPr>
      <w:bookmarkStart w:id="303" w:name="_TOC_250112"/>
      <w:bookmarkEnd w:id="303"/>
      <w:r>
        <w:rPr>
          <w:w w:val="105"/>
        </w:rPr>
        <w:t>this</w:t>
      </w:r>
    </w:p>
    <w:p w:rsidR="00075FA2" w:rsidRDefault="00762526">
      <w:pPr>
        <w:spacing w:before="76"/>
        <w:ind w:left="-35"/>
        <w:rPr>
          <w:i/>
          <w:sz w:val="18"/>
        </w:rPr>
      </w:pPr>
      <w:r>
        <w:br w:type="column"/>
      </w:r>
      <w:r>
        <w:rPr>
          <w:i/>
          <w:sz w:val="18"/>
        </w:rPr>
        <w:lastRenderedPageBreak/>
        <w:t>This means that changes made to the unboxed struct are not made to the boxed one.</w:t>
      </w:r>
    </w:p>
    <w:p w:rsidR="00075FA2" w:rsidRDefault="00762526">
      <w:pPr>
        <w:pStyle w:val="BodyText"/>
        <w:spacing w:before="81"/>
        <w:ind w:left="831"/>
      </w:pPr>
      <w:r>
        <w:t xml:space="preserve">It is important to understand the meaning of </w:t>
      </w:r>
      <w:r>
        <w:rPr>
          <w:rFonts w:ascii="Courier New"/>
          <w:sz w:val="17"/>
        </w:rPr>
        <w:t>this</w:t>
      </w:r>
      <w:r>
        <w:rPr>
          <w:rFonts w:ascii="Courier New"/>
          <w:spacing w:val="-59"/>
          <w:sz w:val="17"/>
        </w:rPr>
        <w:t xml:space="preserve"> </w:t>
      </w:r>
      <w:r>
        <w:t>in regard to structs.</w:t>
      </w:r>
    </w:p>
    <w:p w:rsidR="00075FA2" w:rsidRDefault="00762526">
      <w:pPr>
        <w:pStyle w:val="BodyText"/>
        <w:spacing w:line="218" w:lineRule="auto"/>
        <w:ind w:left="831" w:right="1355"/>
      </w:pPr>
      <w:r>
        <w:rPr>
          <w:spacing w:val="-3"/>
        </w:rPr>
        <w:t xml:space="preserve">Within </w:t>
      </w:r>
      <w:r>
        <w:t xml:space="preserve">the instance construct of a struct, </w:t>
      </w:r>
      <w:r>
        <w:rPr>
          <w:rFonts w:ascii="Courier New"/>
          <w:sz w:val="17"/>
        </w:rPr>
        <w:t>this</w:t>
      </w:r>
      <w:r>
        <w:rPr>
          <w:rFonts w:ascii="Courier New"/>
          <w:spacing w:val="-62"/>
          <w:sz w:val="17"/>
        </w:rPr>
        <w:t xml:space="preserve"> </w:t>
      </w:r>
      <w:r>
        <w:t xml:space="preserve">is equivalent to the </w:t>
      </w:r>
      <w:r>
        <w:rPr>
          <w:rFonts w:ascii="Courier New"/>
          <w:sz w:val="17"/>
        </w:rPr>
        <w:t>out</w:t>
      </w:r>
      <w:r>
        <w:rPr>
          <w:rFonts w:ascii="Courier New"/>
          <w:spacing w:val="-62"/>
          <w:sz w:val="17"/>
        </w:rPr>
        <w:t xml:space="preserve"> </w:t>
      </w:r>
      <w:r>
        <w:t xml:space="preserve">parameter of the struct type. </w:t>
      </w:r>
      <w:r>
        <w:rPr>
          <w:spacing w:val="-3"/>
        </w:rPr>
        <w:t xml:space="preserve">Within </w:t>
      </w:r>
      <w:r>
        <w:t xml:space="preserve">an instance function member of a struct, </w:t>
      </w:r>
      <w:r>
        <w:rPr>
          <w:rFonts w:ascii="Courier New"/>
          <w:sz w:val="17"/>
        </w:rPr>
        <w:t>this</w:t>
      </w:r>
      <w:r>
        <w:rPr>
          <w:rFonts w:ascii="Courier New"/>
          <w:spacing w:val="-62"/>
          <w:sz w:val="17"/>
        </w:rPr>
        <w:t xml:space="preserve"> </w:t>
      </w:r>
      <w:r>
        <w:t xml:space="preserve">is equivalent to the </w:t>
      </w:r>
      <w:r>
        <w:rPr>
          <w:rFonts w:ascii="Courier New"/>
          <w:sz w:val="17"/>
        </w:rPr>
        <w:t>ref</w:t>
      </w:r>
      <w:r>
        <w:rPr>
          <w:rFonts w:ascii="Courier New"/>
          <w:spacing w:val="-61"/>
          <w:sz w:val="17"/>
        </w:rPr>
        <w:t xml:space="preserve"> </w:t>
      </w:r>
      <w:r>
        <w:t>parameter of the struct type.</w:t>
      </w:r>
    </w:p>
    <w:p w:rsidR="003E6312" w:rsidRDefault="00762526">
      <w:pPr>
        <w:pStyle w:val="BodyText"/>
        <w:spacing w:line="231" w:lineRule="exact"/>
        <w:ind w:left="831"/>
        <w:rPr>
          <w:rFonts w:ascii="Courier New"/>
          <w:sz w:val="17"/>
        </w:rPr>
      </w:pPr>
      <w:r>
        <w:t xml:space="preserve">In either case, </w:t>
      </w:r>
      <w:r>
        <w:rPr>
          <w:rFonts w:ascii="Courier New"/>
          <w:sz w:val="17"/>
        </w:rPr>
        <w:t>this</w:t>
      </w:r>
      <w:r>
        <w:rPr>
          <w:rFonts w:ascii="Courier New"/>
          <w:spacing w:val="-60"/>
          <w:sz w:val="17"/>
        </w:rPr>
        <w:t xml:space="preserve"> </w:t>
      </w:r>
      <w:r>
        <w:t xml:space="preserve">is still classified as a variable, and the entire struct can be modified by passing </w:t>
      </w:r>
      <w:r>
        <w:rPr>
          <w:rFonts w:ascii="Courier New"/>
          <w:sz w:val="17"/>
        </w:rPr>
        <w:t>this</w:t>
      </w:r>
    </w:p>
    <w:p w:rsidR="00075FA2" w:rsidRDefault="00762526">
      <w:pPr>
        <w:spacing w:line="231" w:lineRule="exact"/>
        <w:ind w:left="831"/>
        <w:rPr>
          <w:sz w:val="18"/>
        </w:rPr>
      </w:pPr>
      <w:r>
        <w:rPr>
          <w:sz w:val="18"/>
        </w:rPr>
        <w:t xml:space="preserve">as a </w:t>
      </w:r>
      <w:r>
        <w:rPr>
          <w:rFonts w:ascii="Courier New"/>
          <w:sz w:val="17"/>
        </w:rPr>
        <w:t>ref</w:t>
      </w:r>
      <w:r>
        <w:rPr>
          <w:rFonts w:ascii="Courier New"/>
          <w:spacing w:val="-57"/>
          <w:sz w:val="17"/>
        </w:rPr>
        <w:t xml:space="preserve"> </w:t>
      </w:r>
      <w:r>
        <w:rPr>
          <w:sz w:val="18"/>
        </w:rPr>
        <w:t xml:space="preserve">or </w:t>
      </w:r>
      <w:r>
        <w:rPr>
          <w:rFonts w:ascii="Courier New"/>
          <w:sz w:val="17"/>
        </w:rPr>
        <w:t>out</w:t>
      </w:r>
      <w:r>
        <w:rPr>
          <w:rFonts w:ascii="Courier New"/>
          <w:spacing w:val="-57"/>
          <w:sz w:val="17"/>
        </w:rPr>
        <w:t xml:space="preserve"> </w:t>
      </w:r>
      <w:r>
        <w:rPr>
          <w:sz w:val="18"/>
        </w:rPr>
        <w:t xml:space="preserve">parameter or assigning to </w:t>
      </w:r>
      <w:r>
        <w:rPr>
          <w:rFonts w:ascii="Courier New"/>
          <w:sz w:val="17"/>
        </w:rPr>
        <w:t>this</w:t>
      </w:r>
      <w:r>
        <w:rPr>
          <w:sz w:val="18"/>
        </w:rPr>
        <w:t>.</w:t>
      </w:r>
    </w:p>
    <w:p w:rsidR="003E6312" w:rsidRDefault="00762526">
      <w:pPr>
        <w:pStyle w:val="Heading7"/>
        <w:spacing w:before="100"/>
      </w:pPr>
      <w:bookmarkStart w:id="304" w:name="_TOC_250111"/>
      <w:bookmarkEnd w:id="304"/>
      <w:r>
        <w:t>Field Initializers</w:t>
      </w:r>
    </w:p>
    <w:p w:rsidR="00075FA2" w:rsidRDefault="00762526">
      <w:pPr>
        <w:pStyle w:val="BodyText"/>
        <w:spacing w:before="98" w:line="218" w:lineRule="auto"/>
        <w:ind w:left="1731" w:right="574"/>
      </w:pPr>
      <w:r>
        <w:t xml:space="preserve">The default value of a struct consists of the value that is generated by setting all value type fields to their default value and all reference type fields to </w:t>
      </w:r>
      <w:r>
        <w:rPr>
          <w:rFonts w:ascii="Courier New"/>
          <w:sz w:val="17"/>
        </w:rPr>
        <w:t>null</w:t>
      </w:r>
      <w:r>
        <w:t>. This is the reason why a struct does not allow instance field declarations to include variable initializers.</w:t>
      </w:r>
    </w:p>
    <w:p w:rsidR="003E6312" w:rsidRDefault="00762526">
      <w:pPr>
        <w:pStyle w:val="Heading7"/>
        <w:spacing w:before="1"/>
      </w:pPr>
      <w:bookmarkStart w:id="305" w:name="_TOC_250110"/>
      <w:bookmarkEnd w:id="305"/>
      <w:r>
        <w:rPr>
          <w:w w:val="105"/>
        </w:rPr>
        <w:t>Constructors</w:t>
      </w:r>
    </w:p>
    <w:p w:rsidR="00075FA2" w:rsidRDefault="00762526">
      <w:pPr>
        <w:pStyle w:val="BodyText"/>
        <w:spacing w:before="98" w:line="218" w:lineRule="auto"/>
        <w:ind w:left="1731" w:right="588"/>
      </w:pPr>
      <w:r>
        <w:t>Although allowed by the CLR, C# itself does not allow structs to have a default parameterless construc- tor. The reason for this is that, for a value type, compilers by default don’t generate a default constructor and don’t generate a call to the default constructor. So, even if you define a default constructor, it will never be called.</w:t>
      </w:r>
    </w:p>
    <w:p w:rsidR="00075FA2" w:rsidRDefault="00762526">
      <w:pPr>
        <w:pStyle w:val="BodyText"/>
        <w:spacing w:line="218" w:lineRule="auto"/>
        <w:ind w:left="1731" w:right="541"/>
        <w:jc w:val="both"/>
      </w:pPr>
      <w:r>
        <w:rPr>
          <w:spacing w:val="-9"/>
        </w:rPr>
        <w:t xml:space="preserve">To </w:t>
      </w:r>
      <w:r>
        <w:t>avoid such problems, the C# compiler prevents definition of a default constructor by the programmer. Because this default constructor is not generated, fields cannot be initialized when defining them, mean- ing that the following is not allowed:</w:t>
      </w:r>
    </w:p>
    <w:p w:rsidR="003E6312" w:rsidRDefault="00762526">
      <w:pPr>
        <w:ind w:left="2062"/>
        <w:rPr>
          <w:rFonts w:ascii="Courier New"/>
          <w:sz w:val="17"/>
        </w:rPr>
      </w:pPr>
      <w:r>
        <w:rPr>
          <w:rFonts w:ascii="Courier New"/>
          <w:sz w:val="17"/>
        </w:rPr>
        <w:t>struct MyFoo</w:t>
      </w:r>
    </w:p>
    <w:p w:rsidR="003E6312" w:rsidRDefault="00762526">
      <w:pPr>
        <w:spacing w:before="7"/>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int x = 1;</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99"/>
      </w:pPr>
      <w:bookmarkStart w:id="306" w:name="_TOC_250109"/>
      <w:bookmarkEnd w:id="306"/>
      <w:r>
        <w:t>Finalizers</w:t>
      </w:r>
    </w:p>
    <w:p w:rsidR="00075FA2" w:rsidRDefault="00762526">
      <w:pPr>
        <w:pStyle w:val="BodyText"/>
        <w:spacing w:before="82"/>
        <w:ind w:left="1731"/>
      </w:pPr>
      <w:r>
        <w:t>Finalizers cannot be declared by a struct.</w:t>
      </w:r>
    </w:p>
    <w:p w:rsidR="003E6312" w:rsidRDefault="00762526">
      <w:pPr>
        <w:pStyle w:val="Heading7"/>
      </w:pPr>
      <w:bookmarkStart w:id="307" w:name="_TOC_250108"/>
      <w:bookmarkEnd w:id="307"/>
      <w:r>
        <w:rPr>
          <w:w w:val="105"/>
        </w:rPr>
        <w:t>Static Constructors</w:t>
      </w:r>
    </w:p>
    <w:p w:rsidR="00075FA2" w:rsidRDefault="00762526">
      <w:pPr>
        <w:pStyle w:val="BodyText"/>
        <w:spacing w:before="99" w:line="218" w:lineRule="auto"/>
        <w:ind w:left="1731" w:right="671"/>
      </w:pPr>
      <w:r>
        <w:t>Static constructors for structs follow rules very similar to those for classes. Executing static constructors for a struct is carried out by the first occurrence of the following events:</w:t>
      </w:r>
    </w:p>
    <w:p w:rsidR="003E6312" w:rsidRDefault="00762526">
      <w:pPr>
        <w:pStyle w:val="ListParagraph"/>
        <w:numPr>
          <w:ilvl w:val="1"/>
          <w:numId w:val="15"/>
        </w:numPr>
        <w:tabs>
          <w:tab w:val="left" w:pos="2408"/>
          <w:tab w:val="left" w:pos="2409"/>
        </w:tabs>
        <w:spacing w:before="0"/>
        <w:ind w:hanging="431"/>
        <w:rPr>
          <w:sz w:val="18"/>
        </w:rPr>
      </w:pPr>
      <w:r>
        <w:rPr>
          <w:sz w:val="18"/>
        </w:rPr>
        <w:t>An instance member of a struct is</w:t>
      </w:r>
      <w:r>
        <w:rPr>
          <w:spacing w:val="-1"/>
          <w:sz w:val="18"/>
        </w:rPr>
        <w:t xml:space="preserve"> </w:t>
      </w:r>
      <w:r>
        <w:rPr>
          <w:sz w:val="18"/>
        </w:rPr>
        <w:t>referenced.</w:t>
      </w:r>
    </w:p>
    <w:p w:rsidR="003E6312" w:rsidRDefault="00762526">
      <w:pPr>
        <w:pStyle w:val="ListParagraph"/>
        <w:numPr>
          <w:ilvl w:val="1"/>
          <w:numId w:val="15"/>
        </w:numPr>
        <w:tabs>
          <w:tab w:val="left" w:pos="2408"/>
          <w:tab w:val="left" w:pos="2409"/>
        </w:tabs>
        <w:ind w:hanging="431"/>
        <w:rPr>
          <w:sz w:val="18"/>
        </w:rPr>
      </w:pPr>
      <w:r>
        <w:rPr>
          <w:sz w:val="18"/>
        </w:rPr>
        <w:t>A static member of the struct is</w:t>
      </w:r>
      <w:r>
        <w:rPr>
          <w:spacing w:val="-11"/>
          <w:sz w:val="18"/>
        </w:rPr>
        <w:t xml:space="preserve"> </w:t>
      </w:r>
      <w:r>
        <w:rPr>
          <w:sz w:val="18"/>
        </w:rPr>
        <w:t>referenced.</w:t>
      </w:r>
    </w:p>
    <w:p w:rsidR="00075FA2" w:rsidRDefault="00762526">
      <w:pPr>
        <w:pStyle w:val="ListParagraph"/>
        <w:numPr>
          <w:ilvl w:val="1"/>
          <w:numId w:val="15"/>
        </w:numPr>
        <w:tabs>
          <w:tab w:val="left" w:pos="2408"/>
          <w:tab w:val="left" w:pos="2409"/>
        </w:tabs>
        <w:ind w:hanging="431"/>
        <w:rPr>
          <w:sz w:val="18"/>
        </w:rPr>
      </w:pPr>
      <w:r>
        <w:rPr>
          <w:sz w:val="18"/>
        </w:rPr>
        <w:t>An explicitly declared constructor of a struct is</w:t>
      </w:r>
      <w:r>
        <w:rPr>
          <w:spacing w:val="-1"/>
          <w:sz w:val="18"/>
        </w:rPr>
        <w:t xml:space="preserve"> </w:t>
      </w:r>
      <w:r>
        <w:rPr>
          <w:sz w:val="18"/>
        </w:rPr>
        <w:t>called.</w:t>
      </w:r>
    </w:p>
    <w:p w:rsidR="003E6312" w:rsidRDefault="00762526">
      <w:pPr>
        <w:pStyle w:val="Heading5"/>
      </w:pPr>
      <w:bookmarkStart w:id="308" w:name="_TOC_250107"/>
      <w:bookmarkEnd w:id="308"/>
      <w:r>
        <w:rPr>
          <w:w w:val="105"/>
        </w:rPr>
        <w:t>When to Use Structs</w:t>
      </w:r>
    </w:p>
    <w:p w:rsidR="003E6312" w:rsidRDefault="00762526">
      <w:pPr>
        <w:pStyle w:val="BodyText"/>
        <w:spacing w:before="93" w:line="434" w:lineRule="auto"/>
        <w:ind w:left="1731" w:right="2482"/>
      </w:pPr>
      <w:r>
        <w:lastRenderedPageBreak/>
        <w:t>The key to using structs is to know when to use them and when not to use them. Here’s where structs work great:</w:t>
      </w:r>
    </w:p>
    <w:p w:rsidR="003E6312" w:rsidRDefault="00762526">
      <w:pPr>
        <w:pStyle w:val="ListParagraph"/>
        <w:numPr>
          <w:ilvl w:val="1"/>
          <w:numId w:val="15"/>
        </w:numPr>
        <w:tabs>
          <w:tab w:val="left" w:pos="2408"/>
          <w:tab w:val="left" w:pos="2409"/>
        </w:tabs>
        <w:spacing w:before="0"/>
        <w:ind w:hanging="431"/>
        <w:rPr>
          <w:sz w:val="18"/>
        </w:rPr>
      </w:pPr>
      <w:r>
        <w:rPr>
          <w:spacing w:val="-6"/>
          <w:sz w:val="18"/>
        </w:rPr>
        <w:t xml:space="preserve">You </w:t>
      </w:r>
      <w:r>
        <w:rPr>
          <w:sz w:val="18"/>
        </w:rPr>
        <w:t>want your type to have the look and feel of a primitive</w:t>
      </w:r>
      <w:r>
        <w:rPr>
          <w:spacing w:val="6"/>
          <w:sz w:val="18"/>
        </w:rPr>
        <w:t xml:space="preserve"> </w:t>
      </w:r>
      <w:r>
        <w:rPr>
          <w:sz w:val="18"/>
        </w:rPr>
        <w:t>type.</w:t>
      </w:r>
    </w:p>
    <w:p w:rsidR="003E6312" w:rsidRDefault="00762526">
      <w:pPr>
        <w:pStyle w:val="ListParagraph"/>
        <w:numPr>
          <w:ilvl w:val="1"/>
          <w:numId w:val="15"/>
        </w:numPr>
        <w:tabs>
          <w:tab w:val="left" w:pos="2408"/>
          <w:tab w:val="left" w:pos="2409"/>
        </w:tabs>
        <w:spacing w:before="98"/>
        <w:ind w:hanging="431"/>
        <w:rPr>
          <w:sz w:val="18"/>
        </w:rPr>
      </w:pPr>
      <w:r>
        <w:rPr>
          <w:spacing w:val="-8"/>
          <w:sz w:val="18"/>
        </w:rPr>
        <w:t>You</w:t>
      </w:r>
      <w:r>
        <w:rPr>
          <w:spacing w:val="-7"/>
          <w:sz w:val="18"/>
        </w:rPr>
        <w:t xml:space="preserve"> </w:t>
      </w:r>
      <w:r>
        <w:rPr>
          <w:spacing w:val="-3"/>
          <w:sz w:val="18"/>
        </w:rPr>
        <w:t>create</w:t>
      </w:r>
      <w:r>
        <w:rPr>
          <w:spacing w:val="-6"/>
          <w:sz w:val="18"/>
        </w:rPr>
        <w:t xml:space="preserve"> </w:t>
      </w:r>
      <w:r>
        <w:rPr>
          <w:sz w:val="18"/>
        </w:rPr>
        <w:t>a</w:t>
      </w:r>
      <w:r>
        <w:rPr>
          <w:spacing w:val="-7"/>
          <w:sz w:val="18"/>
        </w:rPr>
        <w:t xml:space="preserve"> </w:t>
      </w:r>
      <w:r>
        <w:rPr>
          <w:sz w:val="18"/>
        </w:rPr>
        <w:t>lot</w:t>
      </w:r>
      <w:r>
        <w:rPr>
          <w:spacing w:val="-6"/>
          <w:sz w:val="18"/>
        </w:rPr>
        <w:t xml:space="preserve"> </w:t>
      </w:r>
      <w:r>
        <w:rPr>
          <w:sz w:val="18"/>
        </w:rPr>
        <w:t>of</w:t>
      </w:r>
      <w:r>
        <w:rPr>
          <w:spacing w:val="-7"/>
          <w:sz w:val="18"/>
        </w:rPr>
        <w:t xml:space="preserve"> </w:t>
      </w:r>
      <w:r>
        <w:rPr>
          <w:spacing w:val="-3"/>
          <w:sz w:val="18"/>
        </w:rPr>
        <w:t>instances,</w:t>
      </w:r>
      <w:r>
        <w:rPr>
          <w:spacing w:val="-6"/>
          <w:sz w:val="18"/>
        </w:rPr>
        <w:t xml:space="preserve"> </w:t>
      </w:r>
      <w:r>
        <w:rPr>
          <w:sz w:val="18"/>
        </w:rPr>
        <w:t>use</w:t>
      </w:r>
      <w:r>
        <w:rPr>
          <w:spacing w:val="-7"/>
          <w:sz w:val="18"/>
        </w:rPr>
        <w:t xml:space="preserve"> </w:t>
      </w:r>
      <w:r>
        <w:rPr>
          <w:spacing w:val="-3"/>
          <w:sz w:val="18"/>
        </w:rPr>
        <w:t>them</w:t>
      </w:r>
      <w:r>
        <w:rPr>
          <w:spacing w:val="-6"/>
          <w:sz w:val="18"/>
        </w:rPr>
        <w:t xml:space="preserve"> </w:t>
      </w:r>
      <w:r>
        <w:rPr>
          <w:sz w:val="18"/>
        </w:rPr>
        <w:t>for</w:t>
      </w:r>
      <w:r>
        <w:rPr>
          <w:spacing w:val="-7"/>
          <w:sz w:val="18"/>
        </w:rPr>
        <w:t xml:space="preserve"> </w:t>
      </w:r>
      <w:r>
        <w:rPr>
          <w:sz w:val="18"/>
        </w:rPr>
        <w:t>a</w:t>
      </w:r>
      <w:r>
        <w:rPr>
          <w:spacing w:val="-6"/>
          <w:sz w:val="18"/>
        </w:rPr>
        <w:t xml:space="preserve"> </w:t>
      </w:r>
      <w:r>
        <w:rPr>
          <w:spacing w:val="-3"/>
          <w:sz w:val="18"/>
        </w:rPr>
        <w:t>short</w:t>
      </w:r>
      <w:r>
        <w:rPr>
          <w:spacing w:val="-7"/>
          <w:sz w:val="18"/>
        </w:rPr>
        <w:t xml:space="preserve"> </w:t>
      </w:r>
      <w:r>
        <w:rPr>
          <w:spacing w:val="-3"/>
          <w:sz w:val="18"/>
        </w:rPr>
        <w:t>time,</w:t>
      </w:r>
      <w:r>
        <w:rPr>
          <w:spacing w:val="-6"/>
          <w:sz w:val="18"/>
        </w:rPr>
        <w:t xml:space="preserve"> </w:t>
      </w:r>
      <w:r>
        <w:rPr>
          <w:sz w:val="18"/>
        </w:rPr>
        <w:t>and</w:t>
      </w:r>
      <w:r>
        <w:rPr>
          <w:spacing w:val="-6"/>
          <w:sz w:val="18"/>
        </w:rPr>
        <w:t xml:space="preserve"> </w:t>
      </w:r>
      <w:r>
        <w:rPr>
          <w:spacing w:val="-3"/>
          <w:sz w:val="18"/>
        </w:rPr>
        <w:t>then</w:t>
      </w:r>
      <w:r>
        <w:rPr>
          <w:spacing w:val="-7"/>
          <w:sz w:val="18"/>
        </w:rPr>
        <w:t xml:space="preserve"> </w:t>
      </w:r>
      <w:r>
        <w:rPr>
          <w:sz w:val="18"/>
        </w:rPr>
        <w:t>get</w:t>
      </w:r>
      <w:r>
        <w:rPr>
          <w:spacing w:val="-6"/>
          <w:sz w:val="18"/>
        </w:rPr>
        <w:t xml:space="preserve"> </w:t>
      </w:r>
      <w:r>
        <w:rPr>
          <w:sz w:val="18"/>
        </w:rPr>
        <w:t>rid</w:t>
      </w:r>
      <w:r>
        <w:rPr>
          <w:spacing w:val="-7"/>
          <w:sz w:val="18"/>
        </w:rPr>
        <w:t xml:space="preserve"> </w:t>
      </w:r>
      <w:r>
        <w:rPr>
          <w:sz w:val="18"/>
        </w:rPr>
        <w:t>of</w:t>
      </w:r>
      <w:r>
        <w:rPr>
          <w:spacing w:val="-6"/>
          <w:sz w:val="18"/>
        </w:rPr>
        <w:t xml:space="preserve"> </w:t>
      </w:r>
      <w:r>
        <w:rPr>
          <w:spacing w:val="-3"/>
          <w:sz w:val="18"/>
        </w:rPr>
        <w:t>them</w:t>
      </w:r>
      <w:r>
        <w:rPr>
          <w:spacing w:val="-7"/>
          <w:sz w:val="18"/>
        </w:rPr>
        <w:t xml:space="preserve"> (say,</w:t>
      </w:r>
      <w:r>
        <w:rPr>
          <w:spacing w:val="-6"/>
          <w:sz w:val="18"/>
        </w:rPr>
        <w:t xml:space="preserve"> </w:t>
      </w:r>
      <w:r>
        <w:rPr>
          <w:spacing w:val="-3"/>
          <w:sz w:val="18"/>
        </w:rPr>
        <w:t>within</w:t>
      </w:r>
      <w:r>
        <w:rPr>
          <w:spacing w:val="-7"/>
          <w:sz w:val="18"/>
        </w:rPr>
        <w:t xml:space="preserve"> </w:t>
      </w:r>
      <w:r>
        <w:rPr>
          <w:sz w:val="18"/>
        </w:rPr>
        <w:t>a</w:t>
      </w:r>
      <w:r>
        <w:rPr>
          <w:spacing w:val="-6"/>
          <w:sz w:val="18"/>
        </w:rPr>
        <w:t xml:space="preserve"> </w:t>
      </w:r>
      <w:r>
        <w:rPr>
          <w:spacing w:val="-3"/>
          <w:sz w:val="18"/>
        </w:rPr>
        <w:t>loop).</w:t>
      </w:r>
    </w:p>
    <w:p w:rsidR="00075FA2" w:rsidRDefault="00762526">
      <w:pPr>
        <w:pStyle w:val="ListParagraph"/>
        <w:numPr>
          <w:ilvl w:val="1"/>
          <w:numId w:val="15"/>
        </w:numPr>
        <w:tabs>
          <w:tab w:val="left" w:pos="2408"/>
          <w:tab w:val="left" w:pos="2409"/>
        </w:tabs>
        <w:ind w:hanging="431"/>
        <w:rPr>
          <w:sz w:val="18"/>
        </w:rPr>
      </w:pPr>
      <w:r>
        <w:rPr>
          <w:sz w:val="18"/>
        </w:rPr>
        <w:t>The instances you create are not passed</w:t>
      </w:r>
      <w:r>
        <w:rPr>
          <w:spacing w:val="-1"/>
          <w:sz w:val="18"/>
        </w:rPr>
        <w:t xml:space="preserve"> </w:t>
      </w:r>
      <w:r>
        <w:rPr>
          <w:sz w:val="18"/>
        </w:rPr>
        <w:t>much.</w:t>
      </w:r>
    </w:p>
    <w:p w:rsidR="003E6312" w:rsidRDefault="00762526">
      <w:pPr>
        <w:pStyle w:val="ListParagraph"/>
        <w:numPr>
          <w:ilvl w:val="0"/>
          <w:numId w:val="15"/>
        </w:numPr>
        <w:tabs>
          <w:tab w:val="left" w:pos="1508"/>
          <w:tab w:val="left" w:pos="1509"/>
        </w:tabs>
        <w:spacing w:before="78"/>
        <w:ind w:left="1508" w:hanging="431"/>
        <w:rPr>
          <w:sz w:val="18"/>
        </w:rPr>
      </w:pPr>
      <w:r>
        <w:rPr>
          <w:spacing w:val="-6"/>
          <w:sz w:val="18"/>
        </w:rPr>
        <w:t xml:space="preserve">You </w:t>
      </w:r>
      <w:r>
        <w:rPr>
          <w:sz w:val="18"/>
        </w:rPr>
        <w:t>don’t want to derive from other types or let others derive from your</w:t>
      </w:r>
      <w:r>
        <w:rPr>
          <w:spacing w:val="4"/>
          <w:sz w:val="18"/>
        </w:rPr>
        <w:t xml:space="preserve"> </w:t>
      </w:r>
      <w:r>
        <w:rPr>
          <w:sz w:val="18"/>
        </w:rPr>
        <w:t>type.</w:t>
      </w:r>
    </w:p>
    <w:p w:rsidR="003E6312" w:rsidRDefault="00762526">
      <w:pPr>
        <w:pStyle w:val="ListParagraph"/>
        <w:numPr>
          <w:ilvl w:val="0"/>
          <w:numId w:val="15"/>
        </w:numPr>
        <w:tabs>
          <w:tab w:val="left" w:pos="1508"/>
          <w:tab w:val="left" w:pos="1509"/>
        </w:tabs>
        <w:spacing w:line="434" w:lineRule="auto"/>
        <w:ind w:right="5625" w:firstLine="246"/>
        <w:rPr>
          <w:sz w:val="18"/>
        </w:rPr>
      </w:pPr>
      <w:r>
        <w:rPr>
          <w:spacing w:val="-6"/>
          <w:sz w:val="18"/>
        </w:rPr>
        <w:t xml:space="preserve">You </w:t>
      </w:r>
      <w:r>
        <w:rPr>
          <w:sz w:val="18"/>
        </w:rPr>
        <w:t>want to operate on a copy of your data. Here’s when not to use</w:t>
      </w:r>
      <w:r>
        <w:rPr>
          <w:spacing w:val="-1"/>
          <w:sz w:val="18"/>
        </w:rPr>
        <w:t xml:space="preserve"> </w:t>
      </w:r>
      <w:r>
        <w:rPr>
          <w:sz w:val="18"/>
        </w:rPr>
        <w:t>structs:</w:t>
      </w:r>
    </w:p>
    <w:p w:rsidR="003E6312" w:rsidRDefault="00762526">
      <w:pPr>
        <w:pStyle w:val="ListParagraph"/>
        <w:numPr>
          <w:ilvl w:val="0"/>
          <w:numId w:val="15"/>
        </w:numPr>
        <w:tabs>
          <w:tab w:val="left" w:pos="1508"/>
          <w:tab w:val="left" w:pos="1509"/>
        </w:tabs>
        <w:spacing w:before="18" w:line="218" w:lineRule="auto"/>
        <w:ind w:left="1508" w:right="1636"/>
        <w:rPr>
          <w:sz w:val="18"/>
        </w:rPr>
      </w:pPr>
      <w:r>
        <w:rPr>
          <w:sz w:val="18"/>
        </w:rPr>
        <w:t>The size of the struct gets large (that is, the cumulative size of the members). Microsoft recom- mends that you keep this under 16 bytes.</w:t>
      </w:r>
    </w:p>
    <w:p w:rsidR="00075FA2" w:rsidRDefault="00762526">
      <w:pPr>
        <w:pStyle w:val="ListParagraph"/>
        <w:numPr>
          <w:ilvl w:val="0"/>
          <w:numId w:val="15"/>
        </w:numPr>
        <w:tabs>
          <w:tab w:val="left" w:pos="1508"/>
          <w:tab w:val="left" w:pos="1509"/>
        </w:tabs>
        <w:spacing w:before="101"/>
        <w:ind w:left="1508" w:hanging="431"/>
        <w:rPr>
          <w:sz w:val="18"/>
        </w:rPr>
      </w:pPr>
      <w:r>
        <w:rPr>
          <w:sz w:val="18"/>
        </w:rPr>
        <w:t>The operations carried out involve a lot of boxing and</w:t>
      </w:r>
      <w:r>
        <w:rPr>
          <w:spacing w:val="-1"/>
          <w:sz w:val="18"/>
        </w:rPr>
        <w:t xml:space="preserve"> </w:t>
      </w:r>
      <w:r>
        <w:rPr>
          <w:sz w:val="18"/>
        </w:rPr>
        <w:t>unboxing.</w:t>
      </w:r>
    </w:p>
    <w:p w:rsidR="003E6312" w:rsidRDefault="00762526">
      <w:pPr>
        <w:pStyle w:val="Heading5"/>
        <w:ind w:left="543"/>
      </w:pPr>
      <w:bookmarkStart w:id="309" w:name="_TOC_250106"/>
      <w:bookmarkEnd w:id="309"/>
      <w:r>
        <w:t>Summary</w:t>
      </w:r>
    </w:p>
    <w:p w:rsidR="00075FA2" w:rsidRDefault="00762526">
      <w:pPr>
        <w:pStyle w:val="BodyText"/>
        <w:spacing w:before="110" w:line="218" w:lineRule="auto"/>
        <w:ind w:left="831" w:right="1583"/>
        <w:jc w:val="both"/>
      </w:pPr>
      <w:r>
        <w:t>In this chapter you looked at structs and how to use them in C#. You saw the type of data best suited to structs and how to declare structs in code before going on to look at struct modifiers, interfaces, bodies, and members.</w:t>
      </w:r>
    </w:p>
    <w:p w:rsidR="00075FA2" w:rsidRDefault="00762526">
      <w:pPr>
        <w:pStyle w:val="BodyText"/>
        <w:spacing w:line="218" w:lineRule="auto"/>
        <w:ind w:left="831" w:right="1686"/>
      </w:pPr>
      <w:r>
        <w:t>Then you looked at the key differences between classes and structs before looking at when (and when not) to use structs.</w:t>
      </w:r>
    </w:p>
    <w:p w:rsidR="00075FA2" w:rsidRDefault="00762526">
      <w:pPr>
        <w:pStyle w:val="BodyText"/>
        <w:ind w:left="831"/>
      </w:pPr>
      <w:r>
        <w:t>In Chapter 14, you look at how to leverage arrays in C#.</w:t>
      </w:r>
    </w:p>
    <w:p w:rsidR="00075FA2" w:rsidRDefault="00832A5B">
      <w:pPr>
        <w:pStyle w:val="BodyText"/>
        <w:rPr>
          <w:sz w:val="20"/>
        </w:rPr>
      </w:pPr>
      <w:r>
        <w:pict>
          <v:rect id="_x0000_s1367" style="position:absolute;margin-left:492.15pt;margin-top:0;width:39.15pt;height:666pt;z-index:15790592;mso-position-horizontal-relative:page;mso-position-vertical-relative:page" fillcolor="#999" stroked="f">
            <w10:wrap anchorx="page" anchory="page"/>
          </v:rect>
        </w:pict>
      </w:r>
    </w:p>
    <w:p w:rsidR="00075FA2" w:rsidRDefault="00762526">
      <w:pPr>
        <w:tabs>
          <w:tab w:val="left" w:pos="8806"/>
        </w:tabs>
        <w:ind w:left="8053"/>
        <w:rPr>
          <w:sz w:val="20"/>
        </w:rPr>
      </w:pPr>
      <w:r>
        <w:rPr>
          <w:noProof/>
          <w:sz w:val="20"/>
        </w:rPr>
        <w:drawing>
          <wp:inline distT="0" distB="0" distL="0" distR="0">
            <wp:extent cx="324217" cy="747712"/>
            <wp:effectExtent l="0" t="0" r="0" b="0"/>
            <wp:docPr id="2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5.png"/>
                    <pic:cNvPicPr/>
                  </pic:nvPicPr>
                  <pic:blipFill>
                    <a:blip r:embed="rId32" cstate="print"/>
                    <a:stretch>
                      <a:fillRect/>
                    </a:stretch>
                  </pic:blipFill>
                  <pic:spPr>
                    <a:xfrm>
                      <a:off x="0" y="0"/>
                      <a:ext cx="324217" cy="747712"/>
                    </a:xfrm>
                    <a:prstGeom prst="rect">
                      <a:avLst/>
                    </a:prstGeom>
                  </pic:spPr>
                </pic:pic>
              </a:graphicData>
            </a:graphic>
          </wp:inline>
        </w:drawing>
      </w:r>
      <w:r>
        <w:rPr>
          <w:sz w:val="20"/>
        </w:rPr>
        <w:tab/>
      </w:r>
      <w:r>
        <w:rPr>
          <w:noProof/>
          <w:sz w:val="20"/>
        </w:rPr>
        <w:drawing>
          <wp:inline distT="0" distB="0" distL="0" distR="0">
            <wp:extent cx="488827" cy="747712"/>
            <wp:effectExtent l="0" t="0" r="0" b="0"/>
            <wp:docPr id="2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6.png"/>
                    <pic:cNvPicPr/>
                  </pic:nvPicPr>
                  <pic:blipFill>
                    <a:blip r:embed="rId33" cstate="print"/>
                    <a:stretch>
                      <a:fillRect/>
                    </a:stretch>
                  </pic:blipFill>
                  <pic:spPr>
                    <a:xfrm>
                      <a:off x="0" y="0"/>
                      <a:ext cx="488827" cy="747712"/>
                    </a:xfrm>
                    <a:prstGeom prst="rect">
                      <a:avLst/>
                    </a:prstGeom>
                  </pic:spPr>
                </pic:pic>
              </a:graphicData>
            </a:graphic>
          </wp:inline>
        </w:drawing>
      </w:r>
    </w:p>
    <w:p w:rsidR="003E6312" w:rsidRDefault="00762526">
      <w:pPr>
        <w:pStyle w:val="Heading3"/>
      </w:pPr>
      <w:bookmarkStart w:id="310" w:name="Chapter_14:_Arrays"/>
      <w:bookmarkStart w:id="311" w:name="What_is_an_Array?"/>
      <w:bookmarkEnd w:id="310"/>
      <w:bookmarkEnd w:id="311"/>
      <w:r>
        <w:t>Arrays</w:t>
      </w:r>
    </w:p>
    <w:p w:rsidR="00075FA2" w:rsidRDefault="00762526">
      <w:pPr>
        <w:pStyle w:val="BodyText"/>
        <w:spacing w:before="135" w:line="218" w:lineRule="auto"/>
        <w:ind w:left="1731" w:right="1117"/>
      </w:pPr>
      <w:r>
        <w:t>In this chapter you examine arrays and how you can use them in your C# programs. We’ll begin by looking at what arrays are before looking at creating arrays and how to use them in your code.</w:t>
      </w:r>
    </w:p>
    <w:p w:rsidR="003E6312" w:rsidRDefault="00762526">
      <w:pPr>
        <w:pStyle w:val="Heading5"/>
      </w:pPr>
      <w:bookmarkStart w:id="312" w:name="_TOC_250105"/>
      <w:bookmarkEnd w:id="312"/>
      <w:r>
        <w:rPr>
          <w:w w:val="105"/>
        </w:rPr>
        <w:t>What is an Array?</w:t>
      </w:r>
    </w:p>
    <w:p w:rsidR="00075FA2" w:rsidRDefault="00762526">
      <w:pPr>
        <w:pStyle w:val="BodyText"/>
        <w:spacing w:before="110" w:line="218" w:lineRule="auto"/>
        <w:ind w:left="1731" w:right="1163"/>
      </w:pPr>
      <w:r>
        <w:lastRenderedPageBreak/>
        <w:t>An array is a data structure commonly used in programming. It is used to hold a number of vari- ables accessed through an index. This index is a number that corresponds to the position of the data within the array (the diagrams that follow will make this clear).</w:t>
      </w:r>
    </w:p>
    <w:p w:rsidR="00075FA2" w:rsidRDefault="00762526">
      <w:pPr>
        <w:pStyle w:val="BodyText"/>
        <w:spacing w:line="218" w:lineRule="auto"/>
        <w:ind w:left="1731" w:right="1295"/>
        <w:jc w:val="both"/>
      </w:pPr>
      <w:r>
        <w:t>Arrays are classified based on their rank. The rank determines the number of indices associated with a particular array. The rank of an array is also known as a dimension, and this is also used when referring to an array.</w:t>
      </w:r>
    </w:p>
    <w:p w:rsidR="003E6312" w:rsidRDefault="00762526">
      <w:pPr>
        <w:pStyle w:val="BodyText"/>
        <w:spacing w:before="1" w:line="218" w:lineRule="auto"/>
        <w:ind w:left="1731" w:right="1105"/>
      </w:pPr>
      <w:r>
        <w:t xml:space="preserve">An array that has a rank of one is called a single-dimensional </w:t>
      </w:r>
      <w:r>
        <w:rPr>
          <w:spacing w:val="-5"/>
        </w:rPr>
        <w:t xml:space="preserve">array, </w:t>
      </w:r>
      <w:r>
        <w:t xml:space="preserve">while any array with a rank </w:t>
      </w:r>
      <w:r>
        <w:rPr>
          <w:spacing w:val="-3"/>
        </w:rPr>
        <w:t>greater</w:t>
      </w:r>
      <w:r>
        <w:rPr>
          <w:spacing w:val="-12"/>
        </w:rPr>
        <w:t xml:space="preserve"> </w:t>
      </w:r>
      <w:r>
        <w:t>than</w:t>
      </w:r>
      <w:r>
        <w:rPr>
          <w:spacing w:val="-11"/>
        </w:rPr>
        <w:t xml:space="preserve"> </w:t>
      </w:r>
      <w:r>
        <w:t>one</w:t>
      </w:r>
      <w:r>
        <w:rPr>
          <w:spacing w:val="-12"/>
        </w:rPr>
        <w:t xml:space="preserve"> </w:t>
      </w:r>
      <w:r>
        <w:t>is</w:t>
      </w:r>
      <w:r>
        <w:rPr>
          <w:spacing w:val="-11"/>
        </w:rPr>
        <w:t xml:space="preserve"> </w:t>
      </w:r>
      <w:r>
        <w:t>called</w:t>
      </w:r>
      <w:r>
        <w:rPr>
          <w:spacing w:val="-12"/>
        </w:rPr>
        <w:t xml:space="preserve"> </w:t>
      </w:r>
      <w:r>
        <w:t>a</w:t>
      </w:r>
      <w:r>
        <w:rPr>
          <w:spacing w:val="-11"/>
        </w:rPr>
        <w:t xml:space="preserve"> </w:t>
      </w:r>
      <w:r>
        <w:t>multidimensional</w:t>
      </w:r>
      <w:r>
        <w:rPr>
          <w:spacing w:val="-12"/>
        </w:rPr>
        <w:t xml:space="preserve"> </w:t>
      </w:r>
      <w:r>
        <w:rPr>
          <w:spacing w:val="-5"/>
        </w:rPr>
        <w:t>array.</w:t>
      </w:r>
      <w:r>
        <w:rPr>
          <w:spacing w:val="-11"/>
        </w:rPr>
        <w:t xml:space="preserve"> </w:t>
      </w:r>
      <w:r>
        <w:t>Multidimensional</w:t>
      </w:r>
      <w:r>
        <w:rPr>
          <w:spacing w:val="-11"/>
        </w:rPr>
        <w:t xml:space="preserve"> </w:t>
      </w:r>
      <w:r>
        <w:t>arrays</w:t>
      </w:r>
      <w:r>
        <w:rPr>
          <w:spacing w:val="-12"/>
        </w:rPr>
        <w:t xml:space="preserve"> </w:t>
      </w:r>
      <w:r>
        <w:t>of</w:t>
      </w:r>
      <w:r>
        <w:rPr>
          <w:spacing w:val="-11"/>
        </w:rPr>
        <w:t xml:space="preserve"> </w:t>
      </w:r>
      <w:r>
        <w:t>a</w:t>
      </w:r>
      <w:r>
        <w:rPr>
          <w:spacing w:val="-12"/>
        </w:rPr>
        <w:t xml:space="preserve"> </w:t>
      </w:r>
      <w:r>
        <w:t>specific</w:t>
      </w:r>
      <w:r>
        <w:rPr>
          <w:spacing w:val="-11"/>
        </w:rPr>
        <w:t xml:space="preserve"> </w:t>
      </w:r>
      <w:r>
        <w:t>size</w:t>
      </w:r>
      <w:r>
        <w:rPr>
          <w:spacing w:val="-12"/>
        </w:rPr>
        <w:t xml:space="preserve"> </w:t>
      </w:r>
      <w:r>
        <w:t>can</w:t>
      </w:r>
      <w:r>
        <w:rPr>
          <w:spacing w:val="-11"/>
        </w:rPr>
        <w:t xml:space="preserve"> </w:t>
      </w:r>
      <w:r>
        <w:t xml:space="preserve">be </w:t>
      </w:r>
      <w:r>
        <w:rPr>
          <w:spacing w:val="-3"/>
        </w:rPr>
        <w:t>referred</w:t>
      </w:r>
      <w:r>
        <w:rPr>
          <w:spacing w:val="-10"/>
        </w:rPr>
        <w:t xml:space="preserve"> </w:t>
      </w:r>
      <w:r>
        <w:t>to</w:t>
      </w:r>
      <w:r>
        <w:rPr>
          <w:spacing w:val="-9"/>
        </w:rPr>
        <w:t xml:space="preserve"> </w:t>
      </w:r>
      <w:r>
        <w:rPr>
          <w:spacing w:val="-3"/>
        </w:rPr>
        <w:t>more</w:t>
      </w:r>
      <w:r>
        <w:rPr>
          <w:spacing w:val="-10"/>
        </w:rPr>
        <w:t xml:space="preserve"> </w:t>
      </w:r>
      <w:r>
        <w:rPr>
          <w:spacing w:val="-4"/>
        </w:rPr>
        <w:t>specifically.</w:t>
      </w:r>
      <w:r>
        <w:rPr>
          <w:spacing w:val="-9"/>
        </w:rPr>
        <w:t xml:space="preserve"> </w:t>
      </w:r>
      <w:r>
        <w:t>For</w:t>
      </w:r>
      <w:r>
        <w:rPr>
          <w:spacing w:val="-9"/>
        </w:rPr>
        <w:t xml:space="preserve"> </w:t>
      </w:r>
      <w:r>
        <w:t>example,</w:t>
      </w:r>
      <w:r>
        <w:rPr>
          <w:spacing w:val="-10"/>
        </w:rPr>
        <w:t xml:space="preserve"> </w:t>
      </w:r>
      <w:r>
        <w:t>an</w:t>
      </w:r>
      <w:r>
        <w:rPr>
          <w:spacing w:val="-9"/>
        </w:rPr>
        <w:t xml:space="preserve"> </w:t>
      </w:r>
      <w:r>
        <w:t>array</w:t>
      </w:r>
      <w:r>
        <w:rPr>
          <w:spacing w:val="-10"/>
        </w:rPr>
        <w:t xml:space="preserve"> </w:t>
      </w:r>
      <w:r>
        <w:t>with</w:t>
      </w:r>
      <w:r>
        <w:rPr>
          <w:spacing w:val="-9"/>
        </w:rPr>
        <w:t xml:space="preserve"> </w:t>
      </w:r>
      <w:r>
        <w:t>two</w:t>
      </w:r>
      <w:r>
        <w:rPr>
          <w:spacing w:val="-9"/>
        </w:rPr>
        <w:t xml:space="preserve"> </w:t>
      </w:r>
      <w:r>
        <w:t>ranks</w:t>
      </w:r>
      <w:r>
        <w:rPr>
          <w:spacing w:val="-10"/>
        </w:rPr>
        <w:t xml:space="preserve"> </w:t>
      </w:r>
      <w:r>
        <w:t>is</w:t>
      </w:r>
      <w:r>
        <w:rPr>
          <w:spacing w:val="-9"/>
        </w:rPr>
        <w:t xml:space="preserve"> </w:t>
      </w:r>
      <w:r>
        <w:t>often</w:t>
      </w:r>
      <w:r>
        <w:rPr>
          <w:spacing w:val="-10"/>
        </w:rPr>
        <w:t xml:space="preserve"> </w:t>
      </w:r>
      <w:r>
        <w:t>called</w:t>
      </w:r>
      <w:r>
        <w:rPr>
          <w:spacing w:val="-9"/>
        </w:rPr>
        <w:t xml:space="preserve"> </w:t>
      </w:r>
      <w:r>
        <w:t>a</w:t>
      </w:r>
      <w:r>
        <w:rPr>
          <w:spacing w:val="-9"/>
        </w:rPr>
        <w:t xml:space="preserve"> </w:t>
      </w:r>
      <w:r>
        <w:t xml:space="preserve">two-dimensional </w:t>
      </w:r>
      <w:r>
        <w:rPr>
          <w:spacing w:val="-5"/>
        </w:rPr>
        <w:t>array,</w:t>
      </w:r>
      <w:r>
        <w:rPr>
          <w:spacing w:val="-7"/>
        </w:rPr>
        <w:t xml:space="preserve"> </w:t>
      </w:r>
      <w:r>
        <w:t>while</w:t>
      </w:r>
      <w:r>
        <w:rPr>
          <w:spacing w:val="-6"/>
        </w:rPr>
        <w:t xml:space="preserve"> </w:t>
      </w:r>
      <w:r>
        <w:t>an</w:t>
      </w:r>
      <w:r>
        <w:rPr>
          <w:spacing w:val="-7"/>
        </w:rPr>
        <w:t xml:space="preserve"> </w:t>
      </w:r>
      <w:r>
        <w:t>array</w:t>
      </w:r>
      <w:r>
        <w:rPr>
          <w:spacing w:val="-6"/>
        </w:rPr>
        <w:t xml:space="preserve"> </w:t>
      </w:r>
      <w:r>
        <w:t>with</w:t>
      </w:r>
      <w:r>
        <w:rPr>
          <w:spacing w:val="-6"/>
        </w:rPr>
        <w:t xml:space="preserve"> </w:t>
      </w:r>
      <w:r>
        <w:t>a</w:t>
      </w:r>
      <w:r>
        <w:rPr>
          <w:spacing w:val="-7"/>
        </w:rPr>
        <w:t xml:space="preserve"> </w:t>
      </w:r>
      <w:r>
        <w:t>rank</w:t>
      </w:r>
      <w:r>
        <w:rPr>
          <w:spacing w:val="-6"/>
        </w:rPr>
        <w:t xml:space="preserve"> </w:t>
      </w:r>
      <w:r>
        <w:t>of</w:t>
      </w:r>
      <w:r>
        <w:rPr>
          <w:spacing w:val="-6"/>
        </w:rPr>
        <w:t xml:space="preserve"> </w:t>
      </w:r>
      <w:r>
        <w:rPr>
          <w:spacing w:val="-3"/>
        </w:rPr>
        <w:t>three</w:t>
      </w:r>
      <w:r>
        <w:rPr>
          <w:spacing w:val="-7"/>
        </w:rPr>
        <w:t xml:space="preserve"> </w:t>
      </w:r>
      <w:r>
        <w:t>is</w:t>
      </w:r>
      <w:r>
        <w:rPr>
          <w:spacing w:val="-6"/>
        </w:rPr>
        <w:t xml:space="preserve"> </w:t>
      </w:r>
      <w:r>
        <w:t>called</w:t>
      </w:r>
      <w:r>
        <w:rPr>
          <w:spacing w:val="-7"/>
        </w:rPr>
        <w:t xml:space="preserve"> </w:t>
      </w:r>
      <w:r>
        <w:t>a</w:t>
      </w:r>
      <w:r>
        <w:rPr>
          <w:spacing w:val="-6"/>
        </w:rPr>
        <w:t xml:space="preserve"> </w:t>
      </w:r>
      <w:r>
        <w:rPr>
          <w:spacing w:val="-3"/>
        </w:rPr>
        <w:t>three-dimensional</w:t>
      </w:r>
      <w:r>
        <w:rPr>
          <w:spacing w:val="-6"/>
        </w:rPr>
        <w:t xml:space="preserve"> </w:t>
      </w:r>
      <w:r>
        <w:rPr>
          <w:spacing w:val="-5"/>
        </w:rPr>
        <w:t>array.</w:t>
      </w:r>
      <w:r>
        <w:rPr>
          <w:spacing w:val="-7"/>
        </w:rPr>
        <w:t xml:space="preserve"> </w:t>
      </w:r>
      <w:r>
        <w:t>The</w:t>
      </w:r>
      <w:r>
        <w:rPr>
          <w:spacing w:val="-6"/>
        </w:rPr>
        <w:t xml:space="preserve"> </w:t>
      </w:r>
      <w:r>
        <w:t>diagrams</w:t>
      </w:r>
      <w:r>
        <w:rPr>
          <w:spacing w:val="-6"/>
        </w:rPr>
        <w:t xml:space="preserve"> </w:t>
      </w:r>
      <w:r>
        <w:t>in</w:t>
      </w:r>
      <w:r>
        <w:rPr>
          <w:spacing w:val="-7"/>
        </w:rPr>
        <w:t xml:space="preserve"> </w:t>
      </w:r>
      <w:r>
        <w:rPr>
          <w:spacing w:val="-3"/>
        </w:rPr>
        <w:t xml:space="preserve">Figure </w:t>
      </w:r>
      <w:r>
        <w:t>14-1</w:t>
      </w:r>
      <w:r>
        <w:rPr>
          <w:spacing w:val="-5"/>
        </w:rPr>
        <w:t xml:space="preserve"> </w:t>
      </w:r>
      <w:r>
        <w:t>and</w:t>
      </w:r>
      <w:r>
        <w:rPr>
          <w:spacing w:val="-4"/>
        </w:rPr>
        <w:t xml:space="preserve"> </w:t>
      </w:r>
      <w:r>
        <w:t>14-2</w:t>
      </w:r>
      <w:r>
        <w:rPr>
          <w:spacing w:val="-5"/>
        </w:rPr>
        <w:t xml:space="preserve"> </w:t>
      </w:r>
      <w:r>
        <w:t>describe</w:t>
      </w:r>
      <w:r>
        <w:rPr>
          <w:spacing w:val="-4"/>
        </w:rPr>
        <w:t xml:space="preserve"> </w:t>
      </w:r>
      <w:r>
        <w:t>arrays</w:t>
      </w:r>
      <w:r>
        <w:rPr>
          <w:spacing w:val="-5"/>
        </w:rPr>
        <w:t xml:space="preserve"> </w:t>
      </w:r>
      <w:r>
        <w:t>in</w:t>
      </w:r>
      <w:r>
        <w:rPr>
          <w:spacing w:val="-4"/>
        </w:rPr>
        <w:t xml:space="preserve"> </w:t>
      </w:r>
      <w:r>
        <w:t>a</w:t>
      </w:r>
      <w:r>
        <w:rPr>
          <w:spacing w:val="-5"/>
        </w:rPr>
        <w:t xml:space="preserve"> </w:t>
      </w:r>
      <w:r>
        <w:t>visual</w:t>
      </w:r>
      <w:r>
        <w:rPr>
          <w:spacing w:val="-4"/>
        </w:rPr>
        <w:t xml:space="preserve"> </w:t>
      </w:r>
      <w:r>
        <w:rPr>
          <w:spacing w:val="-7"/>
        </w:rPr>
        <w:t>way.</w:t>
      </w:r>
    </w:p>
    <w:p w:rsidR="003E6312" w:rsidRDefault="003E6312">
      <w:pPr>
        <w:pStyle w:val="BodyText"/>
        <w:spacing w:before="5"/>
        <w:rPr>
          <w:sz w:val="22"/>
        </w:rPr>
      </w:pPr>
    </w:p>
    <w:tbl>
      <w:tblPr>
        <w:tblW w:w="0" w:type="auto"/>
        <w:tblInd w:w="40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1"/>
        <w:gridCol w:w="791"/>
        <w:gridCol w:w="791"/>
        <w:gridCol w:w="791"/>
      </w:tblGrid>
      <w:tr w:rsidR="003E6312">
        <w:trPr>
          <w:trHeight w:val="780"/>
        </w:trPr>
        <w:tc>
          <w:tcPr>
            <w:tcW w:w="791" w:type="dxa"/>
            <w:tcBorders>
              <w:right w:val="single" w:sz="6" w:space="0" w:color="000000"/>
            </w:tcBorders>
          </w:tcPr>
          <w:p w:rsidR="003E6312" w:rsidRDefault="003E6312">
            <w:pPr>
              <w:pStyle w:val="TableParagraph"/>
              <w:spacing w:before="0"/>
              <w:ind w:left="0"/>
              <w:rPr>
                <w:rFonts w:ascii="Times New Roman"/>
                <w:sz w:val="18"/>
              </w:rPr>
            </w:pPr>
          </w:p>
        </w:tc>
        <w:tc>
          <w:tcPr>
            <w:tcW w:w="791" w:type="dxa"/>
            <w:tcBorders>
              <w:left w:val="single" w:sz="6" w:space="0" w:color="000000"/>
            </w:tcBorders>
          </w:tcPr>
          <w:p w:rsidR="003E6312" w:rsidRDefault="003E6312">
            <w:pPr>
              <w:pStyle w:val="TableParagraph"/>
              <w:spacing w:before="0"/>
              <w:ind w:left="0"/>
              <w:rPr>
                <w:rFonts w:ascii="Times New Roman"/>
                <w:sz w:val="18"/>
              </w:rPr>
            </w:pPr>
          </w:p>
        </w:tc>
        <w:tc>
          <w:tcPr>
            <w:tcW w:w="791" w:type="dxa"/>
          </w:tcPr>
          <w:p w:rsidR="003E6312" w:rsidRDefault="003E6312">
            <w:pPr>
              <w:pStyle w:val="TableParagraph"/>
              <w:spacing w:before="0"/>
              <w:ind w:left="0"/>
              <w:rPr>
                <w:rFonts w:ascii="Times New Roman"/>
                <w:sz w:val="18"/>
              </w:rPr>
            </w:pPr>
          </w:p>
        </w:tc>
        <w:tc>
          <w:tcPr>
            <w:tcW w:w="791" w:type="dxa"/>
          </w:tcPr>
          <w:p w:rsidR="003E6312" w:rsidRDefault="003E6312">
            <w:pPr>
              <w:pStyle w:val="TableParagraph"/>
              <w:spacing w:before="0"/>
              <w:ind w:left="0"/>
              <w:rPr>
                <w:rFonts w:ascii="Times New Roman"/>
                <w:sz w:val="18"/>
              </w:rPr>
            </w:pPr>
          </w:p>
        </w:tc>
      </w:tr>
      <w:tr w:rsidR="003E6312">
        <w:trPr>
          <w:trHeight w:val="782"/>
        </w:trPr>
        <w:tc>
          <w:tcPr>
            <w:tcW w:w="791" w:type="dxa"/>
            <w:tcBorders>
              <w:bottom w:val="nil"/>
              <w:right w:val="single" w:sz="6" w:space="0" w:color="000000"/>
            </w:tcBorders>
          </w:tcPr>
          <w:p w:rsidR="003E6312" w:rsidRDefault="003E6312">
            <w:pPr>
              <w:pStyle w:val="TableParagraph"/>
              <w:spacing w:before="0"/>
              <w:ind w:left="0"/>
              <w:rPr>
                <w:rFonts w:ascii="Times New Roman"/>
                <w:sz w:val="18"/>
              </w:rPr>
            </w:pPr>
          </w:p>
        </w:tc>
        <w:tc>
          <w:tcPr>
            <w:tcW w:w="791" w:type="dxa"/>
            <w:tcBorders>
              <w:left w:val="single" w:sz="6" w:space="0" w:color="000000"/>
              <w:bottom w:val="nil"/>
            </w:tcBorders>
          </w:tcPr>
          <w:p w:rsidR="003E6312" w:rsidRDefault="003E6312">
            <w:pPr>
              <w:pStyle w:val="TableParagraph"/>
              <w:spacing w:before="0"/>
              <w:ind w:left="0"/>
              <w:rPr>
                <w:rFonts w:ascii="Times New Roman"/>
                <w:sz w:val="18"/>
              </w:rPr>
            </w:pPr>
          </w:p>
        </w:tc>
        <w:tc>
          <w:tcPr>
            <w:tcW w:w="791" w:type="dxa"/>
            <w:tcBorders>
              <w:bottom w:val="nil"/>
            </w:tcBorders>
          </w:tcPr>
          <w:p w:rsidR="003E6312" w:rsidRDefault="003E6312">
            <w:pPr>
              <w:pStyle w:val="TableParagraph"/>
              <w:spacing w:before="0"/>
              <w:ind w:left="0"/>
              <w:rPr>
                <w:rFonts w:ascii="Times New Roman"/>
                <w:sz w:val="18"/>
              </w:rPr>
            </w:pPr>
          </w:p>
        </w:tc>
        <w:tc>
          <w:tcPr>
            <w:tcW w:w="791" w:type="dxa"/>
            <w:tcBorders>
              <w:bottom w:val="nil"/>
            </w:tcBorders>
          </w:tcPr>
          <w:p w:rsidR="003E6312" w:rsidRDefault="003E6312">
            <w:pPr>
              <w:pStyle w:val="TableParagraph"/>
              <w:spacing w:before="0"/>
              <w:ind w:left="0"/>
              <w:rPr>
                <w:rFonts w:ascii="Times New Roman"/>
                <w:sz w:val="18"/>
              </w:rPr>
            </w:pPr>
          </w:p>
        </w:tc>
      </w:tr>
    </w:tbl>
    <w:p w:rsidR="00075FA2" w:rsidRDefault="00762526">
      <w:pPr>
        <w:pStyle w:val="BodyText"/>
        <w:spacing w:before="50"/>
        <w:ind w:left="192" w:right="1796"/>
        <w:jc w:val="center"/>
        <w:rPr>
          <w:rFonts w:ascii="Franklin Gothic Medium"/>
        </w:rPr>
      </w:pPr>
      <w:r>
        <w:rPr>
          <w:rFonts w:ascii="Franklin Gothic Medium"/>
        </w:rPr>
        <w:t>Figure 14-1</w:t>
      </w:r>
    </w:p>
    <w:p w:rsidR="003E6312" w:rsidRDefault="00832A5B">
      <w:pPr>
        <w:pStyle w:val="BodyText"/>
        <w:ind w:left="3290"/>
        <w:rPr>
          <w:rFonts w:ascii="Franklin Gothic Medium"/>
          <w:sz w:val="20"/>
        </w:rPr>
      </w:pPr>
      <w:r>
        <w:rPr>
          <w:rFonts w:ascii="Franklin Gothic Medium"/>
          <w:sz w:val="20"/>
        </w:rPr>
      </w:r>
      <w:r>
        <w:rPr>
          <w:rFonts w:ascii="Franklin Gothic Medium"/>
          <w:sz w:val="20"/>
        </w:rPr>
        <w:pict>
          <v:group id="_x0000_s1349" style="width:171.7pt;height:92.6pt;mso-position-horizontal-relative:char;mso-position-vertical-relative:line" coordsize="3434,1852">
            <v:shape id="_x0000_s1366" style="position:absolute;left:265;top:5;width:3164;height:1582" coordorigin="265,5" coordsize="3164,1582" o:spt="100" adj="0,,0" path="m1056,796r-791,l265,5r791,l1056,796xm1847,796r-791,l1056,5r791,l1847,796xm2638,796r-791,l1847,5r791,l2638,796xm3428,796r-790,l2638,5r790,l3428,796xm1056,1587r-791,l265,796r791,l1056,1587xm1847,1587r-791,l1056,796r791,l1847,1587xm2638,1587r-791,l1847,796r791,l2638,1587xm3428,1587r-790,l2638,796r790,l3428,1587xe" filled="f" strokeweight=".5pt">
              <v:stroke joinstyle="round"/>
              <v:formulas/>
              <v:path arrowok="t" o:connecttype="segments"/>
            </v:shape>
            <v:rect id="_x0000_s1365" style="position:absolute;left:5;top:265;width:791;height:791" stroked="f"/>
            <v:rect id="_x0000_s1364" style="position:absolute;left:5;top:265;width:791;height:791" filled="f" strokeweight=".5pt"/>
            <v:rect id="_x0000_s1363" style="position:absolute;left:795;top:265;width:791;height:791" stroked="f"/>
            <v:rect id="_x0000_s1362" style="position:absolute;left:795;top:265;width:791;height:791" filled="f" strokeweight=".5pt"/>
            <v:rect id="_x0000_s1361" style="position:absolute;left:1586;top:265;width:791;height:791" stroked="f"/>
            <v:rect id="_x0000_s1360" style="position:absolute;left:1586;top:265;width:791;height:791" filled="f" strokeweight=".5pt"/>
            <v:rect id="_x0000_s1359" style="position:absolute;left:2377;top:265;width:791;height:791" stroked="f"/>
            <v:rect id="_x0000_s1358" style="position:absolute;left:2377;top:265;width:791;height:791" filled="f" strokeweight=".5pt"/>
            <v:rect id="_x0000_s1357" style="position:absolute;left:5;top:1056;width:791;height:789" stroked="f"/>
            <v:rect id="_x0000_s1356" style="position:absolute;left:5;top:1056;width:791;height:791" filled="f" strokeweight=".5pt"/>
            <v:rect id="_x0000_s1355" style="position:absolute;left:795;top:1056;width:791;height:789" stroked="f"/>
            <v:rect id="_x0000_s1354" style="position:absolute;left:795;top:1056;width:791;height:791" filled="f" strokeweight=".5pt"/>
            <v:rect id="_x0000_s1353" style="position:absolute;left:1586;top:1056;width:791;height:789" stroked="f"/>
            <v:rect id="_x0000_s1352" style="position:absolute;left:1586;top:1056;width:791;height:791" filled="f" strokeweight=".5pt"/>
            <v:rect id="_x0000_s1351" style="position:absolute;left:2377;top:1056;width:791;height:789" stroked="f"/>
            <v:rect id="_x0000_s1350" style="position:absolute;left:2377;top:1056;width:791;height:791" filled="f" strokeweight=".5pt"/>
            <w10:anchorlock/>
          </v:group>
        </w:pict>
      </w:r>
    </w:p>
    <w:p w:rsidR="00075FA2" w:rsidRDefault="00762526">
      <w:pPr>
        <w:pStyle w:val="BodyText"/>
        <w:spacing w:before="13"/>
        <w:ind w:left="3267"/>
        <w:rPr>
          <w:rFonts w:ascii="Franklin Gothic Medium"/>
        </w:rPr>
      </w:pPr>
      <w:r>
        <w:rPr>
          <w:rFonts w:ascii="Franklin Gothic Medium"/>
        </w:rPr>
        <w:t>Figure 14-2</w:t>
      </w:r>
    </w:p>
    <w:p w:rsidR="00075FA2" w:rsidRDefault="00762526">
      <w:pPr>
        <w:pStyle w:val="BodyText"/>
        <w:spacing w:line="218" w:lineRule="auto"/>
        <w:ind w:left="831" w:right="1465"/>
      </w:pPr>
      <w:r>
        <w:t>Along with a rank, an array has a length. In fact, each dimension of an array has an associated length. The length of any dimension of an array is always an integer number greater than or equal to zero. It is important to note that these dimension lengths do not form part of the type of any array. Instead, they are determined when the array is created at runtime. This length determines the valid range of indices for that dimension. For a dimension of an array with length N, the indices can range from 0 to N, includ- ing 1. See Figure 14-3 for clarification.</w:t>
      </w:r>
    </w:p>
    <w:p w:rsidR="003E6312" w:rsidRDefault="00832A5B">
      <w:pPr>
        <w:pStyle w:val="BodyText"/>
        <w:spacing w:before="100"/>
        <w:ind w:left="3529"/>
        <w:rPr>
          <w:rFonts w:ascii="Franklin Gothic Book"/>
        </w:rPr>
      </w:pPr>
      <w:r>
        <w:pict>
          <v:group id="_x0000_s1331" style="position:absolute;left:0;text-align:left;margin-left:170.85pt;margin-top:15.75pt;width:170.75pt;height:92.6pt;z-index:-25496064;mso-position-horizontal-relative:page" coordorigin="3417,315" coordsize="3415,1852">
            <v:shape id="_x0000_s1348" style="position:absolute;left:3680;top:320;width:3147;height:1582" coordorigin="3681,320" coordsize="3147,1582" o:spt="100" adj="0,,0" path="m4467,1111r-786,l3681,320r786,l4467,1111xm5254,1111r-787,l4467,320r787,l5254,1111xm6040,1111r-786,l5254,320r786,l6040,1111xm6827,1111r-787,l6040,320r787,l6827,1111xm4467,1902r-786,l3681,1111r786,l4467,1902xm5254,1902r-787,l4467,1111r787,l5254,1902xm6040,1902r-786,l5254,1111r786,l6040,1902xm6827,1902r-787,l6040,1111r787,l6827,1902xe" filled="f" strokeweight=".17603mm">
              <v:stroke joinstyle="round"/>
              <v:formulas/>
              <v:path arrowok="t" o:connecttype="segments"/>
            </v:shape>
            <v:rect id="_x0000_s1347" style="position:absolute;left:3422;top:580;width:787;height:791" stroked="f"/>
            <v:rect id="_x0000_s1346" style="position:absolute;left:3422;top:580;width:787;height:791" filled="f" strokeweight=".17603mm"/>
            <v:rect id="_x0000_s1345" style="position:absolute;left:4208;top:580;width:787;height:791" stroked="f"/>
            <v:rect id="_x0000_s1344" style="position:absolute;left:4208;top:580;width:787;height:791" filled="f" strokeweight=".17603mm"/>
            <v:rect id="_x0000_s1343" style="position:absolute;left:4995;top:580;width:787;height:791" stroked="f"/>
            <v:rect id="_x0000_s1342" style="position:absolute;left:4995;top:580;width:787;height:791" filled="f" strokeweight=".17603mm"/>
            <v:rect id="_x0000_s1341" style="position:absolute;left:5781;top:580;width:787;height:791" stroked="f"/>
            <v:rect id="_x0000_s1340" style="position:absolute;left:5781;top:580;width:787;height:791" filled="f" strokeweight=".17603mm"/>
            <v:rect id="_x0000_s1339" style="position:absolute;left:3422;top:1370;width:787;height:791" stroked="f"/>
            <v:rect id="_x0000_s1338" style="position:absolute;left:3422;top:1370;width:787;height:791" filled="f" strokeweight=".17603mm"/>
            <v:rect id="_x0000_s1337" style="position:absolute;left:4208;top:1370;width:787;height:791" stroked="f"/>
            <v:rect id="_x0000_s1336" style="position:absolute;left:4208;top:1370;width:787;height:791" filled="f" strokeweight=".17603mm"/>
            <v:rect id="_x0000_s1335" style="position:absolute;left:4995;top:1370;width:787;height:791" stroked="f"/>
            <v:rect id="_x0000_s1334" style="position:absolute;left:4995;top:1370;width:787;height:791" filled="f" strokeweight=".17603mm"/>
            <v:rect id="_x0000_s1333" style="position:absolute;left:5781;top:1370;width:787;height:791" stroked="f"/>
            <v:rect id="_x0000_s1332" style="position:absolute;left:5781;top:1370;width:787;height:791" filled="f" strokeweight=".17603mm"/>
            <w10:wrap anchorx="page"/>
          </v:group>
        </w:pict>
      </w:r>
      <w:r w:rsidR="00762526">
        <w:rPr>
          <w:rFonts w:ascii="Franklin Gothic Book"/>
          <w:w w:val="101"/>
        </w:rPr>
        <w:t>2</w:t>
      </w:r>
    </w:p>
    <w:p w:rsidR="00075FA2" w:rsidRDefault="00762526">
      <w:pPr>
        <w:pStyle w:val="BodyText"/>
        <w:spacing w:before="47"/>
        <w:ind w:left="3296"/>
        <w:rPr>
          <w:rFonts w:ascii="Franklin Gothic Book"/>
        </w:rPr>
      </w:pPr>
      <w:r>
        <w:rPr>
          <w:rFonts w:ascii="Franklin Gothic Book"/>
          <w:w w:val="101"/>
        </w:rPr>
        <w:t>1</w:t>
      </w:r>
    </w:p>
    <w:p w:rsidR="00075FA2" w:rsidRDefault="00762526">
      <w:pPr>
        <w:pStyle w:val="BodyText"/>
        <w:spacing w:before="99"/>
        <w:ind w:left="3163"/>
        <w:rPr>
          <w:rFonts w:ascii="Franklin Gothic Book"/>
        </w:rPr>
      </w:pPr>
      <w:r>
        <w:rPr>
          <w:rFonts w:ascii="Franklin Gothic Book"/>
          <w:w w:val="101"/>
        </w:rPr>
        <w:t>1</w:t>
      </w:r>
    </w:p>
    <w:p w:rsidR="00075FA2" w:rsidRDefault="00762526">
      <w:pPr>
        <w:pStyle w:val="BodyText"/>
        <w:spacing w:before="100"/>
        <w:ind w:left="3163"/>
        <w:rPr>
          <w:rFonts w:ascii="Franklin Gothic Book"/>
        </w:rPr>
      </w:pPr>
      <w:r>
        <w:rPr>
          <w:rFonts w:ascii="Franklin Gothic Book"/>
          <w:w w:val="101"/>
        </w:rPr>
        <w:lastRenderedPageBreak/>
        <w:t>2</w:t>
      </w:r>
    </w:p>
    <w:p w:rsidR="003E6312" w:rsidRDefault="00762526">
      <w:pPr>
        <w:pStyle w:val="BodyText"/>
        <w:tabs>
          <w:tab w:val="left" w:pos="781"/>
          <w:tab w:val="left" w:pos="1579"/>
          <w:tab w:val="left" w:pos="2385"/>
        </w:tabs>
        <w:ind w:right="658"/>
        <w:jc w:val="center"/>
        <w:rPr>
          <w:rFonts w:ascii="Franklin Gothic Book"/>
        </w:rPr>
      </w:pPr>
      <w:r>
        <w:rPr>
          <w:rFonts w:ascii="Franklin Gothic Book"/>
        </w:rPr>
        <w:t>1</w:t>
      </w:r>
      <w:r>
        <w:rPr>
          <w:rFonts w:ascii="Franklin Gothic Book"/>
        </w:rPr>
        <w:tab/>
        <w:t>2</w:t>
      </w:r>
      <w:r>
        <w:rPr>
          <w:rFonts w:ascii="Franklin Gothic Book"/>
        </w:rPr>
        <w:tab/>
        <w:t>3</w:t>
      </w:r>
      <w:r>
        <w:rPr>
          <w:rFonts w:ascii="Franklin Gothic Book"/>
        </w:rPr>
        <w:tab/>
        <w:t>4</w:t>
      </w:r>
    </w:p>
    <w:p w:rsidR="00075FA2" w:rsidRDefault="00762526">
      <w:pPr>
        <w:pStyle w:val="BodyText"/>
        <w:spacing w:before="59"/>
        <w:ind w:left="3135"/>
        <w:rPr>
          <w:rFonts w:ascii="Franklin Gothic Medium"/>
        </w:rPr>
      </w:pPr>
      <w:r>
        <w:rPr>
          <w:rFonts w:ascii="Franklin Gothic Medium"/>
        </w:rPr>
        <w:t>Figure 14-3</w:t>
      </w:r>
    </w:p>
    <w:p w:rsidR="00075FA2" w:rsidRDefault="00762526">
      <w:pPr>
        <w:spacing w:before="165"/>
        <w:ind w:left="1162"/>
        <w:rPr>
          <w:i/>
          <w:sz w:val="18"/>
        </w:rPr>
      </w:pPr>
      <w:r>
        <w:rPr>
          <w:i/>
          <w:sz w:val="18"/>
        </w:rPr>
        <w:t>Zero-dimension arrays are not supported.</w:t>
      </w:r>
    </w:p>
    <w:p w:rsidR="00075FA2" w:rsidRDefault="00762526">
      <w:pPr>
        <w:pStyle w:val="BodyText"/>
        <w:spacing w:line="218" w:lineRule="auto"/>
        <w:ind w:left="831" w:right="1448"/>
      </w:pPr>
      <w:r>
        <w:t>The total number of elements (or vectors) that an array holds is determined by the product of the lengths of each dimension of the array. For example, if you have a three-dimensional array, with each dimension having a length of 4, the total number of elements that the array holds is 64 (4</w:t>
      </w:r>
      <w:r>
        <w:rPr>
          <w:rFonts w:ascii="Symbol" w:hAnsi="Symbol"/>
        </w:rPr>
        <w:t></w:t>
      </w:r>
      <w:r>
        <w:t>4</w:t>
      </w:r>
      <w:r>
        <w:rPr>
          <w:rFonts w:ascii="Symbol" w:hAnsi="Symbol"/>
        </w:rPr>
        <w:t></w:t>
      </w:r>
      <w:r>
        <w:t>4). All this information is included in any signature of the array type and can be marked as statically supplied (that is, fixed) or dynamically supplied (see Figure 14-4).</w:t>
      </w:r>
    </w:p>
    <w:p w:rsidR="00075FA2" w:rsidRDefault="00762526">
      <w:pPr>
        <w:pStyle w:val="BodyText"/>
        <w:ind w:left="831"/>
      </w:pPr>
      <w:r>
        <w:t>If one or more of the array dimensions have a zero length, the array is said to be empty.</w:t>
      </w:r>
    </w:p>
    <w:p w:rsidR="00075FA2" w:rsidRDefault="00762526">
      <w:pPr>
        <w:pStyle w:val="BodyText"/>
        <w:spacing w:line="218" w:lineRule="auto"/>
        <w:ind w:left="831" w:right="1859"/>
      </w:pPr>
      <w:r>
        <w:t>The element type of an array can be any type, including an array type. Exact array types are created automatically at runtime as required, and no separate definition is required.</w:t>
      </w:r>
    </w:p>
    <w:p w:rsidR="00075FA2" w:rsidRDefault="00762526">
      <w:pPr>
        <w:ind w:left="1162"/>
        <w:rPr>
          <w:i/>
          <w:sz w:val="18"/>
        </w:rPr>
      </w:pPr>
      <w:r>
        <w:rPr>
          <w:i/>
          <w:sz w:val="18"/>
        </w:rPr>
        <w:t>An array of any given type can only hold elements of that type.</w:t>
      </w:r>
    </w:p>
    <w:p w:rsidR="00075FA2" w:rsidRDefault="00832A5B">
      <w:pPr>
        <w:pStyle w:val="BodyText"/>
        <w:spacing w:before="100"/>
        <w:ind w:left="456" w:right="3335"/>
        <w:jc w:val="center"/>
        <w:rPr>
          <w:rFonts w:ascii="Franklin Gothic Book"/>
        </w:rPr>
      </w:pPr>
      <w:r>
        <w:pict>
          <v:group id="_x0000_s1232" style="position:absolute;left:0;text-align:left;margin-left:203.95pt;margin-top:-107.45pt;width:197.85pt;height:197.85pt;z-index:-25495552;mso-position-horizontal-relative:page" coordorigin="4079,-2149" coordsize="3957,3957">
            <v:shape id="_x0000_s1330" style="position:absolute;left:4867;top:-2144;width:3164;height:3164" coordorigin="4868,-2144" coordsize="3164,3164" o:spt="100" adj="0,,0" path="m5658,229r-790,l4868,-562r790,l5658,229xm6449,229r-791,l5658,-562r791,l6449,229xm7240,229r-791,l6449,-562r791,l7240,229xm8031,229r-791,l7240,-562r791,l8031,229xm5658,1020r-790,l4868,229r790,l5658,1020xm6449,1020r-791,l5658,229r791,l6449,1020xm7240,1020r-791,l6449,229r791,l7240,1020xm8031,1020r-791,l7240,229r791,l8031,1020xm5658,-1353r-790,l4868,-2144r790,l5658,-1353xm6449,-1353r-791,l5658,-2144r791,l6449,-1353xm7240,-1353r-791,l6449,-2144r791,l7240,-1353xm8031,-1353r-791,l7240,-2144r791,l8031,-1353xm5658,-562r-790,l4868,-1353r790,l5658,-562xm6449,-562r-791,l5658,-1353r791,l6449,-562xm7240,-562r-791,l6449,-1353r791,l7240,-562xm8031,-562r-791,l7240,-1353r791,l8031,-562xe" filled="f" strokeweight=".5pt">
              <v:stroke joinstyle="round"/>
              <v:formulas/>
              <v:path arrowok="t" o:connecttype="segments"/>
            </v:shape>
            <v:rect id="_x0000_s1329" style="position:absolute;left:4607;top:-1884;width:791;height:791" stroked="f"/>
            <v:rect id="_x0000_s1328" style="position:absolute;left:4607;top:-1884;width:791;height:791" filled="f" strokeweight=".5pt"/>
            <v:rect id="_x0000_s1327" style="position:absolute;left:5398;top:-1884;width:791;height:791" stroked="f"/>
            <v:rect id="_x0000_s1326" style="position:absolute;left:5398;top:-1884;width:791;height:791" filled="f" strokeweight=".5pt"/>
            <v:rect id="_x0000_s1325" style="position:absolute;left:6189;top:-1884;width:791;height:791" stroked="f"/>
            <v:rect id="_x0000_s1324" style="position:absolute;left:6189;top:-1884;width:791;height:791" filled="f" strokeweight=".5pt"/>
            <v:rect id="_x0000_s1323" style="position:absolute;left:6979;top:-1884;width:791;height:791" stroked="f"/>
            <v:rect id="_x0000_s1322" style="position:absolute;left:6979;top:-1884;width:791;height:791" filled="f" strokeweight=".5pt"/>
            <v:rect id="_x0000_s1321" style="position:absolute;left:4607;top:-1093;width:791;height:791" stroked="f"/>
            <v:rect id="_x0000_s1320" style="position:absolute;left:4607;top:-1093;width:791;height:791" filled="f" strokeweight=".5pt"/>
            <v:rect id="_x0000_s1319" style="position:absolute;left:5398;top:-1093;width:791;height:791" stroked="f"/>
            <v:rect id="_x0000_s1318" style="position:absolute;left:5398;top:-1093;width:791;height:791" filled="f" strokeweight=".5pt"/>
            <v:rect id="_x0000_s1317" style="position:absolute;left:6189;top:-1093;width:791;height:791" stroked="f"/>
            <v:rect id="_x0000_s1316" style="position:absolute;left:6189;top:-1093;width:791;height:791" filled="f" strokeweight=".5pt"/>
            <v:rect id="_x0000_s1315" style="position:absolute;left:6979;top:-1093;width:791;height:791" stroked="f"/>
            <v:rect id="_x0000_s1314" style="position:absolute;left:6979;top:-1093;width:791;height:791" filled="f" strokeweight=".5pt"/>
            <v:rect id="_x0000_s1313" style="position:absolute;left:4607;top:-302;width:791;height:791" stroked="f"/>
            <v:rect id="_x0000_s1312" style="position:absolute;left:4607;top:-302;width:791;height:791" filled="f" strokeweight=".5pt"/>
            <v:rect id="_x0000_s1311" style="position:absolute;left:5398;top:-302;width:791;height:791" stroked="f"/>
            <v:rect id="_x0000_s1310" style="position:absolute;left:5398;top:-302;width:791;height:791" filled="f" strokeweight=".5pt"/>
            <v:rect id="_x0000_s1309" style="position:absolute;left:6189;top:-302;width:791;height:791" stroked="f"/>
            <v:rect id="_x0000_s1308" style="position:absolute;left:6189;top:-302;width:791;height:791" filled="f" strokeweight=".5pt"/>
            <v:rect id="_x0000_s1307" style="position:absolute;left:6979;top:-302;width:791;height:791" stroked="f"/>
            <v:rect id="_x0000_s1306" style="position:absolute;left:6979;top:-302;width:791;height:791" filled="f" strokeweight=".5pt"/>
            <v:rect id="_x0000_s1305" style="position:absolute;left:4607;top:488;width:791;height:791" stroked="f"/>
            <v:rect id="_x0000_s1304" style="position:absolute;left:4607;top:488;width:791;height:791" filled="f" strokeweight=".5pt"/>
            <v:rect id="_x0000_s1303" style="position:absolute;left:5398;top:488;width:791;height:791" stroked="f"/>
            <v:rect id="_x0000_s1302" style="position:absolute;left:5398;top:488;width:791;height:791" filled="f" strokeweight=".5pt"/>
            <v:rect id="_x0000_s1301" style="position:absolute;left:6189;top:488;width:791;height:791" stroked="f"/>
            <v:rect id="_x0000_s1300" style="position:absolute;left:6189;top:488;width:791;height:791" filled="f" strokeweight=".5pt"/>
            <v:rect id="_x0000_s1299" style="position:absolute;left:6979;top:488;width:791;height:791" stroked="f"/>
            <v:rect id="_x0000_s1298" style="position:absolute;left:6979;top:488;width:791;height:791" filled="f" strokeweight=".5pt"/>
            <v:rect id="_x0000_s1297" style="position:absolute;left:4344;top:-39;width:791;height:791" stroked="f"/>
            <v:rect id="_x0000_s1296" style="position:absolute;left:4344;top:-39;width:791;height:791" filled="f" strokeweight=".5pt"/>
            <v:rect id="_x0000_s1295" style="position:absolute;left:5134;top:-39;width:791;height:791" stroked="f"/>
            <v:rect id="_x0000_s1294" style="position:absolute;left:5134;top:-39;width:791;height:791" filled="f" strokeweight=".5pt"/>
            <v:rect id="_x0000_s1293" style="position:absolute;left:5925;top:-39;width:791;height:791" stroked="f"/>
            <v:rect id="_x0000_s1292" style="position:absolute;left:5925;top:-39;width:791;height:791" filled="f" strokeweight=".5pt"/>
            <v:rect id="_x0000_s1291" style="position:absolute;left:6716;top:-39;width:791;height:791" stroked="f"/>
            <v:rect id="_x0000_s1290" style="position:absolute;left:6716;top:-39;width:791;height:791" filled="f" strokeweight=".5pt"/>
            <v:rect id="_x0000_s1289" style="position:absolute;left:4344;top:752;width:791;height:791" stroked="f"/>
            <v:rect id="_x0000_s1288" style="position:absolute;left:4344;top:752;width:791;height:791" filled="f" strokeweight=".5pt"/>
            <v:rect id="_x0000_s1287" style="position:absolute;left:5134;top:752;width:791;height:791" stroked="f"/>
            <v:rect id="_x0000_s1286" style="position:absolute;left:5134;top:752;width:791;height:791" filled="f" strokeweight=".5pt"/>
            <v:rect id="_x0000_s1285" style="position:absolute;left:5925;top:752;width:791;height:791" stroked="f"/>
            <v:rect id="_x0000_s1284" style="position:absolute;left:5925;top:752;width:791;height:791" filled="f" strokeweight=".5pt"/>
            <v:rect id="_x0000_s1283" style="position:absolute;left:6716;top:752;width:791;height:791" stroked="f"/>
            <v:rect id="_x0000_s1282" style="position:absolute;left:6716;top:752;width:791;height:791" filled="f" strokeweight=".5pt"/>
            <v:rect id="_x0000_s1281" style="position:absolute;left:4344;top:-1621;width:791;height:791" stroked="f"/>
            <v:rect id="_x0000_s1280" style="position:absolute;left:4344;top:-1621;width:791;height:791" filled="f" strokeweight=".5pt"/>
            <v:rect id="_x0000_s1279" style="position:absolute;left:5134;top:-1621;width:791;height:791" stroked="f"/>
            <v:rect id="_x0000_s1278" style="position:absolute;left:5134;top:-1621;width:791;height:791" filled="f" strokeweight=".5pt"/>
            <v:rect id="_x0000_s1277" style="position:absolute;left:5925;top:-1621;width:791;height:791" stroked="f"/>
            <v:rect id="_x0000_s1276" style="position:absolute;left:5925;top:-1621;width:791;height:791" filled="f" strokeweight=".5pt"/>
            <v:rect id="_x0000_s1275" style="position:absolute;left:6716;top:-1621;width:791;height:791" stroked="f"/>
            <v:rect id="_x0000_s1274" style="position:absolute;left:6716;top:-1621;width:791;height:791" filled="f" strokeweight=".5pt"/>
            <v:rect id="_x0000_s1273" style="position:absolute;left:4344;top:-830;width:791;height:791" stroked="f"/>
            <v:rect id="_x0000_s1272" style="position:absolute;left:4344;top:-830;width:791;height:791" filled="f" strokeweight=".5pt"/>
            <v:rect id="_x0000_s1271" style="position:absolute;left:5134;top:-830;width:791;height:791" stroked="f"/>
            <v:rect id="_x0000_s1270" style="position:absolute;left:5134;top:-830;width:791;height:791" filled="f" strokeweight=".5pt"/>
            <v:rect id="_x0000_s1269" style="position:absolute;left:5925;top:-830;width:791;height:791" stroked="f"/>
            <v:rect id="_x0000_s1268" style="position:absolute;left:5925;top:-830;width:791;height:791" filled="f" strokeweight=".5pt"/>
            <v:rect id="_x0000_s1267" style="position:absolute;left:6716;top:-830;width:791;height:791" stroked="f"/>
            <v:rect id="_x0000_s1266" style="position:absolute;left:6716;top:-830;width:791;height:791" filled="f" strokeweight=".5pt"/>
            <v:rect id="_x0000_s1265" style="position:absolute;left:4083;top:-1361;width:791;height:791" stroked="f"/>
            <v:rect id="_x0000_s1264" style="position:absolute;left:4083;top:-1361;width:791;height:791" filled="f" strokeweight=".5pt"/>
            <v:rect id="_x0000_s1263" style="position:absolute;left:4874;top:-1361;width:791;height:791" stroked="f"/>
            <v:rect id="_x0000_s1262" style="position:absolute;left:4874;top:-1361;width:791;height:791" filled="f" strokeweight=".5pt"/>
            <v:rect id="_x0000_s1261" style="position:absolute;left:5665;top:-1361;width:791;height:791" stroked="f"/>
            <v:rect id="_x0000_s1260" style="position:absolute;left:5665;top:-1361;width:791;height:791" filled="f" strokeweight=".5pt"/>
            <v:rect id="_x0000_s1259" style="position:absolute;left:6456;top:-1361;width:791;height:791" stroked="f"/>
            <v:rect id="_x0000_s1258" style="position:absolute;left:6456;top:-1361;width:791;height:791" filled="f" strokeweight=".5pt"/>
            <v:rect id="_x0000_s1257" style="position:absolute;left:4083;top:-570;width:791;height:791" stroked="f"/>
            <v:rect id="_x0000_s1256" style="position:absolute;left:4083;top:-570;width:791;height:791" filled="f" strokeweight=".5pt"/>
            <v:rect id="_x0000_s1255" style="position:absolute;left:4874;top:-570;width:791;height:791" stroked="f"/>
            <v:rect id="_x0000_s1254" style="position:absolute;left:4874;top:-570;width:791;height:791" filled="f" strokeweight=".5pt"/>
            <v:rect id="_x0000_s1253" style="position:absolute;left:5665;top:-570;width:791;height:791" stroked="f"/>
            <v:rect id="_x0000_s1252" style="position:absolute;left:5665;top:-570;width:791;height:791" filled="f" strokeweight=".5pt"/>
            <v:rect id="_x0000_s1251" style="position:absolute;left:6456;top:-570;width:791;height:791" stroked="f"/>
            <v:rect id="_x0000_s1250" style="position:absolute;left:6456;top:-570;width:791;height:791" filled="f" strokeweight=".5pt"/>
            <v:rect id="_x0000_s1249" style="position:absolute;left:4083;top:221;width:791;height:791" stroked="f"/>
            <v:rect id="_x0000_s1248" style="position:absolute;left:4083;top:221;width:791;height:791" filled="f" strokeweight=".5pt"/>
            <v:rect id="_x0000_s1247" style="position:absolute;left:4874;top:221;width:791;height:791" stroked="f"/>
            <v:rect id="_x0000_s1246" style="position:absolute;left:4874;top:221;width:791;height:791" filled="f" strokeweight=".5pt"/>
            <v:rect id="_x0000_s1245" style="position:absolute;left:5665;top:221;width:791;height:791" stroked="f"/>
            <v:rect id="_x0000_s1244" style="position:absolute;left:5665;top:221;width:791;height:791" filled="f" strokeweight=".5pt"/>
            <v:rect id="_x0000_s1243" style="position:absolute;left:6456;top:221;width:791;height:791" stroked="f"/>
            <v:rect id="_x0000_s1242" style="position:absolute;left:6456;top:221;width:791;height:791" filled="f" strokeweight=".5pt"/>
            <v:rect id="_x0000_s1241" style="position:absolute;left:4083;top:1012;width:791;height:791" stroked="f"/>
            <v:rect id="_x0000_s1240" style="position:absolute;left:4083;top:1012;width:791;height:791" filled="f" strokeweight=".5pt"/>
            <v:rect id="_x0000_s1239" style="position:absolute;left:4874;top:1012;width:791;height:791" stroked="f"/>
            <v:rect id="_x0000_s1238" style="position:absolute;left:4874;top:1012;width:791;height:791" filled="f" strokeweight=".5pt"/>
            <v:rect id="_x0000_s1237" style="position:absolute;left:5665;top:1012;width:791;height:791" stroked="f"/>
            <v:rect id="_x0000_s1236" style="position:absolute;left:5665;top:1012;width:791;height:791" filled="f" strokeweight=".5pt"/>
            <v:rect id="_x0000_s1235" style="position:absolute;left:6456;top:1012;width:791;height:791" stroked="f"/>
            <v:rect id="_x0000_s1234" style="position:absolute;left:6456;top:1012;width:791;height:791" filled="f" strokeweight=".5pt"/>
            <v:shape id="_x0000_s1233" type="#_x0000_t202" style="position:absolute;left:4139;top:-2020;width:208;height:210" filled="f" stroked="f">
              <v:textbox inset="0,0,0,0">
                <w:txbxContent>
                  <w:p w:rsidR="003E6312" w:rsidRDefault="00762526">
                    <w:pPr>
                      <w:spacing w:line="204" w:lineRule="exact"/>
                      <w:rPr>
                        <w:rFonts w:ascii="Franklin Gothic Book"/>
                        <w:sz w:val="18"/>
                      </w:rPr>
                    </w:pPr>
                    <w:r>
                      <w:rPr>
                        <w:rFonts w:ascii="Franklin Gothic Book"/>
                        <w:w w:val="105"/>
                        <w:sz w:val="18"/>
                      </w:rPr>
                      <w:t>x4</w:t>
                    </w:r>
                  </w:p>
                </w:txbxContent>
              </v:textbox>
            </v:shape>
            <w10:wrap anchorx="page"/>
          </v:group>
        </w:pict>
      </w:r>
      <w:bookmarkStart w:id="313" w:name="Array_Types"/>
      <w:bookmarkEnd w:id="313"/>
      <w:r w:rsidR="00762526">
        <w:rPr>
          <w:rFonts w:ascii="Franklin Gothic Book"/>
          <w:w w:val="105"/>
        </w:rPr>
        <w:t>x4</w:t>
      </w:r>
    </w:p>
    <w:p w:rsidR="003E6312" w:rsidRDefault="00762526">
      <w:pPr>
        <w:pStyle w:val="BodyText"/>
        <w:spacing w:before="100"/>
        <w:ind w:left="691"/>
        <w:jc w:val="center"/>
        <w:rPr>
          <w:rFonts w:ascii="Franklin Gothic Book"/>
        </w:rPr>
      </w:pPr>
      <w:r>
        <w:rPr>
          <w:rFonts w:ascii="Franklin Gothic Book"/>
          <w:w w:val="105"/>
        </w:rPr>
        <w:t>x4</w:t>
      </w:r>
    </w:p>
    <w:p w:rsidR="00075FA2" w:rsidRDefault="00762526">
      <w:pPr>
        <w:pStyle w:val="BodyText"/>
        <w:spacing w:before="53"/>
        <w:ind w:left="456" w:right="2696"/>
        <w:jc w:val="center"/>
        <w:rPr>
          <w:rFonts w:ascii="Franklin Gothic Medium"/>
        </w:rPr>
      </w:pPr>
      <w:r>
        <w:rPr>
          <w:rFonts w:ascii="Franklin Gothic Medium"/>
        </w:rPr>
        <w:t>Figure 14-4</w:t>
      </w:r>
    </w:p>
    <w:p w:rsidR="003E6312" w:rsidRDefault="00762526">
      <w:pPr>
        <w:pStyle w:val="Heading5"/>
        <w:spacing w:before="257"/>
      </w:pPr>
      <w:bookmarkStart w:id="314" w:name="_TOC_250104"/>
      <w:bookmarkEnd w:id="314"/>
      <w:r>
        <w:rPr>
          <w:w w:val="105"/>
        </w:rPr>
        <w:t>Array Types</w:t>
      </w:r>
    </w:p>
    <w:p w:rsidR="00075FA2" w:rsidRDefault="00762526">
      <w:pPr>
        <w:pStyle w:val="BodyText"/>
        <w:spacing w:before="110" w:line="218" w:lineRule="auto"/>
        <w:ind w:left="1731" w:right="654"/>
      </w:pPr>
      <w:r>
        <w:t>An array type is written as a nonarray type (that is, any type that is not an array type) followed by one or more rank specifiers:</w:t>
      </w:r>
    </w:p>
    <w:p w:rsidR="003E6312" w:rsidRDefault="00762526">
      <w:pPr>
        <w:ind w:left="2062"/>
        <w:rPr>
          <w:rFonts w:ascii="Courier New"/>
          <w:sz w:val="17"/>
        </w:rPr>
      </w:pPr>
      <w:r>
        <w:rPr>
          <w:rFonts w:ascii="Courier New"/>
          <w:sz w:val="17"/>
        </w:rPr>
        <w:t>array-type:</w:t>
      </w:r>
    </w:p>
    <w:p w:rsidR="00075FA2" w:rsidRDefault="00762526">
      <w:pPr>
        <w:spacing w:before="7"/>
        <w:ind w:left="2442"/>
        <w:rPr>
          <w:rFonts w:ascii="Courier New"/>
          <w:sz w:val="17"/>
        </w:rPr>
      </w:pPr>
      <w:r>
        <w:rPr>
          <w:rFonts w:ascii="Courier New"/>
          <w:sz w:val="17"/>
        </w:rPr>
        <w:t>non-array-type rank-specifiers</w:t>
      </w:r>
    </w:p>
    <w:p w:rsidR="00075FA2" w:rsidRDefault="00762526">
      <w:pPr>
        <w:spacing w:before="1" w:line="249" w:lineRule="auto"/>
        <w:ind w:left="2442" w:right="6855" w:hanging="380"/>
        <w:rPr>
          <w:rFonts w:ascii="Courier New"/>
          <w:sz w:val="17"/>
        </w:rPr>
      </w:pPr>
      <w:r>
        <w:rPr>
          <w:rFonts w:ascii="Courier New"/>
          <w:sz w:val="17"/>
        </w:rPr>
        <w:t xml:space="preserve">non-array-type: value-type class-type </w:t>
      </w:r>
      <w:r>
        <w:rPr>
          <w:rFonts w:ascii="Courier New"/>
          <w:spacing w:val="-1"/>
          <w:w w:val="90"/>
          <w:sz w:val="17"/>
        </w:rPr>
        <w:t xml:space="preserve">interface-type </w:t>
      </w:r>
      <w:r>
        <w:rPr>
          <w:rFonts w:ascii="Courier New"/>
          <w:w w:val="95"/>
          <w:sz w:val="17"/>
        </w:rPr>
        <w:t xml:space="preserve">delegate-type </w:t>
      </w:r>
      <w:r>
        <w:rPr>
          <w:rFonts w:ascii="Courier New"/>
          <w:spacing w:val="-1"/>
          <w:w w:val="90"/>
          <w:sz w:val="17"/>
        </w:rPr>
        <w:t>type-parameter</w:t>
      </w:r>
    </w:p>
    <w:p w:rsidR="003E6312" w:rsidRDefault="00762526">
      <w:pPr>
        <w:spacing w:line="249" w:lineRule="auto"/>
        <w:ind w:left="2442" w:right="6855" w:hanging="380"/>
        <w:rPr>
          <w:rFonts w:ascii="Courier New"/>
          <w:sz w:val="17"/>
        </w:rPr>
      </w:pPr>
      <w:r>
        <w:rPr>
          <w:rFonts w:ascii="Courier New"/>
          <w:sz w:val="17"/>
        </w:rPr>
        <w:t xml:space="preserve">rank-specifiers: </w:t>
      </w:r>
      <w:r>
        <w:rPr>
          <w:rFonts w:ascii="Courier New"/>
          <w:spacing w:val="-1"/>
          <w:w w:val="90"/>
          <w:sz w:val="17"/>
        </w:rPr>
        <w:t>rank-specifier</w:t>
      </w:r>
    </w:p>
    <w:p w:rsidR="00075FA2" w:rsidRDefault="00762526">
      <w:pPr>
        <w:spacing w:line="192" w:lineRule="exact"/>
        <w:ind w:left="2442"/>
        <w:rPr>
          <w:rFonts w:ascii="Courier New"/>
          <w:sz w:val="17"/>
        </w:rPr>
      </w:pPr>
      <w:r>
        <w:rPr>
          <w:rFonts w:ascii="Courier New"/>
          <w:sz w:val="17"/>
        </w:rPr>
        <w:t>rank-specifiers rank-specifier</w:t>
      </w:r>
    </w:p>
    <w:p w:rsidR="003E6312" w:rsidRDefault="00762526">
      <w:pPr>
        <w:ind w:left="2062"/>
        <w:rPr>
          <w:rFonts w:ascii="Courier New"/>
          <w:sz w:val="17"/>
        </w:rPr>
      </w:pPr>
      <w:r>
        <w:rPr>
          <w:rFonts w:ascii="Courier New"/>
          <w:sz w:val="17"/>
        </w:rPr>
        <w:t>rank-specifier:</w:t>
      </w:r>
    </w:p>
    <w:p w:rsidR="003E6312" w:rsidRDefault="00762526">
      <w:pPr>
        <w:spacing w:before="7"/>
        <w:ind w:left="2536"/>
        <w:rPr>
          <w:rFonts w:ascii="Courier New"/>
          <w:sz w:val="17"/>
        </w:rPr>
      </w:pPr>
      <w:r>
        <w:rPr>
          <w:rFonts w:ascii="Courier New"/>
          <w:sz w:val="17"/>
        </w:rPr>
        <w:t>[ dim-separators</w:t>
      </w:r>
      <w:r>
        <w:rPr>
          <w:rFonts w:ascii="Courier New"/>
          <w:position w:val="-5"/>
          <w:sz w:val="11"/>
        </w:rPr>
        <w:t xml:space="preserve">opt </w:t>
      </w:r>
      <w:r>
        <w:rPr>
          <w:rFonts w:ascii="Courier New"/>
          <w:sz w:val="17"/>
        </w:rPr>
        <w:t>]</w:t>
      </w:r>
    </w:p>
    <w:p w:rsidR="003E6312" w:rsidRDefault="00762526">
      <w:pPr>
        <w:spacing w:before="166"/>
        <w:ind w:left="2062"/>
        <w:rPr>
          <w:rFonts w:ascii="Courier New"/>
          <w:sz w:val="17"/>
        </w:rPr>
      </w:pPr>
      <w:r>
        <w:rPr>
          <w:rFonts w:ascii="Courier New"/>
          <w:sz w:val="17"/>
        </w:rPr>
        <w:t>dim-separators:</w:t>
      </w:r>
    </w:p>
    <w:p w:rsidR="003E6312" w:rsidRDefault="00762526">
      <w:pPr>
        <w:spacing w:before="7"/>
        <w:ind w:left="2442"/>
        <w:rPr>
          <w:rFonts w:ascii="Courier New"/>
          <w:sz w:val="17"/>
        </w:rPr>
      </w:pPr>
      <w:r>
        <w:rPr>
          <w:rFonts w:ascii="Courier New"/>
          <w:w w:val="92"/>
          <w:sz w:val="17"/>
        </w:rPr>
        <w:t>,</w:t>
      </w:r>
    </w:p>
    <w:p w:rsidR="00075FA2" w:rsidRDefault="00762526">
      <w:pPr>
        <w:spacing w:before="8"/>
        <w:ind w:left="2442"/>
        <w:rPr>
          <w:rFonts w:ascii="Courier New"/>
          <w:sz w:val="17"/>
        </w:rPr>
      </w:pPr>
      <w:r>
        <w:rPr>
          <w:rFonts w:ascii="Courier New"/>
          <w:sz w:val="17"/>
        </w:rPr>
        <w:t>dim-separators ,</w:t>
      </w:r>
    </w:p>
    <w:p w:rsidR="00075FA2" w:rsidRDefault="00762526">
      <w:pPr>
        <w:pStyle w:val="BodyText"/>
        <w:spacing w:before="95" w:line="218" w:lineRule="auto"/>
        <w:ind w:left="831" w:right="1431"/>
      </w:pPr>
      <w:r>
        <w:t xml:space="preserve">The rank of any array type is determined by the leftmost rank specifier in the array type. A rank specifier </w:t>
      </w:r>
      <w:r>
        <w:lastRenderedPageBreak/>
        <w:t>indicates that an array has a rank of the number of “</w:t>
      </w:r>
      <w:r>
        <w:rPr>
          <w:rFonts w:ascii="Courier New" w:hAnsi="Courier New"/>
          <w:sz w:val="17"/>
        </w:rPr>
        <w:t>,</w:t>
      </w:r>
      <w:r>
        <w:t>” tokens in the rank specifier plus one:</w:t>
      </w:r>
    </w:p>
    <w:p w:rsidR="00075FA2" w:rsidRDefault="00762526">
      <w:pPr>
        <w:spacing w:line="249" w:lineRule="auto"/>
        <w:ind w:left="1162" w:right="5627"/>
        <w:rPr>
          <w:rFonts w:ascii="Courier New"/>
          <w:sz w:val="17"/>
        </w:rPr>
      </w:pPr>
      <w:r>
        <w:rPr>
          <w:rFonts w:ascii="Courier New"/>
          <w:sz w:val="17"/>
        </w:rPr>
        <w:t xml:space="preserve">int[] SingleDimensional; </w:t>
      </w:r>
      <w:r>
        <w:rPr>
          <w:rFonts w:ascii="Courier New"/>
          <w:w w:val="95"/>
          <w:sz w:val="17"/>
        </w:rPr>
        <w:t>SingleDimensional</w:t>
      </w:r>
      <w:r>
        <w:rPr>
          <w:rFonts w:ascii="Courier New"/>
          <w:spacing w:val="-32"/>
          <w:w w:val="95"/>
          <w:sz w:val="17"/>
        </w:rPr>
        <w:t xml:space="preserve"> </w:t>
      </w:r>
      <w:r>
        <w:rPr>
          <w:rFonts w:ascii="Courier New"/>
          <w:w w:val="95"/>
          <w:sz w:val="17"/>
        </w:rPr>
        <w:t>=</w:t>
      </w:r>
      <w:r>
        <w:rPr>
          <w:rFonts w:ascii="Courier New"/>
          <w:spacing w:val="-31"/>
          <w:w w:val="95"/>
          <w:sz w:val="17"/>
        </w:rPr>
        <w:t xml:space="preserve"> </w:t>
      </w:r>
      <w:r>
        <w:rPr>
          <w:rFonts w:ascii="Courier New"/>
          <w:w w:val="95"/>
          <w:sz w:val="17"/>
        </w:rPr>
        <w:t>new</w:t>
      </w:r>
      <w:r>
        <w:rPr>
          <w:rFonts w:ascii="Courier New"/>
          <w:spacing w:val="-32"/>
          <w:w w:val="95"/>
          <w:sz w:val="17"/>
        </w:rPr>
        <w:t xml:space="preserve"> </w:t>
      </w:r>
      <w:r>
        <w:rPr>
          <w:rFonts w:ascii="Courier New"/>
          <w:w w:val="95"/>
          <w:sz w:val="17"/>
        </w:rPr>
        <w:t>int[12];</w:t>
      </w:r>
    </w:p>
    <w:p w:rsidR="00075FA2" w:rsidRDefault="00762526">
      <w:pPr>
        <w:spacing w:line="249" w:lineRule="auto"/>
        <w:ind w:left="1162" w:right="6001"/>
        <w:rPr>
          <w:rFonts w:ascii="Courier New"/>
          <w:sz w:val="17"/>
        </w:rPr>
      </w:pPr>
      <w:r>
        <w:rPr>
          <w:rFonts w:ascii="Courier New"/>
          <w:sz w:val="17"/>
        </w:rPr>
        <w:t xml:space="preserve">int[,] TwoDimensional; </w:t>
      </w:r>
      <w:r>
        <w:rPr>
          <w:rFonts w:ascii="Courier New"/>
          <w:w w:val="95"/>
          <w:sz w:val="17"/>
        </w:rPr>
        <w:t>TwoDimensional</w:t>
      </w:r>
      <w:r>
        <w:rPr>
          <w:rFonts w:ascii="Courier New"/>
          <w:spacing w:val="-32"/>
          <w:w w:val="95"/>
          <w:sz w:val="17"/>
        </w:rPr>
        <w:t xml:space="preserve"> </w:t>
      </w:r>
      <w:r>
        <w:rPr>
          <w:rFonts w:ascii="Courier New"/>
          <w:w w:val="95"/>
          <w:sz w:val="17"/>
        </w:rPr>
        <w:t>=</w:t>
      </w:r>
      <w:r>
        <w:rPr>
          <w:rFonts w:ascii="Courier New"/>
          <w:spacing w:val="-31"/>
          <w:w w:val="95"/>
          <w:sz w:val="17"/>
        </w:rPr>
        <w:t xml:space="preserve"> </w:t>
      </w:r>
      <w:r>
        <w:rPr>
          <w:rFonts w:ascii="Courier New"/>
          <w:w w:val="95"/>
          <w:sz w:val="17"/>
        </w:rPr>
        <w:t>new</w:t>
      </w:r>
      <w:r>
        <w:rPr>
          <w:rFonts w:ascii="Courier New"/>
          <w:spacing w:val="-32"/>
          <w:w w:val="95"/>
          <w:sz w:val="17"/>
        </w:rPr>
        <w:t xml:space="preserve"> </w:t>
      </w:r>
      <w:r>
        <w:rPr>
          <w:rFonts w:ascii="Courier New"/>
          <w:w w:val="95"/>
          <w:sz w:val="17"/>
        </w:rPr>
        <w:t>int[12,24];</w:t>
      </w:r>
    </w:p>
    <w:p w:rsidR="00075FA2" w:rsidRDefault="00762526">
      <w:pPr>
        <w:spacing w:before="1" w:line="249" w:lineRule="auto"/>
        <w:ind w:left="1162" w:right="5851"/>
        <w:rPr>
          <w:rFonts w:ascii="Courier New"/>
          <w:sz w:val="17"/>
        </w:rPr>
      </w:pPr>
      <w:r>
        <w:rPr>
          <w:rFonts w:ascii="Courier New"/>
          <w:sz w:val="17"/>
        </w:rPr>
        <w:t>int[,,] ThreeDimensional; ThreeDimensional</w:t>
      </w:r>
      <w:r>
        <w:rPr>
          <w:rFonts w:ascii="Courier New"/>
          <w:spacing w:val="-70"/>
          <w:sz w:val="17"/>
        </w:rPr>
        <w:t xml:space="preserve"> </w:t>
      </w:r>
      <w:r>
        <w:rPr>
          <w:rFonts w:ascii="Courier New"/>
          <w:sz w:val="17"/>
        </w:rPr>
        <w:t>=</w:t>
      </w:r>
      <w:r>
        <w:rPr>
          <w:rFonts w:ascii="Courier New"/>
          <w:spacing w:val="-70"/>
          <w:sz w:val="17"/>
        </w:rPr>
        <w:t xml:space="preserve"> </w:t>
      </w:r>
      <w:r>
        <w:rPr>
          <w:rFonts w:ascii="Courier New"/>
          <w:sz w:val="17"/>
        </w:rPr>
        <w:t>new</w:t>
      </w:r>
      <w:r>
        <w:rPr>
          <w:rFonts w:ascii="Courier New"/>
          <w:spacing w:val="-70"/>
          <w:sz w:val="17"/>
        </w:rPr>
        <w:t xml:space="preserve"> </w:t>
      </w:r>
      <w:r>
        <w:rPr>
          <w:rFonts w:ascii="Courier New"/>
          <w:sz w:val="17"/>
        </w:rPr>
        <w:t>int[12,24,</w:t>
      </w:r>
      <w:r>
        <w:rPr>
          <w:rFonts w:ascii="Courier New"/>
          <w:spacing w:val="-70"/>
          <w:sz w:val="17"/>
        </w:rPr>
        <w:t xml:space="preserve"> </w:t>
      </w:r>
      <w:r>
        <w:rPr>
          <w:rFonts w:ascii="Courier New"/>
          <w:sz w:val="17"/>
        </w:rPr>
        <w:t>36];</w:t>
      </w:r>
    </w:p>
    <w:p w:rsidR="003E6312" w:rsidRDefault="00762526">
      <w:pPr>
        <w:pStyle w:val="BodyText"/>
        <w:ind w:left="831"/>
      </w:pPr>
      <w:r>
        <w:t>An element type of any array type is the type resulting from deleting the rank specifier on the left:</w:t>
      </w:r>
    </w:p>
    <w:p w:rsidR="003E6312" w:rsidRDefault="00762526">
      <w:pPr>
        <w:pStyle w:val="ListParagraph"/>
        <w:numPr>
          <w:ilvl w:val="0"/>
          <w:numId w:val="15"/>
        </w:numPr>
        <w:tabs>
          <w:tab w:val="left" w:pos="1508"/>
          <w:tab w:val="left" w:pos="1509"/>
        </w:tabs>
        <w:spacing w:before="198"/>
        <w:ind w:left="1508" w:hanging="431"/>
        <w:rPr>
          <w:sz w:val="18"/>
        </w:rPr>
      </w:pPr>
      <w:r>
        <w:rPr>
          <w:sz w:val="18"/>
        </w:rPr>
        <w:t>T[R] — An array with rank R and a nonarray type</w:t>
      </w:r>
      <w:r>
        <w:rPr>
          <w:spacing w:val="-30"/>
          <w:sz w:val="18"/>
        </w:rPr>
        <w:t xml:space="preserve"> </w:t>
      </w:r>
      <w:r>
        <w:rPr>
          <w:sz w:val="18"/>
        </w:rPr>
        <w:t>T</w:t>
      </w:r>
    </w:p>
    <w:p w:rsidR="003E6312" w:rsidRDefault="00762526">
      <w:pPr>
        <w:pStyle w:val="ListParagraph"/>
        <w:numPr>
          <w:ilvl w:val="0"/>
          <w:numId w:val="15"/>
        </w:numPr>
        <w:tabs>
          <w:tab w:val="left" w:pos="1508"/>
          <w:tab w:val="left" w:pos="1509"/>
        </w:tabs>
        <w:ind w:left="1508" w:hanging="431"/>
        <w:rPr>
          <w:sz w:val="18"/>
        </w:rPr>
      </w:pPr>
      <w:r>
        <w:rPr>
          <w:sz w:val="18"/>
        </w:rPr>
        <w:t>T[R][R</w:t>
      </w:r>
      <w:r>
        <w:rPr>
          <w:position w:val="-5"/>
          <w:sz w:val="11"/>
        </w:rPr>
        <w:t>1</w:t>
      </w:r>
      <w:r>
        <w:rPr>
          <w:sz w:val="18"/>
        </w:rPr>
        <w:t>]...[R</w:t>
      </w:r>
      <w:r>
        <w:rPr>
          <w:position w:val="-5"/>
          <w:sz w:val="11"/>
        </w:rPr>
        <w:t>N</w:t>
      </w:r>
      <w:r>
        <w:rPr>
          <w:sz w:val="18"/>
        </w:rPr>
        <w:t>] — An array with the rank R and an element type</w:t>
      </w:r>
      <w:r>
        <w:rPr>
          <w:spacing w:val="-28"/>
          <w:sz w:val="18"/>
        </w:rPr>
        <w:t xml:space="preserve"> </w:t>
      </w:r>
      <w:r>
        <w:rPr>
          <w:sz w:val="18"/>
        </w:rPr>
        <w:t>T[R</w:t>
      </w:r>
      <w:r>
        <w:rPr>
          <w:position w:val="-5"/>
          <w:sz w:val="11"/>
        </w:rPr>
        <w:t>1</w:t>
      </w:r>
      <w:r>
        <w:rPr>
          <w:sz w:val="18"/>
        </w:rPr>
        <w:t>]...[R</w:t>
      </w:r>
      <w:r>
        <w:rPr>
          <w:position w:val="-5"/>
          <w:sz w:val="11"/>
        </w:rPr>
        <w:t>N</w:t>
      </w:r>
      <w:r>
        <w:rPr>
          <w:sz w:val="18"/>
        </w:rPr>
        <w:t>]</w:t>
      </w:r>
    </w:p>
    <w:p w:rsidR="00075FA2" w:rsidRDefault="00762526">
      <w:pPr>
        <w:pStyle w:val="BodyText"/>
        <w:spacing w:before="158"/>
        <w:ind w:left="831"/>
      </w:pPr>
      <w:r>
        <w:t>All rank specifiers are read from left to right before the final nonarray element type. For example:</w:t>
      </w:r>
    </w:p>
    <w:p w:rsidR="00075FA2" w:rsidRDefault="00762526">
      <w:pPr>
        <w:spacing w:before="1"/>
        <w:ind w:left="1162"/>
        <w:rPr>
          <w:rFonts w:ascii="Courier New"/>
          <w:sz w:val="17"/>
        </w:rPr>
      </w:pPr>
      <w:r>
        <w:rPr>
          <w:rFonts w:ascii="Courier New"/>
          <w:sz w:val="17"/>
        </w:rPr>
        <w:t>int[,][,,][]</w:t>
      </w:r>
    </w:p>
    <w:p w:rsidR="00075FA2" w:rsidRDefault="00762526">
      <w:pPr>
        <w:pStyle w:val="BodyText"/>
        <w:spacing w:line="218" w:lineRule="auto"/>
        <w:ind w:left="831" w:right="1634"/>
      </w:pPr>
      <w:r>
        <w:t xml:space="preserve">The type in this example is a two-dimensional array of three-dimensional arrays of single-dimensional arrays of </w:t>
      </w:r>
      <w:r>
        <w:rPr>
          <w:rFonts w:ascii="Courier New"/>
          <w:sz w:val="17"/>
        </w:rPr>
        <w:t>int</w:t>
      </w:r>
      <w:r>
        <w:t>, while the following</w:t>
      </w:r>
    </w:p>
    <w:p w:rsidR="00075FA2" w:rsidRDefault="00762526">
      <w:pPr>
        <w:ind w:left="1162"/>
        <w:rPr>
          <w:rFonts w:ascii="Courier New"/>
          <w:sz w:val="17"/>
        </w:rPr>
      </w:pPr>
      <w:r>
        <w:rPr>
          <w:rFonts w:ascii="Courier New"/>
          <w:sz w:val="17"/>
        </w:rPr>
        <w:t>int[,,][][,]</w:t>
      </w:r>
    </w:p>
    <w:p w:rsidR="003E6312" w:rsidRDefault="00762526">
      <w:pPr>
        <w:pStyle w:val="BodyText"/>
        <w:spacing w:line="434" w:lineRule="auto"/>
        <w:ind w:left="831" w:right="3064"/>
      </w:pPr>
      <w:r>
        <w:t>is a three-dimensional array of single-dimensional arrays of two dimensional arrays. The value of an array at runtime can be one of the following:</w:t>
      </w:r>
    </w:p>
    <w:p w:rsidR="003E6312" w:rsidRDefault="00762526">
      <w:pPr>
        <w:pStyle w:val="ListParagraph"/>
        <w:numPr>
          <w:ilvl w:val="0"/>
          <w:numId w:val="15"/>
        </w:numPr>
        <w:tabs>
          <w:tab w:val="left" w:pos="1508"/>
          <w:tab w:val="left" w:pos="1509"/>
        </w:tabs>
        <w:spacing w:before="10"/>
        <w:ind w:left="1508" w:hanging="431"/>
        <w:rPr>
          <w:rFonts w:ascii="Courier New" w:hAnsi="Courier New"/>
          <w:sz w:val="17"/>
        </w:rPr>
      </w:pPr>
      <w:r>
        <w:rPr>
          <w:rFonts w:ascii="Courier New" w:hAnsi="Courier New"/>
          <w:sz w:val="17"/>
        </w:rPr>
        <w:t>null</w:t>
      </w:r>
    </w:p>
    <w:p w:rsidR="003E6312" w:rsidRDefault="00762526">
      <w:pPr>
        <w:pStyle w:val="ListParagraph"/>
        <w:numPr>
          <w:ilvl w:val="0"/>
          <w:numId w:val="15"/>
        </w:numPr>
        <w:tabs>
          <w:tab w:val="left" w:pos="1508"/>
          <w:tab w:val="left" w:pos="1509"/>
        </w:tabs>
        <w:spacing w:before="100"/>
        <w:ind w:left="1508" w:hanging="431"/>
        <w:rPr>
          <w:sz w:val="18"/>
        </w:rPr>
      </w:pPr>
      <w:r>
        <w:rPr>
          <w:sz w:val="18"/>
        </w:rPr>
        <w:t>A reference to an instance of an array</w:t>
      </w:r>
      <w:r>
        <w:rPr>
          <w:spacing w:val="-11"/>
          <w:sz w:val="18"/>
        </w:rPr>
        <w:t xml:space="preserve"> </w:t>
      </w:r>
      <w:r>
        <w:rPr>
          <w:sz w:val="18"/>
        </w:rPr>
        <w:t>type</w:t>
      </w:r>
    </w:p>
    <w:p w:rsidR="00075FA2" w:rsidRDefault="00762526">
      <w:pPr>
        <w:pStyle w:val="ListParagraph"/>
        <w:numPr>
          <w:ilvl w:val="0"/>
          <w:numId w:val="15"/>
        </w:numPr>
        <w:tabs>
          <w:tab w:val="left" w:pos="1508"/>
          <w:tab w:val="left" w:pos="1509"/>
        </w:tabs>
        <w:ind w:left="1508" w:hanging="431"/>
        <w:rPr>
          <w:sz w:val="18"/>
        </w:rPr>
      </w:pPr>
      <w:r>
        <w:rPr>
          <w:sz w:val="18"/>
        </w:rPr>
        <w:t>A reference to an instance of a covariant array</w:t>
      </w:r>
      <w:r>
        <w:rPr>
          <w:spacing w:val="-11"/>
          <w:sz w:val="18"/>
        </w:rPr>
        <w:t xml:space="preserve"> </w:t>
      </w:r>
      <w:r>
        <w:rPr>
          <w:sz w:val="18"/>
        </w:rPr>
        <w:t>type</w:t>
      </w:r>
    </w:p>
    <w:p w:rsidR="003E6312" w:rsidRDefault="00762526">
      <w:pPr>
        <w:pStyle w:val="Heading7"/>
        <w:ind w:left="543"/>
      </w:pPr>
      <w:bookmarkStart w:id="315" w:name="_TOC_250103"/>
      <w:bookmarkEnd w:id="315"/>
      <w:r>
        <w:rPr>
          <w:w w:val="105"/>
        </w:rPr>
        <w:t>System.Array Type</w:t>
      </w:r>
    </w:p>
    <w:p w:rsidR="003E6312" w:rsidRDefault="00762526">
      <w:pPr>
        <w:pStyle w:val="BodyText"/>
        <w:spacing w:before="81" w:line="231" w:lineRule="exact"/>
        <w:ind w:left="831"/>
      </w:pPr>
      <w:r>
        <w:rPr>
          <w:rFonts w:ascii="Courier New"/>
          <w:sz w:val="17"/>
        </w:rPr>
        <w:t>System.Array</w:t>
      </w:r>
      <w:r>
        <w:rPr>
          <w:rFonts w:ascii="Courier New"/>
          <w:spacing w:val="-59"/>
          <w:sz w:val="17"/>
        </w:rPr>
        <w:t xml:space="preserve"> </w:t>
      </w:r>
      <w:r>
        <w:t>is not an array type; it is a class type from which all array types are derived.</w:t>
      </w:r>
    </w:p>
    <w:p w:rsidR="00075FA2" w:rsidRDefault="00762526">
      <w:pPr>
        <w:spacing w:line="231" w:lineRule="exact"/>
        <w:ind w:left="831"/>
        <w:rPr>
          <w:sz w:val="18"/>
        </w:rPr>
      </w:pPr>
      <w:r>
        <w:rPr>
          <w:rFonts w:ascii="Courier New"/>
          <w:sz w:val="17"/>
        </w:rPr>
        <w:t>System.Array</w:t>
      </w:r>
      <w:r>
        <w:rPr>
          <w:rFonts w:ascii="Courier New"/>
          <w:spacing w:val="-58"/>
          <w:sz w:val="17"/>
        </w:rPr>
        <w:t xml:space="preserve"> </w:t>
      </w:r>
      <w:r>
        <w:rPr>
          <w:sz w:val="18"/>
        </w:rPr>
        <w:t>is an abstract type and cannot be instantiated.</w:t>
      </w:r>
    </w:p>
    <w:p w:rsidR="00075FA2" w:rsidRDefault="00762526">
      <w:pPr>
        <w:pStyle w:val="BodyText"/>
        <w:spacing w:line="218" w:lineRule="auto"/>
        <w:ind w:left="831" w:right="1590"/>
        <w:jc w:val="both"/>
      </w:pPr>
      <w:r>
        <w:t xml:space="preserve">The </w:t>
      </w:r>
      <w:r>
        <w:rPr>
          <w:rFonts w:ascii="Courier New"/>
          <w:sz w:val="17"/>
        </w:rPr>
        <w:t>System.Array</w:t>
      </w:r>
      <w:r>
        <w:rPr>
          <w:rFonts w:ascii="Courier New"/>
          <w:spacing w:val="-62"/>
          <w:sz w:val="17"/>
        </w:rPr>
        <w:t xml:space="preserve"> </w:t>
      </w:r>
      <w:r>
        <w:t xml:space="preserve">type is the abstract type base for all array types used in C#. There is an implicit ref- erence conversion from any array type to </w:t>
      </w:r>
      <w:r>
        <w:rPr>
          <w:rFonts w:ascii="Courier New"/>
          <w:sz w:val="17"/>
        </w:rPr>
        <w:t>System.Array</w:t>
      </w:r>
      <w:r>
        <w:rPr>
          <w:rFonts w:ascii="Courier New"/>
          <w:spacing w:val="-69"/>
          <w:sz w:val="17"/>
        </w:rPr>
        <w:t xml:space="preserve"> </w:t>
      </w:r>
      <w:r>
        <w:t xml:space="preserve">and from any interface type implemented by the </w:t>
      </w:r>
      <w:r>
        <w:rPr>
          <w:rFonts w:ascii="Courier New"/>
          <w:sz w:val="17"/>
        </w:rPr>
        <w:t>System.Array</w:t>
      </w:r>
      <w:r>
        <w:rPr>
          <w:rFonts w:ascii="Courier New"/>
          <w:spacing w:val="-58"/>
          <w:sz w:val="17"/>
        </w:rPr>
        <w:t xml:space="preserve"> </w:t>
      </w:r>
      <w:r>
        <w:t>type to any array type.</w:t>
      </w:r>
    </w:p>
    <w:p w:rsidR="00075FA2" w:rsidRDefault="00762526">
      <w:pPr>
        <w:pStyle w:val="BodyText"/>
        <w:ind w:left="831"/>
      </w:pPr>
      <w:r>
        <w:t>The runtime value of System.Array can be either:</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null</w:t>
      </w:r>
    </w:p>
    <w:p w:rsidR="00075FA2" w:rsidRDefault="00762526">
      <w:pPr>
        <w:pStyle w:val="ListParagraph"/>
        <w:numPr>
          <w:ilvl w:val="0"/>
          <w:numId w:val="15"/>
        </w:numPr>
        <w:tabs>
          <w:tab w:val="left" w:pos="1508"/>
          <w:tab w:val="left" w:pos="1509"/>
        </w:tabs>
        <w:spacing w:before="100"/>
        <w:ind w:left="1508" w:hanging="431"/>
        <w:rPr>
          <w:sz w:val="18"/>
        </w:rPr>
      </w:pPr>
      <w:r>
        <w:rPr>
          <w:sz w:val="18"/>
        </w:rPr>
        <w:t>A reference to an instance of an array</w:t>
      </w:r>
      <w:r>
        <w:rPr>
          <w:spacing w:val="-11"/>
          <w:sz w:val="18"/>
        </w:rPr>
        <w:t xml:space="preserve"> </w:t>
      </w:r>
      <w:r>
        <w:rPr>
          <w:sz w:val="18"/>
        </w:rPr>
        <w:t>type</w:t>
      </w:r>
    </w:p>
    <w:p w:rsidR="003E6312" w:rsidRDefault="00762526">
      <w:pPr>
        <w:pStyle w:val="Heading5"/>
        <w:spacing w:before="99"/>
      </w:pPr>
      <w:bookmarkStart w:id="316" w:name="_TOC_250102"/>
      <w:bookmarkEnd w:id="316"/>
      <w:r>
        <w:rPr>
          <w:w w:val="105"/>
        </w:rPr>
        <w:t>Creating Arrays</w:t>
      </w:r>
    </w:p>
    <w:p w:rsidR="00075FA2" w:rsidRDefault="00762526">
      <w:pPr>
        <w:pStyle w:val="BodyText"/>
        <w:spacing w:before="110" w:line="218" w:lineRule="auto"/>
        <w:ind w:left="1731" w:right="879"/>
      </w:pPr>
      <w:r>
        <w:t xml:space="preserve">Instances of arrays are explicitly created using array-creation expressions or by field or local variable </w:t>
      </w:r>
      <w:r>
        <w:lastRenderedPageBreak/>
        <w:t>declarations that include array initializers. Arrays can also be generated implicitly using a method.</w:t>
      </w:r>
    </w:p>
    <w:p w:rsidR="00075FA2" w:rsidRDefault="00762526">
      <w:pPr>
        <w:pStyle w:val="BodyText"/>
        <w:spacing w:line="218" w:lineRule="auto"/>
        <w:ind w:left="1731" w:right="545"/>
      </w:pPr>
      <w:r>
        <w:t>After an array is created, the rank and length of all dimensions are fixed and cannot change for the life of the instance. Changes to the rank or length dimensions of any current array are not permitted.</w:t>
      </w:r>
    </w:p>
    <w:p w:rsidR="00075FA2" w:rsidRDefault="00762526">
      <w:pPr>
        <w:pStyle w:val="BodyText"/>
        <w:spacing w:line="218" w:lineRule="auto"/>
        <w:ind w:left="1731" w:right="597"/>
      </w:pPr>
      <w:r>
        <w:t xml:space="preserve">An instance of an array will always be an array type. The elements of any array created using an expres- sion will always be initialized to their default values. (In other words, variables of a value type have a default value the same as the value determined by the value type’s default constructor, while reference type variables have a default value of </w:t>
      </w:r>
      <w:r>
        <w:rPr>
          <w:rFonts w:ascii="Courier New" w:hAnsi="Courier New"/>
          <w:sz w:val="17"/>
        </w:rPr>
        <w:t>null</w:t>
      </w:r>
      <w:r>
        <w:t>.)</w:t>
      </w:r>
    </w:p>
    <w:p w:rsidR="003E6312" w:rsidRDefault="00762526">
      <w:pPr>
        <w:pStyle w:val="Heading7"/>
      </w:pPr>
      <w:bookmarkStart w:id="317" w:name="_TOC_250101"/>
      <w:bookmarkEnd w:id="317"/>
      <w:r>
        <w:rPr>
          <w:w w:val="105"/>
        </w:rPr>
        <w:t>Accessing Array Elements</w:t>
      </w:r>
    </w:p>
    <w:p w:rsidR="00075FA2" w:rsidRDefault="00762526">
      <w:pPr>
        <w:pStyle w:val="BodyText"/>
        <w:spacing w:before="82"/>
        <w:ind w:left="1731"/>
      </w:pPr>
      <w:r>
        <w:t>You can access array elements by making use of element-access expressions that follow the form:</w:t>
      </w:r>
    </w:p>
    <w:p w:rsidR="003E6312" w:rsidRDefault="00762526">
      <w:pPr>
        <w:spacing w:before="1"/>
        <w:ind w:left="2062"/>
        <w:rPr>
          <w:rFonts w:ascii="Courier New"/>
          <w:sz w:val="17"/>
        </w:rPr>
      </w:pPr>
      <w:r>
        <w:rPr>
          <w:rFonts w:ascii="Courier New"/>
          <w:sz w:val="17"/>
        </w:rPr>
        <w:t>A[I</w:t>
      </w:r>
      <w:r>
        <w:rPr>
          <w:rFonts w:ascii="Courier New"/>
          <w:position w:val="-5"/>
          <w:sz w:val="11"/>
        </w:rPr>
        <w:t>1</w:t>
      </w:r>
      <w:r>
        <w:rPr>
          <w:rFonts w:ascii="Courier New"/>
          <w:sz w:val="17"/>
        </w:rPr>
        <w:t>, I</w:t>
      </w:r>
      <w:r>
        <w:rPr>
          <w:rFonts w:ascii="Courier New"/>
          <w:position w:val="-5"/>
          <w:sz w:val="11"/>
        </w:rPr>
        <w:t>2</w:t>
      </w:r>
      <w:r>
        <w:rPr>
          <w:rFonts w:ascii="Courier New"/>
          <w:sz w:val="17"/>
        </w:rPr>
        <w:t>,... I</w:t>
      </w:r>
      <w:r>
        <w:rPr>
          <w:rFonts w:ascii="Courier New"/>
          <w:position w:val="-5"/>
          <w:sz w:val="11"/>
        </w:rPr>
        <w:t>N</w:t>
      </w:r>
      <w:r>
        <w:rPr>
          <w:rFonts w:ascii="Courier New"/>
          <w:sz w:val="17"/>
        </w:rPr>
        <w:t>]</w:t>
      </w:r>
    </w:p>
    <w:p w:rsidR="003E6312" w:rsidRDefault="00762526">
      <w:pPr>
        <w:pStyle w:val="BodyText"/>
        <w:spacing w:before="158"/>
        <w:ind w:left="1731"/>
      </w:pPr>
      <w:r>
        <w:t xml:space="preserve">Where </w:t>
      </w:r>
      <w:r>
        <w:rPr>
          <w:rFonts w:ascii="Courier New"/>
          <w:sz w:val="17"/>
        </w:rPr>
        <w:t>A</w:t>
      </w:r>
      <w:r>
        <w:rPr>
          <w:rFonts w:ascii="Courier New"/>
          <w:spacing w:val="-89"/>
          <w:sz w:val="17"/>
        </w:rPr>
        <w:t xml:space="preserve"> </w:t>
      </w:r>
      <w:r>
        <w:t xml:space="preserve">is an array-type expression and each instance of </w:t>
      </w:r>
      <w:r>
        <w:rPr>
          <w:rFonts w:ascii="Courier New"/>
          <w:sz w:val="17"/>
        </w:rPr>
        <w:t>I</w:t>
      </w:r>
      <w:r>
        <w:rPr>
          <w:rFonts w:ascii="Courier New"/>
          <w:position w:val="-5"/>
          <w:sz w:val="11"/>
        </w:rPr>
        <w:t xml:space="preserve">x </w:t>
      </w:r>
      <w:r>
        <w:t>is an expression of the following types:</w:t>
      </w:r>
    </w:p>
    <w:p w:rsidR="003E6312" w:rsidRDefault="00762526">
      <w:pPr>
        <w:pStyle w:val="ListParagraph"/>
        <w:numPr>
          <w:ilvl w:val="1"/>
          <w:numId w:val="15"/>
        </w:numPr>
        <w:tabs>
          <w:tab w:val="left" w:pos="2408"/>
          <w:tab w:val="left" w:pos="2409"/>
        </w:tabs>
        <w:spacing w:before="167"/>
        <w:ind w:hanging="431"/>
        <w:rPr>
          <w:rFonts w:ascii="Courier New" w:hAnsi="Courier New"/>
          <w:sz w:val="17"/>
        </w:rPr>
      </w:pPr>
      <w:r>
        <w:rPr>
          <w:rFonts w:ascii="Courier New" w:hAnsi="Courier New"/>
          <w:sz w:val="17"/>
        </w:rPr>
        <w:t>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ulong</w:t>
      </w:r>
    </w:p>
    <w:p w:rsidR="00075FA2" w:rsidRDefault="00762526">
      <w:pPr>
        <w:pStyle w:val="ListParagraph"/>
        <w:numPr>
          <w:ilvl w:val="1"/>
          <w:numId w:val="15"/>
        </w:numPr>
        <w:tabs>
          <w:tab w:val="left" w:pos="2408"/>
          <w:tab w:val="left" w:pos="2409"/>
        </w:tabs>
        <w:spacing w:before="99"/>
        <w:ind w:hanging="431"/>
        <w:rPr>
          <w:sz w:val="18"/>
        </w:rPr>
      </w:pPr>
      <w:r>
        <w:rPr>
          <w:sz w:val="18"/>
        </w:rPr>
        <w:t>Also any type that can be implicitly converted to one or more of the preceding</w:t>
      </w:r>
      <w:r>
        <w:rPr>
          <w:spacing w:val="-3"/>
          <w:sz w:val="18"/>
        </w:rPr>
        <w:t xml:space="preserve"> </w:t>
      </w:r>
      <w:r>
        <w:rPr>
          <w:sz w:val="18"/>
        </w:rPr>
        <w:t>types</w:t>
      </w:r>
    </w:p>
    <w:p w:rsidR="00075FA2" w:rsidRDefault="00762526">
      <w:pPr>
        <w:pStyle w:val="BodyText"/>
        <w:spacing w:line="218" w:lineRule="auto"/>
        <w:ind w:left="1731" w:right="594"/>
      </w:pPr>
      <w:r>
        <w:t>The outcome of accessing any array element is a variable that will itself have the value of the array ele- ment selected.</w:t>
      </w:r>
    </w:p>
    <w:p w:rsidR="00075FA2" w:rsidRDefault="00762526">
      <w:pPr>
        <w:pStyle w:val="BodyText"/>
        <w:ind w:left="1731"/>
      </w:pPr>
      <w:r>
        <w:t xml:space="preserve">The elements of an array are enumerated using a </w:t>
      </w:r>
      <w:r>
        <w:rPr>
          <w:rFonts w:ascii="Courier New"/>
          <w:sz w:val="17"/>
        </w:rPr>
        <w:t>foreach</w:t>
      </w:r>
      <w:r>
        <w:rPr>
          <w:rFonts w:ascii="Courier New"/>
          <w:spacing w:val="-58"/>
          <w:sz w:val="17"/>
        </w:rPr>
        <w:t xml:space="preserve"> </w:t>
      </w:r>
      <w:r>
        <w:t>statement:</w:t>
      </w:r>
    </w:p>
    <w:p w:rsidR="003E6312" w:rsidRDefault="00762526">
      <w:pPr>
        <w:spacing w:line="249" w:lineRule="auto"/>
        <w:ind w:left="2062" w:right="5190"/>
        <w:rPr>
          <w:rFonts w:ascii="Courier New"/>
          <w:sz w:val="17"/>
        </w:rPr>
      </w:pPr>
      <w:r>
        <w:rPr>
          <w:rFonts w:ascii="Courier New"/>
          <w:sz w:val="17"/>
        </w:rPr>
        <w:t>int[]</w:t>
      </w:r>
      <w:r>
        <w:rPr>
          <w:rFonts w:ascii="Courier New"/>
          <w:spacing w:val="-34"/>
          <w:sz w:val="17"/>
        </w:rPr>
        <w:t xml:space="preserve"> </w:t>
      </w:r>
      <w:r>
        <w:rPr>
          <w:rFonts w:ascii="Courier New"/>
          <w:sz w:val="17"/>
        </w:rPr>
        <w:t>numbers</w:t>
      </w:r>
      <w:r>
        <w:rPr>
          <w:rFonts w:ascii="Courier New"/>
          <w:spacing w:val="-33"/>
          <w:sz w:val="17"/>
        </w:rPr>
        <w:t xml:space="preserve"> </w:t>
      </w:r>
      <w:r>
        <w:rPr>
          <w:rFonts w:ascii="Courier New"/>
          <w:sz w:val="17"/>
        </w:rPr>
        <w:t>=</w:t>
      </w:r>
      <w:r>
        <w:rPr>
          <w:rFonts w:ascii="Courier New"/>
          <w:spacing w:val="-34"/>
          <w:sz w:val="17"/>
        </w:rPr>
        <w:t xml:space="preserve"> </w:t>
      </w:r>
      <w:r>
        <w:rPr>
          <w:rFonts w:ascii="Courier New"/>
          <w:sz w:val="17"/>
        </w:rPr>
        <w:t>{1,</w:t>
      </w:r>
      <w:r>
        <w:rPr>
          <w:rFonts w:ascii="Courier New"/>
          <w:spacing w:val="-33"/>
          <w:sz w:val="17"/>
        </w:rPr>
        <w:t xml:space="preserve"> </w:t>
      </w:r>
      <w:r>
        <w:rPr>
          <w:rFonts w:ascii="Courier New"/>
          <w:sz w:val="17"/>
        </w:rPr>
        <w:t>2,</w:t>
      </w:r>
      <w:r>
        <w:rPr>
          <w:rFonts w:ascii="Courier New"/>
          <w:spacing w:val="-34"/>
          <w:sz w:val="17"/>
        </w:rPr>
        <w:t xml:space="preserve"> </w:t>
      </w:r>
      <w:r>
        <w:rPr>
          <w:rFonts w:ascii="Courier New"/>
          <w:sz w:val="17"/>
        </w:rPr>
        <w:t>3,</w:t>
      </w:r>
      <w:r>
        <w:rPr>
          <w:rFonts w:ascii="Courier New"/>
          <w:spacing w:val="-33"/>
          <w:sz w:val="17"/>
        </w:rPr>
        <w:t xml:space="preserve"> </w:t>
      </w:r>
      <w:r>
        <w:rPr>
          <w:rFonts w:ascii="Courier New"/>
          <w:sz w:val="17"/>
        </w:rPr>
        <w:t>4,</w:t>
      </w:r>
      <w:r>
        <w:rPr>
          <w:rFonts w:ascii="Courier New"/>
          <w:spacing w:val="-34"/>
          <w:sz w:val="17"/>
        </w:rPr>
        <w:t xml:space="preserve"> </w:t>
      </w:r>
      <w:r>
        <w:rPr>
          <w:rFonts w:ascii="Courier New"/>
          <w:sz w:val="17"/>
        </w:rPr>
        <w:t>5,</w:t>
      </w:r>
      <w:r>
        <w:rPr>
          <w:rFonts w:ascii="Courier New"/>
          <w:spacing w:val="-33"/>
          <w:sz w:val="17"/>
        </w:rPr>
        <w:t xml:space="preserve"> </w:t>
      </w:r>
      <w:r>
        <w:rPr>
          <w:rFonts w:ascii="Courier New"/>
          <w:sz w:val="17"/>
        </w:rPr>
        <w:t>6}; foreach</w:t>
      </w:r>
      <w:r>
        <w:rPr>
          <w:rFonts w:ascii="Courier New"/>
          <w:spacing w:val="-22"/>
          <w:sz w:val="17"/>
        </w:rPr>
        <w:t xml:space="preserve"> </w:t>
      </w:r>
      <w:r>
        <w:rPr>
          <w:rFonts w:ascii="Courier New"/>
          <w:sz w:val="17"/>
        </w:rPr>
        <w:t>(int</w:t>
      </w:r>
      <w:r>
        <w:rPr>
          <w:rFonts w:ascii="Courier New"/>
          <w:spacing w:val="-21"/>
          <w:sz w:val="17"/>
        </w:rPr>
        <w:t xml:space="preserve"> </w:t>
      </w:r>
      <w:r>
        <w:rPr>
          <w:rFonts w:ascii="Courier New"/>
          <w:sz w:val="17"/>
        </w:rPr>
        <w:t>i</w:t>
      </w:r>
      <w:r>
        <w:rPr>
          <w:rFonts w:ascii="Courier New"/>
          <w:spacing w:val="-21"/>
          <w:sz w:val="17"/>
        </w:rPr>
        <w:t xml:space="preserve"> </w:t>
      </w:r>
      <w:r>
        <w:rPr>
          <w:rFonts w:ascii="Courier New"/>
          <w:sz w:val="17"/>
        </w:rPr>
        <w:t>in</w:t>
      </w:r>
      <w:r>
        <w:rPr>
          <w:rFonts w:ascii="Courier New"/>
          <w:spacing w:val="-21"/>
          <w:sz w:val="17"/>
        </w:rPr>
        <w:t xml:space="preserve"> </w:t>
      </w:r>
      <w:r>
        <w:rPr>
          <w:rFonts w:ascii="Courier New"/>
          <w:sz w:val="17"/>
        </w:rPr>
        <w:t>numbers)</w:t>
      </w:r>
    </w:p>
    <w:p w:rsidR="003E6312" w:rsidRDefault="00762526">
      <w:pPr>
        <w:spacing w:line="192" w:lineRule="exact"/>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System.Console.WriteLine(i);</w:t>
      </w:r>
    </w:p>
    <w:p w:rsidR="00075FA2" w:rsidRDefault="00762526">
      <w:pPr>
        <w:spacing w:before="7"/>
        <w:ind w:left="2062"/>
        <w:rPr>
          <w:rFonts w:ascii="Courier New"/>
          <w:sz w:val="17"/>
        </w:rPr>
      </w:pPr>
      <w:r>
        <w:rPr>
          <w:rFonts w:ascii="Courier New"/>
          <w:w w:val="92"/>
          <w:sz w:val="17"/>
        </w:rPr>
        <w:t>}</w:t>
      </w:r>
    </w:p>
    <w:p w:rsidR="003E6312" w:rsidRDefault="00762526">
      <w:pPr>
        <w:pStyle w:val="Heading7"/>
        <w:spacing w:before="99"/>
      </w:pPr>
      <w:bookmarkStart w:id="318" w:name="_TOC_250100"/>
      <w:bookmarkEnd w:id="318"/>
      <w:r>
        <w:t>Array Members</w:t>
      </w:r>
    </w:p>
    <w:p w:rsidR="00075FA2" w:rsidRDefault="00762526">
      <w:pPr>
        <w:pStyle w:val="BodyText"/>
        <w:spacing w:before="82"/>
        <w:ind w:left="1731"/>
      </w:pPr>
      <w:r>
        <w:t xml:space="preserve">Each array type inherits the members declared by the </w:t>
      </w:r>
      <w:r>
        <w:rPr>
          <w:rFonts w:ascii="Courier New"/>
          <w:sz w:val="17"/>
        </w:rPr>
        <w:t>System.Array</w:t>
      </w:r>
      <w:r>
        <w:rPr>
          <w:rFonts w:ascii="Courier New"/>
          <w:spacing w:val="-59"/>
          <w:sz w:val="17"/>
        </w:rPr>
        <w:t xml:space="preserve"> </w:t>
      </w:r>
      <w:r>
        <w:t>type.</w:t>
      </w:r>
    </w:p>
    <w:p w:rsidR="003E6312" w:rsidRDefault="00762526">
      <w:pPr>
        <w:pStyle w:val="Heading7"/>
      </w:pPr>
      <w:bookmarkStart w:id="319" w:name="_TOC_250099"/>
      <w:bookmarkEnd w:id="319"/>
      <w:r>
        <w:t>Array Covariance</w:t>
      </w:r>
    </w:p>
    <w:p w:rsidR="00075FA2" w:rsidRDefault="00762526">
      <w:pPr>
        <w:pStyle w:val="BodyText"/>
        <w:spacing w:before="99" w:line="218" w:lineRule="auto"/>
        <w:ind w:left="1731" w:right="594"/>
      </w:pPr>
      <w:r>
        <w:t>Array covariance can be somewhat difficult to grasp. Let’s take two reference types, A and B. If an explicit or implicit reference conversion exists from A to B, the same reference conversion also exists</w:t>
      </w:r>
    </w:p>
    <w:p w:rsidR="00075FA2" w:rsidRDefault="00762526">
      <w:pPr>
        <w:pStyle w:val="BodyText"/>
        <w:spacing w:before="95" w:line="218" w:lineRule="auto"/>
        <w:ind w:left="831" w:right="1441"/>
      </w:pPr>
      <w:r>
        <w:t xml:space="preserve">from </w:t>
      </w:r>
      <w:r>
        <w:rPr>
          <w:rFonts w:ascii="Courier New"/>
          <w:sz w:val="17"/>
        </w:rPr>
        <w:t>A[R]</w:t>
      </w:r>
      <w:r>
        <w:rPr>
          <w:rFonts w:ascii="Courier New"/>
          <w:spacing w:val="-58"/>
          <w:sz w:val="17"/>
        </w:rPr>
        <w:t xml:space="preserve"> </w:t>
      </w:r>
      <w:r>
        <w:t xml:space="preserve">to </w:t>
      </w:r>
      <w:r>
        <w:rPr>
          <w:rFonts w:ascii="Courier New"/>
          <w:sz w:val="17"/>
        </w:rPr>
        <w:t>B[R]</w:t>
      </w:r>
      <w:r>
        <w:t xml:space="preserve">, where </w:t>
      </w:r>
      <w:r>
        <w:rPr>
          <w:rFonts w:ascii="Courier New"/>
          <w:sz w:val="17"/>
        </w:rPr>
        <w:t>R</w:t>
      </w:r>
      <w:r>
        <w:rPr>
          <w:rFonts w:ascii="Courier New"/>
          <w:spacing w:val="-59"/>
          <w:sz w:val="17"/>
        </w:rPr>
        <w:t xml:space="preserve"> </w:t>
      </w:r>
      <w:r>
        <w:t xml:space="preserve">is a rank specifier. That is array covariance. Array covariance means that a value of an array of type </w:t>
      </w:r>
      <w:r>
        <w:rPr>
          <w:rFonts w:ascii="Courier New"/>
          <w:sz w:val="17"/>
        </w:rPr>
        <w:t>A[R]</w:t>
      </w:r>
      <w:r>
        <w:rPr>
          <w:rFonts w:ascii="Courier New"/>
          <w:spacing w:val="-57"/>
          <w:sz w:val="17"/>
        </w:rPr>
        <w:t xml:space="preserve"> </w:t>
      </w:r>
      <w:r>
        <w:t xml:space="preserve">can be a reference to an instance of array type </w:t>
      </w:r>
      <w:r>
        <w:rPr>
          <w:rFonts w:ascii="Courier New"/>
          <w:sz w:val="17"/>
        </w:rPr>
        <w:t>B[R]</w:t>
      </w:r>
      <w:r>
        <w:rPr>
          <w:rFonts w:ascii="Courier New"/>
          <w:spacing w:val="-58"/>
          <w:sz w:val="17"/>
        </w:rPr>
        <w:t xml:space="preserve"> </w:t>
      </w:r>
      <w:r>
        <w:t xml:space="preserve">if an implicit refer- ence exists from </w:t>
      </w:r>
      <w:r>
        <w:rPr>
          <w:rFonts w:ascii="Courier New"/>
          <w:sz w:val="17"/>
        </w:rPr>
        <w:t>B</w:t>
      </w:r>
      <w:r>
        <w:rPr>
          <w:rFonts w:ascii="Courier New"/>
          <w:spacing w:val="-58"/>
          <w:sz w:val="17"/>
        </w:rPr>
        <w:t xml:space="preserve"> </w:t>
      </w:r>
      <w:r>
        <w:t xml:space="preserve">to </w:t>
      </w:r>
      <w:r>
        <w:rPr>
          <w:rFonts w:ascii="Courier New"/>
          <w:sz w:val="17"/>
        </w:rPr>
        <w:t>A</w:t>
      </w:r>
      <w:r>
        <w:t>.</w:t>
      </w:r>
    </w:p>
    <w:p w:rsidR="00075FA2" w:rsidRDefault="00762526">
      <w:pPr>
        <w:pStyle w:val="BodyText"/>
        <w:spacing w:line="218" w:lineRule="auto"/>
        <w:ind w:left="831" w:right="1464"/>
      </w:pPr>
      <w:r>
        <w:lastRenderedPageBreak/>
        <w:t>Because</w:t>
      </w:r>
      <w:r>
        <w:rPr>
          <w:spacing w:val="-7"/>
        </w:rPr>
        <w:t xml:space="preserve"> </w:t>
      </w:r>
      <w:r>
        <w:t>array</w:t>
      </w:r>
      <w:r>
        <w:rPr>
          <w:spacing w:val="-7"/>
        </w:rPr>
        <w:t xml:space="preserve"> </w:t>
      </w:r>
      <w:r>
        <w:t>covariance</w:t>
      </w:r>
      <w:r>
        <w:rPr>
          <w:spacing w:val="-7"/>
        </w:rPr>
        <w:t xml:space="preserve"> </w:t>
      </w:r>
      <w:r>
        <w:t>exists,</w:t>
      </w:r>
      <w:r>
        <w:rPr>
          <w:spacing w:val="-7"/>
        </w:rPr>
        <w:t xml:space="preserve"> </w:t>
      </w:r>
      <w:r>
        <w:t>assignments</w:t>
      </w:r>
      <w:r>
        <w:rPr>
          <w:spacing w:val="-7"/>
        </w:rPr>
        <w:t xml:space="preserve"> </w:t>
      </w:r>
      <w:r>
        <w:t>to</w:t>
      </w:r>
      <w:r>
        <w:rPr>
          <w:spacing w:val="-7"/>
        </w:rPr>
        <w:t xml:space="preserve"> </w:t>
      </w:r>
      <w:r>
        <w:t>array</w:t>
      </w:r>
      <w:r>
        <w:rPr>
          <w:spacing w:val="-7"/>
        </w:rPr>
        <w:t xml:space="preserve"> </w:t>
      </w:r>
      <w:r>
        <w:t>elements</w:t>
      </w:r>
      <w:r>
        <w:rPr>
          <w:spacing w:val="-7"/>
        </w:rPr>
        <w:t xml:space="preserve"> </w:t>
      </w:r>
      <w:r>
        <w:t>incorporate</w:t>
      </w:r>
      <w:r>
        <w:rPr>
          <w:spacing w:val="-7"/>
        </w:rPr>
        <w:t xml:space="preserve"> </w:t>
      </w:r>
      <w:r>
        <w:t>a</w:t>
      </w:r>
      <w:r>
        <w:rPr>
          <w:spacing w:val="-7"/>
        </w:rPr>
        <w:t xml:space="preserve"> </w:t>
      </w:r>
      <w:r>
        <w:t>runtime</w:t>
      </w:r>
      <w:r>
        <w:rPr>
          <w:spacing w:val="-7"/>
        </w:rPr>
        <w:t xml:space="preserve"> </w:t>
      </w:r>
      <w:r>
        <w:t>check</w:t>
      </w:r>
      <w:r>
        <w:rPr>
          <w:spacing w:val="-6"/>
        </w:rPr>
        <w:t xml:space="preserve"> </w:t>
      </w:r>
      <w:r>
        <w:t>to</w:t>
      </w:r>
      <w:r>
        <w:rPr>
          <w:spacing w:val="-7"/>
        </w:rPr>
        <w:t xml:space="preserve"> </w:t>
      </w:r>
      <w:r>
        <w:t>make</w:t>
      </w:r>
      <w:r>
        <w:rPr>
          <w:spacing w:val="-7"/>
        </w:rPr>
        <w:t xml:space="preserve"> </w:t>
      </w:r>
      <w:r>
        <w:t>sure that</w:t>
      </w:r>
      <w:r>
        <w:rPr>
          <w:spacing w:val="-6"/>
        </w:rPr>
        <w:t xml:space="preserve"> </w:t>
      </w:r>
      <w:r>
        <w:t>the</w:t>
      </w:r>
      <w:r>
        <w:rPr>
          <w:spacing w:val="-6"/>
        </w:rPr>
        <w:t xml:space="preserve"> </w:t>
      </w:r>
      <w:r>
        <w:t>value</w:t>
      </w:r>
      <w:r>
        <w:rPr>
          <w:spacing w:val="-5"/>
        </w:rPr>
        <w:t xml:space="preserve"> </w:t>
      </w:r>
      <w:r>
        <w:t>being</w:t>
      </w:r>
      <w:r>
        <w:rPr>
          <w:spacing w:val="-6"/>
        </w:rPr>
        <w:t xml:space="preserve"> </w:t>
      </w:r>
      <w:r>
        <w:t>assigned</w:t>
      </w:r>
      <w:r>
        <w:rPr>
          <w:spacing w:val="-6"/>
        </w:rPr>
        <w:t xml:space="preserve"> </w:t>
      </w:r>
      <w:r>
        <w:t>to</w:t>
      </w:r>
      <w:r>
        <w:rPr>
          <w:spacing w:val="-5"/>
        </w:rPr>
        <w:t xml:space="preserve"> </w:t>
      </w:r>
      <w:r>
        <w:t>the</w:t>
      </w:r>
      <w:r>
        <w:rPr>
          <w:spacing w:val="-6"/>
        </w:rPr>
        <w:t xml:space="preserve"> </w:t>
      </w:r>
      <w:r>
        <w:t>array</w:t>
      </w:r>
      <w:r>
        <w:rPr>
          <w:spacing w:val="-6"/>
        </w:rPr>
        <w:t xml:space="preserve"> </w:t>
      </w:r>
      <w:r>
        <w:t>element</w:t>
      </w:r>
      <w:r>
        <w:rPr>
          <w:spacing w:val="-5"/>
        </w:rPr>
        <w:t xml:space="preserve"> </w:t>
      </w:r>
      <w:r>
        <w:t>is</w:t>
      </w:r>
      <w:r>
        <w:rPr>
          <w:spacing w:val="-6"/>
        </w:rPr>
        <w:t xml:space="preserve"> </w:t>
      </w:r>
      <w:r>
        <w:t>valid</w:t>
      </w:r>
      <w:r>
        <w:rPr>
          <w:spacing w:val="-5"/>
        </w:rPr>
        <w:t xml:space="preserve"> </w:t>
      </w:r>
      <w:r>
        <w:t>(either</w:t>
      </w:r>
      <w:r>
        <w:rPr>
          <w:spacing w:val="-7"/>
        </w:rPr>
        <w:t xml:space="preserve"> </w:t>
      </w:r>
      <w:r>
        <w:rPr>
          <w:rFonts w:ascii="Courier New"/>
          <w:sz w:val="17"/>
        </w:rPr>
        <w:t>null</w:t>
      </w:r>
      <w:r>
        <w:rPr>
          <w:rFonts w:ascii="Courier New"/>
          <w:spacing w:val="-63"/>
          <w:sz w:val="17"/>
        </w:rPr>
        <w:t xml:space="preserve"> </w:t>
      </w:r>
      <w:r>
        <w:t>or</w:t>
      </w:r>
      <w:r>
        <w:rPr>
          <w:spacing w:val="-5"/>
        </w:rPr>
        <w:t xml:space="preserve"> </w:t>
      </w:r>
      <w:r>
        <w:t>an</w:t>
      </w:r>
      <w:r>
        <w:rPr>
          <w:spacing w:val="-6"/>
        </w:rPr>
        <w:t xml:space="preserve"> </w:t>
      </w:r>
      <w:r>
        <w:t>instance</w:t>
      </w:r>
      <w:r>
        <w:rPr>
          <w:spacing w:val="-6"/>
        </w:rPr>
        <w:t xml:space="preserve"> </w:t>
      </w:r>
      <w:r>
        <w:t>of</w:t>
      </w:r>
      <w:r>
        <w:rPr>
          <w:spacing w:val="-5"/>
        </w:rPr>
        <w:t xml:space="preserve"> </w:t>
      </w:r>
      <w:r>
        <w:t>a</w:t>
      </w:r>
      <w:r>
        <w:rPr>
          <w:spacing w:val="-6"/>
        </w:rPr>
        <w:t xml:space="preserve"> </w:t>
      </w:r>
      <w:r>
        <w:t>type</w:t>
      </w:r>
      <w:r>
        <w:rPr>
          <w:spacing w:val="-5"/>
        </w:rPr>
        <w:t xml:space="preserve"> </w:t>
      </w:r>
      <w:r>
        <w:t>compatible with the element type of</w:t>
      </w:r>
      <w:r>
        <w:rPr>
          <w:spacing w:val="-11"/>
        </w:rPr>
        <w:t xml:space="preserve"> </w:t>
      </w:r>
      <w:r>
        <w:t>array).</w:t>
      </w:r>
    </w:p>
    <w:p w:rsidR="003E6312" w:rsidRDefault="00762526">
      <w:pPr>
        <w:ind w:left="1162"/>
        <w:rPr>
          <w:rFonts w:ascii="Courier New"/>
          <w:sz w:val="17"/>
        </w:rPr>
      </w:pPr>
      <w:r>
        <w:rPr>
          <w:rFonts w:ascii="Courier New"/>
          <w:sz w:val="17"/>
        </w:rPr>
        <w:t>class Test</w:t>
      </w:r>
    </w:p>
    <w:p w:rsidR="003E6312" w:rsidRDefault="00762526">
      <w:pPr>
        <w:spacing w:before="7"/>
        <w:ind w:left="1162"/>
        <w:rPr>
          <w:rFonts w:ascii="Courier New"/>
          <w:sz w:val="17"/>
        </w:rPr>
      </w:pPr>
      <w:r>
        <w:rPr>
          <w:rFonts w:ascii="Courier New"/>
          <w:w w:val="92"/>
          <w:sz w:val="17"/>
        </w:rPr>
        <w:t>{</w:t>
      </w:r>
    </w:p>
    <w:p w:rsidR="003E6312" w:rsidRDefault="00762526">
      <w:pPr>
        <w:spacing w:before="8" w:line="249" w:lineRule="auto"/>
        <w:ind w:left="1921" w:right="2379" w:hanging="380"/>
        <w:rPr>
          <w:rFonts w:ascii="Courier New"/>
          <w:sz w:val="17"/>
        </w:rPr>
      </w:pPr>
      <w:r>
        <w:rPr>
          <w:rFonts w:ascii="Courier New"/>
          <w:sz w:val="17"/>
        </w:rPr>
        <w:t>static</w:t>
      </w:r>
      <w:r>
        <w:rPr>
          <w:rFonts w:ascii="Courier New"/>
          <w:spacing w:val="-53"/>
          <w:sz w:val="17"/>
        </w:rPr>
        <w:t xml:space="preserve"> </w:t>
      </w:r>
      <w:r>
        <w:rPr>
          <w:rFonts w:ascii="Courier New"/>
          <w:sz w:val="17"/>
        </w:rPr>
        <w:t>void</w:t>
      </w:r>
      <w:r>
        <w:rPr>
          <w:rFonts w:ascii="Courier New"/>
          <w:spacing w:val="-53"/>
          <w:sz w:val="17"/>
        </w:rPr>
        <w:t xml:space="preserve"> </w:t>
      </w:r>
      <w:r>
        <w:rPr>
          <w:rFonts w:ascii="Courier New"/>
          <w:sz w:val="17"/>
        </w:rPr>
        <w:t>Fill(object[]</w:t>
      </w:r>
      <w:r>
        <w:rPr>
          <w:rFonts w:ascii="Courier New"/>
          <w:spacing w:val="-53"/>
          <w:sz w:val="17"/>
        </w:rPr>
        <w:t xml:space="preserve"> </w:t>
      </w:r>
      <w:r>
        <w:rPr>
          <w:rFonts w:ascii="Courier New"/>
          <w:sz w:val="17"/>
        </w:rPr>
        <w:t>array,</w:t>
      </w:r>
      <w:r>
        <w:rPr>
          <w:rFonts w:ascii="Courier New"/>
          <w:spacing w:val="-53"/>
          <w:sz w:val="17"/>
        </w:rPr>
        <w:t xml:space="preserve"> </w:t>
      </w:r>
      <w:r>
        <w:rPr>
          <w:rFonts w:ascii="Courier New"/>
          <w:sz w:val="17"/>
        </w:rPr>
        <w:t>int</w:t>
      </w:r>
      <w:r>
        <w:rPr>
          <w:rFonts w:ascii="Courier New"/>
          <w:spacing w:val="-53"/>
          <w:sz w:val="17"/>
        </w:rPr>
        <w:t xml:space="preserve"> </w:t>
      </w:r>
      <w:r>
        <w:rPr>
          <w:rFonts w:ascii="Courier New"/>
          <w:sz w:val="17"/>
        </w:rPr>
        <w:t>index,</w:t>
      </w:r>
      <w:r>
        <w:rPr>
          <w:rFonts w:ascii="Courier New"/>
          <w:spacing w:val="-53"/>
          <w:sz w:val="17"/>
        </w:rPr>
        <w:t xml:space="preserve"> </w:t>
      </w:r>
      <w:r>
        <w:rPr>
          <w:rFonts w:ascii="Courier New"/>
          <w:sz w:val="17"/>
        </w:rPr>
        <w:t>int</w:t>
      </w:r>
      <w:r>
        <w:rPr>
          <w:rFonts w:ascii="Courier New"/>
          <w:spacing w:val="-53"/>
          <w:sz w:val="17"/>
        </w:rPr>
        <w:t xml:space="preserve"> </w:t>
      </w:r>
      <w:r>
        <w:rPr>
          <w:rFonts w:ascii="Courier New"/>
          <w:sz w:val="17"/>
        </w:rPr>
        <w:t>count,</w:t>
      </w:r>
      <w:r>
        <w:rPr>
          <w:rFonts w:ascii="Courier New"/>
          <w:spacing w:val="-52"/>
          <w:sz w:val="17"/>
        </w:rPr>
        <w:t xml:space="preserve"> </w:t>
      </w:r>
      <w:r>
        <w:rPr>
          <w:rFonts w:ascii="Courier New"/>
          <w:sz w:val="17"/>
        </w:rPr>
        <w:t>object</w:t>
      </w:r>
      <w:r>
        <w:rPr>
          <w:rFonts w:ascii="Courier New"/>
          <w:spacing w:val="-53"/>
          <w:sz w:val="17"/>
        </w:rPr>
        <w:t xml:space="preserve"> </w:t>
      </w:r>
      <w:r>
        <w:rPr>
          <w:rFonts w:ascii="Courier New"/>
          <w:sz w:val="17"/>
        </w:rPr>
        <w:t>value)</w:t>
      </w:r>
      <w:r>
        <w:rPr>
          <w:rFonts w:ascii="Courier New"/>
          <w:spacing w:val="-53"/>
          <w:sz w:val="17"/>
        </w:rPr>
        <w:t xml:space="preserve"> </w:t>
      </w:r>
      <w:r>
        <w:rPr>
          <w:rFonts w:ascii="Courier New"/>
          <w:sz w:val="17"/>
        </w:rPr>
        <w:t>{ for (int i = index; i &lt; index + count; i++) array[i] = value;</w:t>
      </w:r>
    </w:p>
    <w:p w:rsidR="003E6312" w:rsidRDefault="00762526">
      <w:pPr>
        <w:spacing w:line="192" w:lineRule="exact"/>
        <w:ind w:left="154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static void Main() {</w:t>
      </w:r>
    </w:p>
    <w:p w:rsidR="003E6312" w:rsidRDefault="00762526">
      <w:pPr>
        <w:spacing w:before="8" w:line="249" w:lineRule="auto"/>
        <w:ind w:left="1921" w:right="5296"/>
        <w:rPr>
          <w:rFonts w:ascii="Courier New" w:hAnsi="Courier New"/>
          <w:sz w:val="17"/>
        </w:rPr>
      </w:pPr>
      <w:r>
        <w:rPr>
          <w:rFonts w:ascii="Courier New" w:hAnsi="Courier New"/>
          <w:sz w:val="17"/>
        </w:rPr>
        <w:t>string[]</w:t>
      </w:r>
      <w:r>
        <w:rPr>
          <w:rFonts w:ascii="Courier New" w:hAnsi="Courier New"/>
          <w:spacing w:val="-65"/>
          <w:sz w:val="17"/>
        </w:rPr>
        <w:t xml:space="preserve"> </w:t>
      </w:r>
      <w:r>
        <w:rPr>
          <w:rFonts w:ascii="Courier New" w:hAnsi="Courier New"/>
          <w:sz w:val="17"/>
        </w:rPr>
        <w:t>strings</w:t>
      </w:r>
      <w:r>
        <w:rPr>
          <w:rFonts w:ascii="Courier New" w:hAnsi="Courier New"/>
          <w:spacing w:val="-65"/>
          <w:sz w:val="17"/>
        </w:rPr>
        <w:t xml:space="preserve"> </w:t>
      </w:r>
      <w:r>
        <w:rPr>
          <w:rFonts w:ascii="Courier New" w:hAnsi="Courier New"/>
          <w:sz w:val="17"/>
        </w:rPr>
        <w:t>=</w:t>
      </w:r>
      <w:r>
        <w:rPr>
          <w:rFonts w:ascii="Courier New" w:hAnsi="Courier New"/>
          <w:spacing w:val="-65"/>
          <w:sz w:val="17"/>
        </w:rPr>
        <w:t xml:space="preserve"> </w:t>
      </w:r>
      <w:r>
        <w:rPr>
          <w:rFonts w:ascii="Courier New" w:hAnsi="Courier New"/>
          <w:sz w:val="17"/>
        </w:rPr>
        <w:t>new</w:t>
      </w:r>
      <w:r>
        <w:rPr>
          <w:rFonts w:ascii="Courier New" w:hAnsi="Courier New"/>
          <w:spacing w:val="-65"/>
          <w:sz w:val="17"/>
        </w:rPr>
        <w:t xml:space="preserve"> </w:t>
      </w:r>
      <w:r>
        <w:rPr>
          <w:rFonts w:ascii="Courier New" w:hAnsi="Courier New"/>
          <w:sz w:val="17"/>
        </w:rPr>
        <w:t xml:space="preserve">string[100]; </w:t>
      </w:r>
      <w:r>
        <w:rPr>
          <w:rFonts w:ascii="Courier New" w:hAnsi="Courier New"/>
          <w:w w:val="95"/>
          <w:sz w:val="17"/>
        </w:rPr>
        <w:t>Fill(strings, 0, 100, “Undefined”);</w:t>
      </w:r>
    </w:p>
    <w:p w:rsidR="003E6312" w:rsidRDefault="00762526">
      <w:pPr>
        <w:spacing w:line="192" w:lineRule="exact"/>
        <w:ind w:left="1921"/>
        <w:rPr>
          <w:rFonts w:ascii="Courier New"/>
          <w:sz w:val="17"/>
        </w:rPr>
      </w:pPr>
      <w:r>
        <w:rPr>
          <w:rFonts w:ascii="Courier New"/>
          <w:sz w:val="17"/>
        </w:rPr>
        <w:t>Fill(strings, 0, 10, null);</w:t>
      </w:r>
    </w:p>
    <w:p w:rsidR="003E6312" w:rsidRDefault="00762526">
      <w:pPr>
        <w:spacing w:before="7"/>
        <w:ind w:left="1921"/>
        <w:rPr>
          <w:rFonts w:ascii="Courier New"/>
          <w:sz w:val="17"/>
        </w:rPr>
      </w:pPr>
      <w:r>
        <w:rPr>
          <w:rFonts w:ascii="Courier New"/>
          <w:sz w:val="17"/>
        </w:rPr>
        <w:t>Fill(strings, 90, 10, 0); // Fail System.ArrayTypeMismatchException thrown</w:t>
      </w:r>
    </w:p>
    <w:p w:rsidR="003E6312" w:rsidRDefault="00762526">
      <w:pPr>
        <w:spacing w:before="7"/>
        <w:ind w:left="1542"/>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78"/>
        <w:ind w:left="831"/>
      </w:pPr>
      <w:r>
        <w:t xml:space="preserve">In the preceding examples, the assignment to </w:t>
      </w:r>
      <w:r>
        <w:rPr>
          <w:rFonts w:ascii="Courier New"/>
          <w:sz w:val="17"/>
        </w:rPr>
        <w:t>array[i]</w:t>
      </w:r>
      <w:r>
        <w:rPr>
          <w:rFonts w:ascii="Courier New"/>
          <w:spacing w:val="-57"/>
          <w:sz w:val="17"/>
        </w:rPr>
        <w:t xml:space="preserve"> </w:t>
      </w:r>
      <w:r>
        <w:t xml:space="preserve">and </w:t>
      </w:r>
      <w:r>
        <w:rPr>
          <w:rFonts w:ascii="Courier New"/>
          <w:sz w:val="17"/>
        </w:rPr>
        <w:t>Fill</w:t>
      </w:r>
      <w:r>
        <w:rPr>
          <w:rFonts w:ascii="Courier New"/>
          <w:spacing w:val="-57"/>
          <w:sz w:val="17"/>
        </w:rPr>
        <w:t xml:space="preserve"> </w:t>
      </w:r>
      <w:r>
        <w:t>methods include the runtime check.</w:t>
      </w:r>
    </w:p>
    <w:p w:rsidR="003E6312" w:rsidRDefault="00762526">
      <w:pPr>
        <w:pStyle w:val="Heading7"/>
        <w:ind w:left="543"/>
      </w:pPr>
      <w:bookmarkStart w:id="320" w:name="_TOC_250098"/>
      <w:bookmarkEnd w:id="320"/>
      <w:r>
        <w:t>Array Initializers</w:t>
      </w:r>
    </w:p>
    <w:p w:rsidR="003E6312" w:rsidRDefault="00762526">
      <w:pPr>
        <w:pStyle w:val="BodyText"/>
        <w:spacing w:before="82"/>
        <w:ind w:left="831"/>
      </w:pPr>
      <w:r>
        <w:t>Array initializers can be specified in the following locations within C# code:</w:t>
      </w:r>
    </w:p>
    <w:p w:rsidR="003E6312" w:rsidRDefault="00762526">
      <w:pPr>
        <w:pStyle w:val="ListParagraph"/>
        <w:numPr>
          <w:ilvl w:val="0"/>
          <w:numId w:val="15"/>
        </w:numPr>
        <w:tabs>
          <w:tab w:val="left" w:pos="1508"/>
          <w:tab w:val="left" w:pos="1509"/>
        </w:tabs>
        <w:spacing w:before="197"/>
        <w:ind w:left="1508" w:hanging="431"/>
        <w:rPr>
          <w:sz w:val="18"/>
        </w:rPr>
      </w:pPr>
      <w:r>
        <w:rPr>
          <w:sz w:val="18"/>
        </w:rPr>
        <w:t>Field declarations</w:t>
      </w:r>
    </w:p>
    <w:p w:rsidR="003E6312" w:rsidRDefault="00762526">
      <w:pPr>
        <w:pStyle w:val="ListParagraph"/>
        <w:numPr>
          <w:ilvl w:val="0"/>
          <w:numId w:val="15"/>
        </w:numPr>
        <w:tabs>
          <w:tab w:val="left" w:pos="1508"/>
          <w:tab w:val="left" w:pos="1509"/>
        </w:tabs>
        <w:ind w:left="1508" w:hanging="431"/>
        <w:rPr>
          <w:sz w:val="18"/>
        </w:rPr>
      </w:pPr>
      <w:r>
        <w:rPr>
          <w:sz w:val="18"/>
        </w:rPr>
        <w:t>Local variable declarations</w:t>
      </w:r>
    </w:p>
    <w:p w:rsidR="003E6312" w:rsidRDefault="00762526">
      <w:pPr>
        <w:pStyle w:val="ListParagraph"/>
        <w:numPr>
          <w:ilvl w:val="0"/>
          <w:numId w:val="15"/>
        </w:numPr>
        <w:tabs>
          <w:tab w:val="left" w:pos="1508"/>
          <w:tab w:val="left" w:pos="1509"/>
        </w:tabs>
        <w:ind w:left="1508" w:hanging="431"/>
        <w:rPr>
          <w:sz w:val="18"/>
        </w:rPr>
      </w:pPr>
      <w:r>
        <w:rPr>
          <w:sz w:val="18"/>
        </w:rPr>
        <w:t>Array creating</w:t>
      </w:r>
      <w:r>
        <w:rPr>
          <w:spacing w:val="-8"/>
          <w:sz w:val="18"/>
        </w:rPr>
        <w:t xml:space="preserve"> </w:t>
      </w:r>
      <w:r>
        <w:rPr>
          <w:sz w:val="18"/>
        </w:rPr>
        <w:t>expressions</w:t>
      </w:r>
    </w:p>
    <w:p w:rsidR="00075FA2" w:rsidRDefault="00762526">
      <w:pPr>
        <w:pStyle w:val="BodyText"/>
        <w:spacing w:before="197"/>
        <w:ind w:left="831"/>
      </w:pPr>
      <w:r>
        <w:t>The syntax of array initializers is shown as follows:</w:t>
      </w:r>
    </w:p>
    <w:p w:rsidR="003E6312" w:rsidRDefault="00762526">
      <w:pPr>
        <w:ind w:left="1162"/>
        <w:rPr>
          <w:rFonts w:ascii="Courier New"/>
          <w:sz w:val="17"/>
        </w:rPr>
      </w:pPr>
      <w:r>
        <w:rPr>
          <w:rFonts w:ascii="Courier New"/>
          <w:sz w:val="17"/>
        </w:rPr>
        <w:t>array-initializer:</w:t>
      </w:r>
    </w:p>
    <w:p w:rsidR="003E6312" w:rsidRDefault="00762526">
      <w:pPr>
        <w:spacing w:before="26" w:line="194" w:lineRule="auto"/>
        <w:ind w:left="1542"/>
        <w:rPr>
          <w:rFonts w:ascii="Courier New"/>
          <w:sz w:val="17"/>
        </w:rPr>
      </w:pPr>
      <w:r>
        <w:rPr>
          <w:rFonts w:ascii="Courier New"/>
          <w:w w:val="95"/>
          <w:sz w:val="17"/>
        </w:rPr>
        <w:t>{</w:t>
      </w:r>
      <w:r>
        <w:rPr>
          <w:rFonts w:ascii="Courier New"/>
          <w:spacing w:val="-57"/>
          <w:w w:val="95"/>
          <w:sz w:val="17"/>
        </w:rPr>
        <w:t xml:space="preserve"> </w:t>
      </w:r>
      <w:r>
        <w:rPr>
          <w:rFonts w:ascii="Courier New"/>
          <w:w w:val="95"/>
          <w:sz w:val="17"/>
        </w:rPr>
        <w:t>variable-initializer-list</w:t>
      </w:r>
      <w:r>
        <w:rPr>
          <w:rFonts w:ascii="Courier New"/>
          <w:w w:val="95"/>
          <w:position w:val="-5"/>
          <w:sz w:val="11"/>
        </w:rPr>
        <w:t xml:space="preserve">opt </w:t>
      </w:r>
      <w:r>
        <w:rPr>
          <w:rFonts w:ascii="Courier New"/>
          <w:w w:val="95"/>
          <w:sz w:val="17"/>
        </w:rPr>
        <w:t>}</w:t>
      </w:r>
    </w:p>
    <w:p w:rsidR="00075FA2" w:rsidRDefault="00762526">
      <w:pPr>
        <w:spacing w:line="176" w:lineRule="exact"/>
        <w:ind w:left="1542"/>
        <w:rPr>
          <w:rFonts w:ascii="Courier New"/>
          <w:sz w:val="17"/>
        </w:rPr>
      </w:pPr>
      <w:r>
        <w:rPr>
          <w:rFonts w:ascii="Courier New"/>
          <w:w w:val="95"/>
          <w:sz w:val="17"/>
        </w:rPr>
        <w:t>{</w:t>
      </w:r>
      <w:r>
        <w:rPr>
          <w:rFonts w:ascii="Courier New"/>
          <w:spacing w:val="-31"/>
          <w:w w:val="95"/>
          <w:sz w:val="17"/>
        </w:rPr>
        <w:t xml:space="preserve"> </w:t>
      </w:r>
      <w:r>
        <w:rPr>
          <w:rFonts w:ascii="Courier New"/>
          <w:w w:val="95"/>
          <w:sz w:val="17"/>
        </w:rPr>
        <w:t>variable-initializer-list</w:t>
      </w:r>
      <w:r>
        <w:rPr>
          <w:rFonts w:ascii="Courier New"/>
          <w:spacing w:val="-30"/>
          <w:w w:val="95"/>
          <w:sz w:val="17"/>
        </w:rPr>
        <w:t xml:space="preserve"> </w:t>
      </w:r>
      <w:r>
        <w:rPr>
          <w:rFonts w:ascii="Courier New"/>
          <w:w w:val="95"/>
          <w:sz w:val="17"/>
        </w:rPr>
        <w:t>,</w:t>
      </w:r>
      <w:r>
        <w:rPr>
          <w:rFonts w:ascii="Courier New"/>
          <w:spacing w:val="-30"/>
          <w:w w:val="95"/>
          <w:sz w:val="17"/>
        </w:rPr>
        <w:t xml:space="preserve"> </w:t>
      </w:r>
      <w:r>
        <w:rPr>
          <w:rFonts w:ascii="Courier New"/>
          <w:w w:val="95"/>
          <w:sz w:val="17"/>
        </w:rPr>
        <w:t>}</w:t>
      </w:r>
    </w:p>
    <w:p w:rsidR="003E6312" w:rsidRDefault="00762526">
      <w:pPr>
        <w:spacing w:line="249" w:lineRule="auto"/>
        <w:ind w:left="1542" w:right="6996" w:hanging="380"/>
        <w:rPr>
          <w:rFonts w:ascii="Courier New"/>
          <w:sz w:val="17"/>
        </w:rPr>
      </w:pPr>
      <w:r>
        <w:rPr>
          <w:rFonts w:ascii="Courier New"/>
          <w:w w:val="90"/>
          <w:sz w:val="17"/>
        </w:rPr>
        <w:t xml:space="preserve">variable-initializer-list: </w:t>
      </w:r>
      <w:r>
        <w:rPr>
          <w:rFonts w:ascii="Courier New"/>
          <w:w w:val="95"/>
          <w:sz w:val="17"/>
        </w:rPr>
        <w:t>variable-initializer</w:t>
      </w:r>
    </w:p>
    <w:p w:rsidR="00075FA2" w:rsidRDefault="00762526">
      <w:pPr>
        <w:spacing w:line="192" w:lineRule="exact"/>
        <w:ind w:left="1542"/>
        <w:rPr>
          <w:rFonts w:ascii="Courier New"/>
          <w:sz w:val="17"/>
        </w:rPr>
      </w:pPr>
      <w:r>
        <w:rPr>
          <w:rFonts w:ascii="Courier New"/>
          <w:sz w:val="17"/>
        </w:rPr>
        <w:t>variable-initializer-list , variable-initializer</w:t>
      </w:r>
    </w:p>
    <w:p w:rsidR="003E6312" w:rsidRDefault="00762526">
      <w:pPr>
        <w:spacing w:line="249" w:lineRule="auto"/>
        <w:ind w:left="1542" w:right="6643" w:hanging="380"/>
        <w:rPr>
          <w:rFonts w:ascii="Courier New"/>
          <w:sz w:val="17"/>
        </w:rPr>
      </w:pPr>
      <w:r>
        <w:rPr>
          <w:rFonts w:ascii="Courier New"/>
          <w:w w:val="90"/>
          <w:sz w:val="17"/>
        </w:rPr>
        <w:t xml:space="preserve">variable-initializer: </w:t>
      </w:r>
      <w:r>
        <w:rPr>
          <w:rFonts w:ascii="Courier New"/>
          <w:sz w:val="17"/>
        </w:rPr>
        <w:t>expression</w:t>
      </w:r>
    </w:p>
    <w:p w:rsidR="00075FA2" w:rsidRDefault="00762526">
      <w:pPr>
        <w:spacing w:line="192" w:lineRule="exact"/>
        <w:ind w:left="1542"/>
        <w:rPr>
          <w:rFonts w:ascii="Courier New"/>
          <w:sz w:val="17"/>
        </w:rPr>
      </w:pPr>
      <w:r>
        <w:rPr>
          <w:rFonts w:ascii="Courier New"/>
          <w:sz w:val="17"/>
        </w:rPr>
        <w:t>array-initializer</w:t>
      </w:r>
    </w:p>
    <w:p w:rsidR="00075FA2" w:rsidRDefault="00762526">
      <w:pPr>
        <w:pStyle w:val="BodyText"/>
        <w:spacing w:line="218" w:lineRule="auto"/>
        <w:ind w:left="831" w:right="1495"/>
      </w:pPr>
      <w:r>
        <w:t xml:space="preserve">Array initializers are made up of a sequence of variable initializers. The variable initializers are enclosed by </w:t>
      </w:r>
      <w:r>
        <w:rPr>
          <w:rFonts w:ascii="Courier New"/>
          <w:sz w:val="17"/>
        </w:rPr>
        <w:t xml:space="preserve">{ </w:t>
      </w:r>
      <w:r>
        <w:t xml:space="preserve">and </w:t>
      </w:r>
      <w:r>
        <w:rPr>
          <w:rFonts w:ascii="Courier New"/>
          <w:sz w:val="17"/>
        </w:rPr>
        <w:t xml:space="preserve">} </w:t>
      </w:r>
      <w:r>
        <w:t xml:space="preserve">tokens and separated using </w:t>
      </w:r>
      <w:r>
        <w:rPr>
          <w:rFonts w:ascii="Courier New"/>
          <w:sz w:val="17"/>
        </w:rPr>
        <w:t xml:space="preserve">, </w:t>
      </w:r>
      <w:r>
        <w:t>tokens. The variable initializers are themselves expressions, except in the case of multidimensional arrays, where they are nested array initializers.</w:t>
      </w:r>
    </w:p>
    <w:p w:rsidR="00075FA2" w:rsidRDefault="00762526">
      <w:pPr>
        <w:pStyle w:val="BodyText"/>
        <w:spacing w:line="218" w:lineRule="auto"/>
        <w:ind w:left="831" w:right="1468"/>
      </w:pPr>
      <w:r>
        <w:t>The context of array initializers is used to determine the type of the array initialized. The array type immediately precedes the initializer in array-creating expressions, while in field or variable declarations, the array type is the field or variable being declared.</w:t>
      </w:r>
    </w:p>
    <w:p w:rsidR="00075FA2" w:rsidRDefault="00762526">
      <w:pPr>
        <w:pStyle w:val="BodyText"/>
        <w:spacing w:before="95" w:line="218" w:lineRule="auto"/>
        <w:ind w:left="1731" w:right="661"/>
      </w:pPr>
      <w:r>
        <w:lastRenderedPageBreak/>
        <w:t>Array initializers used in field or variable declarations are purely a shorthand form of an array-creating expression.</w:t>
      </w:r>
    </w:p>
    <w:p w:rsidR="00075FA2" w:rsidRDefault="00762526">
      <w:pPr>
        <w:pStyle w:val="BodyText"/>
        <w:ind w:left="1731"/>
      </w:pPr>
      <w:r>
        <w:t>For example, this:</w:t>
      </w:r>
    </w:p>
    <w:p w:rsidR="00075FA2" w:rsidRDefault="00762526">
      <w:pPr>
        <w:spacing w:before="1"/>
        <w:ind w:left="2062"/>
        <w:rPr>
          <w:rFonts w:ascii="Courier New"/>
          <w:sz w:val="17"/>
        </w:rPr>
      </w:pPr>
      <w:r>
        <w:rPr>
          <w:rFonts w:ascii="Courier New"/>
          <w:sz w:val="17"/>
        </w:rPr>
        <w:t>int[] a = {5, 4, 3, 2,</w:t>
      </w:r>
      <w:r>
        <w:rPr>
          <w:rFonts w:ascii="Courier New"/>
          <w:spacing w:val="-71"/>
          <w:sz w:val="17"/>
        </w:rPr>
        <w:t xml:space="preserve"> </w:t>
      </w:r>
      <w:r>
        <w:rPr>
          <w:rFonts w:ascii="Courier New"/>
          <w:sz w:val="17"/>
        </w:rPr>
        <w:t>1};</w:t>
      </w:r>
    </w:p>
    <w:p w:rsidR="00075FA2" w:rsidRDefault="00762526">
      <w:pPr>
        <w:pStyle w:val="BodyText"/>
        <w:ind w:left="1731"/>
      </w:pPr>
      <w:r>
        <w:t>Is shorthand for the following:</w:t>
      </w:r>
    </w:p>
    <w:p w:rsidR="00075FA2" w:rsidRDefault="00762526">
      <w:pPr>
        <w:spacing w:before="1"/>
        <w:ind w:left="2062"/>
        <w:rPr>
          <w:rFonts w:ascii="Courier New"/>
          <w:sz w:val="17"/>
        </w:rPr>
      </w:pPr>
      <w:r>
        <w:rPr>
          <w:rFonts w:ascii="Courier New"/>
          <w:sz w:val="17"/>
        </w:rPr>
        <w:t>int[] a = new int[] {5, 4, 3, 2, 1};</w:t>
      </w:r>
    </w:p>
    <w:p w:rsidR="00075FA2" w:rsidRDefault="00762526">
      <w:pPr>
        <w:pStyle w:val="BodyText"/>
        <w:spacing w:line="218" w:lineRule="auto"/>
        <w:ind w:left="1731" w:right="534"/>
      </w:pPr>
      <w:r>
        <w:t xml:space="preserve">For </w:t>
      </w:r>
      <w:r>
        <w:rPr>
          <w:spacing w:val="-3"/>
        </w:rPr>
        <w:t xml:space="preserve">single-dimensional arrays, </w:t>
      </w:r>
      <w:r>
        <w:t xml:space="preserve">the </w:t>
      </w:r>
      <w:r>
        <w:rPr>
          <w:spacing w:val="-3"/>
        </w:rPr>
        <w:t xml:space="preserve">array initializer consists </w:t>
      </w:r>
      <w:r>
        <w:t xml:space="preserve">of a </w:t>
      </w:r>
      <w:r>
        <w:rPr>
          <w:spacing w:val="-3"/>
        </w:rPr>
        <w:t xml:space="preserve">sequence </w:t>
      </w:r>
      <w:r>
        <w:t xml:space="preserve">of </w:t>
      </w:r>
      <w:r>
        <w:rPr>
          <w:spacing w:val="-3"/>
        </w:rPr>
        <w:t xml:space="preserve">expressions compatible with the type </w:t>
      </w:r>
      <w:r>
        <w:t xml:space="preserve">of the </w:t>
      </w:r>
      <w:r>
        <w:rPr>
          <w:spacing w:val="-3"/>
        </w:rPr>
        <w:t xml:space="preserve">elements contained </w:t>
      </w:r>
      <w:r>
        <w:t xml:space="preserve">in the </w:t>
      </w:r>
      <w:r>
        <w:rPr>
          <w:spacing w:val="-6"/>
        </w:rPr>
        <w:t xml:space="preserve">array. </w:t>
      </w:r>
      <w:r>
        <w:rPr>
          <w:spacing w:val="-3"/>
        </w:rPr>
        <w:t xml:space="preserve">Expressions initialize </w:t>
      </w:r>
      <w:r>
        <w:t xml:space="preserve">the </w:t>
      </w:r>
      <w:r>
        <w:rPr>
          <w:spacing w:val="-3"/>
        </w:rPr>
        <w:t xml:space="preserve">array elements </w:t>
      </w:r>
      <w:r>
        <w:t xml:space="preserve">in </w:t>
      </w:r>
      <w:r>
        <w:rPr>
          <w:spacing w:val="-3"/>
        </w:rPr>
        <w:t xml:space="preserve">increasing </w:t>
      </w:r>
      <w:r>
        <w:rPr>
          <w:spacing w:val="-6"/>
        </w:rPr>
        <w:t xml:space="preserve">order, </w:t>
      </w:r>
      <w:r>
        <w:rPr>
          <w:spacing w:val="-3"/>
        </w:rPr>
        <w:t xml:space="preserve">starting with </w:t>
      </w:r>
      <w:r>
        <w:t xml:space="preserve">the </w:t>
      </w:r>
      <w:r>
        <w:rPr>
          <w:spacing w:val="-3"/>
        </w:rPr>
        <w:t xml:space="preserve">element </w:t>
      </w:r>
      <w:r>
        <w:t xml:space="preserve">at the </w:t>
      </w:r>
      <w:r>
        <w:rPr>
          <w:spacing w:val="-3"/>
        </w:rPr>
        <w:t xml:space="preserve">index zero. </w:t>
      </w:r>
      <w:r>
        <w:t xml:space="preserve">The </w:t>
      </w:r>
      <w:r>
        <w:rPr>
          <w:spacing w:val="-3"/>
        </w:rPr>
        <w:t xml:space="preserve">number </w:t>
      </w:r>
      <w:r>
        <w:t xml:space="preserve">of </w:t>
      </w:r>
      <w:r>
        <w:rPr>
          <w:spacing w:val="-3"/>
        </w:rPr>
        <w:t xml:space="preserve">expressions used </w:t>
      </w:r>
      <w:r>
        <w:t xml:space="preserve">in the </w:t>
      </w:r>
      <w:r>
        <w:rPr>
          <w:spacing w:val="-3"/>
        </w:rPr>
        <w:t xml:space="preserve">array initializer gives the length </w:t>
      </w:r>
      <w:r>
        <w:t xml:space="preserve">of the </w:t>
      </w:r>
      <w:r>
        <w:rPr>
          <w:spacing w:val="-3"/>
        </w:rPr>
        <w:t xml:space="preserve">array being created. </w:t>
      </w:r>
      <w:r>
        <w:t xml:space="preserve">The </w:t>
      </w:r>
      <w:r>
        <w:rPr>
          <w:spacing w:val="-3"/>
        </w:rPr>
        <w:t xml:space="preserve">following example creates </w:t>
      </w:r>
      <w:r>
        <w:t xml:space="preserve">an </w:t>
      </w:r>
      <w:r>
        <w:rPr>
          <w:rFonts w:ascii="Courier New"/>
          <w:spacing w:val="-3"/>
          <w:sz w:val="17"/>
        </w:rPr>
        <w:t>int[]</w:t>
      </w:r>
      <w:r>
        <w:rPr>
          <w:rFonts w:ascii="Courier New"/>
          <w:spacing w:val="-64"/>
          <w:sz w:val="17"/>
        </w:rPr>
        <w:t xml:space="preserve"> </w:t>
      </w:r>
      <w:r>
        <w:rPr>
          <w:spacing w:val="-3"/>
        </w:rPr>
        <w:t xml:space="preserve">instance that </w:t>
      </w:r>
      <w:r>
        <w:t xml:space="preserve">has the </w:t>
      </w:r>
      <w:r>
        <w:rPr>
          <w:spacing w:val="-3"/>
        </w:rPr>
        <w:t xml:space="preserve">length </w:t>
      </w:r>
      <w:r>
        <w:rPr>
          <w:rFonts w:ascii="Courier New"/>
          <w:sz w:val="17"/>
        </w:rPr>
        <w:t>5</w:t>
      </w:r>
      <w:r>
        <w:t>.</w:t>
      </w:r>
    </w:p>
    <w:p w:rsidR="00075FA2" w:rsidRDefault="00762526">
      <w:pPr>
        <w:ind w:left="2062"/>
        <w:rPr>
          <w:rFonts w:ascii="Courier New"/>
          <w:sz w:val="17"/>
        </w:rPr>
      </w:pPr>
      <w:r>
        <w:rPr>
          <w:rFonts w:ascii="Courier New"/>
          <w:sz w:val="17"/>
        </w:rPr>
        <w:t>a[0] = 5; a[1] = 4; a[2] = 3; a[3] = 2; a[4] = 1;</w:t>
      </w:r>
    </w:p>
    <w:p w:rsidR="00075FA2" w:rsidRDefault="00762526">
      <w:pPr>
        <w:pStyle w:val="BodyText"/>
        <w:ind w:left="1731"/>
      </w:pPr>
      <w:r>
        <w:t>This expression also initializes the instance with the values specified.</w:t>
      </w:r>
    </w:p>
    <w:p w:rsidR="00075FA2" w:rsidRDefault="00762526">
      <w:pPr>
        <w:pStyle w:val="BodyText"/>
        <w:spacing w:line="218" w:lineRule="auto"/>
        <w:ind w:left="1731" w:right="482"/>
      </w:pPr>
      <w:r>
        <w:rPr>
          <w:spacing w:val="-3"/>
        </w:rPr>
        <w:t xml:space="preserve">When dealing with multidimensional arrays, </w:t>
      </w:r>
      <w:r>
        <w:t xml:space="preserve">the </w:t>
      </w:r>
      <w:r>
        <w:rPr>
          <w:spacing w:val="-3"/>
        </w:rPr>
        <w:t xml:space="preserve">array initializer </w:t>
      </w:r>
      <w:r>
        <w:t xml:space="preserve">has </w:t>
      </w:r>
      <w:r>
        <w:rPr>
          <w:spacing w:val="-3"/>
        </w:rPr>
        <w:t xml:space="preserve">levels </w:t>
      </w:r>
      <w:r>
        <w:t xml:space="preserve">of </w:t>
      </w:r>
      <w:r>
        <w:rPr>
          <w:spacing w:val="-3"/>
        </w:rPr>
        <w:t xml:space="preserve">nesting equivalent </w:t>
      </w:r>
      <w:r>
        <w:t xml:space="preserve">to </w:t>
      </w:r>
      <w:r>
        <w:rPr>
          <w:spacing w:val="-3"/>
        </w:rPr>
        <w:t xml:space="preserve">the number </w:t>
      </w:r>
      <w:r>
        <w:t xml:space="preserve">of </w:t>
      </w:r>
      <w:r>
        <w:rPr>
          <w:spacing w:val="-3"/>
        </w:rPr>
        <w:t xml:space="preserve">dimensions </w:t>
      </w:r>
      <w:r>
        <w:t xml:space="preserve">in the </w:t>
      </w:r>
      <w:r>
        <w:rPr>
          <w:spacing w:val="-6"/>
        </w:rPr>
        <w:t xml:space="preserve">array. </w:t>
      </w:r>
      <w:r>
        <w:t xml:space="preserve">The </w:t>
      </w:r>
      <w:r>
        <w:rPr>
          <w:spacing w:val="-3"/>
        </w:rPr>
        <w:t xml:space="preserve">outermost nesting level corresponds </w:t>
      </w:r>
      <w:r>
        <w:t xml:space="preserve">to the </w:t>
      </w:r>
      <w:r>
        <w:rPr>
          <w:spacing w:val="-3"/>
        </w:rPr>
        <w:t xml:space="preserve">leftmost array dimen- sion, while </w:t>
      </w:r>
      <w:r>
        <w:t xml:space="preserve">the </w:t>
      </w:r>
      <w:r>
        <w:rPr>
          <w:spacing w:val="-3"/>
        </w:rPr>
        <w:t xml:space="preserve">innermost nesting level corresponds </w:t>
      </w:r>
      <w:r>
        <w:t xml:space="preserve">to </w:t>
      </w:r>
      <w:r>
        <w:rPr>
          <w:spacing w:val="-3"/>
        </w:rPr>
        <w:t xml:space="preserve">rightmost array dimensions. </w:t>
      </w:r>
      <w:r>
        <w:t xml:space="preserve">The </w:t>
      </w:r>
      <w:r>
        <w:rPr>
          <w:spacing w:val="-3"/>
        </w:rPr>
        <w:t xml:space="preserve">length </w:t>
      </w:r>
      <w:r>
        <w:t xml:space="preserve">of the </w:t>
      </w:r>
      <w:r>
        <w:rPr>
          <w:spacing w:val="-3"/>
        </w:rPr>
        <w:t xml:space="preserve">dimen- sions </w:t>
      </w:r>
      <w:r>
        <w:t xml:space="preserve">of the </w:t>
      </w:r>
      <w:r>
        <w:rPr>
          <w:spacing w:val="-3"/>
        </w:rPr>
        <w:t xml:space="preserve">array </w:t>
      </w:r>
      <w:r>
        <w:t xml:space="preserve">is </w:t>
      </w:r>
      <w:r>
        <w:rPr>
          <w:spacing w:val="-3"/>
        </w:rPr>
        <w:t xml:space="preserve">controlled </w:t>
      </w:r>
      <w:r>
        <w:t xml:space="preserve">by the </w:t>
      </w:r>
      <w:r>
        <w:rPr>
          <w:spacing w:val="-3"/>
        </w:rPr>
        <w:t xml:space="preserve">number </w:t>
      </w:r>
      <w:r>
        <w:t xml:space="preserve">of </w:t>
      </w:r>
      <w:r>
        <w:rPr>
          <w:spacing w:val="-3"/>
        </w:rPr>
        <w:t xml:space="preserve">elements </w:t>
      </w:r>
      <w:r>
        <w:t xml:space="preserve">at the </w:t>
      </w:r>
      <w:r>
        <w:rPr>
          <w:spacing w:val="-3"/>
        </w:rPr>
        <w:t xml:space="preserve">appropriate nesting level </w:t>
      </w:r>
      <w:r>
        <w:t xml:space="preserve">in the </w:t>
      </w:r>
      <w:r>
        <w:rPr>
          <w:spacing w:val="-4"/>
        </w:rPr>
        <w:t>initializer.</w:t>
      </w:r>
    </w:p>
    <w:p w:rsidR="00075FA2" w:rsidRDefault="00762526">
      <w:pPr>
        <w:pStyle w:val="BodyText"/>
        <w:ind w:left="1731"/>
      </w:pPr>
      <w:r>
        <w:t>Take a look at the following example:</w:t>
      </w:r>
    </w:p>
    <w:p w:rsidR="00075FA2" w:rsidRDefault="00762526">
      <w:pPr>
        <w:ind w:left="2062"/>
        <w:rPr>
          <w:rFonts w:ascii="Courier New"/>
          <w:sz w:val="17"/>
        </w:rPr>
      </w:pPr>
      <w:r>
        <w:rPr>
          <w:rFonts w:ascii="Courier New"/>
          <w:sz w:val="17"/>
        </w:rPr>
        <w:t>int[,] b = {{8, 9}, {6, 7}, {4, 5}, {2, 3}, {0, 1}};</w:t>
      </w:r>
    </w:p>
    <w:p w:rsidR="00075FA2" w:rsidRDefault="00762526">
      <w:pPr>
        <w:pStyle w:val="BodyText"/>
        <w:spacing w:line="218" w:lineRule="auto"/>
        <w:ind w:left="1731" w:right="653"/>
      </w:pPr>
      <w:r>
        <w:t>The preceding expression creates a two-dimensional array with a length of 5 for the leftmost dimension and a length of 2 for the rightmost dimension (a 5 by 2 array):</w:t>
      </w:r>
    </w:p>
    <w:p w:rsidR="00075FA2" w:rsidRDefault="00762526">
      <w:pPr>
        <w:spacing w:before="1"/>
        <w:ind w:left="2062"/>
        <w:rPr>
          <w:rFonts w:ascii="Courier New"/>
          <w:sz w:val="17"/>
        </w:rPr>
      </w:pPr>
      <w:r>
        <w:rPr>
          <w:rFonts w:ascii="Courier New"/>
          <w:sz w:val="17"/>
        </w:rPr>
        <w:t>int[,] b = new int[5,</w:t>
      </w:r>
      <w:r>
        <w:rPr>
          <w:rFonts w:ascii="Courier New"/>
          <w:spacing w:val="-52"/>
          <w:sz w:val="17"/>
        </w:rPr>
        <w:t xml:space="preserve"> </w:t>
      </w:r>
      <w:r>
        <w:rPr>
          <w:rFonts w:ascii="Courier New"/>
          <w:sz w:val="17"/>
        </w:rPr>
        <w:t>2];</w:t>
      </w:r>
    </w:p>
    <w:p w:rsidR="00075FA2" w:rsidRDefault="00762526">
      <w:pPr>
        <w:pStyle w:val="BodyText"/>
        <w:ind w:left="1731"/>
      </w:pPr>
      <w:r>
        <w:t>The expression also initializes the array with the following values:</w:t>
      </w:r>
    </w:p>
    <w:p w:rsidR="003E6312" w:rsidRDefault="00762526">
      <w:pPr>
        <w:spacing w:before="1"/>
        <w:ind w:left="2062"/>
        <w:rPr>
          <w:rFonts w:ascii="Courier New"/>
          <w:sz w:val="17"/>
        </w:rPr>
      </w:pPr>
      <w:r>
        <w:rPr>
          <w:rFonts w:ascii="Courier New"/>
          <w:sz w:val="17"/>
        </w:rPr>
        <w:t>b[0,</w:t>
      </w:r>
      <w:r>
        <w:rPr>
          <w:rFonts w:ascii="Courier New"/>
          <w:spacing w:val="-32"/>
          <w:sz w:val="17"/>
        </w:rPr>
        <w:t xml:space="preserve"> </w:t>
      </w:r>
      <w:r>
        <w:rPr>
          <w:rFonts w:ascii="Courier New"/>
          <w:sz w:val="17"/>
        </w:rPr>
        <w:t>0]</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8;</w:t>
      </w:r>
    </w:p>
    <w:p w:rsidR="003E6312" w:rsidRDefault="00762526">
      <w:pPr>
        <w:spacing w:before="7"/>
        <w:ind w:left="2062"/>
        <w:rPr>
          <w:rFonts w:ascii="Courier New"/>
          <w:sz w:val="17"/>
        </w:rPr>
      </w:pPr>
      <w:r>
        <w:rPr>
          <w:rFonts w:ascii="Courier New"/>
          <w:sz w:val="17"/>
        </w:rPr>
        <w:t>b[0,</w:t>
      </w:r>
      <w:r>
        <w:rPr>
          <w:rFonts w:ascii="Courier New"/>
          <w:spacing w:val="-32"/>
          <w:sz w:val="17"/>
        </w:rPr>
        <w:t xml:space="preserve"> </w:t>
      </w:r>
      <w:r>
        <w:rPr>
          <w:rFonts w:ascii="Courier New"/>
          <w:sz w:val="17"/>
        </w:rPr>
        <w:t>1]</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9;</w:t>
      </w:r>
    </w:p>
    <w:p w:rsidR="003E6312" w:rsidRDefault="00762526">
      <w:pPr>
        <w:spacing w:before="8"/>
        <w:ind w:left="2062"/>
        <w:rPr>
          <w:rFonts w:ascii="Courier New"/>
          <w:sz w:val="17"/>
        </w:rPr>
      </w:pPr>
      <w:r>
        <w:rPr>
          <w:rFonts w:ascii="Courier New"/>
          <w:sz w:val="17"/>
        </w:rPr>
        <w:t>b[1,</w:t>
      </w:r>
      <w:r>
        <w:rPr>
          <w:rFonts w:ascii="Courier New"/>
          <w:spacing w:val="-32"/>
          <w:sz w:val="17"/>
        </w:rPr>
        <w:t xml:space="preserve"> </w:t>
      </w:r>
      <w:r>
        <w:rPr>
          <w:rFonts w:ascii="Courier New"/>
          <w:sz w:val="17"/>
        </w:rPr>
        <w:t>0]</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6;</w:t>
      </w:r>
    </w:p>
    <w:p w:rsidR="003E6312" w:rsidRDefault="00762526">
      <w:pPr>
        <w:spacing w:before="7"/>
        <w:ind w:left="2062"/>
        <w:rPr>
          <w:rFonts w:ascii="Courier New"/>
          <w:sz w:val="17"/>
        </w:rPr>
      </w:pPr>
      <w:r>
        <w:rPr>
          <w:rFonts w:ascii="Courier New"/>
          <w:sz w:val="17"/>
        </w:rPr>
        <w:t>b[1,</w:t>
      </w:r>
      <w:r>
        <w:rPr>
          <w:rFonts w:ascii="Courier New"/>
          <w:spacing w:val="-32"/>
          <w:sz w:val="17"/>
        </w:rPr>
        <w:t xml:space="preserve"> </w:t>
      </w:r>
      <w:r>
        <w:rPr>
          <w:rFonts w:ascii="Courier New"/>
          <w:sz w:val="17"/>
        </w:rPr>
        <w:t>1]</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7;</w:t>
      </w:r>
    </w:p>
    <w:p w:rsidR="003E6312" w:rsidRDefault="00762526">
      <w:pPr>
        <w:spacing w:before="7"/>
        <w:ind w:left="2062"/>
        <w:rPr>
          <w:rFonts w:ascii="Courier New"/>
          <w:sz w:val="17"/>
        </w:rPr>
      </w:pPr>
      <w:r>
        <w:rPr>
          <w:rFonts w:ascii="Courier New"/>
          <w:sz w:val="17"/>
        </w:rPr>
        <w:t>b[2,</w:t>
      </w:r>
      <w:r>
        <w:rPr>
          <w:rFonts w:ascii="Courier New"/>
          <w:spacing w:val="-32"/>
          <w:sz w:val="17"/>
        </w:rPr>
        <w:t xml:space="preserve"> </w:t>
      </w:r>
      <w:r>
        <w:rPr>
          <w:rFonts w:ascii="Courier New"/>
          <w:sz w:val="17"/>
        </w:rPr>
        <w:t>0]</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4;</w:t>
      </w:r>
    </w:p>
    <w:p w:rsidR="003E6312" w:rsidRDefault="00762526">
      <w:pPr>
        <w:spacing w:before="8"/>
        <w:ind w:left="2062"/>
        <w:rPr>
          <w:rFonts w:ascii="Courier New"/>
          <w:sz w:val="17"/>
        </w:rPr>
      </w:pPr>
      <w:r>
        <w:rPr>
          <w:rFonts w:ascii="Courier New"/>
          <w:sz w:val="17"/>
        </w:rPr>
        <w:t>b[2,</w:t>
      </w:r>
      <w:r>
        <w:rPr>
          <w:rFonts w:ascii="Courier New"/>
          <w:spacing w:val="-32"/>
          <w:sz w:val="17"/>
        </w:rPr>
        <w:t xml:space="preserve"> </w:t>
      </w:r>
      <w:r>
        <w:rPr>
          <w:rFonts w:ascii="Courier New"/>
          <w:sz w:val="17"/>
        </w:rPr>
        <w:t>1]</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5;</w:t>
      </w:r>
    </w:p>
    <w:p w:rsidR="003E6312" w:rsidRDefault="00762526">
      <w:pPr>
        <w:spacing w:before="7"/>
        <w:ind w:left="2062"/>
        <w:rPr>
          <w:rFonts w:ascii="Courier New"/>
          <w:sz w:val="17"/>
        </w:rPr>
      </w:pPr>
      <w:r>
        <w:rPr>
          <w:rFonts w:ascii="Courier New"/>
          <w:sz w:val="17"/>
        </w:rPr>
        <w:t>b[3,</w:t>
      </w:r>
      <w:r>
        <w:rPr>
          <w:rFonts w:ascii="Courier New"/>
          <w:spacing w:val="-32"/>
          <w:sz w:val="17"/>
        </w:rPr>
        <w:t xml:space="preserve"> </w:t>
      </w:r>
      <w:r>
        <w:rPr>
          <w:rFonts w:ascii="Courier New"/>
          <w:sz w:val="17"/>
        </w:rPr>
        <w:t>0]</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2;</w:t>
      </w:r>
    </w:p>
    <w:p w:rsidR="003E6312" w:rsidRDefault="00762526">
      <w:pPr>
        <w:spacing w:before="8"/>
        <w:ind w:left="2062"/>
        <w:rPr>
          <w:rFonts w:ascii="Courier New"/>
          <w:sz w:val="17"/>
        </w:rPr>
      </w:pPr>
      <w:r>
        <w:rPr>
          <w:rFonts w:ascii="Courier New"/>
          <w:sz w:val="17"/>
        </w:rPr>
        <w:t>b[3,</w:t>
      </w:r>
      <w:r>
        <w:rPr>
          <w:rFonts w:ascii="Courier New"/>
          <w:spacing w:val="-32"/>
          <w:sz w:val="17"/>
        </w:rPr>
        <w:t xml:space="preserve"> </w:t>
      </w:r>
      <w:r>
        <w:rPr>
          <w:rFonts w:ascii="Courier New"/>
          <w:sz w:val="17"/>
        </w:rPr>
        <w:t>1]</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3;</w:t>
      </w:r>
    </w:p>
    <w:p w:rsidR="003E6312" w:rsidRDefault="00762526">
      <w:pPr>
        <w:spacing w:before="7"/>
        <w:ind w:left="2062"/>
        <w:rPr>
          <w:rFonts w:ascii="Courier New"/>
          <w:sz w:val="17"/>
        </w:rPr>
      </w:pPr>
      <w:r>
        <w:rPr>
          <w:rFonts w:ascii="Courier New"/>
          <w:sz w:val="17"/>
        </w:rPr>
        <w:t>b[4,</w:t>
      </w:r>
      <w:r>
        <w:rPr>
          <w:rFonts w:ascii="Courier New"/>
          <w:spacing w:val="-32"/>
          <w:sz w:val="17"/>
        </w:rPr>
        <w:t xml:space="preserve"> </w:t>
      </w:r>
      <w:r>
        <w:rPr>
          <w:rFonts w:ascii="Courier New"/>
          <w:sz w:val="17"/>
        </w:rPr>
        <w:t>0]</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0;</w:t>
      </w:r>
    </w:p>
    <w:p w:rsidR="00075FA2" w:rsidRDefault="00762526">
      <w:pPr>
        <w:spacing w:before="8"/>
        <w:ind w:left="2062"/>
        <w:rPr>
          <w:rFonts w:ascii="Courier New"/>
          <w:sz w:val="17"/>
        </w:rPr>
      </w:pPr>
      <w:r>
        <w:rPr>
          <w:rFonts w:ascii="Courier New"/>
          <w:sz w:val="17"/>
        </w:rPr>
        <w:t>b[4,</w:t>
      </w:r>
      <w:r>
        <w:rPr>
          <w:rFonts w:ascii="Courier New"/>
          <w:spacing w:val="-32"/>
          <w:sz w:val="17"/>
        </w:rPr>
        <w:t xml:space="preserve"> </w:t>
      </w:r>
      <w:r>
        <w:rPr>
          <w:rFonts w:ascii="Courier New"/>
          <w:sz w:val="17"/>
        </w:rPr>
        <w:t>1]</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1;</w:t>
      </w:r>
    </w:p>
    <w:p w:rsidR="003E6312" w:rsidRDefault="00762526">
      <w:pPr>
        <w:spacing w:line="249" w:lineRule="auto"/>
        <w:ind w:left="2062" w:right="766"/>
        <w:rPr>
          <w:rFonts w:ascii="Courier New"/>
          <w:sz w:val="17"/>
        </w:rPr>
      </w:pPr>
      <w:r>
        <w:rPr>
          <w:rFonts w:ascii="Courier New"/>
          <w:sz w:val="17"/>
        </w:rPr>
        <w:t>If</w:t>
      </w:r>
      <w:r>
        <w:rPr>
          <w:rFonts w:ascii="Courier New"/>
          <w:spacing w:val="-48"/>
          <w:sz w:val="17"/>
        </w:rPr>
        <w:t xml:space="preserve"> </w:t>
      </w:r>
      <w:r>
        <w:rPr>
          <w:rFonts w:ascii="Courier New"/>
          <w:sz w:val="17"/>
        </w:rPr>
        <w:t>an</w:t>
      </w:r>
      <w:r>
        <w:rPr>
          <w:rFonts w:ascii="Courier New"/>
          <w:spacing w:val="-48"/>
          <w:sz w:val="17"/>
        </w:rPr>
        <w:t xml:space="preserve"> </w:t>
      </w:r>
      <w:r>
        <w:rPr>
          <w:rFonts w:ascii="Courier New"/>
          <w:sz w:val="17"/>
        </w:rPr>
        <w:t>array</w:t>
      </w:r>
      <w:r>
        <w:rPr>
          <w:rFonts w:ascii="Courier New"/>
          <w:spacing w:val="-47"/>
          <w:sz w:val="17"/>
        </w:rPr>
        <w:t xml:space="preserve"> </w:t>
      </w:r>
      <w:r>
        <w:rPr>
          <w:rFonts w:ascii="Courier New"/>
          <w:sz w:val="17"/>
        </w:rPr>
        <w:t>creating</w:t>
      </w:r>
      <w:r>
        <w:rPr>
          <w:rFonts w:ascii="Courier New"/>
          <w:spacing w:val="-48"/>
          <w:sz w:val="17"/>
        </w:rPr>
        <w:t xml:space="preserve"> </w:t>
      </w:r>
      <w:r>
        <w:rPr>
          <w:rFonts w:ascii="Courier New"/>
          <w:sz w:val="17"/>
        </w:rPr>
        <w:t>expression</w:t>
      </w:r>
      <w:r>
        <w:rPr>
          <w:rFonts w:ascii="Courier New"/>
          <w:spacing w:val="-47"/>
          <w:sz w:val="17"/>
        </w:rPr>
        <w:t xml:space="preserve"> </w:t>
      </w:r>
      <w:r>
        <w:rPr>
          <w:rFonts w:ascii="Courier New"/>
          <w:sz w:val="17"/>
        </w:rPr>
        <w:t>contains</w:t>
      </w:r>
      <w:r>
        <w:rPr>
          <w:rFonts w:ascii="Courier New"/>
          <w:spacing w:val="-48"/>
          <w:sz w:val="17"/>
        </w:rPr>
        <w:t xml:space="preserve"> </w:t>
      </w:r>
      <w:r>
        <w:rPr>
          <w:rFonts w:ascii="Courier New"/>
          <w:sz w:val="17"/>
        </w:rPr>
        <w:t>both</w:t>
      </w:r>
      <w:r>
        <w:rPr>
          <w:rFonts w:ascii="Courier New"/>
          <w:spacing w:val="-47"/>
          <w:sz w:val="17"/>
        </w:rPr>
        <w:t xml:space="preserve"> </w:t>
      </w:r>
      <w:r>
        <w:rPr>
          <w:rFonts w:ascii="Courier New"/>
          <w:sz w:val="17"/>
        </w:rPr>
        <w:t>explicit</w:t>
      </w:r>
      <w:r>
        <w:rPr>
          <w:rFonts w:ascii="Courier New"/>
          <w:spacing w:val="-48"/>
          <w:sz w:val="17"/>
        </w:rPr>
        <w:t xml:space="preserve"> </w:t>
      </w:r>
      <w:r>
        <w:rPr>
          <w:rFonts w:ascii="Courier New"/>
          <w:sz w:val="17"/>
        </w:rPr>
        <w:t>dimension</w:t>
      </w:r>
      <w:r>
        <w:rPr>
          <w:rFonts w:ascii="Courier New"/>
          <w:spacing w:val="-47"/>
          <w:sz w:val="17"/>
        </w:rPr>
        <w:t xml:space="preserve"> </w:t>
      </w:r>
      <w:r>
        <w:rPr>
          <w:rFonts w:ascii="Courier New"/>
          <w:sz w:val="17"/>
        </w:rPr>
        <w:t>lengths</w:t>
      </w:r>
      <w:r>
        <w:rPr>
          <w:rFonts w:ascii="Courier New"/>
          <w:spacing w:val="-48"/>
          <w:sz w:val="17"/>
        </w:rPr>
        <w:t xml:space="preserve"> </w:t>
      </w:r>
      <w:r>
        <w:rPr>
          <w:rFonts w:ascii="Courier New"/>
          <w:sz w:val="17"/>
        </w:rPr>
        <w:t>and</w:t>
      </w:r>
      <w:r>
        <w:rPr>
          <w:rFonts w:ascii="Courier New"/>
          <w:spacing w:val="-47"/>
          <w:sz w:val="17"/>
        </w:rPr>
        <w:t xml:space="preserve"> </w:t>
      </w:r>
      <w:r>
        <w:rPr>
          <w:rFonts w:ascii="Courier New"/>
          <w:sz w:val="17"/>
        </w:rPr>
        <w:t>an array</w:t>
      </w:r>
      <w:r>
        <w:rPr>
          <w:rFonts w:ascii="Courier New"/>
          <w:spacing w:val="-52"/>
          <w:sz w:val="17"/>
        </w:rPr>
        <w:t xml:space="preserve"> </w:t>
      </w:r>
      <w:r>
        <w:rPr>
          <w:rFonts w:ascii="Courier New"/>
          <w:sz w:val="17"/>
        </w:rPr>
        <w:t>initializer,</w:t>
      </w:r>
      <w:r>
        <w:rPr>
          <w:rFonts w:ascii="Courier New"/>
          <w:spacing w:val="-51"/>
          <w:sz w:val="17"/>
        </w:rPr>
        <w:t xml:space="preserve"> </w:t>
      </w:r>
      <w:r>
        <w:rPr>
          <w:rFonts w:ascii="Courier New"/>
          <w:sz w:val="17"/>
        </w:rPr>
        <w:t>then</w:t>
      </w:r>
      <w:r>
        <w:rPr>
          <w:rFonts w:ascii="Courier New"/>
          <w:spacing w:val="-51"/>
          <w:sz w:val="17"/>
        </w:rPr>
        <w:t xml:space="preserve"> </w:t>
      </w:r>
      <w:r>
        <w:rPr>
          <w:rFonts w:ascii="Courier New"/>
          <w:sz w:val="17"/>
        </w:rPr>
        <w:t>the</w:t>
      </w:r>
      <w:r>
        <w:rPr>
          <w:rFonts w:ascii="Courier New"/>
          <w:spacing w:val="-51"/>
          <w:sz w:val="17"/>
        </w:rPr>
        <w:t xml:space="preserve"> </w:t>
      </w:r>
      <w:r>
        <w:rPr>
          <w:rFonts w:ascii="Courier New"/>
          <w:sz w:val="17"/>
        </w:rPr>
        <w:t>lengths</w:t>
      </w:r>
      <w:r>
        <w:rPr>
          <w:rFonts w:ascii="Courier New"/>
          <w:spacing w:val="-51"/>
          <w:sz w:val="17"/>
        </w:rPr>
        <w:t xml:space="preserve"> </w:t>
      </w:r>
      <w:r>
        <w:rPr>
          <w:rFonts w:ascii="Courier New"/>
          <w:sz w:val="17"/>
        </w:rPr>
        <w:t>will</w:t>
      </w:r>
      <w:r>
        <w:rPr>
          <w:rFonts w:ascii="Courier New"/>
          <w:spacing w:val="-52"/>
          <w:sz w:val="17"/>
        </w:rPr>
        <w:t xml:space="preserve"> </w:t>
      </w:r>
      <w:r>
        <w:rPr>
          <w:rFonts w:ascii="Courier New"/>
          <w:sz w:val="17"/>
        </w:rPr>
        <w:t>be</w:t>
      </w:r>
      <w:r>
        <w:rPr>
          <w:rFonts w:ascii="Courier New"/>
          <w:spacing w:val="-51"/>
          <w:sz w:val="17"/>
        </w:rPr>
        <w:t xml:space="preserve"> </w:t>
      </w:r>
      <w:r>
        <w:rPr>
          <w:rFonts w:ascii="Courier New"/>
          <w:sz w:val="17"/>
        </w:rPr>
        <w:t>a</w:t>
      </w:r>
      <w:r>
        <w:rPr>
          <w:rFonts w:ascii="Courier New"/>
          <w:spacing w:val="-51"/>
          <w:sz w:val="17"/>
        </w:rPr>
        <w:t xml:space="preserve"> </w:t>
      </w:r>
      <w:r>
        <w:rPr>
          <w:rFonts w:ascii="Courier New"/>
          <w:sz w:val="17"/>
        </w:rPr>
        <w:t>constant</w:t>
      </w:r>
      <w:r>
        <w:rPr>
          <w:rFonts w:ascii="Courier New"/>
          <w:spacing w:val="-51"/>
          <w:sz w:val="17"/>
        </w:rPr>
        <w:t xml:space="preserve"> </w:t>
      </w:r>
      <w:r>
        <w:rPr>
          <w:rFonts w:ascii="Courier New"/>
          <w:sz w:val="17"/>
        </w:rPr>
        <w:t>expressions</w:t>
      </w:r>
      <w:r>
        <w:rPr>
          <w:rFonts w:ascii="Courier New"/>
          <w:spacing w:val="-52"/>
          <w:sz w:val="17"/>
        </w:rPr>
        <w:t xml:space="preserve"> </w:t>
      </w:r>
      <w:r>
        <w:rPr>
          <w:rFonts w:ascii="Courier New"/>
          <w:sz w:val="17"/>
        </w:rPr>
        <w:t>and</w:t>
      </w:r>
      <w:r>
        <w:rPr>
          <w:rFonts w:ascii="Courier New"/>
          <w:spacing w:val="-51"/>
          <w:sz w:val="17"/>
        </w:rPr>
        <w:t xml:space="preserve"> </w:t>
      </w:r>
      <w:r>
        <w:rPr>
          <w:rFonts w:ascii="Courier New"/>
          <w:sz w:val="17"/>
        </w:rPr>
        <w:t>the</w:t>
      </w:r>
      <w:r>
        <w:rPr>
          <w:rFonts w:ascii="Courier New"/>
          <w:spacing w:val="-51"/>
          <w:sz w:val="17"/>
        </w:rPr>
        <w:t xml:space="preserve"> </w:t>
      </w:r>
      <w:r>
        <w:rPr>
          <w:rFonts w:ascii="Courier New"/>
          <w:sz w:val="17"/>
        </w:rPr>
        <w:t>number of</w:t>
      </w:r>
      <w:r>
        <w:rPr>
          <w:rFonts w:ascii="Courier New"/>
          <w:spacing w:val="-37"/>
          <w:sz w:val="17"/>
        </w:rPr>
        <w:t xml:space="preserve"> </w:t>
      </w:r>
      <w:r>
        <w:rPr>
          <w:rFonts w:ascii="Courier New"/>
          <w:sz w:val="17"/>
        </w:rPr>
        <w:t>elements</w:t>
      </w:r>
      <w:r>
        <w:rPr>
          <w:rFonts w:ascii="Courier New"/>
          <w:spacing w:val="-37"/>
          <w:sz w:val="17"/>
        </w:rPr>
        <w:t xml:space="preserve"> </w:t>
      </w:r>
      <w:r>
        <w:rPr>
          <w:rFonts w:ascii="Courier New"/>
          <w:sz w:val="17"/>
        </w:rPr>
        <w:t>at</w:t>
      </w:r>
      <w:r>
        <w:rPr>
          <w:rFonts w:ascii="Courier New"/>
          <w:spacing w:val="-37"/>
          <w:sz w:val="17"/>
        </w:rPr>
        <w:t xml:space="preserve"> </w:t>
      </w:r>
      <w:r>
        <w:rPr>
          <w:rFonts w:ascii="Courier New"/>
          <w:sz w:val="17"/>
        </w:rPr>
        <w:t>the</w:t>
      </w:r>
      <w:r>
        <w:rPr>
          <w:rFonts w:ascii="Courier New"/>
          <w:spacing w:val="-36"/>
          <w:sz w:val="17"/>
        </w:rPr>
        <w:t xml:space="preserve"> </w:t>
      </w:r>
      <w:r>
        <w:rPr>
          <w:rFonts w:ascii="Courier New"/>
          <w:sz w:val="17"/>
        </w:rPr>
        <w:t>nesting</w:t>
      </w:r>
      <w:r>
        <w:rPr>
          <w:rFonts w:ascii="Courier New"/>
          <w:spacing w:val="-37"/>
          <w:sz w:val="17"/>
        </w:rPr>
        <w:t xml:space="preserve"> </w:t>
      </w:r>
      <w:r>
        <w:rPr>
          <w:rFonts w:ascii="Courier New"/>
          <w:sz w:val="17"/>
        </w:rPr>
        <w:t>levels</w:t>
      </w:r>
      <w:r>
        <w:rPr>
          <w:rFonts w:ascii="Courier New"/>
          <w:spacing w:val="-37"/>
          <w:sz w:val="17"/>
        </w:rPr>
        <w:t xml:space="preserve"> </w:t>
      </w:r>
      <w:r>
        <w:rPr>
          <w:rFonts w:ascii="Courier New"/>
          <w:sz w:val="17"/>
        </w:rPr>
        <w:t>will</w:t>
      </w:r>
      <w:r>
        <w:rPr>
          <w:rFonts w:ascii="Courier New"/>
          <w:spacing w:val="-37"/>
          <w:sz w:val="17"/>
        </w:rPr>
        <w:t xml:space="preserve"> </w:t>
      </w:r>
      <w:r>
        <w:rPr>
          <w:rFonts w:ascii="Courier New"/>
          <w:sz w:val="17"/>
        </w:rPr>
        <w:t>have</w:t>
      </w:r>
      <w:r>
        <w:rPr>
          <w:rFonts w:ascii="Courier New"/>
          <w:spacing w:val="-36"/>
          <w:sz w:val="17"/>
        </w:rPr>
        <w:t xml:space="preserve"> </w:t>
      </w:r>
      <w:r>
        <w:rPr>
          <w:rFonts w:ascii="Courier New"/>
          <w:sz w:val="17"/>
        </w:rPr>
        <w:t>to</w:t>
      </w:r>
      <w:r>
        <w:rPr>
          <w:rFonts w:ascii="Courier New"/>
          <w:spacing w:val="-37"/>
          <w:sz w:val="17"/>
        </w:rPr>
        <w:t xml:space="preserve"> </w:t>
      </w:r>
      <w:r>
        <w:rPr>
          <w:rFonts w:ascii="Courier New"/>
          <w:sz w:val="17"/>
        </w:rPr>
        <w:t>match</w:t>
      </w:r>
      <w:r>
        <w:rPr>
          <w:rFonts w:ascii="Courier New"/>
          <w:spacing w:val="-37"/>
          <w:sz w:val="17"/>
        </w:rPr>
        <w:t xml:space="preserve"> </w:t>
      </w:r>
      <w:r>
        <w:rPr>
          <w:rFonts w:ascii="Courier New"/>
          <w:sz w:val="17"/>
        </w:rPr>
        <w:t>the</w:t>
      </w:r>
      <w:r>
        <w:rPr>
          <w:rFonts w:ascii="Courier New"/>
          <w:spacing w:val="-37"/>
          <w:sz w:val="17"/>
        </w:rPr>
        <w:t xml:space="preserve"> </w:t>
      </w:r>
      <w:r>
        <w:rPr>
          <w:rFonts w:ascii="Courier New"/>
          <w:sz w:val="17"/>
        </w:rPr>
        <w:t>appropriate</w:t>
      </w:r>
      <w:r>
        <w:rPr>
          <w:rFonts w:ascii="Courier New"/>
          <w:spacing w:val="-36"/>
          <w:sz w:val="17"/>
        </w:rPr>
        <w:t xml:space="preserve"> </w:t>
      </w:r>
      <w:r>
        <w:rPr>
          <w:rFonts w:ascii="Courier New"/>
          <w:sz w:val="17"/>
        </w:rPr>
        <w:t>nesting length.const int i =</w:t>
      </w:r>
      <w:r>
        <w:rPr>
          <w:rFonts w:ascii="Courier New"/>
          <w:spacing w:val="-42"/>
          <w:sz w:val="17"/>
        </w:rPr>
        <w:t xml:space="preserve"> </w:t>
      </w:r>
      <w:r>
        <w:rPr>
          <w:rFonts w:ascii="Courier New"/>
          <w:sz w:val="17"/>
        </w:rPr>
        <w:t>5;</w:t>
      </w:r>
    </w:p>
    <w:p w:rsidR="00075FA2" w:rsidRDefault="00762526">
      <w:pPr>
        <w:spacing w:line="191" w:lineRule="exact"/>
        <w:ind w:left="2062"/>
        <w:rPr>
          <w:rFonts w:ascii="Courier New"/>
          <w:sz w:val="17"/>
        </w:rPr>
      </w:pPr>
      <w:r>
        <w:rPr>
          <w:rFonts w:ascii="Courier New"/>
          <w:sz w:val="17"/>
        </w:rPr>
        <w:t>int[]</w:t>
      </w:r>
      <w:r>
        <w:rPr>
          <w:rFonts w:ascii="Courier New"/>
          <w:spacing w:val="-33"/>
          <w:sz w:val="17"/>
        </w:rPr>
        <w:t xml:space="preserve"> </w:t>
      </w:r>
      <w:r>
        <w:rPr>
          <w:rFonts w:ascii="Courier New"/>
          <w:sz w:val="17"/>
        </w:rPr>
        <w:t>x</w:t>
      </w:r>
      <w:r>
        <w:rPr>
          <w:rFonts w:ascii="Courier New"/>
          <w:spacing w:val="-32"/>
          <w:sz w:val="17"/>
        </w:rPr>
        <w:t xml:space="preserve"> </w:t>
      </w:r>
      <w:r>
        <w:rPr>
          <w:rFonts w:ascii="Courier New"/>
          <w:sz w:val="17"/>
        </w:rPr>
        <w:t>=</w:t>
      </w:r>
      <w:r>
        <w:rPr>
          <w:rFonts w:ascii="Courier New"/>
          <w:spacing w:val="-33"/>
          <w:sz w:val="17"/>
        </w:rPr>
        <w:t xml:space="preserve"> </w:t>
      </w:r>
      <w:r>
        <w:rPr>
          <w:rFonts w:ascii="Courier New"/>
          <w:sz w:val="17"/>
        </w:rPr>
        <w:t>new</w:t>
      </w:r>
      <w:r>
        <w:rPr>
          <w:rFonts w:ascii="Courier New"/>
          <w:spacing w:val="-32"/>
          <w:sz w:val="17"/>
        </w:rPr>
        <w:t xml:space="preserve"> </w:t>
      </w:r>
      <w:r>
        <w:rPr>
          <w:rFonts w:ascii="Courier New"/>
          <w:sz w:val="17"/>
        </w:rPr>
        <w:t>int[5]</w:t>
      </w:r>
      <w:r>
        <w:rPr>
          <w:rFonts w:ascii="Courier New"/>
          <w:spacing w:val="-32"/>
          <w:sz w:val="17"/>
        </w:rPr>
        <w:t xml:space="preserve"> </w:t>
      </w:r>
      <w:r>
        <w:rPr>
          <w:rFonts w:ascii="Courier New"/>
          <w:sz w:val="17"/>
        </w:rPr>
        <w:t>{1,</w:t>
      </w:r>
      <w:r>
        <w:rPr>
          <w:rFonts w:ascii="Courier New"/>
          <w:spacing w:val="-33"/>
          <w:sz w:val="17"/>
        </w:rPr>
        <w:t xml:space="preserve"> </w:t>
      </w:r>
      <w:r>
        <w:rPr>
          <w:rFonts w:ascii="Courier New"/>
          <w:sz w:val="17"/>
        </w:rPr>
        <w:t>2,</w:t>
      </w:r>
      <w:r>
        <w:rPr>
          <w:rFonts w:ascii="Courier New"/>
          <w:spacing w:val="-32"/>
          <w:sz w:val="17"/>
        </w:rPr>
        <w:t xml:space="preserve"> </w:t>
      </w:r>
      <w:r>
        <w:rPr>
          <w:rFonts w:ascii="Courier New"/>
          <w:sz w:val="17"/>
        </w:rPr>
        <w:t>3,</w:t>
      </w:r>
      <w:r>
        <w:rPr>
          <w:rFonts w:ascii="Courier New"/>
          <w:spacing w:val="-32"/>
          <w:sz w:val="17"/>
        </w:rPr>
        <w:t xml:space="preserve"> </w:t>
      </w:r>
      <w:r>
        <w:rPr>
          <w:rFonts w:ascii="Courier New"/>
          <w:sz w:val="17"/>
        </w:rPr>
        <w:t>4,</w:t>
      </w:r>
      <w:r>
        <w:rPr>
          <w:rFonts w:ascii="Courier New"/>
          <w:spacing w:val="-33"/>
          <w:sz w:val="17"/>
        </w:rPr>
        <w:t xml:space="preserve"> </w:t>
      </w:r>
      <w:r>
        <w:rPr>
          <w:rFonts w:ascii="Courier New"/>
          <w:sz w:val="17"/>
        </w:rPr>
        <w:t>5};</w:t>
      </w:r>
    </w:p>
    <w:p w:rsidR="00075FA2" w:rsidRDefault="00762526">
      <w:pPr>
        <w:ind w:left="2062"/>
        <w:rPr>
          <w:rFonts w:ascii="Courier New"/>
          <w:sz w:val="17"/>
        </w:rPr>
      </w:pPr>
      <w:r>
        <w:rPr>
          <w:rFonts w:ascii="Courier New"/>
          <w:sz w:val="17"/>
        </w:rPr>
        <w:t>int[]</w:t>
      </w:r>
      <w:r>
        <w:rPr>
          <w:rFonts w:ascii="Courier New"/>
          <w:spacing w:val="-33"/>
          <w:sz w:val="17"/>
        </w:rPr>
        <w:t xml:space="preserve"> </w:t>
      </w:r>
      <w:r>
        <w:rPr>
          <w:rFonts w:ascii="Courier New"/>
          <w:sz w:val="17"/>
        </w:rPr>
        <w:t>y</w:t>
      </w:r>
      <w:r>
        <w:rPr>
          <w:rFonts w:ascii="Courier New"/>
          <w:spacing w:val="-32"/>
          <w:sz w:val="17"/>
        </w:rPr>
        <w:t xml:space="preserve"> </w:t>
      </w:r>
      <w:r>
        <w:rPr>
          <w:rFonts w:ascii="Courier New"/>
          <w:sz w:val="17"/>
        </w:rPr>
        <w:t>=</w:t>
      </w:r>
      <w:r>
        <w:rPr>
          <w:rFonts w:ascii="Courier New"/>
          <w:spacing w:val="-33"/>
          <w:sz w:val="17"/>
        </w:rPr>
        <w:t xml:space="preserve"> </w:t>
      </w:r>
      <w:r>
        <w:rPr>
          <w:rFonts w:ascii="Courier New"/>
          <w:sz w:val="17"/>
        </w:rPr>
        <w:t>new</w:t>
      </w:r>
      <w:r>
        <w:rPr>
          <w:rFonts w:ascii="Courier New"/>
          <w:spacing w:val="-32"/>
          <w:sz w:val="17"/>
        </w:rPr>
        <w:t xml:space="preserve"> </w:t>
      </w:r>
      <w:r>
        <w:rPr>
          <w:rFonts w:ascii="Courier New"/>
          <w:sz w:val="17"/>
        </w:rPr>
        <w:t>int[i]</w:t>
      </w:r>
      <w:r>
        <w:rPr>
          <w:rFonts w:ascii="Courier New"/>
          <w:spacing w:val="-32"/>
          <w:sz w:val="17"/>
        </w:rPr>
        <w:t xml:space="preserve"> </w:t>
      </w:r>
      <w:r>
        <w:rPr>
          <w:rFonts w:ascii="Courier New"/>
          <w:sz w:val="17"/>
        </w:rPr>
        <w:t>{1,</w:t>
      </w:r>
      <w:r>
        <w:rPr>
          <w:rFonts w:ascii="Courier New"/>
          <w:spacing w:val="-33"/>
          <w:sz w:val="17"/>
        </w:rPr>
        <w:t xml:space="preserve"> </w:t>
      </w:r>
      <w:r>
        <w:rPr>
          <w:rFonts w:ascii="Courier New"/>
          <w:sz w:val="17"/>
        </w:rPr>
        <w:t>2,</w:t>
      </w:r>
      <w:r>
        <w:rPr>
          <w:rFonts w:ascii="Courier New"/>
          <w:spacing w:val="-32"/>
          <w:sz w:val="17"/>
        </w:rPr>
        <w:t xml:space="preserve"> </w:t>
      </w:r>
      <w:r>
        <w:rPr>
          <w:rFonts w:ascii="Courier New"/>
          <w:sz w:val="17"/>
        </w:rPr>
        <w:t>3,</w:t>
      </w:r>
      <w:r>
        <w:rPr>
          <w:rFonts w:ascii="Courier New"/>
          <w:spacing w:val="-32"/>
          <w:sz w:val="17"/>
        </w:rPr>
        <w:t xml:space="preserve"> </w:t>
      </w:r>
      <w:r>
        <w:rPr>
          <w:rFonts w:ascii="Courier New"/>
          <w:sz w:val="17"/>
        </w:rPr>
        <w:t>4,</w:t>
      </w:r>
      <w:r>
        <w:rPr>
          <w:rFonts w:ascii="Courier New"/>
          <w:spacing w:val="-33"/>
          <w:sz w:val="17"/>
        </w:rPr>
        <w:t xml:space="preserve"> </w:t>
      </w:r>
      <w:r>
        <w:rPr>
          <w:rFonts w:ascii="Courier New"/>
          <w:sz w:val="17"/>
        </w:rPr>
        <w:t>5};</w:t>
      </w:r>
    </w:p>
    <w:p w:rsidR="00075FA2" w:rsidRDefault="00762526">
      <w:pPr>
        <w:pStyle w:val="BodyText"/>
        <w:spacing w:before="78"/>
        <w:ind w:left="831"/>
      </w:pPr>
      <w:r>
        <w:t>This line of code does not compile, because the number of initializers exceeds the dimension length:</w:t>
      </w:r>
    </w:p>
    <w:p w:rsidR="00075FA2" w:rsidRDefault="00762526">
      <w:pPr>
        <w:ind w:left="1162"/>
        <w:rPr>
          <w:rFonts w:ascii="Courier New"/>
          <w:sz w:val="17"/>
        </w:rPr>
      </w:pPr>
      <w:r>
        <w:rPr>
          <w:rFonts w:ascii="Courier New"/>
          <w:sz w:val="17"/>
        </w:rPr>
        <w:t>int[] z = new int[5] {1, 2, 3, 4, 5, 6};</w:t>
      </w:r>
    </w:p>
    <w:p w:rsidR="00075FA2" w:rsidRDefault="00762526">
      <w:pPr>
        <w:pStyle w:val="BodyText"/>
        <w:ind w:left="831"/>
      </w:pPr>
      <w:r>
        <w:t>The same is true of the following lines of code:</w:t>
      </w:r>
    </w:p>
    <w:p w:rsidR="003E6312" w:rsidRDefault="00762526">
      <w:pPr>
        <w:ind w:left="1162"/>
        <w:rPr>
          <w:rFonts w:ascii="Courier New"/>
          <w:sz w:val="17"/>
        </w:rPr>
      </w:pPr>
      <w:r>
        <w:rPr>
          <w:rFonts w:ascii="Courier New"/>
          <w:sz w:val="17"/>
        </w:rPr>
        <w:lastRenderedPageBreak/>
        <w:t>int i = 2;</w:t>
      </w:r>
    </w:p>
    <w:p w:rsidR="003E6312" w:rsidRDefault="00762526">
      <w:pPr>
        <w:spacing w:before="8"/>
        <w:ind w:left="1162"/>
        <w:rPr>
          <w:rFonts w:ascii="Courier New"/>
          <w:sz w:val="17"/>
        </w:rPr>
      </w:pPr>
      <w:r>
        <w:rPr>
          <w:rFonts w:ascii="Courier New"/>
          <w:sz w:val="17"/>
        </w:rPr>
        <w:t>int[]</w:t>
      </w:r>
      <w:r>
        <w:rPr>
          <w:rFonts w:ascii="Courier New"/>
          <w:spacing w:val="-37"/>
          <w:sz w:val="17"/>
        </w:rPr>
        <w:t xml:space="preserve"> </w:t>
      </w:r>
      <w:r>
        <w:rPr>
          <w:rFonts w:ascii="Courier New"/>
          <w:sz w:val="17"/>
        </w:rPr>
        <w:t>x</w:t>
      </w:r>
      <w:r>
        <w:rPr>
          <w:rFonts w:ascii="Courier New"/>
          <w:spacing w:val="-37"/>
          <w:sz w:val="17"/>
        </w:rPr>
        <w:t xml:space="preserve"> </w:t>
      </w:r>
      <w:r>
        <w:rPr>
          <w:rFonts w:ascii="Courier New"/>
          <w:sz w:val="17"/>
        </w:rPr>
        <w:t>=</w:t>
      </w:r>
      <w:r>
        <w:rPr>
          <w:rFonts w:ascii="Courier New"/>
          <w:spacing w:val="-37"/>
          <w:sz w:val="17"/>
        </w:rPr>
        <w:t xml:space="preserve"> </w:t>
      </w:r>
      <w:r>
        <w:rPr>
          <w:rFonts w:ascii="Courier New"/>
          <w:sz w:val="17"/>
        </w:rPr>
        <w:t>new</w:t>
      </w:r>
      <w:r>
        <w:rPr>
          <w:rFonts w:ascii="Courier New"/>
          <w:spacing w:val="-37"/>
          <w:sz w:val="17"/>
        </w:rPr>
        <w:t xml:space="preserve"> </w:t>
      </w:r>
      <w:r>
        <w:rPr>
          <w:rFonts w:ascii="Courier New"/>
          <w:sz w:val="17"/>
        </w:rPr>
        <w:t>int[5]</w:t>
      </w:r>
      <w:r>
        <w:rPr>
          <w:rFonts w:ascii="Courier New"/>
          <w:spacing w:val="-37"/>
          <w:sz w:val="17"/>
        </w:rPr>
        <w:t xml:space="preserve"> </w:t>
      </w:r>
      <w:r>
        <w:rPr>
          <w:rFonts w:ascii="Courier New"/>
          <w:sz w:val="17"/>
        </w:rPr>
        <w:t>{1,</w:t>
      </w:r>
      <w:r>
        <w:rPr>
          <w:rFonts w:ascii="Courier New"/>
          <w:spacing w:val="-37"/>
          <w:sz w:val="17"/>
        </w:rPr>
        <w:t xml:space="preserve"> </w:t>
      </w:r>
      <w:r>
        <w:rPr>
          <w:rFonts w:ascii="Courier New"/>
          <w:sz w:val="17"/>
        </w:rPr>
        <w:t>2};</w:t>
      </w:r>
    </w:p>
    <w:p w:rsidR="003E6312" w:rsidRDefault="00762526">
      <w:pPr>
        <w:spacing w:before="7"/>
        <w:ind w:left="1162"/>
        <w:rPr>
          <w:rFonts w:ascii="Courier New"/>
          <w:sz w:val="17"/>
        </w:rPr>
      </w:pPr>
      <w:r>
        <w:rPr>
          <w:rFonts w:ascii="Courier New"/>
          <w:sz w:val="17"/>
        </w:rPr>
        <w:t>int[]</w:t>
      </w:r>
      <w:r>
        <w:rPr>
          <w:rFonts w:ascii="Courier New"/>
          <w:spacing w:val="-37"/>
          <w:sz w:val="17"/>
        </w:rPr>
        <w:t xml:space="preserve"> </w:t>
      </w:r>
      <w:r>
        <w:rPr>
          <w:rFonts w:ascii="Courier New"/>
          <w:sz w:val="17"/>
        </w:rPr>
        <w:t>y</w:t>
      </w:r>
      <w:r>
        <w:rPr>
          <w:rFonts w:ascii="Courier New"/>
          <w:spacing w:val="-37"/>
          <w:sz w:val="17"/>
        </w:rPr>
        <w:t xml:space="preserve"> </w:t>
      </w:r>
      <w:r>
        <w:rPr>
          <w:rFonts w:ascii="Courier New"/>
          <w:sz w:val="17"/>
        </w:rPr>
        <w:t>=</w:t>
      </w:r>
      <w:r>
        <w:rPr>
          <w:rFonts w:ascii="Courier New"/>
          <w:spacing w:val="-37"/>
          <w:sz w:val="17"/>
        </w:rPr>
        <w:t xml:space="preserve"> </w:t>
      </w:r>
      <w:r>
        <w:rPr>
          <w:rFonts w:ascii="Courier New"/>
          <w:sz w:val="17"/>
        </w:rPr>
        <w:t>new</w:t>
      </w:r>
      <w:r>
        <w:rPr>
          <w:rFonts w:ascii="Courier New"/>
          <w:spacing w:val="-37"/>
          <w:sz w:val="17"/>
        </w:rPr>
        <w:t xml:space="preserve"> </w:t>
      </w:r>
      <w:r>
        <w:rPr>
          <w:rFonts w:ascii="Courier New"/>
          <w:sz w:val="17"/>
        </w:rPr>
        <w:t>int[i]</w:t>
      </w:r>
      <w:r>
        <w:rPr>
          <w:rFonts w:ascii="Courier New"/>
          <w:spacing w:val="-37"/>
          <w:sz w:val="17"/>
        </w:rPr>
        <w:t xml:space="preserve"> </w:t>
      </w:r>
      <w:r>
        <w:rPr>
          <w:rFonts w:ascii="Courier New"/>
          <w:sz w:val="17"/>
        </w:rPr>
        <w:t>{1,</w:t>
      </w:r>
      <w:r>
        <w:rPr>
          <w:rFonts w:ascii="Courier New"/>
          <w:spacing w:val="-37"/>
          <w:sz w:val="17"/>
        </w:rPr>
        <w:t xml:space="preserve"> </w:t>
      </w:r>
      <w:r>
        <w:rPr>
          <w:rFonts w:ascii="Courier New"/>
          <w:sz w:val="17"/>
        </w:rPr>
        <w:t>2};</w:t>
      </w:r>
    </w:p>
    <w:p w:rsidR="00075FA2" w:rsidRDefault="00762526">
      <w:pPr>
        <w:spacing w:before="7"/>
        <w:ind w:left="1162"/>
        <w:rPr>
          <w:rFonts w:ascii="Courier New"/>
          <w:sz w:val="17"/>
        </w:rPr>
      </w:pPr>
      <w:r>
        <w:rPr>
          <w:rFonts w:ascii="Courier New"/>
          <w:sz w:val="17"/>
        </w:rPr>
        <w:t>int[] z = new int[5] {1, 2, 3, };</w:t>
      </w:r>
    </w:p>
    <w:p w:rsidR="00075FA2" w:rsidRDefault="00762526">
      <w:pPr>
        <w:pStyle w:val="BodyText"/>
        <w:ind w:left="831"/>
      </w:pPr>
      <w:r>
        <w:t>These two lines of code are valid:</w:t>
      </w:r>
    </w:p>
    <w:p w:rsidR="003E6312" w:rsidRDefault="00762526">
      <w:pPr>
        <w:spacing w:before="1"/>
        <w:ind w:left="1162"/>
        <w:rPr>
          <w:rFonts w:ascii="Courier New"/>
          <w:sz w:val="17"/>
        </w:rPr>
      </w:pPr>
      <w:r>
        <w:rPr>
          <w:rFonts w:ascii="Courier New"/>
          <w:sz w:val="17"/>
        </w:rPr>
        <w:t>int[] x = new int[5] {1, 2, 3, 4, 5};</w:t>
      </w:r>
    </w:p>
    <w:p w:rsidR="00075FA2" w:rsidRDefault="00762526">
      <w:pPr>
        <w:spacing w:before="7"/>
        <w:ind w:left="1162"/>
        <w:rPr>
          <w:rFonts w:ascii="Courier New"/>
          <w:sz w:val="17"/>
        </w:rPr>
      </w:pPr>
      <w:r>
        <w:rPr>
          <w:rFonts w:ascii="Courier New"/>
          <w:sz w:val="17"/>
        </w:rPr>
        <w:t>int[] x = new int[2] {1,</w:t>
      </w:r>
      <w:r>
        <w:rPr>
          <w:rFonts w:ascii="Courier New"/>
          <w:spacing w:val="-62"/>
          <w:sz w:val="17"/>
        </w:rPr>
        <w:t xml:space="preserve"> </w:t>
      </w:r>
      <w:r>
        <w:rPr>
          <w:rFonts w:ascii="Courier New"/>
          <w:sz w:val="17"/>
        </w:rPr>
        <w:t>2};</w:t>
      </w:r>
    </w:p>
    <w:p w:rsidR="00075FA2" w:rsidRDefault="00762526">
      <w:pPr>
        <w:pStyle w:val="BodyText"/>
        <w:ind w:left="831"/>
      </w:pPr>
      <w:r>
        <w:t>These two lines of code generate a compiler error because the dimension length expression is not a constant:</w:t>
      </w:r>
    </w:p>
    <w:p w:rsidR="003E6312" w:rsidRDefault="00762526">
      <w:pPr>
        <w:ind w:left="1162"/>
        <w:rPr>
          <w:rFonts w:ascii="Courier New"/>
          <w:sz w:val="17"/>
        </w:rPr>
      </w:pPr>
      <w:r>
        <w:rPr>
          <w:rFonts w:ascii="Courier New"/>
          <w:sz w:val="17"/>
        </w:rPr>
        <w:t>int[] y = new int[i] {1, 2, 3, 4, 5};</w:t>
      </w:r>
    </w:p>
    <w:p w:rsidR="00075FA2" w:rsidRDefault="00762526">
      <w:pPr>
        <w:spacing w:before="8"/>
        <w:ind w:left="1162"/>
        <w:rPr>
          <w:rFonts w:ascii="Courier New"/>
          <w:sz w:val="17"/>
        </w:rPr>
      </w:pPr>
      <w:r>
        <w:rPr>
          <w:rFonts w:ascii="Courier New"/>
          <w:sz w:val="17"/>
        </w:rPr>
        <w:t>int[] y = new int[i] {1,</w:t>
      </w:r>
      <w:r>
        <w:rPr>
          <w:rFonts w:ascii="Courier New"/>
          <w:spacing w:val="-62"/>
          <w:sz w:val="17"/>
        </w:rPr>
        <w:t xml:space="preserve"> </w:t>
      </w:r>
      <w:r>
        <w:rPr>
          <w:rFonts w:ascii="Courier New"/>
          <w:sz w:val="17"/>
        </w:rPr>
        <w:t>2};</w:t>
      </w:r>
    </w:p>
    <w:p w:rsidR="00075FA2" w:rsidRDefault="00762526">
      <w:pPr>
        <w:pStyle w:val="BodyText"/>
        <w:spacing w:line="218" w:lineRule="auto"/>
        <w:ind w:left="831" w:right="1539"/>
      </w:pPr>
      <w:r>
        <w:t>These two lines of code generate a compiler error because there is a discrepancy between the number of elements used and the length specified.</w:t>
      </w:r>
    </w:p>
    <w:p w:rsidR="003E6312" w:rsidRDefault="00762526">
      <w:pPr>
        <w:ind w:left="1162"/>
        <w:rPr>
          <w:rFonts w:ascii="Courier New"/>
          <w:sz w:val="17"/>
        </w:rPr>
      </w:pPr>
      <w:r>
        <w:rPr>
          <w:rFonts w:ascii="Courier New"/>
          <w:sz w:val="17"/>
        </w:rPr>
        <w:t>int[] z = new int[5] {1, 2, 3, 4, 5, 6};</w:t>
      </w:r>
    </w:p>
    <w:p w:rsidR="00075FA2" w:rsidRDefault="00762526">
      <w:pPr>
        <w:spacing w:before="7"/>
        <w:ind w:left="1162"/>
        <w:rPr>
          <w:rFonts w:ascii="Courier New"/>
          <w:sz w:val="17"/>
        </w:rPr>
      </w:pPr>
      <w:r>
        <w:rPr>
          <w:rFonts w:ascii="Courier New"/>
          <w:sz w:val="17"/>
        </w:rPr>
        <w:t>int[] z = new int[5] {1, 2, 3, };</w:t>
      </w:r>
    </w:p>
    <w:p w:rsidR="003E6312" w:rsidRDefault="00762526">
      <w:pPr>
        <w:pStyle w:val="Heading9"/>
      </w:pPr>
      <w:r>
        <w:rPr>
          <w:spacing w:val="-3"/>
        </w:rPr>
        <w:t>Trailing</w:t>
      </w:r>
      <w:r>
        <w:rPr>
          <w:spacing w:val="27"/>
        </w:rPr>
        <w:t xml:space="preserve"> </w:t>
      </w:r>
      <w:r>
        <w:t>Commas</w:t>
      </w:r>
    </w:p>
    <w:p w:rsidR="00075FA2" w:rsidRDefault="00762526">
      <w:pPr>
        <w:pStyle w:val="BodyText"/>
        <w:spacing w:before="72" w:line="218" w:lineRule="auto"/>
        <w:ind w:left="831" w:right="1521"/>
      </w:pPr>
      <w:r>
        <w:t>Note that just like C++, C# allows you to have trailing commas present at the end of an array initializer in your source</w:t>
      </w:r>
      <w:r>
        <w:rPr>
          <w:spacing w:val="-1"/>
        </w:rPr>
        <w:t xml:space="preserve"> </w:t>
      </w:r>
      <w:r>
        <w:t>code.</w:t>
      </w:r>
    </w:p>
    <w:p w:rsidR="00075FA2" w:rsidRDefault="00762526">
      <w:pPr>
        <w:pStyle w:val="BodyText"/>
        <w:ind w:left="831"/>
      </w:pPr>
      <w:r>
        <w:t>For example, both of the following are valid examples of array initializers:</w:t>
      </w:r>
    </w:p>
    <w:p w:rsidR="003E6312" w:rsidRDefault="00762526">
      <w:pPr>
        <w:spacing w:before="1"/>
        <w:ind w:left="1162"/>
        <w:rPr>
          <w:rFonts w:ascii="Courier New"/>
          <w:sz w:val="17"/>
        </w:rPr>
      </w:pPr>
      <w:r>
        <w:rPr>
          <w:rFonts w:ascii="Courier New"/>
          <w:sz w:val="17"/>
        </w:rPr>
        <w:t>int[] x = new int[5] {1, 2, 3, 4, 5,};</w:t>
      </w:r>
    </w:p>
    <w:p w:rsidR="00075FA2" w:rsidRDefault="00762526">
      <w:pPr>
        <w:spacing w:before="7"/>
        <w:ind w:left="1162"/>
        <w:rPr>
          <w:rFonts w:ascii="Courier New"/>
          <w:sz w:val="17"/>
        </w:rPr>
      </w:pPr>
      <w:r>
        <w:rPr>
          <w:rFonts w:ascii="Courier New"/>
          <w:sz w:val="17"/>
        </w:rPr>
        <w:t>int[] x = new int[2] {1,</w:t>
      </w:r>
      <w:r>
        <w:rPr>
          <w:rFonts w:ascii="Courier New"/>
          <w:spacing w:val="-63"/>
          <w:sz w:val="17"/>
        </w:rPr>
        <w:t xml:space="preserve"> </w:t>
      </w:r>
      <w:r>
        <w:rPr>
          <w:rFonts w:ascii="Courier New"/>
          <w:sz w:val="17"/>
        </w:rPr>
        <w:t>2,};</w:t>
      </w:r>
    </w:p>
    <w:p w:rsidR="00075FA2" w:rsidRDefault="00762526">
      <w:pPr>
        <w:pStyle w:val="BodyText"/>
        <w:spacing w:line="218" w:lineRule="auto"/>
        <w:ind w:left="831" w:right="1521"/>
      </w:pPr>
      <w:r>
        <w:t>This provides you with far greater flexibility when you are adding or deleting members. You can, for simplicity, add members and their respective commas in pairs. This is particularly useful when you want to write code that will generate such lists or array members automatically.</w:t>
      </w:r>
    </w:p>
    <w:p w:rsidR="003E6312" w:rsidRDefault="00762526">
      <w:pPr>
        <w:pStyle w:val="Heading5"/>
        <w:ind w:left="543"/>
      </w:pPr>
      <w:bookmarkStart w:id="321" w:name="_TOC_250097"/>
      <w:bookmarkEnd w:id="321"/>
      <w:r>
        <w:t>Summary</w:t>
      </w:r>
    </w:p>
    <w:p w:rsidR="00075FA2" w:rsidRDefault="00762526">
      <w:pPr>
        <w:pStyle w:val="BodyText"/>
        <w:spacing w:before="93"/>
        <w:ind w:left="831"/>
      </w:pPr>
      <w:r>
        <w:t>In this chapter you looked at how to create arrays in C#.</w:t>
      </w:r>
    </w:p>
    <w:p w:rsidR="00075FA2" w:rsidRDefault="00762526">
      <w:pPr>
        <w:pStyle w:val="BodyText"/>
        <w:spacing w:line="218" w:lineRule="auto"/>
        <w:ind w:left="831" w:right="1500"/>
        <w:jc w:val="both"/>
      </w:pPr>
      <w:r>
        <w:rPr>
          <w:spacing w:val="-6"/>
        </w:rPr>
        <w:t xml:space="preserve">You </w:t>
      </w:r>
      <w:r>
        <w:t xml:space="preserve">examined what arrays are, arrays of different dimensions, and the array types that can be used. </w:t>
      </w:r>
      <w:r>
        <w:rPr>
          <w:spacing w:val="-6"/>
        </w:rPr>
        <w:t xml:space="preserve">You </w:t>
      </w:r>
      <w:r>
        <w:t xml:space="preserve">also examined array elements (also known as vectors) and looked at how they can be accessed using the </w:t>
      </w:r>
      <w:r>
        <w:rPr>
          <w:rFonts w:ascii="Courier New"/>
          <w:sz w:val="17"/>
        </w:rPr>
        <w:t>foreach</w:t>
      </w:r>
      <w:r>
        <w:rPr>
          <w:rFonts w:ascii="Courier New"/>
          <w:spacing w:val="-61"/>
          <w:sz w:val="17"/>
        </w:rPr>
        <w:t xml:space="preserve"> </w:t>
      </w:r>
      <w:r>
        <w:t>statement, before moving on to look at array members, array covariance, and array initializers.</w:t>
      </w:r>
    </w:p>
    <w:p w:rsidR="00075FA2" w:rsidRDefault="00762526">
      <w:pPr>
        <w:pStyle w:val="BodyText"/>
        <w:ind w:left="831"/>
      </w:pPr>
      <w:r>
        <w:t>In Chapter 15, we will look at interfaces and how to use them in C#.</w:t>
      </w:r>
    </w:p>
    <w:p w:rsidR="00075FA2" w:rsidRDefault="00832A5B">
      <w:pPr>
        <w:pStyle w:val="BodyText"/>
        <w:rPr>
          <w:sz w:val="20"/>
        </w:rPr>
      </w:pPr>
      <w:r>
        <w:pict>
          <v:rect id="_x0000_s1231" style="position:absolute;margin-left:492.15pt;margin-top:0;width:39.15pt;height:666pt;z-index:15792640;mso-position-horizontal-relative:page;mso-position-vertical-relative:page" fillcolor="#999" stroked="f">
            <w10:wrap anchorx="page" anchory="page"/>
          </v:rect>
        </w:pict>
      </w:r>
    </w:p>
    <w:p w:rsidR="00075FA2" w:rsidRDefault="00762526">
      <w:pPr>
        <w:tabs>
          <w:tab w:val="left" w:pos="8877"/>
        </w:tabs>
        <w:ind w:left="8119"/>
        <w:rPr>
          <w:sz w:val="20"/>
        </w:rPr>
      </w:pPr>
      <w:r>
        <w:rPr>
          <w:noProof/>
          <w:position w:val="2"/>
          <w:sz w:val="20"/>
        </w:rPr>
        <w:drawing>
          <wp:inline distT="0" distB="0" distL="0" distR="0">
            <wp:extent cx="314063" cy="733425"/>
            <wp:effectExtent l="0" t="0" r="0" b="0"/>
            <wp:docPr id="28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7.png"/>
                    <pic:cNvPicPr/>
                  </pic:nvPicPr>
                  <pic:blipFill>
                    <a:blip r:embed="rId34" cstate="print"/>
                    <a:stretch>
                      <a:fillRect/>
                    </a:stretch>
                  </pic:blipFill>
                  <pic:spPr>
                    <a:xfrm>
                      <a:off x="0" y="0"/>
                      <a:ext cx="314063" cy="733425"/>
                    </a:xfrm>
                    <a:prstGeom prst="rect">
                      <a:avLst/>
                    </a:prstGeom>
                  </pic:spPr>
                </pic:pic>
              </a:graphicData>
            </a:graphic>
          </wp:inline>
        </w:drawing>
      </w:r>
      <w:r>
        <w:rPr>
          <w:position w:val="2"/>
          <w:sz w:val="20"/>
        </w:rPr>
        <w:tab/>
      </w:r>
      <w:r>
        <w:rPr>
          <w:noProof/>
          <w:sz w:val="20"/>
        </w:rPr>
        <w:drawing>
          <wp:inline distT="0" distB="0" distL="0" distR="0">
            <wp:extent cx="440143" cy="747712"/>
            <wp:effectExtent l="0" t="0" r="0" b="0"/>
            <wp:docPr id="28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8.png"/>
                    <pic:cNvPicPr/>
                  </pic:nvPicPr>
                  <pic:blipFill>
                    <a:blip r:embed="rId35" cstate="print"/>
                    <a:stretch>
                      <a:fillRect/>
                    </a:stretch>
                  </pic:blipFill>
                  <pic:spPr>
                    <a:xfrm>
                      <a:off x="0" y="0"/>
                      <a:ext cx="440143" cy="747712"/>
                    </a:xfrm>
                    <a:prstGeom prst="rect">
                      <a:avLst/>
                    </a:prstGeom>
                  </pic:spPr>
                </pic:pic>
              </a:graphicData>
            </a:graphic>
          </wp:inline>
        </w:drawing>
      </w:r>
    </w:p>
    <w:p w:rsidR="003E6312" w:rsidRDefault="00762526">
      <w:pPr>
        <w:pStyle w:val="Heading3"/>
      </w:pPr>
      <w:bookmarkStart w:id="322" w:name="Chapter_15:_Interfaces"/>
      <w:bookmarkStart w:id="323" w:name="What_is_an_Interface?"/>
      <w:bookmarkEnd w:id="322"/>
      <w:bookmarkEnd w:id="323"/>
      <w:r>
        <w:t>Interfaces</w:t>
      </w:r>
    </w:p>
    <w:p w:rsidR="00075FA2" w:rsidRDefault="00762526">
      <w:pPr>
        <w:pStyle w:val="BodyText"/>
        <w:spacing w:before="135" w:line="218" w:lineRule="auto"/>
        <w:ind w:left="1731" w:right="1066"/>
      </w:pPr>
      <w:r>
        <w:lastRenderedPageBreak/>
        <w:t>In this chapter you look at a misunderstood and often neglected aspect of C# programming — interfaces. Knowing how to make use of interfaces can allow you to create components that can be interchanged easily.</w:t>
      </w:r>
    </w:p>
    <w:p w:rsidR="003E6312" w:rsidRDefault="00762526">
      <w:pPr>
        <w:pStyle w:val="Heading5"/>
      </w:pPr>
      <w:bookmarkStart w:id="324" w:name="_TOC_250096"/>
      <w:bookmarkEnd w:id="324"/>
      <w:r>
        <w:rPr>
          <w:w w:val="105"/>
        </w:rPr>
        <w:t>What is an Interface?</w:t>
      </w:r>
    </w:p>
    <w:p w:rsidR="00075FA2" w:rsidRDefault="00762526">
      <w:pPr>
        <w:pStyle w:val="BodyText"/>
        <w:spacing w:before="110" w:line="218" w:lineRule="auto"/>
        <w:ind w:left="1731" w:right="1049"/>
      </w:pPr>
      <w:r>
        <w:t>The C# specification defines an interface as a defined contract. In addition, structs of classes that implement the interface have to adhere to the contract. This is a somewhat vague description of an interface.</w:t>
      </w:r>
    </w:p>
    <w:p w:rsidR="00075FA2" w:rsidRDefault="00762526">
      <w:pPr>
        <w:pStyle w:val="BodyText"/>
        <w:spacing w:line="218" w:lineRule="auto"/>
        <w:ind w:left="1731" w:right="1023"/>
      </w:pPr>
      <w:r>
        <w:t>In code, an interface looks very much like a class. The main difference is that it doesn’t have any implementations. The only things that an implementation contains are definitions of events, index- ers, methods, and/or properties.</w:t>
      </w:r>
    </w:p>
    <w:p w:rsidR="00075FA2" w:rsidRDefault="00762526">
      <w:pPr>
        <w:pStyle w:val="BodyText"/>
        <w:spacing w:line="218" w:lineRule="auto"/>
        <w:ind w:left="1731" w:right="1237"/>
      </w:pPr>
      <w:r>
        <w:t>Why do interfaces provide only the definitions? They are inherited by classes and structs, which provide the implementation for derived interface members.</w:t>
      </w:r>
    </w:p>
    <w:p w:rsidR="00075FA2" w:rsidRDefault="00762526">
      <w:pPr>
        <w:pStyle w:val="BodyText"/>
        <w:spacing w:before="1" w:line="218" w:lineRule="auto"/>
        <w:ind w:left="1731" w:right="1122"/>
        <w:jc w:val="both"/>
      </w:pPr>
      <w:r>
        <w:t>So, why use interfaces? The main benefit of using interfaces is that programmers can create situa- tions where components in a program can be interchangeable. These will all implement the same interface, so no extra coding is needed to make this work. By using interfaces, the component will expose only certain public members that can be made use of.</w:t>
      </w:r>
    </w:p>
    <w:p w:rsidR="00075FA2" w:rsidRDefault="00762526">
      <w:pPr>
        <w:pStyle w:val="BodyText"/>
        <w:spacing w:line="218" w:lineRule="auto"/>
        <w:ind w:left="1731" w:right="1043"/>
      </w:pPr>
      <w:r>
        <w:t xml:space="preserve">Because interfaces must be defined by inheriting classes and structs, they define a contract. But what does this contract stuff mean? For instance, if class </w:t>
      </w:r>
      <w:r>
        <w:rPr>
          <w:rFonts w:ascii="Courier New"/>
          <w:sz w:val="17"/>
        </w:rPr>
        <w:t xml:space="preserve">ExClass </w:t>
      </w:r>
      <w:r>
        <w:t xml:space="preserve">inherits from the </w:t>
      </w:r>
      <w:r>
        <w:rPr>
          <w:rFonts w:ascii="Courier New"/>
          <w:sz w:val="17"/>
        </w:rPr>
        <w:t xml:space="preserve">IDisposable </w:t>
      </w:r>
      <w:r>
        <w:t xml:space="preserve">interface, it is making a contract where it guarantees it has the </w:t>
      </w:r>
      <w:r>
        <w:rPr>
          <w:rFonts w:ascii="Courier New"/>
          <w:sz w:val="17"/>
        </w:rPr>
        <w:t xml:space="preserve">Dispose() </w:t>
      </w:r>
      <w:r>
        <w:t xml:space="preserve">method (which is the only member of the </w:t>
      </w:r>
      <w:r>
        <w:rPr>
          <w:rFonts w:ascii="Courier New"/>
          <w:sz w:val="17"/>
        </w:rPr>
        <w:t>IDisposable</w:t>
      </w:r>
      <w:r>
        <w:rPr>
          <w:rFonts w:ascii="Courier New"/>
          <w:spacing w:val="-57"/>
          <w:sz w:val="17"/>
        </w:rPr>
        <w:t xml:space="preserve"> </w:t>
      </w:r>
      <w:r>
        <w:t xml:space="preserve">interface). Any code that wishes to use class </w:t>
      </w:r>
      <w:r>
        <w:rPr>
          <w:rFonts w:ascii="Courier New"/>
          <w:sz w:val="17"/>
        </w:rPr>
        <w:t>ExClass</w:t>
      </w:r>
      <w:r>
        <w:rPr>
          <w:rFonts w:ascii="Courier New"/>
          <w:spacing w:val="-57"/>
          <w:sz w:val="17"/>
        </w:rPr>
        <w:t xml:space="preserve"> </w:t>
      </w:r>
      <w:r>
        <w:t xml:space="preserve">can check to see if class </w:t>
      </w:r>
      <w:r>
        <w:rPr>
          <w:rFonts w:ascii="Courier New"/>
          <w:sz w:val="17"/>
        </w:rPr>
        <w:t>ExClass</w:t>
      </w:r>
      <w:r>
        <w:rPr>
          <w:rFonts w:ascii="Courier New"/>
          <w:spacing w:val="-60"/>
          <w:sz w:val="17"/>
        </w:rPr>
        <w:t xml:space="preserve"> </w:t>
      </w:r>
      <w:r>
        <w:t xml:space="preserve">inherits </w:t>
      </w:r>
      <w:r>
        <w:rPr>
          <w:rFonts w:ascii="Courier New"/>
          <w:sz w:val="17"/>
        </w:rPr>
        <w:t>IDisposable</w:t>
      </w:r>
      <w:r>
        <w:t xml:space="preserve">. When the answer is true, the code knows that it can call </w:t>
      </w:r>
      <w:r>
        <w:rPr>
          <w:rFonts w:ascii="Courier New"/>
          <w:sz w:val="17"/>
        </w:rPr>
        <w:t>ExClass.Dispose()</w:t>
      </w:r>
      <w:r>
        <w:t>.</w:t>
      </w:r>
    </w:p>
    <w:p w:rsidR="003E6312" w:rsidRDefault="00762526">
      <w:pPr>
        <w:pStyle w:val="Heading5"/>
        <w:spacing w:before="99"/>
        <w:ind w:left="543"/>
      </w:pPr>
      <w:bookmarkStart w:id="325" w:name="Interface_Declarations"/>
      <w:bookmarkStart w:id="326" w:name="_TOC_250095"/>
      <w:bookmarkEnd w:id="325"/>
      <w:bookmarkEnd w:id="326"/>
      <w:r>
        <w:t>Defining an Interface</w:t>
      </w:r>
    </w:p>
    <w:p w:rsidR="003E6312" w:rsidRDefault="00762526">
      <w:pPr>
        <w:pStyle w:val="BodyText"/>
        <w:spacing w:before="93"/>
        <w:ind w:left="831"/>
      </w:pPr>
      <w:r>
        <w:t>Here’s how an interface is defined in code:</w:t>
      </w:r>
    </w:p>
    <w:p w:rsidR="00075FA2" w:rsidRDefault="00832A5B">
      <w:pPr>
        <w:pStyle w:val="BodyText"/>
        <w:spacing w:before="12"/>
        <w:rPr>
          <w:sz w:val="12"/>
        </w:rPr>
      </w:pPr>
      <w:r>
        <w:pict>
          <v:shape id="_x0000_s1230" type="#_x0000_t202" style="position:absolute;margin-left:41.6pt;margin-top:9.9pt;width:417.6pt;height:42.5pt;z-index:-15664128;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interface IExampleInterface</w:t>
                  </w:r>
                </w:p>
                <w:p w:rsidR="003E6312" w:rsidRDefault="00762526">
                  <w:pPr>
                    <w:spacing w:before="8"/>
                    <w:ind w:left="331"/>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void InterfaceMethods();</w:t>
                  </w:r>
                </w:p>
                <w:p w:rsidR="003E6312" w:rsidRDefault="00762526">
                  <w:pPr>
                    <w:spacing w:before="7"/>
                    <w:ind w:left="331"/>
                    <w:rPr>
                      <w:rFonts w:ascii="Courier New"/>
                      <w:sz w:val="17"/>
                    </w:rPr>
                  </w:pPr>
                  <w:r>
                    <w:rPr>
                      <w:rFonts w:ascii="Courier New"/>
                      <w:w w:val="92"/>
                      <w:sz w:val="17"/>
                    </w:rPr>
                    <w:t>}</w:t>
                  </w:r>
                </w:p>
              </w:txbxContent>
            </v:textbox>
            <w10:wrap type="topAndBottom" anchorx="page"/>
          </v:shape>
        </w:pict>
      </w:r>
    </w:p>
    <w:p w:rsidR="003E6312" w:rsidRDefault="00762526">
      <w:pPr>
        <w:spacing w:before="78"/>
        <w:ind w:left="831"/>
        <w:rPr>
          <w:sz w:val="18"/>
        </w:rPr>
      </w:pPr>
      <w:r>
        <w:rPr>
          <w:sz w:val="18"/>
        </w:rPr>
        <w:t xml:space="preserve">This code defines an interface called </w:t>
      </w:r>
      <w:r>
        <w:rPr>
          <w:rFonts w:ascii="Courier New"/>
          <w:sz w:val="17"/>
        </w:rPr>
        <w:t>IExampleInterface</w:t>
      </w:r>
      <w:r>
        <w:rPr>
          <w:sz w:val="18"/>
        </w:rPr>
        <w:t>.</w:t>
      </w:r>
    </w:p>
    <w:p w:rsidR="00075FA2" w:rsidRDefault="00762526">
      <w:pPr>
        <w:spacing w:before="197"/>
        <w:ind w:left="1162"/>
        <w:rPr>
          <w:i/>
          <w:sz w:val="18"/>
        </w:rPr>
      </w:pPr>
      <w:r>
        <w:rPr>
          <w:i/>
          <w:sz w:val="18"/>
        </w:rPr>
        <w:t xml:space="preserve">Note that it is common practice to prefix interface names with </w:t>
      </w:r>
      <w:r>
        <w:rPr>
          <w:rFonts w:ascii="Courier New"/>
          <w:sz w:val="17"/>
        </w:rPr>
        <w:t>I</w:t>
      </w:r>
      <w:r>
        <w:rPr>
          <w:i/>
          <w:sz w:val="18"/>
        </w:rPr>
        <w:t>.</w:t>
      </w:r>
    </w:p>
    <w:p w:rsidR="00075FA2" w:rsidRDefault="00762526">
      <w:pPr>
        <w:pStyle w:val="BodyText"/>
        <w:spacing w:line="218" w:lineRule="auto"/>
        <w:ind w:left="831" w:right="1441"/>
      </w:pPr>
      <w:r>
        <w:t xml:space="preserve">This interface contains a single method: </w:t>
      </w:r>
      <w:r>
        <w:rPr>
          <w:rFonts w:ascii="Courier New" w:hAnsi="Courier New"/>
          <w:sz w:val="17"/>
        </w:rPr>
        <w:t>InterfaceMethods()</w:t>
      </w:r>
      <w:r>
        <w:t>. However, note here that the method doesn’t have any implementations (no code between curly braces), and also note that it ends with a semicolon.</w:t>
      </w:r>
    </w:p>
    <w:p w:rsidR="003E6312" w:rsidRDefault="00762526">
      <w:pPr>
        <w:pStyle w:val="BodyText"/>
        <w:ind w:left="831"/>
      </w:pPr>
      <w:r>
        <w:t>Here’s how that interface could be implemented:</w:t>
      </w:r>
    </w:p>
    <w:p w:rsidR="00075FA2" w:rsidRDefault="00832A5B">
      <w:pPr>
        <w:pStyle w:val="BodyText"/>
        <w:spacing w:before="12"/>
        <w:rPr>
          <w:sz w:val="12"/>
        </w:rPr>
      </w:pPr>
      <w:r>
        <w:lastRenderedPageBreak/>
        <w:pict>
          <v:shape id="_x0000_s1229" type="#_x0000_t202" style="position:absolute;margin-left:41.6pt;margin-top:9.95pt;width:417.6pt;height:132pt;z-index:-15663616;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class Implementer : IExampleInterface</w:t>
                  </w:r>
                </w:p>
                <w:p w:rsidR="003E6312" w:rsidRDefault="00762526">
                  <w:pPr>
                    <w:spacing w:before="8"/>
                    <w:ind w:left="331"/>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static void Main()</w:t>
                  </w:r>
                </w:p>
                <w:p w:rsidR="003E6312" w:rsidRDefault="00762526">
                  <w:pPr>
                    <w:spacing w:before="7"/>
                    <w:ind w:left="710"/>
                    <w:rPr>
                      <w:rFonts w:ascii="Courier New"/>
                      <w:sz w:val="17"/>
                    </w:rPr>
                  </w:pPr>
                  <w:r>
                    <w:rPr>
                      <w:rFonts w:ascii="Courier New"/>
                      <w:w w:val="92"/>
                      <w:sz w:val="17"/>
                    </w:rPr>
                    <w:t>{</w:t>
                  </w:r>
                </w:p>
                <w:p w:rsidR="003E6312" w:rsidRDefault="00762526">
                  <w:pPr>
                    <w:spacing w:before="8" w:line="249" w:lineRule="auto"/>
                    <w:ind w:left="1089" w:right="3366"/>
                    <w:rPr>
                      <w:rFonts w:ascii="Courier New"/>
                      <w:sz w:val="17"/>
                    </w:rPr>
                  </w:pPr>
                  <w:r>
                    <w:rPr>
                      <w:rFonts w:ascii="Courier New"/>
                      <w:w w:val="95"/>
                      <w:sz w:val="17"/>
                    </w:rPr>
                    <w:t xml:space="preserve">Implementer iImpInt = new Implementer(); </w:t>
                  </w:r>
                  <w:r>
                    <w:rPr>
                      <w:rFonts w:ascii="Courier New"/>
                      <w:sz w:val="17"/>
                    </w:rPr>
                    <w:t>iImpInt.InterfaceMethods();</w:t>
                  </w:r>
                </w:p>
                <w:p w:rsidR="003E6312" w:rsidRDefault="00762526">
                  <w:pPr>
                    <w:spacing w:line="192" w:lineRule="exact"/>
                    <w:ind w:left="710"/>
                    <w:rPr>
                      <w:rFonts w:ascii="Courier New"/>
                      <w:sz w:val="17"/>
                    </w:rPr>
                  </w:pPr>
                  <w:r>
                    <w:rPr>
                      <w:rFonts w:ascii="Courier New"/>
                      <w:w w:val="92"/>
                      <w:sz w:val="17"/>
                    </w:rPr>
                    <w:t>}</w:t>
                  </w:r>
                </w:p>
                <w:p w:rsidR="003E6312" w:rsidRDefault="003E6312">
                  <w:pPr>
                    <w:pStyle w:val="BodyText"/>
                    <w:spacing w:before="3"/>
                    <w:rPr>
                      <w:rFonts w:ascii="Courier New"/>
                    </w:rPr>
                  </w:pPr>
                </w:p>
                <w:p w:rsidR="003E6312" w:rsidRDefault="00762526">
                  <w:pPr>
                    <w:ind w:left="710"/>
                    <w:rPr>
                      <w:rFonts w:ascii="Courier New"/>
                      <w:sz w:val="17"/>
                    </w:rPr>
                  </w:pPr>
                  <w:r>
                    <w:rPr>
                      <w:rFonts w:ascii="Courier New"/>
                      <w:sz w:val="17"/>
                    </w:rPr>
                    <w:t>public void InterfaceMethods()</w:t>
                  </w:r>
                </w:p>
                <w:p w:rsidR="003E6312" w:rsidRDefault="00762526">
                  <w:pPr>
                    <w:spacing w:before="8"/>
                    <w:ind w:left="710"/>
                    <w:rPr>
                      <w:rFonts w:ascii="Courier New"/>
                      <w:sz w:val="17"/>
                    </w:rPr>
                  </w:pPr>
                  <w:r>
                    <w:rPr>
                      <w:rFonts w:ascii="Courier New"/>
                      <w:w w:val="92"/>
                      <w:sz w:val="17"/>
                    </w:rPr>
                    <w:t>{</w:t>
                  </w:r>
                </w:p>
                <w:p w:rsidR="003E6312" w:rsidRDefault="00762526">
                  <w:pPr>
                    <w:spacing w:before="7"/>
                    <w:ind w:left="1089"/>
                    <w:rPr>
                      <w:rFonts w:ascii="Courier New" w:hAnsi="Courier New"/>
                      <w:sz w:val="17"/>
                    </w:rPr>
                  </w:pPr>
                  <w:r>
                    <w:rPr>
                      <w:rFonts w:ascii="Courier New" w:hAnsi="Courier New"/>
                      <w:sz w:val="17"/>
                    </w:rPr>
                    <w:t>Console.WriteLine(“Hello, World!”);</w:t>
                  </w:r>
                </w:p>
                <w:p w:rsidR="003E6312" w:rsidRDefault="00762526">
                  <w:pPr>
                    <w:spacing w:before="8"/>
                    <w:ind w:left="710"/>
                    <w:rPr>
                      <w:rFonts w:ascii="Courier New"/>
                      <w:sz w:val="17"/>
                    </w:rPr>
                  </w:pPr>
                  <w:r>
                    <w:rPr>
                      <w:rFonts w:ascii="Courier New"/>
                      <w:w w:val="92"/>
                      <w:sz w:val="17"/>
                    </w:rPr>
                    <w:t>}</w:t>
                  </w:r>
                </w:p>
                <w:p w:rsidR="003E6312" w:rsidRDefault="00762526">
                  <w:pPr>
                    <w:spacing w:before="7"/>
                    <w:ind w:left="331"/>
                    <w:rPr>
                      <w:rFonts w:ascii="Courier New"/>
                      <w:sz w:val="17"/>
                    </w:rPr>
                  </w:pPr>
                  <w:r>
                    <w:rPr>
                      <w:rFonts w:ascii="Courier New"/>
                      <w:w w:val="92"/>
                      <w:sz w:val="17"/>
                    </w:rPr>
                    <w:t>}</w:t>
                  </w:r>
                </w:p>
              </w:txbxContent>
            </v:textbox>
            <w10:wrap type="topAndBottom" anchorx="page"/>
          </v:shape>
        </w:pict>
      </w:r>
    </w:p>
    <w:p w:rsidR="00075FA2" w:rsidRDefault="00762526">
      <w:pPr>
        <w:pStyle w:val="BodyText"/>
        <w:spacing w:before="78"/>
        <w:ind w:left="831"/>
      </w:pPr>
      <w:r>
        <w:t>Let’s now take a closer look at the rules and syntax of using interfaces.</w:t>
      </w:r>
    </w:p>
    <w:p w:rsidR="003E6312" w:rsidRDefault="00762526">
      <w:pPr>
        <w:pStyle w:val="Heading5"/>
        <w:ind w:left="456" w:right="5977"/>
        <w:jc w:val="center"/>
      </w:pPr>
      <w:bookmarkStart w:id="327" w:name="_TOC_250094"/>
      <w:bookmarkEnd w:id="327"/>
      <w:r>
        <w:rPr>
          <w:w w:val="105"/>
        </w:rPr>
        <w:t>Interface Declarations</w:t>
      </w:r>
    </w:p>
    <w:p w:rsidR="00075FA2" w:rsidRDefault="00762526">
      <w:pPr>
        <w:pStyle w:val="BodyText"/>
        <w:spacing w:before="93"/>
        <w:ind w:left="831"/>
      </w:pPr>
      <w:r>
        <w:t>Interface declarations are type declarations that declare new interface types:</w:t>
      </w:r>
    </w:p>
    <w:p w:rsidR="003E6312" w:rsidRDefault="00762526">
      <w:pPr>
        <w:ind w:left="1162"/>
        <w:rPr>
          <w:rFonts w:ascii="Courier New"/>
          <w:sz w:val="17"/>
        </w:rPr>
      </w:pPr>
      <w:r>
        <w:rPr>
          <w:rFonts w:ascii="Courier New"/>
          <w:sz w:val="17"/>
        </w:rPr>
        <w:t>interface-declaration:</w:t>
      </w:r>
    </w:p>
    <w:p w:rsidR="003E6312" w:rsidRDefault="00762526">
      <w:pPr>
        <w:spacing w:before="22" w:line="204" w:lineRule="auto"/>
        <w:ind w:left="1162" w:right="2305" w:firstLine="379"/>
        <w:rPr>
          <w:rFonts w:ascii="Courier New"/>
          <w:sz w:val="11"/>
        </w:rPr>
      </w:pPr>
      <w:r>
        <w:rPr>
          <w:rFonts w:ascii="Courier New"/>
          <w:w w:val="95"/>
          <w:sz w:val="17"/>
        </w:rPr>
        <w:t>attributes</w:t>
      </w:r>
      <w:r>
        <w:rPr>
          <w:rFonts w:ascii="Courier New"/>
          <w:w w:val="95"/>
          <w:position w:val="-5"/>
          <w:sz w:val="11"/>
        </w:rPr>
        <w:t xml:space="preserve">opt </w:t>
      </w:r>
      <w:r>
        <w:rPr>
          <w:rFonts w:ascii="Courier New"/>
          <w:w w:val="95"/>
          <w:sz w:val="17"/>
        </w:rPr>
        <w:t>interface-modifiers</w:t>
      </w:r>
      <w:r>
        <w:rPr>
          <w:rFonts w:ascii="Courier New"/>
          <w:w w:val="95"/>
          <w:position w:val="-5"/>
          <w:sz w:val="11"/>
        </w:rPr>
        <w:t xml:space="preserve">opt </w:t>
      </w:r>
      <w:r>
        <w:rPr>
          <w:rFonts w:ascii="Courier New"/>
          <w:w w:val="95"/>
          <w:sz w:val="17"/>
        </w:rPr>
        <w:t>partial</w:t>
      </w:r>
      <w:r>
        <w:rPr>
          <w:rFonts w:ascii="Courier New"/>
          <w:w w:val="95"/>
          <w:position w:val="-5"/>
          <w:sz w:val="11"/>
        </w:rPr>
        <w:t xml:space="preserve">opt </w:t>
      </w:r>
      <w:r>
        <w:rPr>
          <w:rFonts w:ascii="Courier New"/>
          <w:w w:val="95"/>
          <w:sz w:val="17"/>
        </w:rPr>
        <w:t xml:space="preserve">interface identifier type- </w:t>
      </w:r>
      <w:r>
        <w:rPr>
          <w:rFonts w:ascii="Courier New"/>
          <w:sz w:val="17"/>
        </w:rPr>
        <w:t>parameter-list</w:t>
      </w:r>
      <w:r>
        <w:rPr>
          <w:rFonts w:ascii="Courier New"/>
          <w:position w:val="-5"/>
          <w:sz w:val="11"/>
        </w:rPr>
        <w:t>opt</w:t>
      </w:r>
    </w:p>
    <w:p w:rsidR="003E6312" w:rsidRDefault="00762526">
      <w:pPr>
        <w:spacing w:line="194" w:lineRule="auto"/>
        <w:ind w:left="1921"/>
        <w:rPr>
          <w:rFonts w:ascii="Courier New"/>
          <w:sz w:val="11"/>
        </w:rPr>
      </w:pPr>
      <w:r>
        <w:rPr>
          <w:rFonts w:ascii="Courier New"/>
          <w:sz w:val="17"/>
        </w:rPr>
        <w:t>interface-base</w:t>
      </w:r>
      <w:r>
        <w:rPr>
          <w:rFonts w:ascii="Courier New"/>
          <w:position w:val="-5"/>
          <w:sz w:val="11"/>
        </w:rPr>
        <w:t xml:space="preserve">opt </w:t>
      </w:r>
      <w:r>
        <w:rPr>
          <w:rFonts w:ascii="Courier New"/>
          <w:sz w:val="17"/>
        </w:rPr>
        <w:t>type-parameter-constraints-clauses</w:t>
      </w:r>
      <w:r>
        <w:rPr>
          <w:rFonts w:ascii="Courier New"/>
          <w:position w:val="-5"/>
          <w:sz w:val="11"/>
        </w:rPr>
        <w:t xml:space="preserve">opt </w:t>
      </w:r>
      <w:r>
        <w:rPr>
          <w:rFonts w:ascii="Courier New"/>
          <w:sz w:val="17"/>
        </w:rPr>
        <w:t>interface-body ;</w:t>
      </w:r>
      <w:r>
        <w:rPr>
          <w:rFonts w:ascii="Courier New"/>
          <w:position w:val="-5"/>
          <w:sz w:val="11"/>
        </w:rPr>
        <w:t>opt</w:t>
      </w:r>
    </w:p>
    <w:p w:rsidR="003E6312" w:rsidRDefault="00762526">
      <w:pPr>
        <w:spacing w:before="169"/>
        <w:ind w:left="456" w:right="6064"/>
        <w:jc w:val="center"/>
        <w:rPr>
          <w:sz w:val="18"/>
        </w:rPr>
      </w:pPr>
      <w:r>
        <w:rPr>
          <w:sz w:val="18"/>
        </w:rPr>
        <w:t xml:space="preserve">An </w:t>
      </w:r>
      <w:r>
        <w:rPr>
          <w:rFonts w:ascii="Courier New"/>
          <w:sz w:val="17"/>
        </w:rPr>
        <w:t>interface-declaration</w:t>
      </w:r>
      <w:r>
        <w:rPr>
          <w:rFonts w:ascii="Courier New"/>
          <w:spacing w:val="-58"/>
          <w:sz w:val="17"/>
        </w:rPr>
        <w:t xml:space="preserve"> </w:t>
      </w:r>
      <w:r>
        <w:rPr>
          <w:sz w:val="18"/>
        </w:rPr>
        <w:t>consists of:</w:t>
      </w:r>
    </w:p>
    <w:p w:rsidR="003E6312" w:rsidRDefault="00762526">
      <w:pPr>
        <w:pStyle w:val="ListParagraph"/>
        <w:numPr>
          <w:ilvl w:val="0"/>
          <w:numId w:val="15"/>
        </w:numPr>
        <w:tabs>
          <w:tab w:val="left" w:pos="1508"/>
          <w:tab w:val="left" w:pos="1509"/>
        </w:tabs>
        <w:spacing w:before="197"/>
        <w:ind w:left="1508" w:hanging="431"/>
        <w:rPr>
          <w:sz w:val="18"/>
        </w:rPr>
      </w:pPr>
      <w:r>
        <w:rPr>
          <w:sz w:val="18"/>
        </w:rPr>
        <w:t xml:space="preserve">An optional set of </w:t>
      </w:r>
      <w:r>
        <w:rPr>
          <w:rFonts w:ascii="Courier New" w:hAnsi="Courier New"/>
          <w:sz w:val="17"/>
        </w:rPr>
        <w:t>attributes</w:t>
      </w:r>
      <w:r>
        <w:rPr>
          <w:sz w:val="18"/>
        </w:rPr>
        <w:t>, followed by</w:t>
      </w:r>
    </w:p>
    <w:p w:rsidR="00075FA2" w:rsidRDefault="00762526">
      <w:pPr>
        <w:pStyle w:val="ListParagraph"/>
        <w:numPr>
          <w:ilvl w:val="0"/>
          <w:numId w:val="15"/>
        </w:numPr>
        <w:tabs>
          <w:tab w:val="left" w:pos="1508"/>
          <w:tab w:val="left" w:pos="1509"/>
        </w:tabs>
        <w:ind w:left="1508" w:hanging="431"/>
        <w:rPr>
          <w:sz w:val="18"/>
        </w:rPr>
      </w:pPr>
      <w:r>
        <w:rPr>
          <w:sz w:val="18"/>
        </w:rPr>
        <w:t xml:space="preserve">An optional set of </w:t>
      </w:r>
      <w:r>
        <w:rPr>
          <w:rFonts w:ascii="Courier New" w:hAnsi="Courier New"/>
          <w:sz w:val="17"/>
        </w:rPr>
        <w:t>interface-modifiers</w:t>
      </w:r>
      <w:r>
        <w:rPr>
          <w:sz w:val="18"/>
        </w:rPr>
        <w: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spacing w:before="78"/>
        <w:ind w:hanging="431"/>
        <w:rPr>
          <w:sz w:val="18"/>
        </w:rPr>
      </w:pPr>
      <w:r>
        <w:rPr>
          <w:sz w:val="18"/>
        </w:rPr>
        <w:t xml:space="preserve">An optional </w:t>
      </w:r>
      <w:r>
        <w:rPr>
          <w:rFonts w:ascii="Courier New" w:hAnsi="Courier New"/>
          <w:sz w:val="17"/>
        </w:rPr>
        <w:t>partial</w:t>
      </w:r>
      <w:r>
        <w:rPr>
          <w:rFonts w:ascii="Courier New" w:hAnsi="Courier New"/>
          <w:spacing w:val="-58"/>
          <w:sz w:val="17"/>
        </w:rPr>
        <w:t xml:space="preserve"> </w:t>
      </w:r>
      <w:r>
        <w:rPr>
          <w:sz w:val="18"/>
        </w:rPr>
        <w:t>modifier, followed by</w:t>
      </w:r>
    </w:p>
    <w:p w:rsidR="003E6312" w:rsidRDefault="00762526">
      <w:pPr>
        <w:pStyle w:val="ListParagraph"/>
        <w:numPr>
          <w:ilvl w:val="1"/>
          <w:numId w:val="15"/>
        </w:numPr>
        <w:tabs>
          <w:tab w:val="left" w:pos="2408"/>
          <w:tab w:val="left" w:pos="2409"/>
        </w:tabs>
        <w:ind w:hanging="431"/>
        <w:rPr>
          <w:sz w:val="18"/>
        </w:rPr>
      </w:pPr>
      <w:r>
        <w:rPr>
          <w:sz w:val="18"/>
        </w:rPr>
        <w:t xml:space="preserve">The </w:t>
      </w:r>
      <w:r>
        <w:rPr>
          <w:rFonts w:ascii="Courier New" w:hAnsi="Courier New"/>
          <w:sz w:val="17"/>
        </w:rPr>
        <w:t>keyword</w:t>
      </w:r>
      <w:r>
        <w:rPr>
          <w:rFonts w:ascii="Courier New" w:hAnsi="Courier New"/>
          <w:spacing w:val="-58"/>
          <w:sz w:val="17"/>
        </w:rPr>
        <w:t xml:space="preserve"> </w:t>
      </w:r>
      <w:r>
        <w:rPr>
          <w:sz w:val="18"/>
        </w:rPr>
        <w:t>interface and an identifier that names the interface, followed by</w:t>
      </w:r>
    </w:p>
    <w:p w:rsidR="003E6312" w:rsidRDefault="00762526">
      <w:pPr>
        <w:pStyle w:val="ListParagraph"/>
        <w:numPr>
          <w:ilvl w:val="1"/>
          <w:numId w:val="15"/>
        </w:numPr>
        <w:tabs>
          <w:tab w:val="left" w:pos="2408"/>
          <w:tab w:val="left" w:pos="2409"/>
        </w:tabs>
        <w:ind w:hanging="431"/>
        <w:rPr>
          <w:sz w:val="18"/>
        </w:rPr>
      </w:pPr>
      <w:r>
        <w:rPr>
          <w:sz w:val="18"/>
        </w:rPr>
        <w:t xml:space="preserve">An optional </w:t>
      </w:r>
      <w:r>
        <w:rPr>
          <w:rFonts w:ascii="Courier New" w:hAnsi="Courier New"/>
          <w:sz w:val="17"/>
        </w:rPr>
        <w:t>type-parameter-list</w:t>
      </w:r>
      <w:r>
        <w:rPr>
          <w:sz w:val="18"/>
        </w:rPr>
        <w: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ind w:hanging="431"/>
        <w:rPr>
          <w:sz w:val="18"/>
        </w:rPr>
      </w:pPr>
      <w:r>
        <w:rPr>
          <w:sz w:val="18"/>
        </w:rPr>
        <w:t xml:space="preserve">An optional </w:t>
      </w:r>
      <w:r>
        <w:rPr>
          <w:rFonts w:ascii="Courier New" w:hAnsi="Courier New"/>
          <w:sz w:val="17"/>
        </w:rPr>
        <w:t>interface-base specification</w:t>
      </w:r>
      <w:r>
        <w:rPr>
          <w:sz w:val="18"/>
        </w:rPr>
        <w: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ind w:hanging="431"/>
        <w:rPr>
          <w:sz w:val="18"/>
        </w:rPr>
      </w:pPr>
      <w:r>
        <w:rPr>
          <w:sz w:val="18"/>
        </w:rPr>
        <w:t xml:space="preserve">An optional </w:t>
      </w:r>
      <w:r>
        <w:rPr>
          <w:rFonts w:ascii="Courier New" w:hAnsi="Courier New"/>
          <w:sz w:val="17"/>
        </w:rPr>
        <w:t>typeparameter-constraints-clauses</w:t>
      </w:r>
      <w:r>
        <w:rPr>
          <w:sz w:val="18"/>
        </w:rPr>
        <w:t>, followed</w:t>
      </w:r>
      <w:r>
        <w:rPr>
          <w:spacing w:val="-1"/>
          <w:sz w:val="18"/>
        </w:rPr>
        <w:t xml:space="preserve"> </w:t>
      </w:r>
      <w:r>
        <w:rPr>
          <w:sz w:val="18"/>
        </w:rPr>
        <w:t>by</w:t>
      </w:r>
    </w:p>
    <w:p w:rsidR="003E6312" w:rsidRDefault="00762526">
      <w:pPr>
        <w:pStyle w:val="ListParagraph"/>
        <w:numPr>
          <w:ilvl w:val="1"/>
          <w:numId w:val="15"/>
        </w:numPr>
        <w:tabs>
          <w:tab w:val="left" w:pos="2408"/>
          <w:tab w:val="left" w:pos="2409"/>
        </w:tabs>
        <w:ind w:hanging="431"/>
        <w:rPr>
          <w:sz w:val="18"/>
        </w:rPr>
      </w:pPr>
      <w:r>
        <w:rPr>
          <w:sz w:val="18"/>
        </w:rPr>
        <w:t xml:space="preserve">An </w:t>
      </w:r>
      <w:r>
        <w:rPr>
          <w:rFonts w:ascii="Courier New" w:hAnsi="Courier New"/>
          <w:sz w:val="17"/>
        </w:rPr>
        <w:t>interface-body</w:t>
      </w:r>
      <w:r>
        <w:rPr>
          <w:sz w:val="18"/>
        </w:rPr>
        <w:t>, optionally followed</w:t>
      </w:r>
      <w:r>
        <w:rPr>
          <w:spacing w:val="-1"/>
          <w:sz w:val="18"/>
        </w:rPr>
        <w:t xml:space="preserve"> </w:t>
      </w:r>
      <w:r>
        <w:rPr>
          <w:sz w:val="18"/>
        </w:rPr>
        <w:t>by</w:t>
      </w:r>
    </w:p>
    <w:p w:rsidR="00075FA2" w:rsidRDefault="00762526">
      <w:pPr>
        <w:pStyle w:val="ListParagraph"/>
        <w:numPr>
          <w:ilvl w:val="1"/>
          <w:numId w:val="15"/>
        </w:numPr>
        <w:tabs>
          <w:tab w:val="left" w:pos="2408"/>
          <w:tab w:val="left" w:pos="2409"/>
        </w:tabs>
        <w:spacing w:before="98"/>
        <w:ind w:hanging="431"/>
        <w:rPr>
          <w:sz w:val="18"/>
        </w:rPr>
      </w:pPr>
      <w:r>
        <w:rPr>
          <w:sz w:val="18"/>
        </w:rPr>
        <w:t>A</w:t>
      </w:r>
      <w:r>
        <w:rPr>
          <w:spacing w:val="-10"/>
          <w:sz w:val="18"/>
        </w:rPr>
        <w:t xml:space="preserve"> </w:t>
      </w:r>
      <w:r>
        <w:rPr>
          <w:sz w:val="18"/>
        </w:rPr>
        <w:t>semicolon</w:t>
      </w:r>
    </w:p>
    <w:p w:rsidR="00075FA2" w:rsidRDefault="00762526">
      <w:pPr>
        <w:spacing w:line="218" w:lineRule="auto"/>
        <w:ind w:left="1731" w:right="594"/>
        <w:rPr>
          <w:sz w:val="18"/>
        </w:rPr>
      </w:pPr>
      <w:r>
        <w:rPr>
          <w:sz w:val="18"/>
        </w:rPr>
        <w:t xml:space="preserve">An interface declaration cannot supply a </w:t>
      </w:r>
      <w:r>
        <w:rPr>
          <w:rFonts w:ascii="Courier New"/>
          <w:sz w:val="17"/>
        </w:rPr>
        <w:t>type-parameter-constraints-clauses</w:t>
      </w:r>
      <w:r>
        <w:rPr>
          <w:rFonts w:ascii="Courier New"/>
          <w:spacing w:val="-58"/>
          <w:sz w:val="17"/>
        </w:rPr>
        <w:t xml:space="preserve"> </w:t>
      </w:r>
      <w:r>
        <w:rPr>
          <w:sz w:val="18"/>
        </w:rPr>
        <w:t xml:space="preserve">unless it also supplies a </w:t>
      </w:r>
      <w:r>
        <w:rPr>
          <w:rFonts w:ascii="Courier New"/>
          <w:sz w:val="17"/>
        </w:rPr>
        <w:t>type-parameter-list</w:t>
      </w:r>
      <w:r>
        <w:rPr>
          <w:sz w:val="18"/>
        </w:rPr>
        <w:t>.</w:t>
      </w:r>
    </w:p>
    <w:p w:rsidR="00075FA2" w:rsidRDefault="00762526">
      <w:pPr>
        <w:spacing w:before="1"/>
        <w:ind w:left="1731"/>
        <w:rPr>
          <w:sz w:val="18"/>
        </w:rPr>
      </w:pPr>
      <w:r>
        <w:rPr>
          <w:sz w:val="18"/>
        </w:rPr>
        <w:lastRenderedPageBreak/>
        <w:t xml:space="preserve">An interface declaration that provides a </w:t>
      </w:r>
      <w:r>
        <w:rPr>
          <w:rFonts w:ascii="Courier New"/>
          <w:sz w:val="17"/>
        </w:rPr>
        <w:t>type-parameter-list</w:t>
      </w:r>
      <w:r>
        <w:rPr>
          <w:rFonts w:ascii="Courier New"/>
          <w:spacing w:val="-58"/>
          <w:sz w:val="17"/>
        </w:rPr>
        <w:t xml:space="preserve"> </w:t>
      </w:r>
      <w:r>
        <w:rPr>
          <w:sz w:val="18"/>
        </w:rPr>
        <w:t>is generic.</w:t>
      </w:r>
    </w:p>
    <w:p w:rsidR="003E6312" w:rsidRDefault="00762526">
      <w:pPr>
        <w:pStyle w:val="Heading7"/>
      </w:pPr>
      <w:bookmarkStart w:id="328" w:name="_TOC_250093"/>
      <w:bookmarkEnd w:id="328"/>
      <w:r>
        <w:rPr>
          <w:w w:val="105"/>
        </w:rPr>
        <w:t>Modifiers</w:t>
      </w:r>
    </w:p>
    <w:p w:rsidR="00075FA2" w:rsidRDefault="00762526">
      <w:pPr>
        <w:spacing w:before="82"/>
        <w:ind w:left="1731"/>
        <w:rPr>
          <w:sz w:val="18"/>
        </w:rPr>
      </w:pPr>
      <w:r>
        <w:rPr>
          <w:sz w:val="18"/>
        </w:rPr>
        <w:t xml:space="preserve">An </w:t>
      </w:r>
      <w:r>
        <w:rPr>
          <w:rFonts w:ascii="Courier New"/>
          <w:sz w:val="17"/>
        </w:rPr>
        <w:t>interface-declaration</w:t>
      </w:r>
      <w:r>
        <w:rPr>
          <w:rFonts w:ascii="Courier New"/>
          <w:spacing w:val="-58"/>
          <w:sz w:val="17"/>
        </w:rPr>
        <w:t xml:space="preserve"> </w:t>
      </w:r>
      <w:r>
        <w:rPr>
          <w:sz w:val="18"/>
        </w:rPr>
        <w:t>can optionally include a sequence of interface modifiers:</w:t>
      </w:r>
    </w:p>
    <w:p w:rsidR="003E6312" w:rsidRDefault="00762526">
      <w:pPr>
        <w:spacing w:line="249" w:lineRule="auto"/>
        <w:ind w:left="2442" w:right="6476" w:hanging="380"/>
        <w:rPr>
          <w:rFonts w:ascii="Courier New"/>
          <w:sz w:val="17"/>
        </w:rPr>
      </w:pPr>
      <w:r>
        <w:rPr>
          <w:rFonts w:ascii="Courier New"/>
          <w:w w:val="95"/>
          <w:sz w:val="17"/>
        </w:rPr>
        <w:t xml:space="preserve">interface-modifiers: </w:t>
      </w:r>
      <w:r>
        <w:rPr>
          <w:rFonts w:ascii="Courier New"/>
          <w:w w:val="90"/>
          <w:sz w:val="17"/>
        </w:rPr>
        <w:t>interface-modifier</w:t>
      </w:r>
    </w:p>
    <w:p w:rsidR="00075FA2" w:rsidRDefault="00762526">
      <w:pPr>
        <w:spacing w:line="192" w:lineRule="exact"/>
        <w:ind w:left="2442"/>
        <w:rPr>
          <w:rFonts w:ascii="Courier New"/>
          <w:sz w:val="17"/>
        </w:rPr>
      </w:pPr>
      <w:r>
        <w:rPr>
          <w:rFonts w:ascii="Courier New"/>
          <w:sz w:val="17"/>
        </w:rPr>
        <w:t>interface-modifiers interface-modifier</w:t>
      </w:r>
    </w:p>
    <w:p w:rsidR="003E6312" w:rsidRDefault="00762526">
      <w:pPr>
        <w:spacing w:line="249" w:lineRule="auto"/>
        <w:ind w:left="2442" w:right="6643" w:hanging="380"/>
        <w:rPr>
          <w:rFonts w:ascii="Courier New"/>
          <w:sz w:val="17"/>
        </w:rPr>
      </w:pPr>
      <w:r>
        <w:rPr>
          <w:rFonts w:ascii="Courier New"/>
          <w:w w:val="90"/>
          <w:sz w:val="17"/>
        </w:rPr>
        <w:t xml:space="preserve">interface-modifier: </w:t>
      </w:r>
      <w:r>
        <w:rPr>
          <w:rFonts w:ascii="Courier New"/>
          <w:sz w:val="17"/>
        </w:rPr>
        <w:t>new</w:t>
      </w:r>
    </w:p>
    <w:p w:rsidR="00075FA2" w:rsidRDefault="00762526">
      <w:pPr>
        <w:spacing w:line="249" w:lineRule="auto"/>
        <w:ind w:left="2442" w:right="6950"/>
        <w:rPr>
          <w:rFonts w:ascii="Courier New"/>
          <w:sz w:val="17"/>
        </w:rPr>
      </w:pPr>
      <w:r>
        <w:rPr>
          <w:rFonts w:ascii="Courier New"/>
          <w:sz w:val="17"/>
        </w:rPr>
        <w:t xml:space="preserve">public internal </w:t>
      </w:r>
      <w:r>
        <w:rPr>
          <w:rFonts w:ascii="Courier New"/>
          <w:w w:val="90"/>
          <w:sz w:val="17"/>
        </w:rPr>
        <w:t xml:space="preserve">protected </w:t>
      </w:r>
      <w:r>
        <w:rPr>
          <w:rFonts w:ascii="Courier New"/>
          <w:sz w:val="17"/>
        </w:rPr>
        <w:t>private</w:t>
      </w:r>
    </w:p>
    <w:p w:rsidR="00075FA2" w:rsidRDefault="00762526">
      <w:pPr>
        <w:pStyle w:val="BodyText"/>
        <w:spacing w:line="218" w:lineRule="auto"/>
        <w:ind w:left="1731" w:right="575"/>
      </w:pPr>
      <w:r>
        <w:rPr>
          <w:spacing w:val="-6"/>
        </w:rPr>
        <w:t xml:space="preserve">You </w:t>
      </w:r>
      <w:r>
        <w:t xml:space="preserve">cannot have the same modifier appear multiple times in an interface declaration without generating a compiler </w:t>
      </w:r>
      <w:r>
        <w:rPr>
          <w:spacing w:val="-3"/>
        </w:rPr>
        <w:t xml:space="preserve">error. </w:t>
      </w:r>
      <w:r>
        <w:t xml:space="preserve">Also, the </w:t>
      </w:r>
      <w:r>
        <w:rPr>
          <w:rFonts w:ascii="Courier New"/>
          <w:sz w:val="17"/>
        </w:rPr>
        <w:t>new</w:t>
      </w:r>
      <w:r>
        <w:rPr>
          <w:rFonts w:ascii="Courier New"/>
          <w:spacing w:val="-61"/>
          <w:sz w:val="17"/>
        </w:rPr>
        <w:t xml:space="preserve"> </w:t>
      </w:r>
      <w:r>
        <w:t>modifier is permitted only on nested interfaces.</w:t>
      </w:r>
    </w:p>
    <w:p w:rsidR="00075FA2" w:rsidRDefault="00762526">
      <w:pPr>
        <w:spacing w:line="218" w:lineRule="auto"/>
        <w:ind w:left="1731" w:right="818"/>
        <w:rPr>
          <w:sz w:val="18"/>
        </w:rPr>
      </w:pPr>
      <w:r>
        <w:rPr>
          <w:sz w:val="18"/>
        </w:rPr>
        <w:t>Four modifiers (</w:t>
      </w:r>
      <w:r>
        <w:rPr>
          <w:rFonts w:ascii="Courier New"/>
          <w:sz w:val="17"/>
        </w:rPr>
        <w:t>public</w:t>
      </w:r>
      <w:r>
        <w:rPr>
          <w:sz w:val="18"/>
        </w:rPr>
        <w:t xml:space="preserve">, </w:t>
      </w:r>
      <w:r>
        <w:rPr>
          <w:rFonts w:ascii="Courier New"/>
          <w:sz w:val="17"/>
        </w:rPr>
        <w:t>protected</w:t>
      </w:r>
      <w:r>
        <w:rPr>
          <w:sz w:val="18"/>
        </w:rPr>
        <w:t xml:space="preserve">, </w:t>
      </w:r>
      <w:r>
        <w:rPr>
          <w:rFonts w:ascii="Courier New"/>
          <w:sz w:val="17"/>
        </w:rPr>
        <w:t>internal</w:t>
      </w:r>
      <w:r>
        <w:rPr>
          <w:sz w:val="18"/>
        </w:rPr>
        <w:t xml:space="preserve">, and </w:t>
      </w:r>
      <w:r>
        <w:rPr>
          <w:rFonts w:ascii="Courier New"/>
          <w:sz w:val="17"/>
        </w:rPr>
        <w:t>private</w:t>
      </w:r>
      <w:r>
        <w:rPr>
          <w:sz w:val="18"/>
        </w:rPr>
        <w:t>) are used to control accessibility to the interface.</w:t>
      </w:r>
    </w:p>
    <w:p w:rsidR="003E6312" w:rsidRDefault="00762526">
      <w:pPr>
        <w:pStyle w:val="Heading7"/>
      </w:pPr>
      <w:bookmarkStart w:id="329" w:name="_TOC_250092"/>
      <w:bookmarkEnd w:id="329"/>
      <w:r>
        <w:rPr>
          <w:w w:val="105"/>
        </w:rPr>
        <w:t>Explicit Base Interfaces</w:t>
      </w:r>
    </w:p>
    <w:p w:rsidR="00075FA2" w:rsidRDefault="00762526">
      <w:pPr>
        <w:pStyle w:val="BodyText"/>
        <w:spacing w:before="98" w:line="218" w:lineRule="auto"/>
        <w:ind w:left="1731" w:right="593"/>
      </w:pPr>
      <w:r>
        <w:t>An interface can inherit from one or more other interfaces. These are called the explicit base interfaces of the interface that inherits from them.</w:t>
      </w:r>
    </w:p>
    <w:p w:rsidR="00075FA2" w:rsidRDefault="00762526">
      <w:pPr>
        <w:pStyle w:val="BodyText"/>
        <w:spacing w:before="1" w:line="218" w:lineRule="auto"/>
        <w:ind w:left="1731" w:right="742"/>
      </w:pPr>
      <w:r>
        <w:t>When an interface has one or more explicit base interfaces, the interface identifier has a colon added at the end and a comma-separated list of the base interfaces in the interface declaration:</w:t>
      </w:r>
    </w:p>
    <w:p w:rsidR="003E6312" w:rsidRDefault="00762526">
      <w:pPr>
        <w:ind w:left="2062"/>
        <w:rPr>
          <w:rFonts w:ascii="Courier New"/>
          <w:sz w:val="17"/>
        </w:rPr>
      </w:pPr>
      <w:r>
        <w:rPr>
          <w:rFonts w:ascii="Courier New"/>
          <w:sz w:val="17"/>
        </w:rPr>
        <w:t>interface-base:</w:t>
      </w:r>
    </w:p>
    <w:p w:rsidR="00075FA2" w:rsidRDefault="00762526">
      <w:pPr>
        <w:spacing w:before="8"/>
        <w:ind w:left="2442"/>
        <w:rPr>
          <w:rFonts w:ascii="Courier New"/>
          <w:sz w:val="17"/>
        </w:rPr>
      </w:pPr>
      <w:r>
        <w:rPr>
          <w:rFonts w:ascii="Courier New"/>
          <w:sz w:val="17"/>
        </w:rPr>
        <w:t>: interface-type-list</w:t>
      </w:r>
    </w:p>
    <w:p w:rsidR="003E6312" w:rsidRDefault="00762526">
      <w:pPr>
        <w:pStyle w:val="Heading7"/>
        <w:spacing w:before="100"/>
        <w:ind w:left="543"/>
      </w:pPr>
      <w:bookmarkStart w:id="330" w:name="_TOC_250091"/>
      <w:bookmarkEnd w:id="330"/>
      <w:r>
        <w:t>Interface Body</w:t>
      </w:r>
    </w:p>
    <w:p w:rsidR="00075FA2" w:rsidRDefault="00762526">
      <w:pPr>
        <w:pStyle w:val="BodyText"/>
        <w:spacing w:before="81"/>
        <w:ind w:left="831"/>
      </w:pPr>
      <w:r>
        <w:t>The interface body is used to define the members of an interface:</w:t>
      </w:r>
    </w:p>
    <w:p w:rsidR="003E6312" w:rsidRDefault="00762526">
      <w:pPr>
        <w:ind w:left="1162"/>
        <w:rPr>
          <w:rFonts w:ascii="Courier New"/>
          <w:sz w:val="17"/>
        </w:rPr>
      </w:pPr>
      <w:r>
        <w:rPr>
          <w:rFonts w:ascii="Courier New"/>
          <w:sz w:val="17"/>
        </w:rPr>
        <w:t>interface-body:</w:t>
      </w:r>
    </w:p>
    <w:p w:rsidR="00075FA2" w:rsidRDefault="00762526">
      <w:pPr>
        <w:spacing w:before="7"/>
        <w:ind w:left="1542"/>
        <w:rPr>
          <w:rFonts w:ascii="Courier New"/>
          <w:sz w:val="17"/>
        </w:rPr>
      </w:pPr>
      <w:r>
        <w:rPr>
          <w:rFonts w:ascii="Courier New"/>
          <w:sz w:val="17"/>
        </w:rPr>
        <w:t>{ interface-member-declarations</w:t>
      </w:r>
      <w:r>
        <w:rPr>
          <w:rFonts w:ascii="Courier New"/>
          <w:position w:val="-5"/>
          <w:sz w:val="11"/>
        </w:rPr>
        <w:t xml:space="preserve">opt </w:t>
      </w:r>
      <w:r>
        <w:rPr>
          <w:rFonts w:ascii="Courier New"/>
          <w:sz w:val="17"/>
        </w:rPr>
        <w:t>}</w:t>
      </w:r>
    </w:p>
    <w:p w:rsidR="003E6312" w:rsidRDefault="00762526">
      <w:pPr>
        <w:pStyle w:val="Heading7"/>
        <w:ind w:left="543"/>
      </w:pPr>
      <w:bookmarkStart w:id="331" w:name="_TOC_250090"/>
      <w:bookmarkEnd w:id="331"/>
      <w:r>
        <w:t>Interface Members</w:t>
      </w:r>
    </w:p>
    <w:p w:rsidR="00075FA2" w:rsidRDefault="00762526">
      <w:pPr>
        <w:pStyle w:val="BodyText"/>
        <w:spacing w:before="98" w:line="218" w:lineRule="auto"/>
        <w:ind w:left="831" w:right="1512"/>
      </w:pPr>
      <w:r>
        <w:t>The members of an interface consist of the members inherited from the base interfaces and the members declared by the interface itself (an interface declaration can validly consist of zero members):</w:t>
      </w:r>
    </w:p>
    <w:p w:rsidR="003E6312" w:rsidRDefault="00762526">
      <w:pPr>
        <w:spacing w:line="249" w:lineRule="auto"/>
        <w:ind w:left="1542" w:right="6427" w:hanging="380"/>
        <w:rPr>
          <w:rFonts w:ascii="Courier New"/>
          <w:sz w:val="17"/>
        </w:rPr>
      </w:pPr>
      <w:r>
        <w:rPr>
          <w:rFonts w:ascii="Courier New"/>
          <w:w w:val="95"/>
          <w:sz w:val="17"/>
        </w:rPr>
        <w:t xml:space="preserve">interface-member-declarations: </w:t>
      </w:r>
      <w:r>
        <w:rPr>
          <w:rFonts w:ascii="Courier New"/>
          <w:w w:val="90"/>
          <w:sz w:val="17"/>
        </w:rPr>
        <w:t>interface-member-declaration</w:t>
      </w:r>
    </w:p>
    <w:p w:rsidR="00075FA2" w:rsidRDefault="00762526">
      <w:pPr>
        <w:spacing w:line="192" w:lineRule="exact"/>
        <w:ind w:left="1542"/>
        <w:rPr>
          <w:rFonts w:ascii="Courier New"/>
          <w:sz w:val="17"/>
        </w:rPr>
      </w:pPr>
      <w:r>
        <w:rPr>
          <w:rFonts w:ascii="Courier New"/>
          <w:sz w:val="17"/>
        </w:rPr>
        <w:t>interface-member-declarations interface-member-declaration</w:t>
      </w:r>
    </w:p>
    <w:p w:rsidR="00075FA2" w:rsidRDefault="00762526">
      <w:pPr>
        <w:spacing w:before="1" w:line="249" w:lineRule="auto"/>
        <w:ind w:left="1542" w:right="6238" w:hanging="380"/>
        <w:rPr>
          <w:rFonts w:ascii="Courier New"/>
          <w:sz w:val="17"/>
        </w:rPr>
      </w:pPr>
      <w:r>
        <w:rPr>
          <w:rFonts w:ascii="Courier New"/>
          <w:sz w:val="17"/>
        </w:rPr>
        <w:t xml:space="preserve">interface-member-declaration: </w:t>
      </w:r>
      <w:r>
        <w:rPr>
          <w:rFonts w:ascii="Courier New"/>
          <w:w w:val="95"/>
          <w:sz w:val="17"/>
        </w:rPr>
        <w:t xml:space="preserve">interface-method-declaration </w:t>
      </w:r>
      <w:r>
        <w:rPr>
          <w:rFonts w:ascii="Courier New"/>
          <w:spacing w:val="-1"/>
          <w:w w:val="90"/>
          <w:sz w:val="17"/>
        </w:rPr>
        <w:t xml:space="preserve">interface-property-declaration </w:t>
      </w:r>
      <w:r>
        <w:rPr>
          <w:rFonts w:ascii="Courier New"/>
          <w:w w:val="95"/>
          <w:sz w:val="17"/>
        </w:rPr>
        <w:t xml:space="preserve">interface-event-declaration </w:t>
      </w:r>
      <w:r>
        <w:rPr>
          <w:rFonts w:ascii="Courier New"/>
          <w:w w:val="90"/>
          <w:sz w:val="17"/>
        </w:rPr>
        <w:lastRenderedPageBreak/>
        <w:t>interface-indexer-declaration</w:t>
      </w:r>
    </w:p>
    <w:p w:rsidR="00075FA2" w:rsidRDefault="00762526">
      <w:pPr>
        <w:pStyle w:val="BodyText"/>
        <w:spacing w:line="218" w:lineRule="auto"/>
        <w:ind w:left="831" w:right="1872"/>
      </w:pPr>
      <w:r>
        <w:t>All interface members implicitly have public access, and it will result in a compiler error if interface member declarations include any modifiers.</w:t>
      </w:r>
    </w:p>
    <w:p w:rsidR="003E6312" w:rsidRDefault="00762526">
      <w:pPr>
        <w:pStyle w:val="Heading7"/>
        <w:ind w:left="543"/>
      </w:pPr>
      <w:bookmarkStart w:id="332" w:name="_TOC_250089"/>
      <w:bookmarkEnd w:id="332"/>
      <w:r>
        <w:rPr>
          <w:w w:val="105"/>
        </w:rPr>
        <w:t>Interface Methods</w:t>
      </w:r>
    </w:p>
    <w:p w:rsidR="00075FA2" w:rsidRDefault="00762526">
      <w:pPr>
        <w:spacing w:before="82"/>
        <w:ind w:left="831"/>
        <w:rPr>
          <w:sz w:val="18"/>
        </w:rPr>
      </w:pPr>
      <w:r>
        <w:rPr>
          <w:sz w:val="18"/>
        </w:rPr>
        <w:t xml:space="preserve">Interface methods are declared using </w:t>
      </w:r>
      <w:r>
        <w:rPr>
          <w:rFonts w:ascii="Courier New"/>
          <w:sz w:val="17"/>
        </w:rPr>
        <w:t>interface-method-declarations</w:t>
      </w:r>
      <w:r>
        <w:rPr>
          <w:sz w:val="18"/>
        </w:rPr>
        <w:t>:</w:t>
      </w:r>
    </w:p>
    <w:p w:rsidR="003E6312" w:rsidRDefault="00762526">
      <w:pPr>
        <w:ind w:left="1162"/>
        <w:rPr>
          <w:rFonts w:ascii="Courier New"/>
          <w:sz w:val="17"/>
        </w:rPr>
      </w:pPr>
      <w:r>
        <w:rPr>
          <w:rFonts w:ascii="Courier New"/>
          <w:sz w:val="17"/>
        </w:rPr>
        <w:t>interface-method-declaration:</w:t>
      </w:r>
    </w:p>
    <w:p w:rsidR="003E6312" w:rsidRDefault="00762526">
      <w:pPr>
        <w:spacing w:before="27" w:line="194" w:lineRule="auto"/>
        <w:ind w:left="1542"/>
        <w:rPr>
          <w:rFonts w:ascii="Courier New"/>
          <w:sz w:val="11"/>
        </w:rPr>
      </w:pPr>
      <w:r>
        <w:rPr>
          <w:rFonts w:ascii="Courier New"/>
          <w:sz w:val="17"/>
        </w:rPr>
        <w:t>attributesopt new</w:t>
      </w:r>
      <w:r>
        <w:rPr>
          <w:rFonts w:ascii="Courier New"/>
          <w:position w:val="-5"/>
          <w:sz w:val="11"/>
        </w:rPr>
        <w:t xml:space="preserve">opt </w:t>
      </w:r>
      <w:r>
        <w:rPr>
          <w:rFonts w:ascii="Courier New"/>
          <w:sz w:val="17"/>
        </w:rPr>
        <w:t>return-type identifier type-parameter-list</w:t>
      </w:r>
      <w:r>
        <w:rPr>
          <w:rFonts w:ascii="Courier New"/>
          <w:position w:val="-5"/>
          <w:sz w:val="11"/>
        </w:rPr>
        <w:t>opt</w:t>
      </w:r>
    </w:p>
    <w:p w:rsidR="003E6312" w:rsidRDefault="00762526">
      <w:pPr>
        <w:spacing w:line="211" w:lineRule="auto"/>
        <w:ind w:left="1921"/>
        <w:rPr>
          <w:rFonts w:ascii="Courier New"/>
          <w:sz w:val="17"/>
        </w:rPr>
      </w:pPr>
      <w:r>
        <w:rPr>
          <w:rFonts w:ascii="Courier New"/>
          <w:sz w:val="17"/>
        </w:rPr>
        <w:t>( formal-parameter-list</w:t>
      </w:r>
      <w:r>
        <w:rPr>
          <w:rFonts w:ascii="Courier New"/>
          <w:position w:val="-5"/>
          <w:sz w:val="11"/>
        </w:rPr>
        <w:t xml:space="preserve">opt </w:t>
      </w:r>
      <w:r>
        <w:rPr>
          <w:rFonts w:ascii="Courier New"/>
          <w:sz w:val="17"/>
        </w:rPr>
        <w:t>) type-parameter-constraints-clauses</w:t>
      </w:r>
      <w:r>
        <w:rPr>
          <w:rFonts w:ascii="Courier New"/>
          <w:position w:val="-5"/>
          <w:sz w:val="11"/>
        </w:rPr>
        <w:t xml:space="preserve">opt </w:t>
      </w:r>
      <w:r>
        <w:rPr>
          <w:rFonts w:ascii="Courier New"/>
          <w:sz w:val="17"/>
        </w:rPr>
        <w:t>;</w:t>
      </w:r>
    </w:p>
    <w:p w:rsidR="00075FA2" w:rsidRDefault="00762526">
      <w:pPr>
        <w:pStyle w:val="BodyText"/>
        <w:spacing w:before="181" w:line="218" w:lineRule="auto"/>
        <w:ind w:left="831" w:right="1441"/>
      </w:pPr>
      <w:r>
        <w:t>The following all have the same meaning as for a method declaration in a class (which is not surprising, given that interfaces are almost identical to classes):</w:t>
      </w:r>
    </w:p>
    <w:p w:rsidR="003E6312" w:rsidRDefault="00762526">
      <w:pPr>
        <w:pStyle w:val="ListParagraph"/>
        <w:numPr>
          <w:ilvl w:val="0"/>
          <w:numId w:val="15"/>
        </w:numPr>
        <w:tabs>
          <w:tab w:val="left" w:pos="1508"/>
          <w:tab w:val="left" w:pos="1509"/>
        </w:tabs>
        <w:spacing w:before="1"/>
        <w:ind w:left="1508" w:hanging="431"/>
        <w:rPr>
          <w:rFonts w:ascii="Courier New" w:hAnsi="Courier New"/>
          <w:sz w:val="17"/>
        </w:rPr>
      </w:pPr>
      <w:r>
        <w:rPr>
          <w:rFonts w:ascii="Courier New" w:hAnsi="Courier New"/>
          <w:sz w:val="17"/>
        </w:rPr>
        <w:t>attributes</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return-type</w:t>
      </w:r>
    </w:p>
    <w:p w:rsidR="003E6312" w:rsidRDefault="00762526">
      <w:pPr>
        <w:pStyle w:val="ListParagraph"/>
        <w:numPr>
          <w:ilvl w:val="0"/>
          <w:numId w:val="15"/>
        </w:numPr>
        <w:tabs>
          <w:tab w:val="left" w:pos="1508"/>
          <w:tab w:val="left" w:pos="1509"/>
        </w:tabs>
        <w:spacing w:before="108"/>
        <w:ind w:left="1508" w:hanging="431"/>
        <w:rPr>
          <w:rFonts w:ascii="Courier New" w:hAnsi="Courier New"/>
          <w:sz w:val="17"/>
        </w:rPr>
      </w:pPr>
      <w:r>
        <w:rPr>
          <w:rFonts w:ascii="Courier New" w:hAnsi="Courier New"/>
          <w:sz w:val="17"/>
        </w:rPr>
        <w:t>identifier</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formal-parameter-list</w:t>
      </w:r>
    </w:p>
    <w:p w:rsidR="003E6312" w:rsidRDefault="00762526">
      <w:pPr>
        <w:pStyle w:val="Heading7"/>
        <w:spacing w:before="1"/>
        <w:ind w:left="543"/>
      </w:pPr>
      <w:bookmarkStart w:id="333" w:name="_TOC_250088"/>
      <w:bookmarkEnd w:id="333"/>
      <w:r>
        <w:rPr>
          <w:w w:val="105"/>
        </w:rPr>
        <w:t>Interface Properties</w:t>
      </w:r>
    </w:p>
    <w:p w:rsidR="00075FA2" w:rsidRDefault="00762526">
      <w:pPr>
        <w:spacing w:before="81"/>
        <w:ind w:left="831"/>
        <w:rPr>
          <w:sz w:val="18"/>
        </w:rPr>
      </w:pPr>
      <w:r>
        <w:rPr>
          <w:sz w:val="18"/>
        </w:rPr>
        <w:t xml:space="preserve">Interface properties are declared using </w:t>
      </w:r>
      <w:r>
        <w:rPr>
          <w:rFonts w:ascii="Courier New"/>
          <w:sz w:val="17"/>
        </w:rPr>
        <w:t>interface-property-declarations</w:t>
      </w:r>
      <w:r>
        <w:rPr>
          <w:sz w:val="18"/>
        </w:rPr>
        <w:t>:</w:t>
      </w:r>
    </w:p>
    <w:p w:rsidR="003E6312" w:rsidRDefault="00762526">
      <w:pPr>
        <w:ind w:left="1162"/>
        <w:rPr>
          <w:rFonts w:ascii="Courier New"/>
          <w:sz w:val="17"/>
        </w:rPr>
      </w:pPr>
      <w:r>
        <w:rPr>
          <w:rFonts w:ascii="Courier New"/>
          <w:sz w:val="17"/>
        </w:rPr>
        <w:t>interface-property-declaration:</w:t>
      </w:r>
    </w:p>
    <w:p w:rsidR="00075FA2" w:rsidRDefault="00762526">
      <w:pPr>
        <w:spacing w:before="7"/>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type identifier { interface-accessors }</w:t>
      </w:r>
    </w:p>
    <w:p w:rsidR="003E6312" w:rsidRDefault="00762526">
      <w:pPr>
        <w:spacing w:before="104" w:line="225" w:lineRule="auto"/>
        <w:ind w:left="2442" w:right="5627" w:hanging="380"/>
        <w:rPr>
          <w:rFonts w:ascii="Courier New"/>
          <w:sz w:val="17"/>
        </w:rPr>
      </w:pPr>
      <w:r>
        <w:rPr>
          <w:rFonts w:ascii="Courier New"/>
          <w:w w:val="95"/>
          <w:sz w:val="17"/>
        </w:rPr>
        <w:t xml:space="preserve">interface-accessors: </w:t>
      </w:r>
      <w:r>
        <w:rPr>
          <w:rFonts w:ascii="Courier New"/>
          <w:sz w:val="17"/>
        </w:rPr>
        <w:t>attributes</w:t>
      </w:r>
      <w:r>
        <w:rPr>
          <w:rFonts w:ascii="Courier New"/>
          <w:position w:val="-5"/>
          <w:sz w:val="11"/>
        </w:rPr>
        <w:t xml:space="preserve">opt </w:t>
      </w:r>
      <w:r>
        <w:rPr>
          <w:rFonts w:ascii="Courier New"/>
          <w:sz w:val="17"/>
        </w:rPr>
        <w:t>get</w:t>
      </w:r>
      <w:r>
        <w:rPr>
          <w:rFonts w:ascii="Courier New"/>
          <w:spacing w:val="-65"/>
          <w:sz w:val="17"/>
        </w:rPr>
        <w:t xml:space="preserve"> </w:t>
      </w:r>
      <w:r>
        <w:rPr>
          <w:rFonts w:ascii="Courier New"/>
          <w:sz w:val="17"/>
        </w:rPr>
        <w:t>; attributes</w:t>
      </w:r>
      <w:r>
        <w:rPr>
          <w:rFonts w:ascii="Courier New"/>
          <w:position w:val="-5"/>
          <w:sz w:val="11"/>
        </w:rPr>
        <w:t xml:space="preserve">opt </w:t>
      </w:r>
      <w:r>
        <w:rPr>
          <w:rFonts w:ascii="Courier New"/>
          <w:sz w:val="17"/>
        </w:rPr>
        <w:t>set</w:t>
      </w:r>
      <w:r>
        <w:rPr>
          <w:rFonts w:ascii="Courier New"/>
          <w:spacing w:val="-65"/>
          <w:sz w:val="17"/>
        </w:rPr>
        <w:t xml:space="preserve"> </w:t>
      </w:r>
      <w:r>
        <w:rPr>
          <w:rFonts w:ascii="Courier New"/>
          <w:sz w:val="17"/>
        </w:rPr>
        <w:t>;</w:t>
      </w:r>
    </w:p>
    <w:p w:rsidR="003E6312" w:rsidRDefault="00762526">
      <w:pPr>
        <w:spacing w:line="177" w:lineRule="auto"/>
        <w:ind w:left="2442"/>
        <w:rPr>
          <w:rFonts w:ascii="Courier New"/>
          <w:sz w:val="17"/>
        </w:rPr>
      </w:pPr>
      <w:r>
        <w:rPr>
          <w:rFonts w:ascii="Courier New"/>
          <w:sz w:val="17"/>
        </w:rPr>
        <w:t>attributes</w:t>
      </w:r>
      <w:r>
        <w:rPr>
          <w:rFonts w:ascii="Courier New"/>
          <w:position w:val="-5"/>
          <w:sz w:val="11"/>
        </w:rPr>
        <w:t>opt</w:t>
      </w:r>
      <w:r>
        <w:rPr>
          <w:rFonts w:ascii="Courier New"/>
          <w:spacing w:val="-23"/>
          <w:position w:val="-5"/>
          <w:sz w:val="11"/>
        </w:rPr>
        <w:t xml:space="preserve"> </w:t>
      </w:r>
      <w:r>
        <w:rPr>
          <w:rFonts w:ascii="Courier New"/>
          <w:sz w:val="17"/>
        </w:rPr>
        <w:t>get</w:t>
      </w:r>
      <w:r>
        <w:rPr>
          <w:rFonts w:ascii="Courier New"/>
          <w:spacing w:val="-58"/>
          <w:sz w:val="17"/>
        </w:rPr>
        <w:t xml:space="preserve"> </w:t>
      </w:r>
      <w:r>
        <w:rPr>
          <w:rFonts w:ascii="Courier New"/>
          <w:sz w:val="17"/>
        </w:rPr>
        <w:t>;</w:t>
      </w:r>
      <w:r>
        <w:rPr>
          <w:rFonts w:ascii="Courier New"/>
          <w:spacing w:val="-59"/>
          <w:sz w:val="17"/>
        </w:rPr>
        <w:t xml:space="preserve"> </w:t>
      </w:r>
      <w:r>
        <w:rPr>
          <w:rFonts w:ascii="Courier New"/>
          <w:sz w:val="17"/>
        </w:rPr>
        <w:t>attributes</w:t>
      </w:r>
      <w:r>
        <w:rPr>
          <w:rFonts w:ascii="Courier New"/>
          <w:position w:val="-5"/>
          <w:sz w:val="11"/>
        </w:rPr>
        <w:t>opt</w:t>
      </w:r>
      <w:r>
        <w:rPr>
          <w:rFonts w:ascii="Courier New"/>
          <w:spacing w:val="-22"/>
          <w:position w:val="-5"/>
          <w:sz w:val="11"/>
        </w:rPr>
        <w:t xml:space="preserve"> </w:t>
      </w:r>
      <w:r>
        <w:rPr>
          <w:rFonts w:ascii="Courier New"/>
          <w:sz w:val="17"/>
        </w:rPr>
        <w:t>set</w:t>
      </w:r>
      <w:r>
        <w:rPr>
          <w:rFonts w:ascii="Courier New"/>
          <w:spacing w:val="-59"/>
          <w:sz w:val="17"/>
        </w:rPr>
        <w:t xml:space="preserve"> </w:t>
      </w:r>
      <w:r>
        <w:rPr>
          <w:rFonts w:ascii="Courier New"/>
          <w:sz w:val="17"/>
        </w:rPr>
        <w:t>;</w:t>
      </w:r>
    </w:p>
    <w:p w:rsidR="003E6312" w:rsidRDefault="00762526">
      <w:pPr>
        <w:spacing w:line="220" w:lineRule="auto"/>
        <w:ind w:left="2442"/>
        <w:rPr>
          <w:rFonts w:ascii="Courier New"/>
          <w:sz w:val="17"/>
        </w:rPr>
      </w:pPr>
      <w:r>
        <w:rPr>
          <w:rFonts w:ascii="Courier New"/>
          <w:sz w:val="17"/>
        </w:rPr>
        <w:t>attributes</w:t>
      </w:r>
      <w:r>
        <w:rPr>
          <w:rFonts w:ascii="Courier New"/>
          <w:position w:val="-5"/>
          <w:sz w:val="11"/>
        </w:rPr>
        <w:t>opt</w:t>
      </w:r>
      <w:r>
        <w:rPr>
          <w:rFonts w:ascii="Courier New"/>
          <w:spacing w:val="-23"/>
          <w:position w:val="-5"/>
          <w:sz w:val="11"/>
        </w:rPr>
        <w:t xml:space="preserve"> </w:t>
      </w:r>
      <w:r>
        <w:rPr>
          <w:rFonts w:ascii="Courier New"/>
          <w:sz w:val="17"/>
        </w:rPr>
        <w:t>set</w:t>
      </w:r>
      <w:r>
        <w:rPr>
          <w:rFonts w:ascii="Courier New"/>
          <w:spacing w:val="-58"/>
          <w:sz w:val="17"/>
        </w:rPr>
        <w:t xml:space="preserve"> </w:t>
      </w:r>
      <w:r>
        <w:rPr>
          <w:rFonts w:ascii="Courier New"/>
          <w:sz w:val="17"/>
        </w:rPr>
        <w:t>;</w:t>
      </w:r>
      <w:r>
        <w:rPr>
          <w:rFonts w:ascii="Courier New"/>
          <w:spacing w:val="-59"/>
          <w:sz w:val="17"/>
        </w:rPr>
        <w:t xml:space="preserve"> </w:t>
      </w:r>
      <w:r>
        <w:rPr>
          <w:rFonts w:ascii="Courier New"/>
          <w:sz w:val="17"/>
        </w:rPr>
        <w:t>attributes</w:t>
      </w:r>
      <w:r>
        <w:rPr>
          <w:rFonts w:ascii="Courier New"/>
          <w:position w:val="-5"/>
          <w:sz w:val="11"/>
        </w:rPr>
        <w:t>opt</w:t>
      </w:r>
      <w:r>
        <w:rPr>
          <w:rFonts w:ascii="Courier New"/>
          <w:spacing w:val="-22"/>
          <w:position w:val="-5"/>
          <w:sz w:val="11"/>
        </w:rPr>
        <w:t xml:space="preserve"> </w:t>
      </w:r>
      <w:r>
        <w:rPr>
          <w:rFonts w:ascii="Courier New"/>
          <w:sz w:val="17"/>
        </w:rPr>
        <w:t>get</w:t>
      </w:r>
      <w:r>
        <w:rPr>
          <w:rFonts w:ascii="Courier New"/>
          <w:spacing w:val="-59"/>
          <w:sz w:val="17"/>
        </w:rPr>
        <w:t xml:space="preserve"> </w:t>
      </w:r>
      <w:r>
        <w:rPr>
          <w:rFonts w:ascii="Courier New"/>
          <w:sz w:val="17"/>
        </w:rPr>
        <w:t>;</w:t>
      </w:r>
    </w:p>
    <w:p w:rsidR="00075FA2" w:rsidRDefault="00762526">
      <w:pPr>
        <w:pStyle w:val="BodyText"/>
        <w:spacing w:before="152"/>
        <w:ind w:left="1731"/>
      </w:pPr>
      <w:r>
        <w:t>The following all have the same meaning as for property declarations in a class: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attributes</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type</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interface</w:t>
      </w:r>
    </w:p>
    <w:p w:rsidR="003E6312" w:rsidRDefault="00762526">
      <w:pPr>
        <w:pStyle w:val="Heading7"/>
      </w:pPr>
      <w:bookmarkStart w:id="334" w:name="_TOC_250087"/>
      <w:bookmarkEnd w:id="334"/>
      <w:r>
        <w:rPr>
          <w:w w:val="105"/>
        </w:rPr>
        <w:t>Interface Events</w:t>
      </w:r>
    </w:p>
    <w:p w:rsidR="00075FA2" w:rsidRDefault="00762526">
      <w:pPr>
        <w:spacing w:before="82"/>
        <w:ind w:left="1731"/>
        <w:rPr>
          <w:sz w:val="18"/>
        </w:rPr>
      </w:pPr>
      <w:r>
        <w:rPr>
          <w:sz w:val="18"/>
        </w:rPr>
        <w:t xml:space="preserve">Interface events are declared using </w:t>
      </w:r>
      <w:r>
        <w:rPr>
          <w:rFonts w:ascii="Courier New"/>
          <w:sz w:val="17"/>
        </w:rPr>
        <w:t>interface-event-declarations</w:t>
      </w:r>
      <w:r>
        <w:rPr>
          <w:sz w:val="18"/>
        </w:rPr>
        <w:t>:</w:t>
      </w:r>
    </w:p>
    <w:p w:rsidR="003E6312" w:rsidRDefault="00762526">
      <w:pPr>
        <w:spacing w:before="1"/>
        <w:ind w:left="2062"/>
        <w:rPr>
          <w:rFonts w:ascii="Courier New"/>
          <w:sz w:val="17"/>
        </w:rPr>
      </w:pPr>
      <w:r>
        <w:rPr>
          <w:rFonts w:ascii="Courier New"/>
          <w:sz w:val="17"/>
        </w:rPr>
        <w:t>interface-event-declaration:</w:t>
      </w:r>
    </w:p>
    <w:p w:rsidR="003E6312" w:rsidRDefault="00762526">
      <w:pPr>
        <w:spacing w:before="7"/>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event type identifier ;</w:t>
      </w:r>
    </w:p>
    <w:p w:rsidR="00075FA2" w:rsidRDefault="00762526">
      <w:pPr>
        <w:pStyle w:val="BodyText"/>
        <w:spacing w:before="158"/>
        <w:ind w:left="1731"/>
      </w:pPr>
      <w:r>
        <w:t>The following all have the same meaning as for event declarations in a class: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lastRenderedPageBreak/>
        <w:t>attributes</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type</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interface</w:t>
      </w:r>
    </w:p>
    <w:p w:rsidR="003E6312" w:rsidRDefault="00762526">
      <w:pPr>
        <w:pStyle w:val="Heading5"/>
      </w:pPr>
      <w:bookmarkStart w:id="335" w:name="_TOC_250086"/>
      <w:bookmarkEnd w:id="335"/>
      <w:r>
        <w:t>Summary</w:t>
      </w:r>
    </w:p>
    <w:p w:rsidR="00075FA2" w:rsidRDefault="00762526">
      <w:pPr>
        <w:pStyle w:val="BodyText"/>
        <w:spacing w:before="93"/>
        <w:ind w:left="1731"/>
      </w:pPr>
      <w:r>
        <w:t>This chapter has taken a brief look at interfaces in C#.</w:t>
      </w:r>
    </w:p>
    <w:p w:rsidR="00075FA2" w:rsidRDefault="00762526">
      <w:pPr>
        <w:pStyle w:val="BodyText"/>
        <w:spacing w:line="218" w:lineRule="auto"/>
        <w:ind w:left="1731" w:right="563"/>
      </w:pPr>
      <w:r>
        <w:t>The chapter started by looking at what interfaces are and how they help the programmer write code that is easier to compartmentalize and replace. You also looked at the differences among interfaces, classes, and structs.</w:t>
      </w:r>
    </w:p>
    <w:p w:rsidR="00075FA2" w:rsidRDefault="00762526">
      <w:pPr>
        <w:pStyle w:val="BodyText"/>
        <w:spacing w:before="1" w:line="434" w:lineRule="auto"/>
        <w:ind w:left="1731" w:right="1226"/>
      </w:pPr>
      <w:r>
        <w:t>Finally, you looked at defining interfaces and also at explicit base interfaces and how they work. In Chapter 16, you look at enums.</w:t>
      </w:r>
    </w:p>
    <w:p w:rsidR="00075FA2" w:rsidRDefault="00832A5B">
      <w:pPr>
        <w:pStyle w:val="BodyText"/>
        <w:rPr>
          <w:sz w:val="20"/>
        </w:rPr>
      </w:pPr>
      <w:r>
        <w:pict>
          <v:rect id="_x0000_s1228" style="position:absolute;margin-left:492.15pt;margin-top:0;width:39.15pt;height:666pt;z-index:15794176;mso-position-horizontal-relative:page;mso-position-vertical-relative:page" fillcolor="#999" stroked="f">
            <w10:wrap anchorx="page" anchory="page"/>
          </v:rect>
        </w:pict>
      </w:r>
    </w:p>
    <w:p w:rsidR="00075FA2" w:rsidRDefault="00762526">
      <w:pPr>
        <w:tabs>
          <w:tab w:val="left" w:pos="8879"/>
        </w:tabs>
        <w:ind w:left="8132"/>
        <w:rPr>
          <w:sz w:val="20"/>
        </w:rPr>
      </w:pPr>
      <w:r>
        <w:rPr>
          <w:noProof/>
          <w:position w:val="2"/>
          <w:sz w:val="20"/>
        </w:rPr>
        <w:drawing>
          <wp:inline distT="0" distB="0" distL="0" distR="0">
            <wp:extent cx="311852" cy="719137"/>
            <wp:effectExtent l="0" t="0" r="0" b="0"/>
            <wp:docPr id="29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9.png"/>
                    <pic:cNvPicPr/>
                  </pic:nvPicPr>
                  <pic:blipFill>
                    <a:blip r:embed="rId36" cstate="print"/>
                    <a:stretch>
                      <a:fillRect/>
                    </a:stretch>
                  </pic:blipFill>
                  <pic:spPr>
                    <a:xfrm>
                      <a:off x="0" y="0"/>
                      <a:ext cx="311852" cy="719137"/>
                    </a:xfrm>
                    <a:prstGeom prst="rect">
                      <a:avLst/>
                    </a:prstGeom>
                  </pic:spPr>
                </pic:pic>
              </a:graphicData>
            </a:graphic>
          </wp:inline>
        </w:drawing>
      </w:r>
      <w:r>
        <w:rPr>
          <w:position w:val="2"/>
          <w:sz w:val="20"/>
        </w:rPr>
        <w:tab/>
      </w:r>
      <w:r>
        <w:rPr>
          <w:noProof/>
          <w:sz w:val="20"/>
        </w:rPr>
        <w:drawing>
          <wp:inline distT="0" distB="0" distL="0" distR="0">
            <wp:extent cx="440403" cy="747712"/>
            <wp:effectExtent l="0" t="0" r="0" b="0"/>
            <wp:docPr id="29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40.png"/>
                    <pic:cNvPicPr/>
                  </pic:nvPicPr>
                  <pic:blipFill>
                    <a:blip r:embed="rId37" cstate="print"/>
                    <a:stretch>
                      <a:fillRect/>
                    </a:stretch>
                  </pic:blipFill>
                  <pic:spPr>
                    <a:xfrm>
                      <a:off x="0" y="0"/>
                      <a:ext cx="440403" cy="747712"/>
                    </a:xfrm>
                    <a:prstGeom prst="rect">
                      <a:avLst/>
                    </a:prstGeom>
                  </pic:spPr>
                </pic:pic>
              </a:graphicData>
            </a:graphic>
          </wp:inline>
        </w:drawing>
      </w:r>
    </w:p>
    <w:p w:rsidR="003E6312" w:rsidRDefault="00762526">
      <w:pPr>
        <w:pStyle w:val="Heading3"/>
      </w:pPr>
      <w:bookmarkStart w:id="336" w:name="Chapter_16:_Enums"/>
      <w:bookmarkEnd w:id="336"/>
      <w:r>
        <w:t>Enums</w:t>
      </w:r>
    </w:p>
    <w:p w:rsidR="00075FA2" w:rsidRDefault="00762526">
      <w:pPr>
        <w:pStyle w:val="BodyText"/>
        <w:spacing w:before="135" w:line="218" w:lineRule="auto"/>
        <w:ind w:left="1731" w:right="1036"/>
      </w:pPr>
      <w:r>
        <w:t>In</w:t>
      </w:r>
      <w:r>
        <w:rPr>
          <w:spacing w:val="-10"/>
        </w:rPr>
        <w:t xml:space="preserve"> </w:t>
      </w:r>
      <w:r>
        <w:t>this</w:t>
      </w:r>
      <w:r>
        <w:rPr>
          <w:spacing w:val="-9"/>
        </w:rPr>
        <w:t xml:space="preserve"> </w:t>
      </w:r>
      <w:r>
        <w:t>chapter</w:t>
      </w:r>
      <w:r>
        <w:rPr>
          <w:spacing w:val="-9"/>
        </w:rPr>
        <w:t xml:space="preserve"> </w:t>
      </w:r>
      <w:r>
        <w:t>we</w:t>
      </w:r>
      <w:r>
        <w:rPr>
          <w:spacing w:val="-9"/>
        </w:rPr>
        <w:t xml:space="preserve"> </w:t>
      </w:r>
      <w:r>
        <w:rPr>
          <w:spacing w:val="-3"/>
        </w:rPr>
        <w:t>are</w:t>
      </w:r>
      <w:r>
        <w:rPr>
          <w:spacing w:val="-9"/>
        </w:rPr>
        <w:t xml:space="preserve"> </w:t>
      </w:r>
      <w:r>
        <w:t>going</w:t>
      </w:r>
      <w:r>
        <w:rPr>
          <w:spacing w:val="-9"/>
        </w:rPr>
        <w:t xml:space="preserve"> </w:t>
      </w:r>
      <w:r>
        <w:t>to</w:t>
      </w:r>
      <w:r>
        <w:rPr>
          <w:spacing w:val="-9"/>
        </w:rPr>
        <w:t xml:space="preserve"> </w:t>
      </w:r>
      <w:r>
        <w:t>examine</w:t>
      </w:r>
      <w:r>
        <w:rPr>
          <w:spacing w:val="-9"/>
        </w:rPr>
        <w:t xml:space="preserve"> </w:t>
      </w:r>
      <w:r>
        <w:t>enums,</w:t>
      </w:r>
      <w:r>
        <w:rPr>
          <w:spacing w:val="-9"/>
        </w:rPr>
        <w:t xml:space="preserve"> </w:t>
      </w:r>
      <w:r>
        <w:t>which</w:t>
      </w:r>
      <w:r>
        <w:rPr>
          <w:spacing w:val="-9"/>
        </w:rPr>
        <w:t xml:space="preserve"> </w:t>
      </w:r>
      <w:r>
        <w:rPr>
          <w:spacing w:val="-3"/>
        </w:rPr>
        <w:t>are</w:t>
      </w:r>
      <w:r>
        <w:rPr>
          <w:spacing w:val="-9"/>
        </w:rPr>
        <w:t xml:space="preserve"> </w:t>
      </w:r>
      <w:r>
        <w:rPr>
          <w:spacing w:val="-3"/>
        </w:rPr>
        <w:t>strongly</w:t>
      </w:r>
      <w:r>
        <w:rPr>
          <w:spacing w:val="-9"/>
        </w:rPr>
        <w:t xml:space="preserve"> </w:t>
      </w:r>
      <w:r>
        <w:t>typed</w:t>
      </w:r>
      <w:r>
        <w:rPr>
          <w:spacing w:val="-9"/>
        </w:rPr>
        <w:t xml:space="preserve"> </w:t>
      </w:r>
      <w:r>
        <w:t>constants.</w:t>
      </w:r>
      <w:r>
        <w:rPr>
          <w:spacing w:val="-9"/>
        </w:rPr>
        <w:t xml:space="preserve"> </w:t>
      </w:r>
      <w:r>
        <w:t>They</w:t>
      </w:r>
      <w:r>
        <w:rPr>
          <w:spacing w:val="-9"/>
        </w:rPr>
        <w:t xml:space="preserve"> </w:t>
      </w:r>
      <w:r>
        <w:rPr>
          <w:spacing w:val="-3"/>
        </w:rPr>
        <w:t>are</w:t>
      </w:r>
      <w:r>
        <w:rPr>
          <w:spacing w:val="-9"/>
        </w:rPr>
        <w:t xml:space="preserve"> </w:t>
      </w:r>
      <w:r>
        <w:rPr>
          <w:spacing w:val="-2"/>
        </w:rPr>
        <w:t xml:space="preserve">unique </w:t>
      </w:r>
      <w:r>
        <w:t xml:space="preserve">types that allow the </w:t>
      </w:r>
      <w:r>
        <w:rPr>
          <w:spacing w:val="-3"/>
        </w:rPr>
        <w:t xml:space="preserve">programmer </w:t>
      </w:r>
      <w:r>
        <w:t xml:space="preserve">to assign a name of integral values in code. Since enums </w:t>
      </w:r>
      <w:r>
        <w:rPr>
          <w:spacing w:val="-3"/>
        </w:rPr>
        <w:t>are strongly</w:t>
      </w:r>
      <w:r>
        <w:rPr>
          <w:spacing w:val="-9"/>
        </w:rPr>
        <w:t xml:space="preserve"> </w:t>
      </w:r>
      <w:r>
        <w:t>typed,</w:t>
      </w:r>
      <w:r>
        <w:rPr>
          <w:spacing w:val="-8"/>
        </w:rPr>
        <w:t xml:space="preserve"> </w:t>
      </w:r>
      <w:r>
        <w:t>this</w:t>
      </w:r>
      <w:r>
        <w:rPr>
          <w:spacing w:val="-9"/>
        </w:rPr>
        <w:t xml:space="preserve"> </w:t>
      </w:r>
      <w:r>
        <w:t>means</w:t>
      </w:r>
      <w:r>
        <w:rPr>
          <w:spacing w:val="-8"/>
        </w:rPr>
        <w:t xml:space="preserve"> </w:t>
      </w:r>
      <w:r>
        <w:t>that</w:t>
      </w:r>
      <w:r>
        <w:rPr>
          <w:spacing w:val="-9"/>
        </w:rPr>
        <w:t xml:space="preserve"> </w:t>
      </w:r>
      <w:r>
        <w:t>an</w:t>
      </w:r>
      <w:r>
        <w:rPr>
          <w:spacing w:val="-8"/>
        </w:rPr>
        <w:t xml:space="preserve"> </w:t>
      </w:r>
      <w:r>
        <w:t>enum</w:t>
      </w:r>
      <w:r>
        <w:rPr>
          <w:spacing w:val="-8"/>
        </w:rPr>
        <w:t xml:space="preserve"> </w:t>
      </w:r>
      <w:r>
        <w:t>of</w:t>
      </w:r>
      <w:r>
        <w:rPr>
          <w:spacing w:val="-9"/>
        </w:rPr>
        <w:t xml:space="preserve"> </w:t>
      </w:r>
      <w:r>
        <w:t>one</w:t>
      </w:r>
      <w:r>
        <w:rPr>
          <w:spacing w:val="-8"/>
        </w:rPr>
        <w:t xml:space="preserve"> </w:t>
      </w:r>
      <w:r>
        <w:t>type</w:t>
      </w:r>
      <w:r>
        <w:rPr>
          <w:spacing w:val="-9"/>
        </w:rPr>
        <w:t xml:space="preserve"> </w:t>
      </w:r>
      <w:r>
        <w:t>can’t</w:t>
      </w:r>
      <w:r>
        <w:rPr>
          <w:spacing w:val="-8"/>
        </w:rPr>
        <w:t xml:space="preserve"> </w:t>
      </w:r>
      <w:r>
        <w:t>be</w:t>
      </w:r>
      <w:r>
        <w:rPr>
          <w:spacing w:val="-8"/>
        </w:rPr>
        <w:t xml:space="preserve"> </w:t>
      </w:r>
      <w:r>
        <w:t>assigned</w:t>
      </w:r>
      <w:r>
        <w:rPr>
          <w:spacing w:val="-9"/>
        </w:rPr>
        <w:t xml:space="preserve"> </w:t>
      </w:r>
      <w:r>
        <w:t>to</w:t>
      </w:r>
      <w:r>
        <w:rPr>
          <w:spacing w:val="-8"/>
        </w:rPr>
        <w:t xml:space="preserve"> </w:t>
      </w:r>
      <w:r>
        <w:t>an</w:t>
      </w:r>
      <w:r>
        <w:rPr>
          <w:spacing w:val="-9"/>
        </w:rPr>
        <w:t xml:space="preserve"> </w:t>
      </w:r>
      <w:r>
        <w:t>enum</w:t>
      </w:r>
      <w:r>
        <w:rPr>
          <w:spacing w:val="-8"/>
        </w:rPr>
        <w:t xml:space="preserve"> </w:t>
      </w:r>
      <w:r>
        <w:t>of</w:t>
      </w:r>
      <w:r>
        <w:rPr>
          <w:spacing w:val="-8"/>
        </w:rPr>
        <w:t xml:space="preserve"> </w:t>
      </w:r>
      <w:r>
        <w:t>another</w:t>
      </w:r>
      <w:r>
        <w:rPr>
          <w:spacing w:val="-9"/>
        </w:rPr>
        <w:t xml:space="preserve"> </w:t>
      </w:r>
      <w:r>
        <w:t>type.</w:t>
      </w:r>
    </w:p>
    <w:p w:rsidR="00075FA2" w:rsidRDefault="00762526">
      <w:pPr>
        <w:pStyle w:val="BodyText"/>
        <w:spacing w:line="218" w:lineRule="auto"/>
        <w:ind w:left="1731" w:right="1295"/>
      </w:pPr>
      <w:r>
        <w:t>The purpose of enums is to declare a set of constants in the code. Declaring constants is done as follows:</w:t>
      </w:r>
    </w:p>
    <w:p w:rsidR="003E6312" w:rsidRDefault="00762526">
      <w:pPr>
        <w:spacing w:before="1"/>
        <w:ind w:left="2062"/>
        <w:rPr>
          <w:rFonts w:ascii="Courier New"/>
          <w:sz w:val="17"/>
        </w:rPr>
      </w:pPr>
      <w:r>
        <w:rPr>
          <w:rFonts w:ascii="Courier New"/>
          <w:w w:val="95"/>
          <w:sz w:val="17"/>
        </w:rPr>
        <w:t>enum</w:t>
      </w:r>
      <w:r>
        <w:rPr>
          <w:rFonts w:ascii="Courier New"/>
          <w:spacing w:val="-30"/>
          <w:w w:val="95"/>
          <w:sz w:val="17"/>
        </w:rPr>
        <w:t xml:space="preserve"> </w:t>
      </w:r>
      <w:r>
        <w:rPr>
          <w:rFonts w:ascii="Courier New"/>
          <w:w w:val="95"/>
          <w:sz w:val="17"/>
        </w:rPr>
        <w:t>Fruit</w:t>
      </w:r>
    </w:p>
    <w:p w:rsidR="003E6312" w:rsidRDefault="00762526">
      <w:pPr>
        <w:spacing w:before="7"/>
        <w:ind w:left="2062"/>
        <w:rPr>
          <w:rFonts w:ascii="Courier New"/>
          <w:sz w:val="17"/>
        </w:rPr>
      </w:pPr>
      <w:r>
        <w:rPr>
          <w:rFonts w:ascii="Courier New"/>
          <w:w w:val="92"/>
          <w:sz w:val="17"/>
        </w:rPr>
        <w:t>{</w:t>
      </w:r>
    </w:p>
    <w:p w:rsidR="003E6312" w:rsidRDefault="00762526">
      <w:pPr>
        <w:spacing w:before="7" w:line="249" w:lineRule="auto"/>
        <w:ind w:left="2442" w:right="6950"/>
        <w:rPr>
          <w:rFonts w:ascii="Courier New"/>
          <w:sz w:val="17"/>
        </w:rPr>
      </w:pPr>
      <w:r>
        <w:rPr>
          <w:rFonts w:ascii="Courier New"/>
          <w:sz w:val="17"/>
        </w:rPr>
        <w:t xml:space="preserve">Apple, Orange, </w:t>
      </w:r>
      <w:r>
        <w:rPr>
          <w:rFonts w:ascii="Courier New"/>
          <w:w w:val="90"/>
          <w:sz w:val="17"/>
        </w:rPr>
        <w:t xml:space="preserve">Pineapple </w:t>
      </w:r>
      <w:r>
        <w:rPr>
          <w:rFonts w:ascii="Courier New"/>
          <w:sz w:val="17"/>
        </w:rPr>
        <w:t>Banana</w:t>
      </w:r>
    </w:p>
    <w:p w:rsidR="00075FA2" w:rsidRDefault="00762526">
      <w:pPr>
        <w:spacing w:line="191" w:lineRule="exact"/>
        <w:ind w:left="2062"/>
        <w:rPr>
          <w:rFonts w:ascii="Courier New"/>
          <w:sz w:val="17"/>
        </w:rPr>
      </w:pPr>
      <w:r>
        <w:rPr>
          <w:rFonts w:ascii="Courier New"/>
          <w:w w:val="92"/>
          <w:sz w:val="17"/>
        </w:rPr>
        <w:t>}</w:t>
      </w:r>
    </w:p>
    <w:p w:rsidR="003E6312" w:rsidRDefault="00762526">
      <w:pPr>
        <w:pStyle w:val="BodyText"/>
        <w:spacing w:before="78"/>
        <w:ind w:left="1731"/>
      </w:pPr>
      <w:r>
        <w:t xml:space="preserve">This declares an enum called </w:t>
      </w:r>
      <w:r>
        <w:rPr>
          <w:rFonts w:ascii="Courier New"/>
          <w:sz w:val="17"/>
        </w:rPr>
        <w:t>Fruit</w:t>
      </w:r>
      <w:r>
        <w:rPr>
          <w:rFonts w:ascii="Courier New"/>
          <w:spacing w:val="-58"/>
          <w:sz w:val="17"/>
        </w:rPr>
        <w:t xml:space="preserve"> </w:t>
      </w:r>
      <w:r>
        <w:t>that has four members:</w:t>
      </w:r>
    </w:p>
    <w:p w:rsidR="003E6312" w:rsidRDefault="00762526">
      <w:pPr>
        <w:pStyle w:val="ListParagraph"/>
        <w:numPr>
          <w:ilvl w:val="1"/>
          <w:numId w:val="15"/>
        </w:numPr>
        <w:tabs>
          <w:tab w:val="left" w:pos="2408"/>
          <w:tab w:val="left" w:pos="2409"/>
        </w:tabs>
        <w:spacing w:before="197"/>
        <w:ind w:hanging="431"/>
        <w:rPr>
          <w:sz w:val="18"/>
        </w:rPr>
      </w:pPr>
      <w:r>
        <w:rPr>
          <w:sz w:val="18"/>
        </w:rPr>
        <w:t>Apple</w:t>
      </w:r>
    </w:p>
    <w:p w:rsidR="003E6312" w:rsidRDefault="00762526">
      <w:pPr>
        <w:pStyle w:val="ListParagraph"/>
        <w:numPr>
          <w:ilvl w:val="1"/>
          <w:numId w:val="15"/>
        </w:numPr>
        <w:tabs>
          <w:tab w:val="left" w:pos="2408"/>
          <w:tab w:val="left" w:pos="2409"/>
        </w:tabs>
        <w:ind w:hanging="431"/>
        <w:rPr>
          <w:sz w:val="18"/>
        </w:rPr>
      </w:pPr>
      <w:r>
        <w:rPr>
          <w:sz w:val="18"/>
        </w:rPr>
        <w:lastRenderedPageBreak/>
        <w:t>Orange</w:t>
      </w:r>
    </w:p>
    <w:p w:rsidR="003E6312" w:rsidRDefault="00762526">
      <w:pPr>
        <w:pStyle w:val="ListParagraph"/>
        <w:numPr>
          <w:ilvl w:val="1"/>
          <w:numId w:val="15"/>
        </w:numPr>
        <w:tabs>
          <w:tab w:val="left" w:pos="2408"/>
          <w:tab w:val="left" w:pos="2409"/>
        </w:tabs>
        <w:spacing w:before="98"/>
        <w:ind w:hanging="431"/>
        <w:rPr>
          <w:sz w:val="18"/>
        </w:rPr>
      </w:pPr>
      <w:r>
        <w:rPr>
          <w:sz w:val="18"/>
        </w:rPr>
        <w:t>Pineapple</w:t>
      </w:r>
    </w:p>
    <w:p w:rsidR="00075FA2" w:rsidRDefault="00762526">
      <w:pPr>
        <w:pStyle w:val="ListParagraph"/>
        <w:numPr>
          <w:ilvl w:val="1"/>
          <w:numId w:val="15"/>
        </w:numPr>
        <w:tabs>
          <w:tab w:val="left" w:pos="2408"/>
          <w:tab w:val="left" w:pos="2409"/>
        </w:tabs>
        <w:ind w:hanging="431"/>
        <w:rPr>
          <w:sz w:val="18"/>
        </w:rPr>
      </w:pPr>
      <w:r>
        <w:rPr>
          <w:sz w:val="18"/>
        </w:rPr>
        <w:t>Banana</w:t>
      </w:r>
    </w:p>
    <w:p w:rsidR="003E6312" w:rsidRDefault="00762526">
      <w:pPr>
        <w:pStyle w:val="BodyText"/>
        <w:spacing w:line="218" w:lineRule="auto"/>
        <w:ind w:left="1731" w:right="594"/>
      </w:pPr>
      <w:r>
        <w:t xml:space="preserve">Here is another example of enums in action. In the following code, we have a </w:t>
      </w:r>
      <w:r>
        <w:rPr>
          <w:rFonts w:ascii="Courier New"/>
          <w:sz w:val="17"/>
        </w:rPr>
        <w:t>switch</w:t>
      </w:r>
      <w:r>
        <w:rPr>
          <w:rFonts w:ascii="Courier New"/>
          <w:spacing w:val="-62"/>
          <w:sz w:val="17"/>
        </w:rPr>
        <w:t xml:space="preserve"> </w:t>
      </w:r>
      <w:r>
        <w:t>statement controlled by the value of the enum:</w:t>
      </w:r>
    </w:p>
    <w:p w:rsidR="003E6312" w:rsidRDefault="00762526">
      <w:pPr>
        <w:spacing w:before="22" w:line="400" w:lineRule="atLeast"/>
        <w:ind w:left="2062" w:right="6843"/>
        <w:rPr>
          <w:rFonts w:ascii="Courier New"/>
          <w:sz w:val="17"/>
        </w:rPr>
      </w:pPr>
      <w:r>
        <w:rPr>
          <w:rFonts w:ascii="Courier New"/>
          <w:sz w:val="17"/>
        </w:rPr>
        <w:t>using System; public</w:t>
      </w:r>
      <w:r>
        <w:rPr>
          <w:rFonts w:ascii="Courier New"/>
          <w:spacing w:val="-66"/>
          <w:sz w:val="17"/>
        </w:rPr>
        <w:t xml:space="preserve"> </w:t>
      </w:r>
      <w:r>
        <w:rPr>
          <w:rFonts w:ascii="Courier New"/>
          <w:sz w:val="17"/>
        </w:rPr>
        <w:t>enum</w:t>
      </w:r>
      <w:r>
        <w:rPr>
          <w:rFonts w:ascii="Courier New"/>
          <w:spacing w:val="-66"/>
          <w:sz w:val="17"/>
        </w:rPr>
        <w:t xml:space="preserve"> </w:t>
      </w:r>
      <w:r>
        <w:rPr>
          <w:rFonts w:ascii="Courier New"/>
          <w:sz w:val="17"/>
        </w:rPr>
        <w:t>Lights</w:t>
      </w:r>
    </w:p>
    <w:p w:rsidR="003E6312" w:rsidRDefault="00762526">
      <w:pPr>
        <w:spacing w:before="7"/>
        <w:ind w:left="2062"/>
        <w:rPr>
          <w:rFonts w:ascii="Courier New"/>
          <w:sz w:val="17"/>
        </w:rPr>
      </w:pPr>
      <w:r>
        <w:rPr>
          <w:rFonts w:ascii="Courier New"/>
          <w:w w:val="92"/>
          <w:sz w:val="17"/>
        </w:rPr>
        <w:t>{</w:t>
      </w:r>
    </w:p>
    <w:p w:rsidR="003E6312" w:rsidRDefault="00762526">
      <w:pPr>
        <w:spacing w:before="7" w:line="249" w:lineRule="auto"/>
        <w:ind w:left="2347" w:right="7467"/>
        <w:rPr>
          <w:rFonts w:ascii="Courier New"/>
          <w:sz w:val="17"/>
        </w:rPr>
      </w:pPr>
      <w:r>
        <w:rPr>
          <w:rFonts w:ascii="Courier New"/>
          <w:sz w:val="17"/>
        </w:rPr>
        <w:t xml:space="preserve">Red, </w:t>
      </w:r>
      <w:r>
        <w:rPr>
          <w:rFonts w:ascii="Courier New"/>
          <w:w w:val="90"/>
          <w:sz w:val="17"/>
        </w:rPr>
        <w:t xml:space="preserve">Green, </w:t>
      </w:r>
      <w:r>
        <w:rPr>
          <w:rFonts w:ascii="Courier New"/>
          <w:sz w:val="17"/>
        </w:rPr>
        <w:t>Blue</w:t>
      </w:r>
    </w:p>
    <w:p w:rsidR="00075FA2" w:rsidRDefault="00762526">
      <w:pPr>
        <w:spacing w:line="192" w:lineRule="exact"/>
        <w:ind w:left="2062"/>
        <w:rPr>
          <w:rFonts w:ascii="Courier New"/>
          <w:sz w:val="17"/>
        </w:rPr>
      </w:pPr>
      <w:r>
        <w:rPr>
          <w:rFonts w:ascii="Courier New"/>
          <w:w w:val="92"/>
          <w:sz w:val="17"/>
        </w:rPr>
        <w:t>}</w:t>
      </w:r>
    </w:p>
    <w:p w:rsidR="003E6312" w:rsidRDefault="00762526">
      <w:pPr>
        <w:spacing w:before="96"/>
        <w:ind w:left="1162"/>
        <w:rPr>
          <w:rFonts w:ascii="Courier New"/>
          <w:sz w:val="17"/>
        </w:rPr>
      </w:pPr>
      <w:bookmarkStart w:id="337" w:name="Enum_Declarations"/>
      <w:bookmarkEnd w:id="337"/>
      <w:r>
        <w:rPr>
          <w:rFonts w:ascii="Courier New"/>
          <w:sz w:val="17"/>
        </w:rPr>
        <w:t>class EnumSwitch</w:t>
      </w:r>
    </w:p>
    <w:p w:rsidR="003E6312" w:rsidRDefault="00762526">
      <w:pPr>
        <w:spacing w:before="7"/>
        <w:ind w:left="1162"/>
        <w:rPr>
          <w:rFonts w:ascii="Courier New"/>
          <w:sz w:val="17"/>
        </w:rPr>
      </w:pPr>
      <w:r>
        <w:rPr>
          <w:rFonts w:ascii="Courier New"/>
          <w:w w:val="92"/>
          <w:sz w:val="17"/>
        </w:rPr>
        <w:t>{</w:t>
      </w:r>
    </w:p>
    <w:p w:rsidR="003E6312" w:rsidRDefault="00762526">
      <w:pPr>
        <w:spacing w:before="8"/>
        <w:ind w:left="1447"/>
        <w:rPr>
          <w:rFonts w:ascii="Courier New"/>
          <w:sz w:val="17"/>
        </w:rPr>
      </w:pPr>
      <w:r>
        <w:rPr>
          <w:rFonts w:ascii="Courier New"/>
          <w:sz w:val="17"/>
        </w:rPr>
        <w:t>static void Main()</w:t>
      </w:r>
    </w:p>
    <w:p w:rsidR="003E6312" w:rsidRDefault="00762526">
      <w:pPr>
        <w:spacing w:before="7"/>
        <w:ind w:left="1447"/>
        <w:rPr>
          <w:rFonts w:ascii="Courier New"/>
          <w:sz w:val="17"/>
        </w:rPr>
      </w:pPr>
      <w:r>
        <w:rPr>
          <w:rFonts w:ascii="Courier New"/>
          <w:w w:val="92"/>
          <w:sz w:val="17"/>
        </w:rPr>
        <w:t>{</w:t>
      </w:r>
    </w:p>
    <w:p w:rsidR="00075FA2" w:rsidRDefault="00762526">
      <w:pPr>
        <w:spacing w:before="8"/>
        <w:ind w:left="1731"/>
        <w:rPr>
          <w:rFonts w:ascii="Courier New"/>
          <w:sz w:val="17"/>
        </w:rPr>
      </w:pPr>
      <w:r>
        <w:rPr>
          <w:rFonts w:ascii="Courier New"/>
          <w:sz w:val="17"/>
        </w:rPr>
        <w:t>Lights myLights = Lights.Green;</w:t>
      </w:r>
    </w:p>
    <w:p w:rsidR="003E6312" w:rsidRDefault="00762526">
      <w:pPr>
        <w:ind w:left="1731"/>
        <w:rPr>
          <w:rFonts w:ascii="Courier New"/>
          <w:sz w:val="17"/>
        </w:rPr>
      </w:pPr>
      <w:r>
        <w:rPr>
          <w:rFonts w:ascii="Courier New"/>
          <w:sz w:val="17"/>
        </w:rPr>
        <w:t>switch (myLights)</w:t>
      </w:r>
    </w:p>
    <w:p w:rsidR="003E6312" w:rsidRDefault="00762526">
      <w:pPr>
        <w:spacing w:before="8"/>
        <w:ind w:left="1731"/>
        <w:rPr>
          <w:rFonts w:ascii="Courier New"/>
          <w:sz w:val="17"/>
        </w:rPr>
      </w:pPr>
      <w:r>
        <w:rPr>
          <w:rFonts w:ascii="Courier New"/>
          <w:w w:val="92"/>
          <w:sz w:val="17"/>
        </w:rPr>
        <w:t>{</w:t>
      </w:r>
    </w:p>
    <w:p w:rsidR="003E6312" w:rsidRDefault="00762526">
      <w:pPr>
        <w:spacing w:before="7"/>
        <w:ind w:left="2016"/>
        <w:rPr>
          <w:rFonts w:ascii="Courier New"/>
          <w:sz w:val="17"/>
        </w:rPr>
      </w:pPr>
      <w:r>
        <w:rPr>
          <w:rFonts w:ascii="Courier New"/>
          <w:sz w:val="17"/>
        </w:rPr>
        <w:t>case Lights.Red:</w:t>
      </w:r>
    </w:p>
    <w:p w:rsidR="00075FA2" w:rsidRDefault="00762526">
      <w:pPr>
        <w:spacing w:before="7" w:line="249" w:lineRule="auto"/>
        <w:ind w:left="2300" w:right="3012"/>
        <w:rPr>
          <w:rFonts w:ascii="Courier New" w:hAnsi="Courier New"/>
          <w:sz w:val="17"/>
        </w:rPr>
      </w:pPr>
      <w:r>
        <w:rPr>
          <w:rFonts w:ascii="Courier New" w:hAnsi="Courier New"/>
          <w:sz w:val="17"/>
        </w:rPr>
        <w:t>Console.WriteLine(“The</w:t>
      </w:r>
      <w:r>
        <w:rPr>
          <w:rFonts w:ascii="Courier New" w:hAnsi="Courier New"/>
          <w:spacing w:val="-70"/>
          <w:sz w:val="17"/>
        </w:rPr>
        <w:t xml:space="preserve"> </w:t>
      </w:r>
      <w:r>
        <w:rPr>
          <w:rFonts w:ascii="Courier New" w:hAnsi="Courier New"/>
          <w:sz w:val="17"/>
        </w:rPr>
        <w:t>light</w:t>
      </w:r>
      <w:r>
        <w:rPr>
          <w:rFonts w:ascii="Courier New" w:hAnsi="Courier New"/>
          <w:spacing w:val="-69"/>
          <w:sz w:val="17"/>
        </w:rPr>
        <w:t xml:space="preserve"> </w:t>
      </w:r>
      <w:r>
        <w:rPr>
          <w:rFonts w:ascii="Courier New" w:hAnsi="Courier New"/>
          <w:sz w:val="17"/>
        </w:rPr>
        <w:t>has</w:t>
      </w:r>
      <w:r>
        <w:rPr>
          <w:rFonts w:ascii="Courier New" w:hAnsi="Courier New"/>
          <w:spacing w:val="-69"/>
          <w:sz w:val="17"/>
        </w:rPr>
        <w:t xml:space="preserve"> </w:t>
      </w:r>
      <w:r>
        <w:rPr>
          <w:rFonts w:ascii="Courier New" w:hAnsi="Courier New"/>
          <w:sz w:val="17"/>
        </w:rPr>
        <w:t>been</w:t>
      </w:r>
      <w:r>
        <w:rPr>
          <w:rFonts w:ascii="Courier New" w:hAnsi="Courier New"/>
          <w:spacing w:val="-69"/>
          <w:sz w:val="17"/>
        </w:rPr>
        <w:t xml:space="preserve"> </w:t>
      </w:r>
      <w:r>
        <w:rPr>
          <w:rFonts w:ascii="Courier New" w:hAnsi="Courier New"/>
          <w:sz w:val="17"/>
        </w:rPr>
        <w:t>changed</w:t>
      </w:r>
      <w:r>
        <w:rPr>
          <w:rFonts w:ascii="Courier New" w:hAnsi="Courier New"/>
          <w:spacing w:val="-69"/>
          <w:sz w:val="17"/>
        </w:rPr>
        <w:t xml:space="preserve"> </w:t>
      </w:r>
      <w:r>
        <w:rPr>
          <w:rFonts w:ascii="Courier New" w:hAnsi="Courier New"/>
          <w:sz w:val="17"/>
        </w:rPr>
        <w:t>to</w:t>
      </w:r>
      <w:r>
        <w:rPr>
          <w:rFonts w:ascii="Courier New" w:hAnsi="Courier New"/>
          <w:spacing w:val="-69"/>
          <w:sz w:val="17"/>
        </w:rPr>
        <w:t xml:space="preserve"> </w:t>
      </w:r>
      <w:r>
        <w:rPr>
          <w:rFonts w:ascii="Courier New" w:hAnsi="Courier New"/>
          <w:sz w:val="17"/>
        </w:rPr>
        <w:t>red.”); break;</w:t>
      </w:r>
    </w:p>
    <w:p w:rsidR="003E6312" w:rsidRDefault="00762526">
      <w:pPr>
        <w:ind w:left="2016"/>
        <w:rPr>
          <w:rFonts w:ascii="Courier New"/>
          <w:sz w:val="17"/>
        </w:rPr>
      </w:pPr>
      <w:r>
        <w:rPr>
          <w:rFonts w:ascii="Courier New"/>
          <w:sz w:val="17"/>
        </w:rPr>
        <w:t>case Lights.Green:</w:t>
      </w:r>
    </w:p>
    <w:p w:rsidR="00075FA2" w:rsidRDefault="00762526">
      <w:pPr>
        <w:spacing w:before="8" w:line="249" w:lineRule="auto"/>
        <w:ind w:left="2300" w:right="2379"/>
        <w:rPr>
          <w:rFonts w:ascii="Courier New" w:hAnsi="Courier New"/>
          <w:sz w:val="17"/>
        </w:rPr>
      </w:pPr>
      <w:r>
        <w:rPr>
          <w:rFonts w:ascii="Courier New" w:hAnsi="Courier New"/>
          <w:w w:val="95"/>
          <w:sz w:val="17"/>
        </w:rPr>
        <w:t>Console.WriteLine(“The</w:t>
      </w:r>
      <w:r>
        <w:rPr>
          <w:rFonts w:ascii="Courier New" w:hAnsi="Courier New"/>
          <w:spacing w:val="-27"/>
          <w:w w:val="95"/>
          <w:sz w:val="17"/>
        </w:rPr>
        <w:t xml:space="preserve"> </w:t>
      </w:r>
      <w:r>
        <w:rPr>
          <w:rFonts w:ascii="Courier New" w:hAnsi="Courier New"/>
          <w:w w:val="95"/>
          <w:sz w:val="17"/>
        </w:rPr>
        <w:t>light</w:t>
      </w:r>
      <w:r>
        <w:rPr>
          <w:rFonts w:ascii="Courier New" w:hAnsi="Courier New"/>
          <w:spacing w:val="-26"/>
          <w:w w:val="95"/>
          <w:sz w:val="17"/>
        </w:rPr>
        <w:t xml:space="preserve"> </w:t>
      </w:r>
      <w:r>
        <w:rPr>
          <w:rFonts w:ascii="Courier New" w:hAnsi="Courier New"/>
          <w:w w:val="95"/>
          <w:sz w:val="17"/>
        </w:rPr>
        <w:t>has</w:t>
      </w:r>
      <w:r>
        <w:rPr>
          <w:rFonts w:ascii="Courier New" w:hAnsi="Courier New"/>
          <w:spacing w:val="-26"/>
          <w:w w:val="95"/>
          <w:sz w:val="17"/>
        </w:rPr>
        <w:t xml:space="preserve"> </w:t>
      </w:r>
      <w:r>
        <w:rPr>
          <w:rFonts w:ascii="Courier New" w:hAnsi="Courier New"/>
          <w:w w:val="95"/>
          <w:sz w:val="17"/>
        </w:rPr>
        <w:t>been</w:t>
      </w:r>
      <w:r>
        <w:rPr>
          <w:rFonts w:ascii="Courier New" w:hAnsi="Courier New"/>
          <w:spacing w:val="-26"/>
          <w:w w:val="95"/>
          <w:sz w:val="17"/>
        </w:rPr>
        <w:t xml:space="preserve"> </w:t>
      </w:r>
      <w:r>
        <w:rPr>
          <w:rFonts w:ascii="Courier New" w:hAnsi="Courier New"/>
          <w:w w:val="95"/>
          <w:sz w:val="17"/>
        </w:rPr>
        <w:t>changed</w:t>
      </w:r>
      <w:r>
        <w:rPr>
          <w:rFonts w:ascii="Courier New" w:hAnsi="Courier New"/>
          <w:spacing w:val="-26"/>
          <w:w w:val="95"/>
          <w:sz w:val="17"/>
        </w:rPr>
        <w:t xml:space="preserve"> </w:t>
      </w:r>
      <w:r>
        <w:rPr>
          <w:rFonts w:ascii="Courier New" w:hAnsi="Courier New"/>
          <w:w w:val="95"/>
          <w:sz w:val="17"/>
        </w:rPr>
        <w:t>to</w:t>
      </w:r>
      <w:r>
        <w:rPr>
          <w:rFonts w:ascii="Courier New" w:hAnsi="Courier New"/>
          <w:spacing w:val="-26"/>
          <w:w w:val="95"/>
          <w:sz w:val="17"/>
        </w:rPr>
        <w:t xml:space="preserve"> </w:t>
      </w:r>
      <w:r>
        <w:rPr>
          <w:rFonts w:ascii="Courier New" w:hAnsi="Courier New"/>
          <w:w w:val="95"/>
          <w:sz w:val="17"/>
        </w:rPr>
        <w:t xml:space="preserve">green.”); </w:t>
      </w:r>
      <w:r>
        <w:rPr>
          <w:rFonts w:ascii="Courier New" w:hAnsi="Courier New"/>
          <w:sz w:val="17"/>
        </w:rPr>
        <w:t>break;</w:t>
      </w:r>
    </w:p>
    <w:p w:rsidR="003E6312" w:rsidRDefault="00762526">
      <w:pPr>
        <w:spacing w:before="95"/>
        <w:ind w:left="2016"/>
        <w:rPr>
          <w:rFonts w:ascii="Courier New"/>
          <w:sz w:val="17"/>
        </w:rPr>
      </w:pPr>
      <w:r>
        <w:rPr>
          <w:rFonts w:ascii="Courier New"/>
          <w:sz w:val="17"/>
        </w:rPr>
        <w:t>case Lights.Blue:</w:t>
      </w:r>
    </w:p>
    <w:p w:rsidR="003E6312" w:rsidRDefault="00762526">
      <w:pPr>
        <w:spacing w:before="8" w:line="249" w:lineRule="auto"/>
        <w:ind w:left="2300" w:right="2918"/>
        <w:rPr>
          <w:rFonts w:ascii="Courier New" w:hAnsi="Courier New"/>
          <w:sz w:val="17"/>
        </w:rPr>
      </w:pPr>
      <w:r>
        <w:rPr>
          <w:rFonts w:ascii="Courier New" w:hAnsi="Courier New"/>
          <w:sz w:val="17"/>
        </w:rPr>
        <w:t>Console.WriteLine(“The</w:t>
      </w:r>
      <w:r>
        <w:rPr>
          <w:rFonts w:ascii="Courier New" w:hAnsi="Courier New"/>
          <w:spacing w:val="-71"/>
          <w:sz w:val="17"/>
        </w:rPr>
        <w:t xml:space="preserve"> </w:t>
      </w:r>
      <w:r>
        <w:rPr>
          <w:rFonts w:ascii="Courier New" w:hAnsi="Courier New"/>
          <w:sz w:val="17"/>
        </w:rPr>
        <w:t>light</w:t>
      </w:r>
      <w:r>
        <w:rPr>
          <w:rFonts w:ascii="Courier New" w:hAnsi="Courier New"/>
          <w:spacing w:val="-70"/>
          <w:sz w:val="17"/>
        </w:rPr>
        <w:t xml:space="preserve"> </w:t>
      </w:r>
      <w:r>
        <w:rPr>
          <w:rFonts w:ascii="Courier New" w:hAnsi="Courier New"/>
          <w:sz w:val="17"/>
        </w:rPr>
        <w:t>has</w:t>
      </w:r>
      <w:r>
        <w:rPr>
          <w:rFonts w:ascii="Courier New" w:hAnsi="Courier New"/>
          <w:spacing w:val="-71"/>
          <w:sz w:val="17"/>
        </w:rPr>
        <w:t xml:space="preserve"> </w:t>
      </w:r>
      <w:r>
        <w:rPr>
          <w:rFonts w:ascii="Courier New" w:hAnsi="Courier New"/>
          <w:sz w:val="17"/>
        </w:rPr>
        <w:t>been</w:t>
      </w:r>
      <w:r>
        <w:rPr>
          <w:rFonts w:ascii="Courier New" w:hAnsi="Courier New"/>
          <w:spacing w:val="-70"/>
          <w:sz w:val="17"/>
        </w:rPr>
        <w:t xml:space="preserve"> </w:t>
      </w:r>
      <w:r>
        <w:rPr>
          <w:rFonts w:ascii="Courier New" w:hAnsi="Courier New"/>
          <w:sz w:val="17"/>
        </w:rPr>
        <w:t>changed</w:t>
      </w:r>
      <w:r>
        <w:rPr>
          <w:rFonts w:ascii="Courier New" w:hAnsi="Courier New"/>
          <w:spacing w:val="-70"/>
          <w:sz w:val="17"/>
        </w:rPr>
        <w:t xml:space="preserve"> </w:t>
      </w:r>
      <w:r>
        <w:rPr>
          <w:rFonts w:ascii="Courier New" w:hAnsi="Courier New"/>
          <w:sz w:val="17"/>
        </w:rPr>
        <w:t>to</w:t>
      </w:r>
      <w:r>
        <w:rPr>
          <w:rFonts w:ascii="Courier New" w:hAnsi="Courier New"/>
          <w:spacing w:val="-71"/>
          <w:sz w:val="17"/>
        </w:rPr>
        <w:t xml:space="preserve"> </w:t>
      </w:r>
      <w:r>
        <w:rPr>
          <w:rFonts w:ascii="Courier New" w:hAnsi="Courier New"/>
          <w:sz w:val="17"/>
        </w:rPr>
        <w:t>blue.”); break;</w:t>
      </w:r>
    </w:p>
    <w:p w:rsidR="003E6312" w:rsidRDefault="00762526">
      <w:pPr>
        <w:spacing w:line="192" w:lineRule="exact"/>
        <w:ind w:left="1731"/>
        <w:rPr>
          <w:rFonts w:ascii="Courier New"/>
          <w:sz w:val="17"/>
        </w:rPr>
      </w:pPr>
      <w:r>
        <w:rPr>
          <w:rFonts w:ascii="Courier New"/>
          <w:w w:val="92"/>
          <w:sz w:val="17"/>
        </w:rPr>
        <w:t>}</w:t>
      </w:r>
    </w:p>
    <w:p w:rsidR="003E6312" w:rsidRDefault="00762526">
      <w:pPr>
        <w:spacing w:before="7"/>
        <w:ind w:left="1731"/>
        <w:rPr>
          <w:rFonts w:ascii="Courier New"/>
          <w:sz w:val="17"/>
        </w:rPr>
      </w:pPr>
      <w:r>
        <w:rPr>
          <w:rFonts w:ascii="Courier New"/>
          <w:sz w:val="17"/>
        </w:rPr>
        <w:t>Console.ReadLine();</w:t>
      </w:r>
    </w:p>
    <w:p w:rsidR="003E6312" w:rsidRDefault="00762526">
      <w:pPr>
        <w:spacing w:before="7"/>
        <w:ind w:left="1447"/>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3E6312" w:rsidRDefault="00762526">
      <w:pPr>
        <w:pStyle w:val="Heading5"/>
        <w:spacing w:before="100"/>
        <w:ind w:left="543"/>
      </w:pPr>
      <w:bookmarkStart w:id="338" w:name="_TOC_250085"/>
      <w:r>
        <w:rPr>
          <w:spacing w:val="18"/>
        </w:rPr>
        <w:t>Enum</w:t>
      </w:r>
      <w:r>
        <w:rPr>
          <w:spacing w:val="69"/>
        </w:rPr>
        <w:t xml:space="preserve"> </w:t>
      </w:r>
      <w:bookmarkEnd w:id="338"/>
      <w:r>
        <w:rPr>
          <w:spacing w:val="25"/>
        </w:rPr>
        <w:t>Declarations</w:t>
      </w:r>
    </w:p>
    <w:p w:rsidR="003E6312" w:rsidRDefault="00762526">
      <w:pPr>
        <w:pStyle w:val="BodyText"/>
        <w:spacing w:before="93"/>
        <w:ind w:left="831"/>
      </w:pPr>
      <w:r>
        <w:t>Enum declarations are used to declare new enum types.</w:t>
      </w:r>
    </w:p>
    <w:p w:rsidR="003E6312" w:rsidRDefault="00762526">
      <w:pPr>
        <w:pStyle w:val="BodyText"/>
        <w:spacing w:before="197"/>
        <w:ind w:left="831"/>
      </w:pPr>
      <w:r>
        <w:t xml:space="preserve">An enum declaration begins with the keyword </w:t>
      </w:r>
      <w:r>
        <w:rPr>
          <w:rFonts w:ascii="Courier New"/>
          <w:sz w:val="17"/>
        </w:rPr>
        <w:t>enum</w:t>
      </w:r>
      <w:r>
        <w:rPr>
          <w:rFonts w:ascii="Courier New"/>
          <w:spacing w:val="-58"/>
          <w:sz w:val="17"/>
        </w:rPr>
        <w:t xml:space="preserve"> </w:t>
      </w:r>
      <w:r>
        <w:t>and defines the following:</w:t>
      </w:r>
    </w:p>
    <w:p w:rsidR="003E6312" w:rsidRDefault="00762526">
      <w:pPr>
        <w:pStyle w:val="ListParagraph"/>
        <w:numPr>
          <w:ilvl w:val="0"/>
          <w:numId w:val="15"/>
        </w:numPr>
        <w:tabs>
          <w:tab w:val="left" w:pos="1508"/>
          <w:tab w:val="left" w:pos="1509"/>
        </w:tabs>
        <w:spacing w:before="197"/>
        <w:ind w:left="1508" w:hanging="431"/>
        <w:rPr>
          <w:sz w:val="18"/>
        </w:rPr>
      </w:pPr>
      <w:r>
        <w:rPr>
          <w:sz w:val="18"/>
        </w:rPr>
        <w:lastRenderedPageBreak/>
        <w:t>Name</w:t>
      </w:r>
    </w:p>
    <w:p w:rsidR="003E6312" w:rsidRDefault="00762526">
      <w:pPr>
        <w:pStyle w:val="ListParagraph"/>
        <w:numPr>
          <w:ilvl w:val="0"/>
          <w:numId w:val="15"/>
        </w:numPr>
        <w:tabs>
          <w:tab w:val="left" w:pos="1508"/>
          <w:tab w:val="left" w:pos="1509"/>
        </w:tabs>
        <w:ind w:left="1508" w:hanging="431"/>
        <w:rPr>
          <w:sz w:val="18"/>
        </w:rPr>
      </w:pPr>
      <w:r>
        <w:rPr>
          <w:sz w:val="18"/>
        </w:rPr>
        <w:t>Accessibility</w:t>
      </w:r>
    </w:p>
    <w:p w:rsidR="003E6312" w:rsidRDefault="00762526">
      <w:pPr>
        <w:pStyle w:val="ListParagraph"/>
        <w:numPr>
          <w:ilvl w:val="0"/>
          <w:numId w:val="15"/>
        </w:numPr>
        <w:tabs>
          <w:tab w:val="left" w:pos="1508"/>
          <w:tab w:val="left" w:pos="1509"/>
        </w:tabs>
        <w:ind w:left="1508" w:hanging="431"/>
        <w:rPr>
          <w:sz w:val="18"/>
        </w:rPr>
      </w:pPr>
      <w:r>
        <w:rPr>
          <w:sz w:val="18"/>
        </w:rPr>
        <w:t>Underlying type</w:t>
      </w:r>
    </w:p>
    <w:p w:rsidR="003E6312" w:rsidRDefault="00762526">
      <w:pPr>
        <w:pStyle w:val="ListParagraph"/>
        <w:numPr>
          <w:ilvl w:val="0"/>
          <w:numId w:val="15"/>
        </w:numPr>
        <w:tabs>
          <w:tab w:val="left" w:pos="1508"/>
          <w:tab w:val="left" w:pos="1509"/>
        </w:tabs>
        <w:ind w:left="1508" w:hanging="431"/>
        <w:rPr>
          <w:sz w:val="18"/>
        </w:rPr>
      </w:pPr>
      <w:r>
        <w:rPr>
          <w:sz w:val="18"/>
        </w:rPr>
        <w:t>Members</w:t>
      </w:r>
    </w:p>
    <w:p w:rsidR="003E6312" w:rsidRDefault="00762526">
      <w:pPr>
        <w:spacing w:before="30" w:line="410" w:lineRule="atLeast"/>
        <w:ind w:left="1162" w:right="5999" w:hanging="332"/>
        <w:rPr>
          <w:rFonts w:ascii="Courier New"/>
          <w:sz w:val="17"/>
        </w:rPr>
      </w:pPr>
      <w:r>
        <w:rPr>
          <w:sz w:val="18"/>
        </w:rPr>
        <w:t xml:space="preserve">The following shows the syntax for using </w:t>
      </w:r>
      <w:r>
        <w:rPr>
          <w:rFonts w:ascii="Courier New"/>
          <w:sz w:val="17"/>
        </w:rPr>
        <w:t>enum</w:t>
      </w:r>
      <w:r>
        <w:rPr>
          <w:sz w:val="18"/>
        </w:rPr>
        <w:t xml:space="preserve">: </w:t>
      </w:r>
      <w:r>
        <w:rPr>
          <w:rFonts w:ascii="Courier New"/>
          <w:sz w:val="17"/>
        </w:rPr>
        <w:t>enum-declaration:</w:t>
      </w:r>
    </w:p>
    <w:p w:rsidR="003E6312" w:rsidRDefault="00762526">
      <w:pPr>
        <w:spacing w:before="15"/>
        <w:ind w:left="1542"/>
        <w:rPr>
          <w:rFonts w:ascii="Courier New"/>
          <w:sz w:val="11"/>
        </w:rPr>
      </w:pPr>
      <w:r>
        <w:rPr>
          <w:rFonts w:ascii="Courier New"/>
          <w:sz w:val="17"/>
        </w:rPr>
        <w:t>attributes</w:t>
      </w:r>
      <w:r>
        <w:rPr>
          <w:rFonts w:ascii="Courier New"/>
          <w:position w:val="-5"/>
          <w:sz w:val="11"/>
        </w:rPr>
        <w:t xml:space="preserve">opt </w:t>
      </w:r>
      <w:r>
        <w:rPr>
          <w:rFonts w:ascii="Courier New"/>
          <w:sz w:val="17"/>
        </w:rPr>
        <w:t>enum-modifiers</w:t>
      </w:r>
      <w:r>
        <w:rPr>
          <w:rFonts w:ascii="Courier New"/>
          <w:position w:val="-5"/>
          <w:sz w:val="11"/>
        </w:rPr>
        <w:t xml:space="preserve">opt </w:t>
      </w:r>
      <w:r>
        <w:rPr>
          <w:rFonts w:ascii="Courier New"/>
          <w:sz w:val="17"/>
        </w:rPr>
        <w:t>enum identifier enum-base</w:t>
      </w:r>
      <w:r>
        <w:rPr>
          <w:rFonts w:ascii="Courier New"/>
          <w:position w:val="-5"/>
          <w:sz w:val="11"/>
        </w:rPr>
        <w:t xml:space="preserve">opt </w:t>
      </w:r>
      <w:r>
        <w:rPr>
          <w:rFonts w:ascii="Courier New"/>
          <w:sz w:val="17"/>
        </w:rPr>
        <w:t>enum-body ;</w:t>
      </w:r>
      <w:r>
        <w:rPr>
          <w:rFonts w:ascii="Courier New"/>
          <w:position w:val="-5"/>
          <w:sz w:val="11"/>
        </w:rPr>
        <w:t>opt</w:t>
      </w:r>
    </w:p>
    <w:p w:rsidR="003E6312" w:rsidRDefault="00762526">
      <w:pPr>
        <w:spacing w:before="165"/>
        <w:ind w:left="1162"/>
        <w:rPr>
          <w:rFonts w:ascii="Courier New"/>
          <w:sz w:val="17"/>
        </w:rPr>
      </w:pPr>
      <w:r>
        <w:rPr>
          <w:rFonts w:ascii="Courier New"/>
          <w:sz w:val="17"/>
        </w:rPr>
        <w:t>enum-base:</w:t>
      </w:r>
    </w:p>
    <w:p w:rsidR="00075FA2" w:rsidRDefault="00762526">
      <w:pPr>
        <w:spacing w:before="8"/>
        <w:ind w:left="1542"/>
        <w:rPr>
          <w:rFonts w:ascii="Courier New"/>
          <w:sz w:val="17"/>
        </w:rPr>
      </w:pPr>
      <w:r>
        <w:rPr>
          <w:rFonts w:ascii="Courier New"/>
          <w:sz w:val="17"/>
        </w:rPr>
        <w:t>: integral-type</w:t>
      </w:r>
    </w:p>
    <w:p w:rsidR="003E6312" w:rsidRDefault="00762526">
      <w:pPr>
        <w:ind w:left="1162"/>
        <w:rPr>
          <w:rFonts w:ascii="Courier New"/>
          <w:sz w:val="17"/>
        </w:rPr>
      </w:pPr>
      <w:r>
        <w:rPr>
          <w:rFonts w:ascii="Courier New"/>
          <w:sz w:val="17"/>
        </w:rPr>
        <w:t>enum-body:</w:t>
      </w:r>
    </w:p>
    <w:p w:rsidR="003E6312" w:rsidRDefault="00762526">
      <w:pPr>
        <w:spacing w:before="27" w:line="194" w:lineRule="auto"/>
        <w:ind w:left="1542"/>
        <w:rPr>
          <w:rFonts w:ascii="Courier New"/>
          <w:sz w:val="17"/>
        </w:rPr>
      </w:pPr>
      <w:r>
        <w:rPr>
          <w:rFonts w:ascii="Courier New"/>
          <w:w w:val="95"/>
          <w:sz w:val="17"/>
        </w:rPr>
        <w:t>{</w:t>
      </w:r>
      <w:r>
        <w:rPr>
          <w:rFonts w:ascii="Courier New"/>
          <w:spacing w:val="-54"/>
          <w:w w:val="95"/>
          <w:sz w:val="17"/>
        </w:rPr>
        <w:t xml:space="preserve"> </w:t>
      </w:r>
      <w:r>
        <w:rPr>
          <w:rFonts w:ascii="Courier New"/>
          <w:w w:val="95"/>
          <w:sz w:val="17"/>
        </w:rPr>
        <w:t>enum-member-declarations</w:t>
      </w:r>
      <w:r>
        <w:rPr>
          <w:rFonts w:ascii="Courier New"/>
          <w:w w:val="95"/>
          <w:position w:val="-5"/>
          <w:sz w:val="11"/>
        </w:rPr>
        <w:t xml:space="preserve">opt </w:t>
      </w:r>
      <w:r>
        <w:rPr>
          <w:rFonts w:ascii="Courier New"/>
          <w:w w:val="95"/>
          <w:sz w:val="17"/>
        </w:rPr>
        <w:t>}</w:t>
      </w:r>
    </w:p>
    <w:p w:rsidR="00075FA2" w:rsidRDefault="00762526">
      <w:pPr>
        <w:spacing w:line="176" w:lineRule="exact"/>
        <w:ind w:left="1542"/>
        <w:rPr>
          <w:rFonts w:ascii="Courier New"/>
          <w:sz w:val="17"/>
        </w:rPr>
      </w:pPr>
      <w:r>
        <w:rPr>
          <w:rFonts w:ascii="Courier New"/>
          <w:w w:val="95"/>
          <w:sz w:val="17"/>
        </w:rPr>
        <w:t>{</w:t>
      </w:r>
      <w:r>
        <w:rPr>
          <w:rFonts w:ascii="Courier New"/>
          <w:spacing w:val="-30"/>
          <w:w w:val="95"/>
          <w:sz w:val="17"/>
        </w:rPr>
        <w:t xml:space="preserve"> </w:t>
      </w:r>
      <w:r>
        <w:rPr>
          <w:rFonts w:ascii="Courier New"/>
          <w:w w:val="95"/>
          <w:sz w:val="17"/>
        </w:rPr>
        <w:t>enum-member-declarations</w:t>
      </w:r>
      <w:r>
        <w:rPr>
          <w:rFonts w:ascii="Courier New"/>
          <w:spacing w:val="-29"/>
          <w:w w:val="95"/>
          <w:sz w:val="17"/>
        </w:rPr>
        <w:t xml:space="preserve"> </w:t>
      </w:r>
      <w:r>
        <w:rPr>
          <w:rFonts w:ascii="Courier New"/>
          <w:w w:val="95"/>
          <w:sz w:val="17"/>
        </w:rPr>
        <w:t>,</w:t>
      </w:r>
      <w:r>
        <w:rPr>
          <w:rFonts w:ascii="Courier New"/>
          <w:spacing w:val="-29"/>
          <w:w w:val="95"/>
          <w:sz w:val="17"/>
        </w:rPr>
        <w:t xml:space="preserve"> </w:t>
      </w:r>
      <w:r>
        <w:rPr>
          <w:rFonts w:ascii="Courier New"/>
          <w:w w:val="95"/>
          <w:sz w:val="17"/>
        </w:rPr>
        <w:t>}</w:t>
      </w:r>
    </w:p>
    <w:p w:rsidR="00075FA2" w:rsidRDefault="00762526">
      <w:pPr>
        <w:pStyle w:val="BodyText"/>
        <w:spacing w:before="95" w:line="218" w:lineRule="auto"/>
        <w:ind w:left="1731" w:right="646"/>
      </w:pPr>
      <w:bookmarkStart w:id="339" w:name="Enum_Modifiers"/>
      <w:bookmarkEnd w:id="339"/>
      <w:r>
        <w:t>Every enum has an integral type called an underlying type. This is used to represent all the enumerator values defined by the enum. Using explicit declaration, the following underlying types can be declared:</w:t>
      </w:r>
    </w:p>
    <w:p w:rsidR="003E6312" w:rsidRDefault="00762526">
      <w:pPr>
        <w:pStyle w:val="ListParagraph"/>
        <w:numPr>
          <w:ilvl w:val="1"/>
          <w:numId w:val="15"/>
        </w:numPr>
        <w:tabs>
          <w:tab w:val="left" w:pos="2408"/>
          <w:tab w:val="left" w:pos="2409"/>
        </w:tabs>
        <w:spacing w:before="1"/>
        <w:ind w:hanging="431"/>
        <w:rPr>
          <w:rFonts w:ascii="Courier New" w:hAnsi="Courier New"/>
          <w:sz w:val="17"/>
        </w:rPr>
      </w:pPr>
      <w:r>
        <w:rPr>
          <w:rFonts w:ascii="Courier New" w:hAnsi="Courier New"/>
          <w:sz w:val="17"/>
        </w:rPr>
        <w:t>byte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sbyte</w:t>
      </w:r>
    </w:p>
    <w:p w:rsidR="003E6312" w:rsidRDefault="00762526">
      <w:pPr>
        <w:pStyle w:val="ListParagraph"/>
        <w:numPr>
          <w:ilvl w:val="1"/>
          <w:numId w:val="15"/>
        </w:numPr>
        <w:tabs>
          <w:tab w:val="left" w:pos="2408"/>
          <w:tab w:val="left" w:pos="2409"/>
        </w:tabs>
        <w:spacing w:before="108"/>
        <w:ind w:hanging="431"/>
        <w:rPr>
          <w:rFonts w:ascii="Courier New" w:hAnsi="Courier New"/>
          <w:sz w:val="17"/>
        </w:rPr>
      </w:pPr>
      <w:r>
        <w:rPr>
          <w:rFonts w:ascii="Courier New" w:hAnsi="Courier New"/>
          <w:sz w:val="17"/>
        </w:rPr>
        <w:t>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uint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ulong</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short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ushort</w:t>
      </w:r>
    </w:p>
    <w:p w:rsidR="003E6312" w:rsidRDefault="00762526">
      <w:pPr>
        <w:pStyle w:val="BodyText"/>
        <w:spacing w:before="100"/>
        <w:ind w:left="1731"/>
      </w:pPr>
      <w:r>
        <w:t xml:space="preserve">Declarations that are not explicit will have the underlying type of </w:t>
      </w:r>
      <w:r>
        <w:rPr>
          <w:rFonts w:ascii="Courier New"/>
          <w:sz w:val="17"/>
        </w:rPr>
        <w:t>int</w:t>
      </w:r>
      <w:r>
        <w:t>.</w:t>
      </w:r>
    </w:p>
    <w:p w:rsidR="00075FA2" w:rsidRDefault="00762526">
      <w:pPr>
        <w:spacing w:before="197"/>
        <w:ind w:left="2062"/>
        <w:rPr>
          <w:i/>
          <w:sz w:val="18"/>
        </w:rPr>
      </w:pPr>
      <w:r>
        <w:rPr>
          <w:i/>
          <w:sz w:val="18"/>
        </w:rPr>
        <w:t>The char type cannot be used as an underlying type.</w:t>
      </w:r>
    </w:p>
    <w:p w:rsidR="00075FA2" w:rsidRDefault="00762526">
      <w:pPr>
        <w:pStyle w:val="BodyText"/>
        <w:spacing w:before="1"/>
        <w:ind w:left="1731"/>
      </w:pPr>
      <w:r>
        <w:t xml:space="preserve">The following declares an enum with an underlying type of </w:t>
      </w:r>
      <w:r>
        <w:rPr>
          <w:rFonts w:ascii="Courier New"/>
          <w:sz w:val="17"/>
        </w:rPr>
        <w:t>long</w:t>
      </w:r>
      <w:r>
        <w:t>:</w:t>
      </w:r>
    </w:p>
    <w:p w:rsidR="003E6312" w:rsidRDefault="00762526">
      <w:pPr>
        <w:tabs>
          <w:tab w:val="left" w:pos="2062"/>
          <w:tab w:val="left" w:pos="10083"/>
        </w:tabs>
        <w:spacing w:before="96"/>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enum</w:t>
      </w:r>
      <w:r>
        <w:rPr>
          <w:rFonts w:ascii="Courier New"/>
          <w:spacing w:val="-64"/>
          <w:sz w:val="17"/>
          <w:shd w:val="clear" w:color="auto" w:fill="E5E5E5"/>
        </w:rPr>
        <w:t xml:space="preserve"> </w:t>
      </w:r>
      <w:r>
        <w:rPr>
          <w:rFonts w:ascii="Courier New"/>
          <w:sz w:val="17"/>
          <w:shd w:val="clear" w:color="auto" w:fill="E5E5E5"/>
        </w:rPr>
        <w:t>Fruit:</w:t>
      </w:r>
      <w:r>
        <w:rPr>
          <w:rFonts w:ascii="Courier New"/>
          <w:spacing w:val="-64"/>
          <w:sz w:val="17"/>
          <w:shd w:val="clear" w:color="auto" w:fill="E5E5E5"/>
        </w:rPr>
        <w:t xml:space="preserve"> </w:t>
      </w:r>
      <w:r>
        <w:rPr>
          <w:rFonts w:ascii="Courier New"/>
          <w:sz w:val="17"/>
          <w:shd w:val="clear" w:color="auto" w:fill="E5E5E5"/>
        </w:rPr>
        <w:t>long</w:t>
      </w:r>
      <w:r>
        <w:rPr>
          <w:rFonts w:ascii="Courier New"/>
          <w:sz w:val="17"/>
          <w:shd w:val="clear" w:color="auto" w:fill="E5E5E5"/>
        </w:rPr>
        <w:tab/>
      </w:r>
    </w:p>
    <w:p w:rsidR="003E6312" w:rsidRDefault="00762526">
      <w:pPr>
        <w:spacing w:before="7"/>
        <w:ind w:left="2062"/>
        <w:rPr>
          <w:rFonts w:ascii="Courier New"/>
          <w:sz w:val="17"/>
        </w:rPr>
      </w:pPr>
      <w:r>
        <w:rPr>
          <w:rFonts w:ascii="Courier New"/>
          <w:w w:val="92"/>
          <w:sz w:val="17"/>
        </w:rPr>
        <w:t>{</w:t>
      </w:r>
    </w:p>
    <w:p w:rsidR="003E6312" w:rsidRDefault="00762526">
      <w:pPr>
        <w:spacing w:before="8" w:line="249" w:lineRule="auto"/>
        <w:ind w:left="2442" w:right="7467"/>
        <w:rPr>
          <w:rFonts w:ascii="Courier New"/>
          <w:sz w:val="17"/>
        </w:rPr>
      </w:pPr>
      <w:r>
        <w:rPr>
          <w:rFonts w:ascii="Courier New"/>
          <w:sz w:val="17"/>
        </w:rPr>
        <w:t xml:space="preserve">Apple, </w:t>
      </w:r>
      <w:r>
        <w:rPr>
          <w:rFonts w:ascii="Courier New"/>
          <w:w w:val="90"/>
          <w:sz w:val="17"/>
        </w:rPr>
        <w:t xml:space="preserve">Orange, </w:t>
      </w:r>
      <w:r>
        <w:rPr>
          <w:rFonts w:ascii="Courier New"/>
          <w:sz w:val="17"/>
        </w:rPr>
        <w:t>Banana</w:t>
      </w:r>
    </w:p>
    <w:p w:rsidR="00075FA2" w:rsidRDefault="00762526">
      <w:pPr>
        <w:spacing w:line="192" w:lineRule="exact"/>
        <w:ind w:left="2062"/>
        <w:rPr>
          <w:rFonts w:ascii="Courier New"/>
          <w:sz w:val="17"/>
        </w:rPr>
      </w:pPr>
      <w:r>
        <w:rPr>
          <w:rFonts w:ascii="Courier New"/>
          <w:w w:val="92"/>
          <w:sz w:val="17"/>
        </w:rPr>
        <w:lastRenderedPageBreak/>
        <w:t>}</w:t>
      </w:r>
    </w:p>
    <w:p w:rsidR="00075FA2" w:rsidRDefault="00762526">
      <w:pPr>
        <w:pStyle w:val="BodyText"/>
        <w:spacing w:before="78"/>
        <w:ind w:left="243"/>
        <w:jc w:val="center"/>
      </w:pPr>
      <w:r>
        <w:t>Note that a trailing comma is allowable in enum declarations, as they are in array initializers:</w:t>
      </w:r>
    </w:p>
    <w:p w:rsidR="003E6312" w:rsidRDefault="00762526">
      <w:pPr>
        <w:ind w:left="2062"/>
        <w:rPr>
          <w:rFonts w:ascii="Courier New"/>
          <w:sz w:val="17"/>
        </w:rPr>
      </w:pPr>
      <w:r>
        <w:rPr>
          <w:rFonts w:ascii="Courier New"/>
          <w:sz w:val="17"/>
        </w:rPr>
        <w:t>enum Fruit: long</w:t>
      </w:r>
    </w:p>
    <w:p w:rsidR="003E6312" w:rsidRDefault="00762526">
      <w:pPr>
        <w:spacing w:before="8"/>
        <w:ind w:left="2062"/>
        <w:rPr>
          <w:rFonts w:ascii="Courier New"/>
          <w:sz w:val="17"/>
        </w:rPr>
      </w:pPr>
      <w:r>
        <w:rPr>
          <w:rFonts w:ascii="Courier New"/>
          <w:w w:val="92"/>
          <w:sz w:val="17"/>
        </w:rPr>
        <w:t>{</w:t>
      </w:r>
    </w:p>
    <w:p w:rsidR="003E6312" w:rsidRDefault="00762526">
      <w:pPr>
        <w:spacing w:before="7" w:line="249" w:lineRule="auto"/>
        <w:ind w:left="2442" w:right="7467"/>
        <w:rPr>
          <w:rFonts w:ascii="Courier New"/>
          <w:sz w:val="17"/>
        </w:rPr>
      </w:pPr>
      <w:r>
        <w:rPr>
          <w:rFonts w:ascii="Courier New"/>
          <w:sz w:val="17"/>
        </w:rPr>
        <w:t xml:space="preserve">Apple, </w:t>
      </w:r>
      <w:r>
        <w:rPr>
          <w:rFonts w:ascii="Courier New"/>
          <w:w w:val="90"/>
          <w:sz w:val="17"/>
        </w:rPr>
        <w:t>Orange,</w:t>
      </w:r>
    </w:p>
    <w:p w:rsidR="003E6312" w:rsidRDefault="00762526">
      <w:pPr>
        <w:tabs>
          <w:tab w:val="left" w:pos="2441"/>
          <w:tab w:val="left" w:pos="10083"/>
        </w:tabs>
        <w:spacing w:before="1"/>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Banana,</w:t>
      </w:r>
      <w:r>
        <w:rPr>
          <w:rFonts w:ascii="Courier New"/>
          <w:sz w:val="17"/>
          <w:shd w:val="clear" w:color="auto" w:fill="E5E5E5"/>
        </w:rPr>
        <w:tab/>
      </w:r>
    </w:p>
    <w:p w:rsidR="00075FA2" w:rsidRDefault="00762526">
      <w:pPr>
        <w:spacing w:before="8"/>
        <w:ind w:left="2062"/>
        <w:rPr>
          <w:rFonts w:ascii="Courier New"/>
          <w:sz w:val="17"/>
        </w:rPr>
      </w:pPr>
      <w:r>
        <w:rPr>
          <w:rFonts w:ascii="Courier New"/>
          <w:w w:val="92"/>
          <w:sz w:val="17"/>
        </w:rPr>
        <w:t>}</w:t>
      </w:r>
    </w:p>
    <w:p w:rsidR="003E6312" w:rsidRDefault="00762526">
      <w:pPr>
        <w:pStyle w:val="Heading5"/>
        <w:spacing w:before="111"/>
      </w:pPr>
      <w:bookmarkStart w:id="340" w:name="_TOC_250084"/>
      <w:r>
        <w:rPr>
          <w:spacing w:val="18"/>
        </w:rPr>
        <w:t>Enum</w:t>
      </w:r>
      <w:r>
        <w:rPr>
          <w:spacing w:val="69"/>
        </w:rPr>
        <w:t xml:space="preserve"> </w:t>
      </w:r>
      <w:bookmarkEnd w:id="340"/>
      <w:r>
        <w:rPr>
          <w:spacing w:val="22"/>
        </w:rPr>
        <w:t>Modifiers</w:t>
      </w:r>
    </w:p>
    <w:p w:rsidR="00075FA2" w:rsidRDefault="00762526">
      <w:pPr>
        <w:pStyle w:val="BodyText"/>
        <w:spacing w:before="93"/>
        <w:ind w:left="1731"/>
      </w:pPr>
      <w:r>
        <w:t>Enum declarations can contain one or more optional enum modifiers:</w:t>
      </w:r>
    </w:p>
    <w:p w:rsidR="003E6312" w:rsidRDefault="00762526">
      <w:pPr>
        <w:spacing w:before="1" w:line="249" w:lineRule="auto"/>
        <w:ind w:left="2442" w:right="6950" w:hanging="380"/>
        <w:rPr>
          <w:rFonts w:ascii="Courier New"/>
          <w:sz w:val="17"/>
        </w:rPr>
      </w:pPr>
      <w:r>
        <w:rPr>
          <w:rFonts w:ascii="Courier New"/>
          <w:sz w:val="17"/>
        </w:rPr>
        <w:t xml:space="preserve">enum-modifiers: </w:t>
      </w:r>
      <w:r>
        <w:rPr>
          <w:rFonts w:ascii="Courier New"/>
          <w:w w:val="90"/>
          <w:sz w:val="17"/>
        </w:rPr>
        <w:t>enum-modifier</w:t>
      </w:r>
    </w:p>
    <w:p w:rsidR="00075FA2" w:rsidRDefault="00762526">
      <w:pPr>
        <w:spacing w:line="192" w:lineRule="exact"/>
        <w:ind w:left="2442"/>
        <w:rPr>
          <w:rFonts w:ascii="Courier New"/>
          <w:sz w:val="17"/>
        </w:rPr>
      </w:pPr>
      <w:r>
        <w:rPr>
          <w:rFonts w:ascii="Courier New"/>
          <w:sz w:val="17"/>
        </w:rPr>
        <w:t>enum-modifiers enum-modifier</w:t>
      </w:r>
    </w:p>
    <w:p w:rsidR="00075FA2" w:rsidRDefault="00762526">
      <w:pPr>
        <w:spacing w:line="249" w:lineRule="auto"/>
        <w:ind w:left="2442" w:right="7256" w:hanging="380"/>
        <w:rPr>
          <w:rFonts w:ascii="Courier New"/>
          <w:sz w:val="17"/>
        </w:rPr>
      </w:pPr>
      <w:r>
        <w:rPr>
          <w:rFonts w:ascii="Courier New"/>
          <w:spacing w:val="-1"/>
          <w:w w:val="90"/>
          <w:sz w:val="17"/>
        </w:rPr>
        <w:t xml:space="preserve">enum-modifier: </w:t>
      </w:r>
      <w:r>
        <w:rPr>
          <w:rFonts w:ascii="Courier New"/>
          <w:sz w:val="17"/>
        </w:rPr>
        <w:t xml:space="preserve">new public </w:t>
      </w:r>
      <w:r>
        <w:rPr>
          <w:rFonts w:ascii="Courier New"/>
          <w:w w:val="95"/>
          <w:sz w:val="17"/>
        </w:rPr>
        <w:t xml:space="preserve">protected </w:t>
      </w:r>
      <w:r>
        <w:rPr>
          <w:rFonts w:ascii="Courier New"/>
          <w:sz w:val="17"/>
        </w:rPr>
        <w:t>internal private</w:t>
      </w:r>
    </w:p>
    <w:p w:rsidR="003E6312" w:rsidRDefault="00762526">
      <w:pPr>
        <w:pStyle w:val="BodyText"/>
        <w:spacing w:before="78" w:line="434" w:lineRule="auto"/>
        <w:ind w:left="831" w:right="1729"/>
      </w:pPr>
      <w:bookmarkStart w:id="341" w:name="Enum_Members"/>
      <w:bookmarkEnd w:id="341"/>
      <w:r>
        <w:t>Entering the same modifier more than once into an enum declaration will cause a compile-time error. The following are access modifiers for enum declarations:</w:t>
      </w:r>
    </w:p>
    <w:p w:rsidR="003E6312" w:rsidRDefault="00762526">
      <w:pPr>
        <w:pStyle w:val="ListParagraph"/>
        <w:numPr>
          <w:ilvl w:val="0"/>
          <w:numId w:val="15"/>
        </w:numPr>
        <w:tabs>
          <w:tab w:val="left" w:pos="1508"/>
          <w:tab w:val="left" w:pos="1509"/>
        </w:tabs>
        <w:spacing w:before="1"/>
        <w:ind w:left="1508" w:hanging="431"/>
        <w:rPr>
          <w:sz w:val="18"/>
        </w:rPr>
      </w:pPr>
      <w:r>
        <w:rPr>
          <w:b/>
          <w:sz w:val="18"/>
        </w:rPr>
        <w:t xml:space="preserve">Public. </w:t>
      </w:r>
      <w:r>
        <w:rPr>
          <w:sz w:val="18"/>
        </w:rPr>
        <w:t>Access to the member is not</w:t>
      </w:r>
      <w:r>
        <w:rPr>
          <w:spacing w:val="-7"/>
          <w:sz w:val="18"/>
        </w:rPr>
        <w:t xml:space="preserve"> </w:t>
      </w:r>
      <w:r>
        <w:rPr>
          <w:sz w:val="18"/>
        </w:rPr>
        <w:t>limited.</w:t>
      </w:r>
    </w:p>
    <w:p w:rsidR="003E6312" w:rsidRDefault="00762526">
      <w:pPr>
        <w:pStyle w:val="ListParagraph"/>
        <w:numPr>
          <w:ilvl w:val="0"/>
          <w:numId w:val="15"/>
        </w:numPr>
        <w:tabs>
          <w:tab w:val="left" w:pos="1508"/>
          <w:tab w:val="left" w:pos="1509"/>
        </w:tabs>
        <w:spacing w:before="114" w:line="218" w:lineRule="auto"/>
        <w:ind w:left="1508" w:right="1833"/>
        <w:rPr>
          <w:sz w:val="18"/>
        </w:rPr>
      </w:pPr>
      <w:r>
        <w:rPr>
          <w:b/>
          <w:sz w:val="18"/>
        </w:rPr>
        <w:t xml:space="preserve">Protected. </w:t>
      </w:r>
      <w:r>
        <w:rPr>
          <w:sz w:val="18"/>
        </w:rPr>
        <w:t>Access to the member is limited to the containing class or types derived from the containing class.</w:t>
      </w:r>
    </w:p>
    <w:p w:rsidR="003E6312" w:rsidRDefault="00762526">
      <w:pPr>
        <w:pStyle w:val="ListParagraph"/>
        <w:numPr>
          <w:ilvl w:val="0"/>
          <w:numId w:val="15"/>
        </w:numPr>
        <w:tabs>
          <w:tab w:val="left" w:pos="1508"/>
          <w:tab w:val="left" w:pos="1509"/>
        </w:tabs>
        <w:spacing w:before="101"/>
        <w:ind w:left="1508" w:hanging="431"/>
        <w:rPr>
          <w:sz w:val="18"/>
        </w:rPr>
      </w:pPr>
      <w:r>
        <w:rPr>
          <w:b/>
          <w:sz w:val="18"/>
        </w:rPr>
        <w:t xml:space="preserve">Internal. </w:t>
      </w:r>
      <w:r>
        <w:rPr>
          <w:sz w:val="18"/>
        </w:rPr>
        <w:t>Access is limited to the classes contained in the</w:t>
      </w:r>
      <w:r>
        <w:rPr>
          <w:spacing w:val="-7"/>
          <w:sz w:val="18"/>
        </w:rPr>
        <w:t xml:space="preserve"> </w:t>
      </w:r>
      <w:r>
        <w:rPr>
          <w:spacing w:val="-3"/>
          <w:sz w:val="18"/>
        </w:rPr>
        <w:t>assembly.</w:t>
      </w:r>
    </w:p>
    <w:p w:rsidR="003E6312" w:rsidRDefault="00762526">
      <w:pPr>
        <w:pStyle w:val="ListParagraph"/>
        <w:numPr>
          <w:ilvl w:val="0"/>
          <w:numId w:val="15"/>
        </w:numPr>
        <w:tabs>
          <w:tab w:val="left" w:pos="1508"/>
          <w:tab w:val="left" w:pos="1509"/>
        </w:tabs>
        <w:spacing w:before="98"/>
        <w:ind w:left="1508" w:hanging="431"/>
        <w:rPr>
          <w:sz w:val="18"/>
        </w:rPr>
      </w:pPr>
      <w:r>
        <w:rPr>
          <w:b/>
          <w:sz w:val="18"/>
        </w:rPr>
        <w:t xml:space="preserve">Private. </w:t>
      </w:r>
      <w:r>
        <w:rPr>
          <w:sz w:val="18"/>
        </w:rPr>
        <w:t>Access is limited to the containing</w:t>
      </w:r>
      <w:r>
        <w:rPr>
          <w:spacing w:val="-7"/>
          <w:sz w:val="18"/>
        </w:rPr>
        <w:t xml:space="preserve"> </w:t>
      </w:r>
      <w:r>
        <w:rPr>
          <w:sz w:val="18"/>
        </w:rPr>
        <w:t>type.</w:t>
      </w:r>
    </w:p>
    <w:p w:rsidR="00075FA2" w:rsidRDefault="00762526">
      <w:pPr>
        <w:spacing w:before="197"/>
        <w:ind w:left="1162"/>
        <w:rPr>
          <w:i/>
          <w:sz w:val="18"/>
        </w:rPr>
      </w:pPr>
      <w:r>
        <w:rPr>
          <w:i/>
          <w:sz w:val="18"/>
        </w:rPr>
        <w:t xml:space="preserve">Neither the </w:t>
      </w:r>
      <w:r>
        <w:rPr>
          <w:rFonts w:ascii="Courier New"/>
          <w:sz w:val="17"/>
        </w:rPr>
        <w:t>abstract</w:t>
      </w:r>
      <w:r>
        <w:rPr>
          <w:rFonts w:ascii="Courier New"/>
          <w:spacing w:val="-57"/>
          <w:sz w:val="17"/>
        </w:rPr>
        <w:t xml:space="preserve"> </w:t>
      </w:r>
      <w:r>
        <w:rPr>
          <w:i/>
          <w:sz w:val="18"/>
        </w:rPr>
        <w:t xml:space="preserve">nor </w:t>
      </w:r>
      <w:r>
        <w:rPr>
          <w:rFonts w:ascii="Courier New"/>
          <w:sz w:val="17"/>
        </w:rPr>
        <w:t>sealed</w:t>
      </w:r>
      <w:r>
        <w:rPr>
          <w:rFonts w:ascii="Courier New"/>
          <w:spacing w:val="-57"/>
          <w:sz w:val="17"/>
        </w:rPr>
        <w:t xml:space="preserve"> </w:t>
      </w:r>
      <w:r>
        <w:rPr>
          <w:i/>
          <w:sz w:val="18"/>
        </w:rPr>
        <w:t>modifiers are allowed in an enum type.</w:t>
      </w:r>
    </w:p>
    <w:p w:rsidR="003E6312" w:rsidRDefault="00762526">
      <w:pPr>
        <w:pStyle w:val="Heading5"/>
        <w:spacing w:before="146"/>
        <w:ind w:left="543"/>
      </w:pPr>
      <w:bookmarkStart w:id="342" w:name="_TOC_250083"/>
      <w:bookmarkEnd w:id="342"/>
      <w:r>
        <w:t>Enum Members</w:t>
      </w:r>
    </w:p>
    <w:p w:rsidR="00075FA2" w:rsidRDefault="00762526">
      <w:pPr>
        <w:pStyle w:val="BodyText"/>
        <w:spacing w:before="110" w:line="218" w:lineRule="auto"/>
        <w:ind w:left="831" w:right="1572"/>
      </w:pPr>
      <w:r>
        <w:t>The body of an enum type declaration can contain zero, one, or more enum members. These are named constants of the enum type. As such, no two members can have the same name:</w:t>
      </w:r>
    </w:p>
    <w:p w:rsidR="003E6312" w:rsidRDefault="00762526">
      <w:pPr>
        <w:ind w:left="1162"/>
        <w:rPr>
          <w:rFonts w:ascii="Courier New"/>
          <w:sz w:val="17"/>
        </w:rPr>
      </w:pPr>
      <w:r>
        <w:rPr>
          <w:rFonts w:ascii="Courier New"/>
          <w:sz w:val="17"/>
        </w:rPr>
        <w:t>enum Fruit: long</w:t>
      </w:r>
    </w:p>
    <w:p w:rsidR="003E6312" w:rsidRDefault="00762526">
      <w:pPr>
        <w:spacing w:before="8"/>
        <w:ind w:left="1162"/>
        <w:rPr>
          <w:rFonts w:ascii="Courier New"/>
          <w:sz w:val="17"/>
        </w:rPr>
      </w:pPr>
      <w:r>
        <w:rPr>
          <w:rFonts w:ascii="Courier New"/>
          <w:w w:val="92"/>
          <w:sz w:val="17"/>
        </w:rPr>
        <w:t>{</w:t>
      </w:r>
    </w:p>
    <w:p w:rsidR="003E6312" w:rsidRDefault="00762526">
      <w:pPr>
        <w:spacing w:before="7" w:line="249" w:lineRule="auto"/>
        <w:ind w:left="1542" w:right="8079"/>
        <w:rPr>
          <w:rFonts w:ascii="Courier New"/>
          <w:sz w:val="17"/>
        </w:rPr>
      </w:pPr>
      <w:r>
        <w:rPr>
          <w:rFonts w:ascii="Courier New"/>
          <w:sz w:val="17"/>
        </w:rPr>
        <w:lastRenderedPageBreak/>
        <w:t xml:space="preserve">Apple, </w:t>
      </w:r>
      <w:r>
        <w:rPr>
          <w:rFonts w:ascii="Courier New"/>
          <w:w w:val="90"/>
          <w:sz w:val="17"/>
        </w:rPr>
        <w:t>Orange, Banana,</w:t>
      </w:r>
    </w:p>
    <w:p w:rsidR="003E6312" w:rsidRDefault="00762526">
      <w:pPr>
        <w:tabs>
          <w:tab w:val="left" w:pos="1541"/>
          <w:tab w:val="left" w:pos="9183"/>
        </w:tabs>
        <w:spacing w:before="1"/>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t>Orange</w:t>
      </w:r>
      <w:r>
        <w:rPr>
          <w:rFonts w:ascii="Courier New"/>
          <w:sz w:val="17"/>
          <w:shd w:val="clear" w:color="auto" w:fill="E5E5E5"/>
        </w:rPr>
        <w:tab/>
      </w:r>
    </w:p>
    <w:p w:rsidR="00075FA2" w:rsidRDefault="00762526">
      <w:pPr>
        <w:spacing w:before="8"/>
        <w:ind w:left="1162"/>
        <w:rPr>
          <w:rFonts w:ascii="Courier New"/>
          <w:sz w:val="17"/>
        </w:rPr>
      </w:pPr>
      <w:r>
        <w:rPr>
          <w:rFonts w:ascii="Courier New"/>
          <w:w w:val="92"/>
          <w:sz w:val="17"/>
        </w:rPr>
        <w:t>}</w:t>
      </w:r>
    </w:p>
    <w:p w:rsidR="003E6312" w:rsidRDefault="00762526">
      <w:pPr>
        <w:spacing w:line="249" w:lineRule="auto"/>
        <w:ind w:left="1542" w:right="6901" w:hanging="380"/>
        <w:rPr>
          <w:rFonts w:ascii="Courier New"/>
          <w:sz w:val="17"/>
        </w:rPr>
      </w:pPr>
      <w:r>
        <w:rPr>
          <w:rFonts w:ascii="Courier New"/>
          <w:w w:val="95"/>
          <w:sz w:val="17"/>
        </w:rPr>
        <w:t xml:space="preserve">enum-member-declarations: </w:t>
      </w:r>
      <w:r>
        <w:rPr>
          <w:rFonts w:ascii="Courier New"/>
          <w:w w:val="90"/>
          <w:sz w:val="17"/>
        </w:rPr>
        <w:t>enum-member-declaration</w:t>
      </w:r>
    </w:p>
    <w:p w:rsidR="00075FA2" w:rsidRDefault="00762526">
      <w:pPr>
        <w:spacing w:line="192" w:lineRule="exact"/>
        <w:ind w:left="1542"/>
        <w:rPr>
          <w:rFonts w:ascii="Courier New"/>
          <w:sz w:val="17"/>
        </w:rPr>
      </w:pPr>
      <w:r>
        <w:rPr>
          <w:rFonts w:ascii="Courier New"/>
          <w:sz w:val="17"/>
        </w:rPr>
        <w:t>enum-member-declarations , enum-member-declaration</w:t>
      </w:r>
    </w:p>
    <w:p w:rsidR="003E6312" w:rsidRDefault="00762526">
      <w:pPr>
        <w:spacing w:line="249" w:lineRule="auto"/>
        <w:ind w:left="1542" w:right="6643" w:hanging="380"/>
        <w:rPr>
          <w:rFonts w:ascii="Courier New"/>
          <w:sz w:val="17"/>
        </w:rPr>
      </w:pPr>
      <w:r>
        <w:rPr>
          <w:rFonts w:ascii="Courier New"/>
          <w:sz w:val="17"/>
        </w:rPr>
        <w:t xml:space="preserve">enum-member-declaration: </w:t>
      </w:r>
      <w:r>
        <w:rPr>
          <w:rFonts w:ascii="Courier New"/>
          <w:w w:val="95"/>
          <w:sz w:val="17"/>
        </w:rPr>
        <w:t>attributes</w:t>
      </w:r>
      <w:r>
        <w:rPr>
          <w:rFonts w:ascii="Courier New"/>
          <w:w w:val="95"/>
          <w:position w:val="-5"/>
          <w:sz w:val="11"/>
        </w:rPr>
        <w:t xml:space="preserve">opt </w:t>
      </w:r>
      <w:r>
        <w:rPr>
          <w:rFonts w:ascii="Courier New"/>
          <w:w w:val="95"/>
          <w:sz w:val="17"/>
        </w:rPr>
        <w:t>identifier</w:t>
      </w:r>
    </w:p>
    <w:p w:rsidR="003E6312" w:rsidRDefault="00762526">
      <w:pPr>
        <w:spacing w:line="165" w:lineRule="auto"/>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identifier = constant-expression</w:t>
      </w:r>
    </w:p>
    <w:p w:rsidR="00075FA2" w:rsidRDefault="00762526">
      <w:pPr>
        <w:pStyle w:val="BodyText"/>
        <w:spacing w:before="191" w:line="218" w:lineRule="auto"/>
        <w:ind w:left="831" w:right="1441"/>
      </w:pPr>
      <w:r>
        <w:t>Each enum member will have an associated constant value. The type of this value will be the underlying type for the containing enum. The constant value for each enum member must fall in the range of the underlying type for the enum:</w:t>
      </w:r>
    </w:p>
    <w:p w:rsidR="003E6312" w:rsidRDefault="00762526">
      <w:pPr>
        <w:ind w:left="1162"/>
        <w:rPr>
          <w:rFonts w:ascii="Courier New"/>
          <w:sz w:val="17"/>
        </w:rPr>
      </w:pPr>
      <w:r>
        <w:rPr>
          <w:rFonts w:ascii="Courier New"/>
          <w:sz w:val="17"/>
        </w:rPr>
        <w:t>enum Fruit: uint</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Apple =</w:t>
      </w:r>
      <w:r>
        <w:rPr>
          <w:rFonts w:ascii="Courier New"/>
          <w:spacing w:val="-80"/>
          <w:sz w:val="17"/>
        </w:rPr>
        <w:t xml:space="preserve"> </w:t>
      </w:r>
      <w:r>
        <w:rPr>
          <w:rFonts w:ascii="Courier New"/>
          <w:sz w:val="17"/>
        </w:rPr>
        <w:t>5,</w:t>
      </w:r>
    </w:p>
    <w:p w:rsidR="003E6312" w:rsidRDefault="00762526">
      <w:pPr>
        <w:tabs>
          <w:tab w:val="left" w:pos="1541"/>
          <w:tab w:val="left" w:pos="9183"/>
        </w:tabs>
        <w:spacing w:before="9" w:line="249" w:lineRule="auto"/>
        <w:ind w:left="1542" w:right="1441" w:hanging="711"/>
        <w:rPr>
          <w:rFonts w:ascii="Courier New"/>
          <w:sz w:val="17"/>
        </w:rPr>
      </w:pPr>
      <w:r>
        <w:rPr>
          <w:rFonts w:ascii="Courier New"/>
          <w:w w:val="92"/>
          <w:sz w:val="17"/>
          <w:shd w:val="clear" w:color="auto" w:fill="E5E5E5"/>
        </w:rPr>
        <w:t xml:space="preserve"> </w:t>
      </w:r>
      <w:r>
        <w:rPr>
          <w:rFonts w:ascii="Courier New"/>
          <w:sz w:val="17"/>
          <w:shd w:val="clear" w:color="auto" w:fill="E5E5E5"/>
        </w:rPr>
        <w:tab/>
        <w:t>Orange</w:t>
      </w:r>
      <w:r>
        <w:rPr>
          <w:rFonts w:ascii="Courier New"/>
          <w:spacing w:val="-48"/>
          <w:sz w:val="17"/>
          <w:shd w:val="clear" w:color="auto" w:fill="E5E5E5"/>
        </w:rPr>
        <w:t xml:space="preserve"> </w:t>
      </w:r>
      <w:r>
        <w:rPr>
          <w:rFonts w:ascii="Courier New"/>
          <w:sz w:val="17"/>
          <w:shd w:val="clear" w:color="auto" w:fill="E5E5E5"/>
        </w:rPr>
        <w:t>=</w:t>
      </w:r>
      <w:r>
        <w:rPr>
          <w:rFonts w:ascii="Courier New"/>
          <w:spacing w:val="-47"/>
          <w:sz w:val="17"/>
          <w:shd w:val="clear" w:color="auto" w:fill="E5E5E5"/>
        </w:rPr>
        <w:t xml:space="preserve"> </w:t>
      </w:r>
      <w:r>
        <w:rPr>
          <w:rFonts w:ascii="Courier New"/>
          <w:sz w:val="17"/>
          <w:shd w:val="clear" w:color="auto" w:fill="E5E5E5"/>
        </w:rPr>
        <w:t>-8,</w:t>
      </w:r>
      <w:r>
        <w:rPr>
          <w:rFonts w:ascii="Courier New"/>
          <w:sz w:val="17"/>
          <w:shd w:val="clear" w:color="auto" w:fill="E5E5E5"/>
        </w:rPr>
        <w:tab/>
      </w:r>
      <w:r>
        <w:rPr>
          <w:rFonts w:ascii="Courier New"/>
          <w:sz w:val="17"/>
        </w:rPr>
        <w:t xml:space="preserve"> Banana =</w:t>
      </w:r>
      <w:r>
        <w:rPr>
          <w:rFonts w:ascii="Courier New"/>
          <w:spacing w:val="-18"/>
          <w:sz w:val="17"/>
        </w:rPr>
        <w:t xml:space="preserve"> </w:t>
      </w:r>
      <w:r>
        <w:rPr>
          <w:rFonts w:ascii="Courier New"/>
          <w:sz w:val="17"/>
        </w:rPr>
        <w:t>5</w:t>
      </w:r>
    </w:p>
    <w:p w:rsidR="00075FA2" w:rsidRDefault="00762526">
      <w:pPr>
        <w:ind w:left="1162"/>
        <w:rPr>
          <w:rFonts w:ascii="Courier New"/>
          <w:sz w:val="17"/>
        </w:rPr>
      </w:pPr>
      <w:r>
        <w:rPr>
          <w:rFonts w:ascii="Courier New"/>
          <w:w w:val="92"/>
          <w:sz w:val="17"/>
        </w:rPr>
        <w:t>}</w:t>
      </w:r>
    </w:p>
    <w:p w:rsidR="00075FA2" w:rsidRDefault="00762526">
      <w:pPr>
        <w:pStyle w:val="BodyText"/>
        <w:ind w:left="831"/>
      </w:pPr>
      <w:r>
        <w:t>It is possible for members to share the same associated values, as shown below:</w:t>
      </w:r>
    </w:p>
    <w:p w:rsidR="003E6312" w:rsidRDefault="00762526">
      <w:pPr>
        <w:ind w:left="1162"/>
        <w:rPr>
          <w:rFonts w:ascii="Courier New"/>
          <w:sz w:val="17"/>
        </w:rPr>
      </w:pPr>
      <w:r>
        <w:rPr>
          <w:rFonts w:ascii="Courier New"/>
          <w:sz w:val="17"/>
        </w:rPr>
        <w:t>enum Fruit</w:t>
      </w:r>
    </w:p>
    <w:p w:rsidR="003E6312" w:rsidRDefault="00762526">
      <w:pPr>
        <w:spacing w:before="7"/>
        <w:ind w:left="1162"/>
        <w:rPr>
          <w:rFonts w:ascii="Courier New"/>
          <w:sz w:val="17"/>
        </w:rPr>
      </w:pPr>
      <w:r>
        <w:rPr>
          <w:rFonts w:ascii="Courier New"/>
          <w:w w:val="92"/>
          <w:sz w:val="17"/>
        </w:rPr>
        <w:t>{</w:t>
      </w:r>
    </w:p>
    <w:p w:rsidR="00075FA2" w:rsidRDefault="00762526">
      <w:pPr>
        <w:spacing w:before="8"/>
        <w:ind w:left="1542"/>
        <w:rPr>
          <w:rFonts w:ascii="Courier New"/>
          <w:sz w:val="17"/>
        </w:rPr>
      </w:pPr>
      <w:r>
        <w:rPr>
          <w:rFonts w:ascii="Courier New"/>
          <w:sz w:val="17"/>
        </w:rPr>
        <w:t>Apple = 5,</w:t>
      </w:r>
    </w:p>
    <w:p w:rsidR="003E6312" w:rsidRDefault="00762526">
      <w:pPr>
        <w:spacing w:before="96"/>
        <w:ind w:left="2442"/>
        <w:rPr>
          <w:rFonts w:ascii="Courier New"/>
          <w:sz w:val="17"/>
        </w:rPr>
      </w:pPr>
      <w:bookmarkStart w:id="343" w:name="Beware_Circular_References"/>
      <w:bookmarkStart w:id="344" w:name="System._Enum"/>
      <w:bookmarkEnd w:id="343"/>
      <w:bookmarkEnd w:id="344"/>
      <w:r>
        <w:rPr>
          <w:rFonts w:ascii="Courier New"/>
          <w:sz w:val="17"/>
        </w:rPr>
        <w:t>Orange = -8,</w:t>
      </w:r>
    </w:p>
    <w:p w:rsidR="003E6312" w:rsidRDefault="00762526">
      <w:pPr>
        <w:spacing w:before="7"/>
        <w:ind w:left="2442"/>
        <w:rPr>
          <w:rFonts w:ascii="Courier New"/>
          <w:sz w:val="17"/>
        </w:rPr>
      </w:pPr>
      <w:r>
        <w:rPr>
          <w:rFonts w:ascii="Courier New"/>
          <w:sz w:val="17"/>
        </w:rPr>
        <w:t>Banana = 5,</w:t>
      </w:r>
    </w:p>
    <w:p w:rsidR="003E6312" w:rsidRDefault="00832A5B">
      <w:pPr>
        <w:pStyle w:val="BodyText"/>
        <w:spacing w:before="9"/>
        <w:rPr>
          <w:rFonts w:ascii="Courier New"/>
          <w:sz w:val="13"/>
        </w:rPr>
      </w:pPr>
      <w:r>
        <w:pict>
          <v:shape id="_x0000_s1227" type="#_x0000_t202" style="position:absolute;margin-left:86.6pt;margin-top:9pt;width:417.6pt;height:22pt;z-index:-15662592;mso-wrap-distance-left:0;mso-wrap-distance-right:0;mso-position-horizontal-relative:page" fillcolor="#e5e5e5" stroked="f">
            <v:textbox inset="0,0,0,0">
              <w:txbxContent>
                <w:p w:rsidR="003E6312" w:rsidRDefault="00762526">
                  <w:pPr>
                    <w:spacing w:before="28" w:line="249" w:lineRule="auto"/>
                    <w:ind w:left="331" w:right="6116"/>
                    <w:rPr>
                      <w:rFonts w:ascii="Courier New"/>
                      <w:sz w:val="17"/>
                    </w:rPr>
                  </w:pPr>
                  <w:r>
                    <w:rPr>
                      <w:rFonts w:ascii="Courier New"/>
                      <w:w w:val="95"/>
                      <w:sz w:val="17"/>
                    </w:rPr>
                    <w:t>orangeFruit =</w:t>
                  </w:r>
                  <w:r>
                    <w:rPr>
                      <w:rFonts w:ascii="Courier New"/>
                      <w:spacing w:val="-54"/>
                      <w:w w:val="95"/>
                      <w:sz w:val="17"/>
                    </w:rPr>
                    <w:t xml:space="preserve"> </w:t>
                  </w:r>
                  <w:r>
                    <w:rPr>
                      <w:rFonts w:ascii="Courier New"/>
                      <w:w w:val="95"/>
                      <w:sz w:val="17"/>
                    </w:rPr>
                    <w:t>Orange yellowFruit =</w:t>
                  </w:r>
                  <w:r>
                    <w:rPr>
                      <w:rFonts w:ascii="Courier New"/>
                      <w:spacing w:val="-54"/>
                      <w:w w:val="95"/>
                      <w:sz w:val="17"/>
                    </w:rPr>
                    <w:t xml:space="preserve"> </w:t>
                  </w:r>
                  <w:r>
                    <w:rPr>
                      <w:rFonts w:ascii="Courier New"/>
                      <w:w w:val="95"/>
                      <w:sz w:val="17"/>
                    </w:rPr>
                    <w:t>Banana</w:t>
                  </w:r>
                </w:p>
              </w:txbxContent>
            </v:textbox>
            <w10:wrap type="topAndBottom" anchorx="page"/>
          </v:shape>
        </w:pict>
      </w:r>
    </w:p>
    <w:p w:rsidR="00075FA2" w:rsidRDefault="00762526">
      <w:pPr>
        <w:spacing w:line="167" w:lineRule="exact"/>
        <w:ind w:left="2062"/>
        <w:rPr>
          <w:rFonts w:ascii="Courier New"/>
          <w:sz w:val="17"/>
        </w:rPr>
      </w:pPr>
      <w:r>
        <w:rPr>
          <w:rFonts w:ascii="Courier New"/>
          <w:w w:val="92"/>
          <w:sz w:val="17"/>
        </w:rPr>
        <w:t>}</w:t>
      </w:r>
    </w:p>
    <w:p w:rsidR="00075FA2" w:rsidRDefault="00762526">
      <w:pPr>
        <w:ind w:left="1731"/>
        <w:rPr>
          <w:sz w:val="18"/>
        </w:rPr>
      </w:pPr>
      <w:r>
        <w:rPr>
          <w:sz w:val="18"/>
        </w:rPr>
        <w:t xml:space="preserve">Here </w:t>
      </w:r>
      <w:r>
        <w:rPr>
          <w:rFonts w:ascii="Courier New"/>
          <w:sz w:val="17"/>
        </w:rPr>
        <w:t>orangeFruit</w:t>
      </w:r>
      <w:r>
        <w:rPr>
          <w:rFonts w:ascii="Courier New"/>
          <w:spacing w:val="-57"/>
          <w:sz w:val="17"/>
        </w:rPr>
        <w:t xml:space="preserve"> </w:t>
      </w:r>
      <w:r>
        <w:rPr>
          <w:sz w:val="18"/>
        </w:rPr>
        <w:t xml:space="preserve">and </w:t>
      </w:r>
      <w:r>
        <w:rPr>
          <w:rFonts w:ascii="Courier New"/>
          <w:sz w:val="17"/>
        </w:rPr>
        <w:t>Orange</w:t>
      </w:r>
      <w:r>
        <w:rPr>
          <w:rFonts w:ascii="Courier New"/>
          <w:spacing w:val="-57"/>
          <w:sz w:val="17"/>
        </w:rPr>
        <w:t xml:space="preserve"> </w:t>
      </w:r>
      <w:r>
        <w:rPr>
          <w:sz w:val="18"/>
        </w:rPr>
        <w:t xml:space="preserve">will have the same value, as will </w:t>
      </w:r>
      <w:r>
        <w:rPr>
          <w:rFonts w:ascii="Courier New"/>
          <w:sz w:val="17"/>
        </w:rPr>
        <w:t>yellowFruit</w:t>
      </w:r>
      <w:r>
        <w:rPr>
          <w:rFonts w:ascii="Courier New"/>
          <w:spacing w:val="-57"/>
          <w:sz w:val="17"/>
        </w:rPr>
        <w:t xml:space="preserve"> </w:t>
      </w:r>
      <w:r>
        <w:rPr>
          <w:sz w:val="18"/>
        </w:rPr>
        <w:t xml:space="preserve">and </w:t>
      </w:r>
      <w:r>
        <w:rPr>
          <w:rFonts w:ascii="Courier New"/>
          <w:sz w:val="17"/>
        </w:rPr>
        <w:t>Banana</w:t>
      </w:r>
      <w:r>
        <w:rPr>
          <w:sz w:val="18"/>
        </w:rPr>
        <w:t>.</w:t>
      </w:r>
    </w:p>
    <w:p w:rsidR="00075FA2" w:rsidRDefault="00762526">
      <w:pPr>
        <w:pStyle w:val="BodyText"/>
        <w:spacing w:line="218" w:lineRule="auto"/>
        <w:ind w:left="1731" w:right="531"/>
      </w:pPr>
      <w:r>
        <w:t>The associated value of an enum member can be assigned either implicitly or explicitly. If the declaration of the enum member has a constant-expression initializer, the value of that constant expression is the associated value of the enum member. If the declaration of the enum member doesn’t have an initializer, its associated value is set implicitly using the following rules:</w:t>
      </w:r>
    </w:p>
    <w:p w:rsidR="003E6312" w:rsidRDefault="00762526">
      <w:pPr>
        <w:pStyle w:val="ListParagraph"/>
        <w:numPr>
          <w:ilvl w:val="1"/>
          <w:numId w:val="15"/>
        </w:numPr>
        <w:tabs>
          <w:tab w:val="left" w:pos="2408"/>
          <w:tab w:val="left" w:pos="2409"/>
        </w:tabs>
        <w:spacing w:before="0"/>
        <w:ind w:hanging="431"/>
        <w:rPr>
          <w:sz w:val="18"/>
        </w:rPr>
      </w:pPr>
      <w:r>
        <w:rPr>
          <w:sz w:val="18"/>
        </w:rPr>
        <w:t>If the enum member is the first one declared, the associated value is</w:t>
      </w:r>
      <w:r>
        <w:rPr>
          <w:spacing w:val="-2"/>
          <w:sz w:val="18"/>
        </w:rPr>
        <w:t xml:space="preserve"> </w:t>
      </w:r>
      <w:r>
        <w:rPr>
          <w:sz w:val="18"/>
        </w:rPr>
        <w:t>zero.</w:t>
      </w:r>
    </w:p>
    <w:p w:rsidR="00075FA2" w:rsidRDefault="00762526">
      <w:pPr>
        <w:pStyle w:val="ListParagraph"/>
        <w:numPr>
          <w:ilvl w:val="1"/>
          <w:numId w:val="15"/>
        </w:numPr>
        <w:tabs>
          <w:tab w:val="left" w:pos="2408"/>
          <w:tab w:val="left" w:pos="2409"/>
        </w:tabs>
        <w:ind w:hanging="431"/>
        <w:rPr>
          <w:sz w:val="18"/>
        </w:rPr>
      </w:pPr>
      <w:r>
        <w:rPr>
          <w:sz w:val="18"/>
        </w:rPr>
        <w:t>If it is not the first, the value is the value of the previous enum value increased by</w:t>
      </w:r>
      <w:r>
        <w:rPr>
          <w:spacing w:val="-3"/>
          <w:sz w:val="18"/>
        </w:rPr>
        <w:t xml:space="preserve"> </w:t>
      </w:r>
      <w:r>
        <w:rPr>
          <w:sz w:val="18"/>
        </w:rPr>
        <w:t>one.</w:t>
      </w:r>
    </w:p>
    <w:p w:rsidR="003E6312" w:rsidRDefault="00762526">
      <w:pPr>
        <w:pStyle w:val="Heading5"/>
      </w:pPr>
      <w:bookmarkStart w:id="345" w:name="_TOC_250082"/>
      <w:bookmarkEnd w:id="345"/>
      <w:r>
        <w:t>Beware Circular References</w:t>
      </w:r>
    </w:p>
    <w:p w:rsidR="00075FA2" w:rsidRDefault="00762526">
      <w:pPr>
        <w:pStyle w:val="BodyText"/>
        <w:spacing w:before="110" w:line="218" w:lineRule="auto"/>
        <w:ind w:left="1731" w:right="981"/>
      </w:pPr>
      <w:r>
        <w:t xml:space="preserve">When using enums, one thing to be wary of is creating circular references between members. These </w:t>
      </w:r>
      <w:r>
        <w:lastRenderedPageBreak/>
        <w:t>aren’t allowed and will result in a compile-time error:</w:t>
      </w:r>
    </w:p>
    <w:p w:rsidR="003E6312" w:rsidRDefault="00762526">
      <w:pPr>
        <w:ind w:left="2062"/>
        <w:rPr>
          <w:rFonts w:ascii="Courier New"/>
          <w:sz w:val="17"/>
        </w:rPr>
      </w:pPr>
      <w:r>
        <w:rPr>
          <w:rFonts w:ascii="Courier New"/>
          <w:sz w:val="17"/>
        </w:rPr>
        <w:t>enum Fruit</w:t>
      </w:r>
    </w:p>
    <w:p w:rsidR="003E6312" w:rsidRDefault="00762526">
      <w:pPr>
        <w:spacing w:before="8"/>
        <w:ind w:left="2062"/>
        <w:rPr>
          <w:rFonts w:ascii="Courier New"/>
          <w:sz w:val="17"/>
        </w:rPr>
      </w:pPr>
      <w:r>
        <w:rPr>
          <w:rFonts w:ascii="Courier New"/>
          <w:w w:val="92"/>
          <w:sz w:val="17"/>
        </w:rPr>
        <w:t>{</w:t>
      </w:r>
    </w:p>
    <w:p w:rsidR="003E6312" w:rsidRDefault="00762526">
      <w:pPr>
        <w:spacing w:before="7" w:line="249" w:lineRule="auto"/>
        <w:ind w:left="2442" w:right="6188"/>
        <w:rPr>
          <w:rFonts w:ascii="Courier New"/>
          <w:sz w:val="17"/>
        </w:rPr>
      </w:pPr>
      <w:r>
        <w:rPr>
          <w:rFonts w:ascii="Courier New"/>
          <w:w w:val="95"/>
          <w:sz w:val="17"/>
        </w:rPr>
        <w:t>Banana =</w:t>
      </w:r>
      <w:r>
        <w:rPr>
          <w:rFonts w:ascii="Courier New"/>
          <w:spacing w:val="-56"/>
          <w:w w:val="95"/>
          <w:sz w:val="17"/>
        </w:rPr>
        <w:t xml:space="preserve"> </w:t>
      </w:r>
      <w:r>
        <w:rPr>
          <w:rFonts w:ascii="Courier New"/>
          <w:w w:val="95"/>
          <w:sz w:val="17"/>
        </w:rPr>
        <w:t xml:space="preserve">yellowFruit, </w:t>
      </w:r>
      <w:r>
        <w:rPr>
          <w:rFonts w:ascii="Courier New"/>
          <w:sz w:val="17"/>
        </w:rPr>
        <w:t>yellowFruit</w:t>
      </w:r>
    </w:p>
    <w:p w:rsidR="00075FA2" w:rsidRDefault="00762526">
      <w:pPr>
        <w:spacing w:line="192" w:lineRule="exact"/>
        <w:ind w:left="2062"/>
        <w:rPr>
          <w:rFonts w:ascii="Courier New"/>
          <w:sz w:val="17"/>
        </w:rPr>
      </w:pPr>
      <w:r>
        <w:rPr>
          <w:rFonts w:ascii="Courier New"/>
          <w:w w:val="92"/>
          <w:sz w:val="17"/>
        </w:rPr>
        <w:t>}</w:t>
      </w:r>
    </w:p>
    <w:p w:rsidR="00075FA2" w:rsidRDefault="00762526">
      <w:pPr>
        <w:spacing w:before="95" w:line="218" w:lineRule="auto"/>
        <w:ind w:left="1731" w:right="817"/>
        <w:rPr>
          <w:sz w:val="18"/>
        </w:rPr>
      </w:pPr>
      <w:r>
        <w:rPr>
          <w:sz w:val="18"/>
        </w:rPr>
        <w:t xml:space="preserve">In the preceding example, there is an explicit dependency between </w:t>
      </w:r>
      <w:r>
        <w:rPr>
          <w:rFonts w:ascii="Courier New"/>
          <w:sz w:val="17"/>
        </w:rPr>
        <w:t>Banana</w:t>
      </w:r>
      <w:r>
        <w:rPr>
          <w:rFonts w:ascii="Courier New"/>
          <w:spacing w:val="-58"/>
          <w:sz w:val="17"/>
        </w:rPr>
        <w:t xml:space="preserve"> </w:t>
      </w:r>
      <w:r>
        <w:rPr>
          <w:sz w:val="18"/>
        </w:rPr>
        <w:t xml:space="preserve">and </w:t>
      </w:r>
      <w:r>
        <w:rPr>
          <w:rFonts w:ascii="Courier New"/>
          <w:sz w:val="17"/>
        </w:rPr>
        <w:t>yellowFruit</w:t>
      </w:r>
      <w:r>
        <w:rPr>
          <w:rFonts w:ascii="Courier New"/>
          <w:spacing w:val="-58"/>
          <w:sz w:val="17"/>
        </w:rPr>
        <w:t xml:space="preserve"> </w:t>
      </w:r>
      <w:r>
        <w:rPr>
          <w:sz w:val="18"/>
        </w:rPr>
        <w:t xml:space="preserve">and an implicit dependency between </w:t>
      </w:r>
      <w:r>
        <w:rPr>
          <w:rFonts w:ascii="Courier New"/>
          <w:sz w:val="17"/>
        </w:rPr>
        <w:t>yellowFruit</w:t>
      </w:r>
      <w:r>
        <w:rPr>
          <w:rFonts w:ascii="Courier New"/>
          <w:spacing w:val="-58"/>
          <w:sz w:val="17"/>
        </w:rPr>
        <w:t xml:space="preserve"> </w:t>
      </w:r>
      <w:r>
        <w:rPr>
          <w:sz w:val="18"/>
        </w:rPr>
        <w:t xml:space="preserve">and </w:t>
      </w:r>
      <w:r>
        <w:rPr>
          <w:rFonts w:ascii="Courier New"/>
          <w:sz w:val="17"/>
        </w:rPr>
        <w:t>Banana</w:t>
      </w:r>
      <w:r>
        <w:rPr>
          <w:sz w:val="18"/>
        </w:rPr>
        <w:t>.</w:t>
      </w:r>
    </w:p>
    <w:p w:rsidR="003E6312" w:rsidRDefault="00762526">
      <w:pPr>
        <w:pStyle w:val="Heading5"/>
      </w:pPr>
      <w:bookmarkStart w:id="346" w:name="_TOC_250081"/>
      <w:bookmarkEnd w:id="346"/>
      <w:r>
        <w:rPr>
          <w:w w:val="105"/>
        </w:rPr>
        <w:t>System.Enum</w:t>
      </w:r>
    </w:p>
    <w:p w:rsidR="00075FA2" w:rsidRDefault="00762526">
      <w:pPr>
        <w:pStyle w:val="BodyText"/>
        <w:spacing w:before="110" w:line="218" w:lineRule="auto"/>
        <w:ind w:left="1731" w:right="594"/>
      </w:pPr>
      <w:r>
        <w:t xml:space="preserve">The abstract base class of all enum types is the type </w:t>
      </w:r>
      <w:r>
        <w:rPr>
          <w:rFonts w:ascii="Courier New"/>
          <w:sz w:val="17"/>
        </w:rPr>
        <w:t>System.Enum</w:t>
      </w:r>
      <w:r>
        <w:rPr>
          <w:rFonts w:ascii="Courier New"/>
          <w:spacing w:val="-58"/>
          <w:sz w:val="17"/>
        </w:rPr>
        <w:t xml:space="preserve"> </w:t>
      </w:r>
      <w:r>
        <w:t>(which is a class type rather than an enum type).</w:t>
      </w:r>
    </w:p>
    <w:p w:rsidR="00075FA2" w:rsidRDefault="00762526">
      <w:pPr>
        <w:pStyle w:val="BodyText"/>
        <w:spacing w:line="218" w:lineRule="auto"/>
        <w:ind w:left="1731" w:right="555"/>
      </w:pPr>
      <w:r>
        <w:t xml:space="preserve">Members inherited from this class are available to all enum types. There is a boxing conversion from any enum type to </w:t>
      </w:r>
      <w:r>
        <w:rPr>
          <w:rFonts w:ascii="Courier New"/>
          <w:sz w:val="17"/>
        </w:rPr>
        <w:t>System.Enum</w:t>
      </w:r>
      <w:r>
        <w:rPr>
          <w:rFonts w:ascii="Courier New"/>
          <w:spacing w:val="-58"/>
          <w:sz w:val="17"/>
        </w:rPr>
        <w:t xml:space="preserve"> </w:t>
      </w:r>
      <w:r>
        <w:t xml:space="preserve">and a corresponding unboxing conversion from </w:t>
      </w:r>
      <w:r>
        <w:rPr>
          <w:rFonts w:ascii="Courier New"/>
          <w:sz w:val="17"/>
        </w:rPr>
        <w:t>System.Enum</w:t>
      </w:r>
      <w:r>
        <w:rPr>
          <w:rFonts w:ascii="Courier New"/>
          <w:spacing w:val="-58"/>
          <w:sz w:val="17"/>
        </w:rPr>
        <w:t xml:space="preserve"> </w:t>
      </w:r>
      <w:r>
        <w:t>to any other enum type.</w:t>
      </w:r>
    </w:p>
    <w:p w:rsidR="003E6312" w:rsidRDefault="00762526">
      <w:pPr>
        <w:pStyle w:val="Heading7"/>
      </w:pPr>
      <w:bookmarkStart w:id="347" w:name="_TOC_250080"/>
      <w:r>
        <w:t xml:space="preserve">Enum </w:t>
      </w:r>
      <w:r>
        <w:rPr>
          <w:spacing w:val="-4"/>
        </w:rPr>
        <w:t xml:space="preserve">Values </w:t>
      </w:r>
      <w:r>
        <w:t>and</w:t>
      </w:r>
      <w:r>
        <w:rPr>
          <w:spacing w:val="53"/>
        </w:rPr>
        <w:t xml:space="preserve"> </w:t>
      </w:r>
      <w:bookmarkEnd w:id="347"/>
      <w:r>
        <w:t>Operations</w:t>
      </w:r>
    </w:p>
    <w:p w:rsidR="00075FA2" w:rsidRDefault="00762526">
      <w:pPr>
        <w:pStyle w:val="BodyText"/>
        <w:spacing w:before="99" w:line="218" w:lineRule="auto"/>
        <w:ind w:left="1731" w:right="607"/>
      </w:pPr>
      <w:r>
        <w:t>Each and every enum type defines a distinct type, and an explicit enumeration conversion is required to convert between different enum types or between enum types and integral types. The values that an enum type can take on are restricted only by the enum members.</w:t>
      </w:r>
    </w:p>
    <w:p w:rsidR="00075FA2" w:rsidRDefault="00762526">
      <w:pPr>
        <w:pStyle w:val="BodyText"/>
        <w:spacing w:before="95" w:line="218" w:lineRule="auto"/>
        <w:ind w:left="831" w:right="1519"/>
      </w:pPr>
      <w:r>
        <w:t xml:space="preserve">Enum members have the type of their containing enum type. The value of an enum member declared in enum type </w:t>
      </w:r>
      <w:r>
        <w:rPr>
          <w:rFonts w:ascii="Courier New"/>
          <w:sz w:val="17"/>
        </w:rPr>
        <w:t>E</w:t>
      </w:r>
      <w:r>
        <w:rPr>
          <w:rFonts w:ascii="Courier New"/>
          <w:spacing w:val="-57"/>
          <w:sz w:val="17"/>
        </w:rPr>
        <w:t xml:space="preserve"> </w:t>
      </w:r>
      <w:r>
        <w:t xml:space="preserve">with the associated value </w:t>
      </w:r>
      <w:r>
        <w:rPr>
          <w:rFonts w:ascii="Courier New"/>
          <w:sz w:val="17"/>
        </w:rPr>
        <w:t>v</w:t>
      </w:r>
      <w:r>
        <w:rPr>
          <w:rFonts w:ascii="Courier New"/>
          <w:spacing w:val="-57"/>
          <w:sz w:val="17"/>
        </w:rPr>
        <w:t xml:space="preserve"> </w:t>
      </w:r>
      <w:r>
        <w:t xml:space="preserve">is </w:t>
      </w:r>
      <w:r>
        <w:rPr>
          <w:rFonts w:ascii="Courier New"/>
          <w:sz w:val="17"/>
        </w:rPr>
        <w:t>(E)v</w:t>
      </w:r>
      <w:r>
        <w:t>.</w:t>
      </w:r>
    </w:p>
    <w:p w:rsidR="00075FA2" w:rsidRDefault="00762526">
      <w:pPr>
        <w:pStyle w:val="BodyText"/>
        <w:ind w:left="831"/>
      </w:pPr>
      <w:r>
        <w:t>The following operators can be used on enum type values:</w:t>
      </w:r>
    </w:p>
    <w:p w:rsidR="003E6312" w:rsidRDefault="00762526">
      <w:pPr>
        <w:tabs>
          <w:tab w:val="left" w:pos="1508"/>
        </w:tabs>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&lt;=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&gt;=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&lt;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&gt;</w:t>
      </w:r>
    </w:p>
    <w:p w:rsidR="003E6312" w:rsidRDefault="00762526">
      <w:pPr>
        <w:tabs>
          <w:tab w:val="left" w:pos="1508"/>
        </w:tabs>
        <w:spacing w:before="109"/>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&amp;</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lastRenderedPageBreak/>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w w:val="99"/>
          <w:sz w:val="17"/>
        </w:rPr>
        <w:t>~</w:t>
      </w:r>
    </w:p>
    <w:p w:rsidR="003E6312" w:rsidRDefault="00762526">
      <w:pPr>
        <w:tabs>
          <w:tab w:val="left" w:pos="1508"/>
        </w:tabs>
        <w:spacing w:before="108"/>
        <w:ind w:left="1078"/>
        <w:rPr>
          <w:rFonts w:ascii="Courier New" w:hAnsi="Courier New"/>
          <w:sz w:val="17"/>
        </w:rPr>
      </w:pPr>
      <w:r>
        <w:rPr>
          <w:rFonts w:ascii="MS UI Gothic" w:hAnsi="MS UI Gothic"/>
          <w:sz w:val="18"/>
        </w:rPr>
        <w:t>❑</w:t>
      </w:r>
      <w:r>
        <w:rPr>
          <w:rFonts w:ascii="MS UI Gothic" w:hAnsi="MS UI Gothic"/>
          <w:sz w:val="18"/>
        </w:rPr>
        <w:tab/>
      </w:r>
      <w:r>
        <w:rPr>
          <w:rFonts w:ascii="Courier New" w:hAnsi="Courier New"/>
          <w:sz w:val="17"/>
        </w:rPr>
        <w:t>++</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sizeof</w:t>
      </w:r>
    </w:p>
    <w:p w:rsidR="003E6312" w:rsidRDefault="00762526">
      <w:pPr>
        <w:pStyle w:val="Heading5"/>
        <w:spacing w:before="1"/>
        <w:ind w:left="543"/>
      </w:pPr>
      <w:bookmarkStart w:id="348" w:name="_TOC_250079"/>
      <w:bookmarkEnd w:id="348"/>
      <w:r>
        <w:t>Summary</w:t>
      </w:r>
    </w:p>
    <w:p w:rsidR="00075FA2" w:rsidRDefault="00762526">
      <w:pPr>
        <w:pStyle w:val="BodyText"/>
        <w:spacing w:before="109" w:line="218" w:lineRule="auto"/>
        <w:ind w:left="831" w:right="1521"/>
      </w:pPr>
      <w:r>
        <w:t>In this chapter you examined enums and how they can be used to declare a set of constants in C# code. Enums are extremely simple to use yet extremely powerful and useful. The main thing to beware of when using them is making a circular reference between members — this is by far the most common error made when using enums.</w:t>
      </w:r>
    </w:p>
    <w:p w:rsidR="00075FA2" w:rsidRDefault="00762526">
      <w:pPr>
        <w:pStyle w:val="BodyText"/>
        <w:spacing w:before="1"/>
        <w:ind w:left="831"/>
      </w:pPr>
      <w:r>
        <w:t>In Chapter 17, you look at delegates and how to use them in C#.</w:t>
      </w:r>
    </w:p>
    <w:p w:rsidR="00075FA2" w:rsidRDefault="00832A5B">
      <w:pPr>
        <w:pStyle w:val="BodyText"/>
        <w:rPr>
          <w:sz w:val="20"/>
        </w:rPr>
      </w:pPr>
      <w:r>
        <w:pict>
          <v:rect id="_x0000_s1226" style="position:absolute;margin-left:492.15pt;margin-top:0;width:39.15pt;height:666pt;z-index:15795200;mso-position-horizontal-relative:page;mso-position-vertical-relative:page" fillcolor="#999" stroked="f">
            <w10:wrap anchorx="page" anchory="page"/>
          </v:rect>
        </w:pict>
      </w:r>
    </w:p>
    <w:p w:rsidR="00075FA2" w:rsidRDefault="00762526">
      <w:pPr>
        <w:tabs>
          <w:tab w:val="left" w:pos="8872"/>
        </w:tabs>
        <w:ind w:left="8095"/>
        <w:rPr>
          <w:sz w:val="20"/>
        </w:rPr>
      </w:pPr>
      <w:r>
        <w:rPr>
          <w:noProof/>
          <w:sz w:val="20"/>
        </w:rPr>
        <w:drawing>
          <wp:inline distT="0" distB="0" distL="0" distR="0">
            <wp:extent cx="324229" cy="747712"/>
            <wp:effectExtent l="0" t="0" r="0" b="0"/>
            <wp:docPr id="30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41.png"/>
                    <pic:cNvPicPr/>
                  </pic:nvPicPr>
                  <pic:blipFill>
                    <a:blip r:embed="rId38" cstate="print"/>
                    <a:stretch>
                      <a:fillRect/>
                    </a:stretch>
                  </pic:blipFill>
                  <pic:spPr>
                    <a:xfrm>
                      <a:off x="0" y="0"/>
                      <a:ext cx="324229" cy="747712"/>
                    </a:xfrm>
                    <a:prstGeom prst="rect">
                      <a:avLst/>
                    </a:prstGeom>
                  </pic:spPr>
                </pic:pic>
              </a:graphicData>
            </a:graphic>
          </wp:inline>
        </w:drawing>
      </w:r>
      <w:r>
        <w:rPr>
          <w:sz w:val="20"/>
        </w:rPr>
        <w:tab/>
      </w:r>
      <w:r>
        <w:rPr>
          <w:noProof/>
          <w:sz w:val="20"/>
        </w:rPr>
        <w:drawing>
          <wp:inline distT="0" distB="0" distL="0" distR="0">
            <wp:extent cx="445407" cy="747712"/>
            <wp:effectExtent l="0" t="0" r="0" b="0"/>
            <wp:docPr id="30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42.png"/>
                    <pic:cNvPicPr/>
                  </pic:nvPicPr>
                  <pic:blipFill>
                    <a:blip r:embed="rId39" cstate="print"/>
                    <a:stretch>
                      <a:fillRect/>
                    </a:stretch>
                  </pic:blipFill>
                  <pic:spPr>
                    <a:xfrm>
                      <a:off x="0" y="0"/>
                      <a:ext cx="445407" cy="747712"/>
                    </a:xfrm>
                    <a:prstGeom prst="rect">
                      <a:avLst/>
                    </a:prstGeom>
                  </pic:spPr>
                </pic:pic>
              </a:graphicData>
            </a:graphic>
          </wp:inline>
        </w:drawing>
      </w:r>
    </w:p>
    <w:p w:rsidR="003E6312" w:rsidRDefault="00762526">
      <w:pPr>
        <w:pStyle w:val="Heading3"/>
        <w:spacing w:before="107"/>
      </w:pPr>
      <w:bookmarkStart w:id="349" w:name="Chapter_17:_Delegates"/>
      <w:bookmarkStart w:id="350" w:name="Delegates_in_Action"/>
      <w:bookmarkEnd w:id="349"/>
      <w:bookmarkEnd w:id="350"/>
      <w:r>
        <w:t>Delegates</w:t>
      </w:r>
    </w:p>
    <w:p w:rsidR="00075FA2" w:rsidRDefault="00762526">
      <w:pPr>
        <w:pStyle w:val="BodyText"/>
        <w:spacing w:before="136" w:line="218" w:lineRule="auto"/>
        <w:ind w:left="1731" w:right="1093"/>
      </w:pPr>
      <w:r>
        <w:t>This is a short chapter on delegates on C#, because they are quite a complex and difficult aspect of C# and are used primarily when dealing with the user interface for Windows Forms. As such, most of this topic is beyond the scope of this book.</w:t>
      </w:r>
    </w:p>
    <w:p w:rsidR="003E6312" w:rsidRDefault="00762526">
      <w:pPr>
        <w:pStyle w:val="BodyText"/>
        <w:spacing w:line="218" w:lineRule="auto"/>
        <w:ind w:left="1731" w:right="1102"/>
      </w:pPr>
      <w:r>
        <w:t>Delegates in C# (and in other programming languages such as Java) allow you to do things that other languages do through leveraging function pointers. In C++ there is a feature called a call- back function that uses pointers to functions to pass them as parameters to other functions. The main difference between delegates and function pointers is that delegates are both object-oriented and type-safe, and the delegate encapsulates both the object instance and a method (this encapsu- lation protects data from corruption by other functions because of errors in programming).</w:t>
      </w:r>
    </w:p>
    <w:p w:rsidR="003E6312" w:rsidRDefault="00762526">
      <w:pPr>
        <w:pStyle w:val="BodyText"/>
        <w:spacing w:before="197" w:line="434" w:lineRule="auto"/>
        <w:ind w:left="1731" w:right="2166"/>
      </w:pPr>
      <w:r>
        <w:t>A delegate can hold references to one or more functions and invoke them as needed. Delegates differ in other ways from function pointers:</w:t>
      </w:r>
    </w:p>
    <w:p w:rsidR="003E6312" w:rsidRDefault="00762526">
      <w:pPr>
        <w:pStyle w:val="ListParagraph"/>
        <w:numPr>
          <w:ilvl w:val="1"/>
          <w:numId w:val="15"/>
        </w:numPr>
        <w:tabs>
          <w:tab w:val="left" w:pos="2408"/>
          <w:tab w:val="left" w:pos="2409"/>
        </w:tabs>
        <w:spacing w:before="18" w:line="218" w:lineRule="auto"/>
        <w:ind w:right="1098"/>
        <w:rPr>
          <w:sz w:val="18"/>
        </w:rPr>
      </w:pPr>
      <w:r>
        <w:rPr>
          <w:sz w:val="18"/>
        </w:rPr>
        <w:t xml:space="preserve">Delegates are dynamic and are declared at runtime. In C++ you had to know the function </w:t>
      </w:r>
      <w:r>
        <w:rPr>
          <w:sz w:val="18"/>
        </w:rPr>
        <w:lastRenderedPageBreak/>
        <w:t>name before you were able to use the function</w:t>
      </w:r>
      <w:r>
        <w:rPr>
          <w:spacing w:val="-3"/>
          <w:sz w:val="18"/>
        </w:rPr>
        <w:t xml:space="preserve"> </w:t>
      </w:r>
      <w:r>
        <w:rPr>
          <w:sz w:val="18"/>
        </w:rPr>
        <w:t>pointer.</w:t>
      </w:r>
    </w:p>
    <w:p w:rsidR="00075FA2" w:rsidRDefault="00762526">
      <w:pPr>
        <w:pStyle w:val="ListParagraph"/>
        <w:numPr>
          <w:ilvl w:val="1"/>
          <w:numId w:val="15"/>
        </w:numPr>
        <w:tabs>
          <w:tab w:val="left" w:pos="2408"/>
          <w:tab w:val="left" w:pos="2409"/>
        </w:tabs>
        <w:spacing w:before="101"/>
        <w:ind w:hanging="431"/>
        <w:rPr>
          <w:sz w:val="18"/>
        </w:rPr>
      </w:pPr>
      <w:r>
        <w:rPr>
          <w:sz w:val="18"/>
        </w:rPr>
        <w:t>Delegates</w:t>
      </w:r>
      <w:r>
        <w:rPr>
          <w:spacing w:val="-7"/>
          <w:sz w:val="18"/>
        </w:rPr>
        <w:t xml:space="preserve"> </w:t>
      </w:r>
      <w:r>
        <w:rPr>
          <w:sz w:val="18"/>
        </w:rPr>
        <w:t>don’t</w:t>
      </w:r>
      <w:r>
        <w:rPr>
          <w:spacing w:val="-7"/>
          <w:sz w:val="18"/>
        </w:rPr>
        <w:t xml:space="preserve"> </w:t>
      </w:r>
      <w:r>
        <w:rPr>
          <w:sz w:val="18"/>
        </w:rPr>
        <w:t>just</w:t>
      </w:r>
      <w:r>
        <w:rPr>
          <w:spacing w:val="-7"/>
          <w:sz w:val="18"/>
        </w:rPr>
        <w:t xml:space="preserve"> </w:t>
      </w:r>
      <w:r>
        <w:rPr>
          <w:sz w:val="18"/>
        </w:rPr>
        <w:t>point</w:t>
      </w:r>
      <w:r>
        <w:rPr>
          <w:spacing w:val="-6"/>
          <w:sz w:val="18"/>
        </w:rPr>
        <w:t xml:space="preserve"> </w:t>
      </w:r>
      <w:r>
        <w:rPr>
          <w:sz w:val="18"/>
        </w:rPr>
        <w:t>to</w:t>
      </w:r>
      <w:r>
        <w:rPr>
          <w:spacing w:val="-7"/>
          <w:sz w:val="18"/>
        </w:rPr>
        <w:t xml:space="preserve"> </w:t>
      </w:r>
      <w:r>
        <w:rPr>
          <w:sz w:val="18"/>
        </w:rPr>
        <w:t>one</w:t>
      </w:r>
      <w:r>
        <w:rPr>
          <w:spacing w:val="-7"/>
          <w:sz w:val="18"/>
        </w:rPr>
        <w:t xml:space="preserve"> </w:t>
      </w:r>
      <w:r>
        <w:rPr>
          <w:sz w:val="18"/>
        </w:rPr>
        <w:t>function.</w:t>
      </w:r>
      <w:r>
        <w:rPr>
          <w:spacing w:val="-7"/>
          <w:sz w:val="18"/>
        </w:rPr>
        <w:t xml:space="preserve"> </w:t>
      </w:r>
      <w:r>
        <w:rPr>
          <w:sz w:val="18"/>
        </w:rPr>
        <w:t>Instead,</w:t>
      </w:r>
      <w:r>
        <w:rPr>
          <w:spacing w:val="-6"/>
          <w:sz w:val="18"/>
        </w:rPr>
        <w:t xml:space="preserve"> </w:t>
      </w:r>
      <w:r>
        <w:rPr>
          <w:sz w:val="18"/>
        </w:rPr>
        <w:t>they</w:t>
      </w:r>
      <w:r>
        <w:rPr>
          <w:spacing w:val="-7"/>
          <w:sz w:val="18"/>
        </w:rPr>
        <w:t xml:space="preserve"> </w:t>
      </w:r>
      <w:r>
        <w:rPr>
          <w:sz w:val="18"/>
        </w:rPr>
        <w:t>point</w:t>
      </w:r>
      <w:r>
        <w:rPr>
          <w:spacing w:val="-7"/>
          <w:sz w:val="18"/>
        </w:rPr>
        <w:t xml:space="preserve"> </w:t>
      </w:r>
      <w:r>
        <w:rPr>
          <w:sz w:val="18"/>
        </w:rPr>
        <w:t>to</w:t>
      </w:r>
      <w:r>
        <w:rPr>
          <w:spacing w:val="-7"/>
          <w:sz w:val="18"/>
        </w:rPr>
        <w:t xml:space="preserve"> </w:t>
      </w:r>
      <w:r>
        <w:rPr>
          <w:sz w:val="18"/>
        </w:rPr>
        <w:t>an</w:t>
      </w:r>
      <w:r>
        <w:rPr>
          <w:spacing w:val="-6"/>
          <w:sz w:val="18"/>
        </w:rPr>
        <w:t xml:space="preserve"> </w:t>
      </w:r>
      <w:r>
        <w:rPr>
          <w:spacing w:val="-3"/>
          <w:sz w:val="18"/>
        </w:rPr>
        <w:t>ordered</w:t>
      </w:r>
      <w:r>
        <w:rPr>
          <w:spacing w:val="-7"/>
          <w:sz w:val="18"/>
        </w:rPr>
        <w:t xml:space="preserve"> </w:t>
      </w:r>
      <w:r>
        <w:rPr>
          <w:sz w:val="18"/>
        </w:rPr>
        <w:t>set</w:t>
      </w:r>
      <w:r>
        <w:rPr>
          <w:spacing w:val="-7"/>
          <w:sz w:val="18"/>
        </w:rPr>
        <w:t xml:space="preserve"> </w:t>
      </w:r>
      <w:r>
        <w:rPr>
          <w:sz w:val="18"/>
        </w:rPr>
        <w:t>of</w:t>
      </w:r>
      <w:r>
        <w:rPr>
          <w:spacing w:val="-7"/>
          <w:sz w:val="18"/>
        </w:rPr>
        <w:t xml:space="preserve"> </w:t>
      </w:r>
      <w:r>
        <w:rPr>
          <w:sz w:val="18"/>
        </w:rPr>
        <w:t>functions.</w:t>
      </w:r>
    </w:p>
    <w:p w:rsidR="003E6312" w:rsidRDefault="00762526">
      <w:pPr>
        <w:pStyle w:val="Heading5"/>
      </w:pPr>
      <w:bookmarkStart w:id="351" w:name="_TOC_250078"/>
      <w:bookmarkEnd w:id="351"/>
      <w:r>
        <w:rPr>
          <w:w w:val="105"/>
        </w:rPr>
        <w:t>Delegates in Action</w:t>
      </w:r>
    </w:p>
    <w:p w:rsidR="00075FA2" w:rsidRDefault="00762526">
      <w:pPr>
        <w:pStyle w:val="BodyText"/>
        <w:spacing w:before="110" w:line="218" w:lineRule="auto"/>
        <w:ind w:left="1731" w:right="1051"/>
        <w:jc w:val="both"/>
      </w:pPr>
      <w:r>
        <w:t xml:space="preserve">A delegate declaration defines a class that is itself derived from the class </w:t>
      </w:r>
      <w:r>
        <w:rPr>
          <w:rFonts w:ascii="Courier New" w:hAnsi="Courier New"/>
          <w:sz w:val="17"/>
        </w:rPr>
        <w:t>System.Delegate</w:t>
      </w:r>
      <w:r>
        <w:t>. As is pointed out in the chapter’s introduction, the delegate instance encapsulates one or more than one method, and each of these is called a callable entity. The contents of a callable entity depend on the type of method:</w:t>
      </w:r>
    </w:p>
    <w:p w:rsidR="003E6312" w:rsidRDefault="00762526">
      <w:pPr>
        <w:pStyle w:val="ListParagraph"/>
        <w:numPr>
          <w:ilvl w:val="1"/>
          <w:numId w:val="15"/>
        </w:numPr>
        <w:tabs>
          <w:tab w:val="left" w:pos="2408"/>
          <w:tab w:val="left" w:pos="2409"/>
        </w:tabs>
        <w:spacing w:before="0" w:line="231" w:lineRule="exact"/>
        <w:ind w:hanging="431"/>
        <w:rPr>
          <w:b/>
          <w:sz w:val="18"/>
        </w:rPr>
      </w:pPr>
      <w:r>
        <w:rPr>
          <w:b/>
          <w:sz w:val="18"/>
        </w:rPr>
        <w:t>Instance methods</w:t>
      </w:r>
    </w:p>
    <w:p w:rsidR="003E6312" w:rsidRDefault="00762526">
      <w:pPr>
        <w:pStyle w:val="BodyText"/>
        <w:spacing w:line="231" w:lineRule="exact"/>
        <w:ind w:left="2408"/>
      </w:pPr>
      <w:r>
        <w:t>Here the callable entity consists of an instance and a method on that instance.</w:t>
      </w:r>
    </w:p>
    <w:p w:rsidR="003E6312" w:rsidRDefault="00762526">
      <w:pPr>
        <w:pStyle w:val="ListParagraph"/>
        <w:numPr>
          <w:ilvl w:val="1"/>
          <w:numId w:val="15"/>
        </w:numPr>
        <w:tabs>
          <w:tab w:val="left" w:pos="2408"/>
          <w:tab w:val="left" w:pos="2409"/>
        </w:tabs>
        <w:spacing w:line="231" w:lineRule="exact"/>
        <w:ind w:hanging="431"/>
        <w:rPr>
          <w:b/>
          <w:sz w:val="18"/>
        </w:rPr>
      </w:pPr>
      <w:r>
        <w:rPr>
          <w:b/>
          <w:sz w:val="18"/>
        </w:rPr>
        <w:t>Static methods</w:t>
      </w:r>
    </w:p>
    <w:p w:rsidR="00075FA2" w:rsidRDefault="00762526">
      <w:pPr>
        <w:pStyle w:val="BodyText"/>
        <w:spacing w:line="231" w:lineRule="exact"/>
        <w:ind w:left="2408"/>
      </w:pPr>
      <w:r>
        <w:t>Here the callable entity consists of a method alone.</w:t>
      </w:r>
    </w:p>
    <w:p w:rsidR="00075FA2" w:rsidRDefault="00762526">
      <w:pPr>
        <w:pStyle w:val="BodyText"/>
        <w:spacing w:before="95" w:line="218" w:lineRule="auto"/>
        <w:ind w:left="831" w:right="2052"/>
      </w:pPr>
      <w:bookmarkStart w:id="352" w:name="Delegate_Declarations"/>
      <w:bookmarkEnd w:id="352"/>
      <w:r>
        <w:t>With an instance of a delegate and an appropriate set of arguments, it is possible to invoke all the instance methods of the delegate.</w:t>
      </w:r>
    </w:p>
    <w:p w:rsidR="003E6312" w:rsidRDefault="00762526">
      <w:pPr>
        <w:pStyle w:val="Heading5"/>
        <w:spacing w:before="1"/>
        <w:ind w:left="543"/>
      </w:pPr>
      <w:bookmarkStart w:id="353" w:name="_TOC_250077"/>
      <w:bookmarkEnd w:id="353"/>
      <w:r>
        <w:rPr>
          <w:w w:val="105"/>
        </w:rPr>
        <w:t>Delegate Declarations</w:t>
      </w:r>
    </w:p>
    <w:p w:rsidR="00075FA2" w:rsidRDefault="00762526">
      <w:pPr>
        <w:pStyle w:val="BodyText"/>
        <w:spacing w:before="92"/>
        <w:ind w:left="831"/>
      </w:pPr>
      <w:r>
        <w:t>A delegate declaration is a type declaration that allows the declaration of a new delegate type:</w:t>
      </w:r>
    </w:p>
    <w:p w:rsidR="003E6312" w:rsidRDefault="00762526">
      <w:pPr>
        <w:ind w:left="1162"/>
        <w:rPr>
          <w:rFonts w:ascii="Courier New"/>
          <w:sz w:val="17"/>
        </w:rPr>
      </w:pPr>
      <w:r>
        <w:rPr>
          <w:rFonts w:ascii="Courier New"/>
          <w:sz w:val="17"/>
        </w:rPr>
        <w:t>delegate-declaration:</w:t>
      </w:r>
    </w:p>
    <w:p w:rsidR="003E6312" w:rsidRDefault="00762526">
      <w:pPr>
        <w:spacing w:before="8"/>
        <w:ind w:left="1542"/>
        <w:rPr>
          <w:rFonts w:ascii="Courier New"/>
          <w:sz w:val="17"/>
        </w:rPr>
      </w:pPr>
      <w:r>
        <w:rPr>
          <w:rFonts w:ascii="Courier New"/>
          <w:sz w:val="17"/>
        </w:rPr>
        <w:t>attributes</w:t>
      </w:r>
      <w:r>
        <w:rPr>
          <w:rFonts w:ascii="Courier New"/>
          <w:position w:val="-5"/>
          <w:sz w:val="11"/>
        </w:rPr>
        <w:t xml:space="preserve">opt </w:t>
      </w:r>
      <w:r>
        <w:rPr>
          <w:rFonts w:ascii="Courier New"/>
          <w:sz w:val="17"/>
        </w:rPr>
        <w:t>delegate-modifiers</w:t>
      </w:r>
      <w:r>
        <w:rPr>
          <w:rFonts w:ascii="Courier New"/>
          <w:position w:val="-5"/>
          <w:sz w:val="11"/>
        </w:rPr>
        <w:t xml:space="preserve">opt </w:t>
      </w:r>
      <w:r>
        <w:rPr>
          <w:rFonts w:ascii="Courier New"/>
          <w:sz w:val="17"/>
        </w:rPr>
        <w:t>delegate return-type identifier</w:t>
      </w:r>
      <w:r>
        <w:rPr>
          <w:rFonts w:ascii="Courier New"/>
          <w:spacing w:val="-55"/>
          <w:sz w:val="17"/>
        </w:rPr>
        <w:t xml:space="preserve"> </w:t>
      </w:r>
      <w:r>
        <w:rPr>
          <w:rFonts w:ascii="Courier New"/>
          <w:sz w:val="17"/>
        </w:rPr>
        <w:t>type-</w:t>
      </w:r>
    </w:p>
    <w:p w:rsidR="003E6312" w:rsidRDefault="00762526">
      <w:pPr>
        <w:spacing w:before="184" w:line="194" w:lineRule="auto"/>
        <w:ind w:left="1162"/>
        <w:rPr>
          <w:rFonts w:ascii="Courier New"/>
          <w:sz w:val="11"/>
        </w:rPr>
      </w:pPr>
      <w:r>
        <w:rPr>
          <w:rFonts w:ascii="Courier New"/>
          <w:sz w:val="17"/>
        </w:rPr>
        <w:t>parameter-list</w:t>
      </w:r>
      <w:r>
        <w:rPr>
          <w:rFonts w:ascii="Courier New"/>
          <w:position w:val="-5"/>
          <w:sz w:val="11"/>
        </w:rPr>
        <w:t>opt</w:t>
      </w:r>
    </w:p>
    <w:p w:rsidR="003E6312" w:rsidRDefault="00762526">
      <w:pPr>
        <w:spacing w:line="211" w:lineRule="auto"/>
        <w:ind w:left="1921"/>
        <w:rPr>
          <w:rFonts w:ascii="Courier New"/>
          <w:sz w:val="17"/>
        </w:rPr>
      </w:pPr>
      <w:r>
        <w:rPr>
          <w:rFonts w:ascii="Courier New"/>
          <w:sz w:val="17"/>
        </w:rPr>
        <w:t>( formal-parameter-list</w:t>
      </w:r>
      <w:r>
        <w:rPr>
          <w:rFonts w:ascii="Courier New"/>
          <w:position w:val="-5"/>
          <w:sz w:val="11"/>
        </w:rPr>
        <w:t xml:space="preserve">opt </w:t>
      </w:r>
      <w:r>
        <w:rPr>
          <w:rFonts w:ascii="Courier New"/>
          <w:sz w:val="17"/>
        </w:rPr>
        <w:t>) type-parameter-constraints-clauses</w:t>
      </w:r>
      <w:r>
        <w:rPr>
          <w:rFonts w:ascii="Courier New"/>
          <w:position w:val="-5"/>
          <w:sz w:val="11"/>
        </w:rPr>
        <w:t xml:space="preserve">opt </w:t>
      </w:r>
      <w:r>
        <w:rPr>
          <w:rFonts w:ascii="Courier New"/>
          <w:sz w:val="17"/>
        </w:rPr>
        <w:t>;</w:t>
      </w:r>
    </w:p>
    <w:p w:rsidR="003E6312" w:rsidRDefault="00762526">
      <w:pPr>
        <w:spacing w:before="172" w:line="249" w:lineRule="auto"/>
        <w:ind w:left="1542" w:right="7470" w:hanging="380"/>
        <w:rPr>
          <w:rFonts w:ascii="Courier New"/>
          <w:sz w:val="17"/>
        </w:rPr>
      </w:pPr>
      <w:r>
        <w:rPr>
          <w:rFonts w:ascii="Courier New"/>
          <w:w w:val="95"/>
          <w:sz w:val="17"/>
        </w:rPr>
        <w:t xml:space="preserve">delegate-modifiers: </w:t>
      </w:r>
      <w:r>
        <w:rPr>
          <w:rFonts w:ascii="Courier New"/>
          <w:w w:val="90"/>
          <w:sz w:val="17"/>
        </w:rPr>
        <w:t>delegate-modifier</w:t>
      </w:r>
    </w:p>
    <w:p w:rsidR="00075FA2" w:rsidRDefault="00762526">
      <w:pPr>
        <w:spacing w:line="192" w:lineRule="exact"/>
        <w:ind w:left="1542"/>
        <w:rPr>
          <w:rFonts w:ascii="Courier New"/>
          <w:sz w:val="17"/>
        </w:rPr>
      </w:pPr>
      <w:r>
        <w:rPr>
          <w:rFonts w:ascii="Courier New"/>
          <w:sz w:val="17"/>
        </w:rPr>
        <w:t>delegate-modifiers delegate-modifier</w:t>
      </w:r>
    </w:p>
    <w:p w:rsidR="003E6312" w:rsidRDefault="00762526">
      <w:pPr>
        <w:spacing w:line="249" w:lineRule="auto"/>
        <w:ind w:left="1542" w:right="7691" w:hanging="380"/>
        <w:rPr>
          <w:rFonts w:ascii="Courier New"/>
          <w:sz w:val="17"/>
        </w:rPr>
      </w:pPr>
      <w:r>
        <w:rPr>
          <w:rFonts w:ascii="Courier New"/>
          <w:w w:val="90"/>
          <w:sz w:val="17"/>
        </w:rPr>
        <w:t xml:space="preserve">delegate-modifier: </w:t>
      </w:r>
      <w:r>
        <w:rPr>
          <w:rFonts w:ascii="Courier New"/>
          <w:sz w:val="17"/>
        </w:rPr>
        <w:t>new</w:t>
      </w:r>
    </w:p>
    <w:p w:rsidR="00075FA2" w:rsidRDefault="00762526">
      <w:pPr>
        <w:spacing w:line="249" w:lineRule="auto"/>
        <w:ind w:left="1542" w:right="8079"/>
        <w:rPr>
          <w:rFonts w:ascii="Courier New"/>
          <w:sz w:val="17"/>
        </w:rPr>
      </w:pPr>
      <w:r>
        <w:rPr>
          <w:rFonts w:ascii="Courier New"/>
          <w:sz w:val="17"/>
        </w:rPr>
        <w:t xml:space="preserve">public </w:t>
      </w:r>
      <w:r>
        <w:rPr>
          <w:rFonts w:ascii="Courier New"/>
          <w:w w:val="90"/>
          <w:sz w:val="17"/>
        </w:rPr>
        <w:t xml:space="preserve">protected </w:t>
      </w:r>
      <w:r>
        <w:rPr>
          <w:rFonts w:ascii="Courier New"/>
          <w:sz w:val="17"/>
        </w:rPr>
        <w:t>internal private</w:t>
      </w:r>
    </w:p>
    <w:p w:rsidR="00075FA2" w:rsidRDefault="00762526">
      <w:pPr>
        <w:pStyle w:val="BodyText"/>
        <w:spacing w:line="218" w:lineRule="auto"/>
        <w:ind w:left="831" w:right="1639"/>
        <w:jc w:val="both"/>
      </w:pPr>
      <w:r>
        <w:t>You should not have multiple instances of the same delegate modifier in a delegate declaration. If you allow this to happen, you will be reminded to correct this oversight by the compile-time error that will be generated.</w:t>
      </w:r>
    </w:p>
    <w:p w:rsidR="00075FA2" w:rsidRDefault="00762526">
      <w:pPr>
        <w:pStyle w:val="BodyText"/>
        <w:spacing w:line="218" w:lineRule="auto"/>
        <w:ind w:left="831" w:right="1617"/>
        <w:jc w:val="both"/>
      </w:pPr>
      <w:r>
        <w:t xml:space="preserve">Note that you can only use the </w:t>
      </w:r>
      <w:r>
        <w:rPr>
          <w:rFonts w:ascii="Courier New"/>
          <w:sz w:val="17"/>
        </w:rPr>
        <w:t>new</w:t>
      </w:r>
      <w:r>
        <w:rPr>
          <w:rFonts w:ascii="Courier New"/>
          <w:spacing w:val="-62"/>
          <w:sz w:val="17"/>
        </w:rPr>
        <w:t xml:space="preserve"> </w:t>
      </w:r>
      <w:r>
        <w:t>modifier on delegates that have been declared within another type. When you do this, the delegate will hide all inherited members by the same name.</w:t>
      </w:r>
    </w:p>
    <w:p w:rsidR="003E6312" w:rsidRDefault="00762526">
      <w:pPr>
        <w:pStyle w:val="Heading7"/>
        <w:ind w:left="543"/>
      </w:pPr>
      <w:bookmarkStart w:id="354" w:name="_TOC_250076"/>
      <w:bookmarkEnd w:id="354"/>
      <w:r>
        <w:rPr>
          <w:w w:val="105"/>
        </w:rPr>
        <w:t>Modifiers</w:t>
      </w:r>
    </w:p>
    <w:p w:rsidR="003E6312" w:rsidRDefault="00762526">
      <w:pPr>
        <w:pStyle w:val="BodyText"/>
        <w:spacing w:before="82"/>
        <w:ind w:left="831"/>
        <w:jc w:val="both"/>
      </w:pPr>
      <w:r>
        <w:lastRenderedPageBreak/>
        <w:t>Four modifiers control the accessibility of the delegate type:</w:t>
      </w:r>
    </w:p>
    <w:p w:rsidR="003E6312" w:rsidRDefault="00762526">
      <w:pPr>
        <w:pStyle w:val="ListParagraph"/>
        <w:numPr>
          <w:ilvl w:val="0"/>
          <w:numId w:val="15"/>
        </w:numPr>
        <w:tabs>
          <w:tab w:val="left" w:pos="1508"/>
          <w:tab w:val="left" w:pos="1509"/>
        </w:tabs>
        <w:spacing w:before="197"/>
        <w:ind w:left="1508" w:hanging="431"/>
        <w:rPr>
          <w:sz w:val="18"/>
        </w:rPr>
      </w:pPr>
      <w:r>
        <w:rPr>
          <w:rFonts w:ascii="Courier New" w:hAnsi="Courier New"/>
          <w:sz w:val="17"/>
        </w:rPr>
        <w:t>Public</w:t>
      </w:r>
      <w:r>
        <w:rPr>
          <w:rFonts w:ascii="Courier New" w:hAnsi="Courier New"/>
          <w:spacing w:val="-88"/>
          <w:sz w:val="17"/>
        </w:rPr>
        <w:t xml:space="preserve"> </w:t>
      </w:r>
      <w:r>
        <w:rPr>
          <w:sz w:val="18"/>
        </w:rPr>
        <w:t xml:space="preserve">— This declares that access is not limited in any </w:t>
      </w:r>
      <w:r>
        <w:rPr>
          <w:spacing w:val="-5"/>
          <w:sz w:val="18"/>
        </w:rPr>
        <w:t>way.</w:t>
      </w:r>
    </w:p>
    <w:p w:rsidR="003E6312" w:rsidRDefault="00762526">
      <w:pPr>
        <w:pStyle w:val="ListParagraph"/>
        <w:numPr>
          <w:ilvl w:val="0"/>
          <w:numId w:val="15"/>
        </w:numPr>
        <w:tabs>
          <w:tab w:val="left" w:pos="1508"/>
          <w:tab w:val="left" w:pos="1509"/>
        </w:tabs>
        <w:ind w:left="1508" w:hanging="431"/>
        <w:rPr>
          <w:sz w:val="18"/>
        </w:rPr>
      </w:pPr>
      <w:r>
        <w:rPr>
          <w:rFonts w:ascii="Courier New" w:hAnsi="Courier New"/>
          <w:sz w:val="17"/>
        </w:rPr>
        <w:t>Private</w:t>
      </w:r>
      <w:r>
        <w:rPr>
          <w:rFonts w:ascii="Courier New" w:hAnsi="Courier New"/>
          <w:spacing w:val="-88"/>
          <w:sz w:val="17"/>
        </w:rPr>
        <w:t xml:space="preserve"> </w:t>
      </w:r>
      <w:r>
        <w:rPr>
          <w:sz w:val="18"/>
        </w:rPr>
        <w:t>— Here access is limited to the containing type.</w:t>
      </w:r>
    </w:p>
    <w:p w:rsidR="003E6312" w:rsidRDefault="00762526">
      <w:pPr>
        <w:pStyle w:val="ListParagraph"/>
        <w:numPr>
          <w:ilvl w:val="0"/>
          <w:numId w:val="15"/>
        </w:numPr>
        <w:tabs>
          <w:tab w:val="left" w:pos="1508"/>
          <w:tab w:val="left" w:pos="1509"/>
        </w:tabs>
        <w:spacing w:before="114" w:line="218" w:lineRule="auto"/>
        <w:ind w:left="1508" w:right="1472"/>
        <w:rPr>
          <w:sz w:val="18"/>
        </w:rPr>
      </w:pPr>
      <w:r>
        <w:rPr>
          <w:rFonts w:ascii="Courier New" w:hAnsi="Courier New"/>
          <w:sz w:val="17"/>
        </w:rPr>
        <w:t>Protected</w:t>
      </w:r>
      <w:r>
        <w:rPr>
          <w:rFonts w:ascii="Courier New" w:hAnsi="Courier New"/>
          <w:spacing w:val="-76"/>
          <w:sz w:val="17"/>
        </w:rPr>
        <w:t xml:space="preserve"> </w:t>
      </w:r>
      <w:r>
        <w:rPr>
          <w:sz w:val="18"/>
        </w:rPr>
        <w:t>—</w:t>
      </w:r>
      <w:r>
        <w:rPr>
          <w:spacing w:val="-19"/>
          <w:sz w:val="18"/>
        </w:rPr>
        <w:t xml:space="preserve"> </w:t>
      </w:r>
      <w:r>
        <w:rPr>
          <w:sz w:val="18"/>
        </w:rPr>
        <w:t>Here</w:t>
      </w:r>
      <w:r>
        <w:rPr>
          <w:spacing w:val="-6"/>
          <w:sz w:val="18"/>
        </w:rPr>
        <w:t xml:space="preserve"> </w:t>
      </w:r>
      <w:r>
        <w:rPr>
          <w:sz w:val="18"/>
        </w:rPr>
        <w:t>access</w:t>
      </w:r>
      <w:r>
        <w:rPr>
          <w:spacing w:val="-5"/>
          <w:sz w:val="18"/>
        </w:rPr>
        <w:t xml:space="preserve"> </w:t>
      </w:r>
      <w:r>
        <w:rPr>
          <w:sz w:val="18"/>
        </w:rPr>
        <w:t>is</w:t>
      </w:r>
      <w:r>
        <w:rPr>
          <w:spacing w:val="-5"/>
          <w:sz w:val="18"/>
        </w:rPr>
        <w:t xml:space="preserve"> </w:t>
      </w:r>
      <w:r>
        <w:rPr>
          <w:sz w:val="18"/>
        </w:rPr>
        <w:t>limited</w:t>
      </w:r>
      <w:r>
        <w:rPr>
          <w:spacing w:val="-6"/>
          <w:sz w:val="18"/>
        </w:rPr>
        <w:t xml:space="preserve"> </w:t>
      </w:r>
      <w:r>
        <w:rPr>
          <w:sz w:val="18"/>
        </w:rPr>
        <w:t>to</w:t>
      </w:r>
      <w:r>
        <w:rPr>
          <w:spacing w:val="-5"/>
          <w:sz w:val="18"/>
        </w:rPr>
        <w:t xml:space="preserve"> </w:t>
      </w:r>
      <w:r>
        <w:rPr>
          <w:sz w:val="18"/>
        </w:rPr>
        <w:t>the</w:t>
      </w:r>
      <w:r>
        <w:rPr>
          <w:spacing w:val="-6"/>
          <w:sz w:val="18"/>
        </w:rPr>
        <w:t xml:space="preserve"> </w:t>
      </w:r>
      <w:r>
        <w:rPr>
          <w:sz w:val="18"/>
        </w:rPr>
        <w:t>containing</w:t>
      </w:r>
      <w:r>
        <w:rPr>
          <w:spacing w:val="-5"/>
          <w:sz w:val="18"/>
        </w:rPr>
        <w:t xml:space="preserve"> </w:t>
      </w:r>
      <w:r>
        <w:rPr>
          <w:sz w:val="18"/>
        </w:rPr>
        <w:t>class</w:t>
      </w:r>
      <w:r>
        <w:rPr>
          <w:spacing w:val="-5"/>
          <w:sz w:val="18"/>
        </w:rPr>
        <w:t xml:space="preserve"> </w:t>
      </w:r>
      <w:r>
        <w:rPr>
          <w:sz w:val="18"/>
        </w:rPr>
        <w:t>or</w:t>
      </w:r>
      <w:r>
        <w:rPr>
          <w:spacing w:val="-6"/>
          <w:sz w:val="18"/>
        </w:rPr>
        <w:t xml:space="preserve"> </w:t>
      </w:r>
      <w:r>
        <w:rPr>
          <w:sz w:val="18"/>
        </w:rPr>
        <w:t>types</w:t>
      </w:r>
      <w:r>
        <w:rPr>
          <w:spacing w:val="-5"/>
          <w:sz w:val="18"/>
        </w:rPr>
        <w:t xml:space="preserve"> </w:t>
      </w:r>
      <w:r>
        <w:rPr>
          <w:sz w:val="18"/>
        </w:rPr>
        <w:t>derived</w:t>
      </w:r>
      <w:r>
        <w:rPr>
          <w:spacing w:val="-5"/>
          <w:sz w:val="18"/>
        </w:rPr>
        <w:t xml:space="preserve"> </w:t>
      </w:r>
      <w:r>
        <w:rPr>
          <w:sz w:val="18"/>
        </w:rPr>
        <w:t>from</w:t>
      </w:r>
      <w:r>
        <w:rPr>
          <w:spacing w:val="-6"/>
          <w:sz w:val="18"/>
        </w:rPr>
        <w:t xml:space="preserve"> </w:t>
      </w:r>
      <w:r>
        <w:rPr>
          <w:sz w:val="18"/>
        </w:rPr>
        <w:t>the</w:t>
      </w:r>
      <w:r>
        <w:rPr>
          <w:spacing w:val="-5"/>
          <w:sz w:val="18"/>
        </w:rPr>
        <w:t xml:space="preserve"> </w:t>
      </w:r>
      <w:r>
        <w:rPr>
          <w:sz w:val="18"/>
        </w:rPr>
        <w:t>containing class.</w:t>
      </w:r>
    </w:p>
    <w:p w:rsidR="00075FA2" w:rsidRDefault="00762526">
      <w:pPr>
        <w:pStyle w:val="ListParagraph"/>
        <w:numPr>
          <w:ilvl w:val="0"/>
          <w:numId w:val="15"/>
        </w:numPr>
        <w:tabs>
          <w:tab w:val="left" w:pos="1508"/>
          <w:tab w:val="left" w:pos="1509"/>
        </w:tabs>
        <w:spacing w:before="101"/>
        <w:ind w:left="1508" w:hanging="431"/>
        <w:rPr>
          <w:sz w:val="18"/>
        </w:rPr>
      </w:pPr>
      <w:r>
        <w:rPr>
          <w:rFonts w:ascii="Courier New" w:hAnsi="Courier New"/>
          <w:sz w:val="17"/>
        </w:rPr>
        <w:t>Internal</w:t>
      </w:r>
      <w:r>
        <w:rPr>
          <w:rFonts w:ascii="Courier New" w:hAnsi="Courier New"/>
          <w:spacing w:val="-87"/>
          <w:sz w:val="17"/>
        </w:rPr>
        <w:t xml:space="preserve"> </w:t>
      </w:r>
      <w:r>
        <w:rPr>
          <w:sz w:val="18"/>
        </w:rPr>
        <w:t>— Access is limited to the classes defined in the same assembly as the delegate.</w:t>
      </w:r>
    </w:p>
    <w:p w:rsidR="00075FA2" w:rsidRDefault="00762526">
      <w:pPr>
        <w:pStyle w:val="BodyText"/>
        <w:spacing w:line="218" w:lineRule="auto"/>
        <w:ind w:left="831" w:right="1446"/>
      </w:pPr>
      <w:r>
        <w:t xml:space="preserve">Depending on the context of the delegate declaration, some of these modifiers might not be allowed. The </w:t>
      </w:r>
      <w:r>
        <w:rPr>
          <w:rFonts w:ascii="Courier New" w:hAnsi="Courier New"/>
          <w:sz w:val="17"/>
        </w:rPr>
        <w:t>formal-parameter-list</w:t>
      </w:r>
      <w:r>
        <w:rPr>
          <w:rFonts w:ascii="Courier New" w:hAnsi="Courier New"/>
          <w:spacing w:val="-59"/>
          <w:sz w:val="17"/>
        </w:rPr>
        <w:t xml:space="preserve"> </w:t>
      </w:r>
      <w:r>
        <w:t xml:space="preserve">is optional. This specifies the parameters of the delegate, while </w:t>
      </w:r>
      <w:r>
        <w:rPr>
          <w:rFonts w:ascii="Courier New" w:hAnsi="Courier New"/>
          <w:sz w:val="17"/>
        </w:rPr>
        <w:t xml:space="preserve">return-type </w:t>
      </w:r>
      <w:r>
        <w:t>is used to indicate the delegate’s return type. In other words, the signatures of the functions assigned to the delegates must be identical.</w:t>
      </w:r>
    </w:p>
    <w:p w:rsidR="003E6312" w:rsidRDefault="00762526">
      <w:pPr>
        <w:pStyle w:val="BodyText"/>
        <w:spacing w:before="78"/>
        <w:ind w:left="1731"/>
      </w:pPr>
      <w:r>
        <w:t>The method and delegate type are consistent if, and only if, the following is true:</w:t>
      </w:r>
    </w:p>
    <w:p w:rsidR="003E6312" w:rsidRDefault="00762526">
      <w:pPr>
        <w:pStyle w:val="ListParagraph"/>
        <w:numPr>
          <w:ilvl w:val="1"/>
          <w:numId w:val="15"/>
        </w:numPr>
        <w:tabs>
          <w:tab w:val="left" w:pos="2408"/>
          <w:tab w:val="left" w:pos="2409"/>
        </w:tabs>
        <w:spacing w:before="197"/>
        <w:ind w:hanging="431"/>
        <w:rPr>
          <w:sz w:val="18"/>
        </w:rPr>
      </w:pPr>
      <w:r>
        <w:rPr>
          <w:sz w:val="18"/>
        </w:rPr>
        <w:t>For each of the parameter methods:</w:t>
      </w:r>
    </w:p>
    <w:p w:rsidR="003E6312" w:rsidRDefault="00762526">
      <w:pPr>
        <w:pStyle w:val="ListParagraph"/>
        <w:numPr>
          <w:ilvl w:val="2"/>
          <w:numId w:val="15"/>
        </w:numPr>
        <w:tabs>
          <w:tab w:val="left" w:pos="2841"/>
          <w:tab w:val="left" w:pos="2842"/>
        </w:tabs>
        <w:spacing w:before="114" w:line="218" w:lineRule="auto"/>
        <w:ind w:left="2841" w:right="750" w:hanging="431"/>
        <w:rPr>
          <w:sz w:val="18"/>
        </w:rPr>
      </w:pPr>
      <w:r>
        <w:rPr>
          <w:sz w:val="18"/>
        </w:rPr>
        <w:t>If</w:t>
      </w:r>
      <w:r>
        <w:rPr>
          <w:spacing w:val="-2"/>
          <w:sz w:val="18"/>
        </w:rPr>
        <w:t xml:space="preserve"> </w:t>
      </w:r>
      <w:r>
        <w:rPr>
          <w:sz w:val="18"/>
        </w:rPr>
        <w:t>the</w:t>
      </w:r>
      <w:r>
        <w:rPr>
          <w:spacing w:val="-1"/>
          <w:sz w:val="18"/>
        </w:rPr>
        <w:t xml:space="preserve"> </w:t>
      </w:r>
      <w:r>
        <w:rPr>
          <w:sz w:val="18"/>
        </w:rPr>
        <w:t>parameter</w:t>
      </w:r>
      <w:r>
        <w:rPr>
          <w:spacing w:val="-1"/>
          <w:sz w:val="18"/>
        </w:rPr>
        <w:t xml:space="preserve"> </w:t>
      </w:r>
      <w:r>
        <w:rPr>
          <w:sz w:val="18"/>
        </w:rPr>
        <w:t>has</w:t>
      </w:r>
      <w:r>
        <w:rPr>
          <w:spacing w:val="-1"/>
          <w:sz w:val="18"/>
        </w:rPr>
        <w:t xml:space="preserve"> </w:t>
      </w:r>
      <w:r>
        <w:rPr>
          <w:sz w:val="18"/>
        </w:rPr>
        <w:t>no</w:t>
      </w:r>
      <w:r>
        <w:rPr>
          <w:spacing w:val="-1"/>
          <w:sz w:val="18"/>
        </w:rPr>
        <w:t xml:space="preserve"> </w:t>
      </w:r>
      <w:r>
        <w:rPr>
          <w:rFonts w:ascii="Courier New" w:hAnsi="Courier New"/>
          <w:sz w:val="17"/>
        </w:rPr>
        <w:t>out</w:t>
      </w:r>
      <w:r>
        <w:rPr>
          <w:rFonts w:ascii="Courier New" w:hAnsi="Courier New"/>
          <w:spacing w:val="-58"/>
          <w:sz w:val="17"/>
        </w:rPr>
        <w:t xml:space="preserve"> </w:t>
      </w:r>
      <w:r>
        <w:rPr>
          <w:sz w:val="18"/>
        </w:rPr>
        <w:t>or</w:t>
      </w:r>
      <w:r>
        <w:rPr>
          <w:spacing w:val="-2"/>
          <w:sz w:val="18"/>
        </w:rPr>
        <w:t xml:space="preserve"> </w:t>
      </w:r>
      <w:r>
        <w:rPr>
          <w:rFonts w:ascii="Courier New" w:hAnsi="Courier New"/>
          <w:sz w:val="17"/>
        </w:rPr>
        <w:t>ref</w:t>
      </w:r>
      <w:r>
        <w:rPr>
          <w:rFonts w:ascii="Courier New" w:hAnsi="Courier New"/>
          <w:spacing w:val="-58"/>
          <w:sz w:val="17"/>
        </w:rPr>
        <w:t xml:space="preserve"> </w:t>
      </w:r>
      <w:r>
        <w:rPr>
          <w:sz w:val="18"/>
        </w:rPr>
        <w:t>modifier,</w:t>
      </w:r>
      <w:r>
        <w:rPr>
          <w:spacing w:val="-1"/>
          <w:sz w:val="18"/>
        </w:rPr>
        <w:t xml:space="preserve"> </w:t>
      </w:r>
      <w:r>
        <w:rPr>
          <w:sz w:val="18"/>
        </w:rPr>
        <w:t>the</w:t>
      </w:r>
      <w:r>
        <w:rPr>
          <w:spacing w:val="-1"/>
          <w:sz w:val="18"/>
        </w:rPr>
        <w:t xml:space="preserve"> </w:t>
      </w:r>
      <w:r>
        <w:rPr>
          <w:sz w:val="18"/>
        </w:rPr>
        <w:t>corresponding</w:t>
      </w:r>
      <w:r>
        <w:rPr>
          <w:spacing w:val="-1"/>
          <w:sz w:val="18"/>
        </w:rPr>
        <w:t xml:space="preserve"> </w:t>
      </w:r>
      <w:r>
        <w:rPr>
          <w:sz w:val="18"/>
        </w:rPr>
        <w:t>parameter</w:t>
      </w:r>
      <w:r>
        <w:rPr>
          <w:spacing w:val="-1"/>
          <w:sz w:val="18"/>
        </w:rPr>
        <w:t xml:space="preserve"> </w:t>
      </w:r>
      <w:r>
        <w:rPr>
          <w:sz w:val="18"/>
        </w:rPr>
        <w:t>has</w:t>
      </w:r>
      <w:r>
        <w:rPr>
          <w:spacing w:val="-2"/>
          <w:sz w:val="18"/>
        </w:rPr>
        <w:t xml:space="preserve"> </w:t>
      </w:r>
      <w:r>
        <w:rPr>
          <w:sz w:val="18"/>
        </w:rPr>
        <w:t>no</w:t>
      </w:r>
      <w:r>
        <w:rPr>
          <w:spacing w:val="-2"/>
          <w:sz w:val="18"/>
        </w:rPr>
        <w:t xml:space="preserve"> </w:t>
      </w:r>
      <w:r>
        <w:rPr>
          <w:rFonts w:ascii="Courier New" w:hAnsi="Courier New"/>
          <w:sz w:val="17"/>
        </w:rPr>
        <w:t>out</w:t>
      </w:r>
      <w:r>
        <w:rPr>
          <w:rFonts w:ascii="Courier New" w:hAnsi="Courier New"/>
          <w:spacing w:val="-58"/>
          <w:sz w:val="17"/>
        </w:rPr>
        <w:t xml:space="preserve"> </w:t>
      </w:r>
      <w:r>
        <w:rPr>
          <w:sz w:val="18"/>
        </w:rPr>
        <w:t xml:space="preserve">or </w:t>
      </w:r>
      <w:r>
        <w:rPr>
          <w:rFonts w:ascii="Courier New" w:hAnsi="Courier New"/>
          <w:sz w:val="17"/>
        </w:rPr>
        <w:t xml:space="preserve">ref </w:t>
      </w:r>
      <w:r>
        <w:rPr>
          <w:sz w:val="18"/>
        </w:rPr>
        <w:t>modifier either. Also, there must exist an identity conversion or implicit reference conversion from the appropriate delegate parameter to the method parameter</w:t>
      </w:r>
      <w:r>
        <w:rPr>
          <w:spacing w:val="-5"/>
          <w:sz w:val="18"/>
        </w:rPr>
        <w:t xml:space="preserve"> </w:t>
      </w:r>
      <w:r>
        <w:rPr>
          <w:sz w:val="18"/>
        </w:rPr>
        <w:t>type.</w:t>
      </w:r>
    </w:p>
    <w:p w:rsidR="003E6312" w:rsidRDefault="00762526">
      <w:pPr>
        <w:pStyle w:val="ListParagraph"/>
        <w:numPr>
          <w:ilvl w:val="2"/>
          <w:numId w:val="15"/>
        </w:numPr>
        <w:tabs>
          <w:tab w:val="left" w:pos="2841"/>
          <w:tab w:val="left" w:pos="2842"/>
        </w:tabs>
        <w:spacing w:before="117" w:line="218" w:lineRule="auto"/>
        <w:ind w:left="2841" w:right="662" w:hanging="431"/>
        <w:rPr>
          <w:sz w:val="18"/>
        </w:rPr>
      </w:pPr>
      <w:r>
        <w:rPr>
          <w:sz w:val="18"/>
        </w:rPr>
        <w:t xml:space="preserve">If the parameter does have an </w:t>
      </w:r>
      <w:r>
        <w:rPr>
          <w:rFonts w:ascii="Courier New" w:hAnsi="Courier New"/>
          <w:sz w:val="17"/>
        </w:rPr>
        <w:t xml:space="preserve">out </w:t>
      </w:r>
      <w:r>
        <w:rPr>
          <w:sz w:val="18"/>
        </w:rPr>
        <w:t xml:space="preserve">or </w:t>
      </w:r>
      <w:r>
        <w:rPr>
          <w:rFonts w:ascii="Courier New" w:hAnsi="Courier New"/>
          <w:sz w:val="17"/>
        </w:rPr>
        <w:t xml:space="preserve">ref </w:t>
      </w:r>
      <w:r>
        <w:rPr>
          <w:sz w:val="18"/>
        </w:rPr>
        <w:t>modifier, the corresponding parameter of the delegate type has the same modifier. The corresponding delegate parameter type must be the same as the method parameter type.</w:t>
      </w:r>
    </w:p>
    <w:p w:rsidR="00075FA2" w:rsidRDefault="00762526">
      <w:pPr>
        <w:pStyle w:val="ListParagraph"/>
        <w:numPr>
          <w:ilvl w:val="1"/>
          <w:numId w:val="15"/>
        </w:numPr>
        <w:tabs>
          <w:tab w:val="left" w:pos="2408"/>
          <w:tab w:val="left" w:pos="2409"/>
        </w:tabs>
        <w:spacing w:before="117" w:line="218" w:lineRule="auto"/>
        <w:ind w:right="810"/>
        <w:rPr>
          <w:sz w:val="18"/>
        </w:rPr>
      </w:pPr>
      <w:r>
        <w:rPr>
          <w:sz w:val="18"/>
        </w:rPr>
        <w:t>There must be an implicit reference conversion or identity conversion from the return type of the method to the return type of the</w:t>
      </w:r>
      <w:r>
        <w:rPr>
          <w:spacing w:val="-1"/>
          <w:sz w:val="18"/>
        </w:rPr>
        <w:t xml:space="preserve"> </w:t>
      </w:r>
      <w:r>
        <w:rPr>
          <w:sz w:val="18"/>
        </w:rPr>
        <w:t>delegate.</w:t>
      </w:r>
    </w:p>
    <w:p w:rsidR="00075FA2" w:rsidRDefault="00762526">
      <w:pPr>
        <w:pStyle w:val="BodyText"/>
        <w:spacing w:line="218" w:lineRule="auto"/>
        <w:ind w:left="1731" w:right="747"/>
      </w:pPr>
      <w:r>
        <w:t>It is important to remember that delegate types in C# are name equivalent, not structurally equivalent. This means that you can have two delegate types that have the same parameter lists and return types still considered different delegate types.</w:t>
      </w:r>
    </w:p>
    <w:p w:rsidR="003E6312" w:rsidRDefault="00762526">
      <w:pPr>
        <w:pStyle w:val="Heading7"/>
        <w:spacing w:before="1"/>
      </w:pPr>
      <w:bookmarkStart w:id="355" w:name="_TOC_250075"/>
      <w:bookmarkEnd w:id="355"/>
      <w:r>
        <w:rPr>
          <w:w w:val="105"/>
        </w:rPr>
        <w:t>Declaring Delegates</w:t>
      </w:r>
    </w:p>
    <w:p w:rsidR="00075FA2" w:rsidRDefault="00762526">
      <w:pPr>
        <w:pStyle w:val="BodyText"/>
        <w:spacing w:before="98" w:line="218" w:lineRule="auto"/>
        <w:ind w:left="1731" w:right="555"/>
      </w:pPr>
      <w:r>
        <w:t xml:space="preserve">Delegate types can only be declared using a delegate declaration. All delegate types are derived from the </w:t>
      </w:r>
      <w:r>
        <w:rPr>
          <w:rFonts w:ascii="Courier New"/>
          <w:sz w:val="17"/>
        </w:rPr>
        <w:t>System.Delegate</w:t>
      </w:r>
      <w:r>
        <w:t xml:space="preserve">, and they are implicitly </w:t>
      </w:r>
      <w:r>
        <w:rPr>
          <w:rFonts w:ascii="Courier New"/>
          <w:sz w:val="17"/>
        </w:rPr>
        <w:t>sealed</w:t>
      </w:r>
      <w:r>
        <w:t xml:space="preserve">. This means that a type cannot be derived from any delegate type. It is also not possible to derive nondelegate class types from </w:t>
      </w:r>
      <w:r>
        <w:rPr>
          <w:rFonts w:ascii="Courier New"/>
          <w:sz w:val="17"/>
        </w:rPr>
        <w:t>System.Delegate</w:t>
      </w:r>
      <w:r>
        <w:t>. (It is not a delegate type but rather a type class.)</w:t>
      </w:r>
    </w:p>
    <w:p w:rsidR="003E6312" w:rsidRDefault="00762526">
      <w:pPr>
        <w:pStyle w:val="Heading7"/>
        <w:spacing w:before="1"/>
      </w:pPr>
      <w:bookmarkStart w:id="356" w:name="_TOC_250074"/>
      <w:bookmarkEnd w:id="356"/>
      <w:r>
        <w:rPr>
          <w:w w:val="105"/>
        </w:rPr>
        <w:t>Invocation List</w:t>
      </w:r>
    </w:p>
    <w:p w:rsidR="00075FA2" w:rsidRDefault="00762526">
      <w:pPr>
        <w:pStyle w:val="BodyText"/>
        <w:spacing w:before="98" w:line="218" w:lineRule="auto"/>
        <w:ind w:left="1731" w:right="594"/>
      </w:pPr>
      <w:r>
        <w:t xml:space="preserve">We’ve already mentioned that delegates are used to encapsulate methods. The set of methods encapsu- lated is called an invocation list. If the delegate is created from a single method, the invocation list cre- ates only one entry. When two or more non-null delegate instances are combined, their invocations lists </w:t>
      </w:r>
      <w:r>
        <w:lastRenderedPageBreak/>
        <w:t>will be concatenated to form a new invocation list. This list will contain two or more entries.</w:t>
      </w:r>
    </w:p>
    <w:p w:rsidR="00075FA2" w:rsidRDefault="00762526">
      <w:pPr>
        <w:ind w:left="2062"/>
        <w:rPr>
          <w:i/>
          <w:sz w:val="18"/>
        </w:rPr>
      </w:pPr>
      <w:r>
        <w:rPr>
          <w:i/>
          <w:sz w:val="18"/>
        </w:rPr>
        <w:t>An invocation list cannot be empty.</w:t>
      </w:r>
    </w:p>
    <w:p w:rsidR="00075FA2" w:rsidRDefault="00762526">
      <w:pPr>
        <w:pStyle w:val="BodyText"/>
        <w:spacing w:line="218" w:lineRule="auto"/>
        <w:ind w:left="1731" w:right="778"/>
      </w:pPr>
      <w:r>
        <w:t>Two invocation lists are concatenated in the order of left operand followed by right operand to form a new invocation list.</w:t>
      </w:r>
    </w:p>
    <w:p w:rsidR="00075FA2" w:rsidRDefault="00762526">
      <w:pPr>
        <w:pStyle w:val="BodyText"/>
        <w:spacing w:line="218" w:lineRule="auto"/>
        <w:ind w:left="1731" w:right="1015"/>
      </w:pPr>
      <w:r>
        <w:t xml:space="preserve">Delegates are combined using both binary </w:t>
      </w:r>
      <w:r>
        <w:rPr>
          <w:rFonts w:ascii="Courier New"/>
          <w:sz w:val="17"/>
        </w:rPr>
        <w:t>+</w:t>
      </w:r>
      <w:r>
        <w:rPr>
          <w:rFonts w:ascii="Courier New"/>
          <w:spacing w:val="-57"/>
          <w:sz w:val="17"/>
        </w:rPr>
        <w:t xml:space="preserve"> </w:t>
      </w:r>
      <w:r>
        <w:t xml:space="preserve">and </w:t>
      </w:r>
      <w:r>
        <w:rPr>
          <w:rFonts w:ascii="Courier New"/>
          <w:sz w:val="17"/>
        </w:rPr>
        <w:t>+=</w:t>
      </w:r>
      <w:r>
        <w:rPr>
          <w:rFonts w:ascii="Courier New"/>
          <w:spacing w:val="-57"/>
          <w:sz w:val="17"/>
        </w:rPr>
        <w:t xml:space="preserve"> </w:t>
      </w:r>
      <w:r>
        <w:t xml:space="preserve">operators. Delegates can be removed using the binary </w:t>
      </w:r>
      <w:r>
        <w:rPr>
          <w:rFonts w:ascii="Courier New"/>
          <w:sz w:val="17"/>
        </w:rPr>
        <w:t>-</w:t>
      </w:r>
      <w:r>
        <w:rPr>
          <w:rFonts w:ascii="Courier New"/>
          <w:spacing w:val="-57"/>
          <w:sz w:val="17"/>
        </w:rPr>
        <w:t xml:space="preserve"> </w:t>
      </w:r>
      <w:r>
        <w:t xml:space="preserve">and </w:t>
      </w:r>
      <w:r>
        <w:rPr>
          <w:rFonts w:ascii="Courier New"/>
          <w:sz w:val="17"/>
        </w:rPr>
        <w:t>-=</w:t>
      </w:r>
      <w:r>
        <w:rPr>
          <w:rFonts w:ascii="Courier New"/>
          <w:spacing w:val="-57"/>
          <w:sz w:val="17"/>
        </w:rPr>
        <w:t xml:space="preserve"> </w:t>
      </w:r>
      <w:r>
        <w:t xml:space="preserve">operators. Delegates can also be checked for </w:t>
      </w:r>
      <w:r>
        <w:rPr>
          <w:spacing w:val="-3"/>
        </w:rPr>
        <w:t>equality.</w:t>
      </w:r>
    </w:p>
    <w:p w:rsidR="003E6312" w:rsidRDefault="00762526">
      <w:pPr>
        <w:pStyle w:val="BodyText"/>
        <w:ind w:left="1731"/>
      </w:pPr>
      <w:r>
        <w:t>The following code snippet shows the delegates in action:</w:t>
      </w:r>
    </w:p>
    <w:p w:rsidR="003E6312" w:rsidRDefault="00762526">
      <w:pPr>
        <w:spacing w:before="18" w:line="400" w:lineRule="atLeast"/>
        <w:ind w:left="2062" w:right="6373"/>
        <w:rPr>
          <w:rFonts w:ascii="Courier New"/>
          <w:sz w:val="17"/>
        </w:rPr>
      </w:pPr>
      <w:r>
        <w:rPr>
          <w:rFonts w:ascii="Courier New"/>
          <w:sz w:val="17"/>
        </w:rPr>
        <w:t>delegate</w:t>
      </w:r>
      <w:r>
        <w:rPr>
          <w:rFonts w:ascii="Courier New"/>
          <w:spacing w:val="-58"/>
          <w:sz w:val="17"/>
        </w:rPr>
        <w:t xml:space="preserve"> </w:t>
      </w:r>
      <w:r>
        <w:rPr>
          <w:rFonts w:ascii="Courier New"/>
          <w:sz w:val="17"/>
        </w:rPr>
        <w:t>void</w:t>
      </w:r>
      <w:r>
        <w:rPr>
          <w:rFonts w:ascii="Courier New"/>
          <w:spacing w:val="-57"/>
          <w:sz w:val="17"/>
        </w:rPr>
        <w:t xml:space="preserve"> </w:t>
      </w:r>
      <w:r>
        <w:rPr>
          <w:rFonts w:ascii="Courier New"/>
          <w:sz w:val="17"/>
        </w:rPr>
        <w:t>D(int</w:t>
      </w:r>
      <w:r>
        <w:rPr>
          <w:rFonts w:ascii="Courier New"/>
          <w:spacing w:val="-57"/>
          <w:sz w:val="17"/>
        </w:rPr>
        <w:t xml:space="preserve"> </w:t>
      </w:r>
      <w:r>
        <w:rPr>
          <w:rFonts w:ascii="Courier New"/>
          <w:sz w:val="17"/>
        </w:rPr>
        <w:t>x); class DelEx</w:t>
      </w:r>
    </w:p>
    <w:p w:rsidR="003E6312" w:rsidRDefault="00762526">
      <w:pPr>
        <w:spacing w:before="7"/>
        <w:ind w:left="2062"/>
        <w:rPr>
          <w:rFonts w:ascii="Courier New"/>
          <w:sz w:val="17"/>
        </w:rPr>
      </w:pPr>
      <w:r>
        <w:rPr>
          <w:rFonts w:ascii="Courier New"/>
          <w:w w:val="92"/>
          <w:sz w:val="17"/>
        </w:rPr>
        <w:t>{</w:t>
      </w:r>
    </w:p>
    <w:p w:rsidR="003E6312" w:rsidRDefault="00762526">
      <w:pPr>
        <w:spacing w:before="7" w:line="249" w:lineRule="auto"/>
        <w:ind w:left="2442" w:right="4956"/>
        <w:rPr>
          <w:rFonts w:ascii="Courier New"/>
          <w:sz w:val="17"/>
        </w:rPr>
      </w:pPr>
      <w:r>
        <w:rPr>
          <w:rFonts w:ascii="Courier New"/>
          <w:sz w:val="17"/>
        </w:rPr>
        <w:t>public</w:t>
      </w:r>
      <w:r>
        <w:rPr>
          <w:rFonts w:ascii="Courier New"/>
          <w:spacing w:val="-52"/>
          <w:sz w:val="17"/>
        </w:rPr>
        <w:t xml:space="preserve"> </w:t>
      </w:r>
      <w:r>
        <w:rPr>
          <w:rFonts w:ascii="Courier New"/>
          <w:sz w:val="17"/>
        </w:rPr>
        <w:t>static</w:t>
      </w:r>
      <w:r>
        <w:rPr>
          <w:rFonts w:ascii="Courier New"/>
          <w:spacing w:val="-51"/>
          <w:sz w:val="17"/>
        </w:rPr>
        <w:t xml:space="preserve"> </w:t>
      </w:r>
      <w:r>
        <w:rPr>
          <w:rFonts w:ascii="Courier New"/>
          <w:sz w:val="17"/>
        </w:rPr>
        <w:t>void</w:t>
      </w:r>
      <w:r>
        <w:rPr>
          <w:rFonts w:ascii="Courier New"/>
          <w:spacing w:val="-51"/>
          <w:sz w:val="17"/>
        </w:rPr>
        <w:t xml:space="preserve"> </w:t>
      </w:r>
      <w:r>
        <w:rPr>
          <w:rFonts w:ascii="Courier New"/>
          <w:sz w:val="17"/>
        </w:rPr>
        <w:t>M1(int</w:t>
      </w:r>
      <w:r>
        <w:rPr>
          <w:rFonts w:ascii="Courier New"/>
          <w:spacing w:val="-52"/>
          <w:sz w:val="17"/>
        </w:rPr>
        <w:t xml:space="preserve"> </w:t>
      </w:r>
      <w:r>
        <w:rPr>
          <w:rFonts w:ascii="Courier New"/>
          <w:sz w:val="17"/>
        </w:rPr>
        <w:t>i)</w:t>
      </w:r>
      <w:r>
        <w:rPr>
          <w:rFonts w:ascii="Courier New"/>
          <w:spacing w:val="-51"/>
          <w:sz w:val="17"/>
        </w:rPr>
        <w:t xml:space="preserve"> </w:t>
      </w:r>
      <w:r>
        <w:rPr>
          <w:rFonts w:ascii="Courier New"/>
          <w:sz w:val="17"/>
        </w:rPr>
        <w:t>{...} public</w:t>
      </w:r>
      <w:r>
        <w:rPr>
          <w:rFonts w:ascii="Courier New"/>
          <w:spacing w:val="-52"/>
          <w:sz w:val="17"/>
        </w:rPr>
        <w:t xml:space="preserve"> </w:t>
      </w:r>
      <w:r>
        <w:rPr>
          <w:rFonts w:ascii="Courier New"/>
          <w:sz w:val="17"/>
        </w:rPr>
        <w:t>static</w:t>
      </w:r>
      <w:r>
        <w:rPr>
          <w:rFonts w:ascii="Courier New"/>
          <w:spacing w:val="-51"/>
          <w:sz w:val="17"/>
        </w:rPr>
        <w:t xml:space="preserve"> </w:t>
      </w:r>
      <w:r>
        <w:rPr>
          <w:rFonts w:ascii="Courier New"/>
          <w:sz w:val="17"/>
        </w:rPr>
        <w:t>void</w:t>
      </w:r>
      <w:r>
        <w:rPr>
          <w:rFonts w:ascii="Courier New"/>
          <w:spacing w:val="-51"/>
          <w:sz w:val="17"/>
        </w:rPr>
        <w:t xml:space="preserve"> </w:t>
      </w:r>
      <w:r>
        <w:rPr>
          <w:rFonts w:ascii="Courier New"/>
          <w:sz w:val="17"/>
        </w:rPr>
        <w:t>M2(int</w:t>
      </w:r>
      <w:r>
        <w:rPr>
          <w:rFonts w:ascii="Courier New"/>
          <w:spacing w:val="-52"/>
          <w:sz w:val="17"/>
        </w:rPr>
        <w:t xml:space="preserve"> </w:t>
      </w:r>
      <w:r>
        <w:rPr>
          <w:rFonts w:ascii="Courier New"/>
          <w:sz w:val="17"/>
        </w:rPr>
        <w:t>i)</w:t>
      </w:r>
      <w:r>
        <w:rPr>
          <w:rFonts w:ascii="Courier New"/>
          <w:spacing w:val="-51"/>
          <w:sz w:val="17"/>
        </w:rPr>
        <w:t xml:space="preserve"> </w:t>
      </w:r>
      <w:r>
        <w:rPr>
          <w:rFonts w:ascii="Courier New"/>
          <w:sz w:val="17"/>
        </w:rPr>
        <w:t>{...}</w:t>
      </w:r>
    </w:p>
    <w:p w:rsidR="00075FA2" w:rsidRDefault="00762526">
      <w:pPr>
        <w:spacing w:line="192" w:lineRule="exact"/>
        <w:ind w:left="2062"/>
        <w:rPr>
          <w:rFonts w:ascii="Courier New"/>
          <w:sz w:val="17"/>
        </w:rPr>
      </w:pPr>
      <w:r>
        <w:rPr>
          <w:rFonts w:ascii="Courier New"/>
          <w:w w:val="92"/>
          <w:sz w:val="17"/>
        </w:rPr>
        <w:t>}</w:t>
      </w:r>
    </w:p>
    <w:p w:rsidR="003E6312" w:rsidRDefault="00762526">
      <w:pPr>
        <w:spacing w:before="96"/>
        <w:ind w:left="2062"/>
        <w:rPr>
          <w:rFonts w:ascii="Courier New"/>
          <w:sz w:val="17"/>
        </w:rPr>
      </w:pPr>
      <w:r>
        <w:rPr>
          <w:rFonts w:ascii="Courier New"/>
          <w:sz w:val="17"/>
        </w:rPr>
        <w:t>class Demo</w:t>
      </w:r>
    </w:p>
    <w:p w:rsidR="00075FA2" w:rsidRDefault="00762526">
      <w:pPr>
        <w:spacing w:before="7"/>
        <w:ind w:left="2062"/>
        <w:rPr>
          <w:rFonts w:ascii="Courier New"/>
          <w:sz w:val="17"/>
        </w:rPr>
      </w:pPr>
      <w:r>
        <w:rPr>
          <w:rFonts w:ascii="Courier New"/>
          <w:w w:val="92"/>
          <w:sz w:val="17"/>
        </w:rPr>
        <w:t>{</w:t>
      </w:r>
    </w:p>
    <w:p w:rsidR="003E6312" w:rsidRDefault="00762526">
      <w:pPr>
        <w:spacing w:before="96"/>
        <w:ind w:left="1542"/>
        <w:jc w:val="both"/>
        <w:rPr>
          <w:rFonts w:ascii="Courier New"/>
          <w:sz w:val="17"/>
        </w:rPr>
      </w:pPr>
      <w:r>
        <w:rPr>
          <w:rFonts w:ascii="Courier New"/>
          <w:sz w:val="17"/>
        </w:rPr>
        <w:t>static void Main() {</w:t>
      </w:r>
    </w:p>
    <w:p w:rsidR="003E6312" w:rsidRDefault="00762526">
      <w:pPr>
        <w:spacing w:before="7" w:line="249" w:lineRule="auto"/>
        <w:ind w:left="1921" w:right="6427"/>
        <w:jc w:val="both"/>
        <w:rPr>
          <w:rFonts w:ascii="Courier New"/>
          <w:sz w:val="17"/>
        </w:rPr>
      </w:pPr>
      <w:r>
        <w:rPr>
          <w:rFonts w:ascii="Courier New"/>
          <w:sz w:val="17"/>
        </w:rPr>
        <w:t>D</w:t>
      </w:r>
      <w:r>
        <w:rPr>
          <w:rFonts w:ascii="Courier New"/>
          <w:spacing w:val="-46"/>
          <w:sz w:val="17"/>
        </w:rPr>
        <w:t xml:space="preserve"> </w:t>
      </w:r>
      <w:r>
        <w:rPr>
          <w:rFonts w:ascii="Courier New"/>
          <w:sz w:val="17"/>
        </w:rPr>
        <w:t>ex1</w:t>
      </w:r>
      <w:r>
        <w:rPr>
          <w:rFonts w:ascii="Courier New"/>
          <w:spacing w:val="-45"/>
          <w:sz w:val="17"/>
        </w:rPr>
        <w:t xml:space="preserve"> </w:t>
      </w:r>
      <w:r>
        <w:rPr>
          <w:rFonts w:ascii="Courier New"/>
          <w:sz w:val="17"/>
        </w:rPr>
        <w:t>=</w:t>
      </w:r>
      <w:r>
        <w:rPr>
          <w:rFonts w:ascii="Courier New"/>
          <w:spacing w:val="-45"/>
          <w:sz w:val="17"/>
        </w:rPr>
        <w:t xml:space="preserve"> </w:t>
      </w:r>
      <w:r>
        <w:rPr>
          <w:rFonts w:ascii="Courier New"/>
          <w:sz w:val="17"/>
        </w:rPr>
        <w:t>new</w:t>
      </w:r>
      <w:r>
        <w:rPr>
          <w:rFonts w:ascii="Courier New"/>
          <w:spacing w:val="-46"/>
          <w:sz w:val="17"/>
        </w:rPr>
        <w:t xml:space="preserve"> </w:t>
      </w:r>
      <w:r>
        <w:rPr>
          <w:rFonts w:ascii="Courier New"/>
          <w:sz w:val="17"/>
        </w:rPr>
        <w:t>D(DelEx.M1); D</w:t>
      </w:r>
      <w:r>
        <w:rPr>
          <w:rFonts w:ascii="Courier New"/>
          <w:spacing w:val="-46"/>
          <w:sz w:val="17"/>
        </w:rPr>
        <w:t xml:space="preserve"> </w:t>
      </w:r>
      <w:r>
        <w:rPr>
          <w:rFonts w:ascii="Courier New"/>
          <w:sz w:val="17"/>
        </w:rPr>
        <w:t>ex2</w:t>
      </w:r>
      <w:r>
        <w:rPr>
          <w:rFonts w:ascii="Courier New"/>
          <w:spacing w:val="-45"/>
          <w:sz w:val="17"/>
        </w:rPr>
        <w:t xml:space="preserve"> </w:t>
      </w:r>
      <w:r>
        <w:rPr>
          <w:rFonts w:ascii="Courier New"/>
          <w:sz w:val="17"/>
        </w:rPr>
        <w:t>=</w:t>
      </w:r>
      <w:r>
        <w:rPr>
          <w:rFonts w:ascii="Courier New"/>
          <w:spacing w:val="-45"/>
          <w:sz w:val="17"/>
        </w:rPr>
        <w:t xml:space="preserve"> </w:t>
      </w:r>
      <w:r>
        <w:rPr>
          <w:rFonts w:ascii="Courier New"/>
          <w:sz w:val="17"/>
        </w:rPr>
        <w:t>new</w:t>
      </w:r>
      <w:r>
        <w:rPr>
          <w:rFonts w:ascii="Courier New"/>
          <w:spacing w:val="-46"/>
          <w:sz w:val="17"/>
        </w:rPr>
        <w:t xml:space="preserve"> </w:t>
      </w:r>
      <w:r>
        <w:rPr>
          <w:rFonts w:ascii="Courier New"/>
          <w:sz w:val="17"/>
        </w:rPr>
        <w:t>D(DelEx.M2); D</w:t>
      </w:r>
      <w:r>
        <w:rPr>
          <w:rFonts w:ascii="Courier New"/>
          <w:spacing w:val="-17"/>
          <w:sz w:val="17"/>
        </w:rPr>
        <w:t xml:space="preserve"> </w:t>
      </w:r>
      <w:r>
        <w:rPr>
          <w:rFonts w:ascii="Courier New"/>
          <w:sz w:val="17"/>
        </w:rPr>
        <w:t>ex3</w:t>
      </w:r>
      <w:r>
        <w:rPr>
          <w:rFonts w:ascii="Courier New"/>
          <w:spacing w:val="-17"/>
          <w:sz w:val="17"/>
        </w:rPr>
        <w:t xml:space="preserve"> </w:t>
      </w:r>
      <w:r>
        <w:rPr>
          <w:rFonts w:ascii="Courier New"/>
          <w:sz w:val="17"/>
        </w:rPr>
        <w:t>=</w:t>
      </w:r>
      <w:r>
        <w:rPr>
          <w:rFonts w:ascii="Courier New"/>
          <w:spacing w:val="-17"/>
          <w:sz w:val="17"/>
        </w:rPr>
        <w:t xml:space="preserve"> </w:t>
      </w:r>
      <w:r>
        <w:rPr>
          <w:rFonts w:ascii="Courier New"/>
          <w:sz w:val="17"/>
        </w:rPr>
        <w:t>ex1</w:t>
      </w:r>
      <w:r>
        <w:rPr>
          <w:rFonts w:ascii="Courier New"/>
          <w:spacing w:val="-17"/>
          <w:sz w:val="17"/>
        </w:rPr>
        <w:t xml:space="preserve"> </w:t>
      </w:r>
      <w:r>
        <w:rPr>
          <w:rFonts w:ascii="Courier New"/>
          <w:sz w:val="17"/>
        </w:rPr>
        <w:t>+</w:t>
      </w:r>
      <w:r>
        <w:rPr>
          <w:rFonts w:ascii="Courier New"/>
          <w:spacing w:val="-17"/>
          <w:sz w:val="17"/>
        </w:rPr>
        <w:t xml:space="preserve"> </w:t>
      </w:r>
      <w:r>
        <w:rPr>
          <w:rFonts w:ascii="Courier New"/>
          <w:sz w:val="17"/>
        </w:rPr>
        <w:t>ex2;</w:t>
      </w:r>
    </w:p>
    <w:p w:rsidR="003E6312" w:rsidRDefault="00762526">
      <w:pPr>
        <w:spacing w:line="249" w:lineRule="auto"/>
        <w:ind w:left="1921" w:right="6901"/>
        <w:jc w:val="both"/>
        <w:rPr>
          <w:rFonts w:ascii="Courier New"/>
          <w:sz w:val="17"/>
        </w:rPr>
      </w:pPr>
      <w:r>
        <w:rPr>
          <w:rFonts w:ascii="Courier New"/>
          <w:sz w:val="17"/>
        </w:rPr>
        <w:t>D</w:t>
      </w:r>
      <w:r>
        <w:rPr>
          <w:rFonts w:ascii="Courier New"/>
          <w:spacing w:val="-25"/>
          <w:sz w:val="17"/>
        </w:rPr>
        <w:t xml:space="preserve"> </w:t>
      </w:r>
      <w:r>
        <w:rPr>
          <w:rFonts w:ascii="Courier New"/>
          <w:sz w:val="17"/>
        </w:rPr>
        <w:t>ex4</w:t>
      </w:r>
      <w:r>
        <w:rPr>
          <w:rFonts w:ascii="Courier New"/>
          <w:spacing w:val="-24"/>
          <w:sz w:val="17"/>
        </w:rPr>
        <w:t xml:space="preserve"> </w:t>
      </w:r>
      <w:r>
        <w:rPr>
          <w:rFonts w:ascii="Courier New"/>
          <w:sz w:val="17"/>
        </w:rPr>
        <w:t>=</w:t>
      </w:r>
      <w:r>
        <w:rPr>
          <w:rFonts w:ascii="Courier New"/>
          <w:spacing w:val="-24"/>
          <w:sz w:val="17"/>
        </w:rPr>
        <w:t xml:space="preserve"> </w:t>
      </w:r>
      <w:r>
        <w:rPr>
          <w:rFonts w:ascii="Courier New"/>
          <w:sz w:val="17"/>
        </w:rPr>
        <w:t>ex2</w:t>
      </w:r>
      <w:r>
        <w:rPr>
          <w:rFonts w:ascii="Courier New"/>
          <w:spacing w:val="-25"/>
          <w:sz w:val="17"/>
        </w:rPr>
        <w:t xml:space="preserve"> </w:t>
      </w:r>
      <w:r>
        <w:rPr>
          <w:rFonts w:ascii="Courier New"/>
          <w:sz w:val="17"/>
        </w:rPr>
        <w:t>+</w:t>
      </w:r>
      <w:r>
        <w:rPr>
          <w:rFonts w:ascii="Courier New"/>
          <w:spacing w:val="-24"/>
          <w:sz w:val="17"/>
        </w:rPr>
        <w:t xml:space="preserve"> </w:t>
      </w:r>
      <w:r>
        <w:rPr>
          <w:rFonts w:ascii="Courier New"/>
          <w:sz w:val="17"/>
        </w:rPr>
        <w:t>ex1; D</w:t>
      </w:r>
      <w:r>
        <w:rPr>
          <w:rFonts w:ascii="Courier New"/>
          <w:spacing w:val="-25"/>
          <w:sz w:val="17"/>
        </w:rPr>
        <w:t xml:space="preserve"> </w:t>
      </w:r>
      <w:r>
        <w:rPr>
          <w:rFonts w:ascii="Courier New"/>
          <w:sz w:val="17"/>
        </w:rPr>
        <w:t>ex5</w:t>
      </w:r>
      <w:r>
        <w:rPr>
          <w:rFonts w:ascii="Courier New"/>
          <w:spacing w:val="-24"/>
          <w:sz w:val="17"/>
        </w:rPr>
        <w:t xml:space="preserve"> </w:t>
      </w:r>
      <w:r>
        <w:rPr>
          <w:rFonts w:ascii="Courier New"/>
          <w:sz w:val="17"/>
        </w:rPr>
        <w:t>=</w:t>
      </w:r>
      <w:r>
        <w:rPr>
          <w:rFonts w:ascii="Courier New"/>
          <w:spacing w:val="-24"/>
          <w:sz w:val="17"/>
        </w:rPr>
        <w:t xml:space="preserve"> </w:t>
      </w:r>
      <w:r>
        <w:rPr>
          <w:rFonts w:ascii="Courier New"/>
          <w:sz w:val="17"/>
        </w:rPr>
        <w:t>ex3</w:t>
      </w:r>
      <w:r>
        <w:rPr>
          <w:rFonts w:ascii="Courier New"/>
          <w:spacing w:val="-25"/>
          <w:sz w:val="17"/>
        </w:rPr>
        <w:t xml:space="preserve"> </w:t>
      </w:r>
      <w:r>
        <w:rPr>
          <w:rFonts w:ascii="Courier New"/>
          <w:sz w:val="17"/>
        </w:rPr>
        <w:t>+</w:t>
      </w:r>
      <w:r>
        <w:rPr>
          <w:rFonts w:ascii="Courier New"/>
          <w:spacing w:val="-24"/>
          <w:sz w:val="17"/>
        </w:rPr>
        <w:t xml:space="preserve"> </w:t>
      </w:r>
      <w:r>
        <w:rPr>
          <w:rFonts w:ascii="Courier New"/>
          <w:sz w:val="17"/>
        </w:rPr>
        <w:t>ex1; D</w:t>
      </w:r>
      <w:r>
        <w:rPr>
          <w:rFonts w:ascii="Courier New"/>
          <w:spacing w:val="-25"/>
          <w:sz w:val="17"/>
        </w:rPr>
        <w:t xml:space="preserve"> </w:t>
      </w:r>
      <w:r>
        <w:rPr>
          <w:rFonts w:ascii="Courier New"/>
          <w:sz w:val="17"/>
        </w:rPr>
        <w:t>ex6</w:t>
      </w:r>
      <w:r>
        <w:rPr>
          <w:rFonts w:ascii="Courier New"/>
          <w:spacing w:val="-24"/>
          <w:sz w:val="17"/>
        </w:rPr>
        <w:t xml:space="preserve"> </w:t>
      </w:r>
      <w:r>
        <w:rPr>
          <w:rFonts w:ascii="Courier New"/>
          <w:sz w:val="17"/>
        </w:rPr>
        <w:t>=</w:t>
      </w:r>
      <w:r>
        <w:rPr>
          <w:rFonts w:ascii="Courier New"/>
          <w:spacing w:val="-24"/>
          <w:sz w:val="17"/>
        </w:rPr>
        <w:t xml:space="preserve"> </w:t>
      </w:r>
      <w:r>
        <w:rPr>
          <w:rFonts w:ascii="Courier New"/>
          <w:sz w:val="17"/>
        </w:rPr>
        <w:t>ex4</w:t>
      </w:r>
      <w:r>
        <w:rPr>
          <w:rFonts w:ascii="Courier New"/>
          <w:spacing w:val="-25"/>
          <w:sz w:val="17"/>
        </w:rPr>
        <w:t xml:space="preserve"> </w:t>
      </w:r>
      <w:r>
        <w:rPr>
          <w:rFonts w:ascii="Courier New"/>
          <w:sz w:val="17"/>
        </w:rPr>
        <w:t>+</w:t>
      </w:r>
      <w:r>
        <w:rPr>
          <w:rFonts w:ascii="Courier New"/>
          <w:spacing w:val="-24"/>
          <w:sz w:val="17"/>
        </w:rPr>
        <w:t xml:space="preserve"> </w:t>
      </w:r>
      <w:r>
        <w:rPr>
          <w:rFonts w:ascii="Courier New"/>
          <w:sz w:val="17"/>
        </w:rPr>
        <w:t>ex3; D</w:t>
      </w:r>
      <w:r>
        <w:rPr>
          <w:rFonts w:ascii="Courier New"/>
          <w:spacing w:val="-29"/>
          <w:sz w:val="17"/>
        </w:rPr>
        <w:t xml:space="preserve"> </w:t>
      </w:r>
      <w:r>
        <w:rPr>
          <w:rFonts w:ascii="Courier New"/>
          <w:sz w:val="17"/>
        </w:rPr>
        <w:t>ex7</w:t>
      </w:r>
      <w:r>
        <w:rPr>
          <w:rFonts w:ascii="Courier New"/>
          <w:spacing w:val="-29"/>
          <w:sz w:val="17"/>
        </w:rPr>
        <w:t xml:space="preserve"> </w:t>
      </w:r>
      <w:r>
        <w:rPr>
          <w:rFonts w:ascii="Courier New"/>
          <w:sz w:val="17"/>
        </w:rPr>
        <w:t>=</w:t>
      </w:r>
      <w:r>
        <w:rPr>
          <w:rFonts w:ascii="Courier New"/>
          <w:spacing w:val="-29"/>
          <w:sz w:val="17"/>
        </w:rPr>
        <w:t xml:space="preserve"> </w:t>
      </w:r>
      <w:r>
        <w:rPr>
          <w:rFonts w:ascii="Courier New"/>
          <w:sz w:val="17"/>
        </w:rPr>
        <w:t>ex5</w:t>
      </w:r>
      <w:r>
        <w:rPr>
          <w:rFonts w:ascii="Courier New"/>
          <w:spacing w:val="-29"/>
          <w:sz w:val="17"/>
        </w:rPr>
        <w:t xml:space="preserve"> </w:t>
      </w:r>
      <w:r>
        <w:rPr>
          <w:rFonts w:ascii="Courier New"/>
          <w:sz w:val="17"/>
        </w:rPr>
        <w:t>-=</w:t>
      </w:r>
      <w:r>
        <w:rPr>
          <w:rFonts w:ascii="Courier New"/>
          <w:spacing w:val="-29"/>
          <w:sz w:val="17"/>
        </w:rPr>
        <w:t xml:space="preserve"> </w:t>
      </w:r>
      <w:r>
        <w:rPr>
          <w:rFonts w:ascii="Courier New"/>
          <w:sz w:val="17"/>
        </w:rPr>
        <w:t>ex1;</w:t>
      </w:r>
    </w:p>
    <w:p w:rsidR="003E6312" w:rsidRDefault="00762526">
      <w:pPr>
        <w:spacing w:line="191" w:lineRule="exact"/>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762526">
      <w:pPr>
        <w:pStyle w:val="BodyText"/>
        <w:spacing w:before="95" w:line="218" w:lineRule="auto"/>
        <w:ind w:left="831" w:right="1441"/>
      </w:pPr>
      <w:r>
        <w:t xml:space="preserve">The preceding is an example where invocation lists are combined and also where a method is removed. After </w:t>
      </w:r>
      <w:r>
        <w:rPr>
          <w:rFonts w:ascii="Courier New"/>
          <w:sz w:val="17"/>
        </w:rPr>
        <w:t xml:space="preserve">ex1 </w:t>
      </w:r>
      <w:r>
        <w:t xml:space="preserve">and </w:t>
      </w:r>
      <w:r>
        <w:rPr>
          <w:rFonts w:ascii="Courier New"/>
          <w:sz w:val="17"/>
        </w:rPr>
        <w:t xml:space="preserve">ex2 </w:t>
      </w:r>
      <w:r>
        <w:t xml:space="preserve">have been instantiated, each one encapsulates a single method </w:t>
      </w:r>
      <w:r>
        <w:rPr>
          <w:rFonts w:ascii="Courier New"/>
          <w:sz w:val="17"/>
        </w:rPr>
        <w:t xml:space="preserve">(M1 </w:t>
      </w:r>
      <w:r>
        <w:t xml:space="preserve">and </w:t>
      </w:r>
      <w:r>
        <w:rPr>
          <w:rFonts w:ascii="Courier New"/>
          <w:sz w:val="17"/>
        </w:rPr>
        <w:t>M2</w:t>
      </w:r>
      <w:r>
        <w:t xml:space="preserve">, respec- tively). When </w:t>
      </w:r>
      <w:r>
        <w:rPr>
          <w:rFonts w:ascii="Courier New"/>
          <w:sz w:val="17"/>
        </w:rPr>
        <w:t xml:space="preserve">ex3 </w:t>
      </w:r>
      <w:r>
        <w:t>is then instantiated, it contains two methods in the invocation list (</w:t>
      </w:r>
      <w:r>
        <w:rPr>
          <w:rFonts w:ascii="Courier New"/>
          <w:sz w:val="17"/>
        </w:rPr>
        <w:t xml:space="preserve">M1 </w:t>
      </w:r>
      <w:r>
        <w:t xml:space="preserve">and </w:t>
      </w:r>
      <w:r>
        <w:rPr>
          <w:rFonts w:ascii="Courier New"/>
          <w:sz w:val="17"/>
        </w:rPr>
        <w:t>M2</w:t>
      </w:r>
      <w:r>
        <w:t xml:space="preserve">, in that order). Next, </w:t>
      </w:r>
      <w:r>
        <w:rPr>
          <w:rFonts w:ascii="Courier New"/>
          <w:sz w:val="17"/>
        </w:rPr>
        <w:t>ex4</w:t>
      </w:r>
      <w:r>
        <w:rPr>
          <w:rFonts w:ascii="Courier New"/>
          <w:spacing w:val="-73"/>
          <w:sz w:val="17"/>
        </w:rPr>
        <w:t xml:space="preserve"> </w:t>
      </w:r>
      <w:r>
        <w:t xml:space="preserve">is instantiated, and this again, like </w:t>
      </w:r>
      <w:r>
        <w:rPr>
          <w:rFonts w:ascii="Courier New"/>
          <w:sz w:val="17"/>
        </w:rPr>
        <w:t>ex3</w:t>
      </w:r>
      <w:r>
        <w:t>, contains two methods, only in a different order (</w:t>
      </w:r>
      <w:r>
        <w:rPr>
          <w:rFonts w:ascii="Courier New"/>
          <w:sz w:val="17"/>
        </w:rPr>
        <w:t>M2</w:t>
      </w:r>
      <w:r>
        <w:rPr>
          <w:rFonts w:ascii="Courier New"/>
          <w:spacing w:val="-57"/>
          <w:sz w:val="17"/>
        </w:rPr>
        <w:t xml:space="preserve"> </w:t>
      </w:r>
      <w:r>
        <w:t xml:space="preserve">and </w:t>
      </w:r>
      <w:r>
        <w:rPr>
          <w:rFonts w:ascii="Courier New"/>
          <w:sz w:val="17"/>
        </w:rPr>
        <w:t>M1</w:t>
      </w:r>
      <w:r>
        <w:t>).</w:t>
      </w:r>
    </w:p>
    <w:p w:rsidR="00075FA2" w:rsidRDefault="00762526">
      <w:pPr>
        <w:pStyle w:val="BodyText"/>
        <w:spacing w:line="218" w:lineRule="auto"/>
        <w:ind w:left="831" w:right="1441"/>
      </w:pPr>
      <w:r>
        <w:t>When</w:t>
      </w:r>
      <w:r>
        <w:rPr>
          <w:spacing w:val="-10"/>
        </w:rPr>
        <w:t xml:space="preserve"> </w:t>
      </w:r>
      <w:r>
        <w:rPr>
          <w:rFonts w:ascii="Courier New"/>
          <w:sz w:val="17"/>
        </w:rPr>
        <w:t>ex5</w:t>
      </w:r>
      <w:r>
        <w:rPr>
          <w:rFonts w:ascii="Courier New"/>
          <w:spacing w:val="-66"/>
          <w:sz w:val="17"/>
        </w:rPr>
        <w:t xml:space="preserve"> </w:t>
      </w:r>
      <w:r>
        <w:t>is</w:t>
      </w:r>
      <w:r>
        <w:rPr>
          <w:spacing w:val="-10"/>
        </w:rPr>
        <w:t xml:space="preserve"> </w:t>
      </w:r>
      <w:r>
        <w:t>instantiated,</w:t>
      </w:r>
      <w:r>
        <w:rPr>
          <w:spacing w:val="-9"/>
        </w:rPr>
        <w:t xml:space="preserve"> </w:t>
      </w:r>
      <w:r>
        <w:t>it</w:t>
      </w:r>
      <w:r>
        <w:rPr>
          <w:spacing w:val="-9"/>
        </w:rPr>
        <w:t xml:space="preserve"> </w:t>
      </w:r>
      <w:r>
        <w:t>now</w:t>
      </w:r>
      <w:r>
        <w:rPr>
          <w:spacing w:val="-10"/>
        </w:rPr>
        <w:t xml:space="preserve"> </w:t>
      </w:r>
      <w:r>
        <w:t>contains</w:t>
      </w:r>
      <w:r>
        <w:rPr>
          <w:spacing w:val="-9"/>
        </w:rPr>
        <w:t xml:space="preserve"> </w:t>
      </w:r>
      <w:r>
        <w:rPr>
          <w:spacing w:val="-3"/>
        </w:rPr>
        <w:t>three</w:t>
      </w:r>
      <w:r>
        <w:rPr>
          <w:spacing w:val="-9"/>
        </w:rPr>
        <w:t xml:space="preserve"> </w:t>
      </w:r>
      <w:r>
        <w:t>methods</w:t>
      </w:r>
      <w:r>
        <w:rPr>
          <w:spacing w:val="-10"/>
        </w:rPr>
        <w:t xml:space="preserve"> </w:t>
      </w:r>
      <w:r>
        <w:t>(</w:t>
      </w:r>
      <w:r>
        <w:rPr>
          <w:rFonts w:ascii="Courier New"/>
          <w:sz w:val="17"/>
        </w:rPr>
        <w:t>M1</w:t>
      </w:r>
      <w:r>
        <w:t>,</w:t>
      </w:r>
      <w:r>
        <w:rPr>
          <w:spacing w:val="-9"/>
        </w:rPr>
        <w:t xml:space="preserve"> </w:t>
      </w:r>
      <w:r>
        <w:rPr>
          <w:rFonts w:ascii="Courier New"/>
          <w:sz w:val="17"/>
        </w:rPr>
        <w:t>M2</w:t>
      </w:r>
      <w:r>
        <w:t>,</w:t>
      </w:r>
      <w:r>
        <w:rPr>
          <w:spacing w:val="-10"/>
        </w:rPr>
        <w:t xml:space="preserve"> </w:t>
      </w:r>
      <w:r>
        <w:t>and</w:t>
      </w:r>
      <w:r>
        <w:rPr>
          <w:spacing w:val="-9"/>
        </w:rPr>
        <w:t xml:space="preserve"> </w:t>
      </w:r>
      <w:r>
        <w:rPr>
          <w:rFonts w:ascii="Courier New"/>
          <w:sz w:val="17"/>
        </w:rPr>
        <w:t>M1</w:t>
      </w:r>
      <w:r>
        <w:t>)</w:t>
      </w:r>
      <w:r>
        <w:rPr>
          <w:spacing w:val="-9"/>
        </w:rPr>
        <w:t xml:space="preserve"> </w:t>
      </w:r>
      <w:r>
        <w:rPr>
          <w:spacing w:val="-3"/>
        </w:rPr>
        <w:t>through</w:t>
      </w:r>
      <w:r>
        <w:rPr>
          <w:spacing w:val="-10"/>
        </w:rPr>
        <w:t xml:space="preserve"> </w:t>
      </w:r>
      <w:r>
        <w:t>combining</w:t>
      </w:r>
      <w:r>
        <w:rPr>
          <w:spacing w:val="-9"/>
        </w:rPr>
        <w:t xml:space="preserve"> </w:t>
      </w:r>
      <w:r>
        <w:t>the</w:t>
      </w:r>
      <w:r>
        <w:rPr>
          <w:spacing w:val="-9"/>
        </w:rPr>
        <w:t xml:space="preserve"> </w:t>
      </w:r>
      <w:r>
        <w:t>invoca- tion</w:t>
      </w:r>
      <w:r>
        <w:rPr>
          <w:spacing w:val="-14"/>
        </w:rPr>
        <w:t xml:space="preserve"> </w:t>
      </w:r>
      <w:r>
        <w:t>lists</w:t>
      </w:r>
      <w:r>
        <w:rPr>
          <w:spacing w:val="-13"/>
        </w:rPr>
        <w:t xml:space="preserve"> </w:t>
      </w:r>
      <w:r>
        <w:t>of</w:t>
      </w:r>
      <w:r>
        <w:rPr>
          <w:spacing w:val="-13"/>
        </w:rPr>
        <w:t xml:space="preserve"> </w:t>
      </w:r>
      <w:r>
        <w:rPr>
          <w:rFonts w:ascii="Courier New"/>
          <w:sz w:val="17"/>
        </w:rPr>
        <w:t>ex3</w:t>
      </w:r>
      <w:r>
        <w:rPr>
          <w:rFonts w:ascii="Courier New"/>
          <w:spacing w:val="-70"/>
          <w:sz w:val="17"/>
        </w:rPr>
        <w:t xml:space="preserve"> </w:t>
      </w:r>
      <w:r>
        <w:t>(containing</w:t>
      </w:r>
      <w:r>
        <w:rPr>
          <w:spacing w:val="-13"/>
        </w:rPr>
        <w:t xml:space="preserve"> </w:t>
      </w:r>
      <w:r>
        <w:rPr>
          <w:rFonts w:ascii="Courier New"/>
          <w:sz w:val="17"/>
        </w:rPr>
        <w:t>M1</w:t>
      </w:r>
      <w:r>
        <w:rPr>
          <w:rFonts w:ascii="Courier New"/>
          <w:spacing w:val="-70"/>
          <w:sz w:val="17"/>
        </w:rPr>
        <w:t xml:space="preserve"> </w:t>
      </w:r>
      <w:r>
        <w:t>and</w:t>
      </w:r>
      <w:r>
        <w:rPr>
          <w:spacing w:val="-13"/>
        </w:rPr>
        <w:t xml:space="preserve"> </w:t>
      </w:r>
      <w:r>
        <w:rPr>
          <w:rFonts w:ascii="Courier New"/>
          <w:sz w:val="17"/>
        </w:rPr>
        <w:t>M2</w:t>
      </w:r>
      <w:r>
        <w:t>)</w:t>
      </w:r>
      <w:r>
        <w:rPr>
          <w:spacing w:val="-13"/>
        </w:rPr>
        <w:t xml:space="preserve"> </w:t>
      </w:r>
      <w:r>
        <w:t>and</w:t>
      </w:r>
      <w:r>
        <w:rPr>
          <w:spacing w:val="-13"/>
        </w:rPr>
        <w:t xml:space="preserve"> </w:t>
      </w:r>
      <w:r>
        <w:rPr>
          <w:rFonts w:ascii="Courier New"/>
          <w:sz w:val="17"/>
        </w:rPr>
        <w:t>ex1</w:t>
      </w:r>
      <w:r>
        <w:rPr>
          <w:rFonts w:ascii="Courier New"/>
          <w:spacing w:val="-70"/>
          <w:sz w:val="17"/>
        </w:rPr>
        <w:t xml:space="preserve"> </w:t>
      </w:r>
      <w:r>
        <w:t>(containing</w:t>
      </w:r>
      <w:r>
        <w:rPr>
          <w:spacing w:val="-13"/>
        </w:rPr>
        <w:t xml:space="preserve"> </w:t>
      </w:r>
      <w:r>
        <w:rPr>
          <w:rFonts w:ascii="Courier New"/>
          <w:sz w:val="17"/>
        </w:rPr>
        <w:t>M1</w:t>
      </w:r>
      <w:r>
        <w:t>).</w:t>
      </w:r>
      <w:r>
        <w:rPr>
          <w:spacing w:val="-13"/>
        </w:rPr>
        <w:t xml:space="preserve"> </w:t>
      </w:r>
      <w:r>
        <w:t>Instantiating</w:t>
      </w:r>
      <w:r>
        <w:rPr>
          <w:spacing w:val="-13"/>
        </w:rPr>
        <w:t xml:space="preserve"> </w:t>
      </w:r>
      <w:r>
        <w:rPr>
          <w:rFonts w:ascii="Courier New"/>
          <w:sz w:val="17"/>
        </w:rPr>
        <w:t>ex6</w:t>
      </w:r>
      <w:r>
        <w:rPr>
          <w:rFonts w:ascii="Courier New"/>
          <w:spacing w:val="-70"/>
          <w:sz w:val="17"/>
        </w:rPr>
        <w:t xml:space="preserve"> </w:t>
      </w:r>
      <w:r>
        <w:t>combines</w:t>
      </w:r>
      <w:r>
        <w:rPr>
          <w:spacing w:val="-13"/>
        </w:rPr>
        <w:t xml:space="preserve"> </w:t>
      </w:r>
      <w:r>
        <w:t>the</w:t>
      </w:r>
      <w:r>
        <w:rPr>
          <w:spacing w:val="-13"/>
        </w:rPr>
        <w:t xml:space="preserve"> </w:t>
      </w:r>
      <w:r>
        <w:t>invocation lists</w:t>
      </w:r>
      <w:r>
        <w:rPr>
          <w:spacing w:val="-6"/>
        </w:rPr>
        <w:t xml:space="preserve"> </w:t>
      </w:r>
      <w:r>
        <w:t>of</w:t>
      </w:r>
      <w:r>
        <w:rPr>
          <w:spacing w:val="-6"/>
        </w:rPr>
        <w:t xml:space="preserve"> </w:t>
      </w:r>
      <w:r>
        <w:rPr>
          <w:rFonts w:ascii="Courier New"/>
          <w:sz w:val="17"/>
        </w:rPr>
        <w:t>ex4</w:t>
      </w:r>
      <w:r>
        <w:rPr>
          <w:rFonts w:ascii="Courier New"/>
          <w:spacing w:val="-63"/>
          <w:sz w:val="17"/>
        </w:rPr>
        <w:t xml:space="preserve"> </w:t>
      </w:r>
      <w:r>
        <w:t>(</w:t>
      </w:r>
      <w:r>
        <w:rPr>
          <w:rFonts w:ascii="Courier New"/>
          <w:sz w:val="17"/>
        </w:rPr>
        <w:t>M2</w:t>
      </w:r>
      <w:r>
        <w:rPr>
          <w:rFonts w:ascii="Courier New"/>
          <w:spacing w:val="-62"/>
          <w:sz w:val="17"/>
        </w:rPr>
        <w:t xml:space="preserve"> </w:t>
      </w:r>
      <w:r>
        <w:t>and</w:t>
      </w:r>
      <w:r>
        <w:rPr>
          <w:spacing w:val="-6"/>
        </w:rPr>
        <w:t xml:space="preserve"> </w:t>
      </w:r>
      <w:r>
        <w:rPr>
          <w:rFonts w:ascii="Courier New"/>
          <w:sz w:val="17"/>
        </w:rPr>
        <w:t>M1</w:t>
      </w:r>
      <w:r>
        <w:t>)</w:t>
      </w:r>
      <w:r>
        <w:rPr>
          <w:spacing w:val="-6"/>
        </w:rPr>
        <w:t xml:space="preserve"> </w:t>
      </w:r>
      <w:r>
        <w:t>and</w:t>
      </w:r>
      <w:r>
        <w:rPr>
          <w:spacing w:val="-6"/>
        </w:rPr>
        <w:t xml:space="preserve"> </w:t>
      </w:r>
      <w:r>
        <w:rPr>
          <w:rFonts w:ascii="Courier New"/>
          <w:sz w:val="17"/>
        </w:rPr>
        <w:t>ex3</w:t>
      </w:r>
      <w:r>
        <w:rPr>
          <w:rFonts w:ascii="Courier New"/>
          <w:spacing w:val="-62"/>
          <w:sz w:val="17"/>
        </w:rPr>
        <w:t xml:space="preserve"> </w:t>
      </w:r>
      <w:r>
        <w:t>(</w:t>
      </w:r>
      <w:r>
        <w:rPr>
          <w:rFonts w:ascii="Courier New"/>
          <w:sz w:val="17"/>
        </w:rPr>
        <w:t>M1</w:t>
      </w:r>
      <w:r>
        <w:rPr>
          <w:rFonts w:ascii="Courier New"/>
          <w:spacing w:val="-63"/>
          <w:sz w:val="17"/>
        </w:rPr>
        <w:t xml:space="preserve"> </w:t>
      </w:r>
      <w:r>
        <w:t>and</w:t>
      </w:r>
      <w:r>
        <w:rPr>
          <w:spacing w:val="-6"/>
        </w:rPr>
        <w:t xml:space="preserve"> </w:t>
      </w:r>
      <w:r>
        <w:rPr>
          <w:rFonts w:ascii="Courier New"/>
          <w:sz w:val="17"/>
        </w:rPr>
        <w:t>M2</w:t>
      </w:r>
      <w:r>
        <w:t>)</w:t>
      </w:r>
      <w:r>
        <w:rPr>
          <w:spacing w:val="-6"/>
        </w:rPr>
        <w:t xml:space="preserve"> </w:t>
      </w:r>
      <w:r>
        <w:t>to</w:t>
      </w:r>
      <w:r>
        <w:rPr>
          <w:spacing w:val="-5"/>
        </w:rPr>
        <w:t xml:space="preserve"> </w:t>
      </w:r>
      <w:r>
        <w:t>encapsulate</w:t>
      </w:r>
      <w:r>
        <w:rPr>
          <w:spacing w:val="-6"/>
        </w:rPr>
        <w:t xml:space="preserve"> </w:t>
      </w:r>
      <w:r>
        <w:rPr>
          <w:rFonts w:ascii="Courier New"/>
          <w:sz w:val="17"/>
        </w:rPr>
        <w:t>M2</w:t>
      </w:r>
      <w:r>
        <w:t>,</w:t>
      </w:r>
      <w:r>
        <w:rPr>
          <w:spacing w:val="-6"/>
        </w:rPr>
        <w:t xml:space="preserve"> </w:t>
      </w:r>
      <w:r>
        <w:rPr>
          <w:rFonts w:ascii="Courier New"/>
          <w:sz w:val="17"/>
        </w:rPr>
        <w:t>M1</w:t>
      </w:r>
      <w:r>
        <w:t>,</w:t>
      </w:r>
      <w:r>
        <w:rPr>
          <w:spacing w:val="-5"/>
        </w:rPr>
        <w:t xml:space="preserve"> </w:t>
      </w:r>
      <w:r>
        <w:rPr>
          <w:rFonts w:ascii="Courier New"/>
          <w:sz w:val="17"/>
        </w:rPr>
        <w:t>M1</w:t>
      </w:r>
      <w:r>
        <w:t>,</w:t>
      </w:r>
      <w:r>
        <w:rPr>
          <w:spacing w:val="-6"/>
        </w:rPr>
        <w:t xml:space="preserve"> </w:t>
      </w:r>
      <w:r>
        <w:t>and</w:t>
      </w:r>
      <w:r>
        <w:rPr>
          <w:spacing w:val="-6"/>
        </w:rPr>
        <w:t xml:space="preserve"> </w:t>
      </w:r>
      <w:r>
        <w:rPr>
          <w:rFonts w:ascii="Courier New"/>
          <w:sz w:val="17"/>
        </w:rPr>
        <w:t>M2</w:t>
      </w:r>
      <w:r>
        <w:t>,</w:t>
      </w:r>
      <w:r>
        <w:rPr>
          <w:spacing w:val="-6"/>
        </w:rPr>
        <w:t xml:space="preserve"> </w:t>
      </w:r>
      <w:r>
        <w:rPr>
          <w:spacing w:val="-4"/>
        </w:rPr>
        <w:t>respectively.</w:t>
      </w:r>
    </w:p>
    <w:p w:rsidR="00075FA2" w:rsidRDefault="00762526">
      <w:pPr>
        <w:pStyle w:val="BodyText"/>
        <w:spacing w:before="1" w:line="218" w:lineRule="auto"/>
        <w:ind w:left="831" w:right="1568"/>
      </w:pPr>
      <w:r>
        <w:t xml:space="preserve">Instantiating </w:t>
      </w:r>
      <w:r>
        <w:rPr>
          <w:rFonts w:ascii="Courier New"/>
          <w:sz w:val="17"/>
        </w:rPr>
        <w:t>ex7</w:t>
      </w:r>
      <w:r>
        <w:rPr>
          <w:rFonts w:ascii="Courier New"/>
          <w:spacing w:val="-57"/>
          <w:sz w:val="17"/>
        </w:rPr>
        <w:t xml:space="preserve"> </w:t>
      </w:r>
      <w:r>
        <w:t xml:space="preserve">takes the invocation list of </w:t>
      </w:r>
      <w:r>
        <w:rPr>
          <w:rFonts w:ascii="Courier New"/>
          <w:sz w:val="17"/>
        </w:rPr>
        <w:t>ex5</w:t>
      </w:r>
      <w:r>
        <w:rPr>
          <w:rFonts w:ascii="Courier New"/>
          <w:spacing w:val="-57"/>
          <w:sz w:val="17"/>
        </w:rPr>
        <w:t xml:space="preserve"> </w:t>
      </w:r>
      <w:r>
        <w:t>(</w:t>
      </w:r>
      <w:r>
        <w:rPr>
          <w:rFonts w:ascii="Courier New"/>
          <w:sz w:val="17"/>
        </w:rPr>
        <w:t>M2</w:t>
      </w:r>
      <w:r>
        <w:t xml:space="preserve">, </w:t>
      </w:r>
      <w:r>
        <w:rPr>
          <w:rFonts w:ascii="Courier New"/>
          <w:sz w:val="17"/>
        </w:rPr>
        <w:t>M1</w:t>
      </w:r>
      <w:r>
        <w:t xml:space="preserve">, </w:t>
      </w:r>
      <w:r>
        <w:rPr>
          <w:rFonts w:ascii="Courier New"/>
          <w:sz w:val="17"/>
        </w:rPr>
        <w:t>M1</w:t>
      </w:r>
      <w:r>
        <w:t xml:space="preserve">, and </w:t>
      </w:r>
      <w:r>
        <w:rPr>
          <w:rFonts w:ascii="Courier New"/>
          <w:sz w:val="17"/>
        </w:rPr>
        <w:t>M2</w:t>
      </w:r>
      <w:r>
        <w:t xml:space="preserve">) and removes from this the invoca- tion list of </w:t>
      </w:r>
      <w:r>
        <w:rPr>
          <w:rFonts w:ascii="Courier New"/>
          <w:sz w:val="17"/>
        </w:rPr>
        <w:t>ex1</w:t>
      </w:r>
      <w:r>
        <w:rPr>
          <w:rFonts w:ascii="Courier New"/>
          <w:spacing w:val="-58"/>
          <w:sz w:val="17"/>
        </w:rPr>
        <w:t xml:space="preserve"> </w:t>
      </w:r>
      <w:r>
        <w:t>(</w:t>
      </w:r>
      <w:r>
        <w:rPr>
          <w:rFonts w:ascii="Courier New"/>
          <w:sz w:val="17"/>
        </w:rPr>
        <w:t>M1</w:t>
      </w:r>
      <w:r>
        <w:t xml:space="preserve">) to leave </w:t>
      </w:r>
      <w:r>
        <w:rPr>
          <w:rFonts w:ascii="Courier New"/>
          <w:sz w:val="17"/>
        </w:rPr>
        <w:t>M2</w:t>
      </w:r>
      <w:r>
        <w:t xml:space="preserve">, </w:t>
      </w:r>
      <w:r>
        <w:rPr>
          <w:rFonts w:ascii="Courier New"/>
          <w:sz w:val="17"/>
        </w:rPr>
        <w:t>M1</w:t>
      </w:r>
      <w:r>
        <w:t xml:space="preserve">, and </w:t>
      </w:r>
      <w:r>
        <w:rPr>
          <w:rFonts w:ascii="Courier New"/>
          <w:sz w:val="17"/>
        </w:rPr>
        <w:t>M2</w:t>
      </w:r>
      <w:r>
        <w:t>.</w:t>
      </w:r>
    </w:p>
    <w:p w:rsidR="003E6312" w:rsidRDefault="00762526">
      <w:pPr>
        <w:pStyle w:val="Heading7"/>
        <w:ind w:left="543"/>
      </w:pPr>
      <w:bookmarkStart w:id="357" w:name="_TOC_250073"/>
      <w:bookmarkEnd w:id="357"/>
      <w:r>
        <w:rPr>
          <w:w w:val="105"/>
        </w:rPr>
        <w:t>Delegate Instantiation</w:t>
      </w:r>
    </w:p>
    <w:p w:rsidR="00075FA2" w:rsidRDefault="00762526">
      <w:pPr>
        <w:pStyle w:val="BodyText"/>
        <w:spacing w:before="99" w:line="218" w:lineRule="auto"/>
        <w:ind w:left="831" w:right="1467"/>
      </w:pPr>
      <w:r>
        <w:t xml:space="preserve">Instances of delegates are created using a delegate-creation expression or through an implicit conversion </w:t>
      </w:r>
      <w:r>
        <w:lastRenderedPageBreak/>
        <w:t>from a method group or anonymous method to a delegate type. The delegate then refers to one or more:</w:t>
      </w:r>
    </w:p>
    <w:p w:rsidR="003E6312" w:rsidRDefault="00762526">
      <w:pPr>
        <w:pStyle w:val="ListParagraph"/>
        <w:numPr>
          <w:ilvl w:val="0"/>
          <w:numId w:val="15"/>
        </w:numPr>
        <w:tabs>
          <w:tab w:val="left" w:pos="1508"/>
          <w:tab w:val="left" w:pos="1509"/>
        </w:tabs>
        <w:spacing w:before="0"/>
        <w:ind w:left="1508" w:hanging="431"/>
        <w:rPr>
          <w:sz w:val="18"/>
        </w:rPr>
      </w:pPr>
      <w:r>
        <w:rPr>
          <w:sz w:val="18"/>
        </w:rPr>
        <w:t>Static methods</w:t>
      </w:r>
    </w:p>
    <w:p w:rsidR="003E6312" w:rsidRDefault="00762526">
      <w:pPr>
        <w:pStyle w:val="ListParagraph"/>
        <w:numPr>
          <w:ilvl w:val="0"/>
          <w:numId w:val="15"/>
        </w:numPr>
        <w:tabs>
          <w:tab w:val="left" w:pos="1508"/>
          <w:tab w:val="left" w:pos="1509"/>
        </w:tabs>
        <w:spacing w:line="434" w:lineRule="auto"/>
        <w:ind w:right="5500" w:firstLine="246"/>
        <w:rPr>
          <w:sz w:val="18"/>
        </w:rPr>
      </w:pPr>
      <w:r>
        <w:rPr>
          <w:sz w:val="18"/>
        </w:rPr>
        <w:t>Non-null target objects and instance methods The following shows delegate instantiation in action:</w:t>
      </w:r>
    </w:p>
    <w:p w:rsidR="00075FA2" w:rsidRDefault="00762526">
      <w:pPr>
        <w:spacing w:before="28"/>
        <w:ind w:left="1162"/>
        <w:rPr>
          <w:rFonts w:ascii="Courier New"/>
          <w:sz w:val="17"/>
        </w:rPr>
      </w:pPr>
      <w:r>
        <w:rPr>
          <w:rFonts w:ascii="Courier New"/>
          <w:sz w:val="17"/>
        </w:rPr>
        <w:t>delegate void D(int x);</w:t>
      </w:r>
    </w:p>
    <w:p w:rsidR="003E6312" w:rsidRDefault="00762526">
      <w:pPr>
        <w:ind w:left="1162"/>
        <w:rPr>
          <w:rFonts w:ascii="Courier New"/>
          <w:sz w:val="17"/>
        </w:rPr>
      </w:pPr>
      <w:r>
        <w:rPr>
          <w:rFonts w:ascii="Courier New"/>
          <w:sz w:val="17"/>
        </w:rPr>
        <w:t>class DelEx</w:t>
      </w:r>
    </w:p>
    <w:p w:rsidR="003E6312" w:rsidRDefault="00762526">
      <w:pPr>
        <w:spacing w:before="7"/>
        <w:ind w:left="1162"/>
        <w:rPr>
          <w:rFonts w:ascii="Courier New"/>
          <w:sz w:val="17"/>
        </w:rPr>
      </w:pPr>
      <w:r>
        <w:rPr>
          <w:rFonts w:ascii="Courier New"/>
          <w:w w:val="92"/>
          <w:sz w:val="17"/>
        </w:rPr>
        <w:t>{</w:t>
      </w:r>
    </w:p>
    <w:p w:rsidR="003E6312" w:rsidRDefault="00762526">
      <w:pPr>
        <w:spacing w:before="8" w:line="249" w:lineRule="auto"/>
        <w:ind w:left="1542" w:right="5856"/>
        <w:rPr>
          <w:rFonts w:ascii="Courier New"/>
          <w:sz w:val="17"/>
        </w:rPr>
      </w:pPr>
      <w:r>
        <w:rPr>
          <w:rFonts w:ascii="Courier New"/>
          <w:sz w:val="17"/>
        </w:rPr>
        <w:t>public</w:t>
      </w:r>
      <w:r>
        <w:rPr>
          <w:rFonts w:ascii="Courier New"/>
          <w:spacing w:val="-52"/>
          <w:sz w:val="17"/>
        </w:rPr>
        <w:t xml:space="preserve"> </w:t>
      </w:r>
      <w:r>
        <w:rPr>
          <w:rFonts w:ascii="Courier New"/>
          <w:sz w:val="17"/>
        </w:rPr>
        <w:t>static</w:t>
      </w:r>
      <w:r>
        <w:rPr>
          <w:rFonts w:ascii="Courier New"/>
          <w:spacing w:val="-51"/>
          <w:sz w:val="17"/>
        </w:rPr>
        <w:t xml:space="preserve"> </w:t>
      </w:r>
      <w:r>
        <w:rPr>
          <w:rFonts w:ascii="Courier New"/>
          <w:sz w:val="17"/>
        </w:rPr>
        <w:t>void</w:t>
      </w:r>
      <w:r>
        <w:rPr>
          <w:rFonts w:ascii="Courier New"/>
          <w:spacing w:val="-51"/>
          <w:sz w:val="17"/>
        </w:rPr>
        <w:t xml:space="preserve"> </w:t>
      </w:r>
      <w:r>
        <w:rPr>
          <w:rFonts w:ascii="Courier New"/>
          <w:sz w:val="17"/>
        </w:rPr>
        <w:t>M1(int</w:t>
      </w:r>
      <w:r>
        <w:rPr>
          <w:rFonts w:ascii="Courier New"/>
          <w:spacing w:val="-52"/>
          <w:sz w:val="17"/>
        </w:rPr>
        <w:t xml:space="preserve"> </w:t>
      </w:r>
      <w:r>
        <w:rPr>
          <w:rFonts w:ascii="Courier New"/>
          <w:sz w:val="17"/>
        </w:rPr>
        <w:t>i)</w:t>
      </w:r>
      <w:r>
        <w:rPr>
          <w:rFonts w:ascii="Courier New"/>
          <w:spacing w:val="-51"/>
          <w:sz w:val="17"/>
        </w:rPr>
        <w:t xml:space="preserve"> </w:t>
      </w:r>
      <w:r>
        <w:rPr>
          <w:rFonts w:ascii="Courier New"/>
          <w:sz w:val="17"/>
        </w:rPr>
        <w:t>{...} public void M2(int i) {...}</w:t>
      </w:r>
    </w:p>
    <w:p w:rsidR="00075FA2" w:rsidRDefault="00762526">
      <w:pPr>
        <w:spacing w:line="192" w:lineRule="exact"/>
        <w:ind w:left="1162"/>
        <w:rPr>
          <w:rFonts w:ascii="Courier New"/>
          <w:sz w:val="17"/>
        </w:rPr>
      </w:pPr>
      <w:r>
        <w:rPr>
          <w:rFonts w:ascii="Courier New"/>
          <w:w w:val="92"/>
          <w:sz w:val="17"/>
        </w:rPr>
        <w:t>}</w:t>
      </w:r>
    </w:p>
    <w:p w:rsidR="003E6312" w:rsidRDefault="00762526">
      <w:pPr>
        <w:spacing w:before="95"/>
        <w:ind w:left="1162"/>
        <w:rPr>
          <w:rFonts w:ascii="Courier New"/>
          <w:sz w:val="17"/>
        </w:rPr>
      </w:pPr>
      <w:r>
        <w:rPr>
          <w:rFonts w:ascii="Courier New"/>
          <w:sz w:val="17"/>
        </w:rPr>
        <w:t>class Test</w:t>
      </w:r>
    </w:p>
    <w:p w:rsidR="003E6312" w:rsidRDefault="00762526">
      <w:pPr>
        <w:spacing w:before="7"/>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static void Main() {</w:t>
      </w:r>
    </w:p>
    <w:p w:rsidR="003E6312" w:rsidRDefault="00762526">
      <w:pPr>
        <w:spacing w:before="7" w:line="249" w:lineRule="auto"/>
        <w:ind w:left="1921" w:right="6422"/>
        <w:rPr>
          <w:rFonts w:ascii="Courier New"/>
          <w:sz w:val="17"/>
        </w:rPr>
      </w:pPr>
      <w:r>
        <w:rPr>
          <w:rFonts w:ascii="Courier New"/>
          <w:sz w:val="17"/>
        </w:rPr>
        <w:t>D</w:t>
      </w:r>
      <w:r>
        <w:rPr>
          <w:rFonts w:ascii="Courier New"/>
          <w:spacing w:val="-46"/>
          <w:sz w:val="17"/>
        </w:rPr>
        <w:t xml:space="preserve"> </w:t>
      </w:r>
      <w:r>
        <w:rPr>
          <w:rFonts w:ascii="Courier New"/>
          <w:sz w:val="17"/>
        </w:rPr>
        <w:t>ex1</w:t>
      </w:r>
      <w:r>
        <w:rPr>
          <w:rFonts w:ascii="Courier New"/>
          <w:spacing w:val="-45"/>
          <w:sz w:val="17"/>
        </w:rPr>
        <w:t xml:space="preserve"> </w:t>
      </w:r>
      <w:r>
        <w:rPr>
          <w:rFonts w:ascii="Courier New"/>
          <w:sz w:val="17"/>
        </w:rPr>
        <w:t>=</w:t>
      </w:r>
      <w:r>
        <w:rPr>
          <w:rFonts w:ascii="Courier New"/>
          <w:spacing w:val="-45"/>
          <w:sz w:val="17"/>
        </w:rPr>
        <w:t xml:space="preserve"> </w:t>
      </w:r>
      <w:r>
        <w:rPr>
          <w:rFonts w:ascii="Courier New"/>
          <w:sz w:val="17"/>
        </w:rPr>
        <w:t>new</w:t>
      </w:r>
      <w:r>
        <w:rPr>
          <w:rFonts w:ascii="Courier New"/>
          <w:spacing w:val="-46"/>
          <w:sz w:val="17"/>
        </w:rPr>
        <w:t xml:space="preserve"> </w:t>
      </w:r>
      <w:r>
        <w:rPr>
          <w:rFonts w:ascii="Courier New"/>
          <w:sz w:val="17"/>
        </w:rPr>
        <w:t>D(DelEx.M1); Test</w:t>
      </w:r>
      <w:r>
        <w:rPr>
          <w:rFonts w:ascii="Courier New"/>
          <w:spacing w:val="-27"/>
          <w:sz w:val="17"/>
        </w:rPr>
        <w:t xml:space="preserve"> </w:t>
      </w:r>
      <w:r>
        <w:rPr>
          <w:rFonts w:ascii="Courier New"/>
          <w:sz w:val="17"/>
        </w:rPr>
        <w:t>t</w:t>
      </w:r>
      <w:r>
        <w:rPr>
          <w:rFonts w:ascii="Courier New"/>
          <w:spacing w:val="-27"/>
          <w:sz w:val="17"/>
        </w:rPr>
        <w:t xml:space="preserve"> </w:t>
      </w:r>
      <w:r>
        <w:rPr>
          <w:rFonts w:ascii="Courier New"/>
          <w:sz w:val="17"/>
        </w:rPr>
        <w:t>=</w:t>
      </w:r>
      <w:r>
        <w:rPr>
          <w:rFonts w:ascii="Courier New"/>
          <w:spacing w:val="-26"/>
          <w:sz w:val="17"/>
        </w:rPr>
        <w:t xml:space="preserve"> </w:t>
      </w:r>
      <w:r>
        <w:rPr>
          <w:rFonts w:ascii="Courier New"/>
          <w:sz w:val="17"/>
        </w:rPr>
        <w:t>new</w:t>
      </w:r>
      <w:r>
        <w:rPr>
          <w:rFonts w:ascii="Courier New"/>
          <w:spacing w:val="-27"/>
          <w:sz w:val="17"/>
        </w:rPr>
        <w:t xml:space="preserve"> </w:t>
      </w:r>
      <w:r>
        <w:rPr>
          <w:rFonts w:ascii="Courier New"/>
          <w:sz w:val="17"/>
        </w:rPr>
        <w:t>DelEx();</w:t>
      </w:r>
    </w:p>
    <w:p w:rsidR="003E6312" w:rsidRDefault="00762526">
      <w:pPr>
        <w:ind w:left="1921" w:right="6807"/>
        <w:rPr>
          <w:rFonts w:ascii="Courier New"/>
          <w:sz w:val="17"/>
        </w:rPr>
      </w:pPr>
      <w:r>
        <w:rPr>
          <w:rFonts w:ascii="Courier New"/>
          <w:sz w:val="17"/>
        </w:rPr>
        <w:t>D</w:t>
      </w:r>
      <w:r>
        <w:rPr>
          <w:rFonts w:ascii="Courier New"/>
          <w:spacing w:val="-39"/>
          <w:sz w:val="17"/>
        </w:rPr>
        <w:t xml:space="preserve"> </w:t>
      </w:r>
      <w:r>
        <w:rPr>
          <w:rFonts w:ascii="Courier New"/>
          <w:sz w:val="17"/>
        </w:rPr>
        <w:t>ex2</w:t>
      </w:r>
      <w:r>
        <w:rPr>
          <w:rFonts w:ascii="Courier New"/>
          <w:spacing w:val="-38"/>
          <w:sz w:val="17"/>
        </w:rPr>
        <w:t xml:space="preserve"> </w:t>
      </w:r>
      <w:r>
        <w:rPr>
          <w:rFonts w:ascii="Courier New"/>
          <w:sz w:val="17"/>
        </w:rPr>
        <w:t>=</w:t>
      </w:r>
      <w:r>
        <w:rPr>
          <w:rFonts w:ascii="Courier New"/>
          <w:spacing w:val="-38"/>
          <w:sz w:val="17"/>
        </w:rPr>
        <w:t xml:space="preserve"> </w:t>
      </w:r>
      <w:r>
        <w:rPr>
          <w:rFonts w:ascii="Courier New"/>
          <w:sz w:val="17"/>
        </w:rPr>
        <w:t>new</w:t>
      </w:r>
      <w:r>
        <w:rPr>
          <w:rFonts w:ascii="Courier New"/>
          <w:spacing w:val="-38"/>
          <w:sz w:val="17"/>
        </w:rPr>
        <w:t xml:space="preserve"> </w:t>
      </w:r>
      <w:r>
        <w:rPr>
          <w:rFonts w:ascii="Courier New"/>
          <w:sz w:val="17"/>
        </w:rPr>
        <w:t>D(t.M2);</w:t>
      </w:r>
    </w:p>
    <w:p w:rsidR="003E6312" w:rsidRDefault="00762526">
      <w:pPr>
        <w:spacing w:before="7"/>
        <w:ind w:left="1921" w:right="6748"/>
        <w:rPr>
          <w:rFonts w:ascii="Courier New"/>
          <w:sz w:val="17"/>
        </w:rPr>
      </w:pPr>
      <w:r>
        <w:rPr>
          <w:rFonts w:ascii="Courier New"/>
          <w:sz w:val="17"/>
        </w:rPr>
        <w:t>D ex3 = new D(ex2);</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BodyText"/>
        <w:spacing w:before="78"/>
        <w:ind w:left="1731"/>
      </w:pPr>
      <w:r>
        <w:t>In the preceding code, the following are created:</w:t>
      </w:r>
    </w:p>
    <w:p w:rsidR="003E6312" w:rsidRDefault="00762526">
      <w:pPr>
        <w:pStyle w:val="ListParagraph"/>
        <w:numPr>
          <w:ilvl w:val="1"/>
          <w:numId w:val="15"/>
        </w:numPr>
        <w:tabs>
          <w:tab w:val="left" w:pos="2408"/>
          <w:tab w:val="left" w:pos="2409"/>
        </w:tabs>
        <w:spacing w:before="197"/>
        <w:ind w:hanging="431"/>
        <w:rPr>
          <w:rFonts w:ascii="Courier New" w:hAnsi="Courier New"/>
          <w:sz w:val="17"/>
        </w:rPr>
      </w:pPr>
      <w:r>
        <w:rPr>
          <w:sz w:val="18"/>
        </w:rPr>
        <w:t xml:space="preserve">A static method — </w:t>
      </w:r>
      <w:r>
        <w:rPr>
          <w:rFonts w:ascii="Courier New" w:hAnsi="Courier New"/>
          <w:sz w:val="17"/>
        </w:rPr>
        <w:t>D ex1 = new</w:t>
      </w:r>
      <w:r>
        <w:rPr>
          <w:rFonts w:ascii="Courier New" w:hAnsi="Courier New"/>
          <w:spacing w:val="-42"/>
          <w:sz w:val="17"/>
        </w:rPr>
        <w:t xml:space="preserve"> </w:t>
      </w:r>
      <w:r>
        <w:rPr>
          <w:rFonts w:ascii="Courier New" w:hAnsi="Courier New"/>
          <w:sz w:val="17"/>
        </w:rPr>
        <w:t>D(DelEx.M1);</w:t>
      </w:r>
    </w:p>
    <w:p w:rsidR="003E6312" w:rsidRDefault="00762526">
      <w:pPr>
        <w:pStyle w:val="ListParagraph"/>
        <w:numPr>
          <w:ilvl w:val="1"/>
          <w:numId w:val="15"/>
        </w:numPr>
        <w:tabs>
          <w:tab w:val="left" w:pos="2408"/>
          <w:tab w:val="left" w:pos="2409"/>
        </w:tabs>
        <w:ind w:hanging="431"/>
        <w:rPr>
          <w:rFonts w:ascii="Courier New" w:hAnsi="Courier New"/>
          <w:sz w:val="17"/>
        </w:rPr>
      </w:pPr>
      <w:r>
        <w:rPr>
          <w:sz w:val="18"/>
        </w:rPr>
        <w:t xml:space="preserve">An instance method — </w:t>
      </w:r>
      <w:r>
        <w:rPr>
          <w:rFonts w:ascii="Courier New" w:hAnsi="Courier New"/>
          <w:sz w:val="17"/>
        </w:rPr>
        <w:t>D ex2 = new</w:t>
      </w:r>
      <w:r>
        <w:rPr>
          <w:rFonts w:ascii="Courier New" w:hAnsi="Courier New"/>
          <w:spacing w:val="-31"/>
          <w:sz w:val="17"/>
        </w:rPr>
        <w:t xml:space="preserve"> </w:t>
      </w:r>
      <w:r>
        <w:rPr>
          <w:rFonts w:ascii="Courier New" w:hAnsi="Courier New"/>
          <w:sz w:val="17"/>
        </w:rPr>
        <w:t>D(t.M2);</w:t>
      </w:r>
    </w:p>
    <w:p w:rsidR="003E6312" w:rsidRDefault="00762526">
      <w:pPr>
        <w:pStyle w:val="ListParagraph"/>
        <w:numPr>
          <w:ilvl w:val="1"/>
          <w:numId w:val="15"/>
        </w:numPr>
        <w:tabs>
          <w:tab w:val="left" w:pos="2408"/>
          <w:tab w:val="left" w:pos="2409"/>
        </w:tabs>
        <w:ind w:hanging="431"/>
        <w:rPr>
          <w:rFonts w:ascii="Courier New" w:hAnsi="Courier New"/>
          <w:sz w:val="17"/>
        </w:rPr>
      </w:pPr>
      <w:r>
        <w:rPr>
          <w:sz w:val="18"/>
        </w:rPr>
        <w:t xml:space="preserve">A new delegate — </w:t>
      </w:r>
      <w:r>
        <w:rPr>
          <w:rFonts w:ascii="Courier New" w:hAnsi="Courier New"/>
          <w:sz w:val="17"/>
        </w:rPr>
        <w:t>D ex3 = new</w:t>
      </w:r>
      <w:r>
        <w:rPr>
          <w:rFonts w:ascii="Courier New" w:hAnsi="Courier New"/>
          <w:spacing w:val="-41"/>
          <w:sz w:val="17"/>
        </w:rPr>
        <w:t xml:space="preserve"> </w:t>
      </w:r>
      <w:r>
        <w:rPr>
          <w:rFonts w:ascii="Courier New" w:hAnsi="Courier New"/>
          <w:sz w:val="17"/>
        </w:rPr>
        <w:t>D(ex2);</w:t>
      </w:r>
    </w:p>
    <w:p w:rsidR="00075FA2" w:rsidRDefault="00762526">
      <w:pPr>
        <w:spacing w:before="198"/>
        <w:ind w:left="2062"/>
        <w:rPr>
          <w:i/>
          <w:sz w:val="18"/>
        </w:rPr>
      </w:pPr>
      <w:r>
        <w:rPr>
          <w:i/>
          <w:sz w:val="18"/>
        </w:rPr>
        <w:t>Once instantiated, an instance of a delegate always refers to the same list of target objects and methods.</w:t>
      </w:r>
    </w:p>
    <w:p w:rsidR="003E6312" w:rsidRDefault="00762526">
      <w:pPr>
        <w:pStyle w:val="Heading5"/>
        <w:spacing w:before="146"/>
      </w:pPr>
      <w:bookmarkStart w:id="358" w:name="_TOC_250072"/>
      <w:bookmarkEnd w:id="358"/>
      <w:r>
        <w:t>Summary</w:t>
      </w:r>
    </w:p>
    <w:p w:rsidR="00075FA2" w:rsidRDefault="00762526">
      <w:pPr>
        <w:pStyle w:val="BodyText"/>
        <w:spacing w:before="110" w:line="218" w:lineRule="auto"/>
        <w:ind w:left="1731" w:right="594"/>
      </w:pPr>
      <w:r>
        <w:t>In this chapter you looked at a special feature of C# called delegates and at how these are used to encap- sulate methods to make C# coding both easier and less time consuming.</w:t>
      </w:r>
    </w:p>
    <w:p w:rsidR="00075FA2" w:rsidRDefault="00762526">
      <w:pPr>
        <w:pStyle w:val="BodyText"/>
        <w:spacing w:line="218" w:lineRule="auto"/>
        <w:ind w:left="1731" w:right="534"/>
      </w:pPr>
      <w:r>
        <w:rPr>
          <w:spacing w:val="-7"/>
        </w:rPr>
        <w:t>You</w:t>
      </w:r>
      <w:r>
        <w:rPr>
          <w:spacing w:val="-10"/>
        </w:rPr>
        <w:t xml:space="preserve"> </w:t>
      </w:r>
      <w:r>
        <w:t>looked</w:t>
      </w:r>
      <w:r>
        <w:rPr>
          <w:spacing w:val="-10"/>
        </w:rPr>
        <w:t xml:space="preserve"> </w:t>
      </w:r>
      <w:r>
        <w:t>at</w:t>
      </w:r>
      <w:r>
        <w:rPr>
          <w:spacing w:val="-10"/>
        </w:rPr>
        <w:t xml:space="preserve"> </w:t>
      </w:r>
      <w:r>
        <w:t>how</w:t>
      </w:r>
      <w:r>
        <w:rPr>
          <w:spacing w:val="-10"/>
        </w:rPr>
        <w:t xml:space="preserve"> </w:t>
      </w:r>
      <w:r>
        <w:t>to</w:t>
      </w:r>
      <w:r>
        <w:rPr>
          <w:spacing w:val="-10"/>
        </w:rPr>
        <w:t xml:space="preserve"> </w:t>
      </w:r>
      <w:r>
        <w:rPr>
          <w:spacing w:val="-3"/>
        </w:rPr>
        <w:t>declare</w:t>
      </w:r>
      <w:r>
        <w:rPr>
          <w:spacing w:val="-10"/>
        </w:rPr>
        <w:t xml:space="preserve"> </w:t>
      </w:r>
      <w:r>
        <w:t>delegates</w:t>
      </w:r>
      <w:r>
        <w:rPr>
          <w:spacing w:val="-10"/>
        </w:rPr>
        <w:t xml:space="preserve"> </w:t>
      </w:r>
      <w:r>
        <w:t>and</w:t>
      </w:r>
      <w:r>
        <w:rPr>
          <w:spacing w:val="-10"/>
        </w:rPr>
        <w:t xml:space="preserve"> </w:t>
      </w:r>
      <w:r>
        <w:t>also</w:t>
      </w:r>
      <w:r>
        <w:rPr>
          <w:spacing w:val="-10"/>
        </w:rPr>
        <w:t xml:space="preserve"> </w:t>
      </w:r>
      <w:r>
        <w:t>how</w:t>
      </w:r>
      <w:r>
        <w:rPr>
          <w:spacing w:val="-10"/>
        </w:rPr>
        <w:t xml:space="preserve"> </w:t>
      </w:r>
      <w:r>
        <w:t>methods</w:t>
      </w:r>
      <w:r>
        <w:rPr>
          <w:spacing w:val="-10"/>
        </w:rPr>
        <w:t xml:space="preserve"> </w:t>
      </w:r>
      <w:r>
        <w:rPr>
          <w:spacing w:val="-3"/>
        </w:rPr>
        <w:t>are</w:t>
      </w:r>
      <w:r>
        <w:rPr>
          <w:spacing w:val="-10"/>
        </w:rPr>
        <w:t xml:space="preserve"> </w:t>
      </w:r>
      <w:r>
        <w:t>encapsulated</w:t>
      </w:r>
      <w:r>
        <w:rPr>
          <w:spacing w:val="-10"/>
        </w:rPr>
        <w:t xml:space="preserve"> </w:t>
      </w:r>
      <w:r>
        <w:t>into</w:t>
      </w:r>
      <w:r>
        <w:rPr>
          <w:spacing w:val="-10"/>
        </w:rPr>
        <w:t xml:space="preserve"> </w:t>
      </w:r>
      <w:r>
        <w:t>an</w:t>
      </w:r>
      <w:r>
        <w:rPr>
          <w:spacing w:val="-10"/>
        </w:rPr>
        <w:t xml:space="preserve"> </w:t>
      </w:r>
      <w:r>
        <w:t>invocation</w:t>
      </w:r>
      <w:r>
        <w:rPr>
          <w:spacing w:val="-10"/>
        </w:rPr>
        <w:t xml:space="preserve"> </w:t>
      </w:r>
      <w:r>
        <w:t>list.</w:t>
      </w:r>
      <w:r>
        <w:rPr>
          <w:spacing w:val="-12"/>
        </w:rPr>
        <w:t xml:space="preserve"> </w:t>
      </w:r>
      <w:r>
        <w:rPr>
          <w:spacing w:val="-7"/>
        </w:rPr>
        <w:t xml:space="preserve">You </w:t>
      </w:r>
      <w:r>
        <w:t xml:space="preserve">looked at how to combine invocation lists, as well as at how to </w:t>
      </w:r>
      <w:r>
        <w:rPr>
          <w:spacing w:val="-3"/>
        </w:rPr>
        <w:t xml:space="preserve">remove </w:t>
      </w:r>
      <w:r>
        <w:t xml:space="preserve">methods </w:t>
      </w:r>
      <w:r>
        <w:rPr>
          <w:spacing w:val="-3"/>
        </w:rPr>
        <w:t xml:space="preserve">from </w:t>
      </w:r>
      <w:r>
        <w:t xml:space="preserve">a list. </w:t>
      </w:r>
      <w:r>
        <w:rPr>
          <w:spacing w:val="-5"/>
        </w:rPr>
        <w:t xml:space="preserve">Finally, </w:t>
      </w:r>
      <w:r>
        <w:rPr>
          <w:spacing w:val="-2"/>
        </w:rPr>
        <w:t xml:space="preserve">you </w:t>
      </w:r>
      <w:r>
        <w:t>looked</w:t>
      </w:r>
      <w:r>
        <w:rPr>
          <w:spacing w:val="-7"/>
        </w:rPr>
        <w:t xml:space="preserve"> </w:t>
      </w:r>
      <w:r>
        <w:t>at</w:t>
      </w:r>
      <w:r>
        <w:rPr>
          <w:spacing w:val="-6"/>
        </w:rPr>
        <w:t xml:space="preserve"> </w:t>
      </w:r>
      <w:r>
        <w:t>how</w:t>
      </w:r>
      <w:r>
        <w:rPr>
          <w:spacing w:val="-7"/>
        </w:rPr>
        <w:t xml:space="preserve"> </w:t>
      </w:r>
      <w:r>
        <w:t>to</w:t>
      </w:r>
      <w:r>
        <w:rPr>
          <w:spacing w:val="-6"/>
        </w:rPr>
        <w:t xml:space="preserve"> </w:t>
      </w:r>
      <w:r>
        <w:t>instantiate</w:t>
      </w:r>
      <w:r>
        <w:rPr>
          <w:spacing w:val="-7"/>
        </w:rPr>
        <w:t xml:space="preserve"> </w:t>
      </w:r>
      <w:r>
        <w:t>delegates,</w:t>
      </w:r>
      <w:r>
        <w:rPr>
          <w:spacing w:val="-6"/>
        </w:rPr>
        <w:t xml:space="preserve"> </w:t>
      </w:r>
      <w:r>
        <w:t>which</w:t>
      </w:r>
      <w:r>
        <w:rPr>
          <w:spacing w:val="-7"/>
        </w:rPr>
        <w:t xml:space="preserve"> </w:t>
      </w:r>
      <w:r>
        <w:t>is</w:t>
      </w:r>
      <w:r>
        <w:rPr>
          <w:spacing w:val="-6"/>
        </w:rPr>
        <w:t xml:space="preserve"> </w:t>
      </w:r>
      <w:r>
        <w:t>done</w:t>
      </w:r>
      <w:r>
        <w:rPr>
          <w:spacing w:val="-7"/>
        </w:rPr>
        <w:t xml:space="preserve"> </w:t>
      </w:r>
      <w:r>
        <w:rPr>
          <w:spacing w:val="-3"/>
        </w:rPr>
        <w:t>through</w:t>
      </w:r>
      <w:r>
        <w:rPr>
          <w:spacing w:val="-6"/>
        </w:rPr>
        <w:t xml:space="preserve"> </w:t>
      </w:r>
      <w:r>
        <w:t>a</w:t>
      </w:r>
      <w:r>
        <w:rPr>
          <w:spacing w:val="-6"/>
        </w:rPr>
        <w:t xml:space="preserve"> </w:t>
      </w:r>
      <w:r>
        <w:rPr>
          <w:spacing w:val="-3"/>
        </w:rPr>
        <w:t>delegate-creation</w:t>
      </w:r>
      <w:r>
        <w:rPr>
          <w:spacing w:val="-7"/>
        </w:rPr>
        <w:t xml:space="preserve"> </w:t>
      </w:r>
      <w:r>
        <w:rPr>
          <w:spacing w:val="-3"/>
        </w:rPr>
        <w:t>expression</w:t>
      </w:r>
      <w:r>
        <w:rPr>
          <w:spacing w:val="-6"/>
        </w:rPr>
        <w:t xml:space="preserve"> </w:t>
      </w:r>
      <w:r>
        <w:t>or</w:t>
      </w:r>
      <w:r>
        <w:rPr>
          <w:spacing w:val="-7"/>
        </w:rPr>
        <w:t xml:space="preserve"> </w:t>
      </w:r>
      <w:r>
        <w:rPr>
          <w:spacing w:val="-3"/>
        </w:rPr>
        <w:t>through</w:t>
      </w:r>
      <w:r>
        <w:rPr>
          <w:spacing w:val="-6"/>
        </w:rPr>
        <w:t xml:space="preserve"> </w:t>
      </w:r>
      <w:r>
        <w:t>an implicit</w:t>
      </w:r>
      <w:r>
        <w:rPr>
          <w:spacing w:val="-6"/>
        </w:rPr>
        <w:t xml:space="preserve"> </w:t>
      </w:r>
      <w:r>
        <w:t>conversion</w:t>
      </w:r>
      <w:r>
        <w:rPr>
          <w:spacing w:val="-6"/>
        </w:rPr>
        <w:t xml:space="preserve"> </w:t>
      </w:r>
      <w:r>
        <w:rPr>
          <w:spacing w:val="-3"/>
        </w:rPr>
        <w:t>from</w:t>
      </w:r>
      <w:r>
        <w:rPr>
          <w:spacing w:val="-5"/>
        </w:rPr>
        <w:t xml:space="preserve"> </w:t>
      </w:r>
      <w:r>
        <w:t>a</w:t>
      </w:r>
      <w:r>
        <w:rPr>
          <w:spacing w:val="-6"/>
        </w:rPr>
        <w:t xml:space="preserve"> </w:t>
      </w:r>
      <w:r>
        <w:t>method</w:t>
      </w:r>
      <w:r>
        <w:rPr>
          <w:spacing w:val="-5"/>
        </w:rPr>
        <w:t xml:space="preserve"> </w:t>
      </w:r>
      <w:r>
        <w:rPr>
          <w:spacing w:val="-3"/>
        </w:rPr>
        <w:t>group</w:t>
      </w:r>
      <w:r>
        <w:rPr>
          <w:spacing w:val="-6"/>
        </w:rPr>
        <w:t xml:space="preserve"> </w:t>
      </w:r>
      <w:r>
        <w:t>or</w:t>
      </w:r>
      <w:r>
        <w:rPr>
          <w:spacing w:val="-5"/>
        </w:rPr>
        <w:t xml:space="preserve"> </w:t>
      </w:r>
      <w:r>
        <w:t>anonymous</w:t>
      </w:r>
      <w:r>
        <w:rPr>
          <w:spacing w:val="-6"/>
        </w:rPr>
        <w:t xml:space="preserve"> </w:t>
      </w:r>
      <w:r>
        <w:t>method</w:t>
      </w:r>
      <w:r>
        <w:rPr>
          <w:spacing w:val="-5"/>
        </w:rPr>
        <w:t xml:space="preserve"> </w:t>
      </w:r>
      <w:r>
        <w:t>to</w:t>
      </w:r>
      <w:r>
        <w:rPr>
          <w:spacing w:val="-6"/>
        </w:rPr>
        <w:t xml:space="preserve"> </w:t>
      </w:r>
      <w:r>
        <w:t>a</w:t>
      </w:r>
      <w:r>
        <w:rPr>
          <w:spacing w:val="-6"/>
        </w:rPr>
        <w:t xml:space="preserve"> </w:t>
      </w:r>
      <w:r>
        <w:t>delegate</w:t>
      </w:r>
      <w:r>
        <w:rPr>
          <w:spacing w:val="-5"/>
        </w:rPr>
        <w:t xml:space="preserve"> </w:t>
      </w:r>
      <w:r>
        <w:t>type.</w:t>
      </w:r>
    </w:p>
    <w:p w:rsidR="00075FA2" w:rsidRDefault="00762526">
      <w:pPr>
        <w:pStyle w:val="BodyText"/>
        <w:ind w:left="1731"/>
      </w:pPr>
      <w:r>
        <w:t>In Chapter 18, you look at exceptions and how they are handled in C#.</w:t>
      </w:r>
    </w:p>
    <w:p w:rsidR="00075FA2" w:rsidRDefault="00832A5B">
      <w:pPr>
        <w:pStyle w:val="BodyText"/>
        <w:rPr>
          <w:sz w:val="20"/>
        </w:rPr>
      </w:pPr>
      <w:r>
        <w:lastRenderedPageBreak/>
        <w:pict>
          <v:rect id="_x0000_s1225" style="position:absolute;margin-left:492.15pt;margin-top:0;width:39.15pt;height:666pt;z-index:15795712;mso-position-horizontal-relative:page;mso-position-vertical-relative:page" fillcolor="#999" stroked="f">
            <w10:wrap anchorx="page" anchory="page"/>
          </v:rect>
        </w:pict>
      </w:r>
    </w:p>
    <w:p w:rsidR="00075FA2" w:rsidRDefault="00762526">
      <w:pPr>
        <w:tabs>
          <w:tab w:val="left" w:pos="8893"/>
        </w:tabs>
        <w:ind w:left="8152"/>
        <w:rPr>
          <w:sz w:val="20"/>
        </w:rPr>
      </w:pPr>
      <w:r>
        <w:rPr>
          <w:noProof/>
          <w:position w:val="3"/>
          <w:sz w:val="20"/>
        </w:rPr>
        <w:drawing>
          <wp:inline distT="0" distB="0" distL="0" distR="0">
            <wp:extent cx="305896" cy="714375"/>
            <wp:effectExtent l="0" t="0" r="0" b="0"/>
            <wp:docPr id="32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43.png"/>
                    <pic:cNvPicPr/>
                  </pic:nvPicPr>
                  <pic:blipFill>
                    <a:blip r:embed="rId40" cstate="print"/>
                    <a:stretch>
                      <a:fillRect/>
                    </a:stretch>
                  </pic:blipFill>
                  <pic:spPr>
                    <a:xfrm>
                      <a:off x="0" y="0"/>
                      <a:ext cx="305896" cy="714375"/>
                    </a:xfrm>
                    <a:prstGeom prst="rect">
                      <a:avLst/>
                    </a:prstGeom>
                  </pic:spPr>
                </pic:pic>
              </a:graphicData>
            </a:graphic>
          </wp:inline>
        </w:drawing>
      </w:r>
      <w:r>
        <w:rPr>
          <w:position w:val="3"/>
          <w:sz w:val="20"/>
        </w:rPr>
        <w:tab/>
      </w:r>
      <w:r>
        <w:rPr>
          <w:noProof/>
          <w:sz w:val="20"/>
        </w:rPr>
        <w:drawing>
          <wp:inline distT="0" distB="0" distL="0" distR="0">
            <wp:extent cx="430119" cy="747712"/>
            <wp:effectExtent l="0" t="0" r="0" b="0"/>
            <wp:docPr id="32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44.png"/>
                    <pic:cNvPicPr/>
                  </pic:nvPicPr>
                  <pic:blipFill>
                    <a:blip r:embed="rId41" cstate="print"/>
                    <a:stretch>
                      <a:fillRect/>
                    </a:stretch>
                  </pic:blipFill>
                  <pic:spPr>
                    <a:xfrm>
                      <a:off x="0" y="0"/>
                      <a:ext cx="430119" cy="747712"/>
                    </a:xfrm>
                    <a:prstGeom prst="rect">
                      <a:avLst/>
                    </a:prstGeom>
                  </pic:spPr>
                </pic:pic>
              </a:graphicData>
            </a:graphic>
          </wp:inline>
        </w:drawing>
      </w:r>
    </w:p>
    <w:p w:rsidR="003E6312" w:rsidRDefault="00762526">
      <w:pPr>
        <w:pStyle w:val="Heading3"/>
        <w:spacing w:before="107"/>
      </w:pPr>
      <w:bookmarkStart w:id="359" w:name="Chapter_18:_Exceptions"/>
      <w:bookmarkStart w:id="360" w:name="Throwing_Exceptions"/>
      <w:bookmarkEnd w:id="359"/>
      <w:bookmarkEnd w:id="360"/>
      <w:r>
        <w:t>Exceptions</w:t>
      </w:r>
    </w:p>
    <w:p w:rsidR="00075FA2" w:rsidRDefault="00762526">
      <w:pPr>
        <w:pStyle w:val="BodyText"/>
        <w:spacing w:before="135" w:line="218" w:lineRule="auto"/>
        <w:ind w:left="1731" w:right="1118"/>
      </w:pPr>
      <w:r>
        <w:t>Exceptions are a fact of life. Any time you are going to write code, you are going to encounter some mistakes. Even if you write 100-percent, totally error-free code, that doesn’t mean you don’t need to think about exceptions and exception handling — if you write a program that performs some numerical calculations and the user inputs characters that aren’t numbers into the program, the program will run into trouble, and you need to plan for it.</w:t>
      </w:r>
    </w:p>
    <w:p w:rsidR="00075FA2" w:rsidRDefault="00762526">
      <w:pPr>
        <w:pStyle w:val="BodyText"/>
        <w:spacing w:line="218" w:lineRule="auto"/>
        <w:ind w:left="1731" w:right="1028"/>
      </w:pPr>
      <w:r>
        <w:rPr>
          <w:spacing w:val="-9"/>
        </w:rPr>
        <w:t xml:space="preserve">To  </w:t>
      </w:r>
      <w:r>
        <w:t>handle potential problems, C# makes use of exceptions. If you are accustomed to using C++,  the exception-handling abilities of C# will be familiar to you. In fact, there are only three important differences:</w:t>
      </w:r>
    </w:p>
    <w:p w:rsidR="003E6312" w:rsidRDefault="00762526">
      <w:pPr>
        <w:pStyle w:val="ListParagraph"/>
        <w:numPr>
          <w:ilvl w:val="1"/>
          <w:numId w:val="15"/>
        </w:numPr>
        <w:tabs>
          <w:tab w:val="left" w:pos="429"/>
          <w:tab w:val="left" w:pos="2409"/>
        </w:tabs>
        <w:spacing w:before="0" w:line="231" w:lineRule="exact"/>
        <w:ind w:right="588" w:hanging="2409"/>
        <w:rPr>
          <w:sz w:val="18"/>
        </w:rPr>
      </w:pPr>
      <w:r>
        <w:rPr>
          <w:sz w:val="18"/>
        </w:rPr>
        <w:t>Exceptions in C# are represented by an instance of a class derived</w:t>
      </w:r>
      <w:r>
        <w:rPr>
          <w:spacing w:val="-3"/>
          <w:sz w:val="18"/>
        </w:rPr>
        <w:t xml:space="preserve"> </w:t>
      </w:r>
      <w:r>
        <w:rPr>
          <w:sz w:val="18"/>
        </w:rPr>
        <w:t>from</w:t>
      </w:r>
    </w:p>
    <w:p w:rsidR="003E6312" w:rsidRDefault="00762526">
      <w:pPr>
        <w:spacing w:line="231" w:lineRule="exact"/>
        <w:ind w:left="456" w:right="1136"/>
        <w:jc w:val="center"/>
        <w:rPr>
          <w:sz w:val="18"/>
        </w:rPr>
      </w:pPr>
      <w:r>
        <w:rPr>
          <w:rFonts w:ascii="Courier New"/>
          <w:sz w:val="17"/>
        </w:rPr>
        <w:t>System.Exception</w:t>
      </w:r>
      <w:r>
        <w:rPr>
          <w:sz w:val="18"/>
        </w:rPr>
        <w:t>, as opposed to being any value of any type.</w:t>
      </w:r>
    </w:p>
    <w:p w:rsidR="003E6312" w:rsidRDefault="00762526">
      <w:pPr>
        <w:pStyle w:val="ListParagraph"/>
        <w:numPr>
          <w:ilvl w:val="1"/>
          <w:numId w:val="15"/>
        </w:numPr>
        <w:tabs>
          <w:tab w:val="left" w:pos="2408"/>
          <w:tab w:val="left" w:pos="2409"/>
        </w:tabs>
        <w:ind w:hanging="431"/>
        <w:rPr>
          <w:sz w:val="18"/>
        </w:rPr>
      </w:pPr>
      <w:r>
        <w:rPr>
          <w:sz w:val="18"/>
        </w:rPr>
        <w:t>System-level exceptions such as divide-by-zero have well-defined exception</w:t>
      </w:r>
      <w:r>
        <w:rPr>
          <w:spacing w:val="-1"/>
          <w:sz w:val="18"/>
        </w:rPr>
        <w:t xml:space="preserve"> </w:t>
      </w:r>
      <w:r>
        <w:rPr>
          <w:sz w:val="18"/>
        </w:rPr>
        <w:t>classes.</w:t>
      </w:r>
    </w:p>
    <w:p w:rsidR="00075FA2" w:rsidRDefault="00762526">
      <w:pPr>
        <w:pStyle w:val="ListParagraph"/>
        <w:numPr>
          <w:ilvl w:val="1"/>
          <w:numId w:val="15"/>
        </w:numPr>
        <w:tabs>
          <w:tab w:val="left" w:pos="2408"/>
          <w:tab w:val="left" w:pos="2409"/>
        </w:tabs>
        <w:spacing w:before="114" w:line="218" w:lineRule="auto"/>
        <w:ind w:right="1823"/>
        <w:rPr>
          <w:sz w:val="18"/>
        </w:rPr>
      </w:pPr>
      <w:r>
        <w:rPr>
          <w:spacing w:val="-3"/>
          <w:sz w:val="18"/>
        </w:rPr>
        <w:t xml:space="preserve">Finally, </w:t>
      </w:r>
      <w:r>
        <w:rPr>
          <w:sz w:val="18"/>
        </w:rPr>
        <w:t>a block can be used to write code that executes both normally and under conditions of exception.</w:t>
      </w:r>
    </w:p>
    <w:p w:rsidR="00075FA2" w:rsidRDefault="00762526">
      <w:pPr>
        <w:pStyle w:val="BodyText"/>
        <w:spacing w:line="218" w:lineRule="auto"/>
        <w:ind w:left="1731" w:right="1248"/>
      </w:pPr>
      <w:r>
        <w:t>Exceptions allow the programmer to cater to system-level and application-level errors in C# in a structured, type-safe, and standardized way.</w:t>
      </w:r>
    </w:p>
    <w:p w:rsidR="003E6312" w:rsidRDefault="00762526">
      <w:pPr>
        <w:pStyle w:val="Heading5"/>
      </w:pPr>
      <w:bookmarkStart w:id="361" w:name="_TOC_250071"/>
      <w:bookmarkEnd w:id="361"/>
      <w:r>
        <w:t>Throwing Exceptions</w:t>
      </w:r>
    </w:p>
    <w:p w:rsidR="00075FA2" w:rsidRDefault="00762526">
      <w:pPr>
        <w:pStyle w:val="BodyText"/>
        <w:spacing w:before="93"/>
        <w:ind w:left="1731"/>
      </w:pPr>
      <w:r>
        <w:t>There are two ways that an exception can be thrown:</w:t>
      </w:r>
    </w:p>
    <w:p w:rsidR="003E6312" w:rsidRDefault="00762526">
      <w:pPr>
        <w:pStyle w:val="ListParagraph"/>
        <w:numPr>
          <w:ilvl w:val="1"/>
          <w:numId w:val="15"/>
        </w:numPr>
        <w:tabs>
          <w:tab w:val="left" w:pos="2408"/>
          <w:tab w:val="left" w:pos="2409"/>
        </w:tabs>
        <w:spacing w:before="0" w:line="218" w:lineRule="auto"/>
        <w:ind w:right="1206"/>
        <w:rPr>
          <w:sz w:val="18"/>
        </w:rPr>
      </w:pPr>
      <w:r>
        <w:rPr>
          <w:b/>
          <w:sz w:val="18"/>
        </w:rPr>
        <w:t xml:space="preserve">Using a </w:t>
      </w:r>
      <w:r>
        <w:rPr>
          <w:rFonts w:ascii="Courier New" w:hAnsi="Courier New"/>
          <w:sz w:val="17"/>
        </w:rPr>
        <w:t>throw</w:t>
      </w:r>
      <w:r>
        <w:rPr>
          <w:rFonts w:ascii="Courier New" w:hAnsi="Courier New"/>
          <w:spacing w:val="-61"/>
          <w:sz w:val="17"/>
        </w:rPr>
        <w:t xml:space="preserve"> </w:t>
      </w:r>
      <w:r>
        <w:rPr>
          <w:b/>
          <w:sz w:val="18"/>
        </w:rPr>
        <w:t xml:space="preserve">statement. </w:t>
      </w:r>
      <w:r>
        <w:rPr>
          <w:sz w:val="18"/>
        </w:rPr>
        <w:t xml:space="preserve">This throws an exception both immediately and uncondition- </w:t>
      </w:r>
      <w:r>
        <w:rPr>
          <w:spacing w:val="-4"/>
          <w:sz w:val="18"/>
        </w:rPr>
        <w:t xml:space="preserve">ally. </w:t>
      </w:r>
      <w:r>
        <w:rPr>
          <w:spacing w:val="-3"/>
          <w:sz w:val="18"/>
        </w:rPr>
        <w:t xml:space="preserve">With </w:t>
      </w:r>
      <w:r>
        <w:rPr>
          <w:sz w:val="18"/>
        </w:rPr>
        <w:t xml:space="preserve">a </w:t>
      </w:r>
      <w:r>
        <w:rPr>
          <w:rFonts w:ascii="Courier New" w:hAnsi="Courier New"/>
          <w:sz w:val="17"/>
        </w:rPr>
        <w:t xml:space="preserve">throw </w:t>
      </w:r>
      <w:r>
        <w:rPr>
          <w:sz w:val="18"/>
        </w:rPr>
        <w:t xml:space="preserve">statement, control is never passed to the statement that follows the </w:t>
      </w:r>
      <w:r>
        <w:rPr>
          <w:rFonts w:ascii="Courier New" w:hAnsi="Courier New"/>
          <w:sz w:val="17"/>
        </w:rPr>
        <w:t>throw</w:t>
      </w:r>
      <w:r>
        <w:rPr>
          <w:sz w:val="18"/>
        </w:rPr>
        <w:t>.</w:t>
      </w:r>
    </w:p>
    <w:p w:rsidR="00075FA2" w:rsidRDefault="00762526">
      <w:pPr>
        <w:pStyle w:val="ListParagraph"/>
        <w:numPr>
          <w:ilvl w:val="1"/>
          <w:numId w:val="15"/>
        </w:numPr>
        <w:tabs>
          <w:tab w:val="left" w:pos="2408"/>
          <w:tab w:val="left" w:pos="2409"/>
        </w:tabs>
        <w:spacing w:before="117" w:line="218" w:lineRule="auto"/>
        <w:ind w:right="1059"/>
        <w:rPr>
          <w:sz w:val="18"/>
        </w:rPr>
      </w:pPr>
      <w:r>
        <w:rPr>
          <w:b/>
          <w:sz w:val="18"/>
        </w:rPr>
        <w:t xml:space="preserve">An exceptional condition arises. </w:t>
      </w:r>
      <w:r>
        <w:rPr>
          <w:sz w:val="18"/>
        </w:rPr>
        <w:t xml:space="preserve">A common example is the divide-by-zero where the system throws a </w:t>
      </w:r>
      <w:r>
        <w:rPr>
          <w:rFonts w:ascii="Courier New" w:hAnsi="Courier New"/>
          <w:sz w:val="17"/>
        </w:rPr>
        <w:t xml:space="preserve">System.DivideByZeroException </w:t>
      </w:r>
      <w:r>
        <w:rPr>
          <w:sz w:val="18"/>
        </w:rPr>
        <w:t>when the denominator of a division is zero.</w:t>
      </w:r>
    </w:p>
    <w:p w:rsidR="003E6312" w:rsidRDefault="00762526">
      <w:pPr>
        <w:pStyle w:val="Heading5"/>
        <w:spacing w:before="99"/>
        <w:ind w:left="543"/>
      </w:pPr>
      <w:bookmarkStart w:id="362" w:name="Common_Exception_Classes"/>
      <w:bookmarkStart w:id="363" w:name="_TOC_250070"/>
      <w:bookmarkEnd w:id="362"/>
      <w:bookmarkEnd w:id="363"/>
      <w:r>
        <w:rPr>
          <w:w w:val="105"/>
        </w:rPr>
        <w:t>System.Exception</w:t>
      </w:r>
    </w:p>
    <w:p w:rsidR="00075FA2" w:rsidRDefault="00762526">
      <w:pPr>
        <w:pStyle w:val="BodyText"/>
        <w:spacing w:before="110" w:line="218" w:lineRule="auto"/>
        <w:ind w:left="831" w:right="1441"/>
      </w:pPr>
      <w:r>
        <w:t xml:space="preserve">The base class for all exceptions is the </w:t>
      </w:r>
      <w:r>
        <w:rPr>
          <w:rFonts w:ascii="Courier New"/>
          <w:sz w:val="17"/>
        </w:rPr>
        <w:t>System.Exception</w:t>
      </w:r>
      <w:r>
        <w:rPr>
          <w:rFonts w:ascii="Courier New"/>
          <w:spacing w:val="-69"/>
          <w:sz w:val="17"/>
        </w:rPr>
        <w:t xml:space="preserve"> </w:t>
      </w:r>
      <w:r>
        <w:t xml:space="preserve">class. There are two properties of this class </w:t>
      </w:r>
      <w:r>
        <w:lastRenderedPageBreak/>
        <w:t>that all exceptions thrown have in common:</w:t>
      </w:r>
    </w:p>
    <w:p w:rsidR="003E6312" w:rsidRDefault="00762526">
      <w:pPr>
        <w:pStyle w:val="ListParagraph"/>
        <w:numPr>
          <w:ilvl w:val="0"/>
          <w:numId w:val="15"/>
        </w:numPr>
        <w:tabs>
          <w:tab w:val="left" w:pos="1508"/>
          <w:tab w:val="left" w:pos="1509"/>
        </w:tabs>
        <w:spacing w:before="0" w:line="231" w:lineRule="exact"/>
        <w:ind w:left="1508" w:hanging="431"/>
        <w:rPr>
          <w:sz w:val="18"/>
        </w:rPr>
      </w:pPr>
      <w:r>
        <w:rPr>
          <w:rFonts w:ascii="Courier New" w:hAnsi="Courier New"/>
          <w:sz w:val="17"/>
        </w:rPr>
        <w:t>Message</w:t>
      </w:r>
      <w:r>
        <w:rPr>
          <w:rFonts w:ascii="Courier New" w:hAnsi="Courier New"/>
          <w:spacing w:val="-90"/>
          <w:sz w:val="17"/>
        </w:rPr>
        <w:t xml:space="preserve"> </w:t>
      </w:r>
      <w:r>
        <w:rPr>
          <w:sz w:val="18"/>
        </w:rPr>
        <w:t>— This is a read-only property that contains a human-readable string (of the type</w:t>
      </w:r>
    </w:p>
    <w:p w:rsidR="003E6312" w:rsidRDefault="00762526">
      <w:pPr>
        <w:pStyle w:val="BodyText"/>
        <w:spacing w:line="231" w:lineRule="exact"/>
        <w:ind w:left="1508"/>
      </w:pPr>
      <w:r>
        <w:rPr>
          <w:rFonts w:ascii="Courier New"/>
          <w:sz w:val="17"/>
        </w:rPr>
        <w:t>string</w:t>
      </w:r>
      <w:r>
        <w:t>) that describes the exception.</w:t>
      </w:r>
    </w:p>
    <w:p w:rsidR="00075FA2" w:rsidRDefault="00762526">
      <w:pPr>
        <w:pStyle w:val="ListParagraph"/>
        <w:numPr>
          <w:ilvl w:val="0"/>
          <w:numId w:val="15"/>
        </w:numPr>
        <w:tabs>
          <w:tab w:val="left" w:pos="1508"/>
          <w:tab w:val="left" w:pos="1509"/>
        </w:tabs>
        <w:spacing w:before="114" w:line="218" w:lineRule="auto"/>
        <w:ind w:left="1508" w:right="1508"/>
        <w:rPr>
          <w:sz w:val="18"/>
        </w:rPr>
      </w:pPr>
      <w:r>
        <w:rPr>
          <w:rFonts w:ascii="Courier New" w:hAnsi="Courier New"/>
          <w:sz w:val="17"/>
        </w:rPr>
        <w:t xml:space="preserve">InnerException </w:t>
      </w:r>
      <w:r>
        <w:rPr>
          <w:sz w:val="18"/>
        </w:rPr>
        <w:t xml:space="preserve">— This is a read-only property of the type </w:t>
      </w:r>
      <w:r>
        <w:rPr>
          <w:rFonts w:ascii="Courier New" w:hAnsi="Courier New"/>
          <w:sz w:val="17"/>
        </w:rPr>
        <w:t>Exception</w:t>
      </w:r>
      <w:r>
        <w:rPr>
          <w:sz w:val="18"/>
        </w:rPr>
        <w:t xml:space="preserve">. If the value is not </w:t>
      </w:r>
      <w:r>
        <w:rPr>
          <w:rFonts w:ascii="Courier New" w:hAnsi="Courier New"/>
          <w:sz w:val="17"/>
        </w:rPr>
        <w:t>null</w:t>
      </w:r>
      <w:r>
        <w:rPr>
          <w:sz w:val="18"/>
        </w:rPr>
        <w:t>, it refers to the exception that caused the exception. If the value is null, this means that the exception was not caused by another exception.</w:t>
      </w:r>
    </w:p>
    <w:p w:rsidR="003E6312" w:rsidRDefault="00762526">
      <w:pPr>
        <w:pStyle w:val="BodyText"/>
        <w:spacing w:line="231" w:lineRule="exact"/>
        <w:ind w:left="831"/>
      </w:pPr>
      <w:r>
        <w:t>The specific values of these properties can be specified in calls to the constructor for</w:t>
      </w:r>
    </w:p>
    <w:p w:rsidR="00075FA2" w:rsidRDefault="00762526">
      <w:pPr>
        <w:spacing w:line="231" w:lineRule="exact"/>
        <w:ind w:left="831"/>
        <w:rPr>
          <w:sz w:val="18"/>
        </w:rPr>
      </w:pPr>
      <w:r>
        <w:rPr>
          <w:rFonts w:ascii="Courier New"/>
          <w:sz w:val="17"/>
        </w:rPr>
        <w:t>System.Exception</w:t>
      </w:r>
      <w:r>
        <w:rPr>
          <w:sz w:val="18"/>
        </w:rPr>
        <w:t>.</w:t>
      </w:r>
    </w:p>
    <w:p w:rsidR="003E6312" w:rsidRDefault="00762526">
      <w:pPr>
        <w:pStyle w:val="Heading5"/>
        <w:ind w:left="543"/>
      </w:pPr>
      <w:bookmarkStart w:id="364" w:name="_TOC_250069"/>
      <w:bookmarkEnd w:id="364"/>
      <w:r>
        <w:rPr>
          <w:w w:val="105"/>
        </w:rPr>
        <w:t>Common Exception Classes</w:t>
      </w:r>
    </w:p>
    <w:p w:rsidR="003E6312" w:rsidRDefault="00762526">
      <w:pPr>
        <w:pStyle w:val="BodyText"/>
        <w:spacing w:before="93"/>
        <w:ind w:left="831"/>
      </w:pPr>
      <w:r>
        <w:t>The following table shows a list of common exception classes that can be used in C# programs:</w:t>
      </w:r>
    </w:p>
    <w:p w:rsidR="00075FA2" w:rsidRDefault="00832A5B">
      <w:pPr>
        <w:pStyle w:val="BodyText"/>
        <w:spacing w:before="13"/>
        <w:rPr>
          <w:sz w:val="14"/>
        </w:rPr>
      </w:pPr>
      <w:r>
        <w:pict>
          <v:shape id="_x0000_s1224" type="#_x0000_t202" style="position:absolute;margin-left:41.2pt;margin-top:11.3pt;width:418pt;height:20pt;z-index:-15661056;mso-wrap-distance-left:0;mso-wrap-distance-right:0;mso-position-horizontal-relative:page" fillcolor="#ccc" stroked="f">
            <v:textbox inset="0,0,0,0">
              <w:txbxContent>
                <w:p w:rsidR="003E6312" w:rsidRDefault="00762526">
                  <w:pPr>
                    <w:tabs>
                      <w:tab w:val="left" w:pos="4639"/>
                    </w:tabs>
                    <w:spacing w:before="58"/>
                    <w:ind w:left="220"/>
                    <w:rPr>
                      <w:rFonts w:ascii="Franklin Gothic Demi"/>
                      <w:b/>
                    </w:rPr>
                  </w:pPr>
                  <w:r>
                    <w:rPr>
                      <w:rFonts w:ascii="Franklin Gothic Demi"/>
                      <w:b/>
                    </w:rPr>
                    <w:t>Class</w:t>
                  </w:r>
                  <w:r>
                    <w:rPr>
                      <w:rFonts w:ascii="Franklin Gothic Demi"/>
                      <w:b/>
                    </w:rPr>
                    <w:tab/>
                    <w:t>Description</w:t>
                  </w:r>
                </w:p>
              </w:txbxContent>
            </v:textbox>
            <w10:wrap type="topAndBottom" anchorx="page"/>
          </v:shape>
        </w:pict>
      </w:r>
    </w:p>
    <w:p w:rsidR="00075FA2" w:rsidRDefault="00762526">
      <w:pPr>
        <w:spacing w:before="123" w:line="698" w:lineRule="auto"/>
        <w:ind w:left="1043" w:right="52"/>
        <w:rPr>
          <w:rFonts w:ascii="Courier New"/>
          <w:sz w:val="17"/>
        </w:rPr>
      </w:pPr>
      <w:r>
        <w:rPr>
          <w:rFonts w:ascii="Courier New"/>
          <w:sz w:val="17"/>
        </w:rPr>
        <w:t>System.ArithmeticException System.ArrayTypeMismatchException</w:t>
      </w:r>
    </w:p>
    <w:p w:rsidR="00075FA2" w:rsidRDefault="00832A5B">
      <w:pPr>
        <w:spacing w:line="698" w:lineRule="auto"/>
        <w:ind w:left="1043" w:right="256"/>
        <w:rPr>
          <w:rFonts w:ascii="Courier New"/>
          <w:sz w:val="17"/>
        </w:rPr>
      </w:pPr>
      <w:r>
        <w:pict>
          <v:group id="_x0000_s1221" style="position:absolute;left:0;text-align:left;margin-left:41.2pt;margin-top:-69.3pt;width:418pt;height:290.9pt;z-index:-25490432;mso-position-horizontal-relative:page" coordorigin="824,-1386" coordsize="8360,5818">
            <v:shape id="_x0000_s1223" style="position:absolute;left:823;top:-894;width:8360;height:4920" coordorigin="824,-893" coordsize="8360,4920" o:spt="100" adj="0,,0" path="m824,-893r4076,m5020,-893r4164,m824,-113r4076,m5020,-113r4164,m824,447r4076,m5020,447r4164,m824,1007r4076,m5020,1007r4164,m824,1787r4076,m5020,1787r4164,m824,2347r4076,m5020,2347r4164,m824,2687r4076,m5020,2687r4164,m824,3247r4076,m5020,3247r4164,m824,4027r4076,m5020,4027r4164,e" filled="f" strokecolor="#ccc" strokeweight=".5pt">
              <v:stroke joinstyle="round"/>
              <v:formulas/>
              <v:path arrowok="t" o:connecttype="segments"/>
            </v:shape>
            <v:line id="_x0000_s1222" style="position:absolute" from="4960,-1386" to="4960,4432" strokecolor="white" strokeweight="6pt"/>
            <w10:wrap anchorx="page"/>
          </v:group>
        </w:pict>
      </w:r>
      <w:r w:rsidR="00762526">
        <w:rPr>
          <w:rFonts w:ascii="Courier New"/>
          <w:sz w:val="17"/>
        </w:rPr>
        <w:t>System.DivideByZeroException System.IndexOutOfRangeException System.InvalidCastException</w:t>
      </w:r>
    </w:p>
    <w:p w:rsidR="00075FA2" w:rsidRDefault="00762526">
      <w:pPr>
        <w:ind w:left="1043"/>
        <w:rPr>
          <w:rFonts w:ascii="Courier New"/>
          <w:sz w:val="17"/>
        </w:rPr>
      </w:pPr>
      <w:r>
        <w:rPr>
          <w:rFonts w:ascii="Courier New"/>
          <w:sz w:val="17"/>
        </w:rPr>
        <w:t>System.NullReferenceException</w:t>
      </w:r>
    </w:p>
    <w:p w:rsidR="00075FA2" w:rsidRDefault="00762526">
      <w:pPr>
        <w:spacing w:before="1" w:line="424" w:lineRule="auto"/>
        <w:ind w:left="1043" w:right="664"/>
        <w:rPr>
          <w:rFonts w:ascii="Courier New"/>
          <w:sz w:val="17"/>
        </w:rPr>
      </w:pPr>
      <w:r>
        <w:rPr>
          <w:rFonts w:ascii="Courier New"/>
          <w:sz w:val="17"/>
        </w:rPr>
        <w:t>System.OutOfMemoryException System.OverflowException</w:t>
      </w:r>
    </w:p>
    <w:p w:rsidR="00075FA2" w:rsidRDefault="00762526">
      <w:pPr>
        <w:spacing w:before="1"/>
        <w:ind w:left="1043"/>
        <w:rPr>
          <w:rFonts w:ascii="Courier New"/>
          <w:sz w:val="17"/>
        </w:rPr>
      </w:pPr>
      <w:r>
        <w:rPr>
          <w:rFonts w:ascii="Courier New"/>
          <w:sz w:val="17"/>
        </w:rPr>
        <w:t>System.StackOverflowException</w:t>
      </w:r>
    </w:p>
    <w:p w:rsidR="003E6312" w:rsidRDefault="00762526">
      <w:pPr>
        <w:ind w:left="1043"/>
        <w:rPr>
          <w:rFonts w:ascii="Courier New"/>
          <w:sz w:val="17"/>
        </w:rPr>
      </w:pPr>
      <w:r>
        <w:rPr>
          <w:rFonts w:ascii="Courier New"/>
          <w:spacing w:val="-1"/>
          <w:sz w:val="17"/>
        </w:rPr>
        <w:t>System.TypeInitializationException</w:t>
      </w:r>
    </w:p>
    <w:p w:rsidR="003E6312" w:rsidRDefault="00762526">
      <w:pPr>
        <w:pStyle w:val="BodyText"/>
        <w:spacing w:before="93" w:line="218" w:lineRule="auto"/>
        <w:ind w:left="942" w:right="1675"/>
      </w:pPr>
      <w:r>
        <w:br w:type="column"/>
      </w:r>
      <w:r>
        <w:lastRenderedPageBreak/>
        <w:t>Base class for exception for arithmetic oper- ations</w:t>
      </w:r>
    </w:p>
    <w:p w:rsidR="003E6312" w:rsidRDefault="00762526">
      <w:pPr>
        <w:pStyle w:val="BodyText"/>
        <w:spacing w:before="118" w:line="218" w:lineRule="auto"/>
        <w:ind w:left="942" w:right="1721"/>
      </w:pPr>
      <w:r>
        <w:t>Thrown when the type of an element is not compatible with the runtime type of the array</w:t>
      </w:r>
    </w:p>
    <w:p w:rsidR="003E6312" w:rsidRDefault="00762526">
      <w:pPr>
        <w:pStyle w:val="BodyText"/>
        <w:spacing w:before="117" w:line="218" w:lineRule="auto"/>
        <w:ind w:left="942" w:right="1909"/>
      </w:pPr>
      <w:r>
        <w:t>Thrown when a division by zero is carried out</w:t>
      </w:r>
    </w:p>
    <w:p w:rsidR="003E6312" w:rsidRDefault="00762526">
      <w:pPr>
        <w:pStyle w:val="BodyText"/>
        <w:spacing w:before="118" w:line="218" w:lineRule="auto"/>
        <w:ind w:left="942" w:right="1726"/>
      </w:pPr>
      <w:r>
        <w:t>Thrown when trying to index an array that is less than zero or out of bounds</w:t>
      </w:r>
    </w:p>
    <w:p w:rsidR="003E6312" w:rsidRDefault="00762526">
      <w:pPr>
        <w:pStyle w:val="BodyText"/>
        <w:spacing w:before="118" w:line="218" w:lineRule="auto"/>
        <w:ind w:left="942" w:right="1857"/>
      </w:pPr>
      <w:r>
        <w:t>Thrown when an explicit conversion is from a base or interface to a derived class fails (at runtime)</w:t>
      </w:r>
    </w:p>
    <w:p w:rsidR="003E6312" w:rsidRDefault="00762526">
      <w:pPr>
        <w:pStyle w:val="BodyText"/>
        <w:spacing w:before="117" w:line="218" w:lineRule="auto"/>
        <w:ind w:left="942" w:right="1909"/>
      </w:pPr>
      <w:r>
        <w:t xml:space="preserve">Thrown when a </w:t>
      </w:r>
      <w:r>
        <w:rPr>
          <w:rFonts w:ascii="Courier New"/>
          <w:sz w:val="17"/>
        </w:rPr>
        <w:t>null</w:t>
      </w:r>
      <w:r>
        <w:rPr>
          <w:rFonts w:ascii="Courier New"/>
          <w:spacing w:val="-65"/>
          <w:sz w:val="17"/>
        </w:rPr>
        <w:t xml:space="preserve"> </w:t>
      </w:r>
      <w:r>
        <w:t>is used but a refer- enced object is needed</w:t>
      </w:r>
    </w:p>
    <w:p w:rsidR="003E6312" w:rsidRDefault="00762526">
      <w:pPr>
        <w:pStyle w:val="BodyText"/>
        <w:spacing w:before="101"/>
        <w:ind w:left="942"/>
      </w:pPr>
      <w:r>
        <w:t>Thrown when memory allocation fails</w:t>
      </w:r>
    </w:p>
    <w:p w:rsidR="003E6312" w:rsidRDefault="00762526">
      <w:pPr>
        <w:pStyle w:val="BodyText"/>
        <w:spacing w:before="114" w:line="218" w:lineRule="auto"/>
        <w:ind w:left="942" w:right="1706"/>
      </w:pPr>
      <w:r>
        <w:t>Thrown when a checked context arithmetic operation overflows</w:t>
      </w:r>
    </w:p>
    <w:p w:rsidR="003E6312" w:rsidRDefault="00762526">
      <w:pPr>
        <w:pStyle w:val="BodyText"/>
        <w:spacing w:before="118" w:line="218" w:lineRule="auto"/>
        <w:ind w:left="942" w:right="1892"/>
        <w:jc w:val="both"/>
      </w:pPr>
      <w:r>
        <w:t>Thrown when an execution stack has too many pending method calls (usually as a result of recursion)</w:t>
      </w:r>
    </w:p>
    <w:p w:rsidR="00075FA2" w:rsidRDefault="00762526">
      <w:pPr>
        <w:pStyle w:val="BodyText"/>
        <w:spacing w:before="117" w:line="218" w:lineRule="auto"/>
        <w:ind w:left="942" w:right="921"/>
      </w:pPr>
      <w:r>
        <w:t>Thrown when a static constructor throws</w:t>
      </w:r>
      <w:r>
        <w:rPr>
          <w:spacing w:val="-8"/>
        </w:rPr>
        <w:t xml:space="preserve"> an </w:t>
      </w:r>
      <w:r>
        <w:t xml:space="preserve">exception but there is no </w:t>
      </w:r>
      <w:r>
        <w:rPr>
          <w:rFonts w:ascii="Courier New"/>
          <w:sz w:val="17"/>
        </w:rPr>
        <w:t>catch</w:t>
      </w:r>
      <w:r>
        <w:rPr>
          <w:rFonts w:ascii="Courier New"/>
          <w:spacing w:val="-87"/>
          <w:sz w:val="17"/>
        </w:rPr>
        <w:t xml:space="preserve"> </w:t>
      </w:r>
      <w:r>
        <w:t>available</w:t>
      </w:r>
    </w:p>
    <w:p w:rsidR="00075FA2" w:rsidRDefault="00832A5B">
      <w:pPr>
        <w:pStyle w:val="BodyText"/>
        <w:spacing w:line="40" w:lineRule="exact"/>
        <w:ind w:left="803"/>
        <w:rPr>
          <w:sz w:val="4"/>
        </w:rPr>
      </w:pPr>
      <w:r>
        <w:rPr>
          <w:sz w:val="4"/>
        </w:rPr>
      </w:r>
      <w:r>
        <w:rPr>
          <w:sz w:val="4"/>
        </w:rPr>
        <w:pict>
          <v:group id="_x0000_s1219" style="width:418pt;height:2pt;mso-position-horizontal-relative:char;mso-position-vertical-relative:line" coordsize="8360,40">
            <v:line id="_x0000_s1220" style="position:absolute" from="0,20" to="8360,20" strokecolor="#ccc" strokeweight="2pt"/>
            <w10:anchorlock/>
          </v:group>
        </w:pict>
      </w:r>
    </w:p>
    <w:p w:rsidR="003E6312" w:rsidRDefault="00762526">
      <w:pPr>
        <w:spacing w:before="87" w:after="19"/>
        <w:ind w:right="543"/>
        <w:jc w:val="right"/>
        <w:rPr>
          <w:rFonts w:ascii="Franklin Gothic Book"/>
          <w:sz w:val="28"/>
        </w:rPr>
      </w:pPr>
      <w:bookmarkStart w:id="365" w:name="Handling_Exceptions"/>
      <w:bookmarkEnd w:id="365"/>
      <w:r>
        <w:rPr>
          <w:rFonts w:ascii="Franklin Gothic Book"/>
          <w:w w:val="105"/>
          <w:sz w:val="28"/>
        </w:rPr>
        <w:t>Exceptions</w:t>
      </w:r>
    </w:p>
    <w:p w:rsidR="003E6312" w:rsidRDefault="00832A5B">
      <w:pPr>
        <w:pStyle w:val="BodyText"/>
        <w:spacing w:line="20" w:lineRule="exact"/>
        <w:ind w:left="1435"/>
        <w:rPr>
          <w:rFonts w:ascii="Franklin Gothic Book"/>
          <w:sz w:val="2"/>
        </w:rPr>
      </w:pPr>
      <w:r>
        <w:rPr>
          <w:rFonts w:ascii="Franklin Gothic Book"/>
          <w:sz w:val="2"/>
        </w:rPr>
      </w:r>
      <w:r>
        <w:rPr>
          <w:rFonts w:ascii="Franklin Gothic Book"/>
          <w:sz w:val="2"/>
        </w:rPr>
        <w:pict>
          <v:group id="_x0000_s1217" style="width:6in;height:.75pt;mso-position-horizontal-relative:char;mso-position-vertical-relative:line" coordsize="8640,15">
            <v:line id="_x0000_s1218" style="position:absolute" from="0,8" to="8640,8"/>
            <w10:anchorlock/>
          </v:group>
        </w:pict>
      </w:r>
    </w:p>
    <w:p w:rsidR="003E6312" w:rsidRDefault="00762526">
      <w:pPr>
        <w:pStyle w:val="Heading5"/>
        <w:spacing w:before="213"/>
      </w:pPr>
      <w:bookmarkStart w:id="366" w:name="_TOC_250068"/>
      <w:bookmarkEnd w:id="366"/>
      <w:r>
        <w:rPr>
          <w:w w:val="105"/>
        </w:rPr>
        <w:t>Handling Exceptions</w:t>
      </w:r>
    </w:p>
    <w:p w:rsidR="003E6312" w:rsidRDefault="00762526">
      <w:pPr>
        <w:pStyle w:val="BodyText"/>
        <w:spacing w:before="93" w:line="434" w:lineRule="auto"/>
        <w:ind w:left="1731" w:right="3514"/>
      </w:pPr>
      <w:r>
        <w:t xml:space="preserve">All exceptions in C# (as with C++) are handled by </w:t>
      </w:r>
      <w:r>
        <w:rPr>
          <w:rFonts w:ascii="Courier New"/>
          <w:sz w:val="17"/>
        </w:rPr>
        <w:t xml:space="preserve">try </w:t>
      </w:r>
      <w:r>
        <w:t>statements. The roadmap for handling exceptions is as follows:</w:t>
      </w:r>
    </w:p>
    <w:p w:rsidR="003E6312" w:rsidRDefault="00762526">
      <w:pPr>
        <w:pStyle w:val="ListParagraph"/>
        <w:numPr>
          <w:ilvl w:val="1"/>
          <w:numId w:val="15"/>
        </w:numPr>
        <w:tabs>
          <w:tab w:val="left" w:pos="2408"/>
          <w:tab w:val="left" w:pos="2409"/>
        </w:tabs>
        <w:spacing w:before="1"/>
        <w:ind w:hanging="431"/>
        <w:rPr>
          <w:sz w:val="18"/>
        </w:rPr>
      </w:pPr>
      <w:r>
        <w:rPr>
          <w:sz w:val="18"/>
        </w:rPr>
        <w:t>An exception occurs.</w:t>
      </w:r>
    </w:p>
    <w:p w:rsidR="003E6312" w:rsidRDefault="00762526">
      <w:pPr>
        <w:pStyle w:val="ListParagraph"/>
        <w:numPr>
          <w:ilvl w:val="1"/>
          <w:numId w:val="15"/>
        </w:numPr>
        <w:tabs>
          <w:tab w:val="left" w:pos="2408"/>
          <w:tab w:val="left" w:pos="2409"/>
        </w:tabs>
        <w:ind w:hanging="431"/>
        <w:rPr>
          <w:sz w:val="18"/>
        </w:rPr>
      </w:pPr>
      <w:r>
        <w:rPr>
          <w:sz w:val="18"/>
        </w:rPr>
        <w:t xml:space="preserve">The system searches to locate the appropriate </w:t>
      </w:r>
      <w:r>
        <w:rPr>
          <w:rFonts w:ascii="Courier New" w:hAnsi="Courier New"/>
          <w:sz w:val="17"/>
        </w:rPr>
        <w:t>catch</w:t>
      </w:r>
      <w:r>
        <w:rPr>
          <w:rFonts w:ascii="Courier New" w:hAnsi="Courier New"/>
          <w:spacing w:val="-60"/>
          <w:sz w:val="17"/>
        </w:rPr>
        <w:t xml:space="preserve"> </w:t>
      </w:r>
      <w:r>
        <w:rPr>
          <w:sz w:val="18"/>
        </w:rPr>
        <w:t>clause to handle the exception.</w:t>
      </w:r>
    </w:p>
    <w:p w:rsidR="003E6312" w:rsidRDefault="00762526">
      <w:pPr>
        <w:pStyle w:val="ListParagraph"/>
        <w:numPr>
          <w:ilvl w:val="2"/>
          <w:numId w:val="15"/>
        </w:numPr>
        <w:tabs>
          <w:tab w:val="left" w:pos="2841"/>
          <w:tab w:val="left" w:pos="2842"/>
        </w:tabs>
        <w:spacing w:before="114" w:line="218" w:lineRule="auto"/>
        <w:ind w:left="2841" w:right="1145" w:hanging="431"/>
        <w:rPr>
          <w:sz w:val="18"/>
        </w:rPr>
      </w:pPr>
      <w:r>
        <w:rPr>
          <w:sz w:val="18"/>
        </w:rPr>
        <w:t>The</w:t>
      </w:r>
      <w:r>
        <w:rPr>
          <w:spacing w:val="-1"/>
          <w:sz w:val="18"/>
        </w:rPr>
        <w:t xml:space="preserve"> </w:t>
      </w:r>
      <w:r>
        <w:rPr>
          <w:sz w:val="18"/>
        </w:rPr>
        <w:t>current</w:t>
      </w:r>
      <w:r>
        <w:rPr>
          <w:spacing w:val="-1"/>
          <w:sz w:val="18"/>
        </w:rPr>
        <w:t xml:space="preserve"> </w:t>
      </w:r>
      <w:r>
        <w:rPr>
          <w:sz w:val="18"/>
        </w:rPr>
        <w:t>method</w:t>
      </w:r>
      <w:r>
        <w:rPr>
          <w:spacing w:val="-1"/>
          <w:sz w:val="18"/>
        </w:rPr>
        <w:t xml:space="preserve"> </w:t>
      </w:r>
      <w:r>
        <w:rPr>
          <w:sz w:val="18"/>
        </w:rPr>
        <w:t>is</w:t>
      </w:r>
      <w:r>
        <w:rPr>
          <w:spacing w:val="-1"/>
          <w:sz w:val="18"/>
        </w:rPr>
        <w:t xml:space="preserve"> </w:t>
      </w:r>
      <w:r>
        <w:rPr>
          <w:sz w:val="18"/>
        </w:rPr>
        <w:t>searched</w:t>
      </w:r>
      <w:r>
        <w:rPr>
          <w:spacing w:val="-1"/>
          <w:sz w:val="18"/>
        </w:rPr>
        <w:t xml:space="preserve"> </w:t>
      </w:r>
      <w:r>
        <w:rPr>
          <w:sz w:val="18"/>
        </w:rPr>
        <w:t>for a</w:t>
      </w:r>
      <w:r>
        <w:rPr>
          <w:spacing w:val="-1"/>
          <w:sz w:val="18"/>
        </w:rPr>
        <w:t xml:space="preserve"> </w:t>
      </w:r>
      <w:r>
        <w:rPr>
          <w:rFonts w:ascii="Courier New" w:hAnsi="Courier New"/>
          <w:sz w:val="17"/>
        </w:rPr>
        <w:t>try</w:t>
      </w:r>
      <w:r>
        <w:rPr>
          <w:rFonts w:ascii="Courier New" w:hAnsi="Courier New"/>
          <w:spacing w:val="-58"/>
          <w:sz w:val="17"/>
        </w:rPr>
        <w:t xml:space="preserve"> </w:t>
      </w:r>
      <w:r>
        <w:rPr>
          <w:sz w:val="18"/>
        </w:rPr>
        <w:t>statement.</w:t>
      </w:r>
      <w:r>
        <w:rPr>
          <w:spacing w:val="-1"/>
          <w:sz w:val="18"/>
        </w:rPr>
        <w:t xml:space="preserve"> </w:t>
      </w:r>
      <w:r>
        <w:rPr>
          <w:sz w:val="18"/>
        </w:rPr>
        <w:t>If</w:t>
      </w:r>
      <w:r>
        <w:rPr>
          <w:spacing w:val="-1"/>
          <w:sz w:val="18"/>
        </w:rPr>
        <w:t xml:space="preserve"> </w:t>
      </w:r>
      <w:r>
        <w:rPr>
          <w:sz w:val="18"/>
        </w:rPr>
        <w:t>found,</w:t>
      </w:r>
      <w:r>
        <w:rPr>
          <w:spacing w:val="-1"/>
          <w:sz w:val="18"/>
        </w:rPr>
        <w:t xml:space="preserve"> </w:t>
      </w:r>
      <w:r>
        <w:rPr>
          <w:sz w:val="18"/>
        </w:rPr>
        <w:t xml:space="preserve">the </w:t>
      </w:r>
      <w:r>
        <w:rPr>
          <w:rFonts w:ascii="Courier New" w:hAnsi="Courier New"/>
          <w:sz w:val="17"/>
        </w:rPr>
        <w:t>catch</w:t>
      </w:r>
      <w:r>
        <w:rPr>
          <w:rFonts w:ascii="Courier New" w:hAnsi="Courier New"/>
          <w:spacing w:val="-58"/>
          <w:sz w:val="17"/>
        </w:rPr>
        <w:t xml:space="preserve"> </w:t>
      </w:r>
      <w:r>
        <w:rPr>
          <w:sz w:val="18"/>
        </w:rPr>
        <w:t>clauses</w:t>
      </w:r>
      <w:r>
        <w:rPr>
          <w:spacing w:val="-1"/>
          <w:sz w:val="18"/>
        </w:rPr>
        <w:t xml:space="preserve"> </w:t>
      </w:r>
      <w:r>
        <w:rPr>
          <w:sz w:val="18"/>
        </w:rPr>
        <w:t>are processed in</w:t>
      </w:r>
      <w:r>
        <w:rPr>
          <w:spacing w:val="-1"/>
          <w:sz w:val="18"/>
        </w:rPr>
        <w:t xml:space="preserve"> </w:t>
      </w:r>
      <w:r>
        <w:rPr>
          <w:spacing w:val="-3"/>
          <w:sz w:val="18"/>
        </w:rPr>
        <w:t>order.</w:t>
      </w:r>
    </w:p>
    <w:p w:rsidR="003E6312" w:rsidRDefault="00762526">
      <w:pPr>
        <w:pStyle w:val="ListParagraph"/>
        <w:numPr>
          <w:ilvl w:val="2"/>
          <w:numId w:val="15"/>
        </w:numPr>
        <w:tabs>
          <w:tab w:val="left" w:pos="2841"/>
          <w:tab w:val="left" w:pos="2842"/>
        </w:tabs>
        <w:spacing w:before="118" w:line="218" w:lineRule="auto"/>
        <w:ind w:left="2841" w:right="870" w:hanging="431"/>
        <w:rPr>
          <w:sz w:val="18"/>
        </w:rPr>
      </w:pPr>
      <w:r>
        <w:rPr>
          <w:sz w:val="18"/>
        </w:rPr>
        <w:t xml:space="preserve">If the preceding doesn’t yield an appropriate </w:t>
      </w:r>
      <w:r>
        <w:rPr>
          <w:rFonts w:ascii="Courier New" w:hAnsi="Courier New"/>
          <w:sz w:val="17"/>
        </w:rPr>
        <w:t>try</w:t>
      </w:r>
      <w:r>
        <w:rPr>
          <w:rFonts w:ascii="Courier New" w:hAnsi="Courier New"/>
          <w:spacing w:val="-65"/>
          <w:sz w:val="17"/>
        </w:rPr>
        <w:t xml:space="preserve"> </w:t>
      </w:r>
      <w:r>
        <w:rPr>
          <w:sz w:val="18"/>
        </w:rPr>
        <w:t xml:space="preserve">statement, the method that called the method that threw the exception is examined for a </w:t>
      </w:r>
      <w:r>
        <w:rPr>
          <w:rFonts w:ascii="Courier New" w:hAnsi="Courier New"/>
          <w:sz w:val="17"/>
        </w:rPr>
        <w:t>try</w:t>
      </w:r>
      <w:r>
        <w:rPr>
          <w:rFonts w:ascii="Courier New" w:hAnsi="Courier New"/>
          <w:spacing w:val="-58"/>
          <w:sz w:val="17"/>
        </w:rPr>
        <w:t xml:space="preserve"> </w:t>
      </w:r>
      <w:r>
        <w:rPr>
          <w:sz w:val="18"/>
        </w:rPr>
        <w:t>statement.</w:t>
      </w:r>
    </w:p>
    <w:p w:rsidR="003E6312" w:rsidRDefault="00762526">
      <w:pPr>
        <w:pStyle w:val="ListParagraph"/>
        <w:numPr>
          <w:ilvl w:val="2"/>
          <w:numId w:val="15"/>
        </w:numPr>
        <w:tabs>
          <w:tab w:val="left" w:pos="2841"/>
          <w:tab w:val="left" w:pos="2842"/>
        </w:tabs>
        <w:spacing w:before="118" w:line="218" w:lineRule="auto"/>
        <w:ind w:left="2841" w:right="584" w:hanging="431"/>
        <w:rPr>
          <w:sz w:val="18"/>
        </w:rPr>
      </w:pPr>
      <w:r>
        <w:rPr>
          <w:sz w:val="18"/>
        </w:rPr>
        <w:t xml:space="preserve">This process continues until a </w:t>
      </w:r>
      <w:r>
        <w:rPr>
          <w:rFonts w:ascii="Courier New" w:hAnsi="Courier New"/>
          <w:sz w:val="17"/>
        </w:rPr>
        <w:t xml:space="preserve">catch </w:t>
      </w:r>
      <w:r>
        <w:rPr>
          <w:sz w:val="18"/>
        </w:rPr>
        <w:t xml:space="preserve">clause that can handle the exception is discovered (an exception that is of the same class, or a base class, of the runtime exception). If a </w:t>
      </w:r>
      <w:r>
        <w:rPr>
          <w:rFonts w:ascii="Courier New" w:hAnsi="Courier New"/>
          <w:sz w:val="17"/>
        </w:rPr>
        <w:t xml:space="preserve">catch </w:t>
      </w:r>
      <w:r>
        <w:rPr>
          <w:sz w:val="18"/>
        </w:rPr>
        <w:t>clause does not name an exception class, it can handle any exception.</w:t>
      </w:r>
    </w:p>
    <w:p w:rsidR="003E6312" w:rsidRDefault="00762526">
      <w:pPr>
        <w:pStyle w:val="ListParagraph"/>
        <w:numPr>
          <w:ilvl w:val="1"/>
          <w:numId w:val="15"/>
        </w:numPr>
        <w:tabs>
          <w:tab w:val="left" w:pos="2408"/>
          <w:tab w:val="left" w:pos="2409"/>
        </w:tabs>
        <w:spacing w:before="100"/>
        <w:ind w:hanging="431"/>
        <w:rPr>
          <w:sz w:val="18"/>
        </w:rPr>
      </w:pPr>
      <w:r>
        <w:rPr>
          <w:sz w:val="18"/>
        </w:rPr>
        <w:t xml:space="preserve">The system executes any clauses associated with the </w:t>
      </w:r>
      <w:r>
        <w:rPr>
          <w:rFonts w:ascii="Courier New" w:hAnsi="Courier New"/>
          <w:sz w:val="17"/>
        </w:rPr>
        <w:t>try</w:t>
      </w:r>
      <w:r>
        <w:rPr>
          <w:rFonts w:ascii="Courier New" w:hAnsi="Courier New"/>
          <w:spacing w:val="-57"/>
          <w:sz w:val="17"/>
        </w:rPr>
        <w:t xml:space="preserve"> </w:t>
      </w:r>
      <w:r>
        <w:rPr>
          <w:sz w:val="18"/>
        </w:rPr>
        <w:t>clause.</w:t>
      </w:r>
    </w:p>
    <w:p w:rsidR="00075FA2" w:rsidRDefault="00762526">
      <w:pPr>
        <w:pStyle w:val="ListParagraph"/>
        <w:numPr>
          <w:ilvl w:val="1"/>
          <w:numId w:val="15"/>
        </w:numPr>
        <w:tabs>
          <w:tab w:val="left" w:pos="2408"/>
          <w:tab w:val="left" w:pos="2409"/>
        </w:tabs>
        <w:spacing w:before="115" w:line="218" w:lineRule="auto"/>
        <w:ind w:right="1230"/>
        <w:rPr>
          <w:sz w:val="18"/>
        </w:rPr>
      </w:pPr>
      <w:r>
        <w:rPr>
          <w:sz w:val="18"/>
        </w:rPr>
        <w:t xml:space="preserve">When a matching </w:t>
      </w:r>
      <w:r>
        <w:rPr>
          <w:rFonts w:ascii="Courier New" w:hAnsi="Courier New"/>
          <w:sz w:val="17"/>
        </w:rPr>
        <w:t>catch</w:t>
      </w:r>
      <w:r>
        <w:rPr>
          <w:rFonts w:ascii="Courier New" w:hAnsi="Courier New"/>
          <w:spacing w:val="-65"/>
          <w:sz w:val="17"/>
        </w:rPr>
        <w:t xml:space="preserve"> </w:t>
      </w:r>
      <w:r>
        <w:rPr>
          <w:sz w:val="18"/>
        </w:rPr>
        <w:t xml:space="preserve">clause is found, the system gets ready to transfer control to the </w:t>
      </w:r>
      <w:r>
        <w:rPr>
          <w:sz w:val="18"/>
        </w:rPr>
        <w:lastRenderedPageBreak/>
        <w:t>statements in the clause (in</w:t>
      </w:r>
      <w:r>
        <w:rPr>
          <w:spacing w:val="-1"/>
          <w:sz w:val="18"/>
        </w:rPr>
        <w:t xml:space="preserve"> </w:t>
      </w:r>
      <w:r>
        <w:rPr>
          <w:sz w:val="18"/>
        </w:rPr>
        <w:t>order).</w:t>
      </w:r>
    </w:p>
    <w:p w:rsidR="003E6312" w:rsidRDefault="00762526">
      <w:pPr>
        <w:pStyle w:val="Heading7"/>
      </w:pPr>
      <w:bookmarkStart w:id="367" w:name="_TOC_250067"/>
      <w:r>
        <w:rPr>
          <w:w w:val="105"/>
        </w:rPr>
        <w:t>What If No Catch Clause Is</w:t>
      </w:r>
      <w:r>
        <w:rPr>
          <w:spacing w:val="52"/>
          <w:w w:val="105"/>
        </w:rPr>
        <w:t xml:space="preserve"> </w:t>
      </w:r>
      <w:bookmarkEnd w:id="367"/>
      <w:r>
        <w:rPr>
          <w:w w:val="105"/>
        </w:rPr>
        <w:t>Found?</w:t>
      </w:r>
    </w:p>
    <w:p w:rsidR="00075FA2" w:rsidRDefault="00762526">
      <w:pPr>
        <w:pStyle w:val="BodyText"/>
        <w:spacing w:before="81"/>
        <w:ind w:left="1731"/>
        <w:jc w:val="both"/>
      </w:pPr>
      <w:r>
        <w:t>At the end of the search outlined above, what if no appropriate catch clause is found?</w:t>
      </w:r>
    </w:p>
    <w:p w:rsidR="00075FA2" w:rsidRDefault="00762526">
      <w:pPr>
        <w:spacing w:line="218" w:lineRule="auto"/>
        <w:ind w:left="2062" w:right="1398"/>
        <w:rPr>
          <w:i/>
          <w:sz w:val="18"/>
        </w:rPr>
      </w:pPr>
      <w:r>
        <w:rPr>
          <w:i/>
          <w:sz w:val="18"/>
        </w:rPr>
        <w:t>Where at all possible, you want to try to avoid having uncaught exceptions, because the behavior of such exceptions will be unspecified.</w:t>
      </w:r>
    </w:p>
    <w:p w:rsidR="003E6312" w:rsidRDefault="00762526">
      <w:pPr>
        <w:pStyle w:val="ListParagraph"/>
        <w:numPr>
          <w:ilvl w:val="1"/>
          <w:numId w:val="15"/>
        </w:numPr>
        <w:tabs>
          <w:tab w:val="left" w:pos="2408"/>
          <w:tab w:val="left" w:pos="2409"/>
        </w:tabs>
        <w:spacing w:before="0" w:line="218" w:lineRule="auto"/>
        <w:ind w:right="588"/>
        <w:rPr>
          <w:sz w:val="18"/>
        </w:rPr>
      </w:pPr>
      <w:r>
        <w:rPr>
          <w:sz w:val="18"/>
        </w:rPr>
        <w:t xml:space="preserve">If the search for a matching catch clause encounters either a static constructor or static field ini- tializer, a </w:t>
      </w:r>
      <w:r>
        <w:rPr>
          <w:rFonts w:ascii="Courier New" w:hAnsi="Courier New"/>
          <w:sz w:val="17"/>
        </w:rPr>
        <w:t xml:space="preserve">System.TypeInitializationException </w:t>
      </w:r>
      <w:r>
        <w:rPr>
          <w:sz w:val="18"/>
        </w:rPr>
        <w:t xml:space="preserve">is thrown. The inner exception of the </w:t>
      </w:r>
      <w:r>
        <w:rPr>
          <w:rFonts w:ascii="Courier New" w:hAnsi="Courier New"/>
          <w:sz w:val="17"/>
        </w:rPr>
        <w:t>System.TypeInitializationException</w:t>
      </w:r>
      <w:r>
        <w:rPr>
          <w:rFonts w:ascii="Courier New" w:hAnsi="Courier New"/>
          <w:spacing w:val="-62"/>
          <w:sz w:val="17"/>
        </w:rPr>
        <w:t xml:space="preserve"> </w:t>
      </w:r>
      <w:r>
        <w:rPr>
          <w:sz w:val="18"/>
        </w:rPr>
        <w:t>will contain the exception that was initially thrown.</w:t>
      </w:r>
    </w:p>
    <w:p w:rsidR="00075FA2" w:rsidRDefault="00762526">
      <w:pPr>
        <w:pStyle w:val="ListParagraph"/>
        <w:numPr>
          <w:ilvl w:val="1"/>
          <w:numId w:val="15"/>
        </w:numPr>
        <w:tabs>
          <w:tab w:val="left" w:pos="2408"/>
          <w:tab w:val="left" w:pos="2409"/>
        </w:tabs>
        <w:spacing w:before="118" w:line="218" w:lineRule="auto"/>
        <w:ind w:right="956"/>
        <w:rPr>
          <w:sz w:val="18"/>
        </w:rPr>
      </w:pPr>
      <w:r>
        <w:rPr>
          <w:sz w:val="18"/>
        </w:rPr>
        <w:t>If the search for a matching catch clause encounters the code that initially began the thread, execution of the thread will be</w:t>
      </w:r>
      <w:r>
        <w:rPr>
          <w:spacing w:val="-1"/>
          <w:sz w:val="18"/>
        </w:rPr>
        <w:t xml:space="preserve"> </w:t>
      </w:r>
      <w:r>
        <w:rPr>
          <w:sz w:val="18"/>
        </w:rPr>
        <w:t>terminated.</w:t>
      </w:r>
    </w:p>
    <w:p w:rsidR="003E6312" w:rsidRDefault="00762526">
      <w:pPr>
        <w:pStyle w:val="Heading5"/>
      </w:pPr>
      <w:bookmarkStart w:id="368" w:name="_TOC_250066"/>
      <w:bookmarkEnd w:id="368"/>
      <w:r>
        <w:t>Summary</w:t>
      </w:r>
    </w:p>
    <w:p w:rsidR="00075FA2" w:rsidRDefault="00762526">
      <w:pPr>
        <w:pStyle w:val="BodyText"/>
        <w:spacing w:before="110" w:line="218" w:lineRule="auto"/>
        <w:ind w:left="1731" w:right="591"/>
        <w:jc w:val="both"/>
      </w:pPr>
      <w:r>
        <w:t xml:space="preserve">In this short chapter you looked at exceptions. The chapter began by looking at some of the major differ- ences between C# exceptions and exceptions in C++. The chapter then covered throwing exceptions, the </w:t>
      </w:r>
      <w:r>
        <w:rPr>
          <w:rFonts w:ascii="Courier New"/>
          <w:sz w:val="17"/>
        </w:rPr>
        <w:t>System.Exception</w:t>
      </w:r>
      <w:r>
        <w:rPr>
          <w:rFonts w:ascii="Courier New"/>
          <w:spacing w:val="-58"/>
          <w:sz w:val="17"/>
        </w:rPr>
        <w:t xml:space="preserve"> </w:t>
      </w:r>
      <w:r>
        <w:t>class, common exception classes in C#, and how exceptions are handled.</w:t>
      </w:r>
    </w:p>
    <w:p w:rsidR="00075FA2" w:rsidRDefault="00762526">
      <w:pPr>
        <w:pStyle w:val="BodyText"/>
        <w:ind w:left="1731"/>
        <w:jc w:val="both"/>
      </w:pPr>
      <w:r>
        <w:t>In Chapter 19, you look at C# attributes.</w:t>
      </w:r>
    </w:p>
    <w:p w:rsidR="00075FA2" w:rsidRDefault="00762526">
      <w:pPr>
        <w:ind w:right="541"/>
        <w:jc w:val="right"/>
        <w:rPr>
          <w:rFonts w:ascii="Franklin Gothic Medium"/>
          <w:sz w:val="24"/>
        </w:rPr>
      </w:pPr>
      <w:r>
        <w:rPr>
          <w:rFonts w:ascii="Franklin Gothic Medium"/>
          <w:sz w:val="24"/>
        </w:rPr>
        <w:t>229</w:t>
      </w:r>
    </w:p>
    <w:p w:rsidR="00075FA2" w:rsidRDefault="00832A5B">
      <w:pPr>
        <w:pStyle w:val="BodyText"/>
        <w:rPr>
          <w:rFonts w:ascii="Franklin Gothic Medium"/>
          <w:sz w:val="20"/>
        </w:rPr>
      </w:pPr>
      <w:r>
        <w:pict>
          <v:rect id="_x0000_s1216" style="position:absolute;margin-left:492.15pt;margin-top:0;width:39.15pt;height:666pt;z-index:15798272;mso-position-horizontal-relative:page;mso-position-vertical-relative:page" fillcolor="#999" stroked="f">
            <w10:wrap anchorx="page" anchory="page"/>
          </v:rect>
        </w:pict>
      </w:r>
    </w:p>
    <w:p w:rsidR="00075FA2" w:rsidRDefault="00762526">
      <w:pPr>
        <w:tabs>
          <w:tab w:val="left" w:pos="8879"/>
        </w:tabs>
        <w:ind w:left="8132"/>
        <w:rPr>
          <w:rFonts w:ascii="Franklin Gothic Medium"/>
          <w:sz w:val="20"/>
        </w:rPr>
      </w:pPr>
      <w:r>
        <w:rPr>
          <w:rFonts w:ascii="Franklin Gothic Medium"/>
          <w:noProof/>
          <w:position w:val="2"/>
          <w:sz w:val="20"/>
        </w:rPr>
        <w:drawing>
          <wp:inline distT="0" distB="0" distL="0" distR="0">
            <wp:extent cx="311852" cy="719137"/>
            <wp:effectExtent l="0" t="0" r="0" b="0"/>
            <wp:docPr id="33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9.png"/>
                    <pic:cNvPicPr/>
                  </pic:nvPicPr>
                  <pic:blipFill>
                    <a:blip r:embed="rId36" cstate="print"/>
                    <a:stretch>
                      <a:fillRect/>
                    </a:stretch>
                  </pic:blipFill>
                  <pic:spPr>
                    <a:xfrm>
                      <a:off x="0" y="0"/>
                      <a:ext cx="311852" cy="719137"/>
                    </a:xfrm>
                    <a:prstGeom prst="rect">
                      <a:avLst/>
                    </a:prstGeom>
                  </pic:spPr>
                </pic:pic>
              </a:graphicData>
            </a:graphic>
          </wp:inline>
        </w:drawing>
      </w:r>
      <w:r>
        <w:rPr>
          <w:rFonts w:ascii="Franklin Gothic Medium"/>
          <w:position w:val="2"/>
          <w:sz w:val="20"/>
        </w:rPr>
        <w:tab/>
      </w:r>
      <w:r>
        <w:rPr>
          <w:rFonts w:ascii="Franklin Gothic Medium"/>
          <w:noProof/>
          <w:sz w:val="20"/>
        </w:rPr>
        <w:drawing>
          <wp:inline distT="0" distB="0" distL="0" distR="0">
            <wp:extent cx="440403" cy="747712"/>
            <wp:effectExtent l="0" t="0" r="0" b="0"/>
            <wp:docPr id="3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45.png"/>
                    <pic:cNvPicPr/>
                  </pic:nvPicPr>
                  <pic:blipFill>
                    <a:blip r:embed="rId42" cstate="print"/>
                    <a:stretch>
                      <a:fillRect/>
                    </a:stretch>
                  </pic:blipFill>
                  <pic:spPr>
                    <a:xfrm>
                      <a:off x="0" y="0"/>
                      <a:ext cx="440403" cy="747712"/>
                    </a:xfrm>
                    <a:prstGeom prst="rect">
                      <a:avLst/>
                    </a:prstGeom>
                  </pic:spPr>
                </pic:pic>
              </a:graphicData>
            </a:graphic>
          </wp:inline>
        </w:drawing>
      </w:r>
    </w:p>
    <w:p w:rsidR="003E6312" w:rsidRDefault="00762526">
      <w:pPr>
        <w:pStyle w:val="Heading3"/>
      </w:pPr>
      <w:bookmarkStart w:id="369" w:name="Chapter_19:_Attributes"/>
      <w:bookmarkStart w:id="370" w:name="Introduction_to_Attributes"/>
      <w:bookmarkStart w:id="371" w:name="Attribute_Classes"/>
      <w:bookmarkEnd w:id="369"/>
      <w:bookmarkEnd w:id="370"/>
      <w:bookmarkEnd w:id="371"/>
      <w:r>
        <w:rPr>
          <w:w w:val="105"/>
        </w:rPr>
        <w:t>Attributes</w:t>
      </w:r>
    </w:p>
    <w:p w:rsidR="00075FA2" w:rsidRDefault="00762526">
      <w:pPr>
        <w:pStyle w:val="BodyText"/>
        <w:spacing w:before="135" w:line="218" w:lineRule="auto"/>
        <w:ind w:left="1731" w:right="1201"/>
      </w:pPr>
      <w:r>
        <w:t>One of the most powerful features of the .NET language is the ability it offers to define custom attributes in the source code (such as methods, classes, and so on). This allows for a concise yet powerful metaprogramming syntax. In this chapter we are going to look at how to use attributes in C# by first introducing you to attributes before looking at a number of different attributes and how to use them in code.</w:t>
      </w:r>
    </w:p>
    <w:p w:rsidR="003E6312" w:rsidRDefault="00762526">
      <w:pPr>
        <w:pStyle w:val="Heading5"/>
      </w:pPr>
      <w:bookmarkStart w:id="372" w:name="_TOC_250065"/>
      <w:r>
        <w:rPr>
          <w:spacing w:val="22"/>
          <w:w w:val="105"/>
        </w:rPr>
        <w:t xml:space="preserve">Introduction </w:t>
      </w:r>
      <w:r>
        <w:rPr>
          <w:spacing w:val="12"/>
          <w:w w:val="105"/>
        </w:rPr>
        <w:t>to</w:t>
      </w:r>
      <w:r>
        <w:rPr>
          <w:spacing w:val="100"/>
          <w:w w:val="105"/>
        </w:rPr>
        <w:t xml:space="preserve"> </w:t>
      </w:r>
      <w:bookmarkEnd w:id="372"/>
      <w:r>
        <w:rPr>
          <w:spacing w:val="25"/>
          <w:w w:val="105"/>
        </w:rPr>
        <w:t>Attributes</w:t>
      </w:r>
    </w:p>
    <w:p w:rsidR="00075FA2" w:rsidRDefault="00762526">
      <w:pPr>
        <w:pStyle w:val="BodyText"/>
        <w:spacing w:before="110" w:line="218" w:lineRule="auto"/>
        <w:ind w:left="1731" w:right="1041"/>
        <w:jc w:val="both"/>
      </w:pPr>
      <w:r>
        <w:t>Attributes in C# provide a system for defining declarative tags. These are placed on certain entities in the source code to specify additional information. This information can later be retrieved at run- time using a technique called reflection.</w:t>
      </w:r>
    </w:p>
    <w:p w:rsidR="003E6312" w:rsidRDefault="00762526">
      <w:pPr>
        <w:pStyle w:val="BodyText"/>
        <w:ind w:left="1731"/>
        <w:jc w:val="both"/>
      </w:pPr>
      <w:r>
        <w:lastRenderedPageBreak/>
        <w:t>Two kinds of attributes can be used:</w:t>
      </w:r>
    </w:p>
    <w:p w:rsidR="003E6312" w:rsidRDefault="00762526">
      <w:pPr>
        <w:pStyle w:val="ListParagraph"/>
        <w:numPr>
          <w:ilvl w:val="1"/>
          <w:numId w:val="15"/>
        </w:numPr>
        <w:tabs>
          <w:tab w:val="left" w:pos="2408"/>
          <w:tab w:val="left" w:pos="2409"/>
        </w:tabs>
        <w:spacing w:before="198"/>
        <w:ind w:hanging="431"/>
        <w:rPr>
          <w:sz w:val="18"/>
        </w:rPr>
      </w:pPr>
      <w:r>
        <w:rPr>
          <w:sz w:val="18"/>
        </w:rPr>
        <w:t>Predefined</w:t>
      </w:r>
      <w:r>
        <w:rPr>
          <w:spacing w:val="-1"/>
          <w:sz w:val="18"/>
        </w:rPr>
        <w:t xml:space="preserve"> </w:t>
      </w:r>
      <w:r>
        <w:rPr>
          <w:sz w:val="18"/>
        </w:rPr>
        <w:t>attributes</w:t>
      </w:r>
    </w:p>
    <w:p w:rsidR="00075FA2" w:rsidRDefault="00762526">
      <w:pPr>
        <w:pStyle w:val="ListParagraph"/>
        <w:numPr>
          <w:ilvl w:val="1"/>
          <w:numId w:val="15"/>
        </w:numPr>
        <w:tabs>
          <w:tab w:val="left" w:pos="2408"/>
          <w:tab w:val="left" w:pos="2409"/>
        </w:tabs>
        <w:ind w:hanging="431"/>
        <w:rPr>
          <w:sz w:val="18"/>
        </w:rPr>
      </w:pPr>
      <w:r>
        <w:rPr>
          <w:sz w:val="18"/>
        </w:rPr>
        <w:t>Custom attributes</w:t>
      </w:r>
    </w:p>
    <w:p w:rsidR="00075FA2" w:rsidRDefault="00762526">
      <w:pPr>
        <w:pStyle w:val="BodyText"/>
        <w:spacing w:before="1" w:line="218" w:lineRule="auto"/>
        <w:ind w:left="1731" w:right="1026"/>
      </w:pPr>
      <w:r>
        <w:t>Attributes are defined using attribute classes (covered in the following sections) that can have both positional and named parameters. These attributes are attached to entities using attribute specifi- cations. These can subsequently be retrieved at runtime using attribute instances.</w:t>
      </w:r>
    </w:p>
    <w:p w:rsidR="00075FA2" w:rsidRDefault="00762526">
      <w:pPr>
        <w:pStyle w:val="BodyText"/>
        <w:spacing w:before="1"/>
        <w:ind w:left="1731"/>
        <w:jc w:val="both"/>
      </w:pPr>
      <w:r>
        <w:t>Here is how you declare an attribute in C#:</w:t>
      </w:r>
    </w:p>
    <w:p w:rsidR="00075FA2" w:rsidRDefault="00762526">
      <w:pPr>
        <w:tabs>
          <w:tab w:val="left" w:pos="2062"/>
          <w:tab w:val="left" w:pos="9603"/>
        </w:tabs>
        <w:spacing w:before="96"/>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public</w:t>
      </w:r>
      <w:r>
        <w:rPr>
          <w:rFonts w:ascii="Courier New"/>
          <w:spacing w:val="-34"/>
          <w:w w:val="95"/>
          <w:sz w:val="17"/>
          <w:shd w:val="clear" w:color="auto" w:fill="E5E5E5"/>
        </w:rPr>
        <w:t xml:space="preserve"> </w:t>
      </w:r>
      <w:r>
        <w:rPr>
          <w:rFonts w:ascii="Courier New"/>
          <w:w w:val="95"/>
          <w:sz w:val="17"/>
          <w:shd w:val="clear" w:color="auto" w:fill="E5E5E5"/>
        </w:rPr>
        <w:t>class</w:t>
      </w:r>
      <w:r>
        <w:rPr>
          <w:rFonts w:ascii="Courier New"/>
          <w:spacing w:val="-34"/>
          <w:w w:val="95"/>
          <w:sz w:val="17"/>
          <w:shd w:val="clear" w:color="auto" w:fill="E5E5E5"/>
        </w:rPr>
        <w:t xml:space="preserve"> </w:t>
      </w:r>
      <w:r>
        <w:rPr>
          <w:rFonts w:ascii="Courier New"/>
          <w:w w:val="95"/>
          <w:sz w:val="17"/>
          <w:shd w:val="clear" w:color="auto" w:fill="E5E5E5"/>
        </w:rPr>
        <w:t>MyNewAttribute</w:t>
      </w:r>
      <w:r>
        <w:rPr>
          <w:rFonts w:ascii="Courier New"/>
          <w:spacing w:val="-34"/>
          <w:w w:val="95"/>
          <w:sz w:val="17"/>
          <w:shd w:val="clear" w:color="auto" w:fill="E5E5E5"/>
        </w:rPr>
        <w:t xml:space="preserve"> </w:t>
      </w:r>
      <w:r>
        <w:rPr>
          <w:rFonts w:ascii="Courier New"/>
          <w:w w:val="95"/>
          <w:sz w:val="17"/>
          <w:shd w:val="clear" w:color="auto" w:fill="E5E5E5"/>
        </w:rPr>
        <w:t>:</w:t>
      </w:r>
      <w:r>
        <w:rPr>
          <w:rFonts w:ascii="Courier New"/>
          <w:spacing w:val="-33"/>
          <w:w w:val="95"/>
          <w:sz w:val="17"/>
          <w:shd w:val="clear" w:color="auto" w:fill="E5E5E5"/>
        </w:rPr>
        <w:t xml:space="preserve"> </w:t>
      </w:r>
      <w:r>
        <w:rPr>
          <w:rFonts w:ascii="Courier New"/>
          <w:w w:val="95"/>
          <w:sz w:val="17"/>
          <w:shd w:val="clear" w:color="auto" w:fill="E5E5E5"/>
        </w:rPr>
        <w:t>System.Attribute</w:t>
      </w:r>
      <w:r>
        <w:rPr>
          <w:rFonts w:ascii="Courier New"/>
          <w:sz w:val="17"/>
          <w:shd w:val="clear" w:color="auto" w:fill="E5E5E5"/>
        </w:rPr>
        <w:tab/>
      </w:r>
    </w:p>
    <w:p w:rsidR="003E6312" w:rsidRDefault="00762526">
      <w:pPr>
        <w:pStyle w:val="Heading5"/>
        <w:spacing w:before="111"/>
      </w:pPr>
      <w:bookmarkStart w:id="373" w:name="_TOC_250064"/>
      <w:bookmarkEnd w:id="373"/>
      <w:r>
        <w:rPr>
          <w:w w:val="105"/>
        </w:rPr>
        <w:t>Attribute Classes</w:t>
      </w:r>
    </w:p>
    <w:p w:rsidR="00075FA2" w:rsidRDefault="00762526">
      <w:pPr>
        <w:pStyle w:val="BodyText"/>
        <w:spacing w:before="110" w:line="218" w:lineRule="auto"/>
        <w:ind w:left="1731" w:right="1739"/>
      </w:pPr>
      <w:r>
        <w:t>Any class that derives directly or indirectly from the abstract class System.Attributes is an attribute class.</w:t>
      </w:r>
    </w:p>
    <w:p w:rsidR="003E6312" w:rsidRDefault="00762526">
      <w:pPr>
        <w:pStyle w:val="BodyText"/>
        <w:spacing w:before="78" w:line="434" w:lineRule="auto"/>
        <w:ind w:left="831" w:right="1458"/>
      </w:pPr>
      <w:r>
        <w:t>The</w:t>
      </w:r>
      <w:r>
        <w:rPr>
          <w:spacing w:val="-7"/>
        </w:rPr>
        <w:t xml:space="preserve"> </w:t>
      </w:r>
      <w:r>
        <w:t>declaration</w:t>
      </w:r>
      <w:r>
        <w:rPr>
          <w:spacing w:val="-6"/>
        </w:rPr>
        <w:t xml:space="preserve"> </w:t>
      </w:r>
      <w:r>
        <w:t>of</w:t>
      </w:r>
      <w:r>
        <w:rPr>
          <w:spacing w:val="-6"/>
        </w:rPr>
        <w:t xml:space="preserve"> </w:t>
      </w:r>
      <w:r>
        <w:t>an</w:t>
      </w:r>
      <w:r>
        <w:rPr>
          <w:spacing w:val="-7"/>
        </w:rPr>
        <w:t xml:space="preserve"> </w:t>
      </w:r>
      <w:r>
        <w:t>attribute</w:t>
      </w:r>
      <w:r>
        <w:rPr>
          <w:spacing w:val="-6"/>
        </w:rPr>
        <w:t xml:space="preserve"> </w:t>
      </w:r>
      <w:r>
        <w:t>class</w:t>
      </w:r>
      <w:r>
        <w:rPr>
          <w:spacing w:val="-7"/>
        </w:rPr>
        <w:t xml:space="preserve"> </w:t>
      </w:r>
      <w:r>
        <w:t>defines</w:t>
      </w:r>
      <w:r>
        <w:rPr>
          <w:spacing w:val="-6"/>
        </w:rPr>
        <w:t xml:space="preserve"> </w:t>
      </w:r>
      <w:r>
        <w:t>a</w:t>
      </w:r>
      <w:r>
        <w:rPr>
          <w:spacing w:val="-6"/>
        </w:rPr>
        <w:t xml:space="preserve"> </w:t>
      </w:r>
      <w:r>
        <w:t>completely</w:t>
      </w:r>
      <w:r>
        <w:rPr>
          <w:spacing w:val="-7"/>
        </w:rPr>
        <w:t xml:space="preserve"> </w:t>
      </w:r>
      <w:r>
        <w:t>new</w:t>
      </w:r>
      <w:r>
        <w:rPr>
          <w:spacing w:val="-6"/>
        </w:rPr>
        <w:t xml:space="preserve"> </w:t>
      </w:r>
      <w:r>
        <w:t>attribute</w:t>
      </w:r>
      <w:r>
        <w:rPr>
          <w:spacing w:val="-6"/>
        </w:rPr>
        <w:t xml:space="preserve"> </w:t>
      </w:r>
      <w:r>
        <w:t>that</w:t>
      </w:r>
      <w:r>
        <w:rPr>
          <w:spacing w:val="-7"/>
        </w:rPr>
        <w:t xml:space="preserve"> </w:t>
      </w:r>
      <w:r>
        <w:t>can</w:t>
      </w:r>
      <w:r>
        <w:rPr>
          <w:spacing w:val="-6"/>
        </w:rPr>
        <w:t xml:space="preserve"> </w:t>
      </w:r>
      <w:r>
        <w:t>be</w:t>
      </w:r>
      <w:r>
        <w:rPr>
          <w:spacing w:val="-6"/>
        </w:rPr>
        <w:t xml:space="preserve"> </w:t>
      </w:r>
      <w:r>
        <w:t>placed</w:t>
      </w:r>
      <w:r>
        <w:rPr>
          <w:spacing w:val="-7"/>
        </w:rPr>
        <w:t xml:space="preserve"> </w:t>
      </w:r>
      <w:r>
        <w:t>in</w:t>
      </w:r>
      <w:r>
        <w:rPr>
          <w:spacing w:val="-6"/>
        </w:rPr>
        <w:t xml:space="preserve"> </w:t>
      </w:r>
      <w:r>
        <w:t>a</w:t>
      </w:r>
      <w:r>
        <w:rPr>
          <w:spacing w:val="-6"/>
        </w:rPr>
        <w:t xml:space="preserve"> </w:t>
      </w:r>
      <w:r>
        <w:t>declaration. It</w:t>
      </w:r>
      <w:r>
        <w:rPr>
          <w:spacing w:val="-8"/>
        </w:rPr>
        <w:t xml:space="preserve"> </w:t>
      </w:r>
      <w:r>
        <w:t>is</w:t>
      </w:r>
      <w:r>
        <w:rPr>
          <w:spacing w:val="-7"/>
        </w:rPr>
        <w:t xml:space="preserve"> </w:t>
      </w:r>
      <w:r>
        <w:rPr>
          <w:spacing w:val="-3"/>
        </w:rPr>
        <w:t>convention</w:t>
      </w:r>
      <w:r>
        <w:rPr>
          <w:spacing w:val="-7"/>
        </w:rPr>
        <w:t xml:space="preserve"> </w:t>
      </w:r>
      <w:r>
        <w:t>for</w:t>
      </w:r>
      <w:r>
        <w:rPr>
          <w:spacing w:val="-8"/>
        </w:rPr>
        <w:t xml:space="preserve"> </w:t>
      </w:r>
      <w:r>
        <w:rPr>
          <w:spacing w:val="-3"/>
        </w:rPr>
        <w:t>attribute</w:t>
      </w:r>
      <w:r>
        <w:rPr>
          <w:spacing w:val="-7"/>
        </w:rPr>
        <w:t xml:space="preserve"> </w:t>
      </w:r>
      <w:r>
        <w:rPr>
          <w:spacing w:val="-3"/>
        </w:rPr>
        <w:t>classes</w:t>
      </w:r>
      <w:r>
        <w:rPr>
          <w:spacing w:val="-7"/>
        </w:rPr>
        <w:t xml:space="preserve"> </w:t>
      </w:r>
      <w:r>
        <w:t>to</w:t>
      </w:r>
      <w:r>
        <w:rPr>
          <w:spacing w:val="-7"/>
        </w:rPr>
        <w:t xml:space="preserve"> </w:t>
      </w:r>
      <w:r>
        <w:rPr>
          <w:spacing w:val="-3"/>
        </w:rPr>
        <w:t>have</w:t>
      </w:r>
      <w:r>
        <w:rPr>
          <w:spacing w:val="-8"/>
        </w:rPr>
        <w:t xml:space="preserve"> </w:t>
      </w:r>
      <w:r>
        <w:t>the</w:t>
      </w:r>
      <w:r>
        <w:rPr>
          <w:spacing w:val="-7"/>
        </w:rPr>
        <w:t xml:space="preserve"> </w:t>
      </w:r>
      <w:r>
        <w:rPr>
          <w:spacing w:val="-3"/>
        </w:rPr>
        <w:t>suffix</w:t>
      </w:r>
      <w:r>
        <w:rPr>
          <w:spacing w:val="-14"/>
        </w:rPr>
        <w:t xml:space="preserve"> </w:t>
      </w:r>
      <w:r>
        <w:rPr>
          <w:spacing w:val="-3"/>
        </w:rPr>
        <w:t>Attribute.</w:t>
      </w:r>
      <w:r>
        <w:rPr>
          <w:spacing w:val="-7"/>
        </w:rPr>
        <w:t xml:space="preserve"> </w:t>
      </w:r>
      <w:r>
        <w:t>In</w:t>
      </w:r>
      <w:r>
        <w:rPr>
          <w:spacing w:val="-7"/>
        </w:rPr>
        <w:t xml:space="preserve"> </w:t>
      </w:r>
      <w:r>
        <w:rPr>
          <w:spacing w:val="-3"/>
        </w:rPr>
        <w:t>coding,</w:t>
      </w:r>
      <w:r>
        <w:rPr>
          <w:spacing w:val="-8"/>
        </w:rPr>
        <w:t xml:space="preserve"> </w:t>
      </w:r>
      <w:r>
        <w:rPr>
          <w:spacing w:val="-3"/>
        </w:rPr>
        <w:t>this</w:t>
      </w:r>
      <w:r>
        <w:rPr>
          <w:spacing w:val="-7"/>
        </w:rPr>
        <w:t xml:space="preserve"> </w:t>
      </w:r>
      <w:r>
        <w:t>may</w:t>
      </w:r>
      <w:r>
        <w:rPr>
          <w:spacing w:val="-7"/>
        </w:rPr>
        <w:t xml:space="preserve"> </w:t>
      </w:r>
      <w:r>
        <w:t>or</w:t>
      </w:r>
      <w:r>
        <w:rPr>
          <w:spacing w:val="-7"/>
        </w:rPr>
        <w:t xml:space="preserve"> </w:t>
      </w:r>
      <w:r>
        <w:t>may</w:t>
      </w:r>
      <w:r>
        <w:rPr>
          <w:spacing w:val="-8"/>
        </w:rPr>
        <w:t xml:space="preserve"> </w:t>
      </w:r>
      <w:r>
        <w:t>not</w:t>
      </w:r>
      <w:r>
        <w:rPr>
          <w:spacing w:val="-7"/>
        </w:rPr>
        <w:t xml:space="preserve"> </w:t>
      </w:r>
      <w:r>
        <w:t>be</w:t>
      </w:r>
      <w:r>
        <w:rPr>
          <w:spacing w:val="-7"/>
        </w:rPr>
        <w:t xml:space="preserve"> </w:t>
      </w:r>
      <w:r>
        <w:rPr>
          <w:spacing w:val="-3"/>
        </w:rPr>
        <w:t>included.</w:t>
      </w:r>
    </w:p>
    <w:p w:rsidR="003E6312" w:rsidRDefault="00762526">
      <w:pPr>
        <w:pStyle w:val="Heading7"/>
        <w:spacing w:before="37"/>
        <w:ind w:left="543"/>
      </w:pPr>
      <w:bookmarkStart w:id="374" w:name="_TOC_250063"/>
      <w:bookmarkEnd w:id="374"/>
      <w:r>
        <w:rPr>
          <w:w w:val="105"/>
        </w:rPr>
        <w:t>Positional vs. Named Parameters</w:t>
      </w:r>
    </w:p>
    <w:p w:rsidR="00075FA2" w:rsidRDefault="00762526">
      <w:pPr>
        <w:pStyle w:val="BodyText"/>
        <w:spacing w:before="81"/>
        <w:ind w:left="831"/>
      </w:pPr>
      <w:r>
        <w:t>Attribute classes can have both positional and named parameters:</w:t>
      </w:r>
    </w:p>
    <w:p w:rsidR="003E6312" w:rsidRDefault="00762526">
      <w:pPr>
        <w:pStyle w:val="ListParagraph"/>
        <w:numPr>
          <w:ilvl w:val="0"/>
          <w:numId w:val="15"/>
        </w:numPr>
        <w:tabs>
          <w:tab w:val="left" w:pos="1508"/>
          <w:tab w:val="left" w:pos="1509"/>
        </w:tabs>
        <w:spacing w:before="0" w:line="218" w:lineRule="auto"/>
        <w:ind w:left="1508" w:right="1527"/>
        <w:rPr>
          <w:sz w:val="18"/>
        </w:rPr>
      </w:pPr>
      <w:r>
        <w:rPr>
          <w:b/>
          <w:sz w:val="18"/>
        </w:rPr>
        <w:t xml:space="preserve">Positional parameters. </w:t>
      </w:r>
      <w:r>
        <w:rPr>
          <w:sz w:val="18"/>
        </w:rPr>
        <w:t>Each public instance constructor of an attribute class defines a sequence of positional parameters for that attribute class.</w:t>
      </w:r>
    </w:p>
    <w:p w:rsidR="00075FA2" w:rsidRDefault="00762526">
      <w:pPr>
        <w:pStyle w:val="ListParagraph"/>
        <w:numPr>
          <w:ilvl w:val="0"/>
          <w:numId w:val="15"/>
        </w:numPr>
        <w:tabs>
          <w:tab w:val="left" w:pos="1508"/>
          <w:tab w:val="left" w:pos="1509"/>
        </w:tabs>
        <w:spacing w:before="78" w:line="218" w:lineRule="auto"/>
        <w:ind w:left="1508" w:right="1452"/>
        <w:rPr>
          <w:sz w:val="18"/>
        </w:rPr>
      </w:pPr>
      <w:r>
        <w:rPr>
          <w:b/>
          <w:sz w:val="18"/>
        </w:rPr>
        <w:t xml:space="preserve">Named parameters. </w:t>
      </w:r>
      <w:r>
        <w:rPr>
          <w:sz w:val="18"/>
        </w:rPr>
        <w:t>Each nonstatic public read-write field and property of an attribute defines a named parameter of the attribute class.</w:t>
      </w:r>
    </w:p>
    <w:p w:rsidR="003E6312" w:rsidRDefault="00762526">
      <w:pPr>
        <w:pStyle w:val="Heading7"/>
        <w:ind w:left="543"/>
      </w:pPr>
      <w:bookmarkStart w:id="375" w:name="_TOC_250062"/>
      <w:bookmarkEnd w:id="375"/>
      <w:r>
        <w:rPr>
          <w:w w:val="105"/>
        </w:rPr>
        <w:t>Attribute Usage</w:t>
      </w:r>
    </w:p>
    <w:p w:rsidR="00075FA2" w:rsidRDefault="00762526">
      <w:pPr>
        <w:pStyle w:val="BodyText"/>
        <w:spacing w:before="99" w:line="218" w:lineRule="auto"/>
        <w:ind w:left="831" w:right="1441"/>
      </w:pPr>
      <w:r>
        <w:t xml:space="preserve">The attribute used to describe how an attribute can be used is </w:t>
      </w:r>
      <w:r>
        <w:rPr>
          <w:rFonts w:ascii="Courier New"/>
          <w:sz w:val="17"/>
        </w:rPr>
        <w:t>AttributeUsage</w:t>
      </w:r>
      <w:r>
        <w:t>. This attribute has a positional parameter that enables an attribute class to specify the types of declarations that can be used.</w:t>
      </w:r>
    </w:p>
    <w:p w:rsidR="00075FA2" w:rsidRDefault="00762526">
      <w:pPr>
        <w:pStyle w:val="BodyText"/>
        <w:ind w:left="831"/>
      </w:pPr>
      <w:r>
        <w:t>The syntax of the code is shown as follows:</w:t>
      </w:r>
    </w:p>
    <w:p w:rsidR="00075FA2" w:rsidRDefault="00762526">
      <w:pPr>
        <w:ind w:left="1162"/>
        <w:rPr>
          <w:rFonts w:ascii="Courier New"/>
          <w:sz w:val="17"/>
        </w:rPr>
      </w:pPr>
      <w:r>
        <w:rPr>
          <w:rFonts w:ascii="Courier New"/>
          <w:sz w:val="17"/>
        </w:rPr>
        <w:t>using System;</w:t>
      </w:r>
    </w:p>
    <w:p w:rsidR="00075FA2" w:rsidRDefault="00762526">
      <w:pPr>
        <w:spacing w:line="249" w:lineRule="auto"/>
        <w:ind w:left="1162" w:right="3514"/>
        <w:rPr>
          <w:rFonts w:ascii="Courier New"/>
          <w:sz w:val="17"/>
        </w:rPr>
      </w:pPr>
      <w:r>
        <w:rPr>
          <w:rFonts w:ascii="Courier New"/>
          <w:w w:val="90"/>
          <w:sz w:val="17"/>
        </w:rPr>
        <w:t xml:space="preserve">[AttributeUsage(AttributeTargets.Class | </w:t>
      </w:r>
      <w:r>
        <w:rPr>
          <w:rFonts w:ascii="Courier New"/>
          <w:sz w:val="17"/>
        </w:rPr>
        <w:t>AttributeTargets.Interface)]</w:t>
      </w:r>
    </w:p>
    <w:p w:rsidR="003E6312" w:rsidRDefault="00762526">
      <w:pPr>
        <w:ind w:left="1162"/>
        <w:rPr>
          <w:rFonts w:ascii="Courier New"/>
          <w:sz w:val="17"/>
        </w:rPr>
      </w:pPr>
      <w:r>
        <w:rPr>
          <w:rFonts w:ascii="Courier New"/>
          <w:sz w:val="17"/>
        </w:rPr>
        <w:t>public class ExampleAttribute: Attribute</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447"/>
        <w:rPr>
          <w:rFonts w:ascii="Courier New"/>
          <w:sz w:val="17"/>
        </w:rPr>
      </w:pPr>
      <w:r>
        <w:rPr>
          <w:rFonts w:ascii="Courier New"/>
          <w:sz w:val="17"/>
        </w:rPr>
        <w:t>...</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95" w:line="218" w:lineRule="auto"/>
        <w:ind w:left="831" w:right="1591"/>
      </w:pPr>
      <w:r>
        <w:t xml:space="preserve">The preceding sample code defines an attribute class called </w:t>
      </w:r>
      <w:r>
        <w:rPr>
          <w:rFonts w:ascii="Courier New"/>
          <w:sz w:val="17"/>
        </w:rPr>
        <w:t>ExampleAttribute</w:t>
      </w:r>
      <w:r>
        <w:t xml:space="preserve">. This can be placed on </w:t>
      </w:r>
      <w:r>
        <w:lastRenderedPageBreak/>
        <w:t>class declarations and interface declarations.</w:t>
      </w:r>
    </w:p>
    <w:p w:rsidR="003E6312" w:rsidRDefault="00762526">
      <w:pPr>
        <w:pStyle w:val="BodyText"/>
        <w:ind w:left="831"/>
      </w:pPr>
      <w:r>
        <w:t>Here is another example:</w:t>
      </w:r>
    </w:p>
    <w:p w:rsidR="00075FA2" w:rsidRDefault="00832A5B">
      <w:pPr>
        <w:pStyle w:val="BodyText"/>
        <w:spacing w:before="12"/>
        <w:rPr>
          <w:sz w:val="12"/>
        </w:rPr>
      </w:pPr>
      <w:r>
        <w:pict>
          <v:shape id="_x0000_s1215" type="#_x0000_t202" style="position:absolute;margin-left:41.6pt;margin-top:9.95pt;width:417.6pt;height:62pt;z-index:-15658496;mso-wrap-distance-left:0;mso-wrap-distance-right:0;mso-position-horizontal-relative:page" fillcolor="#e5e5e5" stroked="f">
            <v:textbox inset="0,0,0,0">
              <w:txbxContent>
                <w:p w:rsidR="003E6312" w:rsidRDefault="00762526">
                  <w:pPr>
                    <w:spacing w:before="28" w:line="249" w:lineRule="auto"/>
                    <w:ind w:left="710" w:right="3683" w:hanging="380"/>
                    <w:rPr>
                      <w:rFonts w:ascii="Courier New"/>
                      <w:sz w:val="17"/>
                    </w:rPr>
                  </w:pPr>
                  <w:r>
                    <w:rPr>
                      <w:rFonts w:ascii="Courier New"/>
                      <w:w w:val="90"/>
                      <w:sz w:val="17"/>
                    </w:rPr>
                    <w:t xml:space="preserve">[AttributeUsage(AttributeTargets.Class | </w:t>
                  </w:r>
                  <w:r>
                    <w:rPr>
                      <w:rFonts w:ascii="Courier New"/>
                      <w:sz w:val="17"/>
                    </w:rPr>
                    <w:t>AttributeTargets.Constructor | AttributeTargets.Field | AttributeTargets.Method | AttributeTargets.Property, AllowMultiple = false)]</w:t>
                  </w:r>
                </w:p>
              </w:txbxContent>
            </v:textbox>
            <w10:wrap type="topAndBottom" anchorx="page"/>
          </v:shape>
        </w:pict>
      </w:r>
    </w:p>
    <w:p w:rsidR="00075FA2" w:rsidRDefault="00762526">
      <w:pPr>
        <w:pStyle w:val="BodyText"/>
        <w:spacing w:before="95" w:line="218" w:lineRule="auto"/>
        <w:ind w:left="831" w:right="1441"/>
      </w:pPr>
      <w:r>
        <w:rPr>
          <w:rFonts w:ascii="Courier New"/>
          <w:sz w:val="17"/>
        </w:rPr>
        <w:t>AttributeUsage</w:t>
      </w:r>
      <w:r>
        <w:rPr>
          <w:rFonts w:ascii="Courier New"/>
          <w:spacing w:val="-58"/>
          <w:sz w:val="17"/>
        </w:rPr>
        <w:t xml:space="preserve"> </w:t>
      </w:r>
      <w:r>
        <w:t xml:space="preserve">has a named parameter called </w:t>
      </w:r>
      <w:r>
        <w:rPr>
          <w:rFonts w:ascii="Courier New"/>
          <w:sz w:val="17"/>
        </w:rPr>
        <w:t>AllowMultiple</w:t>
      </w:r>
      <w:r>
        <w:t xml:space="preserve">. This is used to indicate whether the attribute can be specified more than once for a given </w:t>
      </w:r>
      <w:r>
        <w:rPr>
          <w:spacing w:val="-3"/>
        </w:rPr>
        <w:t>entity.</w:t>
      </w:r>
    </w:p>
    <w:p w:rsidR="003E6312" w:rsidRDefault="00762526">
      <w:pPr>
        <w:pStyle w:val="ListParagraph"/>
        <w:numPr>
          <w:ilvl w:val="0"/>
          <w:numId w:val="15"/>
        </w:numPr>
        <w:tabs>
          <w:tab w:val="left" w:pos="1508"/>
          <w:tab w:val="left" w:pos="1509"/>
        </w:tabs>
        <w:spacing w:before="0" w:line="218" w:lineRule="auto"/>
        <w:ind w:left="1508" w:right="1506"/>
        <w:rPr>
          <w:sz w:val="18"/>
        </w:rPr>
      </w:pPr>
      <w:r>
        <w:rPr>
          <w:sz w:val="18"/>
        </w:rPr>
        <w:t xml:space="preserve">If </w:t>
      </w:r>
      <w:r>
        <w:rPr>
          <w:rFonts w:ascii="Courier New" w:hAnsi="Courier New"/>
          <w:sz w:val="17"/>
        </w:rPr>
        <w:t>AllowMultiple</w:t>
      </w:r>
      <w:r>
        <w:rPr>
          <w:rFonts w:ascii="Courier New" w:hAnsi="Courier New"/>
          <w:spacing w:val="-58"/>
          <w:sz w:val="17"/>
        </w:rPr>
        <w:t xml:space="preserve"> </w:t>
      </w:r>
      <w:r>
        <w:rPr>
          <w:sz w:val="18"/>
        </w:rPr>
        <w:t xml:space="preserve">for an attribute class is </w:t>
      </w:r>
      <w:r>
        <w:rPr>
          <w:rFonts w:ascii="Courier New" w:hAnsi="Courier New"/>
          <w:sz w:val="17"/>
        </w:rPr>
        <w:t>true</w:t>
      </w:r>
      <w:r>
        <w:rPr>
          <w:sz w:val="18"/>
        </w:rPr>
        <w:t>, that attribute class is set as a multiuse attribute class and can be specified once or more than once on an</w:t>
      </w:r>
      <w:r>
        <w:rPr>
          <w:spacing w:val="-1"/>
          <w:sz w:val="18"/>
        </w:rPr>
        <w:t xml:space="preserve"> </w:t>
      </w:r>
      <w:r>
        <w:rPr>
          <w:spacing w:val="-3"/>
          <w:sz w:val="18"/>
        </w:rPr>
        <w:t>entity.</w:t>
      </w:r>
    </w:p>
    <w:p w:rsidR="00075FA2" w:rsidRDefault="00762526">
      <w:pPr>
        <w:pStyle w:val="ListParagraph"/>
        <w:numPr>
          <w:ilvl w:val="0"/>
          <w:numId w:val="15"/>
        </w:numPr>
        <w:tabs>
          <w:tab w:val="left" w:pos="1508"/>
          <w:tab w:val="left" w:pos="1509"/>
        </w:tabs>
        <w:spacing w:before="78" w:line="218" w:lineRule="auto"/>
        <w:ind w:left="1508" w:right="1697"/>
        <w:rPr>
          <w:sz w:val="18"/>
        </w:rPr>
      </w:pPr>
      <w:r>
        <w:rPr>
          <w:sz w:val="18"/>
        </w:rPr>
        <w:t>If</w:t>
      </w:r>
      <w:r>
        <w:rPr>
          <w:spacing w:val="-1"/>
          <w:sz w:val="18"/>
        </w:rPr>
        <w:t xml:space="preserve"> </w:t>
      </w:r>
      <w:r>
        <w:rPr>
          <w:rFonts w:ascii="Courier New" w:hAnsi="Courier New"/>
          <w:sz w:val="17"/>
        </w:rPr>
        <w:t>AllowMultiple</w:t>
      </w:r>
      <w:r>
        <w:rPr>
          <w:rFonts w:ascii="Courier New" w:hAnsi="Courier New"/>
          <w:spacing w:val="-57"/>
          <w:sz w:val="17"/>
        </w:rPr>
        <w:t xml:space="preserve"> </w:t>
      </w:r>
      <w:r>
        <w:rPr>
          <w:sz w:val="18"/>
        </w:rPr>
        <w:t xml:space="preserve">for an attribute class is </w:t>
      </w:r>
      <w:r>
        <w:rPr>
          <w:rFonts w:ascii="Courier New" w:hAnsi="Courier New"/>
          <w:sz w:val="17"/>
        </w:rPr>
        <w:t>false</w:t>
      </w:r>
      <w:r>
        <w:rPr>
          <w:rFonts w:ascii="Courier New" w:hAnsi="Courier New"/>
          <w:spacing w:val="-57"/>
          <w:sz w:val="17"/>
        </w:rPr>
        <w:t xml:space="preserve"> </w:t>
      </w:r>
      <w:r>
        <w:rPr>
          <w:sz w:val="18"/>
        </w:rPr>
        <w:t>or unspecified, that attribute class is set as a single-use attribute class and can be specified no more than once on an</w:t>
      </w:r>
      <w:r>
        <w:rPr>
          <w:spacing w:val="-1"/>
          <w:sz w:val="18"/>
        </w:rPr>
        <w:t xml:space="preserve"> </w:t>
      </w:r>
      <w:r>
        <w:rPr>
          <w:spacing w:val="-3"/>
          <w:sz w:val="18"/>
        </w:rPr>
        <w:t>entity.</w:t>
      </w:r>
    </w:p>
    <w:p w:rsidR="00075FA2" w:rsidRDefault="00762526">
      <w:pPr>
        <w:pStyle w:val="BodyText"/>
        <w:spacing w:before="95" w:line="218" w:lineRule="auto"/>
        <w:ind w:left="1731" w:right="594"/>
      </w:pPr>
      <w:bookmarkStart w:id="376" w:name="Attribute_Specification"/>
      <w:bookmarkEnd w:id="376"/>
      <w:r>
        <w:rPr>
          <w:rFonts w:ascii="Courier New"/>
          <w:sz w:val="17"/>
        </w:rPr>
        <w:t>AttributeUsage</w:t>
      </w:r>
      <w:r>
        <w:rPr>
          <w:rFonts w:ascii="Courier New"/>
          <w:spacing w:val="-71"/>
          <w:sz w:val="17"/>
        </w:rPr>
        <w:t xml:space="preserve"> </w:t>
      </w:r>
      <w:r>
        <w:t xml:space="preserve">has another named parameter, called </w:t>
      </w:r>
      <w:r>
        <w:rPr>
          <w:rFonts w:ascii="Courier New"/>
          <w:sz w:val="17"/>
        </w:rPr>
        <w:t>Inherited</w:t>
      </w:r>
      <w:r>
        <w:t>, used to indicate whether the attribute, when used on a base class, is also inherited to classes derived from that base class.</w:t>
      </w:r>
    </w:p>
    <w:p w:rsidR="003E6312" w:rsidRDefault="00762526">
      <w:pPr>
        <w:pStyle w:val="BodyText"/>
        <w:ind w:left="1731"/>
      </w:pPr>
      <w:r>
        <w:t>There are two possible values:</w:t>
      </w:r>
    </w:p>
    <w:p w:rsidR="003E6312" w:rsidRDefault="00762526">
      <w:pPr>
        <w:pStyle w:val="ListParagraph"/>
        <w:numPr>
          <w:ilvl w:val="1"/>
          <w:numId w:val="15"/>
        </w:numPr>
        <w:tabs>
          <w:tab w:val="left" w:pos="2408"/>
          <w:tab w:val="left" w:pos="2409"/>
        </w:tabs>
        <w:spacing w:before="197"/>
        <w:ind w:hanging="431"/>
        <w:rPr>
          <w:sz w:val="18"/>
        </w:rPr>
      </w:pPr>
      <w:r>
        <w:rPr>
          <w:sz w:val="18"/>
        </w:rPr>
        <w:t xml:space="preserve">If </w:t>
      </w:r>
      <w:r>
        <w:rPr>
          <w:rFonts w:ascii="Courier New" w:hAnsi="Courier New"/>
          <w:sz w:val="17"/>
        </w:rPr>
        <w:t>Inherited</w:t>
      </w:r>
      <w:r>
        <w:rPr>
          <w:rFonts w:ascii="Courier New" w:hAnsi="Courier New"/>
          <w:spacing w:val="-58"/>
          <w:sz w:val="17"/>
        </w:rPr>
        <w:t xml:space="preserve"> </w:t>
      </w:r>
      <w:r>
        <w:rPr>
          <w:sz w:val="18"/>
        </w:rPr>
        <w:t xml:space="preserve">is set to </w:t>
      </w:r>
      <w:r>
        <w:rPr>
          <w:rFonts w:ascii="Courier New" w:hAnsi="Courier New"/>
          <w:sz w:val="17"/>
        </w:rPr>
        <w:t>true</w:t>
      </w:r>
      <w:r>
        <w:rPr>
          <w:sz w:val="18"/>
        </w:rPr>
        <w:t>, the attribute is inherited.</w:t>
      </w:r>
    </w:p>
    <w:p w:rsidR="00075FA2" w:rsidRDefault="00762526">
      <w:pPr>
        <w:pStyle w:val="ListParagraph"/>
        <w:numPr>
          <w:ilvl w:val="1"/>
          <w:numId w:val="15"/>
        </w:numPr>
        <w:tabs>
          <w:tab w:val="left" w:pos="2408"/>
          <w:tab w:val="left" w:pos="2409"/>
        </w:tabs>
        <w:ind w:hanging="431"/>
        <w:rPr>
          <w:sz w:val="18"/>
        </w:rPr>
      </w:pPr>
      <w:r>
        <w:rPr>
          <w:sz w:val="18"/>
        </w:rPr>
        <w:t xml:space="preserve">If </w:t>
      </w:r>
      <w:r>
        <w:rPr>
          <w:rFonts w:ascii="Courier New" w:hAnsi="Courier New"/>
          <w:sz w:val="17"/>
        </w:rPr>
        <w:t>Inherited</w:t>
      </w:r>
      <w:r>
        <w:rPr>
          <w:rFonts w:ascii="Courier New" w:hAnsi="Courier New"/>
          <w:spacing w:val="-58"/>
          <w:sz w:val="17"/>
        </w:rPr>
        <w:t xml:space="preserve"> </w:t>
      </w:r>
      <w:r>
        <w:rPr>
          <w:sz w:val="18"/>
        </w:rPr>
        <w:t xml:space="preserve">is set to </w:t>
      </w:r>
      <w:r>
        <w:rPr>
          <w:rFonts w:ascii="Courier New" w:hAnsi="Courier New"/>
          <w:sz w:val="17"/>
        </w:rPr>
        <w:t>false</w:t>
      </w:r>
      <w:r>
        <w:rPr>
          <w:sz w:val="18"/>
        </w:rPr>
        <w:t>, the attribute is not inherited.</w:t>
      </w:r>
    </w:p>
    <w:p w:rsidR="003E6312" w:rsidRDefault="00762526">
      <w:pPr>
        <w:pStyle w:val="Heading7"/>
        <w:spacing w:before="1"/>
      </w:pPr>
      <w:bookmarkStart w:id="377" w:name="_TOC_250061"/>
      <w:bookmarkEnd w:id="377"/>
      <w:r>
        <w:rPr>
          <w:w w:val="105"/>
        </w:rPr>
        <w:t>Types of Attribute Parameters</w:t>
      </w:r>
    </w:p>
    <w:p w:rsidR="00075FA2" w:rsidRDefault="00762526">
      <w:pPr>
        <w:pStyle w:val="BodyText"/>
        <w:spacing w:before="98" w:line="218" w:lineRule="auto"/>
        <w:ind w:left="1731" w:right="1220"/>
      </w:pPr>
      <w:r>
        <w:t>The types of both positional and named parameters for attribute classes are confined to attribute parameter types.</w:t>
      </w:r>
    </w:p>
    <w:p w:rsidR="003E6312" w:rsidRDefault="00762526">
      <w:pPr>
        <w:pStyle w:val="BodyText"/>
        <w:ind w:left="1731"/>
      </w:pPr>
      <w:r>
        <w:t>The attribute parameter types are:</w:t>
      </w:r>
    </w:p>
    <w:p w:rsidR="003E6312" w:rsidRDefault="00762526">
      <w:pPr>
        <w:pStyle w:val="ListParagraph"/>
        <w:numPr>
          <w:ilvl w:val="1"/>
          <w:numId w:val="15"/>
        </w:numPr>
        <w:tabs>
          <w:tab w:val="left" w:pos="2408"/>
          <w:tab w:val="left" w:pos="2409"/>
        </w:tabs>
        <w:spacing w:before="197"/>
        <w:ind w:hanging="431"/>
        <w:rPr>
          <w:sz w:val="18"/>
        </w:rPr>
      </w:pPr>
      <w:r>
        <w:rPr>
          <w:sz w:val="18"/>
        </w:rPr>
        <w:t>One of the following types:</w:t>
      </w:r>
    </w:p>
    <w:p w:rsidR="003E6312" w:rsidRDefault="00762526">
      <w:pPr>
        <w:pStyle w:val="ListParagraph"/>
        <w:numPr>
          <w:ilvl w:val="2"/>
          <w:numId w:val="15"/>
        </w:numPr>
        <w:tabs>
          <w:tab w:val="left" w:pos="2841"/>
          <w:tab w:val="left" w:pos="2842"/>
        </w:tabs>
        <w:spacing w:before="67"/>
        <w:ind w:left="2841" w:hanging="432"/>
        <w:rPr>
          <w:rFonts w:ascii="Courier New" w:hAnsi="Courier New"/>
          <w:sz w:val="17"/>
        </w:rPr>
      </w:pPr>
      <w:r>
        <w:rPr>
          <w:rFonts w:ascii="Courier New" w:hAnsi="Courier New"/>
          <w:sz w:val="17"/>
        </w:rPr>
        <w:t>bool</w:t>
      </w:r>
    </w:p>
    <w:p w:rsidR="003E6312" w:rsidRDefault="00762526">
      <w:pPr>
        <w:pStyle w:val="ListParagraph"/>
        <w:numPr>
          <w:ilvl w:val="2"/>
          <w:numId w:val="15"/>
        </w:numPr>
        <w:tabs>
          <w:tab w:val="left" w:pos="2841"/>
          <w:tab w:val="left" w:pos="2842"/>
        </w:tabs>
        <w:spacing w:before="68"/>
        <w:ind w:left="2841" w:hanging="432"/>
        <w:rPr>
          <w:rFonts w:ascii="Courier New" w:hAnsi="Courier New"/>
          <w:sz w:val="17"/>
        </w:rPr>
      </w:pPr>
      <w:r>
        <w:rPr>
          <w:rFonts w:ascii="Courier New" w:hAnsi="Courier New"/>
          <w:sz w:val="17"/>
        </w:rPr>
        <w:t>byte</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char</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double</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float</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int</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long</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lastRenderedPageBreak/>
        <w:t>short</w:t>
      </w:r>
    </w:p>
    <w:p w:rsidR="003E6312" w:rsidRDefault="00762526">
      <w:pPr>
        <w:pStyle w:val="ListParagraph"/>
        <w:numPr>
          <w:ilvl w:val="2"/>
          <w:numId w:val="15"/>
        </w:numPr>
        <w:tabs>
          <w:tab w:val="left" w:pos="2841"/>
          <w:tab w:val="left" w:pos="2842"/>
        </w:tabs>
        <w:spacing w:before="69"/>
        <w:ind w:left="2841" w:hanging="432"/>
        <w:rPr>
          <w:rFonts w:ascii="Courier New" w:hAnsi="Courier New"/>
          <w:sz w:val="17"/>
        </w:rPr>
      </w:pPr>
      <w:r>
        <w:rPr>
          <w:rFonts w:ascii="Courier New" w:hAnsi="Courier New"/>
          <w:sz w:val="17"/>
        </w:rPr>
        <w:t>string</w:t>
      </w:r>
    </w:p>
    <w:p w:rsidR="003E6312" w:rsidRDefault="00762526">
      <w:pPr>
        <w:pStyle w:val="ListParagraph"/>
        <w:numPr>
          <w:ilvl w:val="1"/>
          <w:numId w:val="15"/>
        </w:numPr>
        <w:tabs>
          <w:tab w:val="left" w:pos="2408"/>
          <w:tab w:val="left" w:pos="2409"/>
        </w:tabs>
        <w:spacing w:before="60"/>
        <w:ind w:hanging="431"/>
        <w:rPr>
          <w:sz w:val="18"/>
        </w:rPr>
      </w:pPr>
      <w:r>
        <w:rPr>
          <w:sz w:val="18"/>
        </w:rPr>
        <w:t xml:space="preserve">The </w:t>
      </w:r>
      <w:r>
        <w:rPr>
          <w:rFonts w:ascii="Courier New" w:hAnsi="Courier New"/>
          <w:sz w:val="17"/>
        </w:rPr>
        <w:t>System.Type</w:t>
      </w:r>
      <w:r>
        <w:rPr>
          <w:rFonts w:ascii="Courier New" w:hAnsi="Courier New"/>
          <w:spacing w:val="-57"/>
          <w:sz w:val="17"/>
        </w:rPr>
        <w:t xml:space="preserve"> </w:t>
      </w:r>
      <w:r>
        <w:rPr>
          <w:sz w:val="18"/>
        </w:rPr>
        <w:t>type</w:t>
      </w:r>
    </w:p>
    <w:p w:rsidR="003E6312" w:rsidRDefault="00762526">
      <w:pPr>
        <w:pStyle w:val="ListParagraph"/>
        <w:numPr>
          <w:ilvl w:val="1"/>
          <w:numId w:val="15"/>
        </w:numPr>
        <w:tabs>
          <w:tab w:val="left" w:pos="2408"/>
          <w:tab w:val="left" w:pos="2409"/>
        </w:tabs>
        <w:spacing w:before="57"/>
        <w:ind w:hanging="431"/>
        <w:rPr>
          <w:sz w:val="18"/>
        </w:rPr>
      </w:pPr>
      <w:r>
        <w:rPr>
          <w:sz w:val="18"/>
        </w:rPr>
        <w:t xml:space="preserve">The </w:t>
      </w:r>
      <w:r>
        <w:rPr>
          <w:rFonts w:ascii="Courier New" w:hAnsi="Courier New"/>
          <w:sz w:val="17"/>
        </w:rPr>
        <w:t>object</w:t>
      </w:r>
      <w:r>
        <w:rPr>
          <w:rFonts w:ascii="Courier New" w:hAnsi="Courier New"/>
          <w:spacing w:val="-57"/>
          <w:sz w:val="17"/>
        </w:rPr>
        <w:t xml:space="preserve"> </w:t>
      </w:r>
      <w:r>
        <w:rPr>
          <w:sz w:val="18"/>
        </w:rPr>
        <w:t>type</w:t>
      </w:r>
    </w:p>
    <w:p w:rsidR="003E6312" w:rsidRDefault="00762526">
      <w:pPr>
        <w:pStyle w:val="ListParagraph"/>
        <w:numPr>
          <w:ilvl w:val="1"/>
          <w:numId w:val="15"/>
        </w:numPr>
        <w:tabs>
          <w:tab w:val="left" w:pos="2408"/>
          <w:tab w:val="left" w:pos="2409"/>
        </w:tabs>
        <w:spacing w:before="57"/>
        <w:ind w:hanging="431"/>
        <w:rPr>
          <w:sz w:val="18"/>
        </w:rPr>
      </w:pPr>
      <w:r>
        <w:rPr>
          <w:sz w:val="18"/>
        </w:rPr>
        <w:t xml:space="preserve">An </w:t>
      </w:r>
      <w:r>
        <w:rPr>
          <w:rFonts w:ascii="Courier New" w:hAnsi="Courier New"/>
          <w:sz w:val="17"/>
        </w:rPr>
        <w:t>enum</w:t>
      </w:r>
      <w:r>
        <w:rPr>
          <w:rFonts w:ascii="Courier New" w:hAnsi="Courier New"/>
          <w:spacing w:val="-66"/>
          <w:sz w:val="17"/>
        </w:rPr>
        <w:t xml:space="preserve"> </w:t>
      </w:r>
      <w:r>
        <w:rPr>
          <w:sz w:val="18"/>
        </w:rPr>
        <w:t>type (as long as it is set to have public accessibility, along with any nested types)</w:t>
      </w:r>
    </w:p>
    <w:p w:rsidR="00075FA2" w:rsidRDefault="00762526">
      <w:pPr>
        <w:pStyle w:val="ListParagraph"/>
        <w:numPr>
          <w:ilvl w:val="1"/>
          <w:numId w:val="15"/>
        </w:numPr>
        <w:tabs>
          <w:tab w:val="left" w:pos="2408"/>
          <w:tab w:val="left" w:pos="2409"/>
        </w:tabs>
        <w:spacing w:before="58"/>
        <w:ind w:hanging="431"/>
        <w:rPr>
          <w:sz w:val="18"/>
        </w:rPr>
      </w:pPr>
      <w:r>
        <w:rPr>
          <w:sz w:val="18"/>
        </w:rPr>
        <w:t>A single-dimensional array of any of the</w:t>
      </w:r>
      <w:r>
        <w:rPr>
          <w:spacing w:val="-11"/>
          <w:sz w:val="18"/>
        </w:rPr>
        <w:t xml:space="preserve"> </w:t>
      </w:r>
      <w:r>
        <w:rPr>
          <w:sz w:val="18"/>
        </w:rPr>
        <w:t>preceding</w:t>
      </w:r>
    </w:p>
    <w:p w:rsidR="003E6312" w:rsidRDefault="00762526">
      <w:pPr>
        <w:pStyle w:val="Heading5"/>
      </w:pPr>
      <w:bookmarkStart w:id="378" w:name="_TOC_250060"/>
      <w:bookmarkEnd w:id="378"/>
      <w:r>
        <w:rPr>
          <w:w w:val="105"/>
        </w:rPr>
        <w:t>Attribute Specification</w:t>
      </w:r>
    </w:p>
    <w:p w:rsidR="003E6312" w:rsidRDefault="00762526">
      <w:pPr>
        <w:pStyle w:val="BodyText"/>
        <w:spacing w:before="93"/>
        <w:ind w:left="1731"/>
      </w:pPr>
      <w:r>
        <w:t>Attribute specification is where a previously defined attribute is used in a declaration.</w:t>
      </w:r>
    </w:p>
    <w:p w:rsidR="003E6312" w:rsidRDefault="00762526">
      <w:pPr>
        <w:pStyle w:val="BodyText"/>
        <w:spacing w:before="197"/>
        <w:ind w:left="1731"/>
      </w:pPr>
      <w:r>
        <w:t>Attributes can be specified at the following:</w:t>
      </w:r>
    </w:p>
    <w:p w:rsidR="003E6312" w:rsidRDefault="00762526">
      <w:pPr>
        <w:pStyle w:val="ListParagraph"/>
        <w:numPr>
          <w:ilvl w:val="1"/>
          <w:numId w:val="15"/>
        </w:numPr>
        <w:tabs>
          <w:tab w:val="left" w:pos="2408"/>
          <w:tab w:val="left" w:pos="2409"/>
        </w:tabs>
        <w:spacing w:before="57"/>
        <w:ind w:hanging="431"/>
        <w:rPr>
          <w:sz w:val="18"/>
        </w:rPr>
      </w:pPr>
      <w:r>
        <w:rPr>
          <w:sz w:val="18"/>
        </w:rPr>
        <w:t>global scope</w:t>
      </w:r>
    </w:p>
    <w:p w:rsidR="003E6312" w:rsidRDefault="00762526">
      <w:pPr>
        <w:pStyle w:val="ListParagraph"/>
        <w:numPr>
          <w:ilvl w:val="1"/>
          <w:numId w:val="15"/>
        </w:numPr>
        <w:tabs>
          <w:tab w:val="left" w:pos="2408"/>
          <w:tab w:val="left" w:pos="2409"/>
        </w:tabs>
        <w:spacing w:before="66"/>
        <w:ind w:hanging="431"/>
        <w:rPr>
          <w:rFonts w:ascii="Courier New" w:hAnsi="Courier New"/>
          <w:sz w:val="17"/>
        </w:rPr>
      </w:pPr>
      <w:r>
        <w:rPr>
          <w:rFonts w:ascii="Courier New" w:hAnsi="Courier New"/>
          <w:sz w:val="17"/>
        </w:rPr>
        <w:t>type-declarations</w:t>
      </w:r>
    </w:p>
    <w:p w:rsidR="003E6312" w:rsidRDefault="00762526">
      <w:pPr>
        <w:pStyle w:val="ListParagraph"/>
        <w:numPr>
          <w:ilvl w:val="1"/>
          <w:numId w:val="15"/>
        </w:numPr>
        <w:tabs>
          <w:tab w:val="left" w:pos="2408"/>
          <w:tab w:val="left" w:pos="2409"/>
        </w:tabs>
        <w:spacing w:before="69"/>
        <w:ind w:hanging="431"/>
        <w:rPr>
          <w:rFonts w:ascii="Courier New" w:hAnsi="Courier New"/>
          <w:sz w:val="17"/>
        </w:rPr>
      </w:pPr>
      <w:r>
        <w:rPr>
          <w:rFonts w:ascii="Courier New" w:hAnsi="Courier New"/>
          <w:sz w:val="17"/>
        </w:rPr>
        <w:t>struct-member-declarations</w:t>
      </w:r>
    </w:p>
    <w:p w:rsidR="003E6312" w:rsidRDefault="00762526">
      <w:pPr>
        <w:pStyle w:val="ListParagraph"/>
        <w:numPr>
          <w:ilvl w:val="1"/>
          <w:numId w:val="15"/>
        </w:numPr>
        <w:tabs>
          <w:tab w:val="left" w:pos="2408"/>
          <w:tab w:val="left" w:pos="2409"/>
        </w:tabs>
        <w:spacing w:before="69"/>
        <w:ind w:hanging="431"/>
        <w:rPr>
          <w:rFonts w:ascii="Courier New" w:hAnsi="Courier New"/>
          <w:sz w:val="17"/>
        </w:rPr>
      </w:pPr>
      <w:r>
        <w:rPr>
          <w:rFonts w:ascii="Courier New" w:hAnsi="Courier New"/>
          <w:sz w:val="17"/>
        </w:rPr>
        <w:t>interface-member-declarations</w:t>
      </w:r>
    </w:p>
    <w:p w:rsidR="003E6312" w:rsidRDefault="00762526">
      <w:pPr>
        <w:pStyle w:val="ListParagraph"/>
        <w:numPr>
          <w:ilvl w:val="1"/>
          <w:numId w:val="15"/>
        </w:numPr>
        <w:tabs>
          <w:tab w:val="left" w:pos="2408"/>
          <w:tab w:val="left" w:pos="2409"/>
        </w:tabs>
        <w:spacing w:before="69"/>
        <w:ind w:hanging="431"/>
        <w:rPr>
          <w:rFonts w:ascii="Courier New" w:hAnsi="Courier New"/>
          <w:sz w:val="17"/>
        </w:rPr>
      </w:pPr>
      <w:r>
        <w:rPr>
          <w:rFonts w:ascii="Courier New" w:hAnsi="Courier New"/>
          <w:sz w:val="17"/>
        </w:rPr>
        <w:t>class-member-declarations</w:t>
      </w:r>
    </w:p>
    <w:p w:rsidR="00075FA2" w:rsidRDefault="00762526">
      <w:pPr>
        <w:pStyle w:val="ListParagraph"/>
        <w:numPr>
          <w:ilvl w:val="1"/>
          <w:numId w:val="15"/>
        </w:numPr>
        <w:tabs>
          <w:tab w:val="left" w:pos="2408"/>
          <w:tab w:val="left" w:pos="2409"/>
        </w:tabs>
        <w:spacing w:before="69"/>
        <w:ind w:hanging="431"/>
        <w:rPr>
          <w:rFonts w:ascii="Courier New" w:hAnsi="Courier New"/>
          <w:sz w:val="17"/>
        </w:rPr>
      </w:pPr>
      <w:r>
        <w:rPr>
          <w:rFonts w:ascii="Courier New" w:hAnsi="Courier New"/>
          <w:sz w:val="17"/>
        </w:rPr>
        <w:t>enum-member-declarations</w:t>
      </w:r>
    </w:p>
    <w:p w:rsidR="003E6312" w:rsidRDefault="00762526">
      <w:pPr>
        <w:pStyle w:val="ListParagraph"/>
        <w:numPr>
          <w:ilvl w:val="0"/>
          <w:numId w:val="15"/>
        </w:numPr>
        <w:tabs>
          <w:tab w:val="left" w:pos="1508"/>
          <w:tab w:val="left" w:pos="1509"/>
        </w:tabs>
        <w:spacing w:before="74"/>
        <w:ind w:left="1508" w:hanging="431"/>
        <w:rPr>
          <w:rFonts w:ascii="Courier New" w:hAnsi="Courier New"/>
          <w:sz w:val="17"/>
        </w:rPr>
      </w:pPr>
      <w:r>
        <w:rPr>
          <w:rFonts w:ascii="Courier New" w:hAnsi="Courier New"/>
          <w:sz w:val="17"/>
        </w:rPr>
        <w:t>accessor-declarations</w:t>
      </w:r>
    </w:p>
    <w:p w:rsidR="003E6312" w:rsidRDefault="00762526">
      <w:pPr>
        <w:pStyle w:val="ListParagraph"/>
        <w:numPr>
          <w:ilvl w:val="0"/>
          <w:numId w:val="15"/>
        </w:numPr>
        <w:tabs>
          <w:tab w:val="left" w:pos="1508"/>
          <w:tab w:val="left" w:pos="1509"/>
        </w:tabs>
        <w:spacing w:before="69"/>
        <w:ind w:left="1508" w:hanging="431"/>
        <w:rPr>
          <w:rFonts w:ascii="Courier New" w:hAnsi="Courier New"/>
          <w:sz w:val="17"/>
        </w:rPr>
      </w:pPr>
      <w:r>
        <w:rPr>
          <w:rFonts w:ascii="Courier New" w:hAnsi="Courier New"/>
          <w:sz w:val="17"/>
        </w:rPr>
        <w:t>event-accessor-declarations</w:t>
      </w:r>
    </w:p>
    <w:p w:rsidR="003E6312" w:rsidRDefault="00762526">
      <w:pPr>
        <w:pStyle w:val="ListParagraph"/>
        <w:numPr>
          <w:ilvl w:val="0"/>
          <w:numId w:val="15"/>
        </w:numPr>
        <w:tabs>
          <w:tab w:val="left" w:pos="1508"/>
          <w:tab w:val="left" w:pos="1509"/>
        </w:tabs>
        <w:spacing w:before="60"/>
        <w:ind w:left="1508" w:hanging="431"/>
        <w:rPr>
          <w:rFonts w:ascii="Courier New" w:hAnsi="Courier New"/>
          <w:sz w:val="17"/>
        </w:rPr>
      </w:pPr>
      <w:r>
        <w:rPr>
          <w:sz w:val="18"/>
        </w:rPr>
        <w:t xml:space="preserve">elements of </w:t>
      </w:r>
      <w:r>
        <w:rPr>
          <w:rFonts w:ascii="Courier New" w:hAnsi="Courier New"/>
          <w:sz w:val="17"/>
        </w:rPr>
        <w:t>formal-parameter-lists</w:t>
      </w:r>
    </w:p>
    <w:p w:rsidR="00075FA2" w:rsidRDefault="00762526">
      <w:pPr>
        <w:pStyle w:val="ListParagraph"/>
        <w:numPr>
          <w:ilvl w:val="0"/>
          <w:numId w:val="15"/>
        </w:numPr>
        <w:tabs>
          <w:tab w:val="left" w:pos="1508"/>
          <w:tab w:val="left" w:pos="1509"/>
        </w:tabs>
        <w:spacing w:before="57"/>
        <w:ind w:left="1508" w:hanging="431"/>
        <w:rPr>
          <w:rFonts w:ascii="Courier New" w:hAnsi="Courier New"/>
          <w:sz w:val="17"/>
        </w:rPr>
      </w:pPr>
      <w:r>
        <w:rPr>
          <w:sz w:val="18"/>
        </w:rPr>
        <w:t xml:space="preserve">elements of </w:t>
      </w:r>
      <w:r>
        <w:rPr>
          <w:rFonts w:ascii="Courier New" w:hAnsi="Courier New"/>
          <w:sz w:val="17"/>
        </w:rPr>
        <w:t>type-parameter-lists</w:t>
      </w:r>
    </w:p>
    <w:p w:rsidR="00075FA2" w:rsidRDefault="00762526">
      <w:pPr>
        <w:pStyle w:val="BodyText"/>
        <w:spacing w:line="218" w:lineRule="auto"/>
        <w:ind w:left="831" w:right="1441"/>
      </w:pPr>
      <w:r>
        <w:t xml:space="preserve">All attributes are specified in </w:t>
      </w:r>
      <w:r>
        <w:rPr>
          <w:i/>
        </w:rPr>
        <w:t>attribute sections</w:t>
      </w:r>
      <w:r>
        <w:t>. A valid attribute section is made up of an opening and closing square bracket (</w:t>
      </w:r>
      <w:r>
        <w:rPr>
          <w:rFonts w:ascii="Courier New"/>
          <w:sz w:val="17"/>
        </w:rPr>
        <w:t>[</w:t>
      </w:r>
      <w:r>
        <w:rPr>
          <w:rFonts w:ascii="Courier New"/>
          <w:spacing w:val="-61"/>
          <w:sz w:val="17"/>
        </w:rPr>
        <w:t xml:space="preserve"> </w:t>
      </w:r>
      <w:r>
        <w:t xml:space="preserve">and </w:t>
      </w:r>
      <w:r>
        <w:rPr>
          <w:rFonts w:ascii="Courier New"/>
          <w:sz w:val="17"/>
        </w:rPr>
        <w:t>]</w:t>
      </w:r>
      <w:r>
        <w:t>), inside of which is a list of attributes separated by commas (the list can contain one or more attributes).</w:t>
      </w:r>
    </w:p>
    <w:p w:rsidR="00075FA2" w:rsidRDefault="00762526">
      <w:pPr>
        <w:pStyle w:val="BodyText"/>
        <w:ind w:left="831"/>
      </w:pPr>
      <w:r>
        <w:t>For example:</w:t>
      </w:r>
    </w:p>
    <w:p w:rsidR="00075FA2" w:rsidRDefault="00762526">
      <w:pPr>
        <w:ind w:left="1162"/>
        <w:rPr>
          <w:rFonts w:ascii="Courier New"/>
          <w:sz w:val="17"/>
        </w:rPr>
      </w:pPr>
      <w:r>
        <w:rPr>
          <w:rFonts w:ascii="Courier New"/>
          <w:sz w:val="17"/>
        </w:rPr>
        <w:t>[A ,B]</w:t>
      </w:r>
    </w:p>
    <w:p w:rsidR="00075FA2" w:rsidRDefault="00762526">
      <w:pPr>
        <w:pStyle w:val="BodyText"/>
        <w:spacing w:line="218" w:lineRule="auto"/>
        <w:ind w:left="831" w:right="1579"/>
      </w:pPr>
      <w:r>
        <w:t>It is important to note that neither the order in which the attributes are specified nor the order in which the sections in a program entity are arranged has any significance whatsoever. This means that the fol- lowing are equivalent:</w:t>
      </w:r>
    </w:p>
    <w:p w:rsidR="003E6312" w:rsidRDefault="00762526">
      <w:pPr>
        <w:spacing w:before="1"/>
        <w:ind w:left="1162"/>
        <w:rPr>
          <w:rFonts w:ascii="Courier New"/>
          <w:sz w:val="17"/>
        </w:rPr>
      </w:pPr>
      <w:r>
        <w:rPr>
          <w:rFonts w:ascii="Courier New"/>
          <w:sz w:val="17"/>
        </w:rPr>
        <w:t>[A,</w:t>
      </w:r>
      <w:r>
        <w:rPr>
          <w:rFonts w:ascii="Courier New"/>
          <w:spacing w:val="-48"/>
          <w:sz w:val="17"/>
        </w:rPr>
        <w:t xml:space="preserve"> </w:t>
      </w:r>
      <w:r>
        <w:rPr>
          <w:rFonts w:ascii="Courier New"/>
          <w:sz w:val="17"/>
        </w:rPr>
        <w:t>B]</w:t>
      </w:r>
    </w:p>
    <w:p w:rsidR="003E6312" w:rsidRDefault="00762526">
      <w:pPr>
        <w:spacing w:before="7"/>
        <w:ind w:left="1162"/>
        <w:rPr>
          <w:rFonts w:ascii="Courier New"/>
          <w:sz w:val="17"/>
        </w:rPr>
      </w:pPr>
      <w:r>
        <w:rPr>
          <w:rFonts w:ascii="Courier New"/>
          <w:sz w:val="17"/>
        </w:rPr>
        <w:t>[B,</w:t>
      </w:r>
      <w:r>
        <w:rPr>
          <w:rFonts w:ascii="Courier New"/>
          <w:spacing w:val="-48"/>
          <w:sz w:val="17"/>
        </w:rPr>
        <w:t xml:space="preserve"> </w:t>
      </w:r>
      <w:r>
        <w:rPr>
          <w:rFonts w:ascii="Courier New"/>
          <w:sz w:val="17"/>
        </w:rPr>
        <w:t>A]</w:t>
      </w:r>
    </w:p>
    <w:p w:rsidR="00075FA2" w:rsidRDefault="00762526">
      <w:pPr>
        <w:pStyle w:val="ListParagraph"/>
        <w:numPr>
          <w:ilvl w:val="0"/>
          <w:numId w:val="1"/>
        </w:numPr>
        <w:tabs>
          <w:tab w:val="left" w:pos="1543"/>
        </w:tabs>
        <w:spacing w:before="7" w:line="249" w:lineRule="auto"/>
        <w:ind w:right="8798" w:firstLine="0"/>
        <w:rPr>
          <w:rFonts w:ascii="Courier New"/>
          <w:sz w:val="17"/>
        </w:rPr>
      </w:pPr>
      <w:r>
        <w:rPr>
          <w:rFonts w:ascii="Courier New"/>
          <w:spacing w:val="-5"/>
          <w:w w:val="95"/>
          <w:sz w:val="17"/>
        </w:rPr>
        <w:t xml:space="preserve">[B] </w:t>
      </w:r>
      <w:r>
        <w:rPr>
          <w:rFonts w:ascii="Courier New"/>
          <w:sz w:val="17"/>
        </w:rPr>
        <w:t>[B][A]</w:t>
      </w:r>
    </w:p>
    <w:p w:rsidR="00075FA2" w:rsidRDefault="00762526">
      <w:pPr>
        <w:pStyle w:val="BodyText"/>
        <w:ind w:left="831"/>
      </w:pPr>
      <w:r>
        <w:t>The syntax of attribute specification is shown as follows:</w:t>
      </w:r>
    </w:p>
    <w:p w:rsidR="003E6312" w:rsidRDefault="00762526">
      <w:pPr>
        <w:spacing w:before="1"/>
        <w:ind w:left="1162"/>
        <w:rPr>
          <w:rFonts w:ascii="Courier New"/>
          <w:sz w:val="17"/>
        </w:rPr>
      </w:pPr>
      <w:r>
        <w:rPr>
          <w:rFonts w:ascii="Courier New"/>
          <w:sz w:val="17"/>
        </w:rPr>
        <w:lastRenderedPageBreak/>
        <w:t>global-attributes:</w:t>
      </w:r>
    </w:p>
    <w:p w:rsidR="00075FA2" w:rsidRDefault="00762526">
      <w:pPr>
        <w:spacing w:before="7"/>
        <w:ind w:left="1542"/>
        <w:rPr>
          <w:rFonts w:ascii="Courier New"/>
          <w:sz w:val="17"/>
        </w:rPr>
      </w:pPr>
      <w:r>
        <w:rPr>
          <w:rFonts w:ascii="Courier New"/>
          <w:sz w:val="17"/>
        </w:rPr>
        <w:t>global-attribute-sections</w:t>
      </w:r>
    </w:p>
    <w:p w:rsidR="003E6312" w:rsidRDefault="00762526">
      <w:pPr>
        <w:spacing w:line="249" w:lineRule="auto"/>
        <w:ind w:left="1542" w:right="6807" w:hanging="380"/>
        <w:rPr>
          <w:rFonts w:ascii="Courier New"/>
          <w:sz w:val="17"/>
        </w:rPr>
      </w:pPr>
      <w:r>
        <w:rPr>
          <w:rFonts w:ascii="Courier New"/>
          <w:w w:val="95"/>
          <w:sz w:val="17"/>
        </w:rPr>
        <w:t xml:space="preserve">global-attribute-sections: </w:t>
      </w:r>
      <w:r>
        <w:rPr>
          <w:rFonts w:ascii="Courier New"/>
          <w:w w:val="90"/>
          <w:sz w:val="17"/>
        </w:rPr>
        <w:t>global-attribute-section</w:t>
      </w:r>
    </w:p>
    <w:p w:rsidR="00075FA2" w:rsidRDefault="00762526">
      <w:pPr>
        <w:spacing w:line="192" w:lineRule="exact"/>
        <w:ind w:left="1542"/>
        <w:rPr>
          <w:rFonts w:ascii="Courier New"/>
          <w:sz w:val="17"/>
        </w:rPr>
      </w:pPr>
      <w:r>
        <w:rPr>
          <w:rFonts w:ascii="Courier New"/>
          <w:sz w:val="17"/>
        </w:rPr>
        <w:t>global-attribute-sections global-attribute-section</w:t>
      </w:r>
    </w:p>
    <w:p w:rsidR="003E6312" w:rsidRDefault="00762526">
      <w:pPr>
        <w:ind w:left="1162"/>
        <w:rPr>
          <w:rFonts w:ascii="Courier New"/>
          <w:sz w:val="17"/>
        </w:rPr>
      </w:pPr>
      <w:r>
        <w:rPr>
          <w:rFonts w:ascii="Courier New"/>
          <w:sz w:val="17"/>
        </w:rPr>
        <w:t>global-attribute-section:</w:t>
      </w:r>
    </w:p>
    <w:p w:rsidR="00075FA2" w:rsidRDefault="00762526">
      <w:pPr>
        <w:spacing w:before="7" w:line="249" w:lineRule="auto"/>
        <w:ind w:left="1542" w:right="3962"/>
        <w:rPr>
          <w:rFonts w:ascii="Courier New"/>
          <w:sz w:val="17"/>
        </w:rPr>
      </w:pPr>
      <w:r>
        <w:rPr>
          <w:rFonts w:ascii="Courier New"/>
          <w:w w:val="95"/>
          <w:sz w:val="17"/>
        </w:rPr>
        <w:t>[ global-attribute-target-specifier attribute-list ] [</w:t>
      </w:r>
      <w:r>
        <w:rPr>
          <w:rFonts w:ascii="Courier New"/>
          <w:spacing w:val="-36"/>
          <w:w w:val="95"/>
          <w:sz w:val="17"/>
        </w:rPr>
        <w:t xml:space="preserve"> </w:t>
      </w:r>
      <w:r>
        <w:rPr>
          <w:rFonts w:ascii="Courier New"/>
          <w:w w:val="95"/>
          <w:sz w:val="17"/>
        </w:rPr>
        <w:t>global-attribute-target-specifier</w:t>
      </w:r>
      <w:r>
        <w:rPr>
          <w:rFonts w:ascii="Courier New"/>
          <w:spacing w:val="-35"/>
          <w:w w:val="95"/>
          <w:sz w:val="17"/>
        </w:rPr>
        <w:t xml:space="preserve"> </w:t>
      </w:r>
      <w:r>
        <w:rPr>
          <w:rFonts w:ascii="Courier New"/>
          <w:w w:val="95"/>
          <w:sz w:val="17"/>
        </w:rPr>
        <w:t>attribute-list</w:t>
      </w:r>
      <w:r>
        <w:rPr>
          <w:rFonts w:ascii="Courier New"/>
          <w:spacing w:val="-36"/>
          <w:w w:val="95"/>
          <w:sz w:val="17"/>
        </w:rPr>
        <w:t xml:space="preserve"> </w:t>
      </w:r>
      <w:r>
        <w:rPr>
          <w:rFonts w:ascii="Courier New"/>
          <w:w w:val="95"/>
          <w:sz w:val="17"/>
        </w:rPr>
        <w:t>,</w:t>
      </w:r>
      <w:r>
        <w:rPr>
          <w:rFonts w:ascii="Courier New"/>
          <w:spacing w:val="-35"/>
          <w:w w:val="95"/>
          <w:sz w:val="17"/>
        </w:rPr>
        <w:t xml:space="preserve"> </w:t>
      </w:r>
      <w:r>
        <w:rPr>
          <w:rFonts w:ascii="Courier New"/>
          <w:w w:val="95"/>
          <w:sz w:val="17"/>
        </w:rPr>
        <w:t>]</w:t>
      </w:r>
    </w:p>
    <w:p w:rsidR="00075FA2" w:rsidRDefault="00762526">
      <w:pPr>
        <w:spacing w:line="249" w:lineRule="auto"/>
        <w:ind w:left="1542" w:right="6238" w:hanging="380"/>
        <w:rPr>
          <w:rFonts w:ascii="Courier New"/>
          <w:sz w:val="17"/>
        </w:rPr>
      </w:pPr>
      <w:r>
        <w:rPr>
          <w:rFonts w:ascii="Courier New"/>
          <w:w w:val="90"/>
          <w:sz w:val="17"/>
        </w:rPr>
        <w:t xml:space="preserve">global-attribute-target-specifier: </w:t>
      </w:r>
      <w:r>
        <w:rPr>
          <w:rFonts w:ascii="Courier New"/>
          <w:sz w:val="17"/>
        </w:rPr>
        <w:t>global-attribute-target :</w:t>
      </w:r>
    </w:p>
    <w:p w:rsidR="003E6312" w:rsidRDefault="00762526">
      <w:pPr>
        <w:spacing w:line="249" w:lineRule="auto"/>
        <w:ind w:left="1542" w:right="6643" w:hanging="380"/>
        <w:rPr>
          <w:rFonts w:ascii="Courier New"/>
          <w:sz w:val="17"/>
        </w:rPr>
      </w:pPr>
      <w:r>
        <w:rPr>
          <w:rFonts w:ascii="Courier New"/>
          <w:w w:val="90"/>
          <w:sz w:val="17"/>
        </w:rPr>
        <w:t xml:space="preserve">global-attribute-target: </w:t>
      </w:r>
      <w:r>
        <w:rPr>
          <w:rFonts w:ascii="Courier New"/>
          <w:sz w:val="17"/>
        </w:rPr>
        <w:t>identifier</w:t>
      </w:r>
    </w:p>
    <w:p w:rsidR="00075FA2" w:rsidRDefault="00762526">
      <w:pPr>
        <w:spacing w:line="192" w:lineRule="exact"/>
        <w:ind w:left="1542"/>
        <w:rPr>
          <w:rFonts w:ascii="Courier New"/>
          <w:sz w:val="17"/>
        </w:rPr>
      </w:pPr>
      <w:r>
        <w:rPr>
          <w:rFonts w:ascii="Courier New"/>
          <w:sz w:val="17"/>
        </w:rPr>
        <w:t>keyword</w:t>
      </w:r>
    </w:p>
    <w:p w:rsidR="003E6312" w:rsidRDefault="00762526">
      <w:pPr>
        <w:spacing w:before="1"/>
        <w:ind w:left="1162"/>
        <w:rPr>
          <w:rFonts w:ascii="Courier New"/>
          <w:sz w:val="17"/>
        </w:rPr>
      </w:pPr>
      <w:r>
        <w:rPr>
          <w:rFonts w:ascii="Courier New"/>
          <w:sz w:val="17"/>
        </w:rPr>
        <w:t>attributes:</w:t>
      </w:r>
    </w:p>
    <w:p w:rsidR="00075FA2" w:rsidRDefault="00762526">
      <w:pPr>
        <w:spacing w:before="7"/>
        <w:ind w:left="1542"/>
        <w:rPr>
          <w:rFonts w:ascii="Courier New"/>
          <w:sz w:val="17"/>
        </w:rPr>
      </w:pPr>
      <w:r>
        <w:rPr>
          <w:rFonts w:ascii="Courier New"/>
          <w:sz w:val="17"/>
        </w:rPr>
        <w:t>attribute-sections</w:t>
      </w:r>
    </w:p>
    <w:p w:rsidR="003E6312" w:rsidRDefault="00762526">
      <w:pPr>
        <w:spacing w:before="1" w:line="249" w:lineRule="auto"/>
        <w:ind w:left="1542" w:right="7470" w:hanging="380"/>
        <w:rPr>
          <w:rFonts w:ascii="Courier New"/>
          <w:sz w:val="17"/>
        </w:rPr>
      </w:pPr>
      <w:r>
        <w:rPr>
          <w:rFonts w:ascii="Courier New"/>
          <w:w w:val="95"/>
          <w:sz w:val="17"/>
        </w:rPr>
        <w:t xml:space="preserve">attribute-sections: </w:t>
      </w:r>
      <w:r>
        <w:rPr>
          <w:rFonts w:ascii="Courier New"/>
          <w:w w:val="90"/>
          <w:sz w:val="17"/>
        </w:rPr>
        <w:t>attribute-section</w:t>
      </w:r>
    </w:p>
    <w:p w:rsidR="00075FA2" w:rsidRDefault="00762526">
      <w:pPr>
        <w:spacing w:line="192" w:lineRule="exact"/>
        <w:ind w:left="1542"/>
        <w:rPr>
          <w:rFonts w:ascii="Courier New"/>
          <w:sz w:val="17"/>
        </w:rPr>
      </w:pPr>
      <w:r>
        <w:rPr>
          <w:rFonts w:ascii="Courier New"/>
          <w:sz w:val="17"/>
        </w:rPr>
        <w:t>attribute-sections attribute-section</w:t>
      </w:r>
    </w:p>
    <w:p w:rsidR="003E6312" w:rsidRDefault="00762526">
      <w:pPr>
        <w:ind w:left="1162"/>
        <w:rPr>
          <w:rFonts w:ascii="Courier New"/>
          <w:sz w:val="17"/>
        </w:rPr>
      </w:pPr>
      <w:r>
        <w:rPr>
          <w:rFonts w:ascii="Courier New"/>
          <w:sz w:val="17"/>
        </w:rPr>
        <w:t>attribute-section:</w:t>
      </w:r>
    </w:p>
    <w:p w:rsidR="00075FA2" w:rsidRDefault="00762526">
      <w:pPr>
        <w:spacing w:before="22" w:line="204" w:lineRule="auto"/>
        <w:ind w:left="1542" w:right="4440"/>
        <w:rPr>
          <w:rFonts w:ascii="Courier New"/>
          <w:sz w:val="17"/>
        </w:rPr>
      </w:pPr>
      <w:r>
        <w:rPr>
          <w:rFonts w:ascii="Courier New"/>
          <w:w w:val="95"/>
          <w:sz w:val="17"/>
        </w:rPr>
        <w:t>[ attribute-target-specifier</w:t>
      </w:r>
      <w:r>
        <w:rPr>
          <w:rFonts w:ascii="Courier New"/>
          <w:w w:val="95"/>
          <w:position w:val="-5"/>
          <w:sz w:val="11"/>
        </w:rPr>
        <w:t xml:space="preserve">opt </w:t>
      </w:r>
      <w:r>
        <w:rPr>
          <w:rFonts w:ascii="Courier New"/>
          <w:w w:val="95"/>
          <w:sz w:val="17"/>
        </w:rPr>
        <w:t>attribute-list ] [</w:t>
      </w:r>
      <w:r>
        <w:rPr>
          <w:rFonts w:ascii="Courier New"/>
          <w:spacing w:val="-33"/>
          <w:w w:val="95"/>
          <w:sz w:val="17"/>
        </w:rPr>
        <w:t xml:space="preserve"> </w:t>
      </w:r>
      <w:r>
        <w:rPr>
          <w:rFonts w:ascii="Courier New"/>
          <w:w w:val="95"/>
          <w:sz w:val="17"/>
        </w:rPr>
        <w:t>attribute-target-specifier</w:t>
      </w:r>
      <w:r>
        <w:rPr>
          <w:rFonts w:ascii="Courier New"/>
          <w:w w:val="95"/>
          <w:position w:val="-5"/>
          <w:sz w:val="11"/>
        </w:rPr>
        <w:t>opt</w:t>
      </w:r>
      <w:r>
        <w:rPr>
          <w:rFonts w:ascii="Courier New"/>
          <w:spacing w:val="3"/>
          <w:w w:val="95"/>
          <w:position w:val="-5"/>
          <w:sz w:val="11"/>
        </w:rPr>
        <w:t xml:space="preserve"> </w:t>
      </w:r>
      <w:r>
        <w:rPr>
          <w:rFonts w:ascii="Courier New"/>
          <w:w w:val="95"/>
          <w:sz w:val="17"/>
        </w:rPr>
        <w:t>attribute-list</w:t>
      </w:r>
      <w:r>
        <w:rPr>
          <w:rFonts w:ascii="Courier New"/>
          <w:spacing w:val="-32"/>
          <w:w w:val="95"/>
          <w:sz w:val="17"/>
        </w:rPr>
        <w:t xml:space="preserve"> </w:t>
      </w:r>
      <w:r>
        <w:rPr>
          <w:rFonts w:ascii="Courier New"/>
          <w:w w:val="95"/>
          <w:sz w:val="17"/>
        </w:rPr>
        <w:t>,</w:t>
      </w:r>
      <w:r>
        <w:rPr>
          <w:rFonts w:ascii="Courier New"/>
          <w:spacing w:val="-33"/>
          <w:w w:val="95"/>
          <w:sz w:val="17"/>
        </w:rPr>
        <w:t xml:space="preserve"> </w:t>
      </w:r>
      <w:r>
        <w:rPr>
          <w:rFonts w:ascii="Courier New"/>
          <w:w w:val="95"/>
          <w:sz w:val="17"/>
        </w:rPr>
        <w:t>]</w:t>
      </w:r>
    </w:p>
    <w:p w:rsidR="00075FA2" w:rsidRDefault="00762526">
      <w:pPr>
        <w:spacing w:before="96" w:line="249" w:lineRule="auto"/>
        <w:ind w:left="2442" w:right="6001" w:hanging="380"/>
        <w:rPr>
          <w:rFonts w:ascii="Courier New"/>
          <w:sz w:val="17"/>
        </w:rPr>
      </w:pPr>
      <w:r>
        <w:rPr>
          <w:rFonts w:ascii="Courier New"/>
          <w:w w:val="90"/>
          <w:sz w:val="17"/>
        </w:rPr>
        <w:t xml:space="preserve">attribute-target-specifier: </w:t>
      </w:r>
      <w:r>
        <w:rPr>
          <w:rFonts w:ascii="Courier New"/>
          <w:sz w:val="17"/>
        </w:rPr>
        <w:t>attribute-target :</w:t>
      </w:r>
    </w:p>
    <w:p w:rsidR="00075FA2" w:rsidRDefault="00762526">
      <w:pPr>
        <w:spacing w:line="249" w:lineRule="auto"/>
        <w:ind w:left="2442" w:right="6643" w:hanging="380"/>
        <w:rPr>
          <w:rFonts w:ascii="Courier New"/>
          <w:sz w:val="17"/>
        </w:rPr>
      </w:pPr>
      <w:r>
        <w:rPr>
          <w:rFonts w:ascii="Courier New"/>
          <w:w w:val="90"/>
          <w:sz w:val="17"/>
        </w:rPr>
        <w:t xml:space="preserve">attribute-target: </w:t>
      </w:r>
      <w:r>
        <w:rPr>
          <w:rFonts w:ascii="Courier New"/>
          <w:sz w:val="17"/>
        </w:rPr>
        <w:t>identifier keyword</w:t>
      </w:r>
    </w:p>
    <w:p w:rsidR="003E6312" w:rsidRDefault="00762526">
      <w:pPr>
        <w:spacing w:line="249" w:lineRule="auto"/>
        <w:ind w:left="2442" w:right="6643" w:hanging="380"/>
        <w:rPr>
          <w:rFonts w:ascii="Courier New"/>
          <w:sz w:val="17"/>
        </w:rPr>
      </w:pPr>
      <w:r>
        <w:rPr>
          <w:rFonts w:ascii="Courier New"/>
          <w:w w:val="90"/>
          <w:sz w:val="17"/>
        </w:rPr>
        <w:t xml:space="preserve">attribute-list: </w:t>
      </w:r>
      <w:r>
        <w:rPr>
          <w:rFonts w:ascii="Courier New"/>
          <w:sz w:val="17"/>
        </w:rPr>
        <w:t>attribute</w:t>
      </w:r>
    </w:p>
    <w:p w:rsidR="00075FA2" w:rsidRDefault="00762526">
      <w:pPr>
        <w:spacing w:line="192" w:lineRule="exact"/>
        <w:ind w:left="2442"/>
        <w:rPr>
          <w:rFonts w:ascii="Courier New"/>
          <w:sz w:val="17"/>
        </w:rPr>
      </w:pPr>
      <w:r>
        <w:rPr>
          <w:rFonts w:ascii="Courier New"/>
          <w:sz w:val="17"/>
        </w:rPr>
        <w:t>attribute-list , attribute</w:t>
      </w:r>
    </w:p>
    <w:p w:rsidR="003E6312" w:rsidRDefault="00762526">
      <w:pPr>
        <w:spacing w:before="1"/>
        <w:ind w:left="2062"/>
        <w:rPr>
          <w:rFonts w:ascii="Courier New"/>
          <w:sz w:val="17"/>
        </w:rPr>
      </w:pPr>
      <w:r>
        <w:rPr>
          <w:rFonts w:ascii="Courier New"/>
          <w:sz w:val="17"/>
        </w:rPr>
        <w:t>attribute:</w:t>
      </w:r>
    </w:p>
    <w:p w:rsidR="003E6312" w:rsidRDefault="00762526">
      <w:pPr>
        <w:spacing w:before="7"/>
        <w:ind w:left="2442"/>
        <w:rPr>
          <w:rFonts w:ascii="Courier New"/>
          <w:sz w:val="11"/>
        </w:rPr>
      </w:pPr>
      <w:r>
        <w:rPr>
          <w:rFonts w:ascii="Courier New"/>
          <w:sz w:val="17"/>
        </w:rPr>
        <w:t>attribute-name attribute-arguments</w:t>
      </w:r>
      <w:r>
        <w:rPr>
          <w:rFonts w:ascii="Courier New"/>
          <w:position w:val="-5"/>
          <w:sz w:val="11"/>
        </w:rPr>
        <w:t>opt</w:t>
      </w:r>
    </w:p>
    <w:p w:rsidR="00075FA2" w:rsidRDefault="00762526">
      <w:pPr>
        <w:spacing w:before="165" w:line="249" w:lineRule="auto"/>
        <w:ind w:left="2442" w:right="7139" w:hanging="380"/>
        <w:rPr>
          <w:rFonts w:ascii="Courier New"/>
          <w:sz w:val="17"/>
        </w:rPr>
      </w:pPr>
      <w:r>
        <w:rPr>
          <w:rFonts w:ascii="Courier New"/>
          <w:w w:val="90"/>
          <w:sz w:val="17"/>
        </w:rPr>
        <w:t xml:space="preserve">attribute-name: </w:t>
      </w:r>
      <w:r>
        <w:rPr>
          <w:rFonts w:ascii="Courier New"/>
          <w:sz w:val="17"/>
        </w:rPr>
        <w:t>type-name</w:t>
      </w:r>
    </w:p>
    <w:p w:rsidR="003E6312" w:rsidRDefault="00762526">
      <w:pPr>
        <w:ind w:left="2062"/>
        <w:rPr>
          <w:rFonts w:ascii="Courier New"/>
          <w:sz w:val="17"/>
        </w:rPr>
      </w:pPr>
      <w:r>
        <w:rPr>
          <w:rFonts w:ascii="Courier New"/>
          <w:sz w:val="17"/>
        </w:rPr>
        <w:t>attribute-arguments:</w:t>
      </w:r>
    </w:p>
    <w:p w:rsidR="003E6312" w:rsidRDefault="00762526">
      <w:pPr>
        <w:spacing w:before="27" w:line="194" w:lineRule="auto"/>
        <w:ind w:left="2442"/>
        <w:rPr>
          <w:rFonts w:ascii="Courier New"/>
          <w:sz w:val="17"/>
        </w:rPr>
      </w:pPr>
      <w:r>
        <w:rPr>
          <w:rFonts w:ascii="Courier New"/>
          <w:sz w:val="17"/>
        </w:rPr>
        <w:t>( positional-argument-list</w:t>
      </w:r>
      <w:r>
        <w:rPr>
          <w:rFonts w:ascii="Courier New"/>
          <w:position w:val="-5"/>
          <w:sz w:val="11"/>
        </w:rPr>
        <w:t xml:space="preserve">opt </w:t>
      </w:r>
      <w:r>
        <w:rPr>
          <w:rFonts w:ascii="Courier New"/>
          <w:sz w:val="17"/>
        </w:rPr>
        <w:t>)</w:t>
      </w:r>
    </w:p>
    <w:p w:rsidR="003E6312" w:rsidRDefault="00762526">
      <w:pPr>
        <w:spacing w:line="176" w:lineRule="exact"/>
        <w:ind w:left="2442"/>
        <w:rPr>
          <w:rFonts w:ascii="Courier New"/>
          <w:sz w:val="17"/>
        </w:rPr>
      </w:pPr>
      <w:r>
        <w:rPr>
          <w:rFonts w:ascii="Courier New"/>
          <w:sz w:val="17"/>
        </w:rPr>
        <w:t>( positional-argument-list , named-argument-list</w:t>
      </w:r>
      <w:r>
        <w:rPr>
          <w:rFonts w:ascii="Courier New"/>
          <w:spacing w:val="-69"/>
          <w:sz w:val="17"/>
        </w:rPr>
        <w:t xml:space="preserve"> </w:t>
      </w:r>
      <w:r>
        <w:rPr>
          <w:rFonts w:ascii="Courier New"/>
          <w:sz w:val="17"/>
        </w:rPr>
        <w:t>)</w:t>
      </w:r>
    </w:p>
    <w:p w:rsidR="00075FA2" w:rsidRDefault="00762526">
      <w:pPr>
        <w:spacing w:before="7"/>
        <w:ind w:left="2442"/>
        <w:rPr>
          <w:rFonts w:ascii="Courier New"/>
          <w:sz w:val="17"/>
        </w:rPr>
      </w:pPr>
      <w:r>
        <w:rPr>
          <w:rFonts w:ascii="Courier New"/>
          <w:sz w:val="17"/>
        </w:rPr>
        <w:t>( named-argument-list )</w:t>
      </w:r>
    </w:p>
    <w:p w:rsidR="003E6312" w:rsidRDefault="00762526">
      <w:pPr>
        <w:spacing w:before="1" w:line="249" w:lineRule="auto"/>
        <w:ind w:left="2442" w:right="6191" w:hanging="380"/>
        <w:rPr>
          <w:rFonts w:ascii="Courier New"/>
          <w:sz w:val="17"/>
        </w:rPr>
      </w:pPr>
      <w:r>
        <w:rPr>
          <w:rFonts w:ascii="Courier New"/>
          <w:w w:val="90"/>
          <w:sz w:val="17"/>
        </w:rPr>
        <w:t xml:space="preserve">positional-argument-list: </w:t>
      </w:r>
      <w:r>
        <w:rPr>
          <w:rFonts w:ascii="Courier New"/>
          <w:w w:val="95"/>
          <w:sz w:val="17"/>
        </w:rPr>
        <w:t>positional-argument</w:t>
      </w:r>
    </w:p>
    <w:p w:rsidR="00075FA2" w:rsidRDefault="00762526">
      <w:pPr>
        <w:spacing w:line="192" w:lineRule="exact"/>
        <w:ind w:left="2442"/>
        <w:rPr>
          <w:rFonts w:ascii="Courier New"/>
          <w:sz w:val="17"/>
        </w:rPr>
      </w:pPr>
      <w:r>
        <w:rPr>
          <w:rFonts w:ascii="Courier New"/>
          <w:sz w:val="17"/>
        </w:rPr>
        <w:t>positional-argument-list , positional-argument</w:t>
      </w:r>
    </w:p>
    <w:p w:rsidR="003E6312" w:rsidRDefault="00762526">
      <w:pPr>
        <w:ind w:left="2062"/>
        <w:rPr>
          <w:rFonts w:ascii="Courier New"/>
          <w:sz w:val="17"/>
        </w:rPr>
      </w:pPr>
      <w:r>
        <w:rPr>
          <w:rFonts w:ascii="Courier New"/>
          <w:sz w:val="17"/>
        </w:rPr>
        <w:t>positional-argument:</w:t>
      </w:r>
    </w:p>
    <w:p w:rsidR="00075FA2" w:rsidRDefault="00762526">
      <w:pPr>
        <w:spacing w:before="7"/>
        <w:ind w:left="2442"/>
        <w:rPr>
          <w:rFonts w:ascii="Courier New"/>
          <w:sz w:val="17"/>
        </w:rPr>
      </w:pPr>
      <w:r>
        <w:rPr>
          <w:rFonts w:ascii="Courier New"/>
          <w:sz w:val="17"/>
        </w:rPr>
        <w:t>attribute-argument-expression</w:t>
      </w:r>
    </w:p>
    <w:p w:rsidR="003E6312" w:rsidRDefault="00762526">
      <w:pPr>
        <w:spacing w:line="249" w:lineRule="auto"/>
        <w:ind w:left="2442" w:right="6665" w:hanging="380"/>
        <w:rPr>
          <w:rFonts w:ascii="Courier New"/>
          <w:sz w:val="17"/>
        </w:rPr>
      </w:pPr>
      <w:r>
        <w:rPr>
          <w:rFonts w:ascii="Courier New"/>
          <w:w w:val="90"/>
          <w:sz w:val="17"/>
        </w:rPr>
        <w:t xml:space="preserve">named-argument-list: </w:t>
      </w:r>
      <w:r>
        <w:rPr>
          <w:rFonts w:ascii="Courier New"/>
          <w:sz w:val="17"/>
        </w:rPr>
        <w:lastRenderedPageBreak/>
        <w:t>named-argument</w:t>
      </w:r>
    </w:p>
    <w:p w:rsidR="00075FA2" w:rsidRDefault="00762526">
      <w:pPr>
        <w:spacing w:line="192" w:lineRule="exact"/>
        <w:ind w:left="2442"/>
        <w:rPr>
          <w:rFonts w:ascii="Courier New"/>
          <w:sz w:val="17"/>
        </w:rPr>
      </w:pPr>
      <w:r>
        <w:rPr>
          <w:rFonts w:ascii="Courier New"/>
          <w:sz w:val="17"/>
        </w:rPr>
        <w:t>named-argument-list , named-argument</w:t>
      </w:r>
    </w:p>
    <w:p w:rsidR="003E6312" w:rsidRDefault="00762526">
      <w:pPr>
        <w:ind w:left="2062"/>
        <w:rPr>
          <w:rFonts w:ascii="Courier New"/>
          <w:sz w:val="17"/>
        </w:rPr>
      </w:pPr>
      <w:r>
        <w:rPr>
          <w:rFonts w:ascii="Courier New"/>
          <w:sz w:val="17"/>
        </w:rPr>
        <w:t>named-argument:</w:t>
      </w:r>
    </w:p>
    <w:p w:rsidR="00075FA2" w:rsidRDefault="00762526">
      <w:pPr>
        <w:spacing w:before="8"/>
        <w:ind w:left="2442"/>
        <w:rPr>
          <w:rFonts w:ascii="Courier New"/>
          <w:sz w:val="17"/>
        </w:rPr>
      </w:pPr>
      <w:r>
        <w:rPr>
          <w:rFonts w:ascii="Courier New"/>
          <w:sz w:val="17"/>
        </w:rPr>
        <w:t>identifier = attribute-argument-expression</w:t>
      </w:r>
    </w:p>
    <w:p w:rsidR="00075FA2" w:rsidRDefault="00762526">
      <w:pPr>
        <w:spacing w:line="249" w:lineRule="auto"/>
        <w:ind w:left="2442" w:right="5190" w:hanging="380"/>
        <w:rPr>
          <w:rFonts w:ascii="Courier New"/>
          <w:sz w:val="17"/>
        </w:rPr>
      </w:pPr>
      <w:r>
        <w:rPr>
          <w:rFonts w:ascii="Courier New"/>
          <w:w w:val="90"/>
          <w:sz w:val="17"/>
        </w:rPr>
        <w:t xml:space="preserve">attribute-argument-expression: </w:t>
      </w:r>
      <w:r>
        <w:rPr>
          <w:rFonts w:ascii="Courier New"/>
          <w:sz w:val="17"/>
        </w:rPr>
        <w:t>expression</w:t>
      </w:r>
    </w:p>
    <w:p w:rsidR="003E6312" w:rsidRDefault="00762526">
      <w:pPr>
        <w:pStyle w:val="BodyText"/>
        <w:ind w:left="1731"/>
      </w:pPr>
      <w:r>
        <w:t>An attribute is made up of:</w:t>
      </w:r>
    </w:p>
    <w:p w:rsidR="003E6312" w:rsidRDefault="00762526">
      <w:pPr>
        <w:pStyle w:val="ListParagraph"/>
        <w:numPr>
          <w:ilvl w:val="0"/>
          <w:numId w:val="10"/>
        </w:numPr>
        <w:tabs>
          <w:tab w:val="left" w:pos="2408"/>
          <w:tab w:val="left" w:pos="2409"/>
        </w:tabs>
        <w:spacing w:before="197"/>
        <w:ind w:hanging="431"/>
        <w:rPr>
          <w:rFonts w:ascii="Courier New" w:hAnsi="Courier New"/>
          <w:sz w:val="17"/>
        </w:rPr>
      </w:pPr>
      <w:r>
        <w:rPr>
          <w:sz w:val="18"/>
        </w:rPr>
        <w:t xml:space="preserve">An </w:t>
      </w:r>
      <w:r>
        <w:rPr>
          <w:rFonts w:ascii="Courier New" w:hAnsi="Courier New"/>
          <w:sz w:val="17"/>
        </w:rPr>
        <w:t>attribute-name</w:t>
      </w:r>
    </w:p>
    <w:p w:rsidR="003E6312" w:rsidRDefault="00762526">
      <w:pPr>
        <w:pStyle w:val="ListParagraph"/>
        <w:numPr>
          <w:ilvl w:val="0"/>
          <w:numId w:val="10"/>
        </w:numPr>
        <w:tabs>
          <w:tab w:val="left" w:pos="2408"/>
          <w:tab w:val="left" w:pos="2409"/>
        </w:tabs>
        <w:ind w:hanging="431"/>
        <w:rPr>
          <w:sz w:val="18"/>
        </w:rPr>
      </w:pPr>
      <w:r>
        <w:rPr>
          <w:sz w:val="18"/>
        </w:rPr>
        <w:t>An optional list of positional and named</w:t>
      </w:r>
      <w:r>
        <w:rPr>
          <w:spacing w:val="-1"/>
          <w:sz w:val="18"/>
        </w:rPr>
        <w:t xml:space="preserve"> </w:t>
      </w:r>
      <w:r>
        <w:rPr>
          <w:sz w:val="18"/>
        </w:rPr>
        <w:t>arguments</w:t>
      </w:r>
    </w:p>
    <w:p w:rsidR="003E6312" w:rsidRDefault="00762526">
      <w:pPr>
        <w:pStyle w:val="BodyText"/>
        <w:spacing w:before="197" w:line="434" w:lineRule="auto"/>
        <w:ind w:left="1731" w:right="3307"/>
      </w:pPr>
      <w:r>
        <w:t>Any positional attributes must be listed before any named arguments. A positional attribute is made up of:</w:t>
      </w:r>
    </w:p>
    <w:p w:rsidR="003E6312" w:rsidRDefault="00762526">
      <w:pPr>
        <w:pStyle w:val="ListParagraph"/>
        <w:numPr>
          <w:ilvl w:val="0"/>
          <w:numId w:val="10"/>
        </w:numPr>
        <w:tabs>
          <w:tab w:val="left" w:pos="2408"/>
          <w:tab w:val="left" w:pos="2409"/>
        </w:tabs>
        <w:spacing w:before="1"/>
        <w:ind w:hanging="431"/>
        <w:rPr>
          <w:sz w:val="18"/>
        </w:rPr>
      </w:pPr>
      <w:r>
        <w:rPr>
          <w:sz w:val="18"/>
        </w:rPr>
        <w:t xml:space="preserve">An </w:t>
      </w:r>
      <w:r>
        <w:rPr>
          <w:rFonts w:ascii="Courier New" w:hAnsi="Courier New"/>
          <w:sz w:val="17"/>
        </w:rPr>
        <w:t>attribute-argument-expression</w:t>
      </w:r>
      <w:r>
        <w:rPr>
          <w:sz w:val="18"/>
        </w:rPr>
        <w:t>, followed</w:t>
      </w:r>
      <w:r>
        <w:rPr>
          <w:spacing w:val="-1"/>
          <w:sz w:val="18"/>
        </w:rPr>
        <w:t xml:space="preserve"> </w:t>
      </w:r>
      <w:r>
        <w:rPr>
          <w:sz w:val="18"/>
        </w:rPr>
        <w:t>by</w:t>
      </w:r>
    </w:p>
    <w:p w:rsidR="003E6312" w:rsidRDefault="00762526">
      <w:pPr>
        <w:pStyle w:val="ListParagraph"/>
        <w:numPr>
          <w:ilvl w:val="0"/>
          <w:numId w:val="10"/>
        </w:numPr>
        <w:tabs>
          <w:tab w:val="left" w:pos="2408"/>
          <w:tab w:val="left" w:pos="2409"/>
        </w:tabs>
        <w:ind w:hanging="431"/>
        <w:rPr>
          <w:sz w:val="18"/>
        </w:rPr>
      </w:pPr>
      <w:r>
        <w:rPr>
          <w:sz w:val="18"/>
        </w:rPr>
        <w:t>A name, followed</w:t>
      </w:r>
      <w:r>
        <w:rPr>
          <w:spacing w:val="-10"/>
          <w:sz w:val="18"/>
        </w:rPr>
        <w:t xml:space="preserve"> </w:t>
      </w:r>
      <w:r>
        <w:rPr>
          <w:sz w:val="18"/>
        </w:rPr>
        <w:t>by</w:t>
      </w:r>
    </w:p>
    <w:p w:rsidR="003E6312" w:rsidRDefault="00762526">
      <w:pPr>
        <w:pStyle w:val="ListParagraph"/>
        <w:numPr>
          <w:ilvl w:val="0"/>
          <w:numId w:val="10"/>
        </w:numPr>
        <w:tabs>
          <w:tab w:val="left" w:pos="2408"/>
          <w:tab w:val="left" w:pos="2409"/>
        </w:tabs>
        <w:spacing w:before="98"/>
        <w:ind w:hanging="431"/>
        <w:rPr>
          <w:sz w:val="18"/>
        </w:rPr>
      </w:pPr>
      <w:r>
        <w:rPr>
          <w:sz w:val="18"/>
        </w:rPr>
        <w:t>An equal sign, followed by</w:t>
      </w:r>
    </w:p>
    <w:p w:rsidR="00075FA2" w:rsidRDefault="00762526">
      <w:pPr>
        <w:pStyle w:val="ListParagraph"/>
        <w:numPr>
          <w:ilvl w:val="0"/>
          <w:numId w:val="10"/>
        </w:numPr>
        <w:tabs>
          <w:tab w:val="left" w:pos="2408"/>
          <w:tab w:val="left" w:pos="2409"/>
        </w:tabs>
        <w:ind w:hanging="431"/>
        <w:rPr>
          <w:rFonts w:ascii="Courier New" w:hAnsi="Courier New"/>
          <w:sz w:val="17"/>
        </w:rPr>
      </w:pPr>
      <w:r>
        <w:rPr>
          <w:sz w:val="18"/>
        </w:rPr>
        <w:t xml:space="preserve">An </w:t>
      </w:r>
      <w:r>
        <w:rPr>
          <w:rFonts w:ascii="Courier New" w:hAnsi="Courier New"/>
          <w:sz w:val="17"/>
        </w:rPr>
        <w:t>attribute-argument-expression</w:t>
      </w:r>
    </w:p>
    <w:p w:rsidR="00075FA2" w:rsidRDefault="00762526">
      <w:pPr>
        <w:pStyle w:val="BodyText"/>
        <w:spacing w:before="78"/>
        <w:ind w:left="831"/>
      </w:pPr>
      <w:bookmarkStart w:id="379" w:name="Attribute_Instances"/>
      <w:bookmarkEnd w:id="379"/>
      <w:r>
        <w:t>The order of named arguments is not important and does not convey any significance.</w:t>
      </w:r>
    </w:p>
    <w:p w:rsidR="00075FA2" w:rsidRDefault="00762526">
      <w:pPr>
        <w:spacing w:line="218" w:lineRule="auto"/>
        <w:ind w:left="831" w:right="1441"/>
        <w:rPr>
          <w:sz w:val="18"/>
        </w:rPr>
      </w:pPr>
      <w:r>
        <w:rPr>
          <w:sz w:val="18"/>
        </w:rPr>
        <w:t xml:space="preserve">When an attribute is placed at the global level, a </w:t>
      </w:r>
      <w:r>
        <w:rPr>
          <w:rFonts w:ascii="Courier New"/>
          <w:sz w:val="17"/>
        </w:rPr>
        <w:t>global-attribute-target-specifier</w:t>
      </w:r>
      <w:r>
        <w:rPr>
          <w:rFonts w:ascii="Courier New"/>
          <w:spacing w:val="-58"/>
          <w:sz w:val="17"/>
        </w:rPr>
        <w:t xml:space="preserve"> </w:t>
      </w:r>
      <w:r>
        <w:rPr>
          <w:sz w:val="18"/>
        </w:rPr>
        <w:t xml:space="preserve">is manda- </w:t>
      </w:r>
      <w:r>
        <w:rPr>
          <w:spacing w:val="-4"/>
          <w:sz w:val="18"/>
        </w:rPr>
        <w:t xml:space="preserve">tory. </w:t>
      </w:r>
      <w:r>
        <w:rPr>
          <w:sz w:val="18"/>
        </w:rPr>
        <w:t xml:space="preserve">The only standardized </w:t>
      </w:r>
      <w:r>
        <w:rPr>
          <w:rFonts w:ascii="Courier New"/>
          <w:sz w:val="17"/>
        </w:rPr>
        <w:t>global-attribute-target</w:t>
      </w:r>
      <w:r>
        <w:rPr>
          <w:rFonts w:ascii="Courier New"/>
          <w:spacing w:val="-54"/>
          <w:sz w:val="17"/>
        </w:rPr>
        <w:t xml:space="preserve"> </w:t>
      </w:r>
      <w:r>
        <w:rPr>
          <w:sz w:val="18"/>
        </w:rPr>
        <w:t xml:space="preserve">name is </w:t>
      </w:r>
      <w:r>
        <w:rPr>
          <w:rFonts w:ascii="Courier New"/>
          <w:sz w:val="17"/>
        </w:rPr>
        <w:t>assembly</w:t>
      </w:r>
      <w:r>
        <w:rPr>
          <w:sz w:val="18"/>
        </w:rPr>
        <w:t>.</w:t>
      </w:r>
    </w:p>
    <w:p w:rsidR="003E6312" w:rsidRDefault="00762526">
      <w:pPr>
        <w:ind w:left="831"/>
        <w:rPr>
          <w:sz w:val="18"/>
        </w:rPr>
      </w:pPr>
      <w:r>
        <w:rPr>
          <w:sz w:val="18"/>
        </w:rPr>
        <w:t xml:space="preserve">The only standardized </w:t>
      </w:r>
      <w:r>
        <w:rPr>
          <w:rFonts w:ascii="Courier New"/>
          <w:sz w:val="17"/>
        </w:rPr>
        <w:t>attribute-target</w:t>
      </w:r>
      <w:r>
        <w:rPr>
          <w:rFonts w:ascii="Courier New"/>
          <w:spacing w:val="-58"/>
          <w:sz w:val="17"/>
        </w:rPr>
        <w:t xml:space="preserve"> </w:t>
      </w:r>
      <w:r>
        <w:rPr>
          <w:sz w:val="18"/>
        </w:rPr>
        <w:t>names are:</w:t>
      </w:r>
    </w:p>
    <w:p w:rsidR="003E6312" w:rsidRDefault="00762526">
      <w:pPr>
        <w:pStyle w:val="ListParagraph"/>
        <w:numPr>
          <w:ilvl w:val="0"/>
          <w:numId w:val="15"/>
        </w:numPr>
        <w:tabs>
          <w:tab w:val="left" w:pos="1508"/>
          <w:tab w:val="left" w:pos="1509"/>
        </w:tabs>
        <w:spacing w:before="197"/>
        <w:ind w:left="1508" w:hanging="431"/>
        <w:rPr>
          <w:sz w:val="18"/>
        </w:rPr>
      </w:pPr>
      <w:r>
        <w:rPr>
          <w:rFonts w:ascii="Courier New" w:hAnsi="Courier New"/>
          <w:sz w:val="17"/>
        </w:rPr>
        <w:t>event</w:t>
      </w:r>
      <w:r>
        <w:rPr>
          <w:rFonts w:ascii="Courier New" w:hAnsi="Courier New"/>
          <w:spacing w:val="-87"/>
          <w:sz w:val="17"/>
        </w:rPr>
        <w:t xml:space="preserve"> </w:t>
      </w:r>
      <w:r>
        <w:rPr>
          <w:sz w:val="18"/>
        </w:rPr>
        <w:t>— An event</w:t>
      </w:r>
    </w:p>
    <w:p w:rsidR="003E6312" w:rsidRDefault="00762526">
      <w:pPr>
        <w:pStyle w:val="ListParagraph"/>
        <w:numPr>
          <w:ilvl w:val="0"/>
          <w:numId w:val="15"/>
        </w:numPr>
        <w:tabs>
          <w:tab w:val="left" w:pos="1508"/>
          <w:tab w:val="left" w:pos="1509"/>
        </w:tabs>
        <w:spacing w:before="98"/>
        <w:ind w:left="1508" w:hanging="431"/>
        <w:rPr>
          <w:sz w:val="18"/>
        </w:rPr>
      </w:pPr>
      <w:r>
        <w:rPr>
          <w:rFonts w:ascii="Courier New" w:hAnsi="Courier New"/>
          <w:sz w:val="17"/>
        </w:rPr>
        <w:t>field</w:t>
      </w:r>
      <w:r>
        <w:rPr>
          <w:rFonts w:ascii="Courier New" w:hAnsi="Courier New"/>
          <w:spacing w:val="-72"/>
          <w:sz w:val="17"/>
        </w:rPr>
        <w:t xml:space="preserve"> </w:t>
      </w:r>
      <w:r>
        <w:rPr>
          <w:sz w:val="18"/>
        </w:rPr>
        <w:t>—</w:t>
      </w:r>
      <w:r>
        <w:rPr>
          <w:spacing w:val="-15"/>
          <w:sz w:val="18"/>
        </w:rPr>
        <w:t xml:space="preserve"> </w:t>
      </w:r>
      <w:r>
        <w:rPr>
          <w:sz w:val="18"/>
        </w:rPr>
        <w:t>A</w:t>
      </w:r>
      <w:r>
        <w:rPr>
          <w:spacing w:val="-10"/>
          <w:sz w:val="18"/>
        </w:rPr>
        <w:t xml:space="preserve"> </w:t>
      </w:r>
      <w:r>
        <w:rPr>
          <w:sz w:val="18"/>
        </w:rPr>
        <w:t>field</w:t>
      </w:r>
    </w:p>
    <w:p w:rsidR="003E6312" w:rsidRDefault="00762526">
      <w:pPr>
        <w:pStyle w:val="ListParagraph"/>
        <w:numPr>
          <w:ilvl w:val="0"/>
          <w:numId w:val="15"/>
        </w:numPr>
        <w:tabs>
          <w:tab w:val="left" w:pos="1508"/>
          <w:tab w:val="left" w:pos="1509"/>
        </w:tabs>
        <w:spacing w:line="231" w:lineRule="exact"/>
        <w:ind w:left="1508" w:hanging="431"/>
        <w:rPr>
          <w:sz w:val="18"/>
        </w:rPr>
      </w:pPr>
      <w:r>
        <w:rPr>
          <w:rFonts w:ascii="Courier New" w:hAnsi="Courier New"/>
          <w:sz w:val="17"/>
        </w:rPr>
        <w:t>method</w:t>
      </w:r>
      <w:r>
        <w:rPr>
          <w:rFonts w:ascii="Courier New" w:hAnsi="Courier New"/>
          <w:spacing w:val="-73"/>
          <w:sz w:val="17"/>
        </w:rPr>
        <w:t xml:space="preserve"> </w:t>
      </w:r>
      <w:r>
        <w:rPr>
          <w:sz w:val="18"/>
        </w:rPr>
        <w:t>—</w:t>
      </w:r>
      <w:r>
        <w:rPr>
          <w:spacing w:val="-16"/>
          <w:sz w:val="18"/>
        </w:rPr>
        <w:t xml:space="preserve"> </w:t>
      </w:r>
      <w:r>
        <w:rPr>
          <w:sz w:val="18"/>
        </w:rPr>
        <w:t>A</w:t>
      </w:r>
      <w:r>
        <w:rPr>
          <w:spacing w:val="-11"/>
          <w:sz w:val="18"/>
        </w:rPr>
        <w:t xml:space="preserve"> </w:t>
      </w:r>
      <w:r>
        <w:rPr>
          <w:sz w:val="18"/>
        </w:rPr>
        <w:t>constructor,</w:t>
      </w:r>
      <w:r>
        <w:rPr>
          <w:spacing w:val="-1"/>
          <w:sz w:val="18"/>
        </w:rPr>
        <w:t xml:space="preserve"> </w:t>
      </w:r>
      <w:r>
        <w:rPr>
          <w:sz w:val="18"/>
        </w:rPr>
        <w:t>finalizer,</w:t>
      </w:r>
      <w:r>
        <w:rPr>
          <w:spacing w:val="-1"/>
          <w:sz w:val="18"/>
        </w:rPr>
        <w:t xml:space="preserve"> </w:t>
      </w:r>
      <w:r>
        <w:rPr>
          <w:sz w:val="18"/>
        </w:rPr>
        <w:t>method,</w:t>
      </w:r>
      <w:r>
        <w:rPr>
          <w:spacing w:val="-1"/>
          <w:sz w:val="18"/>
        </w:rPr>
        <w:t xml:space="preserve"> </w:t>
      </w:r>
      <w:r>
        <w:rPr>
          <w:sz w:val="18"/>
        </w:rPr>
        <w:t>operator,</w:t>
      </w:r>
      <w:r>
        <w:rPr>
          <w:spacing w:val="-1"/>
          <w:sz w:val="18"/>
        </w:rPr>
        <w:t xml:space="preserve"> </w:t>
      </w:r>
      <w:r>
        <w:rPr>
          <w:sz w:val="18"/>
        </w:rPr>
        <w:t>property</w:t>
      </w:r>
      <w:r>
        <w:rPr>
          <w:spacing w:val="-1"/>
          <w:sz w:val="18"/>
        </w:rPr>
        <w:t xml:space="preserve"> </w:t>
      </w:r>
      <w:r>
        <w:rPr>
          <w:rFonts w:ascii="Courier New" w:hAnsi="Courier New"/>
          <w:sz w:val="17"/>
        </w:rPr>
        <w:t>get</w:t>
      </w:r>
      <w:r>
        <w:rPr>
          <w:rFonts w:ascii="Courier New" w:hAnsi="Courier New"/>
          <w:spacing w:val="-58"/>
          <w:sz w:val="17"/>
        </w:rPr>
        <w:t xml:space="preserve"> </w:t>
      </w:r>
      <w:r>
        <w:rPr>
          <w:sz w:val="18"/>
        </w:rPr>
        <w:t>and</w:t>
      </w:r>
      <w:r>
        <w:rPr>
          <w:spacing w:val="-1"/>
          <w:sz w:val="18"/>
        </w:rPr>
        <w:t xml:space="preserve"> </w:t>
      </w:r>
      <w:r>
        <w:rPr>
          <w:rFonts w:ascii="Courier New" w:hAnsi="Courier New"/>
          <w:sz w:val="17"/>
        </w:rPr>
        <w:t>set</w:t>
      </w:r>
      <w:r>
        <w:rPr>
          <w:rFonts w:ascii="Courier New" w:hAnsi="Courier New"/>
          <w:spacing w:val="-58"/>
          <w:sz w:val="17"/>
        </w:rPr>
        <w:t xml:space="preserve"> </w:t>
      </w:r>
      <w:r>
        <w:rPr>
          <w:sz w:val="18"/>
        </w:rPr>
        <w:t>accessors,</w:t>
      </w:r>
      <w:r>
        <w:rPr>
          <w:spacing w:val="-1"/>
          <w:sz w:val="18"/>
        </w:rPr>
        <w:t xml:space="preserve"> </w:t>
      </w:r>
      <w:r>
        <w:rPr>
          <w:sz w:val="18"/>
        </w:rPr>
        <w:t>the</w:t>
      </w:r>
      <w:r>
        <w:rPr>
          <w:spacing w:val="-1"/>
          <w:sz w:val="18"/>
        </w:rPr>
        <w:t xml:space="preserve"> </w:t>
      </w:r>
      <w:r>
        <w:rPr>
          <w:sz w:val="18"/>
        </w:rPr>
        <w:t>event</w:t>
      </w:r>
    </w:p>
    <w:p w:rsidR="003E6312" w:rsidRDefault="00762526">
      <w:pPr>
        <w:spacing w:line="231" w:lineRule="exact"/>
        <w:ind w:left="1508"/>
        <w:rPr>
          <w:sz w:val="18"/>
        </w:rPr>
      </w:pPr>
      <w:r>
        <w:rPr>
          <w:rFonts w:ascii="Courier New"/>
          <w:sz w:val="17"/>
        </w:rPr>
        <w:t>add</w:t>
      </w:r>
      <w:r>
        <w:rPr>
          <w:rFonts w:ascii="Courier New"/>
          <w:spacing w:val="-57"/>
          <w:sz w:val="17"/>
        </w:rPr>
        <w:t xml:space="preserve"> </w:t>
      </w:r>
      <w:r>
        <w:rPr>
          <w:sz w:val="18"/>
        </w:rPr>
        <w:t xml:space="preserve">and </w:t>
      </w:r>
      <w:r>
        <w:rPr>
          <w:rFonts w:ascii="Courier New"/>
          <w:sz w:val="17"/>
        </w:rPr>
        <w:t>remove</w:t>
      </w:r>
      <w:r>
        <w:rPr>
          <w:rFonts w:ascii="Courier New"/>
          <w:spacing w:val="-57"/>
          <w:sz w:val="17"/>
        </w:rPr>
        <w:t xml:space="preserve"> </w:t>
      </w:r>
      <w:r>
        <w:rPr>
          <w:sz w:val="18"/>
        </w:rPr>
        <w:t>accessors</w:t>
      </w:r>
    </w:p>
    <w:p w:rsidR="003E6312" w:rsidRDefault="00762526">
      <w:pPr>
        <w:pStyle w:val="ListParagraph"/>
        <w:numPr>
          <w:ilvl w:val="0"/>
          <w:numId w:val="15"/>
        </w:numPr>
        <w:tabs>
          <w:tab w:val="left" w:pos="1508"/>
          <w:tab w:val="left" w:pos="1509"/>
        </w:tabs>
        <w:spacing w:before="114" w:line="218" w:lineRule="auto"/>
        <w:ind w:left="1508" w:right="1453"/>
        <w:rPr>
          <w:sz w:val="18"/>
        </w:rPr>
      </w:pPr>
      <w:r>
        <w:rPr>
          <w:rFonts w:ascii="Courier New" w:hAnsi="Courier New"/>
          <w:sz w:val="17"/>
        </w:rPr>
        <w:t>param</w:t>
      </w:r>
      <w:r>
        <w:rPr>
          <w:rFonts w:ascii="Courier New" w:hAnsi="Courier New"/>
          <w:spacing w:val="-73"/>
          <w:sz w:val="17"/>
        </w:rPr>
        <w:t xml:space="preserve"> </w:t>
      </w:r>
      <w:r>
        <w:rPr>
          <w:sz w:val="18"/>
        </w:rPr>
        <w:t>—</w:t>
      </w:r>
      <w:r>
        <w:rPr>
          <w:spacing w:val="-15"/>
          <w:sz w:val="18"/>
        </w:rPr>
        <w:t xml:space="preserve"> </w:t>
      </w:r>
      <w:r>
        <w:rPr>
          <w:sz w:val="18"/>
        </w:rPr>
        <w:t>A</w:t>
      </w:r>
      <w:r>
        <w:rPr>
          <w:spacing w:val="-10"/>
          <w:sz w:val="18"/>
        </w:rPr>
        <w:t xml:space="preserve"> </w:t>
      </w:r>
      <w:r>
        <w:rPr>
          <w:sz w:val="18"/>
        </w:rPr>
        <w:t>property</w:t>
      </w:r>
      <w:r>
        <w:rPr>
          <w:spacing w:val="-1"/>
          <w:sz w:val="18"/>
        </w:rPr>
        <w:t xml:space="preserve"> </w:t>
      </w:r>
      <w:r>
        <w:rPr>
          <w:sz w:val="18"/>
        </w:rPr>
        <w:t>set of</w:t>
      </w:r>
      <w:r>
        <w:rPr>
          <w:spacing w:val="-1"/>
          <w:sz w:val="18"/>
        </w:rPr>
        <w:t xml:space="preserve"> </w:t>
      </w:r>
      <w:r>
        <w:rPr>
          <w:sz w:val="18"/>
        </w:rPr>
        <w:t>accessors, event</w:t>
      </w:r>
      <w:r>
        <w:rPr>
          <w:spacing w:val="-1"/>
          <w:sz w:val="18"/>
        </w:rPr>
        <w:t xml:space="preserve"> </w:t>
      </w:r>
      <w:r>
        <w:rPr>
          <w:sz w:val="18"/>
        </w:rPr>
        <w:t>add and</w:t>
      </w:r>
      <w:r>
        <w:rPr>
          <w:spacing w:val="-1"/>
          <w:sz w:val="18"/>
        </w:rPr>
        <w:t xml:space="preserve"> </w:t>
      </w:r>
      <w:r>
        <w:rPr>
          <w:sz w:val="18"/>
        </w:rPr>
        <w:t>remove accessors,</w:t>
      </w:r>
      <w:r>
        <w:rPr>
          <w:spacing w:val="-1"/>
          <w:sz w:val="18"/>
        </w:rPr>
        <w:t xml:space="preserve"> </w:t>
      </w:r>
      <w:r>
        <w:rPr>
          <w:sz w:val="18"/>
        </w:rPr>
        <w:t>and a parameter</w:t>
      </w:r>
      <w:r>
        <w:rPr>
          <w:spacing w:val="-1"/>
          <w:sz w:val="18"/>
        </w:rPr>
        <w:t xml:space="preserve"> </w:t>
      </w:r>
      <w:r>
        <w:rPr>
          <w:sz w:val="18"/>
        </w:rPr>
        <w:t>in a</w:t>
      </w:r>
      <w:r>
        <w:rPr>
          <w:spacing w:val="-1"/>
          <w:sz w:val="18"/>
        </w:rPr>
        <w:t xml:space="preserve"> </w:t>
      </w:r>
      <w:r>
        <w:rPr>
          <w:sz w:val="18"/>
        </w:rPr>
        <w:t>con- structor, method, or</w:t>
      </w:r>
      <w:r>
        <w:rPr>
          <w:spacing w:val="-1"/>
          <w:sz w:val="18"/>
        </w:rPr>
        <w:t xml:space="preserve"> </w:t>
      </w:r>
      <w:r>
        <w:rPr>
          <w:sz w:val="18"/>
        </w:rPr>
        <w:t>operator</w:t>
      </w:r>
    </w:p>
    <w:p w:rsidR="003E6312" w:rsidRDefault="00762526">
      <w:pPr>
        <w:pStyle w:val="ListParagraph"/>
        <w:numPr>
          <w:ilvl w:val="0"/>
          <w:numId w:val="15"/>
        </w:numPr>
        <w:tabs>
          <w:tab w:val="left" w:pos="1508"/>
          <w:tab w:val="left" w:pos="1509"/>
        </w:tabs>
        <w:spacing w:before="101"/>
        <w:ind w:left="1508" w:hanging="431"/>
        <w:rPr>
          <w:sz w:val="18"/>
        </w:rPr>
      </w:pPr>
      <w:r>
        <w:rPr>
          <w:rFonts w:ascii="Courier New" w:hAnsi="Courier New"/>
          <w:sz w:val="17"/>
        </w:rPr>
        <w:t>property</w:t>
      </w:r>
      <w:r>
        <w:rPr>
          <w:rFonts w:ascii="Courier New" w:hAnsi="Courier New"/>
          <w:spacing w:val="-73"/>
          <w:sz w:val="17"/>
        </w:rPr>
        <w:t xml:space="preserve"> </w:t>
      </w:r>
      <w:r>
        <w:rPr>
          <w:sz w:val="18"/>
        </w:rPr>
        <w:t>—</w:t>
      </w:r>
      <w:r>
        <w:rPr>
          <w:spacing w:val="-15"/>
          <w:sz w:val="18"/>
        </w:rPr>
        <w:t xml:space="preserve"> </w:t>
      </w:r>
      <w:r>
        <w:rPr>
          <w:sz w:val="18"/>
        </w:rPr>
        <w:t>A</w:t>
      </w:r>
      <w:r>
        <w:rPr>
          <w:spacing w:val="-10"/>
          <w:sz w:val="18"/>
        </w:rPr>
        <w:t xml:space="preserve"> </w:t>
      </w:r>
      <w:r>
        <w:rPr>
          <w:sz w:val="18"/>
        </w:rPr>
        <w:t>property</w:t>
      </w:r>
    </w:p>
    <w:p w:rsidR="003E6312" w:rsidRDefault="00762526">
      <w:pPr>
        <w:pStyle w:val="ListParagraph"/>
        <w:numPr>
          <w:ilvl w:val="0"/>
          <w:numId w:val="15"/>
        </w:numPr>
        <w:tabs>
          <w:tab w:val="left" w:pos="1508"/>
          <w:tab w:val="left" w:pos="1509"/>
        </w:tabs>
        <w:ind w:left="1508" w:hanging="431"/>
        <w:rPr>
          <w:sz w:val="18"/>
        </w:rPr>
      </w:pPr>
      <w:r>
        <w:rPr>
          <w:rFonts w:ascii="Courier New" w:hAnsi="Courier New"/>
          <w:sz w:val="17"/>
        </w:rPr>
        <w:t>return</w:t>
      </w:r>
      <w:r>
        <w:rPr>
          <w:rFonts w:ascii="Courier New" w:hAnsi="Courier New"/>
          <w:spacing w:val="-72"/>
          <w:sz w:val="17"/>
        </w:rPr>
        <w:t xml:space="preserve"> </w:t>
      </w:r>
      <w:r>
        <w:rPr>
          <w:sz w:val="18"/>
        </w:rPr>
        <w:t>—</w:t>
      </w:r>
      <w:r>
        <w:rPr>
          <w:spacing w:val="-15"/>
          <w:sz w:val="18"/>
        </w:rPr>
        <w:t xml:space="preserve"> </w:t>
      </w:r>
      <w:r>
        <w:rPr>
          <w:sz w:val="18"/>
        </w:rPr>
        <w:t>A</w:t>
      </w:r>
      <w:r>
        <w:rPr>
          <w:spacing w:val="-10"/>
          <w:sz w:val="18"/>
        </w:rPr>
        <w:t xml:space="preserve"> </w:t>
      </w:r>
      <w:r>
        <w:rPr>
          <w:sz w:val="18"/>
        </w:rPr>
        <w:t xml:space="preserve">delegate, method, </w:t>
      </w:r>
      <w:r>
        <w:rPr>
          <w:spacing w:val="-3"/>
          <w:sz w:val="18"/>
        </w:rPr>
        <w:t>property,</w:t>
      </w:r>
      <w:r>
        <w:rPr>
          <w:sz w:val="18"/>
        </w:rPr>
        <w:t xml:space="preserve"> or operator</w:t>
      </w:r>
    </w:p>
    <w:p w:rsidR="003E6312" w:rsidRDefault="00762526">
      <w:pPr>
        <w:pStyle w:val="ListParagraph"/>
        <w:numPr>
          <w:ilvl w:val="0"/>
          <w:numId w:val="15"/>
        </w:numPr>
        <w:tabs>
          <w:tab w:val="left" w:pos="1508"/>
          <w:tab w:val="left" w:pos="1509"/>
        </w:tabs>
        <w:ind w:left="1508" w:hanging="431"/>
        <w:rPr>
          <w:sz w:val="18"/>
        </w:rPr>
      </w:pPr>
      <w:r>
        <w:rPr>
          <w:rFonts w:ascii="Courier New" w:hAnsi="Courier New"/>
          <w:sz w:val="17"/>
        </w:rPr>
        <w:t>type</w:t>
      </w:r>
      <w:r>
        <w:rPr>
          <w:rFonts w:ascii="Courier New" w:hAnsi="Courier New"/>
          <w:spacing w:val="-73"/>
          <w:sz w:val="17"/>
        </w:rPr>
        <w:t xml:space="preserve"> </w:t>
      </w:r>
      <w:r>
        <w:rPr>
          <w:sz w:val="18"/>
        </w:rPr>
        <w:t>—</w:t>
      </w:r>
      <w:r>
        <w:rPr>
          <w:spacing w:val="-15"/>
          <w:sz w:val="18"/>
        </w:rPr>
        <w:t xml:space="preserve"> </w:t>
      </w:r>
      <w:r>
        <w:rPr>
          <w:sz w:val="18"/>
        </w:rPr>
        <w:t>A</w:t>
      </w:r>
      <w:r>
        <w:rPr>
          <w:spacing w:val="-10"/>
          <w:sz w:val="18"/>
        </w:rPr>
        <w:t xml:space="preserve"> </w:t>
      </w:r>
      <w:r>
        <w:rPr>
          <w:sz w:val="18"/>
        </w:rPr>
        <w:t>class, delegate, enum, interface, or struct</w:t>
      </w:r>
    </w:p>
    <w:p w:rsidR="00075FA2" w:rsidRDefault="00762526">
      <w:pPr>
        <w:pStyle w:val="ListParagraph"/>
        <w:numPr>
          <w:ilvl w:val="0"/>
          <w:numId w:val="15"/>
        </w:numPr>
        <w:tabs>
          <w:tab w:val="left" w:pos="1508"/>
          <w:tab w:val="left" w:pos="1509"/>
        </w:tabs>
        <w:ind w:left="1508" w:hanging="431"/>
        <w:rPr>
          <w:sz w:val="18"/>
        </w:rPr>
      </w:pPr>
      <w:r>
        <w:rPr>
          <w:rFonts w:ascii="Courier New" w:hAnsi="Courier New"/>
          <w:sz w:val="17"/>
        </w:rPr>
        <w:t>typevar</w:t>
      </w:r>
      <w:r>
        <w:rPr>
          <w:rFonts w:ascii="Courier New" w:hAnsi="Courier New"/>
          <w:spacing w:val="-72"/>
          <w:sz w:val="17"/>
        </w:rPr>
        <w:t xml:space="preserve"> </w:t>
      </w:r>
      <w:r>
        <w:rPr>
          <w:sz w:val="18"/>
        </w:rPr>
        <w:t>—</w:t>
      </w:r>
      <w:r>
        <w:rPr>
          <w:spacing w:val="-15"/>
          <w:sz w:val="18"/>
        </w:rPr>
        <w:t xml:space="preserve"> </w:t>
      </w:r>
      <w:r>
        <w:rPr>
          <w:sz w:val="18"/>
        </w:rPr>
        <w:t>A</w:t>
      </w:r>
      <w:r>
        <w:rPr>
          <w:spacing w:val="-10"/>
          <w:sz w:val="18"/>
        </w:rPr>
        <w:t xml:space="preserve"> </w:t>
      </w:r>
      <w:r>
        <w:rPr>
          <w:sz w:val="18"/>
        </w:rPr>
        <w:t>type parameter</w:t>
      </w:r>
    </w:p>
    <w:p w:rsidR="00075FA2" w:rsidRDefault="00762526">
      <w:pPr>
        <w:spacing w:line="218" w:lineRule="auto"/>
        <w:ind w:left="831" w:right="2044"/>
        <w:rPr>
          <w:sz w:val="18"/>
        </w:rPr>
      </w:pPr>
      <w:r>
        <w:rPr>
          <w:sz w:val="18"/>
        </w:rPr>
        <w:lastRenderedPageBreak/>
        <w:t xml:space="preserve">An expression </w:t>
      </w:r>
      <w:r>
        <w:rPr>
          <w:rFonts w:ascii="Courier New"/>
          <w:sz w:val="17"/>
        </w:rPr>
        <w:t>E</w:t>
      </w:r>
      <w:r>
        <w:rPr>
          <w:rFonts w:ascii="Courier New"/>
          <w:spacing w:val="-57"/>
          <w:sz w:val="17"/>
        </w:rPr>
        <w:t xml:space="preserve"> </w:t>
      </w:r>
      <w:r>
        <w:rPr>
          <w:sz w:val="18"/>
        </w:rPr>
        <w:t xml:space="preserve">is only considered an </w:t>
      </w:r>
      <w:r>
        <w:rPr>
          <w:rFonts w:ascii="Courier New"/>
          <w:sz w:val="17"/>
        </w:rPr>
        <w:t>attribute-argument-expression</w:t>
      </w:r>
      <w:r>
        <w:rPr>
          <w:rFonts w:ascii="Courier New"/>
          <w:spacing w:val="-58"/>
          <w:sz w:val="17"/>
        </w:rPr>
        <w:t xml:space="preserve"> </w:t>
      </w:r>
      <w:r>
        <w:rPr>
          <w:sz w:val="18"/>
        </w:rPr>
        <w:t>if all of the following statements are true:</w:t>
      </w:r>
    </w:p>
    <w:p w:rsidR="003E6312" w:rsidRDefault="00762526">
      <w:pPr>
        <w:pStyle w:val="ListParagraph"/>
        <w:numPr>
          <w:ilvl w:val="0"/>
          <w:numId w:val="15"/>
        </w:numPr>
        <w:tabs>
          <w:tab w:val="left" w:pos="1508"/>
          <w:tab w:val="left" w:pos="1509"/>
        </w:tabs>
        <w:spacing w:before="0"/>
        <w:ind w:left="1508" w:hanging="431"/>
        <w:rPr>
          <w:sz w:val="18"/>
        </w:rPr>
      </w:pPr>
      <w:r>
        <w:rPr>
          <w:sz w:val="18"/>
        </w:rPr>
        <w:t xml:space="preserve">The type of </w:t>
      </w:r>
      <w:r>
        <w:rPr>
          <w:rFonts w:ascii="Courier New" w:hAnsi="Courier New"/>
          <w:sz w:val="17"/>
        </w:rPr>
        <w:t>E</w:t>
      </w:r>
      <w:r>
        <w:rPr>
          <w:rFonts w:ascii="Courier New" w:hAnsi="Courier New"/>
          <w:spacing w:val="-58"/>
          <w:sz w:val="17"/>
        </w:rPr>
        <w:t xml:space="preserve"> </w:t>
      </w:r>
      <w:r>
        <w:rPr>
          <w:sz w:val="18"/>
        </w:rPr>
        <w:t>is an attribute parameter type.</w:t>
      </w:r>
    </w:p>
    <w:p w:rsidR="003E6312" w:rsidRDefault="00762526">
      <w:pPr>
        <w:pStyle w:val="ListParagraph"/>
        <w:numPr>
          <w:ilvl w:val="0"/>
          <w:numId w:val="15"/>
        </w:numPr>
        <w:tabs>
          <w:tab w:val="left" w:pos="1508"/>
          <w:tab w:val="left" w:pos="1509"/>
        </w:tabs>
        <w:ind w:left="1508" w:hanging="431"/>
        <w:rPr>
          <w:sz w:val="18"/>
        </w:rPr>
      </w:pPr>
      <w:r>
        <w:rPr>
          <w:sz w:val="18"/>
        </w:rPr>
        <w:t xml:space="preserve">If, when a compile-time error occurs, the value of </w:t>
      </w:r>
      <w:r>
        <w:rPr>
          <w:rFonts w:ascii="Courier New" w:hAnsi="Courier New"/>
          <w:sz w:val="17"/>
        </w:rPr>
        <w:t>E</w:t>
      </w:r>
      <w:r>
        <w:rPr>
          <w:rFonts w:ascii="Courier New" w:hAnsi="Courier New"/>
          <w:spacing w:val="-59"/>
          <w:sz w:val="17"/>
        </w:rPr>
        <w:t xml:space="preserve"> </w:t>
      </w:r>
      <w:r>
        <w:rPr>
          <w:sz w:val="18"/>
        </w:rPr>
        <w:t>can be resolved to:</w:t>
      </w:r>
    </w:p>
    <w:p w:rsidR="003E6312" w:rsidRDefault="00762526">
      <w:pPr>
        <w:pStyle w:val="ListParagraph"/>
        <w:numPr>
          <w:ilvl w:val="1"/>
          <w:numId w:val="15"/>
        </w:numPr>
        <w:tabs>
          <w:tab w:val="left" w:pos="1941"/>
          <w:tab w:val="left" w:pos="1942"/>
        </w:tabs>
        <w:spacing w:before="198"/>
        <w:ind w:left="1941" w:hanging="432"/>
        <w:rPr>
          <w:rFonts w:ascii="Courier New" w:hAnsi="Courier New"/>
          <w:sz w:val="17"/>
        </w:rPr>
      </w:pPr>
      <w:r>
        <w:rPr>
          <w:sz w:val="18"/>
        </w:rPr>
        <w:t>A</w:t>
      </w:r>
      <w:r>
        <w:rPr>
          <w:spacing w:val="-10"/>
          <w:sz w:val="18"/>
        </w:rPr>
        <w:t xml:space="preserve"> </w:t>
      </w:r>
      <w:r>
        <w:rPr>
          <w:rFonts w:ascii="Courier New" w:hAnsi="Courier New"/>
          <w:sz w:val="17"/>
        </w:rPr>
        <w:t>typeof-expression</w:t>
      </w:r>
    </w:p>
    <w:p w:rsidR="003E6312" w:rsidRDefault="00762526">
      <w:pPr>
        <w:pStyle w:val="ListParagraph"/>
        <w:numPr>
          <w:ilvl w:val="1"/>
          <w:numId w:val="15"/>
        </w:numPr>
        <w:tabs>
          <w:tab w:val="left" w:pos="1941"/>
          <w:tab w:val="left" w:pos="1942"/>
        </w:tabs>
        <w:ind w:left="1941" w:hanging="432"/>
        <w:rPr>
          <w:sz w:val="18"/>
        </w:rPr>
      </w:pPr>
      <w:r>
        <w:rPr>
          <w:sz w:val="18"/>
        </w:rPr>
        <w:t>A constant</w:t>
      </w:r>
      <w:r>
        <w:rPr>
          <w:spacing w:val="-10"/>
          <w:sz w:val="18"/>
        </w:rPr>
        <w:t xml:space="preserve"> </w:t>
      </w:r>
      <w:r>
        <w:rPr>
          <w:sz w:val="18"/>
        </w:rPr>
        <w:t>value</w:t>
      </w:r>
    </w:p>
    <w:p w:rsidR="00075FA2" w:rsidRDefault="00762526">
      <w:pPr>
        <w:pStyle w:val="ListParagraph"/>
        <w:numPr>
          <w:ilvl w:val="1"/>
          <w:numId w:val="15"/>
        </w:numPr>
        <w:tabs>
          <w:tab w:val="left" w:pos="1941"/>
          <w:tab w:val="left" w:pos="1942"/>
        </w:tabs>
        <w:ind w:left="1941" w:hanging="432"/>
        <w:rPr>
          <w:rFonts w:ascii="Courier New" w:hAnsi="Courier New"/>
          <w:sz w:val="17"/>
        </w:rPr>
      </w:pPr>
      <w:r>
        <w:rPr>
          <w:sz w:val="18"/>
        </w:rPr>
        <w:t>A one-dimensional array consisting of</w:t>
      </w:r>
      <w:r>
        <w:rPr>
          <w:spacing w:val="-11"/>
          <w:sz w:val="18"/>
        </w:rPr>
        <w:t xml:space="preserve"> </w:t>
      </w:r>
      <w:r>
        <w:rPr>
          <w:rFonts w:ascii="Courier New" w:hAnsi="Courier New"/>
          <w:sz w:val="17"/>
        </w:rPr>
        <w:t>attribute-argument-expressions</w:t>
      </w:r>
    </w:p>
    <w:p w:rsidR="003E6312" w:rsidRDefault="00762526">
      <w:pPr>
        <w:pStyle w:val="Heading5"/>
        <w:spacing w:before="167"/>
        <w:ind w:left="543"/>
      </w:pPr>
      <w:bookmarkStart w:id="380" w:name="_TOC_250059"/>
      <w:bookmarkEnd w:id="380"/>
      <w:r>
        <w:rPr>
          <w:w w:val="105"/>
        </w:rPr>
        <w:t>Attribute Instances</w:t>
      </w:r>
    </w:p>
    <w:p w:rsidR="003E6312" w:rsidRDefault="00762526">
      <w:pPr>
        <w:pStyle w:val="BodyText"/>
        <w:spacing w:before="93"/>
        <w:ind w:left="831"/>
      </w:pPr>
      <w:r>
        <w:t>An attribute instance is used to represent an attribute during runtime. An attribute is defined with:</w:t>
      </w:r>
    </w:p>
    <w:p w:rsidR="003E6312" w:rsidRDefault="00762526">
      <w:pPr>
        <w:pStyle w:val="ListParagraph"/>
        <w:numPr>
          <w:ilvl w:val="0"/>
          <w:numId w:val="15"/>
        </w:numPr>
        <w:tabs>
          <w:tab w:val="left" w:pos="1508"/>
          <w:tab w:val="left" w:pos="1509"/>
        </w:tabs>
        <w:spacing w:before="197"/>
        <w:ind w:left="1508" w:hanging="431"/>
        <w:rPr>
          <w:sz w:val="18"/>
        </w:rPr>
      </w:pPr>
      <w:r>
        <w:rPr>
          <w:sz w:val="18"/>
        </w:rPr>
        <w:t>An attribute class</w:t>
      </w:r>
    </w:p>
    <w:p w:rsidR="003E6312" w:rsidRDefault="00762526">
      <w:pPr>
        <w:pStyle w:val="ListParagraph"/>
        <w:numPr>
          <w:ilvl w:val="0"/>
          <w:numId w:val="15"/>
        </w:numPr>
        <w:tabs>
          <w:tab w:val="left" w:pos="1508"/>
          <w:tab w:val="left" w:pos="1509"/>
        </w:tabs>
        <w:ind w:left="1508" w:hanging="431"/>
        <w:rPr>
          <w:sz w:val="18"/>
        </w:rPr>
      </w:pPr>
      <w:r>
        <w:rPr>
          <w:sz w:val="18"/>
        </w:rPr>
        <w:t>Positional</w:t>
      </w:r>
      <w:r>
        <w:rPr>
          <w:spacing w:val="-1"/>
          <w:sz w:val="18"/>
        </w:rPr>
        <w:t xml:space="preserve"> </w:t>
      </w:r>
      <w:r>
        <w:rPr>
          <w:sz w:val="18"/>
        </w:rPr>
        <w:t>arguments</w:t>
      </w:r>
    </w:p>
    <w:p w:rsidR="003E6312" w:rsidRDefault="00762526">
      <w:pPr>
        <w:pStyle w:val="ListParagraph"/>
        <w:numPr>
          <w:ilvl w:val="0"/>
          <w:numId w:val="15"/>
        </w:numPr>
        <w:tabs>
          <w:tab w:val="left" w:pos="1508"/>
          <w:tab w:val="left" w:pos="1509"/>
        </w:tabs>
        <w:ind w:left="1508" w:hanging="431"/>
        <w:rPr>
          <w:sz w:val="18"/>
        </w:rPr>
      </w:pPr>
      <w:r>
        <w:rPr>
          <w:sz w:val="18"/>
        </w:rPr>
        <w:t>Named</w:t>
      </w:r>
      <w:r>
        <w:rPr>
          <w:spacing w:val="-1"/>
          <w:sz w:val="18"/>
        </w:rPr>
        <w:t xml:space="preserve"> </w:t>
      </w:r>
      <w:r>
        <w:rPr>
          <w:sz w:val="18"/>
        </w:rPr>
        <w:t>arguments</w:t>
      </w:r>
    </w:p>
    <w:p w:rsidR="00075FA2" w:rsidRDefault="00762526">
      <w:pPr>
        <w:pStyle w:val="BodyText"/>
        <w:spacing w:before="114" w:line="218" w:lineRule="auto"/>
        <w:ind w:left="831" w:right="1441"/>
      </w:pPr>
      <w:r>
        <w:t>An attribute instance is an instance of the attribute class that has been initialized with positional and named arguments.</w:t>
      </w:r>
    </w:p>
    <w:p w:rsidR="003E6312" w:rsidRDefault="00762526">
      <w:pPr>
        <w:pStyle w:val="Heading7"/>
        <w:spacing w:before="100"/>
      </w:pPr>
      <w:bookmarkStart w:id="381" w:name="_TOC_250058"/>
      <w:bookmarkEnd w:id="381"/>
      <w:r>
        <w:rPr>
          <w:w w:val="105"/>
        </w:rPr>
        <w:t>Attribute Compilation</w:t>
      </w:r>
    </w:p>
    <w:p w:rsidR="00075FA2" w:rsidRDefault="00762526">
      <w:pPr>
        <w:spacing w:before="98" w:line="218" w:lineRule="auto"/>
        <w:ind w:left="1731" w:right="1024"/>
        <w:rPr>
          <w:sz w:val="18"/>
        </w:rPr>
      </w:pPr>
      <w:r>
        <w:rPr>
          <w:sz w:val="18"/>
        </w:rPr>
        <w:t xml:space="preserve">The compilation of an attribute with attribute class </w:t>
      </w:r>
      <w:r>
        <w:rPr>
          <w:rFonts w:ascii="Courier New"/>
          <w:sz w:val="17"/>
        </w:rPr>
        <w:t>T</w:t>
      </w:r>
      <w:r>
        <w:rPr>
          <w:sz w:val="18"/>
        </w:rPr>
        <w:t xml:space="preserve">, </w:t>
      </w:r>
      <w:r>
        <w:rPr>
          <w:rFonts w:ascii="Courier New"/>
          <w:sz w:val="17"/>
        </w:rPr>
        <w:t>positional-argument-list</w:t>
      </w:r>
      <w:r>
        <w:rPr>
          <w:rFonts w:ascii="Courier New"/>
          <w:spacing w:val="-63"/>
          <w:sz w:val="17"/>
        </w:rPr>
        <w:t xml:space="preserve"> </w:t>
      </w:r>
      <w:r>
        <w:rPr>
          <w:rFonts w:ascii="Courier New"/>
          <w:sz w:val="17"/>
        </w:rPr>
        <w:t>P</w:t>
      </w:r>
      <w:r>
        <w:rPr>
          <w:rFonts w:ascii="Courier New"/>
          <w:spacing w:val="-62"/>
          <w:sz w:val="17"/>
        </w:rPr>
        <w:t xml:space="preserve"> </w:t>
      </w:r>
      <w:r>
        <w:rPr>
          <w:sz w:val="18"/>
        </w:rPr>
        <w:t xml:space="preserve">and </w:t>
      </w:r>
      <w:r>
        <w:rPr>
          <w:rFonts w:ascii="Courier New"/>
          <w:sz w:val="17"/>
        </w:rPr>
        <w:t>named- argument-list</w:t>
      </w:r>
      <w:r>
        <w:rPr>
          <w:rFonts w:ascii="Courier New"/>
          <w:spacing w:val="-68"/>
          <w:sz w:val="17"/>
        </w:rPr>
        <w:t xml:space="preserve"> </w:t>
      </w:r>
      <w:r>
        <w:rPr>
          <w:rFonts w:ascii="Courier New"/>
          <w:sz w:val="17"/>
        </w:rPr>
        <w:t>N</w:t>
      </w:r>
      <w:r>
        <w:rPr>
          <w:sz w:val="18"/>
        </w:rPr>
        <w:t>, is made up of the following steps:</w:t>
      </w:r>
    </w:p>
    <w:p w:rsidR="003E6312" w:rsidRDefault="00762526">
      <w:pPr>
        <w:pStyle w:val="ListParagraph"/>
        <w:numPr>
          <w:ilvl w:val="1"/>
          <w:numId w:val="15"/>
        </w:numPr>
        <w:tabs>
          <w:tab w:val="left" w:pos="2409"/>
        </w:tabs>
        <w:spacing w:before="0" w:line="218" w:lineRule="auto"/>
        <w:ind w:right="622"/>
        <w:jc w:val="both"/>
        <w:rPr>
          <w:sz w:val="18"/>
        </w:rPr>
      </w:pPr>
      <w:r>
        <w:rPr>
          <w:sz w:val="18"/>
        </w:rPr>
        <w:t xml:space="preserve">Follow the compile-time processing steps for compiling an </w:t>
      </w:r>
      <w:r>
        <w:rPr>
          <w:rFonts w:ascii="Courier New" w:hAnsi="Courier New"/>
          <w:sz w:val="17"/>
        </w:rPr>
        <w:t>object-creation-expression</w:t>
      </w:r>
      <w:r>
        <w:rPr>
          <w:rFonts w:ascii="Courier New" w:hAnsi="Courier New"/>
          <w:spacing w:val="-62"/>
          <w:sz w:val="17"/>
        </w:rPr>
        <w:t xml:space="preserve"> </w:t>
      </w:r>
      <w:r>
        <w:rPr>
          <w:sz w:val="18"/>
        </w:rPr>
        <w:t>of the</w:t>
      </w:r>
      <w:r>
        <w:rPr>
          <w:spacing w:val="-1"/>
          <w:sz w:val="18"/>
        </w:rPr>
        <w:t xml:space="preserve"> </w:t>
      </w:r>
      <w:r>
        <w:rPr>
          <w:sz w:val="18"/>
        </w:rPr>
        <w:t xml:space="preserve">form new </w:t>
      </w:r>
      <w:r>
        <w:rPr>
          <w:rFonts w:ascii="Courier New" w:hAnsi="Courier New"/>
          <w:sz w:val="17"/>
        </w:rPr>
        <w:t>T(P)</w:t>
      </w:r>
      <w:r>
        <w:rPr>
          <w:sz w:val="18"/>
        </w:rPr>
        <w:t>. These steps will either determine</w:t>
      </w:r>
      <w:r>
        <w:rPr>
          <w:spacing w:val="-1"/>
          <w:sz w:val="18"/>
        </w:rPr>
        <w:t xml:space="preserve"> </w:t>
      </w:r>
      <w:r>
        <w:rPr>
          <w:sz w:val="18"/>
        </w:rPr>
        <w:t xml:space="preserve">an instance constructor </w:t>
      </w:r>
      <w:r>
        <w:rPr>
          <w:rFonts w:ascii="Courier New" w:hAnsi="Courier New"/>
          <w:sz w:val="17"/>
        </w:rPr>
        <w:t>C</w:t>
      </w:r>
      <w:r>
        <w:rPr>
          <w:rFonts w:ascii="Courier New" w:hAnsi="Courier New"/>
          <w:spacing w:val="-57"/>
          <w:sz w:val="17"/>
        </w:rPr>
        <w:t xml:space="preserve"> </w:t>
      </w:r>
      <w:r>
        <w:rPr>
          <w:sz w:val="18"/>
        </w:rPr>
        <w:t xml:space="preserve">on </w:t>
      </w:r>
      <w:r>
        <w:rPr>
          <w:rFonts w:ascii="Courier New" w:hAnsi="Courier New"/>
          <w:sz w:val="17"/>
        </w:rPr>
        <w:t>T</w:t>
      </w:r>
      <w:r>
        <w:rPr>
          <w:rFonts w:ascii="Courier New" w:hAnsi="Courier New"/>
          <w:spacing w:val="-57"/>
          <w:sz w:val="17"/>
        </w:rPr>
        <w:t xml:space="preserve"> </w:t>
      </w:r>
      <w:r>
        <w:rPr>
          <w:sz w:val="18"/>
        </w:rPr>
        <w:t>that can</w:t>
      </w:r>
      <w:r>
        <w:rPr>
          <w:spacing w:val="-1"/>
          <w:sz w:val="18"/>
        </w:rPr>
        <w:t xml:space="preserve"> </w:t>
      </w:r>
      <w:r>
        <w:rPr>
          <w:sz w:val="18"/>
        </w:rPr>
        <w:t>be invoked at runtime or result in a compile-time</w:t>
      </w:r>
      <w:r>
        <w:rPr>
          <w:spacing w:val="-1"/>
          <w:sz w:val="18"/>
        </w:rPr>
        <w:t xml:space="preserve"> </w:t>
      </w:r>
      <w:r>
        <w:rPr>
          <w:spacing w:val="-3"/>
          <w:sz w:val="18"/>
        </w:rPr>
        <w:t>error.</w:t>
      </w:r>
    </w:p>
    <w:p w:rsidR="003E6312" w:rsidRDefault="00762526">
      <w:pPr>
        <w:pStyle w:val="ListParagraph"/>
        <w:numPr>
          <w:ilvl w:val="1"/>
          <w:numId w:val="15"/>
        </w:numPr>
        <w:tabs>
          <w:tab w:val="left" w:pos="2409"/>
        </w:tabs>
        <w:spacing w:before="100"/>
        <w:ind w:hanging="431"/>
        <w:jc w:val="both"/>
        <w:rPr>
          <w:sz w:val="18"/>
        </w:rPr>
      </w:pPr>
      <w:r>
        <w:rPr>
          <w:sz w:val="18"/>
        </w:rPr>
        <w:t xml:space="preserve">If </w:t>
      </w:r>
      <w:r>
        <w:rPr>
          <w:rFonts w:ascii="Courier New" w:hAnsi="Courier New"/>
          <w:sz w:val="17"/>
        </w:rPr>
        <w:t>C</w:t>
      </w:r>
      <w:r>
        <w:rPr>
          <w:rFonts w:ascii="Courier New" w:hAnsi="Courier New"/>
          <w:spacing w:val="-64"/>
          <w:sz w:val="17"/>
        </w:rPr>
        <w:t xml:space="preserve"> </w:t>
      </w:r>
      <w:r>
        <w:rPr>
          <w:sz w:val="18"/>
        </w:rPr>
        <w:t xml:space="preserve">does not contain any public accessibility, this will result in a compile-time </w:t>
      </w:r>
      <w:r>
        <w:rPr>
          <w:spacing w:val="-3"/>
          <w:sz w:val="18"/>
        </w:rPr>
        <w:t>error.</w:t>
      </w:r>
    </w:p>
    <w:p w:rsidR="003E6312" w:rsidRDefault="00762526">
      <w:pPr>
        <w:pStyle w:val="ListParagraph"/>
        <w:numPr>
          <w:ilvl w:val="1"/>
          <w:numId w:val="15"/>
        </w:numPr>
        <w:tabs>
          <w:tab w:val="left" w:pos="2408"/>
          <w:tab w:val="left" w:pos="2409"/>
        </w:tabs>
        <w:ind w:hanging="431"/>
        <w:rPr>
          <w:sz w:val="18"/>
        </w:rPr>
      </w:pPr>
      <w:r>
        <w:rPr>
          <w:sz w:val="18"/>
        </w:rPr>
        <w:t xml:space="preserve">For each </w:t>
      </w:r>
      <w:r>
        <w:rPr>
          <w:rFonts w:ascii="Courier New" w:hAnsi="Courier New"/>
          <w:sz w:val="17"/>
        </w:rPr>
        <w:t>named-argument Arg</w:t>
      </w:r>
      <w:r>
        <w:rPr>
          <w:rFonts w:ascii="Courier New" w:hAnsi="Courier New"/>
          <w:spacing w:val="-58"/>
          <w:sz w:val="17"/>
        </w:rPr>
        <w:t xml:space="preserve"> </w:t>
      </w:r>
      <w:r>
        <w:rPr>
          <w:sz w:val="18"/>
        </w:rPr>
        <w:t xml:space="preserve">in </w:t>
      </w:r>
      <w:r>
        <w:rPr>
          <w:rFonts w:ascii="Courier New" w:hAnsi="Courier New"/>
          <w:sz w:val="17"/>
        </w:rPr>
        <w:t>N</w:t>
      </w:r>
      <w:r>
        <w:rPr>
          <w:sz w:val="18"/>
        </w:rPr>
        <w:t>:</w:t>
      </w:r>
    </w:p>
    <w:p w:rsidR="003E6312" w:rsidRDefault="00762526">
      <w:pPr>
        <w:pStyle w:val="ListParagraph"/>
        <w:numPr>
          <w:ilvl w:val="2"/>
          <w:numId w:val="15"/>
        </w:numPr>
        <w:tabs>
          <w:tab w:val="left" w:pos="2841"/>
          <w:tab w:val="left" w:pos="2842"/>
        </w:tabs>
        <w:spacing w:before="98"/>
        <w:ind w:left="2841" w:hanging="432"/>
        <w:rPr>
          <w:sz w:val="18"/>
        </w:rPr>
      </w:pPr>
      <w:r>
        <w:rPr>
          <w:rFonts w:ascii="Courier New" w:hAnsi="Courier New"/>
          <w:sz w:val="17"/>
        </w:rPr>
        <w:t xml:space="preserve">Name </w:t>
      </w:r>
      <w:r>
        <w:rPr>
          <w:sz w:val="18"/>
        </w:rPr>
        <w:t xml:space="preserve">will be the identifier of the </w:t>
      </w:r>
      <w:r>
        <w:rPr>
          <w:rFonts w:ascii="Courier New" w:hAnsi="Courier New"/>
          <w:sz w:val="17"/>
        </w:rPr>
        <w:t>named-argument</w:t>
      </w:r>
      <w:r>
        <w:rPr>
          <w:rFonts w:ascii="Courier New" w:hAnsi="Courier New"/>
          <w:spacing w:val="-58"/>
          <w:sz w:val="17"/>
        </w:rPr>
        <w:t xml:space="preserve"> </w:t>
      </w:r>
      <w:r>
        <w:rPr>
          <w:rFonts w:ascii="Courier New" w:hAnsi="Courier New"/>
          <w:sz w:val="17"/>
        </w:rPr>
        <w:t>Arg</w:t>
      </w:r>
      <w:r>
        <w:rPr>
          <w:sz w:val="18"/>
        </w:rPr>
        <w:t>.</w:t>
      </w:r>
    </w:p>
    <w:p w:rsidR="003E6312" w:rsidRDefault="00762526">
      <w:pPr>
        <w:pStyle w:val="ListParagraph"/>
        <w:numPr>
          <w:ilvl w:val="2"/>
          <w:numId w:val="15"/>
        </w:numPr>
        <w:tabs>
          <w:tab w:val="left" w:pos="2841"/>
          <w:tab w:val="left" w:pos="2842"/>
        </w:tabs>
        <w:spacing w:before="114" w:line="218" w:lineRule="auto"/>
        <w:ind w:left="2841" w:right="664" w:hanging="431"/>
        <w:rPr>
          <w:sz w:val="18"/>
        </w:rPr>
      </w:pPr>
      <w:r>
        <w:rPr>
          <w:rFonts w:ascii="Courier New" w:hAnsi="Courier New"/>
          <w:sz w:val="17"/>
        </w:rPr>
        <w:t>Name</w:t>
      </w:r>
      <w:r>
        <w:rPr>
          <w:rFonts w:ascii="Courier New" w:hAnsi="Courier New"/>
          <w:spacing w:val="-66"/>
          <w:sz w:val="17"/>
        </w:rPr>
        <w:t xml:space="preserve"> </w:t>
      </w:r>
      <w:r>
        <w:rPr>
          <w:sz w:val="18"/>
        </w:rPr>
        <w:t xml:space="preserve">must identify a nonstatic read-write public field or property on </w:t>
      </w:r>
      <w:r>
        <w:rPr>
          <w:rFonts w:ascii="Courier New" w:hAnsi="Courier New"/>
          <w:sz w:val="17"/>
        </w:rPr>
        <w:t>T</w:t>
      </w:r>
      <w:r>
        <w:rPr>
          <w:sz w:val="18"/>
        </w:rPr>
        <w:t>. If no such field or property exists, this results in a compile-time</w:t>
      </w:r>
      <w:r>
        <w:rPr>
          <w:spacing w:val="-1"/>
          <w:sz w:val="18"/>
        </w:rPr>
        <w:t xml:space="preserve"> </w:t>
      </w:r>
      <w:r>
        <w:rPr>
          <w:spacing w:val="-3"/>
          <w:sz w:val="18"/>
        </w:rPr>
        <w:t>error.</w:t>
      </w:r>
    </w:p>
    <w:p w:rsidR="003E6312" w:rsidRDefault="00762526">
      <w:pPr>
        <w:pStyle w:val="BodyText"/>
        <w:spacing w:before="101"/>
        <w:ind w:left="1731"/>
      </w:pPr>
      <w:r>
        <w:t>Keep the following information in mind for runtime instantiation of the attribute:</w:t>
      </w:r>
    </w:p>
    <w:p w:rsidR="003E6312" w:rsidRDefault="00762526">
      <w:pPr>
        <w:pStyle w:val="ListParagraph"/>
        <w:numPr>
          <w:ilvl w:val="1"/>
          <w:numId w:val="15"/>
        </w:numPr>
        <w:tabs>
          <w:tab w:val="left" w:pos="2409"/>
        </w:tabs>
        <w:spacing w:before="197"/>
        <w:ind w:hanging="431"/>
        <w:jc w:val="both"/>
        <w:rPr>
          <w:rFonts w:ascii="Courier New" w:hAnsi="Courier New"/>
          <w:sz w:val="17"/>
        </w:rPr>
      </w:pPr>
      <w:r>
        <w:rPr>
          <w:sz w:val="18"/>
        </w:rPr>
        <w:t xml:space="preserve">Attribute class </w:t>
      </w:r>
      <w:r>
        <w:rPr>
          <w:rFonts w:ascii="Courier New" w:hAnsi="Courier New"/>
          <w:sz w:val="17"/>
        </w:rPr>
        <w:t>T</w:t>
      </w:r>
    </w:p>
    <w:p w:rsidR="003E6312" w:rsidRDefault="00762526">
      <w:pPr>
        <w:pStyle w:val="ListParagraph"/>
        <w:numPr>
          <w:ilvl w:val="1"/>
          <w:numId w:val="15"/>
        </w:numPr>
        <w:tabs>
          <w:tab w:val="left" w:pos="2409"/>
        </w:tabs>
        <w:ind w:hanging="431"/>
        <w:jc w:val="both"/>
        <w:rPr>
          <w:rFonts w:ascii="Courier New" w:hAnsi="Courier New"/>
          <w:sz w:val="17"/>
        </w:rPr>
      </w:pPr>
      <w:r>
        <w:rPr>
          <w:sz w:val="18"/>
        </w:rPr>
        <w:lastRenderedPageBreak/>
        <w:t xml:space="preserve">Instance constructor </w:t>
      </w:r>
      <w:r>
        <w:rPr>
          <w:rFonts w:ascii="Courier New" w:hAnsi="Courier New"/>
          <w:sz w:val="17"/>
        </w:rPr>
        <w:t>C</w:t>
      </w:r>
      <w:r>
        <w:rPr>
          <w:rFonts w:ascii="Courier New" w:hAnsi="Courier New"/>
          <w:spacing w:val="-58"/>
          <w:sz w:val="17"/>
        </w:rPr>
        <w:t xml:space="preserve"> </w:t>
      </w:r>
      <w:r>
        <w:rPr>
          <w:sz w:val="18"/>
        </w:rPr>
        <w:t xml:space="preserve">on </w:t>
      </w:r>
      <w:r>
        <w:rPr>
          <w:rFonts w:ascii="Courier New" w:hAnsi="Courier New"/>
          <w:sz w:val="17"/>
        </w:rPr>
        <w:t>T</w:t>
      </w:r>
    </w:p>
    <w:p w:rsidR="003E6312" w:rsidRDefault="00762526">
      <w:pPr>
        <w:pStyle w:val="ListParagraph"/>
        <w:numPr>
          <w:ilvl w:val="1"/>
          <w:numId w:val="15"/>
        </w:numPr>
        <w:tabs>
          <w:tab w:val="left" w:pos="2408"/>
          <w:tab w:val="left" w:pos="2409"/>
        </w:tabs>
        <w:ind w:hanging="431"/>
        <w:rPr>
          <w:rFonts w:ascii="Courier New" w:hAnsi="Courier New"/>
          <w:sz w:val="17"/>
        </w:rPr>
      </w:pPr>
      <w:r>
        <w:rPr>
          <w:sz w:val="18"/>
        </w:rPr>
        <w:t xml:space="preserve">The </w:t>
      </w:r>
      <w:r>
        <w:rPr>
          <w:rFonts w:ascii="Courier New" w:hAnsi="Courier New"/>
          <w:sz w:val="17"/>
        </w:rPr>
        <w:t>positional-argument-list</w:t>
      </w:r>
      <w:r>
        <w:rPr>
          <w:rFonts w:ascii="Courier New" w:hAnsi="Courier New"/>
          <w:spacing w:val="-1"/>
          <w:sz w:val="17"/>
        </w:rPr>
        <w:t xml:space="preserve"> </w:t>
      </w:r>
      <w:r>
        <w:rPr>
          <w:rFonts w:ascii="Courier New" w:hAnsi="Courier New"/>
          <w:sz w:val="17"/>
        </w:rPr>
        <w:t>P</w:t>
      </w:r>
    </w:p>
    <w:p w:rsidR="00075FA2" w:rsidRDefault="00762526">
      <w:pPr>
        <w:pStyle w:val="ListParagraph"/>
        <w:numPr>
          <w:ilvl w:val="1"/>
          <w:numId w:val="15"/>
        </w:numPr>
        <w:tabs>
          <w:tab w:val="left" w:pos="2408"/>
          <w:tab w:val="left" w:pos="2409"/>
        </w:tabs>
        <w:ind w:hanging="431"/>
        <w:rPr>
          <w:rFonts w:ascii="Courier New" w:hAnsi="Courier New"/>
          <w:sz w:val="17"/>
        </w:rPr>
      </w:pPr>
      <w:r>
        <w:rPr>
          <w:sz w:val="18"/>
        </w:rPr>
        <w:t xml:space="preserve">The </w:t>
      </w:r>
      <w:r>
        <w:rPr>
          <w:rFonts w:ascii="Courier New" w:hAnsi="Courier New"/>
          <w:sz w:val="17"/>
        </w:rPr>
        <w:t>named-argument-list N</w:t>
      </w:r>
    </w:p>
    <w:p w:rsidR="003E6312" w:rsidRDefault="00762526">
      <w:pPr>
        <w:pStyle w:val="Heading7"/>
      </w:pPr>
      <w:bookmarkStart w:id="382" w:name="_TOC_250057"/>
      <w:r>
        <w:t>Runtime Retrieval of Attribute</w:t>
      </w:r>
      <w:r>
        <w:rPr>
          <w:spacing w:val="68"/>
        </w:rPr>
        <w:t xml:space="preserve"> </w:t>
      </w:r>
      <w:bookmarkEnd w:id="382"/>
      <w:r>
        <w:t>Instances</w:t>
      </w:r>
    </w:p>
    <w:p w:rsidR="00075FA2" w:rsidRDefault="00762526">
      <w:pPr>
        <w:pStyle w:val="BodyText"/>
        <w:spacing w:before="99" w:line="218" w:lineRule="auto"/>
        <w:ind w:left="1731" w:right="594"/>
      </w:pPr>
      <w:r>
        <w:t xml:space="preserve">Here are the steps necessary to retrieve an attribute instance represented by </w:t>
      </w:r>
      <w:r>
        <w:rPr>
          <w:rFonts w:ascii="Courier New"/>
          <w:sz w:val="17"/>
        </w:rPr>
        <w:t>T</w:t>
      </w:r>
      <w:r>
        <w:t xml:space="preserve">, </w:t>
      </w:r>
      <w:r>
        <w:rPr>
          <w:rFonts w:ascii="Courier New"/>
          <w:sz w:val="17"/>
        </w:rPr>
        <w:t>C</w:t>
      </w:r>
      <w:r>
        <w:t xml:space="preserve">, </w:t>
      </w:r>
      <w:r>
        <w:rPr>
          <w:rFonts w:ascii="Courier New"/>
          <w:sz w:val="17"/>
        </w:rPr>
        <w:t>P</w:t>
      </w:r>
      <w:r>
        <w:t xml:space="preserve">, and </w:t>
      </w:r>
      <w:r>
        <w:rPr>
          <w:rFonts w:ascii="Courier New"/>
          <w:sz w:val="17"/>
        </w:rPr>
        <w:t>N</w:t>
      </w:r>
      <w:r>
        <w:rPr>
          <w:rFonts w:ascii="Courier New"/>
          <w:spacing w:val="-78"/>
          <w:sz w:val="17"/>
        </w:rPr>
        <w:t xml:space="preserve"> </w:t>
      </w:r>
      <w:r>
        <w:t xml:space="preserve">and associated with </w:t>
      </w:r>
      <w:r>
        <w:rPr>
          <w:rFonts w:ascii="Courier New"/>
          <w:sz w:val="17"/>
        </w:rPr>
        <w:t>E</w:t>
      </w:r>
      <w:r>
        <w:rPr>
          <w:rFonts w:ascii="Courier New"/>
          <w:spacing w:val="-58"/>
          <w:sz w:val="17"/>
        </w:rPr>
        <w:t xml:space="preserve"> </w:t>
      </w:r>
      <w:r>
        <w:t xml:space="preserve">at runtime from an assembly </w:t>
      </w:r>
      <w:r>
        <w:rPr>
          <w:rFonts w:ascii="Courier New"/>
          <w:sz w:val="17"/>
        </w:rPr>
        <w:t>A</w:t>
      </w:r>
      <w:r>
        <w:t>:</w:t>
      </w:r>
    </w:p>
    <w:p w:rsidR="003E6312" w:rsidRDefault="00762526">
      <w:pPr>
        <w:pStyle w:val="ListParagraph"/>
        <w:numPr>
          <w:ilvl w:val="1"/>
          <w:numId w:val="15"/>
        </w:numPr>
        <w:tabs>
          <w:tab w:val="left" w:pos="2408"/>
          <w:tab w:val="left" w:pos="2409"/>
        </w:tabs>
        <w:spacing w:before="0" w:line="218" w:lineRule="auto"/>
        <w:ind w:right="615"/>
        <w:rPr>
          <w:sz w:val="18"/>
        </w:rPr>
      </w:pPr>
      <w:r>
        <w:rPr>
          <w:sz w:val="18"/>
        </w:rPr>
        <w:t xml:space="preserve">Follow the runtime processing steps for executing an </w:t>
      </w:r>
      <w:r>
        <w:rPr>
          <w:rFonts w:ascii="Courier New" w:hAnsi="Courier New"/>
          <w:sz w:val="17"/>
        </w:rPr>
        <w:t xml:space="preserve">object-creation-expression </w:t>
      </w:r>
      <w:r>
        <w:rPr>
          <w:sz w:val="18"/>
        </w:rPr>
        <w:t xml:space="preserve">of the form new </w:t>
      </w:r>
      <w:r>
        <w:rPr>
          <w:rFonts w:ascii="Courier New" w:hAnsi="Courier New"/>
          <w:sz w:val="17"/>
        </w:rPr>
        <w:t>T(P)</w:t>
      </w:r>
      <w:r>
        <w:rPr>
          <w:sz w:val="18"/>
        </w:rPr>
        <w:t xml:space="preserve">, using the instance constructor </w:t>
      </w:r>
      <w:r>
        <w:rPr>
          <w:rFonts w:ascii="Courier New" w:hAnsi="Courier New"/>
          <w:sz w:val="17"/>
        </w:rPr>
        <w:t>C</w:t>
      </w:r>
      <w:r>
        <w:rPr>
          <w:rFonts w:ascii="Courier New" w:hAnsi="Courier New"/>
          <w:spacing w:val="-63"/>
          <w:sz w:val="17"/>
        </w:rPr>
        <w:t xml:space="preserve"> </w:t>
      </w:r>
      <w:r>
        <w:rPr>
          <w:sz w:val="18"/>
        </w:rPr>
        <w:t xml:space="preserve">as determined at compile time. This will result in an instance </w:t>
      </w:r>
      <w:r>
        <w:rPr>
          <w:rFonts w:ascii="Courier New" w:hAnsi="Courier New"/>
          <w:sz w:val="17"/>
        </w:rPr>
        <w:t>O</w:t>
      </w:r>
      <w:r>
        <w:rPr>
          <w:rFonts w:ascii="Courier New" w:hAnsi="Courier New"/>
          <w:spacing w:val="-57"/>
          <w:sz w:val="17"/>
        </w:rPr>
        <w:t xml:space="preserve"> </w:t>
      </w:r>
      <w:r>
        <w:rPr>
          <w:sz w:val="18"/>
        </w:rPr>
        <w:t xml:space="preserve">of </w:t>
      </w:r>
      <w:r>
        <w:rPr>
          <w:rFonts w:ascii="Courier New" w:hAnsi="Courier New"/>
          <w:sz w:val="17"/>
        </w:rPr>
        <w:t>T</w:t>
      </w:r>
      <w:r>
        <w:rPr>
          <w:rFonts w:ascii="Courier New" w:hAnsi="Courier New"/>
          <w:spacing w:val="-57"/>
          <w:sz w:val="17"/>
        </w:rPr>
        <w:t xml:space="preserve"> </w:t>
      </w:r>
      <w:r>
        <w:rPr>
          <w:sz w:val="18"/>
        </w:rPr>
        <w:t xml:space="preserve">or in a compile-time </w:t>
      </w:r>
      <w:r>
        <w:rPr>
          <w:spacing w:val="-3"/>
          <w:sz w:val="18"/>
        </w:rPr>
        <w:t>error.</w:t>
      </w:r>
    </w:p>
    <w:p w:rsidR="003E6312" w:rsidRDefault="00762526">
      <w:pPr>
        <w:pStyle w:val="ListParagraph"/>
        <w:numPr>
          <w:ilvl w:val="1"/>
          <w:numId w:val="15"/>
        </w:numPr>
        <w:tabs>
          <w:tab w:val="left" w:pos="2408"/>
          <w:tab w:val="left" w:pos="2409"/>
        </w:tabs>
        <w:spacing w:before="100"/>
        <w:ind w:hanging="431"/>
        <w:rPr>
          <w:sz w:val="18"/>
        </w:rPr>
      </w:pPr>
      <w:r>
        <w:rPr>
          <w:sz w:val="18"/>
        </w:rPr>
        <w:t>For</w:t>
      </w:r>
      <w:r>
        <w:rPr>
          <w:spacing w:val="-1"/>
          <w:sz w:val="18"/>
        </w:rPr>
        <w:t xml:space="preserve"> </w:t>
      </w:r>
      <w:r>
        <w:rPr>
          <w:sz w:val="18"/>
        </w:rPr>
        <w:t xml:space="preserve">each </w:t>
      </w:r>
      <w:r>
        <w:rPr>
          <w:rFonts w:ascii="Courier New" w:hAnsi="Courier New"/>
          <w:sz w:val="17"/>
        </w:rPr>
        <w:t>named-argument</w:t>
      </w:r>
      <w:r>
        <w:rPr>
          <w:rFonts w:ascii="Courier New" w:hAnsi="Courier New"/>
          <w:spacing w:val="-57"/>
          <w:sz w:val="17"/>
        </w:rPr>
        <w:t xml:space="preserve"> </w:t>
      </w:r>
      <w:r>
        <w:rPr>
          <w:rFonts w:ascii="Courier New" w:hAnsi="Courier New"/>
          <w:sz w:val="17"/>
        </w:rPr>
        <w:t>Arg</w:t>
      </w:r>
      <w:r>
        <w:rPr>
          <w:rFonts w:ascii="Courier New" w:hAnsi="Courier New"/>
          <w:spacing w:val="-57"/>
          <w:sz w:val="17"/>
        </w:rPr>
        <w:t xml:space="preserve"> </w:t>
      </w:r>
      <w:r>
        <w:rPr>
          <w:sz w:val="18"/>
        </w:rPr>
        <w:t xml:space="preserve">in </w:t>
      </w:r>
      <w:r>
        <w:rPr>
          <w:rFonts w:ascii="Courier New" w:hAnsi="Courier New"/>
          <w:sz w:val="17"/>
        </w:rPr>
        <w:t>N</w:t>
      </w:r>
      <w:r>
        <w:rPr>
          <w:sz w:val="18"/>
        </w:rPr>
        <w:t>, the following</w:t>
      </w:r>
      <w:r>
        <w:rPr>
          <w:spacing w:val="-1"/>
          <w:sz w:val="18"/>
        </w:rPr>
        <w:t xml:space="preserve"> </w:t>
      </w:r>
      <w:r>
        <w:rPr>
          <w:sz w:val="18"/>
        </w:rPr>
        <w:t>are carried out in order:</w:t>
      </w:r>
    </w:p>
    <w:p w:rsidR="003E6312" w:rsidRDefault="00762526">
      <w:pPr>
        <w:pStyle w:val="ListParagraph"/>
        <w:numPr>
          <w:ilvl w:val="1"/>
          <w:numId w:val="1"/>
        </w:numPr>
        <w:tabs>
          <w:tab w:val="left" w:pos="2841"/>
          <w:tab w:val="left" w:pos="2842"/>
        </w:tabs>
        <w:spacing w:before="114" w:line="218" w:lineRule="auto"/>
        <w:ind w:right="875"/>
        <w:rPr>
          <w:sz w:val="18"/>
        </w:rPr>
      </w:pPr>
      <w:r>
        <w:rPr>
          <w:sz w:val="18"/>
        </w:rPr>
        <w:t>Let</w:t>
      </w:r>
      <w:r>
        <w:rPr>
          <w:spacing w:val="-1"/>
          <w:sz w:val="18"/>
        </w:rPr>
        <w:t xml:space="preserve"> </w:t>
      </w:r>
      <w:r>
        <w:rPr>
          <w:rFonts w:ascii="Courier New"/>
          <w:sz w:val="17"/>
        </w:rPr>
        <w:t>Name</w:t>
      </w:r>
      <w:r>
        <w:rPr>
          <w:rFonts w:ascii="Courier New"/>
          <w:spacing w:val="-57"/>
          <w:sz w:val="17"/>
        </w:rPr>
        <w:t xml:space="preserve"> </w:t>
      </w:r>
      <w:r>
        <w:rPr>
          <w:sz w:val="18"/>
        </w:rPr>
        <w:t>be the</w:t>
      </w:r>
      <w:r>
        <w:rPr>
          <w:spacing w:val="-1"/>
          <w:sz w:val="18"/>
        </w:rPr>
        <w:t xml:space="preserve"> </w:t>
      </w:r>
      <w:r>
        <w:rPr>
          <w:sz w:val="18"/>
        </w:rPr>
        <w:t>identifier of the named-argument</w:t>
      </w:r>
      <w:r>
        <w:rPr>
          <w:spacing w:val="-1"/>
          <w:sz w:val="18"/>
        </w:rPr>
        <w:t xml:space="preserve"> </w:t>
      </w:r>
      <w:r>
        <w:rPr>
          <w:rFonts w:ascii="Courier New"/>
          <w:sz w:val="17"/>
        </w:rPr>
        <w:t>Arg</w:t>
      </w:r>
      <w:r>
        <w:rPr>
          <w:sz w:val="18"/>
        </w:rPr>
        <w:t xml:space="preserve">. If </w:t>
      </w:r>
      <w:r>
        <w:rPr>
          <w:rFonts w:ascii="Courier New"/>
          <w:sz w:val="17"/>
        </w:rPr>
        <w:t>Name</w:t>
      </w:r>
      <w:r>
        <w:rPr>
          <w:rFonts w:ascii="Courier New"/>
          <w:spacing w:val="-57"/>
          <w:sz w:val="17"/>
        </w:rPr>
        <w:t xml:space="preserve"> </w:t>
      </w:r>
      <w:r>
        <w:rPr>
          <w:sz w:val="18"/>
        </w:rPr>
        <w:t>does</w:t>
      </w:r>
      <w:r>
        <w:rPr>
          <w:spacing w:val="-1"/>
          <w:sz w:val="18"/>
        </w:rPr>
        <w:t xml:space="preserve"> </w:t>
      </w:r>
      <w:r>
        <w:rPr>
          <w:sz w:val="18"/>
        </w:rPr>
        <w:t>not identify a</w:t>
      </w:r>
      <w:r>
        <w:rPr>
          <w:spacing w:val="-1"/>
          <w:sz w:val="18"/>
        </w:rPr>
        <w:t xml:space="preserve"> </w:t>
      </w:r>
      <w:r>
        <w:rPr>
          <w:sz w:val="18"/>
        </w:rPr>
        <w:t xml:space="preserve">non- static public read-write field or property on </w:t>
      </w:r>
      <w:r>
        <w:rPr>
          <w:rFonts w:ascii="Courier New"/>
          <w:sz w:val="17"/>
        </w:rPr>
        <w:t>O</w:t>
      </w:r>
      <w:r>
        <w:rPr>
          <w:sz w:val="18"/>
        </w:rPr>
        <w:t>, this will result in an exception being thrown.</w:t>
      </w:r>
    </w:p>
    <w:p w:rsidR="003E6312" w:rsidRDefault="00762526">
      <w:pPr>
        <w:pStyle w:val="ListParagraph"/>
        <w:numPr>
          <w:ilvl w:val="1"/>
          <w:numId w:val="1"/>
        </w:numPr>
        <w:tabs>
          <w:tab w:val="left" w:pos="2841"/>
          <w:tab w:val="left" w:pos="2842"/>
        </w:tabs>
        <w:spacing w:before="90"/>
        <w:rPr>
          <w:sz w:val="18"/>
        </w:rPr>
      </w:pPr>
      <w:r>
        <w:rPr>
          <w:sz w:val="18"/>
        </w:rPr>
        <w:t>Let</w:t>
      </w:r>
      <w:r>
        <w:rPr>
          <w:spacing w:val="-1"/>
          <w:sz w:val="18"/>
        </w:rPr>
        <w:t xml:space="preserve"> </w:t>
      </w:r>
      <w:r>
        <w:rPr>
          <w:rFonts w:ascii="Courier New"/>
          <w:sz w:val="17"/>
        </w:rPr>
        <w:t>Value</w:t>
      </w:r>
      <w:r>
        <w:rPr>
          <w:rFonts w:ascii="Courier New"/>
          <w:spacing w:val="-57"/>
          <w:sz w:val="17"/>
        </w:rPr>
        <w:t xml:space="preserve"> </w:t>
      </w:r>
      <w:r>
        <w:rPr>
          <w:sz w:val="18"/>
        </w:rPr>
        <w:t>be</w:t>
      </w:r>
      <w:r>
        <w:rPr>
          <w:spacing w:val="-1"/>
          <w:sz w:val="18"/>
        </w:rPr>
        <w:t xml:space="preserve"> </w:t>
      </w:r>
      <w:r>
        <w:rPr>
          <w:sz w:val="18"/>
        </w:rPr>
        <w:t>the result</w:t>
      </w:r>
      <w:r>
        <w:rPr>
          <w:spacing w:val="-1"/>
          <w:sz w:val="18"/>
        </w:rPr>
        <w:t xml:space="preserve"> </w:t>
      </w:r>
      <w:r>
        <w:rPr>
          <w:sz w:val="18"/>
        </w:rPr>
        <w:t>of evaluating</w:t>
      </w:r>
      <w:r>
        <w:rPr>
          <w:spacing w:val="-1"/>
          <w:sz w:val="18"/>
        </w:rPr>
        <w:t xml:space="preserve"> </w:t>
      </w:r>
      <w:r>
        <w:rPr>
          <w:sz w:val="18"/>
        </w:rPr>
        <w:t xml:space="preserve">the </w:t>
      </w:r>
      <w:r>
        <w:rPr>
          <w:rFonts w:ascii="Courier New"/>
          <w:sz w:val="17"/>
        </w:rPr>
        <w:t>attribute-argument-expression</w:t>
      </w:r>
      <w:r>
        <w:rPr>
          <w:rFonts w:ascii="Courier New"/>
          <w:spacing w:val="-58"/>
          <w:sz w:val="17"/>
        </w:rPr>
        <w:t xml:space="preserve"> </w:t>
      </w:r>
      <w:r>
        <w:rPr>
          <w:sz w:val="18"/>
        </w:rPr>
        <w:t xml:space="preserve">of </w:t>
      </w:r>
      <w:r>
        <w:rPr>
          <w:rFonts w:ascii="Courier New"/>
          <w:sz w:val="17"/>
        </w:rPr>
        <w:t>Arg</w:t>
      </w:r>
      <w:r>
        <w:rPr>
          <w:sz w:val="18"/>
        </w:rPr>
        <w:t>.</w:t>
      </w:r>
    </w:p>
    <w:p w:rsidR="003E6312" w:rsidRDefault="00762526">
      <w:pPr>
        <w:pStyle w:val="ListParagraph"/>
        <w:numPr>
          <w:ilvl w:val="1"/>
          <w:numId w:val="1"/>
        </w:numPr>
        <w:tabs>
          <w:tab w:val="left" w:pos="2841"/>
          <w:tab w:val="left" w:pos="2842"/>
        </w:tabs>
        <w:spacing w:before="87"/>
        <w:rPr>
          <w:sz w:val="18"/>
        </w:rPr>
      </w:pPr>
      <w:r>
        <w:rPr>
          <w:sz w:val="18"/>
        </w:rPr>
        <w:t xml:space="preserve">If </w:t>
      </w:r>
      <w:r>
        <w:rPr>
          <w:rFonts w:ascii="Courier New"/>
          <w:sz w:val="17"/>
        </w:rPr>
        <w:t>Name</w:t>
      </w:r>
      <w:r>
        <w:rPr>
          <w:rFonts w:ascii="Courier New"/>
          <w:spacing w:val="-58"/>
          <w:sz w:val="17"/>
        </w:rPr>
        <w:t xml:space="preserve"> </w:t>
      </w:r>
      <w:r>
        <w:rPr>
          <w:sz w:val="18"/>
        </w:rPr>
        <w:t xml:space="preserve">identifies a field on </w:t>
      </w:r>
      <w:r>
        <w:rPr>
          <w:rFonts w:ascii="Courier New"/>
          <w:sz w:val="17"/>
        </w:rPr>
        <w:t>O</w:t>
      </w:r>
      <w:r>
        <w:rPr>
          <w:sz w:val="18"/>
        </w:rPr>
        <w:t xml:space="preserve">, this field should be set to </w:t>
      </w:r>
      <w:r>
        <w:rPr>
          <w:rFonts w:ascii="Courier New"/>
          <w:sz w:val="17"/>
        </w:rPr>
        <w:t>Value</w:t>
      </w:r>
      <w:r>
        <w:rPr>
          <w:sz w:val="18"/>
        </w:rPr>
        <w:t>.</w:t>
      </w:r>
    </w:p>
    <w:p w:rsidR="003E6312" w:rsidRDefault="00762526">
      <w:pPr>
        <w:pStyle w:val="ListParagraph"/>
        <w:numPr>
          <w:ilvl w:val="1"/>
          <w:numId w:val="1"/>
        </w:numPr>
        <w:tabs>
          <w:tab w:val="left" w:pos="2841"/>
          <w:tab w:val="left" w:pos="2842"/>
        </w:tabs>
        <w:spacing w:before="87"/>
        <w:rPr>
          <w:sz w:val="18"/>
        </w:rPr>
      </w:pPr>
      <w:r>
        <w:rPr>
          <w:sz w:val="18"/>
        </w:rPr>
        <w:t>Else,</w:t>
      </w:r>
      <w:r>
        <w:rPr>
          <w:spacing w:val="-1"/>
          <w:sz w:val="18"/>
        </w:rPr>
        <w:t xml:space="preserve"> </w:t>
      </w:r>
      <w:r>
        <w:rPr>
          <w:rFonts w:ascii="Courier New"/>
          <w:sz w:val="17"/>
        </w:rPr>
        <w:t>Name</w:t>
      </w:r>
      <w:r>
        <w:rPr>
          <w:rFonts w:ascii="Courier New"/>
          <w:spacing w:val="-57"/>
          <w:sz w:val="17"/>
        </w:rPr>
        <w:t xml:space="preserve"> </w:t>
      </w:r>
      <w:r>
        <w:rPr>
          <w:sz w:val="18"/>
        </w:rPr>
        <w:t>identifies a</w:t>
      </w:r>
      <w:r>
        <w:rPr>
          <w:spacing w:val="-1"/>
          <w:sz w:val="18"/>
        </w:rPr>
        <w:t xml:space="preserve"> </w:t>
      </w:r>
      <w:r>
        <w:rPr>
          <w:sz w:val="18"/>
        </w:rPr>
        <w:t xml:space="preserve">property on </w:t>
      </w:r>
      <w:r>
        <w:rPr>
          <w:rFonts w:ascii="Courier New"/>
          <w:sz w:val="17"/>
        </w:rPr>
        <w:t>O</w:t>
      </w:r>
      <w:r>
        <w:rPr>
          <w:rFonts w:ascii="Courier New"/>
          <w:spacing w:val="-58"/>
          <w:sz w:val="17"/>
        </w:rPr>
        <w:t xml:space="preserve"> </w:t>
      </w:r>
      <w:r>
        <w:rPr>
          <w:sz w:val="18"/>
        </w:rPr>
        <w:t>and this should</w:t>
      </w:r>
      <w:r>
        <w:rPr>
          <w:spacing w:val="-1"/>
          <w:sz w:val="18"/>
        </w:rPr>
        <w:t xml:space="preserve"> </w:t>
      </w:r>
      <w:r>
        <w:rPr>
          <w:sz w:val="18"/>
        </w:rPr>
        <w:t>be set to</w:t>
      </w:r>
      <w:r>
        <w:rPr>
          <w:spacing w:val="-1"/>
          <w:sz w:val="18"/>
        </w:rPr>
        <w:t xml:space="preserve"> </w:t>
      </w:r>
      <w:r>
        <w:rPr>
          <w:rFonts w:ascii="Courier New"/>
          <w:sz w:val="17"/>
        </w:rPr>
        <w:t>Value</w:t>
      </w:r>
      <w:r>
        <w:rPr>
          <w:sz w:val="18"/>
        </w:rPr>
        <w:t>.</w:t>
      </w:r>
    </w:p>
    <w:p w:rsidR="003E6312" w:rsidRDefault="00762526">
      <w:pPr>
        <w:pStyle w:val="ListParagraph"/>
        <w:numPr>
          <w:ilvl w:val="1"/>
          <w:numId w:val="1"/>
        </w:numPr>
        <w:tabs>
          <w:tab w:val="left" w:pos="2841"/>
          <w:tab w:val="left" w:pos="2842"/>
        </w:tabs>
        <w:spacing w:before="87" w:line="231" w:lineRule="exact"/>
        <w:rPr>
          <w:sz w:val="18"/>
        </w:rPr>
      </w:pPr>
      <w:r>
        <w:rPr>
          <w:sz w:val="18"/>
        </w:rPr>
        <w:t xml:space="preserve">The result is </w:t>
      </w:r>
      <w:r>
        <w:rPr>
          <w:rFonts w:ascii="Courier New"/>
          <w:sz w:val="17"/>
        </w:rPr>
        <w:t>O</w:t>
      </w:r>
      <w:r>
        <w:rPr>
          <w:sz w:val="18"/>
        </w:rPr>
        <w:t xml:space="preserve">, an instance of the attribute class </w:t>
      </w:r>
      <w:r>
        <w:rPr>
          <w:rFonts w:ascii="Courier New"/>
          <w:sz w:val="17"/>
        </w:rPr>
        <w:t>T</w:t>
      </w:r>
      <w:r>
        <w:rPr>
          <w:rFonts w:ascii="Courier New"/>
          <w:spacing w:val="-59"/>
          <w:sz w:val="17"/>
        </w:rPr>
        <w:t xml:space="preserve"> </w:t>
      </w:r>
      <w:r>
        <w:rPr>
          <w:sz w:val="18"/>
        </w:rPr>
        <w:t>that has been initialized that has</w:t>
      </w:r>
    </w:p>
    <w:p w:rsidR="00075FA2" w:rsidRDefault="00762526">
      <w:pPr>
        <w:spacing w:line="231" w:lineRule="exact"/>
        <w:ind w:left="297"/>
        <w:jc w:val="center"/>
        <w:rPr>
          <w:sz w:val="18"/>
        </w:rPr>
      </w:pPr>
      <w:r>
        <w:rPr>
          <w:rFonts w:ascii="Courier New"/>
          <w:sz w:val="17"/>
        </w:rPr>
        <w:t xml:space="preserve">positional-argument-list P </w:t>
      </w:r>
      <w:r>
        <w:rPr>
          <w:sz w:val="18"/>
        </w:rPr>
        <w:t xml:space="preserve">and </w:t>
      </w:r>
      <w:r>
        <w:rPr>
          <w:rFonts w:ascii="Courier New"/>
          <w:sz w:val="17"/>
        </w:rPr>
        <w:t>named-argument-list</w:t>
      </w:r>
      <w:r>
        <w:rPr>
          <w:rFonts w:ascii="Courier New"/>
          <w:spacing w:val="-58"/>
          <w:sz w:val="17"/>
        </w:rPr>
        <w:t xml:space="preserve"> </w:t>
      </w:r>
      <w:r>
        <w:rPr>
          <w:rFonts w:ascii="Courier New"/>
          <w:sz w:val="17"/>
        </w:rPr>
        <w:t>N</w:t>
      </w:r>
      <w:r>
        <w:rPr>
          <w:sz w:val="18"/>
        </w:rPr>
        <w:t>.</w:t>
      </w:r>
    </w:p>
    <w:p w:rsidR="003E6312" w:rsidRDefault="00762526">
      <w:pPr>
        <w:pStyle w:val="Heading5"/>
        <w:spacing w:before="99"/>
        <w:ind w:left="543"/>
      </w:pPr>
      <w:bookmarkStart w:id="383" w:name="_TOC_250056"/>
      <w:bookmarkEnd w:id="383"/>
      <w:r>
        <w:rPr>
          <w:w w:val="105"/>
        </w:rPr>
        <w:t>Reserved Attributes</w:t>
      </w:r>
    </w:p>
    <w:p w:rsidR="00075FA2" w:rsidRDefault="00762526">
      <w:pPr>
        <w:pStyle w:val="BodyText"/>
        <w:spacing w:before="93"/>
        <w:ind w:left="831"/>
      </w:pPr>
      <w:r>
        <w:t>The following attributes have the stated effect on the code:</w:t>
      </w:r>
    </w:p>
    <w:p w:rsidR="003E6312" w:rsidRDefault="00762526">
      <w:pPr>
        <w:pStyle w:val="ListParagraph"/>
        <w:numPr>
          <w:ilvl w:val="0"/>
          <w:numId w:val="15"/>
        </w:numPr>
        <w:tabs>
          <w:tab w:val="left" w:pos="1508"/>
          <w:tab w:val="left" w:pos="1509"/>
        </w:tabs>
        <w:spacing w:before="0" w:line="218" w:lineRule="auto"/>
        <w:ind w:left="1508" w:right="2019"/>
        <w:rPr>
          <w:sz w:val="18"/>
        </w:rPr>
      </w:pPr>
      <w:r>
        <w:rPr>
          <w:rFonts w:ascii="Courier New" w:hAnsi="Courier New"/>
          <w:sz w:val="17"/>
        </w:rPr>
        <w:t>System.AttributeUsageAttribute</w:t>
      </w:r>
      <w:r>
        <w:rPr>
          <w:rFonts w:ascii="Courier New" w:hAnsi="Courier New"/>
          <w:spacing w:val="-88"/>
          <w:sz w:val="17"/>
        </w:rPr>
        <w:t xml:space="preserve"> </w:t>
      </w:r>
      <w:r>
        <w:rPr>
          <w:sz w:val="18"/>
        </w:rPr>
        <w:t>— Used to describe the ways an attribute class can be used</w:t>
      </w:r>
    </w:p>
    <w:p w:rsidR="00075FA2" w:rsidRDefault="00762526">
      <w:pPr>
        <w:spacing w:before="129"/>
        <w:ind w:left="1162"/>
        <w:rPr>
          <w:rFonts w:ascii="Courier New"/>
          <w:sz w:val="17"/>
        </w:rPr>
      </w:pPr>
      <w:r>
        <w:rPr>
          <w:rFonts w:ascii="Courier New"/>
          <w:sz w:val="17"/>
        </w:rPr>
        <w:t>[AttributeUsageAttribute(AttributeTargets.Class, Inherited=true)]</w:t>
      </w:r>
    </w:p>
    <w:p w:rsidR="003E6312" w:rsidRDefault="00762526">
      <w:pPr>
        <w:pStyle w:val="ListParagraph"/>
        <w:numPr>
          <w:ilvl w:val="0"/>
          <w:numId w:val="15"/>
        </w:numPr>
        <w:tabs>
          <w:tab w:val="left" w:pos="1508"/>
          <w:tab w:val="left" w:pos="1509"/>
        </w:tabs>
        <w:spacing w:before="0"/>
        <w:ind w:left="1508" w:hanging="431"/>
        <w:rPr>
          <w:sz w:val="18"/>
        </w:rPr>
      </w:pPr>
      <w:r>
        <w:rPr>
          <w:rFonts w:ascii="Courier New" w:hAnsi="Courier New"/>
          <w:sz w:val="17"/>
        </w:rPr>
        <w:t>System.ObsoleteAttribute</w:t>
      </w:r>
      <w:r>
        <w:rPr>
          <w:rFonts w:ascii="Courier New" w:hAnsi="Courier New"/>
          <w:spacing w:val="-88"/>
          <w:sz w:val="17"/>
        </w:rPr>
        <w:t xml:space="preserve"> </w:t>
      </w:r>
      <w:r>
        <w:rPr>
          <w:sz w:val="18"/>
        </w:rPr>
        <w:t>— Used to mark a member obsolete</w:t>
      </w:r>
    </w:p>
    <w:p w:rsidR="003E6312" w:rsidRDefault="00762526">
      <w:pPr>
        <w:spacing w:before="125" w:line="249" w:lineRule="auto"/>
        <w:ind w:left="1162" w:right="3514"/>
        <w:rPr>
          <w:rFonts w:ascii="Courier New"/>
          <w:sz w:val="17"/>
        </w:rPr>
      </w:pPr>
      <w:r>
        <w:rPr>
          <w:rFonts w:ascii="Courier New"/>
          <w:w w:val="90"/>
          <w:sz w:val="17"/>
        </w:rPr>
        <w:t xml:space="preserve">[AttributeUsageAttribute(AttributeTargets.Class| </w:t>
      </w:r>
      <w:r>
        <w:rPr>
          <w:rFonts w:ascii="Courier New"/>
          <w:sz w:val="17"/>
        </w:rPr>
        <w:t>AttributeTargets.Struct|</w:t>
      </w:r>
    </w:p>
    <w:p w:rsidR="00075FA2" w:rsidRDefault="00762526">
      <w:pPr>
        <w:spacing w:line="249" w:lineRule="auto"/>
        <w:ind w:left="1162" w:right="5190"/>
        <w:rPr>
          <w:rFonts w:ascii="Courier New"/>
          <w:sz w:val="17"/>
        </w:rPr>
      </w:pPr>
      <w:r>
        <w:rPr>
          <w:rFonts w:ascii="Courier New"/>
          <w:sz w:val="17"/>
        </w:rPr>
        <w:t xml:space="preserve">AttributeTargets.Enum| AttributeTargets.Constructor| AttributeTargets.Method| AttributeTargets.Property| AttributeTargets.Field| AttributeTargets.Event| </w:t>
      </w:r>
      <w:r>
        <w:rPr>
          <w:rFonts w:ascii="Courier New"/>
          <w:sz w:val="17"/>
        </w:rPr>
        <w:lastRenderedPageBreak/>
        <w:t xml:space="preserve">AttributeTargets.Interface| </w:t>
      </w:r>
      <w:r>
        <w:rPr>
          <w:rFonts w:ascii="Courier New"/>
          <w:w w:val="90"/>
          <w:sz w:val="17"/>
        </w:rPr>
        <w:t>AttributeTargets.Delegate,</w:t>
      </w:r>
      <w:r>
        <w:rPr>
          <w:rFonts w:ascii="Courier New"/>
          <w:spacing w:val="61"/>
          <w:w w:val="90"/>
          <w:sz w:val="17"/>
        </w:rPr>
        <w:t xml:space="preserve"> </w:t>
      </w:r>
      <w:r>
        <w:rPr>
          <w:rFonts w:ascii="Courier New"/>
          <w:w w:val="90"/>
          <w:sz w:val="17"/>
        </w:rPr>
        <w:t>Inherited=false)]</w:t>
      </w:r>
    </w:p>
    <w:p w:rsidR="00075FA2" w:rsidRDefault="00762526">
      <w:pPr>
        <w:pStyle w:val="ListParagraph"/>
        <w:numPr>
          <w:ilvl w:val="0"/>
          <w:numId w:val="15"/>
        </w:numPr>
        <w:tabs>
          <w:tab w:val="left" w:pos="1508"/>
          <w:tab w:val="left" w:pos="1509"/>
        </w:tabs>
        <w:spacing w:before="0" w:line="218" w:lineRule="auto"/>
        <w:ind w:left="1508" w:right="1688"/>
        <w:rPr>
          <w:sz w:val="18"/>
        </w:rPr>
      </w:pPr>
      <w:r>
        <w:rPr>
          <w:rFonts w:ascii="Courier New" w:hAnsi="Courier New"/>
          <w:sz w:val="17"/>
        </w:rPr>
        <w:t>System.Diagnostics.ConditionalAttribute</w:t>
      </w:r>
      <w:r>
        <w:rPr>
          <w:rFonts w:ascii="Courier New" w:hAnsi="Courier New"/>
          <w:spacing w:val="-74"/>
          <w:sz w:val="17"/>
        </w:rPr>
        <w:t xml:space="preserve"> </w:t>
      </w:r>
      <w:r>
        <w:rPr>
          <w:sz w:val="18"/>
        </w:rPr>
        <w:t>—</w:t>
      </w:r>
      <w:r>
        <w:rPr>
          <w:spacing w:val="-15"/>
          <w:sz w:val="18"/>
        </w:rPr>
        <w:t xml:space="preserve"> </w:t>
      </w:r>
      <w:r>
        <w:rPr>
          <w:sz w:val="18"/>
        </w:rPr>
        <w:t>A</w:t>
      </w:r>
      <w:r>
        <w:rPr>
          <w:spacing w:val="-10"/>
          <w:sz w:val="18"/>
        </w:rPr>
        <w:t xml:space="preserve"> </w:t>
      </w:r>
      <w:r>
        <w:rPr>
          <w:sz w:val="18"/>
        </w:rPr>
        <w:t>multiuse attribute class used to define conditional attribute classes and conditional methods</w:t>
      </w:r>
    </w:p>
    <w:p w:rsidR="00075FA2" w:rsidRDefault="00762526">
      <w:pPr>
        <w:spacing w:line="249" w:lineRule="auto"/>
        <w:ind w:left="1162" w:right="3514"/>
        <w:rPr>
          <w:rFonts w:ascii="Courier New"/>
          <w:sz w:val="17"/>
        </w:rPr>
      </w:pPr>
      <w:r>
        <w:rPr>
          <w:rFonts w:ascii="Courier New"/>
          <w:w w:val="90"/>
          <w:sz w:val="17"/>
        </w:rPr>
        <w:t xml:space="preserve">[AttributeUsageAttribute(AttributeTargets.Class| </w:t>
      </w:r>
      <w:r>
        <w:rPr>
          <w:rFonts w:ascii="Courier New"/>
          <w:w w:val="95"/>
          <w:sz w:val="17"/>
        </w:rPr>
        <w:t>AttributeTargets.Method, AllowMultiple=true)]</w:t>
      </w:r>
    </w:p>
    <w:p w:rsidR="003E6312" w:rsidRDefault="00762526">
      <w:pPr>
        <w:pStyle w:val="Heading7"/>
        <w:ind w:left="543"/>
      </w:pPr>
      <w:bookmarkStart w:id="384" w:name="_TOC_250055"/>
      <w:bookmarkEnd w:id="384"/>
      <w:r>
        <w:t>The Conditional Attribute</w:t>
      </w:r>
    </w:p>
    <w:p w:rsidR="003E6312" w:rsidRDefault="00762526">
      <w:pPr>
        <w:spacing w:before="81"/>
        <w:ind w:left="831"/>
        <w:rPr>
          <w:sz w:val="18"/>
        </w:rPr>
      </w:pPr>
      <w:r>
        <w:rPr>
          <w:sz w:val="18"/>
        </w:rPr>
        <w:t xml:space="preserve">The attribute </w:t>
      </w:r>
      <w:r>
        <w:rPr>
          <w:rFonts w:ascii="Courier New"/>
          <w:sz w:val="17"/>
        </w:rPr>
        <w:t>Conditional</w:t>
      </w:r>
      <w:r>
        <w:rPr>
          <w:rFonts w:ascii="Courier New"/>
          <w:spacing w:val="-58"/>
          <w:sz w:val="17"/>
        </w:rPr>
        <w:t xml:space="preserve"> </w:t>
      </w:r>
      <w:r>
        <w:rPr>
          <w:sz w:val="18"/>
        </w:rPr>
        <w:t>enables the definition of:</w:t>
      </w:r>
    </w:p>
    <w:p w:rsidR="003E6312" w:rsidRDefault="00762526">
      <w:pPr>
        <w:pStyle w:val="ListParagraph"/>
        <w:numPr>
          <w:ilvl w:val="0"/>
          <w:numId w:val="15"/>
        </w:numPr>
        <w:tabs>
          <w:tab w:val="left" w:pos="1508"/>
          <w:tab w:val="left" w:pos="1509"/>
        </w:tabs>
        <w:spacing w:before="198"/>
        <w:ind w:left="1508" w:hanging="431"/>
        <w:rPr>
          <w:sz w:val="18"/>
        </w:rPr>
      </w:pPr>
      <w:r>
        <w:rPr>
          <w:sz w:val="18"/>
        </w:rPr>
        <w:t>Conditional methods</w:t>
      </w:r>
    </w:p>
    <w:p w:rsidR="00075FA2" w:rsidRDefault="00762526">
      <w:pPr>
        <w:pStyle w:val="ListParagraph"/>
        <w:numPr>
          <w:ilvl w:val="0"/>
          <w:numId w:val="15"/>
        </w:numPr>
        <w:tabs>
          <w:tab w:val="left" w:pos="1508"/>
          <w:tab w:val="left" w:pos="1509"/>
        </w:tabs>
        <w:ind w:left="1508" w:hanging="431"/>
        <w:rPr>
          <w:sz w:val="18"/>
        </w:rPr>
      </w:pPr>
      <w:r>
        <w:rPr>
          <w:sz w:val="18"/>
        </w:rPr>
        <w:t>Conditional attribute classes</w:t>
      </w:r>
    </w:p>
    <w:p w:rsidR="003E6312" w:rsidRDefault="00762526">
      <w:pPr>
        <w:pStyle w:val="Heading9"/>
      </w:pPr>
      <w:r>
        <w:t>Conditional Methods</w:t>
      </w:r>
    </w:p>
    <w:p w:rsidR="00075FA2" w:rsidRDefault="00762526">
      <w:pPr>
        <w:spacing w:before="72" w:line="218" w:lineRule="auto"/>
        <w:ind w:left="831" w:right="1521"/>
        <w:rPr>
          <w:sz w:val="18"/>
        </w:rPr>
      </w:pPr>
      <w:r>
        <w:rPr>
          <w:sz w:val="18"/>
        </w:rPr>
        <w:t xml:space="preserve">A method that has a </w:t>
      </w:r>
      <w:r>
        <w:rPr>
          <w:rFonts w:ascii="Courier New"/>
          <w:sz w:val="17"/>
        </w:rPr>
        <w:t>Conditional</w:t>
      </w:r>
      <w:r>
        <w:rPr>
          <w:rFonts w:ascii="Courier New"/>
          <w:spacing w:val="-68"/>
          <w:sz w:val="17"/>
        </w:rPr>
        <w:t xml:space="preserve"> </w:t>
      </w:r>
      <w:r>
        <w:rPr>
          <w:sz w:val="18"/>
        </w:rPr>
        <w:t xml:space="preserve">attribute is known as a </w:t>
      </w:r>
      <w:r>
        <w:rPr>
          <w:i/>
          <w:sz w:val="18"/>
        </w:rPr>
        <w:t>conditional method</w:t>
      </w:r>
      <w:r>
        <w:rPr>
          <w:sz w:val="18"/>
        </w:rPr>
        <w:t xml:space="preserve">. Every conditional method is linked with the conditional compilation symbols declared by the </w:t>
      </w:r>
      <w:r>
        <w:rPr>
          <w:rFonts w:ascii="Courier New"/>
          <w:sz w:val="17"/>
        </w:rPr>
        <w:t>Conditional</w:t>
      </w:r>
      <w:r>
        <w:rPr>
          <w:rFonts w:ascii="Courier New"/>
          <w:spacing w:val="-60"/>
          <w:sz w:val="17"/>
        </w:rPr>
        <w:t xml:space="preserve"> </w:t>
      </w:r>
      <w:r>
        <w:rPr>
          <w:sz w:val="18"/>
        </w:rPr>
        <w:t>attributes.</w:t>
      </w:r>
    </w:p>
    <w:p w:rsidR="00075FA2" w:rsidRDefault="00762526">
      <w:pPr>
        <w:pStyle w:val="BodyText"/>
        <w:ind w:left="831"/>
      </w:pPr>
      <w:r>
        <w:t>A conditional method has the following constraints:</w:t>
      </w:r>
    </w:p>
    <w:p w:rsidR="003E6312" w:rsidRDefault="00762526">
      <w:pPr>
        <w:pStyle w:val="ListParagraph"/>
        <w:numPr>
          <w:ilvl w:val="0"/>
          <w:numId w:val="15"/>
        </w:numPr>
        <w:tabs>
          <w:tab w:val="left" w:pos="1508"/>
          <w:tab w:val="left" w:pos="1509"/>
        </w:tabs>
        <w:spacing w:before="1" w:line="218" w:lineRule="auto"/>
        <w:ind w:left="1508" w:right="1482"/>
        <w:rPr>
          <w:sz w:val="18"/>
        </w:rPr>
      </w:pPr>
      <w:r>
        <w:rPr>
          <w:sz w:val="18"/>
        </w:rPr>
        <w:t>The</w:t>
      </w:r>
      <w:r>
        <w:rPr>
          <w:spacing w:val="-8"/>
          <w:sz w:val="18"/>
        </w:rPr>
        <w:t xml:space="preserve"> </w:t>
      </w:r>
      <w:r>
        <w:rPr>
          <w:sz w:val="18"/>
        </w:rPr>
        <w:t>conditional</w:t>
      </w:r>
      <w:r>
        <w:rPr>
          <w:spacing w:val="-7"/>
          <w:sz w:val="18"/>
        </w:rPr>
        <w:t xml:space="preserve"> </w:t>
      </w:r>
      <w:r>
        <w:rPr>
          <w:sz w:val="18"/>
        </w:rPr>
        <w:t>method</w:t>
      </w:r>
      <w:r>
        <w:rPr>
          <w:spacing w:val="-7"/>
          <w:sz w:val="18"/>
        </w:rPr>
        <w:t xml:space="preserve"> </w:t>
      </w:r>
      <w:r>
        <w:rPr>
          <w:sz w:val="18"/>
        </w:rPr>
        <w:t>has</w:t>
      </w:r>
      <w:r>
        <w:rPr>
          <w:spacing w:val="-7"/>
          <w:sz w:val="18"/>
        </w:rPr>
        <w:t xml:space="preserve"> </w:t>
      </w:r>
      <w:r>
        <w:rPr>
          <w:sz w:val="18"/>
        </w:rPr>
        <w:t>to</w:t>
      </w:r>
      <w:r>
        <w:rPr>
          <w:spacing w:val="-7"/>
          <w:sz w:val="18"/>
        </w:rPr>
        <w:t xml:space="preserve"> </w:t>
      </w:r>
      <w:r>
        <w:rPr>
          <w:sz w:val="18"/>
        </w:rPr>
        <w:t>be</w:t>
      </w:r>
      <w:r>
        <w:rPr>
          <w:spacing w:val="-7"/>
          <w:sz w:val="18"/>
        </w:rPr>
        <w:t xml:space="preserve"> </w:t>
      </w:r>
      <w:r>
        <w:rPr>
          <w:sz w:val="18"/>
        </w:rPr>
        <w:t>a</w:t>
      </w:r>
      <w:r>
        <w:rPr>
          <w:spacing w:val="-7"/>
          <w:sz w:val="18"/>
        </w:rPr>
        <w:t xml:space="preserve"> </w:t>
      </w:r>
      <w:r>
        <w:rPr>
          <w:sz w:val="18"/>
        </w:rPr>
        <w:t>method</w:t>
      </w:r>
      <w:r>
        <w:rPr>
          <w:spacing w:val="-7"/>
          <w:sz w:val="18"/>
        </w:rPr>
        <w:t xml:space="preserve"> </w:t>
      </w:r>
      <w:r>
        <w:rPr>
          <w:sz w:val="18"/>
        </w:rPr>
        <w:t>in</w:t>
      </w:r>
      <w:r>
        <w:rPr>
          <w:spacing w:val="-7"/>
          <w:sz w:val="18"/>
        </w:rPr>
        <w:t xml:space="preserve"> </w:t>
      </w:r>
      <w:r>
        <w:rPr>
          <w:sz w:val="18"/>
        </w:rPr>
        <w:t>a</w:t>
      </w:r>
      <w:r>
        <w:rPr>
          <w:spacing w:val="-7"/>
          <w:sz w:val="18"/>
        </w:rPr>
        <w:t xml:space="preserve"> </w:t>
      </w:r>
      <w:r>
        <w:rPr>
          <w:rFonts w:ascii="Courier New" w:hAnsi="Courier New"/>
          <w:sz w:val="17"/>
        </w:rPr>
        <w:t>class-declaration</w:t>
      </w:r>
      <w:r>
        <w:rPr>
          <w:rFonts w:ascii="Courier New" w:hAnsi="Courier New"/>
          <w:spacing w:val="-64"/>
          <w:sz w:val="17"/>
        </w:rPr>
        <w:t xml:space="preserve"> </w:t>
      </w:r>
      <w:r>
        <w:rPr>
          <w:sz w:val="18"/>
        </w:rPr>
        <w:t>or</w:t>
      </w:r>
      <w:r>
        <w:rPr>
          <w:spacing w:val="-7"/>
          <w:sz w:val="18"/>
        </w:rPr>
        <w:t xml:space="preserve"> </w:t>
      </w:r>
      <w:r>
        <w:rPr>
          <w:rFonts w:ascii="Courier New" w:hAnsi="Courier New"/>
          <w:sz w:val="17"/>
        </w:rPr>
        <w:t>struct-declaration</w:t>
      </w:r>
      <w:r>
        <w:rPr>
          <w:sz w:val="18"/>
        </w:rPr>
        <w:t>; otherwise, a compile-time error is</w:t>
      </w:r>
      <w:r>
        <w:rPr>
          <w:spacing w:val="-12"/>
          <w:sz w:val="18"/>
        </w:rPr>
        <w:t xml:space="preserve"> </w:t>
      </w:r>
      <w:r>
        <w:rPr>
          <w:sz w:val="18"/>
        </w:rPr>
        <w:t>generated.</w:t>
      </w:r>
    </w:p>
    <w:p w:rsidR="003E6312" w:rsidRDefault="00762526">
      <w:pPr>
        <w:pStyle w:val="ListParagraph"/>
        <w:numPr>
          <w:ilvl w:val="0"/>
          <w:numId w:val="15"/>
        </w:numPr>
        <w:tabs>
          <w:tab w:val="left" w:pos="1508"/>
          <w:tab w:val="left" w:pos="1509"/>
        </w:tabs>
        <w:spacing w:before="101"/>
        <w:ind w:left="1508" w:hanging="431"/>
        <w:rPr>
          <w:sz w:val="18"/>
        </w:rPr>
      </w:pPr>
      <w:r>
        <w:rPr>
          <w:sz w:val="18"/>
        </w:rPr>
        <w:t>A conditional method cannot have an override</w:t>
      </w:r>
      <w:r>
        <w:rPr>
          <w:spacing w:val="-11"/>
          <w:sz w:val="18"/>
        </w:rPr>
        <w:t xml:space="preserve"> </w:t>
      </w:r>
      <w:r>
        <w:rPr>
          <w:sz w:val="18"/>
        </w:rPr>
        <w:t>modifier.</w:t>
      </w:r>
    </w:p>
    <w:p w:rsidR="003E6312" w:rsidRDefault="00762526">
      <w:pPr>
        <w:pStyle w:val="ListParagraph"/>
        <w:numPr>
          <w:ilvl w:val="0"/>
          <w:numId w:val="15"/>
        </w:numPr>
        <w:tabs>
          <w:tab w:val="left" w:pos="1508"/>
          <w:tab w:val="left" w:pos="1509"/>
        </w:tabs>
        <w:ind w:left="1508" w:hanging="431"/>
        <w:rPr>
          <w:sz w:val="18"/>
        </w:rPr>
      </w:pPr>
      <w:r>
        <w:rPr>
          <w:sz w:val="18"/>
        </w:rPr>
        <w:t>A conditional method cannot be an implementation of an interface</w:t>
      </w:r>
      <w:r>
        <w:rPr>
          <w:spacing w:val="-10"/>
          <w:sz w:val="18"/>
        </w:rPr>
        <w:t xml:space="preserve"> </w:t>
      </w:r>
      <w:r>
        <w:rPr>
          <w:sz w:val="18"/>
        </w:rPr>
        <w:t>method.</w:t>
      </w:r>
    </w:p>
    <w:p w:rsidR="00075FA2" w:rsidRDefault="00762526">
      <w:pPr>
        <w:pStyle w:val="ListParagraph"/>
        <w:numPr>
          <w:ilvl w:val="0"/>
          <w:numId w:val="15"/>
        </w:numPr>
        <w:tabs>
          <w:tab w:val="left" w:pos="1508"/>
          <w:tab w:val="left" w:pos="1509"/>
        </w:tabs>
        <w:ind w:left="1508" w:hanging="431"/>
        <w:rPr>
          <w:sz w:val="18"/>
        </w:rPr>
      </w:pPr>
      <w:r>
        <w:rPr>
          <w:sz w:val="18"/>
        </w:rPr>
        <w:t>The conditional method has to have a return type of</w:t>
      </w:r>
      <w:r>
        <w:rPr>
          <w:spacing w:val="-1"/>
          <w:sz w:val="18"/>
        </w:rPr>
        <w:t xml:space="preserve"> </w:t>
      </w:r>
      <w:r>
        <w:rPr>
          <w:rFonts w:ascii="Courier New" w:hAnsi="Courier New"/>
          <w:sz w:val="17"/>
        </w:rPr>
        <w:t>void</w:t>
      </w:r>
      <w:r>
        <w:rPr>
          <w:sz w:val="18"/>
        </w:rPr>
        <w:t>.</w:t>
      </w:r>
    </w:p>
    <w:p w:rsidR="00075FA2" w:rsidRDefault="00762526">
      <w:pPr>
        <w:spacing w:line="218" w:lineRule="auto"/>
        <w:ind w:left="1162" w:right="1972"/>
        <w:rPr>
          <w:i/>
          <w:sz w:val="18"/>
        </w:rPr>
      </w:pPr>
      <w:r>
        <w:rPr>
          <w:i/>
          <w:sz w:val="18"/>
        </w:rPr>
        <w:t>A</w:t>
      </w:r>
      <w:r>
        <w:rPr>
          <w:i/>
          <w:spacing w:val="-14"/>
          <w:sz w:val="18"/>
        </w:rPr>
        <w:t xml:space="preserve"> </w:t>
      </w:r>
      <w:r>
        <w:rPr>
          <w:i/>
          <w:sz w:val="18"/>
        </w:rPr>
        <w:t>compile-time</w:t>
      </w:r>
      <w:r>
        <w:rPr>
          <w:i/>
          <w:spacing w:val="-8"/>
          <w:sz w:val="18"/>
        </w:rPr>
        <w:t xml:space="preserve"> </w:t>
      </w:r>
      <w:r>
        <w:rPr>
          <w:i/>
          <w:sz w:val="18"/>
        </w:rPr>
        <w:t>error</w:t>
      </w:r>
      <w:r>
        <w:rPr>
          <w:i/>
          <w:spacing w:val="-7"/>
          <w:sz w:val="18"/>
        </w:rPr>
        <w:t xml:space="preserve"> </w:t>
      </w:r>
      <w:r>
        <w:rPr>
          <w:i/>
          <w:sz w:val="18"/>
        </w:rPr>
        <w:t>will</w:t>
      </w:r>
      <w:r>
        <w:rPr>
          <w:i/>
          <w:spacing w:val="-8"/>
          <w:sz w:val="18"/>
        </w:rPr>
        <w:t xml:space="preserve"> </w:t>
      </w:r>
      <w:r>
        <w:rPr>
          <w:i/>
          <w:sz w:val="18"/>
        </w:rPr>
        <w:t>be</w:t>
      </w:r>
      <w:r>
        <w:rPr>
          <w:i/>
          <w:spacing w:val="-7"/>
          <w:sz w:val="18"/>
        </w:rPr>
        <w:t xml:space="preserve"> </w:t>
      </w:r>
      <w:r>
        <w:rPr>
          <w:i/>
          <w:sz w:val="18"/>
        </w:rPr>
        <w:t>generated</w:t>
      </w:r>
      <w:r>
        <w:rPr>
          <w:i/>
          <w:spacing w:val="-8"/>
          <w:sz w:val="18"/>
        </w:rPr>
        <w:t xml:space="preserve"> </w:t>
      </w:r>
      <w:r>
        <w:rPr>
          <w:i/>
          <w:sz w:val="18"/>
        </w:rPr>
        <w:t>if</w:t>
      </w:r>
      <w:r>
        <w:rPr>
          <w:i/>
          <w:spacing w:val="-7"/>
          <w:sz w:val="18"/>
        </w:rPr>
        <w:t xml:space="preserve"> </w:t>
      </w:r>
      <w:r>
        <w:rPr>
          <w:i/>
          <w:sz w:val="18"/>
        </w:rPr>
        <w:t>any</w:t>
      </w:r>
      <w:r>
        <w:rPr>
          <w:i/>
          <w:spacing w:val="-8"/>
          <w:sz w:val="18"/>
        </w:rPr>
        <w:t xml:space="preserve"> </w:t>
      </w:r>
      <w:r>
        <w:rPr>
          <w:i/>
          <w:sz w:val="18"/>
        </w:rPr>
        <w:t>conditional</w:t>
      </w:r>
      <w:r>
        <w:rPr>
          <w:i/>
          <w:spacing w:val="-7"/>
          <w:sz w:val="18"/>
        </w:rPr>
        <w:t xml:space="preserve"> </w:t>
      </w:r>
      <w:r>
        <w:rPr>
          <w:i/>
          <w:sz w:val="18"/>
        </w:rPr>
        <w:t>methods</w:t>
      </w:r>
      <w:r>
        <w:rPr>
          <w:i/>
          <w:spacing w:val="-8"/>
          <w:sz w:val="18"/>
        </w:rPr>
        <w:t xml:space="preserve"> </w:t>
      </w:r>
      <w:r>
        <w:rPr>
          <w:i/>
          <w:sz w:val="18"/>
        </w:rPr>
        <w:t>are</w:t>
      </w:r>
      <w:r>
        <w:rPr>
          <w:i/>
          <w:spacing w:val="-7"/>
          <w:sz w:val="18"/>
        </w:rPr>
        <w:t xml:space="preserve"> </w:t>
      </w:r>
      <w:r>
        <w:rPr>
          <w:i/>
          <w:sz w:val="18"/>
        </w:rPr>
        <w:t>used</w:t>
      </w:r>
      <w:r>
        <w:rPr>
          <w:i/>
          <w:spacing w:val="-8"/>
          <w:sz w:val="18"/>
        </w:rPr>
        <w:t xml:space="preserve"> </w:t>
      </w:r>
      <w:r>
        <w:rPr>
          <w:i/>
          <w:sz w:val="18"/>
        </w:rPr>
        <w:t>in</w:t>
      </w:r>
      <w:r>
        <w:rPr>
          <w:i/>
          <w:spacing w:val="-7"/>
          <w:sz w:val="18"/>
        </w:rPr>
        <w:t xml:space="preserve"> </w:t>
      </w:r>
      <w:r>
        <w:rPr>
          <w:i/>
          <w:sz w:val="18"/>
        </w:rPr>
        <w:t>a</w:t>
      </w:r>
      <w:r>
        <w:rPr>
          <w:i/>
          <w:spacing w:val="-7"/>
          <w:sz w:val="18"/>
        </w:rPr>
        <w:t xml:space="preserve"> </w:t>
      </w:r>
      <w:r>
        <w:rPr>
          <w:rFonts w:ascii="Courier New"/>
          <w:sz w:val="17"/>
        </w:rPr>
        <w:t>delegate-creation- expression</w:t>
      </w:r>
      <w:r>
        <w:rPr>
          <w:i/>
          <w:sz w:val="18"/>
        </w:rPr>
        <w:t>.</w:t>
      </w:r>
    </w:p>
    <w:p w:rsidR="003E6312" w:rsidRDefault="00762526">
      <w:pPr>
        <w:pStyle w:val="Heading9"/>
        <w:spacing w:before="105"/>
        <w:ind w:left="1443"/>
      </w:pPr>
      <w:r>
        <w:t>Conditional Attribute Classes</w:t>
      </w:r>
    </w:p>
    <w:p w:rsidR="00075FA2" w:rsidRDefault="00762526">
      <w:pPr>
        <w:pStyle w:val="BodyText"/>
        <w:spacing w:before="72" w:line="218" w:lineRule="auto"/>
        <w:ind w:left="1731" w:right="552"/>
        <w:jc w:val="both"/>
      </w:pPr>
      <w:r>
        <w:t xml:space="preserve">An attribute class that has one or more </w:t>
      </w:r>
      <w:r>
        <w:rPr>
          <w:rFonts w:ascii="Courier New"/>
          <w:sz w:val="17"/>
        </w:rPr>
        <w:t>Conditional</w:t>
      </w:r>
      <w:r>
        <w:rPr>
          <w:rFonts w:ascii="Courier New"/>
          <w:spacing w:val="-61"/>
          <w:sz w:val="17"/>
        </w:rPr>
        <w:t xml:space="preserve"> </w:t>
      </w:r>
      <w:r>
        <w:t xml:space="preserve">attributes is known as a </w:t>
      </w:r>
      <w:r>
        <w:rPr>
          <w:i/>
        </w:rPr>
        <w:t>conditional attribute class</w:t>
      </w:r>
      <w:r>
        <w:t xml:space="preserve">. It therefore stands to reason that a conditional attribute class is associated with the conditional compilation symbols (looked at in Chapter 4) declared in its </w:t>
      </w:r>
      <w:r>
        <w:rPr>
          <w:rFonts w:ascii="Courier New"/>
          <w:sz w:val="17"/>
        </w:rPr>
        <w:t>Conditional</w:t>
      </w:r>
      <w:r>
        <w:rPr>
          <w:rFonts w:ascii="Courier New"/>
          <w:spacing w:val="-58"/>
          <w:sz w:val="17"/>
        </w:rPr>
        <w:t xml:space="preserve"> </w:t>
      </w:r>
      <w:r>
        <w:t>attributes.</w:t>
      </w:r>
    </w:p>
    <w:p w:rsidR="003E6312" w:rsidRDefault="00762526">
      <w:pPr>
        <w:ind w:left="2062"/>
        <w:rPr>
          <w:rFonts w:ascii="Courier New"/>
          <w:sz w:val="17"/>
        </w:rPr>
      </w:pPr>
      <w:r>
        <w:rPr>
          <w:rFonts w:ascii="Courier New"/>
          <w:sz w:val="17"/>
        </w:rPr>
        <w:t>[Conditional(.DEBUG.)]</w:t>
      </w:r>
    </w:p>
    <w:p w:rsidR="003E6312" w:rsidRDefault="00762526">
      <w:pPr>
        <w:spacing w:before="8"/>
        <w:ind w:left="2062"/>
        <w:rPr>
          <w:rFonts w:ascii="Courier New"/>
          <w:sz w:val="17"/>
        </w:rPr>
      </w:pPr>
      <w:r>
        <w:rPr>
          <w:rFonts w:ascii="Courier New"/>
          <w:sz w:val="17"/>
        </w:rPr>
        <w:t>public static void Help(String str)</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Console.WriteLine(str);</w:t>
      </w:r>
    </w:p>
    <w:p w:rsidR="00075FA2" w:rsidRDefault="00762526">
      <w:pPr>
        <w:spacing w:before="8"/>
        <w:ind w:left="2062"/>
        <w:rPr>
          <w:rFonts w:ascii="Courier New"/>
          <w:sz w:val="17"/>
        </w:rPr>
      </w:pPr>
      <w:r>
        <w:rPr>
          <w:rFonts w:ascii="Courier New"/>
          <w:w w:val="92"/>
          <w:sz w:val="17"/>
        </w:rPr>
        <w:t>}</w:t>
      </w:r>
    </w:p>
    <w:p w:rsidR="003E6312" w:rsidRDefault="00762526">
      <w:pPr>
        <w:pStyle w:val="Heading9"/>
        <w:spacing w:before="105"/>
        <w:ind w:left="1443"/>
      </w:pPr>
      <w:r>
        <w:rPr>
          <w:w w:val="105"/>
        </w:rPr>
        <w:t>The Obsolete Attribute</w:t>
      </w:r>
    </w:p>
    <w:p w:rsidR="00075FA2" w:rsidRDefault="00762526">
      <w:pPr>
        <w:pStyle w:val="BodyText"/>
        <w:spacing w:before="71" w:line="218" w:lineRule="auto"/>
        <w:ind w:left="1731" w:right="594"/>
      </w:pPr>
      <w:r>
        <w:t xml:space="preserve">The </w:t>
      </w:r>
      <w:r>
        <w:rPr>
          <w:rFonts w:ascii="Courier New" w:hAnsi="Courier New"/>
          <w:sz w:val="17"/>
        </w:rPr>
        <w:t xml:space="preserve">Obsolete </w:t>
      </w:r>
      <w:r>
        <w:t xml:space="preserve">attribute is used to mark any types or members that shouldn’t be used. When a type or member is marked with the </w:t>
      </w:r>
      <w:r>
        <w:rPr>
          <w:rFonts w:ascii="Courier New" w:hAnsi="Courier New"/>
          <w:sz w:val="17"/>
        </w:rPr>
        <w:t>Obsolete</w:t>
      </w:r>
      <w:r>
        <w:rPr>
          <w:rFonts w:ascii="Courier New" w:hAnsi="Courier New"/>
          <w:spacing w:val="-58"/>
          <w:sz w:val="17"/>
        </w:rPr>
        <w:t xml:space="preserve"> </w:t>
      </w:r>
      <w:r>
        <w:t xml:space="preserve">attribute, using it generates a warning at compile time. The com- </w:t>
      </w:r>
      <w:r>
        <w:lastRenderedPageBreak/>
        <w:t>piler also generates a warning if:</w:t>
      </w:r>
    </w:p>
    <w:p w:rsidR="003E6312" w:rsidRDefault="00762526">
      <w:pPr>
        <w:pStyle w:val="ListParagraph"/>
        <w:numPr>
          <w:ilvl w:val="1"/>
          <w:numId w:val="15"/>
        </w:numPr>
        <w:tabs>
          <w:tab w:val="left" w:pos="2408"/>
          <w:tab w:val="left" w:pos="2409"/>
        </w:tabs>
        <w:spacing w:before="0"/>
        <w:ind w:hanging="431"/>
        <w:rPr>
          <w:sz w:val="18"/>
        </w:rPr>
      </w:pPr>
      <w:r>
        <w:rPr>
          <w:sz w:val="18"/>
        </w:rPr>
        <w:t>No error parameters are</w:t>
      </w:r>
      <w:r>
        <w:rPr>
          <w:spacing w:val="-1"/>
          <w:sz w:val="18"/>
        </w:rPr>
        <w:t xml:space="preserve"> </w:t>
      </w:r>
      <w:r>
        <w:rPr>
          <w:sz w:val="18"/>
        </w:rPr>
        <w:t>supplied.</w:t>
      </w:r>
    </w:p>
    <w:p w:rsidR="003E6312" w:rsidRDefault="00762526">
      <w:pPr>
        <w:pStyle w:val="ListParagraph"/>
        <w:numPr>
          <w:ilvl w:val="1"/>
          <w:numId w:val="15"/>
        </w:numPr>
        <w:tabs>
          <w:tab w:val="left" w:pos="2408"/>
          <w:tab w:val="left" w:pos="2409"/>
        </w:tabs>
        <w:spacing w:line="434" w:lineRule="auto"/>
        <w:ind w:left="1731" w:right="4128" w:firstLine="246"/>
        <w:rPr>
          <w:sz w:val="18"/>
        </w:rPr>
      </w:pPr>
      <w:r>
        <w:rPr>
          <w:sz w:val="18"/>
        </w:rPr>
        <w:t xml:space="preserve">The error parameter provided has the value </w:t>
      </w:r>
      <w:r>
        <w:rPr>
          <w:rFonts w:ascii="Courier New" w:hAnsi="Courier New"/>
          <w:sz w:val="17"/>
        </w:rPr>
        <w:t>false</w:t>
      </w:r>
      <w:r>
        <w:rPr>
          <w:sz w:val="18"/>
        </w:rPr>
        <w:t>. The compiler will generate an error</w:t>
      </w:r>
      <w:r>
        <w:rPr>
          <w:spacing w:val="-1"/>
          <w:sz w:val="18"/>
        </w:rPr>
        <w:t xml:space="preserve"> </w:t>
      </w:r>
      <w:r>
        <w:rPr>
          <w:sz w:val="18"/>
        </w:rPr>
        <w:t>if:</w:t>
      </w:r>
    </w:p>
    <w:p w:rsidR="003E6312" w:rsidRDefault="00762526">
      <w:pPr>
        <w:pStyle w:val="ListParagraph"/>
        <w:numPr>
          <w:ilvl w:val="2"/>
          <w:numId w:val="15"/>
        </w:numPr>
        <w:tabs>
          <w:tab w:val="left" w:pos="2883"/>
          <w:tab w:val="left" w:pos="2884"/>
        </w:tabs>
        <w:spacing w:before="1" w:line="336" w:lineRule="auto"/>
        <w:ind w:left="1978" w:right="3109" w:firstLine="430"/>
        <w:rPr>
          <w:sz w:val="18"/>
        </w:rPr>
      </w:pPr>
      <w:r>
        <w:rPr>
          <w:sz w:val="18"/>
        </w:rPr>
        <w:t xml:space="preserve">An error parameter is specified, and it has the value </w:t>
      </w:r>
      <w:r>
        <w:rPr>
          <w:rFonts w:ascii="Courier New" w:hAnsi="Courier New"/>
          <w:sz w:val="17"/>
        </w:rPr>
        <w:t>true</w:t>
      </w:r>
      <w:r>
        <w:rPr>
          <w:sz w:val="18"/>
        </w:rPr>
        <w:t xml:space="preserve">. Here is an example of the </w:t>
      </w:r>
      <w:r>
        <w:rPr>
          <w:rFonts w:ascii="Courier New" w:hAnsi="Courier New"/>
          <w:sz w:val="17"/>
        </w:rPr>
        <w:t>Obsolete</w:t>
      </w:r>
      <w:r>
        <w:rPr>
          <w:rFonts w:ascii="Courier New" w:hAnsi="Courier New"/>
          <w:spacing w:val="-59"/>
          <w:sz w:val="17"/>
        </w:rPr>
        <w:t xml:space="preserve"> </w:t>
      </w:r>
      <w:r>
        <w:rPr>
          <w:sz w:val="18"/>
        </w:rPr>
        <w:t>attribute in action:</w:t>
      </w:r>
    </w:p>
    <w:p w:rsidR="003E6312" w:rsidRDefault="00762526">
      <w:pPr>
        <w:spacing w:before="28"/>
        <w:ind w:left="2062" w:right="6760"/>
        <w:rPr>
          <w:rFonts w:ascii="Courier New"/>
          <w:sz w:val="17"/>
        </w:rPr>
      </w:pPr>
      <w:r>
        <w:rPr>
          <w:rFonts w:ascii="Courier New"/>
          <w:sz w:val="17"/>
        </w:rPr>
        <w:t>Using System;</w:t>
      </w:r>
    </w:p>
    <w:p w:rsidR="003E6312" w:rsidRDefault="00762526">
      <w:pPr>
        <w:spacing w:before="7"/>
        <w:ind w:left="2062" w:right="6703"/>
        <w:rPr>
          <w:rFonts w:ascii="Courier New"/>
          <w:sz w:val="17"/>
        </w:rPr>
      </w:pPr>
      <w:r>
        <w:rPr>
          <w:rFonts w:ascii="Courier New"/>
          <w:w w:val="95"/>
          <w:sz w:val="17"/>
        </w:rPr>
        <w:t>Namespace MyExample</w:t>
      </w:r>
    </w:p>
    <w:p w:rsidR="003E6312" w:rsidRDefault="00762526">
      <w:pPr>
        <w:spacing w:before="8" w:line="192" w:lineRule="exact"/>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Class MyAttribute</w:t>
      </w:r>
    </w:p>
    <w:p w:rsidR="003E6312" w:rsidRDefault="00762526">
      <w:pPr>
        <w:spacing w:before="7"/>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[Obsolete()]</w:t>
      </w:r>
    </w:p>
    <w:p w:rsidR="003E6312" w:rsidRDefault="00762526">
      <w:pPr>
        <w:spacing w:before="8"/>
        <w:ind w:left="2821"/>
        <w:rPr>
          <w:rFonts w:ascii="Courier New"/>
          <w:sz w:val="17"/>
        </w:rPr>
      </w:pPr>
      <w:r>
        <w:rPr>
          <w:rFonts w:ascii="Courier New"/>
          <w:sz w:val="17"/>
        </w:rPr>
        <w:t>public static void Test(string</w:t>
      </w:r>
      <w:r>
        <w:rPr>
          <w:rFonts w:ascii="Courier New"/>
          <w:spacing w:val="-52"/>
          <w:sz w:val="17"/>
        </w:rPr>
        <w:t xml:space="preserve"> </w:t>
      </w:r>
      <w:r>
        <w:rPr>
          <w:rFonts w:ascii="Courier New"/>
          <w:sz w:val="17"/>
        </w:rPr>
        <w:t>str)</w:t>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3295"/>
        <w:rPr>
          <w:rFonts w:ascii="Courier New"/>
          <w:sz w:val="17"/>
        </w:rPr>
      </w:pPr>
      <w:r>
        <w:rPr>
          <w:rFonts w:ascii="Courier New"/>
          <w:sz w:val="17"/>
        </w:rPr>
        <w:t>Console.WriteLine(str);</w:t>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static void Test2(string</w:t>
      </w:r>
      <w:r>
        <w:rPr>
          <w:rFonts w:ascii="Courier New"/>
          <w:spacing w:val="-53"/>
          <w:sz w:val="17"/>
        </w:rPr>
        <w:t xml:space="preserve"> </w:t>
      </w:r>
      <w:r>
        <w:rPr>
          <w:rFonts w:ascii="Courier New"/>
          <w:sz w:val="17"/>
        </w:rPr>
        <w:t>str)</w:t>
      </w:r>
    </w:p>
    <w:p w:rsidR="003E6312" w:rsidRDefault="00762526">
      <w:pPr>
        <w:spacing w:before="7"/>
        <w:ind w:left="2821"/>
        <w:rPr>
          <w:rFonts w:ascii="Courier New"/>
          <w:sz w:val="17"/>
        </w:rPr>
      </w:pPr>
      <w:r>
        <w:rPr>
          <w:rFonts w:ascii="Courier New"/>
          <w:w w:val="92"/>
          <w:sz w:val="17"/>
        </w:rPr>
        <w:t>{</w:t>
      </w:r>
    </w:p>
    <w:p w:rsidR="003E6312" w:rsidRDefault="00762526">
      <w:pPr>
        <w:spacing w:before="7"/>
        <w:ind w:left="3295"/>
        <w:rPr>
          <w:rFonts w:ascii="Courier New"/>
          <w:sz w:val="17"/>
        </w:rPr>
      </w:pPr>
      <w:r>
        <w:rPr>
          <w:rFonts w:ascii="Courier New"/>
          <w:sz w:val="17"/>
        </w:rPr>
        <w:t>Console.WriteLine(str);</w:t>
      </w:r>
    </w:p>
    <w:p w:rsidR="00075FA2" w:rsidRDefault="00762526">
      <w:pPr>
        <w:spacing w:before="8"/>
        <w:ind w:left="2821"/>
        <w:rPr>
          <w:rFonts w:ascii="Courier New"/>
          <w:sz w:val="17"/>
        </w:rPr>
      </w:pPr>
      <w:r>
        <w:rPr>
          <w:rFonts w:ascii="Courier New"/>
          <w:w w:val="92"/>
          <w:sz w:val="17"/>
        </w:rPr>
        <w:t>}</w:t>
      </w:r>
    </w:p>
    <w:p w:rsidR="003E6312" w:rsidRDefault="00762526">
      <w:pPr>
        <w:spacing w:before="95"/>
        <w:ind w:left="2821"/>
        <w:rPr>
          <w:rFonts w:ascii="Courier New"/>
          <w:sz w:val="17"/>
        </w:rPr>
      </w:pPr>
      <w:r>
        <w:rPr>
          <w:rFonts w:ascii="Courier New"/>
          <w:sz w:val="17"/>
        </w:rPr>
        <w:t>static void Main()</w:t>
      </w:r>
    </w:p>
    <w:p w:rsidR="003E6312" w:rsidRDefault="00762526">
      <w:pPr>
        <w:spacing w:before="8"/>
        <w:ind w:left="2821"/>
        <w:rPr>
          <w:rFonts w:ascii="Courier New"/>
          <w:sz w:val="17"/>
        </w:rPr>
      </w:pPr>
      <w:r>
        <w:rPr>
          <w:rFonts w:ascii="Courier New"/>
          <w:w w:val="92"/>
          <w:sz w:val="17"/>
        </w:rPr>
        <w:t>{</w:t>
      </w:r>
    </w:p>
    <w:p w:rsidR="003E6312" w:rsidRDefault="00762526">
      <w:pPr>
        <w:spacing w:before="7" w:line="249" w:lineRule="auto"/>
        <w:ind w:left="3295" w:right="5140"/>
        <w:rPr>
          <w:rFonts w:ascii="Courier New" w:hAnsi="Courier New"/>
          <w:sz w:val="17"/>
        </w:rPr>
      </w:pPr>
      <w:r>
        <w:rPr>
          <w:rFonts w:ascii="Courier New" w:hAnsi="Courier New"/>
          <w:sz w:val="17"/>
        </w:rPr>
        <w:t>Test(“This</w:t>
      </w:r>
      <w:r>
        <w:rPr>
          <w:rFonts w:ascii="Courier New" w:hAnsi="Courier New"/>
          <w:spacing w:val="-58"/>
          <w:sz w:val="17"/>
        </w:rPr>
        <w:t xml:space="preserve"> </w:t>
      </w:r>
      <w:r>
        <w:rPr>
          <w:rFonts w:ascii="Courier New" w:hAnsi="Courier New"/>
          <w:sz w:val="17"/>
        </w:rPr>
        <w:t>is</w:t>
      </w:r>
      <w:r>
        <w:rPr>
          <w:rFonts w:ascii="Courier New" w:hAnsi="Courier New"/>
          <w:spacing w:val="-57"/>
          <w:sz w:val="17"/>
        </w:rPr>
        <w:t xml:space="preserve"> </w:t>
      </w:r>
      <w:r>
        <w:rPr>
          <w:rFonts w:ascii="Courier New" w:hAnsi="Courier New"/>
          <w:sz w:val="17"/>
        </w:rPr>
        <w:t>a</w:t>
      </w:r>
      <w:r>
        <w:rPr>
          <w:rFonts w:ascii="Courier New" w:hAnsi="Courier New"/>
          <w:spacing w:val="-57"/>
          <w:sz w:val="17"/>
        </w:rPr>
        <w:t xml:space="preserve"> </w:t>
      </w:r>
      <w:r>
        <w:rPr>
          <w:rFonts w:ascii="Courier New" w:hAnsi="Courier New"/>
          <w:sz w:val="17"/>
        </w:rPr>
        <w:t>test”); Console.ReadLine();</w:t>
      </w:r>
    </w:p>
    <w:p w:rsidR="003E6312" w:rsidRDefault="00762526">
      <w:pPr>
        <w:spacing w:line="192" w:lineRule="exact"/>
        <w:ind w:left="2821"/>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78"/>
        <w:ind w:left="1731"/>
      </w:pPr>
      <w:r>
        <w:t>To get a custom message displayed, we would use the following code:</w:t>
      </w:r>
    </w:p>
    <w:p w:rsidR="003E6312" w:rsidRDefault="00762526">
      <w:pPr>
        <w:ind w:left="2062" w:right="6760"/>
        <w:rPr>
          <w:rFonts w:ascii="Courier New"/>
          <w:sz w:val="17"/>
        </w:rPr>
      </w:pPr>
      <w:r>
        <w:rPr>
          <w:rFonts w:ascii="Courier New"/>
          <w:sz w:val="17"/>
        </w:rPr>
        <w:t>Using System;</w:t>
      </w:r>
    </w:p>
    <w:p w:rsidR="003E6312" w:rsidRDefault="00762526">
      <w:pPr>
        <w:spacing w:before="8"/>
        <w:ind w:left="2062" w:right="6703"/>
        <w:rPr>
          <w:rFonts w:ascii="Courier New"/>
          <w:sz w:val="17"/>
        </w:rPr>
      </w:pPr>
      <w:r>
        <w:rPr>
          <w:rFonts w:ascii="Courier New"/>
          <w:w w:val="95"/>
          <w:sz w:val="17"/>
        </w:rPr>
        <w:t>Namespace MyExample</w:t>
      </w:r>
    </w:p>
    <w:p w:rsidR="00075FA2" w:rsidRDefault="00762526">
      <w:pPr>
        <w:spacing w:before="8" w:line="192" w:lineRule="exact"/>
        <w:ind w:left="2062"/>
        <w:rPr>
          <w:rFonts w:ascii="Courier New"/>
          <w:sz w:val="17"/>
        </w:rPr>
      </w:pPr>
      <w:r>
        <w:rPr>
          <w:rFonts w:ascii="Courier New"/>
          <w:w w:val="92"/>
          <w:sz w:val="17"/>
        </w:rPr>
        <w:t>{</w:t>
      </w:r>
    </w:p>
    <w:p w:rsidR="003E6312" w:rsidRDefault="00762526">
      <w:pPr>
        <w:spacing w:before="96"/>
        <w:ind w:left="1542"/>
        <w:rPr>
          <w:rFonts w:ascii="Courier New"/>
          <w:sz w:val="17"/>
        </w:rPr>
      </w:pPr>
      <w:r>
        <w:rPr>
          <w:rFonts w:ascii="Courier New"/>
          <w:sz w:val="17"/>
        </w:rPr>
        <w:t>Class MyAttribute</w:t>
      </w:r>
    </w:p>
    <w:p w:rsidR="00075FA2" w:rsidRDefault="00832A5B">
      <w:pPr>
        <w:spacing w:before="7"/>
        <w:ind w:left="1542"/>
        <w:rPr>
          <w:rFonts w:ascii="Courier New"/>
          <w:sz w:val="17"/>
        </w:rPr>
      </w:pPr>
      <w:r>
        <w:pict>
          <v:shape id="_x0000_s1214" type="#_x0000_t202" style="position:absolute;left:0;text-align:left;margin-left:41.6pt;margin-top:9.05pt;width:417.6pt;height:22pt;z-index:15799296;mso-position-horizontal-relative:page" fillcolor="#e5e5e5" stroked="f">
            <v:textbox inset="0,0,0,0">
              <w:txbxContent>
                <w:p w:rsidR="003E6312" w:rsidRDefault="00762526">
                  <w:pPr>
                    <w:spacing w:before="28" w:line="249" w:lineRule="auto"/>
                    <w:ind w:left="1184" w:right="3560" w:hanging="95"/>
                    <w:rPr>
                      <w:rFonts w:ascii="Courier New" w:hAnsi="Courier New"/>
                      <w:sz w:val="17"/>
                    </w:rPr>
                  </w:pPr>
                  <w:r>
                    <w:rPr>
                      <w:rFonts w:ascii="Courier New" w:hAnsi="Courier New"/>
                      <w:w w:val="95"/>
                      <w:sz w:val="17"/>
                    </w:rPr>
                    <w:t xml:space="preserve">[Obsolete(“The Test() method obsolete. </w:t>
                  </w:r>
                  <w:r>
                    <w:rPr>
                      <w:rFonts w:ascii="Courier New" w:hAnsi="Courier New"/>
                      <w:sz w:val="17"/>
                    </w:rPr>
                    <w:t>Instead use Test2()”)]</w:t>
                  </w:r>
                </w:p>
              </w:txbxContent>
            </v:textbox>
            <w10:wrap anchorx="page"/>
          </v:shape>
        </w:pict>
      </w:r>
      <w:r w:rsidR="00762526">
        <w:rPr>
          <w:rFonts w:ascii="Courier New"/>
          <w:w w:val="92"/>
          <w:sz w:val="17"/>
        </w:rPr>
        <w:t>{</w:t>
      </w:r>
    </w:p>
    <w:p w:rsidR="003E6312" w:rsidRDefault="00762526">
      <w:pPr>
        <w:spacing w:before="96"/>
        <w:ind w:left="1921"/>
        <w:rPr>
          <w:rFonts w:ascii="Courier New"/>
          <w:sz w:val="17"/>
        </w:rPr>
      </w:pPr>
      <w:r>
        <w:rPr>
          <w:rFonts w:ascii="Courier New"/>
          <w:sz w:val="17"/>
        </w:rPr>
        <w:t>public static void Test(string str)</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2395"/>
        <w:rPr>
          <w:rFonts w:ascii="Courier New"/>
          <w:sz w:val="17"/>
        </w:rPr>
      </w:pPr>
      <w:r>
        <w:rPr>
          <w:rFonts w:ascii="Courier New"/>
          <w:sz w:val="17"/>
        </w:rPr>
        <w:t>Console.WriteLine(str);</w:t>
      </w:r>
    </w:p>
    <w:p w:rsidR="003E6312" w:rsidRDefault="00762526">
      <w:pPr>
        <w:spacing w:before="7"/>
        <w:ind w:left="1921"/>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lastRenderedPageBreak/>
        <w:t>public static void Test2(string str)</w:t>
      </w:r>
    </w:p>
    <w:p w:rsidR="003E6312" w:rsidRDefault="00762526">
      <w:pPr>
        <w:spacing w:before="7"/>
        <w:ind w:left="1921"/>
        <w:rPr>
          <w:rFonts w:ascii="Courier New"/>
          <w:sz w:val="17"/>
        </w:rPr>
      </w:pPr>
      <w:r>
        <w:rPr>
          <w:rFonts w:ascii="Courier New"/>
          <w:w w:val="92"/>
          <w:sz w:val="17"/>
        </w:rPr>
        <w:t>{</w:t>
      </w:r>
    </w:p>
    <w:p w:rsidR="003E6312" w:rsidRDefault="00762526">
      <w:pPr>
        <w:spacing w:before="7"/>
        <w:ind w:left="2395"/>
        <w:rPr>
          <w:rFonts w:ascii="Courier New"/>
          <w:sz w:val="17"/>
        </w:rPr>
      </w:pPr>
      <w:r>
        <w:rPr>
          <w:rFonts w:ascii="Courier New"/>
          <w:sz w:val="17"/>
        </w:rPr>
        <w:t>Console.WriteLine(str);</w:t>
      </w:r>
    </w:p>
    <w:p w:rsidR="00075FA2" w:rsidRDefault="00762526">
      <w:pPr>
        <w:spacing w:before="8"/>
        <w:ind w:left="1921"/>
        <w:rPr>
          <w:rFonts w:ascii="Courier New"/>
          <w:sz w:val="17"/>
        </w:rPr>
      </w:pPr>
      <w:r>
        <w:rPr>
          <w:rFonts w:ascii="Courier New"/>
          <w:w w:val="92"/>
          <w:sz w:val="17"/>
        </w:rPr>
        <w:t>}</w:t>
      </w:r>
    </w:p>
    <w:p w:rsidR="003E6312" w:rsidRDefault="00762526">
      <w:pPr>
        <w:spacing w:before="95"/>
        <w:ind w:left="1921"/>
        <w:rPr>
          <w:rFonts w:ascii="Courier New"/>
          <w:sz w:val="17"/>
        </w:rPr>
      </w:pPr>
      <w:r>
        <w:rPr>
          <w:rFonts w:ascii="Courier New"/>
          <w:sz w:val="17"/>
        </w:rPr>
        <w:t>static void Main()</w:t>
      </w:r>
    </w:p>
    <w:p w:rsidR="003E6312" w:rsidRDefault="00762526">
      <w:pPr>
        <w:spacing w:before="8"/>
        <w:ind w:left="1921"/>
        <w:rPr>
          <w:rFonts w:ascii="Courier New"/>
          <w:sz w:val="17"/>
        </w:rPr>
      </w:pPr>
      <w:r>
        <w:rPr>
          <w:rFonts w:ascii="Courier New"/>
          <w:w w:val="92"/>
          <w:sz w:val="17"/>
        </w:rPr>
        <w:t>{</w:t>
      </w:r>
    </w:p>
    <w:p w:rsidR="003E6312" w:rsidRDefault="00762526">
      <w:pPr>
        <w:spacing w:before="7" w:line="249" w:lineRule="auto"/>
        <w:ind w:left="2395" w:right="6040"/>
        <w:rPr>
          <w:rFonts w:ascii="Courier New" w:hAnsi="Courier New"/>
          <w:sz w:val="17"/>
        </w:rPr>
      </w:pPr>
      <w:r>
        <w:rPr>
          <w:rFonts w:ascii="Courier New" w:hAnsi="Courier New"/>
          <w:sz w:val="17"/>
        </w:rPr>
        <w:t>Test(“This</w:t>
      </w:r>
      <w:r>
        <w:rPr>
          <w:rFonts w:ascii="Courier New" w:hAnsi="Courier New"/>
          <w:spacing w:val="-58"/>
          <w:sz w:val="17"/>
        </w:rPr>
        <w:t xml:space="preserve"> </w:t>
      </w:r>
      <w:r>
        <w:rPr>
          <w:rFonts w:ascii="Courier New" w:hAnsi="Courier New"/>
          <w:sz w:val="17"/>
        </w:rPr>
        <w:t>is</w:t>
      </w:r>
      <w:r>
        <w:rPr>
          <w:rFonts w:ascii="Courier New" w:hAnsi="Courier New"/>
          <w:spacing w:val="-57"/>
          <w:sz w:val="17"/>
        </w:rPr>
        <w:t xml:space="preserve"> </w:t>
      </w:r>
      <w:r>
        <w:rPr>
          <w:rFonts w:ascii="Courier New" w:hAnsi="Courier New"/>
          <w:sz w:val="17"/>
        </w:rPr>
        <w:t>a</w:t>
      </w:r>
      <w:r>
        <w:rPr>
          <w:rFonts w:ascii="Courier New" w:hAnsi="Courier New"/>
          <w:spacing w:val="-57"/>
          <w:sz w:val="17"/>
        </w:rPr>
        <w:t xml:space="preserve"> </w:t>
      </w:r>
      <w:r>
        <w:rPr>
          <w:rFonts w:ascii="Courier New" w:hAnsi="Courier New"/>
          <w:sz w:val="17"/>
        </w:rPr>
        <w:t>test”); Console.ReadLine();</w:t>
      </w:r>
    </w:p>
    <w:p w:rsidR="003E6312" w:rsidRDefault="00762526">
      <w:pPr>
        <w:spacing w:line="192" w:lineRule="exact"/>
        <w:ind w:left="1921"/>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Heading5"/>
        <w:spacing w:before="99"/>
        <w:ind w:left="543"/>
      </w:pPr>
      <w:bookmarkStart w:id="385" w:name="_TOC_250054"/>
      <w:bookmarkEnd w:id="385"/>
      <w:r>
        <w:t>Summary</w:t>
      </w:r>
    </w:p>
    <w:p w:rsidR="00075FA2" w:rsidRDefault="00762526">
      <w:pPr>
        <w:pStyle w:val="BodyText"/>
        <w:spacing w:before="110" w:line="218" w:lineRule="auto"/>
        <w:ind w:left="831" w:right="1555"/>
      </w:pPr>
      <w:r>
        <w:t>This chapter has looked at how to use a powerful feature of C# called attributes. Attributes are a way of defining declarative tags within the source code of a program.</w:t>
      </w:r>
    </w:p>
    <w:p w:rsidR="00075FA2" w:rsidRDefault="00762526">
      <w:pPr>
        <w:pStyle w:val="BodyText"/>
        <w:spacing w:line="218" w:lineRule="auto"/>
        <w:ind w:left="831" w:right="1927"/>
      </w:pPr>
      <w:r>
        <w:t>The chapter began with a look at what attributes are and where they can be used, before looking at specifics of attributes, such as:</w:t>
      </w:r>
    </w:p>
    <w:p w:rsidR="003E6312" w:rsidRDefault="00762526">
      <w:pPr>
        <w:pStyle w:val="ListParagraph"/>
        <w:numPr>
          <w:ilvl w:val="0"/>
          <w:numId w:val="15"/>
        </w:numPr>
        <w:tabs>
          <w:tab w:val="left" w:pos="1508"/>
          <w:tab w:val="left" w:pos="1509"/>
        </w:tabs>
        <w:spacing w:before="0"/>
        <w:ind w:left="1508" w:hanging="431"/>
        <w:rPr>
          <w:sz w:val="18"/>
        </w:rPr>
      </w:pPr>
      <w:r>
        <w:rPr>
          <w:sz w:val="18"/>
        </w:rPr>
        <w:t>Attribute classes</w:t>
      </w:r>
    </w:p>
    <w:p w:rsidR="003E6312" w:rsidRDefault="00762526">
      <w:pPr>
        <w:pStyle w:val="ListParagraph"/>
        <w:numPr>
          <w:ilvl w:val="0"/>
          <w:numId w:val="15"/>
        </w:numPr>
        <w:tabs>
          <w:tab w:val="left" w:pos="1508"/>
          <w:tab w:val="left" w:pos="1509"/>
        </w:tabs>
        <w:ind w:left="1508" w:hanging="431"/>
        <w:rPr>
          <w:sz w:val="18"/>
        </w:rPr>
      </w:pPr>
      <w:r>
        <w:rPr>
          <w:sz w:val="18"/>
        </w:rPr>
        <w:t>Positional parameters</w:t>
      </w:r>
    </w:p>
    <w:p w:rsidR="003E6312" w:rsidRDefault="00762526">
      <w:pPr>
        <w:pStyle w:val="ListParagraph"/>
        <w:numPr>
          <w:ilvl w:val="0"/>
          <w:numId w:val="15"/>
        </w:numPr>
        <w:tabs>
          <w:tab w:val="left" w:pos="1508"/>
          <w:tab w:val="left" w:pos="1509"/>
        </w:tabs>
        <w:ind w:left="1508" w:hanging="431"/>
        <w:rPr>
          <w:sz w:val="18"/>
        </w:rPr>
      </w:pPr>
      <w:r>
        <w:rPr>
          <w:sz w:val="18"/>
        </w:rPr>
        <w:t>Named parameters</w:t>
      </w:r>
    </w:p>
    <w:p w:rsidR="003E6312" w:rsidRDefault="00762526">
      <w:pPr>
        <w:pStyle w:val="ListParagraph"/>
        <w:numPr>
          <w:ilvl w:val="0"/>
          <w:numId w:val="15"/>
        </w:numPr>
        <w:tabs>
          <w:tab w:val="left" w:pos="1508"/>
          <w:tab w:val="left" w:pos="1509"/>
        </w:tabs>
        <w:ind w:left="1508" w:hanging="431"/>
        <w:rPr>
          <w:sz w:val="18"/>
        </w:rPr>
      </w:pPr>
      <w:r>
        <w:rPr>
          <w:sz w:val="18"/>
        </w:rPr>
        <w:t>Attribute usage</w:t>
      </w:r>
    </w:p>
    <w:p w:rsidR="003E6312" w:rsidRDefault="00762526">
      <w:pPr>
        <w:pStyle w:val="ListParagraph"/>
        <w:numPr>
          <w:ilvl w:val="0"/>
          <w:numId w:val="15"/>
        </w:numPr>
        <w:tabs>
          <w:tab w:val="left" w:pos="1508"/>
          <w:tab w:val="left" w:pos="1509"/>
        </w:tabs>
        <w:spacing w:before="98"/>
        <w:ind w:left="1508" w:hanging="431"/>
        <w:rPr>
          <w:sz w:val="18"/>
        </w:rPr>
      </w:pPr>
      <w:r>
        <w:rPr>
          <w:sz w:val="18"/>
        </w:rPr>
        <w:t>Specifying attributes</w:t>
      </w:r>
    </w:p>
    <w:p w:rsidR="003E6312" w:rsidRDefault="00762526">
      <w:pPr>
        <w:pStyle w:val="ListParagraph"/>
        <w:numPr>
          <w:ilvl w:val="0"/>
          <w:numId w:val="15"/>
        </w:numPr>
        <w:tabs>
          <w:tab w:val="left" w:pos="1508"/>
          <w:tab w:val="left" w:pos="1509"/>
        </w:tabs>
        <w:ind w:left="1508" w:hanging="431"/>
        <w:rPr>
          <w:sz w:val="18"/>
        </w:rPr>
      </w:pPr>
      <w:r>
        <w:rPr>
          <w:sz w:val="18"/>
        </w:rPr>
        <w:t>Attribute</w:t>
      </w:r>
      <w:r>
        <w:rPr>
          <w:spacing w:val="-1"/>
          <w:sz w:val="18"/>
        </w:rPr>
        <w:t xml:space="preserve"> </w:t>
      </w:r>
      <w:r>
        <w:rPr>
          <w:sz w:val="18"/>
        </w:rPr>
        <w:t>instances</w:t>
      </w:r>
    </w:p>
    <w:p w:rsidR="003E6312" w:rsidRDefault="00762526">
      <w:pPr>
        <w:pStyle w:val="ListParagraph"/>
        <w:numPr>
          <w:ilvl w:val="0"/>
          <w:numId w:val="15"/>
        </w:numPr>
        <w:tabs>
          <w:tab w:val="left" w:pos="1508"/>
          <w:tab w:val="left" w:pos="1509"/>
        </w:tabs>
        <w:ind w:left="1508" w:hanging="431"/>
        <w:rPr>
          <w:sz w:val="18"/>
        </w:rPr>
      </w:pPr>
      <w:r>
        <w:rPr>
          <w:sz w:val="18"/>
        </w:rPr>
        <w:t>Reserved</w:t>
      </w:r>
      <w:r>
        <w:rPr>
          <w:spacing w:val="-1"/>
          <w:sz w:val="18"/>
        </w:rPr>
        <w:t xml:space="preserve"> </w:t>
      </w:r>
      <w:r>
        <w:rPr>
          <w:sz w:val="18"/>
        </w:rPr>
        <w:t>attributes</w:t>
      </w:r>
    </w:p>
    <w:p w:rsidR="00075FA2" w:rsidRDefault="00762526">
      <w:pPr>
        <w:pStyle w:val="BodyText"/>
        <w:spacing w:before="197"/>
        <w:ind w:left="831"/>
      </w:pPr>
      <w:r>
        <w:t>In Chapter 20, you move on to look at generics.</w:t>
      </w:r>
    </w:p>
    <w:p w:rsidR="00075FA2" w:rsidRDefault="00832A5B">
      <w:pPr>
        <w:pStyle w:val="BodyText"/>
        <w:rPr>
          <w:sz w:val="20"/>
        </w:rPr>
      </w:pPr>
      <w:r>
        <w:pict>
          <v:rect id="_x0000_s1213" style="position:absolute;margin-left:492.15pt;margin-top:0;width:39.15pt;height:666pt;z-index:15800832;mso-position-horizontal-relative:page;mso-position-vertical-relative:page" fillcolor="#999" stroked="f">
            <w10:wrap anchorx="page" anchory="page"/>
          </v:rect>
        </w:pict>
      </w:r>
    </w:p>
    <w:p w:rsidR="00075FA2" w:rsidRDefault="00832A5B">
      <w:pPr>
        <w:ind w:left="8123"/>
        <w:rPr>
          <w:sz w:val="20"/>
        </w:rPr>
      </w:pPr>
      <w:r>
        <w:rPr>
          <w:position w:val="3"/>
          <w:sz w:val="20"/>
        </w:rPr>
      </w:r>
      <w:r>
        <w:rPr>
          <w:position w:val="3"/>
          <w:sz w:val="20"/>
        </w:rPr>
        <w:pict>
          <v:group id="_x0000_s1210" style="width:34.95pt;height:57.7pt;mso-position-horizontal-relative:char;mso-position-vertical-relative:line" coordsize="699,1154">
            <v:shape id="_x0000_s1212" style="position:absolute;left:13;top:13;width:685;height:1140" coordorigin="14,14" coordsize="685,1140" path="m366,14r-81,6l214,37,154,66r-50,40l66,156,38,216,21,287r-6,79l15,426r243,l258,371r2,-50l272,267r26,-43l346,204r45,7l421,236r16,37l442,316r-3,57l426,421r-22,44l369,509,253,631r-51,59l152,752r-44,66l70,888,40,960r-19,76l14,1115r,38l698,1153r,-205l304,948r23,-52l369,840r46,-52l455,749r99,-96l606,594r40,-58l675,474r16,-68l697,327r-8,-84l667,172,632,115,583,71,522,39,449,20,366,14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1" type="#_x0000_t75" style="position:absolute;width:685;height:1140">
              <v:imagedata r:id="rId43" o:title=""/>
            </v:shape>
            <w10:anchorlock/>
          </v:group>
        </w:pict>
      </w:r>
      <w:r w:rsidR="00762526">
        <w:rPr>
          <w:rFonts w:ascii="Times New Roman"/>
          <w:spacing w:val="4"/>
          <w:position w:val="3"/>
          <w:sz w:val="20"/>
        </w:rPr>
        <w:t xml:space="preserve"> </w:t>
      </w:r>
      <w:r>
        <w:rPr>
          <w:spacing w:val="4"/>
          <w:sz w:val="20"/>
        </w:rPr>
      </w:r>
      <w:r>
        <w:rPr>
          <w:spacing w:val="4"/>
          <w:sz w:val="20"/>
        </w:rPr>
        <w:pict>
          <v:group id="_x0000_s1207" style="width:34.55pt;height:59.05pt;mso-position-horizontal-relative:char;mso-position-vertical-relative:line" coordsize="691,1181">
            <v:shape id="_x0000_s1209" style="position:absolute;left:13;top:13;width:677;height:1167" coordorigin="14,14" coordsize="677,1167" o:spt="100" adj="0,,0" path="m354,14r-77,4l209,32,150,56,102,89,64,134,36,189,20,257r-6,79l14,866r7,87l43,1025r36,57l129,1126r62,31l265,1175r86,6l440,1175r74,-17l573,1130r46,-41l652,1038r17,-47l354,991,304,978,279,944r-9,-46l268,848r,-512l270,288r10,-42l306,215r48,-11l670,204,659,166,627,112,582,69,523,38,447,20,354,14xm670,204r-316,l405,222r24,42l436,308r,540l436,886r-8,47l403,973r-49,18l669,991r5,-17l687,899r4,-88l691,401r-2,-90l679,233r-9,-29xe" fillcolor="black" stroked="f">
              <v:stroke joinstyle="round"/>
              <v:formulas/>
              <v:path arrowok="t" o:connecttype="segments"/>
            </v:shape>
            <v:shape id="_x0000_s1208" type="#_x0000_t75" style="position:absolute;width:677;height:1167">
              <v:imagedata r:id="rId44" o:title=""/>
            </v:shape>
            <w10:anchorlock/>
          </v:group>
        </w:pict>
      </w:r>
    </w:p>
    <w:p w:rsidR="003E6312" w:rsidRDefault="00762526">
      <w:pPr>
        <w:pStyle w:val="Heading3"/>
        <w:spacing w:before="107"/>
      </w:pPr>
      <w:bookmarkStart w:id="386" w:name="Chapter_20:_Generics"/>
      <w:bookmarkStart w:id="387" w:name="C#_Generics_vs._C++_Templates"/>
      <w:bookmarkEnd w:id="386"/>
      <w:bookmarkEnd w:id="387"/>
      <w:r>
        <w:t>Generics</w:t>
      </w:r>
    </w:p>
    <w:p w:rsidR="00075FA2" w:rsidRDefault="00762526">
      <w:pPr>
        <w:pStyle w:val="BodyText"/>
        <w:spacing w:before="136" w:line="218" w:lineRule="auto"/>
        <w:ind w:left="1731" w:right="1153"/>
      </w:pPr>
      <w:r>
        <w:lastRenderedPageBreak/>
        <w:t>In this chapter we are going to look at generics and how they allow programmers to write clearer code that performs better. We’ll start by comparing generics in C# with templates in C++ before going on to look at the advantages of generics, followed by a detailed look at them.</w:t>
      </w:r>
    </w:p>
    <w:p w:rsidR="00075FA2" w:rsidRDefault="00762526">
      <w:pPr>
        <w:pStyle w:val="BodyText"/>
        <w:spacing w:line="218" w:lineRule="auto"/>
        <w:ind w:left="1731" w:right="1102"/>
      </w:pPr>
      <w:r>
        <w:t>Generics are, without a doubt, the most powerful feature introduced into C# 2.0, enabling the programmer to define type-safe data structures without having to define an actual data type. This has a number of advantages:</w:t>
      </w:r>
    </w:p>
    <w:p w:rsidR="003E6312" w:rsidRDefault="00762526">
      <w:pPr>
        <w:pStyle w:val="ListParagraph"/>
        <w:numPr>
          <w:ilvl w:val="1"/>
          <w:numId w:val="15"/>
        </w:numPr>
        <w:tabs>
          <w:tab w:val="left" w:pos="2408"/>
          <w:tab w:val="left" w:pos="2409"/>
        </w:tabs>
        <w:spacing w:before="0"/>
        <w:ind w:hanging="431"/>
        <w:rPr>
          <w:sz w:val="18"/>
        </w:rPr>
      </w:pPr>
      <w:r>
        <w:rPr>
          <w:sz w:val="18"/>
        </w:rPr>
        <w:t>Greater</w:t>
      </w:r>
      <w:r>
        <w:rPr>
          <w:spacing w:val="-1"/>
          <w:sz w:val="18"/>
        </w:rPr>
        <w:t xml:space="preserve"> </w:t>
      </w:r>
      <w:r>
        <w:rPr>
          <w:sz w:val="18"/>
        </w:rPr>
        <w:t>performance</w:t>
      </w:r>
    </w:p>
    <w:p w:rsidR="00075FA2" w:rsidRDefault="00762526">
      <w:pPr>
        <w:pStyle w:val="ListParagraph"/>
        <w:numPr>
          <w:ilvl w:val="1"/>
          <w:numId w:val="15"/>
        </w:numPr>
        <w:tabs>
          <w:tab w:val="left" w:pos="2408"/>
          <w:tab w:val="left" w:pos="2409"/>
        </w:tabs>
        <w:ind w:hanging="431"/>
        <w:rPr>
          <w:sz w:val="18"/>
        </w:rPr>
      </w:pPr>
      <w:r>
        <w:rPr>
          <w:sz w:val="18"/>
        </w:rPr>
        <w:t>Code that is more</w:t>
      </w:r>
      <w:r>
        <w:rPr>
          <w:spacing w:val="-1"/>
          <w:sz w:val="18"/>
        </w:rPr>
        <w:t xml:space="preserve"> </w:t>
      </w:r>
      <w:r>
        <w:rPr>
          <w:sz w:val="18"/>
        </w:rPr>
        <w:t>readable</w:t>
      </w:r>
    </w:p>
    <w:p w:rsidR="003E6312" w:rsidRDefault="00762526">
      <w:pPr>
        <w:pStyle w:val="Heading5"/>
        <w:spacing w:before="1"/>
      </w:pPr>
      <w:bookmarkStart w:id="388" w:name="_TOC_250053"/>
      <w:bookmarkEnd w:id="388"/>
      <w:r>
        <w:rPr>
          <w:w w:val="105"/>
        </w:rPr>
        <w:t>C# Generics vs. C++ Templates</w:t>
      </w:r>
    </w:p>
    <w:p w:rsidR="00075FA2" w:rsidRDefault="00762526">
      <w:pPr>
        <w:pStyle w:val="BodyText"/>
        <w:spacing w:before="109" w:line="218" w:lineRule="auto"/>
        <w:ind w:left="1731" w:right="1036"/>
      </w:pPr>
      <w:r>
        <w:t>A number of comparisons can be drawn between generics in C# and templates in C++. Here is a good way to think of the two:</w:t>
      </w:r>
    </w:p>
    <w:p w:rsidR="003E6312" w:rsidRDefault="00762526">
      <w:pPr>
        <w:pStyle w:val="ListParagraph"/>
        <w:numPr>
          <w:ilvl w:val="1"/>
          <w:numId w:val="15"/>
        </w:numPr>
        <w:tabs>
          <w:tab w:val="left" w:pos="2408"/>
          <w:tab w:val="left" w:pos="2409"/>
        </w:tabs>
        <w:spacing w:before="1"/>
        <w:ind w:hanging="431"/>
        <w:rPr>
          <w:sz w:val="18"/>
        </w:rPr>
      </w:pPr>
      <w:r>
        <w:rPr>
          <w:sz w:val="18"/>
        </w:rPr>
        <w:t>Think of generics in C# as classes, except the former are a type</w:t>
      </w:r>
      <w:r>
        <w:rPr>
          <w:spacing w:val="-3"/>
          <w:sz w:val="18"/>
        </w:rPr>
        <w:t xml:space="preserve"> </w:t>
      </w:r>
      <w:r>
        <w:rPr>
          <w:sz w:val="18"/>
        </w:rPr>
        <w:t>parameter.</w:t>
      </w:r>
    </w:p>
    <w:p w:rsidR="00075FA2" w:rsidRDefault="00762526">
      <w:pPr>
        <w:pStyle w:val="ListParagraph"/>
        <w:numPr>
          <w:ilvl w:val="1"/>
          <w:numId w:val="15"/>
        </w:numPr>
        <w:tabs>
          <w:tab w:val="left" w:pos="2408"/>
          <w:tab w:val="left" w:pos="2409"/>
        </w:tabs>
        <w:spacing w:before="114" w:line="218" w:lineRule="auto"/>
        <w:ind w:right="1282"/>
        <w:rPr>
          <w:sz w:val="18"/>
        </w:rPr>
      </w:pPr>
      <w:r>
        <w:rPr>
          <w:sz w:val="18"/>
        </w:rPr>
        <w:t>Think of C++ templates as macros, except the code for templates looks like the code for classes.</w:t>
      </w:r>
    </w:p>
    <w:p w:rsidR="00075FA2" w:rsidRDefault="00762526">
      <w:pPr>
        <w:pStyle w:val="BodyText"/>
        <w:ind w:left="1731"/>
      </w:pPr>
      <w:r>
        <w:t>There are a couple of other important differences:</w:t>
      </w:r>
    </w:p>
    <w:p w:rsidR="003E6312" w:rsidRDefault="00762526">
      <w:pPr>
        <w:pStyle w:val="ListParagraph"/>
        <w:numPr>
          <w:ilvl w:val="1"/>
          <w:numId w:val="15"/>
        </w:numPr>
        <w:tabs>
          <w:tab w:val="left" w:pos="2408"/>
          <w:tab w:val="left" w:pos="2409"/>
        </w:tabs>
        <w:spacing w:before="1" w:line="218" w:lineRule="auto"/>
        <w:ind w:right="1121"/>
        <w:rPr>
          <w:sz w:val="18"/>
        </w:rPr>
      </w:pPr>
      <w:r>
        <w:rPr>
          <w:spacing w:val="-3"/>
          <w:sz w:val="18"/>
        </w:rPr>
        <w:t xml:space="preserve">With </w:t>
      </w:r>
      <w:r>
        <w:rPr>
          <w:sz w:val="18"/>
        </w:rPr>
        <w:t xml:space="preserve">C#, the instantiation of generics is done during runtime (when the program is being run) by the JIT compiler. The runtime is creating native code specifically for the type in question when it is needed. </w:t>
      </w:r>
      <w:r>
        <w:rPr>
          <w:spacing w:val="-3"/>
          <w:sz w:val="18"/>
        </w:rPr>
        <w:t xml:space="preserve">With </w:t>
      </w:r>
      <w:r>
        <w:rPr>
          <w:sz w:val="18"/>
        </w:rPr>
        <w:t>templates in C++, all this is carried out at compile time or link time.</w:t>
      </w:r>
    </w:p>
    <w:p w:rsidR="00075FA2" w:rsidRDefault="00762526">
      <w:pPr>
        <w:pStyle w:val="ListParagraph"/>
        <w:numPr>
          <w:ilvl w:val="1"/>
          <w:numId w:val="15"/>
        </w:numPr>
        <w:tabs>
          <w:tab w:val="left" w:pos="2408"/>
          <w:tab w:val="left" w:pos="2409"/>
        </w:tabs>
        <w:spacing w:before="116" w:line="218" w:lineRule="auto"/>
        <w:ind w:right="1140"/>
        <w:rPr>
          <w:sz w:val="18"/>
        </w:rPr>
      </w:pPr>
      <w:r>
        <w:rPr>
          <w:sz w:val="18"/>
        </w:rPr>
        <w:t xml:space="preserve">C# carries out strong type-checking when a generic is compiled, which guarantees that any operation carried out on a type parameter will work. </w:t>
      </w:r>
      <w:r>
        <w:rPr>
          <w:spacing w:val="-3"/>
          <w:sz w:val="18"/>
        </w:rPr>
        <w:t xml:space="preserve">With </w:t>
      </w:r>
      <w:r>
        <w:rPr>
          <w:sz w:val="18"/>
        </w:rPr>
        <w:t xml:space="preserve">C++, there is none of this, which can lead to very generic error messages. In this </w:t>
      </w:r>
      <w:r>
        <w:rPr>
          <w:spacing w:val="-5"/>
          <w:sz w:val="18"/>
        </w:rPr>
        <w:t xml:space="preserve">way, </w:t>
      </w:r>
      <w:r>
        <w:rPr>
          <w:sz w:val="18"/>
        </w:rPr>
        <w:t xml:space="preserve">C# generics can be thought of as strongly typed, whereas C++ templates are untyped </w:t>
      </w:r>
      <w:r>
        <w:rPr>
          <w:spacing w:val="-5"/>
          <w:sz w:val="18"/>
        </w:rPr>
        <w:t xml:space="preserve">or, </w:t>
      </w:r>
      <w:r>
        <w:rPr>
          <w:sz w:val="18"/>
        </w:rPr>
        <w:t>at best, loosely</w:t>
      </w:r>
      <w:r>
        <w:rPr>
          <w:spacing w:val="16"/>
          <w:sz w:val="18"/>
        </w:rPr>
        <w:t xml:space="preserve"> </w:t>
      </w:r>
      <w:r>
        <w:rPr>
          <w:sz w:val="18"/>
        </w:rPr>
        <w:t>typed.</w:t>
      </w:r>
    </w:p>
    <w:p w:rsidR="003E6312" w:rsidRDefault="00762526">
      <w:pPr>
        <w:pStyle w:val="Heading7"/>
        <w:spacing w:before="100"/>
        <w:ind w:left="543"/>
      </w:pPr>
      <w:bookmarkStart w:id="389" w:name="_TOC_250052"/>
      <w:bookmarkEnd w:id="389"/>
      <w:r>
        <w:rPr>
          <w:w w:val="105"/>
        </w:rPr>
        <w:t>Advantages of Generics</w:t>
      </w:r>
    </w:p>
    <w:p w:rsidR="003E6312" w:rsidRDefault="00762526">
      <w:pPr>
        <w:pStyle w:val="BodyText"/>
        <w:spacing w:before="81"/>
        <w:ind w:left="831"/>
      </w:pPr>
      <w:r>
        <w:t>There are a number of advantages to using generics, some of which we’ve touched on already:</w:t>
      </w:r>
    </w:p>
    <w:p w:rsidR="003E6312" w:rsidRDefault="00762526">
      <w:pPr>
        <w:pStyle w:val="ListParagraph"/>
        <w:numPr>
          <w:ilvl w:val="0"/>
          <w:numId w:val="15"/>
        </w:numPr>
        <w:tabs>
          <w:tab w:val="left" w:pos="1508"/>
          <w:tab w:val="left" w:pos="1509"/>
        </w:tabs>
        <w:spacing w:before="197"/>
        <w:ind w:left="1508" w:hanging="431"/>
        <w:rPr>
          <w:sz w:val="18"/>
        </w:rPr>
      </w:pPr>
      <w:r>
        <w:rPr>
          <w:sz w:val="18"/>
        </w:rPr>
        <w:t>Generics allow the specification of types at</w:t>
      </w:r>
      <w:r>
        <w:rPr>
          <w:spacing w:val="-1"/>
          <w:sz w:val="18"/>
        </w:rPr>
        <w:t xml:space="preserve"> </w:t>
      </w:r>
      <w:r>
        <w:rPr>
          <w:sz w:val="18"/>
        </w:rPr>
        <w:t>runtime.</w:t>
      </w:r>
    </w:p>
    <w:p w:rsidR="003E6312" w:rsidRDefault="00762526">
      <w:pPr>
        <w:pStyle w:val="ListParagraph"/>
        <w:numPr>
          <w:ilvl w:val="0"/>
          <w:numId w:val="15"/>
        </w:numPr>
        <w:tabs>
          <w:tab w:val="left" w:pos="1508"/>
          <w:tab w:val="left" w:pos="1509"/>
        </w:tabs>
        <w:spacing w:before="114" w:line="218" w:lineRule="auto"/>
        <w:ind w:left="1508" w:right="1484"/>
        <w:rPr>
          <w:sz w:val="18"/>
        </w:rPr>
      </w:pPr>
      <w:r>
        <w:rPr>
          <w:sz w:val="18"/>
        </w:rPr>
        <w:t>There is no need for boxing (the name given to converting a value to a reference type) or casting (explicitly converting between data types), which means greater</w:t>
      </w:r>
      <w:r>
        <w:rPr>
          <w:spacing w:val="-1"/>
          <w:sz w:val="18"/>
        </w:rPr>
        <w:t xml:space="preserve"> </w:t>
      </w:r>
      <w:r>
        <w:rPr>
          <w:sz w:val="18"/>
        </w:rPr>
        <w:t>performance.</w:t>
      </w:r>
    </w:p>
    <w:p w:rsidR="003E6312" w:rsidRDefault="00762526">
      <w:pPr>
        <w:pStyle w:val="ListParagraph"/>
        <w:numPr>
          <w:ilvl w:val="0"/>
          <w:numId w:val="15"/>
        </w:numPr>
        <w:tabs>
          <w:tab w:val="left" w:pos="1508"/>
          <w:tab w:val="left" w:pos="1509"/>
        </w:tabs>
        <w:spacing w:before="101"/>
        <w:ind w:left="1508" w:hanging="431"/>
        <w:rPr>
          <w:sz w:val="18"/>
        </w:rPr>
      </w:pPr>
      <w:r>
        <w:rPr>
          <w:sz w:val="18"/>
        </w:rPr>
        <w:t>Fewer cryptic error messages and less debugging</w:t>
      </w:r>
      <w:r>
        <w:rPr>
          <w:spacing w:val="-1"/>
          <w:sz w:val="18"/>
        </w:rPr>
        <w:t xml:space="preserve"> </w:t>
      </w:r>
      <w:r>
        <w:rPr>
          <w:sz w:val="18"/>
        </w:rPr>
        <w:t>time</w:t>
      </w:r>
    </w:p>
    <w:p w:rsidR="00075FA2" w:rsidRDefault="00762526">
      <w:pPr>
        <w:pStyle w:val="ListParagraph"/>
        <w:numPr>
          <w:ilvl w:val="0"/>
          <w:numId w:val="15"/>
        </w:numPr>
        <w:tabs>
          <w:tab w:val="left" w:pos="1508"/>
          <w:tab w:val="left" w:pos="1509"/>
        </w:tabs>
        <w:spacing w:before="98"/>
        <w:ind w:left="1508" w:hanging="431"/>
        <w:rPr>
          <w:sz w:val="18"/>
        </w:rPr>
      </w:pPr>
      <w:r>
        <w:rPr>
          <w:spacing w:val="-3"/>
          <w:sz w:val="18"/>
        </w:rPr>
        <w:t xml:space="preserve">Clearer, </w:t>
      </w:r>
      <w:r>
        <w:rPr>
          <w:sz w:val="18"/>
        </w:rPr>
        <w:t>easier-to-understand</w:t>
      </w:r>
      <w:r>
        <w:rPr>
          <w:spacing w:val="3"/>
          <w:sz w:val="18"/>
        </w:rPr>
        <w:t xml:space="preserve"> </w:t>
      </w:r>
      <w:r>
        <w:rPr>
          <w:sz w:val="18"/>
        </w:rPr>
        <w:t>code</w:t>
      </w:r>
    </w:p>
    <w:p w:rsidR="003E6312" w:rsidRDefault="00762526">
      <w:pPr>
        <w:pStyle w:val="BodyText"/>
        <w:spacing w:line="218" w:lineRule="auto"/>
        <w:ind w:left="831" w:right="1493"/>
      </w:pPr>
      <w:r>
        <w:t xml:space="preserve">Here is an example of generics in action. Here we have a generic call, </w:t>
      </w:r>
      <w:r>
        <w:rPr>
          <w:rFonts w:ascii="Courier New"/>
          <w:sz w:val="17"/>
        </w:rPr>
        <w:t>Compare</w:t>
      </w:r>
      <w:r>
        <w:t>, that compares two items that have the same type and returns the largest or smallest, depending on which method is called in</w:t>
      </w:r>
    </w:p>
    <w:p w:rsidR="00075FA2" w:rsidRDefault="00762526">
      <w:pPr>
        <w:pStyle w:val="BodyText"/>
        <w:spacing w:line="224" w:lineRule="exact"/>
        <w:ind w:left="831"/>
      </w:pPr>
      <w:r>
        <w:lastRenderedPageBreak/>
        <w:t>the code:</w:t>
      </w:r>
    </w:p>
    <w:p w:rsidR="003E6312" w:rsidRDefault="00762526">
      <w:pPr>
        <w:ind w:left="1162"/>
        <w:rPr>
          <w:rFonts w:ascii="Courier New"/>
          <w:sz w:val="17"/>
        </w:rPr>
      </w:pPr>
      <w:r>
        <w:rPr>
          <w:rFonts w:ascii="Courier New"/>
          <w:sz w:val="17"/>
        </w:rPr>
        <w:t>public class Compare&lt;ItemType, ItemType&gt;</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ItemType Larger(ItemType info1, ItemType info2)</w:t>
      </w:r>
    </w:p>
    <w:p w:rsidR="00075FA2" w:rsidRDefault="00762526">
      <w:pPr>
        <w:spacing w:before="7"/>
        <w:ind w:left="1542"/>
        <w:rPr>
          <w:rFonts w:ascii="Courier New"/>
          <w:sz w:val="17"/>
        </w:rPr>
      </w:pPr>
      <w:r>
        <w:rPr>
          <w:rFonts w:ascii="Courier New"/>
          <w:w w:val="92"/>
          <w:sz w:val="17"/>
        </w:rPr>
        <w:t>{</w:t>
      </w:r>
    </w:p>
    <w:p w:rsidR="00075FA2" w:rsidRDefault="00762526">
      <w:pPr>
        <w:ind w:left="1542"/>
        <w:rPr>
          <w:rFonts w:ascii="Courier New"/>
          <w:sz w:val="17"/>
        </w:rPr>
      </w:pPr>
      <w:r>
        <w:rPr>
          <w:rFonts w:ascii="Courier New"/>
          <w:sz w:val="17"/>
        </w:rPr>
        <w:t>// Code goes here</w:t>
      </w:r>
    </w:p>
    <w:p w:rsidR="00075FA2" w:rsidRDefault="00762526">
      <w:pPr>
        <w:ind w:left="1542"/>
        <w:rPr>
          <w:rFonts w:ascii="Courier New"/>
          <w:sz w:val="17"/>
        </w:rPr>
      </w:pPr>
      <w:r>
        <w:rPr>
          <w:rFonts w:ascii="Courier New"/>
          <w:w w:val="92"/>
          <w:sz w:val="17"/>
        </w:rPr>
        <w:t>}</w:t>
      </w:r>
    </w:p>
    <w:p w:rsidR="003E6312" w:rsidRDefault="00762526">
      <w:pPr>
        <w:ind w:left="1542"/>
        <w:rPr>
          <w:rFonts w:ascii="Courier New"/>
          <w:sz w:val="17"/>
        </w:rPr>
      </w:pPr>
      <w:r>
        <w:rPr>
          <w:rFonts w:ascii="Courier New"/>
          <w:sz w:val="17"/>
        </w:rPr>
        <w:t>public ItemType Smaller(ItemType info1, ItemType info2)</w:t>
      </w:r>
    </w:p>
    <w:p w:rsidR="00075FA2" w:rsidRDefault="00762526">
      <w:pPr>
        <w:spacing w:before="7"/>
        <w:ind w:left="1542"/>
        <w:rPr>
          <w:rFonts w:ascii="Courier New"/>
          <w:sz w:val="17"/>
        </w:rPr>
      </w:pPr>
      <w:r>
        <w:rPr>
          <w:rFonts w:ascii="Courier New"/>
          <w:w w:val="92"/>
          <w:sz w:val="17"/>
        </w:rPr>
        <w:t>{</w:t>
      </w:r>
    </w:p>
    <w:p w:rsidR="00075FA2" w:rsidRDefault="00762526">
      <w:pPr>
        <w:ind w:left="1921"/>
        <w:rPr>
          <w:rFonts w:ascii="Courier New"/>
          <w:sz w:val="17"/>
        </w:rPr>
      </w:pPr>
      <w:r>
        <w:rPr>
          <w:rFonts w:ascii="Courier New"/>
          <w:sz w:val="17"/>
        </w:rPr>
        <w:t>// Code goes here</w:t>
      </w:r>
    </w:p>
    <w:p w:rsidR="003E6312" w:rsidRDefault="00762526">
      <w:pPr>
        <w:spacing w:before="95"/>
        <w:ind w:left="1542"/>
        <w:rPr>
          <w:rFonts w:ascii="Courier New"/>
          <w:sz w:val="17"/>
        </w:rPr>
      </w:pPr>
      <w:r>
        <w:rPr>
          <w:rFonts w:ascii="Courier New"/>
          <w:w w:val="92"/>
          <w:sz w:val="17"/>
        </w:rPr>
        <w:t>}</w:t>
      </w:r>
    </w:p>
    <w:p w:rsidR="00075FA2" w:rsidRDefault="00762526">
      <w:pPr>
        <w:spacing w:before="8"/>
        <w:ind w:left="1162"/>
        <w:rPr>
          <w:rFonts w:ascii="Courier New"/>
          <w:sz w:val="17"/>
        </w:rPr>
      </w:pPr>
      <w:r>
        <w:rPr>
          <w:rFonts w:ascii="Courier New"/>
          <w:w w:val="92"/>
          <w:sz w:val="17"/>
        </w:rPr>
        <w:t>}</w:t>
      </w:r>
    </w:p>
    <w:p w:rsidR="003E6312" w:rsidRDefault="00762526">
      <w:pPr>
        <w:pStyle w:val="Heading5"/>
        <w:spacing w:before="100"/>
        <w:ind w:left="543"/>
      </w:pPr>
      <w:bookmarkStart w:id="390" w:name="_TOC_250051"/>
      <w:bookmarkEnd w:id="390"/>
      <w:r>
        <w:rPr>
          <w:w w:val="105"/>
        </w:rPr>
        <w:t>Generic Class Declarations</w:t>
      </w:r>
    </w:p>
    <w:p w:rsidR="00075FA2" w:rsidRDefault="00762526">
      <w:pPr>
        <w:pStyle w:val="BodyText"/>
        <w:spacing w:before="110" w:line="218" w:lineRule="auto"/>
        <w:ind w:left="831" w:right="1751"/>
      </w:pPr>
      <w:r>
        <w:t>A generic class declaration needs type arguments to be supplied so that runtime types can be formed when the MSIL code is processed by the JIT compiler.</w:t>
      </w:r>
    </w:p>
    <w:p w:rsidR="00075FA2" w:rsidRDefault="00762526">
      <w:pPr>
        <w:pStyle w:val="BodyText"/>
        <w:spacing w:before="1"/>
        <w:ind w:left="831"/>
      </w:pPr>
      <w:r>
        <w:t>The syntax for generic class declarations is shown as follows:</w:t>
      </w:r>
    </w:p>
    <w:p w:rsidR="003E6312" w:rsidRDefault="00762526">
      <w:pPr>
        <w:ind w:left="1162"/>
        <w:rPr>
          <w:rFonts w:ascii="Courier New"/>
          <w:sz w:val="17"/>
        </w:rPr>
      </w:pPr>
      <w:r>
        <w:rPr>
          <w:rFonts w:ascii="Courier New"/>
          <w:sz w:val="17"/>
        </w:rPr>
        <w:t>class-declaration:</w:t>
      </w:r>
    </w:p>
    <w:p w:rsidR="003E6312" w:rsidRDefault="00762526">
      <w:pPr>
        <w:spacing w:before="23" w:line="204" w:lineRule="auto"/>
        <w:ind w:left="1921" w:right="1543" w:hanging="380"/>
        <w:rPr>
          <w:rFonts w:ascii="Courier New"/>
          <w:sz w:val="11"/>
        </w:rPr>
      </w:pPr>
      <w:r>
        <w:rPr>
          <w:rFonts w:ascii="Courier New"/>
          <w:w w:val="95"/>
          <w:sz w:val="17"/>
        </w:rPr>
        <w:t>attributes</w:t>
      </w:r>
      <w:r>
        <w:rPr>
          <w:rFonts w:ascii="Courier New"/>
          <w:w w:val="95"/>
          <w:position w:val="-5"/>
          <w:sz w:val="11"/>
        </w:rPr>
        <w:t xml:space="preserve">opt </w:t>
      </w:r>
      <w:r>
        <w:rPr>
          <w:rFonts w:ascii="Courier New"/>
          <w:w w:val="95"/>
          <w:sz w:val="17"/>
        </w:rPr>
        <w:t>class-modifiers</w:t>
      </w:r>
      <w:r>
        <w:rPr>
          <w:rFonts w:ascii="Courier New"/>
          <w:w w:val="95"/>
          <w:position w:val="-5"/>
          <w:sz w:val="11"/>
        </w:rPr>
        <w:t xml:space="preserve">opt </w:t>
      </w:r>
      <w:r>
        <w:rPr>
          <w:rFonts w:ascii="Courier New"/>
          <w:w w:val="95"/>
          <w:sz w:val="17"/>
        </w:rPr>
        <w:t>partial</w:t>
      </w:r>
      <w:r>
        <w:rPr>
          <w:rFonts w:ascii="Courier New"/>
          <w:w w:val="95"/>
          <w:position w:val="-5"/>
          <w:sz w:val="11"/>
        </w:rPr>
        <w:t xml:space="preserve">opt </w:t>
      </w:r>
      <w:r>
        <w:rPr>
          <w:rFonts w:ascii="Courier New"/>
          <w:w w:val="95"/>
          <w:sz w:val="17"/>
        </w:rPr>
        <w:t>class identifier type-parameter-list</w:t>
      </w:r>
      <w:r>
        <w:rPr>
          <w:rFonts w:ascii="Courier New"/>
          <w:w w:val="95"/>
          <w:position w:val="-5"/>
          <w:sz w:val="11"/>
        </w:rPr>
        <w:t xml:space="preserve">opt </w:t>
      </w:r>
      <w:r>
        <w:rPr>
          <w:rFonts w:ascii="Courier New"/>
          <w:sz w:val="17"/>
        </w:rPr>
        <w:t>class-base</w:t>
      </w:r>
      <w:r>
        <w:rPr>
          <w:rFonts w:ascii="Courier New"/>
          <w:position w:val="-5"/>
          <w:sz w:val="11"/>
        </w:rPr>
        <w:t xml:space="preserve">opt </w:t>
      </w:r>
      <w:r>
        <w:rPr>
          <w:rFonts w:ascii="Courier New"/>
          <w:sz w:val="17"/>
        </w:rPr>
        <w:t>type-parameter-constraints-clauses</w:t>
      </w:r>
      <w:r>
        <w:rPr>
          <w:rFonts w:ascii="Courier New"/>
          <w:position w:val="-5"/>
          <w:sz w:val="11"/>
        </w:rPr>
        <w:t xml:space="preserve">opt </w:t>
      </w:r>
      <w:r>
        <w:rPr>
          <w:rFonts w:ascii="Courier New"/>
          <w:sz w:val="17"/>
        </w:rPr>
        <w:t>class-body</w:t>
      </w:r>
      <w:r>
        <w:rPr>
          <w:rFonts w:ascii="Courier New"/>
          <w:spacing w:val="-52"/>
          <w:sz w:val="17"/>
        </w:rPr>
        <w:t xml:space="preserve"> </w:t>
      </w:r>
      <w:r>
        <w:rPr>
          <w:rFonts w:ascii="Courier New"/>
          <w:sz w:val="17"/>
        </w:rPr>
        <w:t>;</w:t>
      </w:r>
      <w:r>
        <w:rPr>
          <w:rFonts w:ascii="Courier New"/>
          <w:position w:val="-5"/>
          <w:sz w:val="11"/>
        </w:rPr>
        <w:t>opt</w:t>
      </w:r>
    </w:p>
    <w:p w:rsidR="00075FA2" w:rsidRDefault="00762526">
      <w:pPr>
        <w:spacing w:before="183" w:line="218" w:lineRule="auto"/>
        <w:ind w:left="1162" w:right="1951"/>
        <w:rPr>
          <w:i/>
          <w:sz w:val="18"/>
        </w:rPr>
      </w:pPr>
      <w:r>
        <w:rPr>
          <w:i/>
          <w:sz w:val="18"/>
        </w:rPr>
        <w:t xml:space="preserve">A class declaration cannot provide </w:t>
      </w:r>
      <w:r>
        <w:rPr>
          <w:rFonts w:ascii="Courier New"/>
          <w:sz w:val="17"/>
        </w:rPr>
        <w:t>type-parameter-constraints-clauses</w:t>
      </w:r>
      <w:r>
        <w:rPr>
          <w:rFonts w:ascii="Courier New"/>
          <w:spacing w:val="-69"/>
          <w:sz w:val="17"/>
        </w:rPr>
        <w:t xml:space="preserve"> </w:t>
      </w:r>
      <w:r>
        <w:rPr>
          <w:i/>
          <w:sz w:val="18"/>
        </w:rPr>
        <w:t xml:space="preserve">unless the declara- tion also supplies </w:t>
      </w:r>
      <w:r>
        <w:rPr>
          <w:rFonts w:ascii="Courier New"/>
          <w:sz w:val="17"/>
        </w:rPr>
        <w:t>type-parameter-list</w:t>
      </w:r>
      <w:r>
        <w:rPr>
          <w:i/>
          <w:sz w:val="18"/>
        </w:rPr>
        <w:t>.</w:t>
      </w:r>
    </w:p>
    <w:p w:rsidR="00075FA2" w:rsidRDefault="00762526">
      <w:pPr>
        <w:pStyle w:val="BodyText"/>
        <w:spacing w:line="218" w:lineRule="auto"/>
        <w:ind w:left="831" w:right="1504"/>
      </w:pPr>
      <w:r>
        <w:t>The rules governing generic classes are similar to those that govern nongeneric classes, and it is possible for generic class declarations to be nested within nongeneric class declarations.</w:t>
      </w:r>
    </w:p>
    <w:p w:rsidR="00075FA2" w:rsidRDefault="00762526">
      <w:pPr>
        <w:pStyle w:val="BodyText"/>
        <w:spacing w:before="78"/>
        <w:ind w:left="1731"/>
      </w:pPr>
      <w:r>
        <w:t>Generic classes are referenced using a constructed type. For example, take the following generic class:</w:t>
      </w:r>
    </w:p>
    <w:p w:rsidR="00075FA2" w:rsidRDefault="00762526">
      <w:pPr>
        <w:tabs>
          <w:tab w:val="left" w:pos="2062"/>
          <w:tab w:val="left" w:pos="10083"/>
        </w:tabs>
        <w:spacing w:before="96"/>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class</w:t>
      </w:r>
      <w:r>
        <w:rPr>
          <w:rFonts w:ascii="Courier New"/>
          <w:spacing w:val="-64"/>
          <w:sz w:val="17"/>
          <w:shd w:val="clear" w:color="auto" w:fill="E5E5E5"/>
        </w:rPr>
        <w:t xml:space="preserve"> </w:t>
      </w:r>
      <w:r>
        <w:rPr>
          <w:rFonts w:ascii="Courier New"/>
          <w:sz w:val="17"/>
          <w:shd w:val="clear" w:color="auto" w:fill="E5E5E5"/>
        </w:rPr>
        <w:t>List&lt;T&gt;</w:t>
      </w:r>
      <w:r>
        <w:rPr>
          <w:rFonts w:ascii="Courier New"/>
          <w:spacing w:val="-64"/>
          <w:sz w:val="17"/>
          <w:shd w:val="clear" w:color="auto" w:fill="E5E5E5"/>
        </w:rPr>
        <w:t xml:space="preserve"> </w:t>
      </w:r>
      <w:r>
        <w:rPr>
          <w:rFonts w:ascii="Courier New"/>
          <w:sz w:val="17"/>
          <w:shd w:val="clear" w:color="auto" w:fill="E5E5E5"/>
        </w:rPr>
        <w:t>{}</w:t>
      </w:r>
      <w:r>
        <w:rPr>
          <w:rFonts w:ascii="Courier New"/>
          <w:sz w:val="17"/>
          <w:shd w:val="clear" w:color="auto" w:fill="E5E5E5"/>
        </w:rPr>
        <w:tab/>
      </w:r>
    </w:p>
    <w:p w:rsidR="00075FA2" w:rsidRDefault="00762526">
      <w:pPr>
        <w:pStyle w:val="BodyText"/>
        <w:ind w:left="1731"/>
      </w:pPr>
      <w:r>
        <w:t>This could be accessed by a number of constructed types: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List&lt;int&gt;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List&lt;T&gt;</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List&lt;List&lt;string&gt;&gt;</w:t>
      </w:r>
    </w:p>
    <w:p w:rsidR="003E6312" w:rsidRDefault="00762526">
      <w:pPr>
        <w:pStyle w:val="BodyText"/>
        <w:ind w:left="1731"/>
      </w:pPr>
      <w:r>
        <w:t>There are two types of constructed types:</w:t>
      </w:r>
    </w:p>
    <w:p w:rsidR="003E6312" w:rsidRDefault="00762526">
      <w:pPr>
        <w:pStyle w:val="ListParagraph"/>
        <w:numPr>
          <w:ilvl w:val="1"/>
          <w:numId w:val="15"/>
        </w:numPr>
        <w:tabs>
          <w:tab w:val="left" w:pos="2408"/>
          <w:tab w:val="left" w:pos="2409"/>
        </w:tabs>
        <w:spacing w:before="197"/>
        <w:ind w:hanging="431"/>
        <w:rPr>
          <w:sz w:val="18"/>
        </w:rPr>
      </w:pPr>
      <w:r>
        <w:rPr>
          <w:b/>
          <w:sz w:val="18"/>
        </w:rPr>
        <w:t xml:space="preserve">Open constructed types. </w:t>
      </w:r>
      <w:r>
        <w:rPr>
          <w:sz w:val="18"/>
        </w:rPr>
        <w:t>These use one or more type parameters. For</w:t>
      </w:r>
      <w:r>
        <w:rPr>
          <w:spacing w:val="-1"/>
          <w:sz w:val="18"/>
        </w:rPr>
        <w:t xml:space="preserve"> </w:t>
      </w:r>
      <w:r>
        <w:rPr>
          <w:sz w:val="18"/>
        </w:rPr>
        <w:t>example:</w:t>
      </w:r>
    </w:p>
    <w:p w:rsidR="00075FA2" w:rsidRDefault="00762526">
      <w:pPr>
        <w:spacing w:before="125"/>
        <w:ind w:left="2062"/>
        <w:rPr>
          <w:rFonts w:ascii="Courier New"/>
          <w:sz w:val="17"/>
        </w:rPr>
      </w:pPr>
      <w:r>
        <w:rPr>
          <w:rFonts w:ascii="Courier New"/>
          <w:sz w:val="17"/>
        </w:rPr>
        <w:t>List&lt;T&gt;</w:t>
      </w:r>
    </w:p>
    <w:p w:rsidR="003E6312" w:rsidRDefault="00762526">
      <w:pPr>
        <w:pStyle w:val="ListParagraph"/>
        <w:numPr>
          <w:ilvl w:val="1"/>
          <w:numId w:val="15"/>
        </w:numPr>
        <w:tabs>
          <w:tab w:val="left" w:pos="2408"/>
          <w:tab w:val="left" w:pos="2409"/>
        </w:tabs>
        <w:spacing w:before="0"/>
        <w:ind w:hanging="431"/>
        <w:rPr>
          <w:sz w:val="18"/>
        </w:rPr>
      </w:pPr>
      <w:r>
        <w:rPr>
          <w:b/>
          <w:sz w:val="18"/>
        </w:rPr>
        <w:t xml:space="preserve">Closed constructed type. </w:t>
      </w:r>
      <w:r>
        <w:rPr>
          <w:sz w:val="18"/>
        </w:rPr>
        <w:t>These use no type parameters:</w:t>
      </w:r>
    </w:p>
    <w:p w:rsidR="00075FA2" w:rsidRDefault="00762526">
      <w:pPr>
        <w:spacing w:before="125"/>
        <w:ind w:left="2062"/>
        <w:rPr>
          <w:rFonts w:ascii="Courier New"/>
          <w:sz w:val="17"/>
        </w:rPr>
      </w:pPr>
      <w:r>
        <w:rPr>
          <w:rFonts w:ascii="Courier New"/>
          <w:sz w:val="17"/>
        </w:rPr>
        <w:t>List&lt;int&gt;</w:t>
      </w:r>
    </w:p>
    <w:p w:rsidR="003E6312" w:rsidRDefault="00762526">
      <w:pPr>
        <w:pStyle w:val="Heading7"/>
      </w:pPr>
      <w:bookmarkStart w:id="391" w:name="_TOC_250050"/>
      <w:bookmarkEnd w:id="391"/>
      <w:r>
        <w:lastRenderedPageBreak/>
        <w:t>Type Parameters</w:t>
      </w:r>
    </w:p>
    <w:p w:rsidR="00075FA2" w:rsidRDefault="00762526">
      <w:pPr>
        <w:pStyle w:val="BodyText"/>
        <w:spacing w:before="99" w:line="218" w:lineRule="auto"/>
        <w:ind w:left="1731" w:right="725"/>
        <w:jc w:val="both"/>
      </w:pPr>
      <w:r>
        <w:t>Type parameters are supplied in a class declaration, and each type parameter is a simple identifier that acts as a placeholder for a type argument supplied to create a constructed type. The actual type for the type parameter is supplied later in the code.</w:t>
      </w:r>
    </w:p>
    <w:p w:rsidR="00075FA2" w:rsidRDefault="00762526">
      <w:pPr>
        <w:pStyle w:val="BodyText"/>
        <w:spacing w:line="218" w:lineRule="auto"/>
        <w:ind w:left="1731" w:right="698"/>
        <w:jc w:val="both"/>
      </w:pPr>
      <w:r>
        <w:t>Compare this to a type argument that is a runtime type later substituted for the type parameter when a constructed type is created.</w:t>
      </w:r>
    </w:p>
    <w:p w:rsidR="00075FA2" w:rsidRDefault="00762526">
      <w:pPr>
        <w:pStyle w:val="BodyText"/>
        <w:ind w:left="1731"/>
      </w:pPr>
      <w:r>
        <w:t>The syntax of type parameter lists is shown as follows:</w:t>
      </w:r>
    </w:p>
    <w:p w:rsidR="003E6312" w:rsidRDefault="00762526">
      <w:pPr>
        <w:ind w:left="2062"/>
        <w:rPr>
          <w:rFonts w:ascii="Courier New"/>
          <w:sz w:val="17"/>
        </w:rPr>
      </w:pPr>
      <w:r>
        <w:rPr>
          <w:rFonts w:ascii="Courier New"/>
          <w:sz w:val="17"/>
        </w:rPr>
        <w:t>type-parameter-list:</w:t>
      </w:r>
    </w:p>
    <w:p w:rsidR="00075FA2" w:rsidRDefault="00762526">
      <w:pPr>
        <w:spacing w:before="7"/>
        <w:ind w:left="2442"/>
        <w:rPr>
          <w:rFonts w:ascii="Courier New"/>
          <w:sz w:val="17"/>
        </w:rPr>
      </w:pPr>
      <w:r>
        <w:rPr>
          <w:rFonts w:ascii="Courier New"/>
          <w:sz w:val="17"/>
        </w:rPr>
        <w:t>&lt; type-parameters &gt;</w:t>
      </w:r>
    </w:p>
    <w:p w:rsidR="003E6312" w:rsidRDefault="00762526">
      <w:pPr>
        <w:ind w:left="2062"/>
        <w:rPr>
          <w:rFonts w:ascii="Courier New"/>
          <w:sz w:val="17"/>
        </w:rPr>
      </w:pPr>
      <w:r>
        <w:rPr>
          <w:rFonts w:ascii="Courier New"/>
          <w:sz w:val="17"/>
        </w:rPr>
        <w:t>type-parameters:</w:t>
      </w:r>
    </w:p>
    <w:p w:rsidR="003E6312" w:rsidRDefault="00762526">
      <w:pPr>
        <w:spacing w:before="26" w:line="194" w:lineRule="auto"/>
        <w:ind w:left="2442"/>
        <w:rPr>
          <w:rFonts w:ascii="Courier New"/>
          <w:sz w:val="17"/>
        </w:rPr>
      </w:pPr>
      <w:r>
        <w:rPr>
          <w:rFonts w:ascii="Courier New"/>
          <w:sz w:val="17"/>
        </w:rPr>
        <w:t>attributes</w:t>
      </w:r>
      <w:r>
        <w:rPr>
          <w:rFonts w:ascii="Courier New"/>
          <w:position w:val="-5"/>
          <w:sz w:val="11"/>
        </w:rPr>
        <w:t xml:space="preserve">opt </w:t>
      </w:r>
      <w:r>
        <w:rPr>
          <w:rFonts w:ascii="Courier New"/>
          <w:sz w:val="17"/>
        </w:rPr>
        <w:t>type-parameter</w:t>
      </w:r>
    </w:p>
    <w:p w:rsidR="003E6312" w:rsidRDefault="00762526">
      <w:pPr>
        <w:spacing w:line="211" w:lineRule="auto"/>
        <w:ind w:left="2442"/>
        <w:rPr>
          <w:rFonts w:ascii="Courier New"/>
          <w:sz w:val="17"/>
        </w:rPr>
      </w:pPr>
      <w:r>
        <w:rPr>
          <w:rFonts w:ascii="Courier New"/>
          <w:sz w:val="17"/>
        </w:rPr>
        <w:t>type-parameters , attributes</w:t>
      </w:r>
      <w:r>
        <w:rPr>
          <w:rFonts w:ascii="Courier New"/>
          <w:position w:val="-5"/>
          <w:sz w:val="11"/>
        </w:rPr>
        <w:t xml:space="preserve">opt </w:t>
      </w:r>
      <w:r>
        <w:rPr>
          <w:rFonts w:ascii="Courier New"/>
          <w:sz w:val="17"/>
        </w:rPr>
        <w:t>type-parameter</w:t>
      </w:r>
    </w:p>
    <w:p w:rsidR="00075FA2" w:rsidRDefault="00762526">
      <w:pPr>
        <w:spacing w:before="172" w:line="249" w:lineRule="auto"/>
        <w:ind w:left="2442" w:right="6643" w:hanging="380"/>
        <w:rPr>
          <w:rFonts w:ascii="Courier New"/>
          <w:sz w:val="17"/>
        </w:rPr>
      </w:pPr>
      <w:r>
        <w:rPr>
          <w:rFonts w:ascii="Courier New"/>
          <w:w w:val="90"/>
          <w:sz w:val="17"/>
        </w:rPr>
        <w:t xml:space="preserve">type-parameter: </w:t>
      </w:r>
      <w:r>
        <w:rPr>
          <w:rFonts w:ascii="Courier New"/>
          <w:w w:val="95"/>
          <w:sz w:val="17"/>
        </w:rPr>
        <w:t>identifier</w:t>
      </w:r>
    </w:p>
    <w:p w:rsidR="00075FA2" w:rsidRDefault="00762526">
      <w:pPr>
        <w:pStyle w:val="BodyText"/>
        <w:spacing w:line="218" w:lineRule="auto"/>
        <w:ind w:left="1731" w:right="643"/>
        <w:jc w:val="both"/>
      </w:pPr>
      <w:r>
        <w:t>Each type parameter found in a class declaration defines a specific name in the declaration space of that class. This means that a type parameter can’t have the same name as another type parameter or a mem- ber declared in the class.</w:t>
      </w:r>
    </w:p>
    <w:p w:rsidR="003E6312" w:rsidRDefault="00762526">
      <w:pPr>
        <w:ind w:left="2062"/>
        <w:rPr>
          <w:i/>
          <w:sz w:val="18"/>
        </w:rPr>
      </w:pPr>
      <w:r>
        <w:rPr>
          <w:i/>
          <w:sz w:val="18"/>
        </w:rPr>
        <w:t>In addition, a type parameter cannot have the same name as the type itself.</w:t>
      </w:r>
    </w:p>
    <w:p w:rsidR="00075FA2" w:rsidRDefault="00762526">
      <w:pPr>
        <w:pStyle w:val="BodyText"/>
        <w:spacing w:before="97"/>
        <w:ind w:left="1731"/>
      </w:pPr>
      <w:r>
        <w:t>The scope of a type parameter on a class covers: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class-base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type-parameter-constraints-clauses</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class-body</w:t>
      </w:r>
    </w:p>
    <w:p w:rsidR="00075FA2" w:rsidRDefault="00762526">
      <w:pPr>
        <w:pStyle w:val="BodyText"/>
        <w:spacing w:before="95" w:line="218" w:lineRule="auto"/>
        <w:ind w:left="831" w:right="1561"/>
      </w:pPr>
      <w:r>
        <w:t>Be aware, though, that this scope does not extend to derived classes (which differs from the behavior of class members).</w:t>
      </w:r>
    </w:p>
    <w:p w:rsidR="003E6312" w:rsidRDefault="00762526">
      <w:pPr>
        <w:pStyle w:val="Heading7"/>
        <w:ind w:left="543"/>
      </w:pPr>
      <w:bookmarkStart w:id="392" w:name="_TOC_250049"/>
      <w:bookmarkEnd w:id="392"/>
      <w:r>
        <w:t>Type Parameter Differences</w:t>
      </w:r>
    </w:p>
    <w:p w:rsidR="00075FA2" w:rsidRDefault="00762526">
      <w:pPr>
        <w:pStyle w:val="BodyText"/>
        <w:spacing w:before="99" w:line="218" w:lineRule="auto"/>
        <w:ind w:left="831" w:right="1596"/>
      </w:pPr>
      <w:r>
        <w:t>Because of the way type parameters work (in that they can be instantiated with different runtime argu- ments), they differ from other types in a few key ways. Here are a few examples of these differences:</w:t>
      </w:r>
    </w:p>
    <w:p w:rsidR="003E6312" w:rsidRDefault="00762526">
      <w:pPr>
        <w:pStyle w:val="ListParagraph"/>
        <w:numPr>
          <w:ilvl w:val="0"/>
          <w:numId w:val="15"/>
        </w:numPr>
        <w:tabs>
          <w:tab w:val="left" w:pos="1508"/>
          <w:tab w:val="left" w:pos="1509"/>
        </w:tabs>
        <w:spacing w:before="0"/>
        <w:ind w:left="1508" w:hanging="431"/>
        <w:rPr>
          <w:sz w:val="18"/>
        </w:rPr>
      </w:pPr>
      <w:r>
        <w:rPr>
          <w:sz w:val="18"/>
        </w:rPr>
        <w:t>A type parameter cannot be used to declare a base class or</w:t>
      </w:r>
      <w:r>
        <w:rPr>
          <w:spacing w:val="-11"/>
          <w:sz w:val="18"/>
        </w:rPr>
        <w:t xml:space="preserve"> </w:t>
      </w:r>
      <w:r>
        <w:rPr>
          <w:sz w:val="18"/>
        </w:rPr>
        <w:t>interface.</w:t>
      </w:r>
    </w:p>
    <w:p w:rsidR="003E6312" w:rsidRDefault="00762526">
      <w:pPr>
        <w:pStyle w:val="ListParagraph"/>
        <w:numPr>
          <w:ilvl w:val="0"/>
          <w:numId w:val="15"/>
        </w:numPr>
        <w:tabs>
          <w:tab w:val="left" w:pos="1508"/>
          <w:tab w:val="left" w:pos="1509"/>
        </w:tabs>
        <w:spacing w:before="114" w:line="218" w:lineRule="auto"/>
        <w:ind w:left="1508" w:right="1725"/>
        <w:rPr>
          <w:sz w:val="18"/>
        </w:rPr>
      </w:pPr>
      <w:r>
        <w:rPr>
          <w:sz w:val="18"/>
        </w:rPr>
        <w:t>The rules for member lookup on type parameters depend on any constraints that might have been applied to the type parameter:</w:t>
      </w:r>
    </w:p>
    <w:p w:rsidR="003E6312" w:rsidRDefault="00762526">
      <w:pPr>
        <w:pStyle w:val="ListParagraph"/>
        <w:numPr>
          <w:ilvl w:val="1"/>
          <w:numId w:val="15"/>
        </w:numPr>
        <w:tabs>
          <w:tab w:val="left" w:pos="1941"/>
          <w:tab w:val="left" w:pos="1942"/>
        </w:tabs>
        <w:spacing w:before="118" w:line="218" w:lineRule="auto"/>
        <w:ind w:left="1941" w:right="1761" w:hanging="431"/>
        <w:rPr>
          <w:sz w:val="18"/>
        </w:rPr>
      </w:pPr>
      <w:r>
        <w:rPr>
          <w:sz w:val="18"/>
        </w:rPr>
        <w:t xml:space="preserve">During member lookup, members declared in a class other than </w:t>
      </w:r>
      <w:r>
        <w:rPr>
          <w:rFonts w:ascii="Courier New" w:hAnsi="Courier New"/>
          <w:sz w:val="17"/>
        </w:rPr>
        <w:t>object</w:t>
      </w:r>
      <w:r>
        <w:rPr>
          <w:rFonts w:ascii="Courier New" w:hAnsi="Courier New"/>
          <w:spacing w:val="-61"/>
          <w:sz w:val="17"/>
        </w:rPr>
        <w:t xml:space="preserve"> </w:t>
      </w:r>
      <w:r>
        <w:rPr>
          <w:sz w:val="18"/>
        </w:rPr>
        <w:t>hide members declared in</w:t>
      </w:r>
      <w:r>
        <w:rPr>
          <w:spacing w:val="-1"/>
          <w:sz w:val="18"/>
        </w:rPr>
        <w:t xml:space="preserve"> </w:t>
      </w:r>
      <w:r>
        <w:rPr>
          <w:sz w:val="18"/>
        </w:rPr>
        <w:t>interfaces.</w:t>
      </w:r>
    </w:p>
    <w:p w:rsidR="003E6312" w:rsidRDefault="00762526">
      <w:pPr>
        <w:pStyle w:val="ListParagraph"/>
        <w:numPr>
          <w:ilvl w:val="1"/>
          <w:numId w:val="15"/>
        </w:numPr>
        <w:tabs>
          <w:tab w:val="left" w:pos="1941"/>
          <w:tab w:val="left" w:pos="1942"/>
        </w:tabs>
        <w:spacing w:before="118" w:line="218" w:lineRule="auto"/>
        <w:ind w:left="1941" w:right="1691" w:hanging="431"/>
        <w:rPr>
          <w:sz w:val="18"/>
        </w:rPr>
      </w:pPr>
      <w:r>
        <w:rPr>
          <w:sz w:val="18"/>
        </w:rPr>
        <w:t xml:space="preserve">During overload resolution of methods and indexers, if any applicable member was declared in a class other than </w:t>
      </w:r>
      <w:r>
        <w:rPr>
          <w:rFonts w:ascii="Courier New" w:hAnsi="Courier New"/>
          <w:sz w:val="17"/>
        </w:rPr>
        <w:t>object</w:t>
      </w:r>
      <w:r>
        <w:rPr>
          <w:sz w:val="18"/>
        </w:rPr>
        <w:t xml:space="preserve">, all members declared in an interface are removed </w:t>
      </w:r>
      <w:r>
        <w:rPr>
          <w:sz w:val="18"/>
        </w:rPr>
        <w:lastRenderedPageBreak/>
        <w:t>from the set of considered</w:t>
      </w:r>
      <w:r>
        <w:rPr>
          <w:spacing w:val="-1"/>
          <w:sz w:val="18"/>
        </w:rPr>
        <w:t xml:space="preserve"> </w:t>
      </w:r>
      <w:r>
        <w:rPr>
          <w:sz w:val="18"/>
        </w:rPr>
        <w:t>members.</w:t>
      </w:r>
    </w:p>
    <w:p w:rsidR="003E6312" w:rsidRDefault="00762526">
      <w:pPr>
        <w:pStyle w:val="ListParagraph"/>
        <w:numPr>
          <w:ilvl w:val="0"/>
          <w:numId w:val="15"/>
        </w:numPr>
        <w:tabs>
          <w:tab w:val="left" w:pos="1508"/>
          <w:tab w:val="left" w:pos="1509"/>
        </w:tabs>
        <w:spacing w:before="117" w:line="218" w:lineRule="auto"/>
        <w:ind w:left="1508" w:right="1522"/>
        <w:rPr>
          <w:sz w:val="18"/>
        </w:rPr>
      </w:pPr>
      <w:r>
        <w:rPr>
          <w:sz w:val="18"/>
        </w:rPr>
        <w:t>The</w:t>
      </w:r>
      <w:r>
        <w:rPr>
          <w:spacing w:val="-5"/>
          <w:sz w:val="18"/>
        </w:rPr>
        <w:t xml:space="preserve"> </w:t>
      </w:r>
      <w:r>
        <w:rPr>
          <w:sz w:val="18"/>
        </w:rPr>
        <w:t>literal</w:t>
      </w:r>
      <w:r>
        <w:rPr>
          <w:spacing w:val="-5"/>
          <w:sz w:val="18"/>
        </w:rPr>
        <w:t xml:space="preserve"> </w:t>
      </w:r>
      <w:r>
        <w:rPr>
          <w:rFonts w:ascii="Courier New" w:hAnsi="Courier New"/>
          <w:sz w:val="17"/>
        </w:rPr>
        <w:t>null</w:t>
      </w:r>
      <w:r>
        <w:rPr>
          <w:rFonts w:ascii="Courier New" w:hAnsi="Courier New"/>
          <w:spacing w:val="-62"/>
          <w:sz w:val="17"/>
        </w:rPr>
        <w:t xml:space="preserve"> </w:t>
      </w:r>
      <w:r>
        <w:rPr>
          <w:sz w:val="18"/>
        </w:rPr>
        <w:t>cannot</w:t>
      </w:r>
      <w:r>
        <w:rPr>
          <w:spacing w:val="-4"/>
          <w:sz w:val="18"/>
        </w:rPr>
        <w:t xml:space="preserve"> </w:t>
      </w:r>
      <w:r>
        <w:rPr>
          <w:sz w:val="18"/>
        </w:rPr>
        <w:t>be</w:t>
      </w:r>
      <w:r>
        <w:rPr>
          <w:spacing w:val="-5"/>
          <w:sz w:val="18"/>
        </w:rPr>
        <w:t xml:space="preserve"> </w:t>
      </w:r>
      <w:r>
        <w:rPr>
          <w:sz w:val="18"/>
        </w:rPr>
        <w:t>converted</w:t>
      </w:r>
      <w:r>
        <w:rPr>
          <w:spacing w:val="-5"/>
          <w:sz w:val="18"/>
        </w:rPr>
        <w:t xml:space="preserve"> </w:t>
      </w:r>
      <w:r>
        <w:rPr>
          <w:sz w:val="18"/>
        </w:rPr>
        <w:t>to</w:t>
      </w:r>
      <w:r>
        <w:rPr>
          <w:spacing w:val="-4"/>
          <w:sz w:val="18"/>
        </w:rPr>
        <w:t xml:space="preserve"> </w:t>
      </w:r>
      <w:r>
        <w:rPr>
          <w:sz w:val="18"/>
        </w:rPr>
        <w:t>a</w:t>
      </w:r>
      <w:r>
        <w:rPr>
          <w:spacing w:val="-5"/>
          <w:sz w:val="18"/>
        </w:rPr>
        <w:t xml:space="preserve"> </w:t>
      </w:r>
      <w:r>
        <w:rPr>
          <w:sz w:val="18"/>
        </w:rPr>
        <w:t>type</w:t>
      </w:r>
      <w:r>
        <w:rPr>
          <w:spacing w:val="-5"/>
          <w:sz w:val="18"/>
        </w:rPr>
        <w:t xml:space="preserve"> </w:t>
      </w:r>
      <w:r>
        <w:rPr>
          <w:sz w:val="18"/>
        </w:rPr>
        <w:t>given</w:t>
      </w:r>
      <w:r>
        <w:rPr>
          <w:spacing w:val="-4"/>
          <w:sz w:val="18"/>
        </w:rPr>
        <w:t xml:space="preserve"> </w:t>
      </w:r>
      <w:r>
        <w:rPr>
          <w:sz w:val="18"/>
        </w:rPr>
        <w:t>by</w:t>
      </w:r>
      <w:r>
        <w:rPr>
          <w:spacing w:val="-5"/>
          <w:sz w:val="18"/>
        </w:rPr>
        <w:t xml:space="preserve"> </w:t>
      </w:r>
      <w:r>
        <w:rPr>
          <w:sz w:val="18"/>
        </w:rPr>
        <w:t>a</w:t>
      </w:r>
      <w:r>
        <w:rPr>
          <w:spacing w:val="-5"/>
          <w:sz w:val="18"/>
        </w:rPr>
        <w:t xml:space="preserve"> </w:t>
      </w:r>
      <w:r>
        <w:rPr>
          <w:sz w:val="18"/>
        </w:rPr>
        <w:t>type</w:t>
      </w:r>
      <w:r>
        <w:rPr>
          <w:spacing w:val="-4"/>
          <w:sz w:val="18"/>
        </w:rPr>
        <w:t xml:space="preserve"> </w:t>
      </w:r>
      <w:r>
        <w:rPr>
          <w:spacing w:val="-3"/>
          <w:sz w:val="18"/>
        </w:rPr>
        <w:t>parameter,</w:t>
      </w:r>
      <w:r>
        <w:rPr>
          <w:spacing w:val="-5"/>
          <w:sz w:val="18"/>
        </w:rPr>
        <w:t xml:space="preserve"> </w:t>
      </w:r>
      <w:r>
        <w:rPr>
          <w:sz w:val="18"/>
        </w:rPr>
        <w:t>unless</w:t>
      </w:r>
      <w:r>
        <w:rPr>
          <w:spacing w:val="-5"/>
          <w:sz w:val="18"/>
        </w:rPr>
        <w:t xml:space="preserve"> </w:t>
      </w:r>
      <w:r>
        <w:rPr>
          <w:sz w:val="18"/>
        </w:rPr>
        <w:t>the</w:t>
      </w:r>
      <w:r>
        <w:rPr>
          <w:spacing w:val="-4"/>
          <w:sz w:val="18"/>
        </w:rPr>
        <w:t xml:space="preserve"> </w:t>
      </w:r>
      <w:r>
        <w:rPr>
          <w:sz w:val="18"/>
        </w:rPr>
        <w:t>type</w:t>
      </w:r>
      <w:r>
        <w:rPr>
          <w:spacing w:val="-5"/>
          <w:sz w:val="18"/>
        </w:rPr>
        <w:t xml:space="preserve"> </w:t>
      </w:r>
      <w:r>
        <w:rPr>
          <w:sz w:val="18"/>
        </w:rPr>
        <w:t>param- eter</w:t>
      </w:r>
      <w:r>
        <w:rPr>
          <w:spacing w:val="-5"/>
          <w:sz w:val="18"/>
        </w:rPr>
        <w:t xml:space="preserve"> </w:t>
      </w:r>
      <w:r>
        <w:rPr>
          <w:sz w:val="18"/>
        </w:rPr>
        <w:t>is</w:t>
      </w:r>
      <w:r>
        <w:rPr>
          <w:spacing w:val="-5"/>
          <w:sz w:val="18"/>
        </w:rPr>
        <w:t xml:space="preserve"> </w:t>
      </w:r>
      <w:r>
        <w:rPr>
          <w:sz w:val="18"/>
        </w:rPr>
        <w:t>known</w:t>
      </w:r>
      <w:r>
        <w:rPr>
          <w:spacing w:val="-5"/>
          <w:sz w:val="18"/>
        </w:rPr>
        <w:t xml:space="preserve"> </w:t>
      </w:r>
      <w:r>
        <w:rPr>
          <w:sz w:val="18"/>
        </w:rPr>
        <w:t>to</w:t>
      </w:r>
      <w:r>
        <w:rPr>
          <w:spacing w:val="-5"/>
          <w:sz w:val="18"/>
        </w:rPr>
        <w:t xml:space="preserve"> </w:t>
      </w:r>
      <w:r>
        <w:rPr>
          <w:sz w:val="18"/>
        </w:rPr>
        <w:t>be</w:t>
      </w:r>
      <w:r>
        <w:rPr>
          <w:spacing w:val="-5"/>
          <w:sz w:val="18"/>
        </w:rPr>
        <w:t xml:space="preserve"> </w:t>
      </w:r>
      <w:r>
        <w:rPr>
          <w:sz w:val="18"/>
        </w:rPr>
        <w:t>a</w:t>
      </w:r>
      <w:r>
        <w:rPr>
          <w:spacing w:val="-5"/>
          <w:sz w:val="18"/>
        </w:rPr>
        <w:t xml:space="preserve"> </w:t>
      </w:r>
      <w:r>
        <w:rPr>
          <w:sz w:val="18"/>
        </w:rPr>
        <w:t>reference</w:t>
      </w:r>
      <w:r>
        <w:rPr>
          <w:spacing w:val="-5"/>
          <w:sz w:val="18"/>
        </w:rPr>
        <w:t xml:space="preserve"> </w:t>
      </w:r>
      <w:r>
        <w:rPr>
          <w:sz w:val="18"/>
        </w:rPr>
        <w:t>type</w:t>
      </w:r>
      <w:r>
        <w:rPr>
          <w:spacing w:val="-5"/>
          <w:sz w:val="18"/>
        </w:rPr>
        <w:t xml:space="preserve"> </w:t>
      </w:r>
      <w:r>
        <w:rPr>
          <w:sz w:val="18"/>
        </w:rPr>
        <w:t>(note</w:t>
      </w:r>
      <w:r>
        <w:rPr>
          <w:spacing w:val="-5"/>
          <w:sz w:val="18"/>
        </w:rPr>
        <w:t xml:space="preserve"> </w:t>
      </w:r>
      <w:r>
        <w:rPr>
          <w:sz w:val="18"/>
        </w:rPr>
        <w:t>that</w:t>
      </w:r>
      <w:r>
        <w:rPr>
          <w:spacing w:val="-5"/>
          <w:sz w:val="18"/>
        </w:rPr>
        <w:t xml:space="preserve"> </w:t>
      </w:r>
      <w:r>
        <w:rPr>
          <w:sz w:val="18"/>
        </w:rPr>
        <w:t>it</w:t>
      </w:r>
      <w:r>
        <w:rPr>
          <w:spacing w:val="-5"/>
          <w:sz w:val="18"/>
        </w:rPr>
        <w:t xml:space="preserve"> </w:t>
      </w:r>
      <w:r>
        <w:rPr>
          <w:sz w:val="18"/>
        </w:rPr>
        <w:t>is</w:t>
      </w:r>
      <w:r>
        <w:rPr>
          <w:spacing w:val="-5"/>
          <w:sz w:val="18"/>
        </w:rPr>
        <w:t xml:space="preserve"> </w:t>
      </w:r>
      <w:r>
        <w:rPr>
          <w:sz w:val="18"/>
        </w:rPr>
        <w:t>possible</w:t>
      </w:r>
      <w:r>
        <w:rPr>
          <w:spacing w:val="-5"/>
          <w:sz w:val="18"/>
        </w:rPr>
        <w:t xml:space="preserve"> </w:t>
      </w:r>
      <w:r>
        <w:rPr>
          <w:sz w:val="18"/>
        </w:rPr>
        <w:t>to</w:t>
      </w:r>
      <w:r>
        <w:rPr>
          <w:spacing w:val="-5"/>
          <w:sz w:val="18"/>
        </w:rPr>
        <w:t xml:space="preserve"> </w:t>
      </w:r>
      <w:r>
        <w:rPr>
          <w:sz w:val="18"/>
        </w:rPr>
        <w:t>use</w:t>
      </w:r>
      <w:r>
        <w:rPr>
          <w:spacing w:val="-5"/>
          <w:sz w:val="18"/>
        </w:rPr>
        <w:t xml:space="preserve"> </w:t>
      </w:r>
      <w:r>
        <w:rPr>
          <w:sz w:val="18"/>
        </w:rPr>
        <w:t>a</w:t>
      </w:r>
      <w:r>
        <w:rPr>
          <w:spacing w:val="-5"/>
          <w:sz w:val="18"/>
        </w:rPr>
        <w:t xml:space="preserve"> </w:t>
      </w:r>
      <w:r>
        <w:rPr>
          <w:sz w:val="18"/>
        </w:rPr>
        <w:t>default</w:t>
      </w:r>
      <w:r>
        <w:rPr>
          <w:spacing w:val="-5"/>
          <w:sz w:val="18"/>
        </w:rPr>
        <w:t xml:space="preserve"> </w:t>
      </w:r>
      <w:r>
        <w:rPr>
          <w:sz w:val="18"/>
        </w:rPr>
        <w:t>value</w:t>
      </w:r>
      <w:r>
        <w:rPr>
          <w:spacing w:val="-5"/>
          <w:sz w:val="18"/>
        </w:rPr>
        <w:t xml:space="preserve"> </w:t>
      </w:r>
      <w:r>
        <w:rPr>
          <w:sz w:val="18"/>
        </w:rPr>
        <w:t>expression).</w:t>
      </w:r>
    </w:p>
    <w:p w:rsidR="003E6312" w:rsidRDefault="00762526">
      <w:pPr>
        <w:pStyle w:val="ListParagraph"/>
        <w:numPr>
          <w:ilvl w:val="0"/>
          <w:numId w:val="15"/>
        </w:numPr>
        <w:tabs>
          <w:tab w:val="left" w:pos="1508"/>
          <w:tab w:val="left" w:pos="1509"/>
        </w:tabs>
        <w:spacing w:before="118" w:line="218" w:lineRule="auto"/>
        <w:ind w:left="1508" w:right="1894"/>
        <w:rPr>
          <w:sz w:val="18"/>
        </w:rPr>
      </w:pPr>
      <w:r>
        <w:rPr>
          <w:sz w:val="18"/>
        </w:rPr>
        <w:t xml:space="preserve">A new expression can only be used with a type parameter when the type parameter is con- strained by a </w:t>
      </w:r>
      <w:r>
        <w:rPr>
          <w:rFonts w:ascii="Courier New" w:hAnsi="Courier New"/>
          <w:sz w:val="17"/>
        </w:rPr>
        <w:t>constructor-constraint</w:t>
      </w:r>
      <w:r>
        <w:rPr>
          <w:rFonts w:ascii="Courier New" w:hAnsi="Courier New"/>
          <w:spacing w:val="-58"/>
          <w:sz w:val="17"/>
        </w:rPr>
        <w:t xml:space="preserve"> </w:t>
      </w:r>
      <w:r>
        <w:rPr>
          <w:sz w:val="18"/>
        </w:rPr>
        <w:t>or the value type constraint.</w:t>
      </w:r>
    </w:p>
    <w:p w:rsidR="003E6312" w:rsidRDefault="00762526">
      <w:pPr>
        <w:pStyle w:val="ListParagraph"/>
        <w:numPr>
          <w:ilvl w:val="0"/>
          <w:numId w:val="15"/>
        </w:numPr>
        <w:tabs>
          <w:tab w:val="left" w:pos="1508"/>
          <w:tab w:val="left" w:pos="1509"/>
        </w:tabs>
        <w:spacing w:before="118" w:line="218" w:lineRule="auto"/>
        <w:ind w:left="1508" w:right="1491"/>
        <w:rPr>
          <w:sz w:val="18"/>
        </w:rPr>
      </w:pPr>
      <w:r>
        <w:rPr>
          <w:sz w:val="18"/>
        </w:rPr>
        <w:t>The available conversions for a type parameter depend on any constraints that might have been applied to the type</w:t>
      </w:r>
      <w:r>
        <w:rPr>
          <w:spacing w:val="-1"/>
          <w:sz w:val="18"/>
        </w:rPr>
        <w:t xml:space="preserve"> </w:t>
      </w:r>
      <w:r>
        <w:rPr>
          <w:sz w:val="18"/>
        </w:rPr>
        <w:t>parameter.</w:t>
      </w:r>
    </w:p>
    <w:p w:rsidR="003E6312" w:rsidRDefault="00762526">
      <w:pPr>
        <w:pStyle w:val="ListParagraph"/>
        <w:numPr>
          <w:ilvl w:val="0"/>
          <w:numId w:val="15"/>
        </w:numPr>
        <w:tabs>
          <w:tab w:val="left" w:pos="1508"/>
          <w:tab w:val="left" w:pos="1509"/>
        </w:tabs>
        <w:spacing w:before="101"/>
        <w:ind w:left="1508" w:hanging="431"/>
        <w:rPr>
          <w:sz w:val="18"/>
        </w:rPr>
      </w:pPr>
      <w:r>
        <w:rPr>
          <w:sz w:val="18"/>
        </w:rPr>
        <w:t>A type parameter cannot be used anywhere within an</w:t>
      </w:r>
      <w:r>
        <w:rPr>
          <w:spacing w:val="-11"/>
          <w:sz w:val="18"/>
        </w:rPr>
        <w:t xml:space="preserve"> </w:t>
      </w:r>
      <w:r>
        <w:rPr>
          <w:sz w:val="18"/>
        </w:rPr>
        <w:t>attribute.</w:t>
      </w:r>
    </w:p>
    <w:p w:rsidR="003E6312" w:rsidRDefault="00762526">
      <w:pPr>
        <w:pStyle w:val="ListParagraph"/>
        <w:numPr>
          <w:ilvl w:val="0"/>
          <w:numId w:val="15"/>
        </w:numPr>
        <w:tabs>
          <w:tab w:val="left" w:pos="1508"/>
          <w:tab w:val="left" w:pos="1509"/>
        </w:tabs>
        <w:spacing w:before="114" w:line="218" w:lineRule="auto"/>
        <w:ind w:left="1508" w:right="1825"/>
        <w:rPr>
          <w:sz w:val="18"/>
        </w:rPr>
      </w:pPr>
      <w:r>
        <w:rPr>
          <w:sz w:val="18"/>
        </w:rPr>
        <w:t>A type parameter cannot be used in a member access or type name to identify either a static member or a nested type.</w:t>
      </w:r>
    </w:p>
    <w:p w:rsidR="00075FA2" w:rsidRDefault="00762526">
      <w:pPr>
        <w:pStyle w:val="ListParagraph"/>
        <w:numPr>
          <w:ilvl w:val="0"/>
          <w:numId w:val="15"/>
        </w:numPr>
        <w:tabs>
          <w:tab w:val="left" w:pos="1508"/>
          <w:tab w:val="left" w:pos="1509"/>
        </w:tabs>
        <w:spacing w:before="101"/>
        <w:ind w:left="1508" w:hanging="431"/>
        <w:rPr>
          <w:sz w:val="18"/>
        </w:rPr>
      </w:pPr>
      <w:r>
        <w:rPr>
          <w:sz w:val="18"/>
        </w:rPr>
        <w:t>In unsafe code, a type parameter cannot be used as an unmanaged type.</w:t>
      </w:r>
    </w:p>
    <w:p w:rsidR="003E6312" w:rsidRDefault="00762526">
      <w:pPr>
        <w:pStyle w:val="Heading7"/>
        <w:ind w:left="543"/>
      </w:pPr>
      <w:bookmarkStart w:id="393" w:name="_TOC_250048"/>
      <w:bookmarkEnd w:id="393"/>
      <w:r>
        <w:rPr>
          <w:w w:val="105"/>
        </w:rPr>
        <w:t>Instance Type</w:t>
      </w:r>
    </w:p>
    <w:p w:rsidR="00075FA2" w:rsidRDefault="00762526">
      <w:pPr>
        <w:pStyle w:val="BodyText"/>
        <w:spacing w:before="98" w:line="218" w:lineRule="auto"/>
        <w:ind w:left="831" w:right="1441"/>
      </w:pPr>
      <w:r>
        <w:t xml:space="preserve">Every class declaration has an associated constructed type called an </w:t>
      </w:r>
      <w:r>
        <w:rPr>
          <w:i/>
        </w:rPr>
        <w:t>instance type</w:t>
      </w:r>
      <w:r>
        <w:t>. For generic class decla- rations, the instance type is created by forming a constructed type from the type declaration, with each type argument being a corresponding type parameter.</w:t>
      </w:r>
    </w:p>
    <w:p w:rsidR="00075FA2" w:rsidRDefault="00762526">
      <w:pPr>
        <w:pStyle w:val="BodyText"/>
        <w:spacing w:before="1" w:line="218" w:lineRule="auto"/>
        <w:ind w:left="831" w:right="1571"/>
      </w:pPr>
      <w:r>
        <w:t>Because instance types use type parameters, they can only be used in code locations where the parame- ters are in scope (inside the class declaration itself).</w:t>
      </w:r>
    </w:p>
    <w:p w:rsidR="003E6312" w:rsidRDefault="00762526">
      <w:pPr>
        <w:pStyle w:val="BodyText"/>
        <w:ind w:left="831"/>
      </w:pPr>
      <w:r>
        <w:t>The following code shows several class declarations:</w:t>
      </w:r>
    </w:p>
    <w:p w:rsidR="00075FA2" w:rsidRDefault="00832A5B">
      <w:pPr>
        <w:pStyle w:val="BodyText"/>
        <w:spacing w:before="12"/>
        <w:rPr>
          <w:sz w:val="12"/>
        </w:rPr>
      </w:pPr>
      <w:r>
        <w:pict>
          <v:shape id="_x0000_s1206" type="#_x0000_t202" style="position:absolute;margin-left:41.6pt;margin-top:9.9pt;width:417.6pt;height:82.5pt;z-index:-15655936;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class A&lt;T&gt;</w:t>
                  </w:r>
                </w:p>
                <w:p w:rsidR="003E6312" w:rsidRDefault="00762526">
                  <w:pPr>
                    <w:spacing w:before="8"/>
                    <w:ind w:left="331"/>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class B {}</w:t>
                  </w:r>
                </w:p>
                <w:p w:rsidR="003E6312" w:rsidRDefault="003E6312">
                  <w:pPr>
                    <w:pStyle w:val="BodyText"/>
                    <w:spacing w:before="3"/>
                    <w:rPr>
                      <w:rFonts w:ascii="Courier New"/>
                    </w:rPr>
                  </w:pPr>
                </w:p>
                <w:p w:rsidR="003E6312" w:rsidRDefault="00762526">
                  <w:pPr>
                    <w:spacing w:before="1"/>
                    <w:ind w:left="710"/>
                    <w:rPr>
                      <w:rFonts w:ascii="Courier New"/>
                      <w:sz w:val="17"/>
                    </w:rPr>
                  </w:pPr>
                  <w:r>
                    <w:rPr>
                      <w:rFonts w:ascii="Courier New"/>
                      <w:sz w:val="17"/>
                    </w:rPr>
                    <w:t>class C&lt;X&gt; {}</w:t>
                  </w:r>
                </w:p>
                <w:p w:rsidR="003E6312" w:rsidRDefault="00762526">
                  <w:pPr>
                    <w:spacing w:before="7"/>
                    <w:ind w:left="331"/>
                    <w:rPr>
                      <w:rFonts w:ascii="Courier New"/>
                      <w:sz w:val="17"/>
                    </w:rPr>
                  </w:pPr>
                  <w:r>
                    <w:rPr>
                      <w:rFonts w:ascii="Courier New"/>
                      <w:w w:val="92"/>
                      <w:sz w:val="17"/>
                    </w:rPr>
                    <w:t>}</w:t>
                  </w:r>
                </w:p>
                <w:p w:rsidR="003E6312" w:rsidRDefault="003E6312">
                  <w:pPr>
                    <w:pStyle w:val="BodyText"/>
                    <w:spacing w:before="3"/>
                    <w:rPr>
                      <w:rFonts w:ascii="Courier New"/>
                    </w:rPr>
                  </w:pPr>
                </w:p>
                <w:p w:rsidR="003E6312" w:rsidRDefault="00762526">
                  <w:pPr>
                    <w:ind w:left="331"/>
                    <w:rPr>
                      <w:rFonts w:ascii="Courier New"/>
                      <w:sz w:val="17"/>
                    </w:rPr>
                  </w:pPr>
                  <w:r>
                    <w:rPr>
                      <w:rFonts w:ascii="Courier New"/>
                      <w:sz w:val="17"/>
                    </w:rPr>
                    <w:t>class D {}</w:t>
                  </w:r>
                </w:p>
              </w:txbxContent>
            </v:textbox>
            <w10:wrap type="topAndBottom" anchorx="page"/>
          </v:shape>
        </w:pict>
      </w:r>
    </w:p>
    <w:p w:rsidR="003E6312" w:rsidRDefault="00762526">
      <w:pPr>
        <w:pStyle w:val="BodyText"/>
        <w:spacing w:before="78"/>
        <w:ind w:left="1731"/>
      </w:pPr>
      <w:r>
        <w:t>The table that follows shows classes with their associated instance types:</w:t>
      </w:r>
    </w:p>
    <w:p w:rsidR="003E6312" w:rsidRDefault="003E6312">
      <w:pPr>
        <w:pStyle w:val="BodyText"/>
        <w:spacing w:before="10"/>
        <w:rPr>
          <w:sz w:val="16"/>
        </w:rPr>
      </w:pPr>
    </w:p>
    <w:tbl>
      <w:tblPr>
        <w:tblW w:w="0" w:type="auto"/>
        <w:tblInd w:w="1731" w:type="dxa"/>
        <w:tblLayout w:type="fixed"/>
        <w:tblCellMar>
          <w:left w:w="0" w:type="dxa"/>
          <w:right w:w="0" w:type="dxa"/>
        </w:tblCellMar>
        <w:tblLook w:val="01E0" w:firstRow="1" w:lastRow="1" w:firstColumn="1" w:lastColumn="1" w:noHBand="0" w:noVBand="0"/>
      </w:tblPr>
      <w:tblGrid>
        <w:gridCol w:w="831"/>
        <w:gridCol w:w="462"/>
        <w:gridCol w:w="2636"/>
        <w:gridCol w:w="4432"/>
      </w:tblGrid>
      <w:tr w:rsidR="003E6312">
        <w:trPr>
          <w:trHeight w:val="400"/>
        </w:trPr>
        <w:tc>
          <w:tcPr>
            <w:tcW w:w="831" w:type="dxa"/>
            <w:shd w:val="clear" w:color="auto" w:fill="CCCCCC"/>
          </w:tcPr>
          <w:p w:rsidR="003E6312" w:rsidRDefault="00762526">
            <w:pPr>
              <w:pStyle w:val="TableParagraph"/>
              <w:spacing w:before="58"/>
              <w:ind w:left="286"/>
              <w:rPr>
                <w:rFonts w:ascii="Franklin Gothic Demi"/>
                <w:b/>
              </w:rPr>
            </w:pPr>
            <w:r>
              <w:rPr>
                <w:rFonts w:ascii="Franklin Gothic Demi"/>
                <w:b/>
              </w:rPr>
              <w:t>Class</w:t>
            </w:r>
          </w:p>
        </w:tc>
        <w:tc>
          <w:tcPr>
            <w:tcW w:w="462" w:type="dxa"/>
            <w:shd w:val="clear" w:color="auto" w:fill="CCCCCC"/>
          </w:tcPr>
          <w:p w:rsidR="003E6312" w:rsidRDefault="003E6312">
            <w:pPr>
              <w:pStyle w:val="TableParagraph"/>
              <w:spacing w:before="0"/>
              <w:ind w:left="0"/>
              <w:rPr>
                <w:rFonts w:ascii="Times New Roman"/>
                <w:sz w:val="16"/>
              </w:rPr>
            </w:pPr>
          </w:p>
        </w:tc>
        <w:tc>
          <w:tcPr>
            <w:tcW w:w="2636" w:type="dxa"/>
            <w:shd w:val="clear" w:color="auto" w:fill="CCCCCC"/>
          </w:tcPr>
          <w:p w:rsidR="003E6312" w:rsidRDefault="003E6312">
            <w:pPr>
              <w:pStyle w:val="TableParagraph"/>
              <w:spacing w:before="0"/>
              <w:ind w:left="0"/>
              <w:rPr>
                <w:rFonts w:ascii="Times New Roman"/>
                <w:sz w:val="16"/>
              </w:rPr>
            </w:pPr>
          </w:p>
        </w:tc>
        <w:tc>
          <w:tcPr>
            <w:tcW w:w="4432" w:type="dxa"/>
            <w:shd w:val="clear" w:color="auto" w:fill="CCCCCC"/>
          </w:tcPr>
          <w:p w:rsidR="003E6312" w:rsidRDefault="00762526">
            <w:pPr>
              <w:pStyle w:val="TableParagraph"/>
              <w:spacing w:before="58"/>
              <w:ind w:left="1060"/>
              <w:rPr>
                <w:rFonts w:ascii="Franklin Gothic Demi"/>
                <w:b/>
              </w:rPr>
            </w:pPr>
            <w:r>
              <w:rPr>
                <w:rFonts w:ascii="Franklin Gothic Demi"/>
                <w:b/>
                <w:w w:val="105"/>
              </w:rPr>
              <w:t>Instance Type</w:t>
            </w:r>
          </w:p>
        </w:tc>
      </w:tr>
      <w:tr w:rsidR="003E6312">
        <w:trPr>
          <w:trHeight w:val="360"/>
        </w:trPr>
        <w:tc>
          <w:tcPr>
            <w:tcW w:w="831" w:type="dxa"/>
            <w:tcBorders>
              <w:bottom w:val="single" w:sz="4" w:space="0" w:color="CCCCCC"/>
            </w:tcBorders>
          </w:tcPr>
          <w:p w:rsidR="003E6312" w:rsidRDefault="00762526">
            <w:pPr>
              <w:pStyle w:val="TableParagraph"/>
              <w:spacing w:before="138"/>
              <w:rPr>
                <w:sz w:val="17"/>
              </w:rPr>
            </w:pPr>
            <w:r>
              <w:rPr>
                <w:sz w:val="17"/>
              </w:rPr>
              <w:t>class</w:t>
            </w:r>
          </w:p>
        </w:tc>
        <w:tc>
          <w:tcPr>
            <w:tcW w:w="462" w:type="dxa"/>
            <w:tcBorders>
              <w:bottom w:val="single" w:sz="4" w:space="0" w:color="CCCCCC"/>
            </w:tcBorders>
          </w:tcPr>
          <w:p w:rsidR="003E6312" w:rsidRDefault="00762526">
            <w:pPr>
              <w:pStyle w:val="TableParagraph"/>
              <w:spacing w:before="138"/>
              <w:ind w:left="0" w:right="47"/>
              <w:jc w:val="center"/>
              <w:rPr>
                <w:sz w:val="17"/>
              </w:rPr>
            </w:pPr>
            <w:r>
              <w:rPr>
                <w:sz w:val="17"/>
              </w:rPr>
              <w:t>A&lt;T&gt;</w:t>
            </w:r>
          </w:p>
        </w:tc>
        <w:tc>
          <w:tcPr>
            <w:tcW w:w="2636" w:type="dxa"/>
            <w:tcBorders>
              <w:bottom w:val="single" w:sz="4" w:space="0" w:color="CCCCCC"/>
              <w:right w:val="single" w:sz="48" w:space="0" w:color="FFFFFF"/>
            </w:tcBorders>
          </w:tcPr>
          <w:p w:rsidR="003E6312" w:rsidRDefault="003E6312">
            <w:pPr>
              <w:pStyle w:val="TableParagraph"/>
              <w:spacing w:before="0"/>
              <w:ind w:left="0"/>
              <w:rPr>
                <w:rFonts w:ascii="Times New Roman"/>
                <w:sz w:val="16"/>
              </w:rPr>
            </w:pPr>
          </w:p>
        </w:tc>
        <w:tc>
          <w:tcPr>
            <w:tcW w:w="4432" w:type="dxa"/>
            <w:tcBorders>
              <w:left w:val="single" w:sz="48" w:space="0" w:color="FFFFFF"/>
              <w:bottom w:val="single" w:sz="4" w:space="0" w:color="CCCCCC"/>
            </w:tcBorders>
          </w:tcPr>
          <w:p w:rsidR="003E6312" w:rsidRDefault="00762526">
            <w:pPr>
              <w:pStyle w:val="TableParagraph"/>
              <w:spacing w:before="138"/>
              <w:ind w:left="1000"/>
              <w:rPr>
                <w:sz w:val="17"/>
              </w:rPr>
            </w:pPr>
            <w:r>
              <w:rPr>
                <w:sz w:val="17"/>
              </w:rPr>
              <w:t>A&lt;T&gt;</w:t>
            </w:r>
          </w:p>
        </w:tc>
      </w:tr>
      <w:tr w:rsidR="003E6312">
        <w:trPr>
          <w:trHeight w:val="330"/>
        </w:trPr>
        <w:tc>
          <w:tcPr>
            <w:tcW w:w="831" w:type="dxa"/>
            <w:tcBorders>
              <w:top w:val="single" w:sz="4" w:space="0" w:color="CCCCCC"/>
              <w:bottom w:val="single" w:sz="4" w:space="0" w:color="CCCCCC"/>
            </w:tcBorders>
          </w:tcPr>
          <w:p w:rsidR="003E6312" w:rsidRDefault="00762526">
            <w:pPr>
              <w:pStyle w:val="TableParagraph"/>
              <w:spacing w:before="108"/>
              <w:rPr>
                <w:sz w:val="17"/>
              </w:rPr>
            </w:pPr>
            <w:r>
              <w:rPr>
                <w:sz w:val="17"/>
              </w:rPr>
              <w:t>class</w:t>
            </w:r>
          </w:p>
        </w:tc>
        <w:tc>
          <w:tcPr>
            <w:tcW w:w="462" w:type="dxa"/>
            <w:tcBorders>
              <w:top w:val="single" w:sz="4" w:space="0" w:color="CCCCCC"/>
              <w:bottom w:val="single" w:sz="4" w:space="0" w:color="CCCCCC"/>
            </w:tcBorders>
          </w:tcPr>
          <w:p w:rsidR="003E6312" w:rsidRDefault="00762526">
            <w:pPr>
              <w:pStyle w:val="TableParagraph"/>
              <w:spacing w:before="108"/>
              <w:ind w:left="0" w:right="47"/>
              <w:jc w:val="center"/>
              <w:rPr>
                <w:sz w:val="17"/>
              </w:rPr>
            </w:pPr>
            <w:r>
              <w:rPr>
                <w:sz w:val="17"/>
              </w:rPr>
              <w:t>B {}</w:t>
            </w:r>
          </w:p>
        </w:tc>
        <w:tc>
          <w:tcPr>
            <w:tcW w:w="2636" w:type="dxa"/>
            <w:tcBorders>
              <w:top w:val="single" w:sz="4" w:space="0" w:color="CCCCCC"/>
              <w:bottom w:val="single" w:sz="4" w:space="0" w:color="CCCCCC"/>
              <w:right w:val="single" w:sz="48" w:space="0" w:color="FFFFFF"/>
            </w:tcBorders>
          </w:tcPr>
          <w:p w:rsidR="003E6312" w:rsidRDefault="003E6312">
            <w:pPr>
              <w:pStyle w:val="TableParagraph"/>
              <w:spacing w:before="0"/>
              <w:ind w:left="0"/>
              <w:rPr>
                <w:rFonts w:ascii="Times New Roman"/>
                <w:sz w:val="16"/>
              </w:rPr>
            </w:pPr>
          </w:p>
        </w:tc>
        <w:tc>
          <w:tcPr>
            <w:tcW w:w="4432" w:type="dxa"/>
            <w:tcBorders>
              <w:top w:val="single" w:sz="4" w:space="0" w:color="CCCCCC"/>
              <w:left w:val="single" w:sz="48" w:space="0" w:color="FFFFFF"/>
              <w:bottom w:val="single" w:sz="4" w:space="0" w:color="CCCCCC"/>
            </w:tcBorders>
          </w:tcPr>
          <w:p w:rsidR="003E6312" w:rsidRDefault="00762526">
            <w:pPr>
              <w:pStyle w:val="TableParagraph"/>
              <w:spacing w:before="108"/>
              <w:ind w:left="1000"/>
              <w:rPr>
                <w:sz w:val="17"/>
              </w:rPr>
            </w:pPr>
            <w:r>
              <w:rPr>
                <w:sz w:val="17"/>
              </w:rPr>
              <w:t>A&lt;T&gt;.B</w:t>
            </w:r>
          </w:p>
        </w:tc>
      </w:tr>
      <w:tr w:rsidR="003E6312">
        <w:trPr>
          <w:trHeight w:val="330"/>
        </w:trPr>
        <w:tc>
          <w:tcPr>
            <w:tcW w:w="831" w:type="dxa"/>
            <w:tcBorders>
              <w:top w:val="single" w:sz="4" w:space="0" w:color="CCCCCC"/>
              <w:bottom w:val="single" w:sz="4" w:space="0" w:color="CCCCCC"/>
            </w:tcBorders>
          </w:tcPr>
          <w:p w:rsidR="003E6312" w:rsidRDefault="00762526">
            <w:pPr>
              <w:pStyle w:val="TableParagraph"/>
              <w:spacing w:before="108"/>
              <w:rPr>
                <w:sz w:val="17"/>
              </w:rPr>
            </w:pPr>
            <w:r>
              <w:rPr>
                <w:sz w:val="17"/>
              </w:rPr>
              <w:t>class</w:t>
            </w:r>
          </w:p>
        </w:tc>
        <w:tc>
          <w:tcPr>
            <w:tcW w:w="462" w:type="dxa"/>
            <w:tcBorders>
              <w:top w:val="single" w:sz="4" w:space="0" w:color="CCCCCC"/>
              <w:bottom w:val="single" w:sz="4" w:space="0" w:color="CCCCCC"/>
            </w:tcBorders>
          </w:tcPr>
          <w:p w:rsidR="003E6312" w:rsidRDefault="00762526">
            <w:pPr>
              <w:pStyle w:val="TableParagraph"/>
              <w:spacing w:before="108"/>
              <w:ind w:left="0" w:right="47"/>
              <w:jc w:val="center"/>
              <w:rPr>
                <w:sz w:val="17"/>
              </w:rPr>
            </w:pPr>
            <w:r>
              <w:rPr>
                <w:sz w:val="17"/>
              </w:rPr>
              <w:t>C&lt;X&gt;</w:t>
            </w:r>
          </w:p>
        </w:tc>
        <w:tc>
          <w:tcPr>
            <w:tcW w:w="2636" w:type="dxa"/>
            <w:tcBorders>
              <w:top w:val="single" w:sz="4" w:space="0" w:color="CCCCCC"/>
              <w:bottom w:val="single" w:sz="4" w:space="0" w:color="CCCCCC"/>
              <w:right w:val="single" w:sz="48" w:space="0" w:color="FFFFFF"/>
            </w:tcBorders>
          </w:tcPr>
          <w:p w:rsidR="003E6312" w:rsidRDefault="00762526">
            <w:pPr>
              <w:pStyle w:val="TableParagraph"/>
              <w:spacing w:before="108"/>
              <w:ind w:left="50"/>
              <w:rPr>
                <w:sz w:val="17"/>
              </w:rPr>
            </w:pPr>
            <w:r>
              <w:rPr>
                <w:sz w:val="17"/>
              </w:rPr>
              <w:t>{}</w:t>
            </w:r>
          </w:p>
        </w:tc>
        <w:tc>
          <w:tcPr>
            <w:tcW w:w="4432" w:type="dxa"/>
            <w:tcBorders>
              <w:top w:val="single" w:sz="4" w:space="0" w:color="CCCCCC"/>
              <w:left w:val="single" w:sz="48" w:space="0" w:color="FFFFFF"/>
              <w:bottom w:val="single" w:sz="4" w:space="0" w:color="CCCCCC"/>
            </w:tcBorders>
          </w:tcPr>
          <w:p w:rsidR="003E6312" w:rsidRDefault="00762526">
            <w:pPr>
              <w:pStyle w:val="TableParagraph"/>
              <w:spacing w:before="108"/>
              <w:ind w:left="1000"/>
              <w:rPr>
                <w:sz w:val="17"/>
              </w:rPr>
            </w:pPr>
            <w:r>
              <w:rPr>
                <w:sz w:val="17"/>
              </w:rPr>
              <w:t>A&lt;T&gt;.C&lt;X&gt;</w:t>
            </w:r>
          </w:p>
        </w:tc>
      </w:tr>
      <w:tr w:rsidR="003E6312">
        <w:trPr>
          <w:trHeight w:val="327"/>
        </w:trPr>
        <w:tc>
          <w:tcPr>
            <w:tcW w:w="831" w:type="dxa"/>
            <w:tcBorders>
              <w:top w:val="single" w:sz="4" w:space="0" w:color="CCCCCC"/>
              <w:bottom w:val="single" w:sz="18" w:space="0" w:color="CCCCCC"/>
            </w:tcBorders>
          </w:tcPr>
          <w:p w:rsidR="003E6312" w:rsidRDefault="00762526">
            <w:pPr>
              <w:pStyle w:val="TableParagraph"/>
              <w:spacing w:before="108"/>
              <w:rPr>
                <w:sz w:val="17"/>
              </w:rPr>
            </w:pPr>
            <w:r>
              <w:rPr>
                <w:sz w:val="17"/>
              </w:rPr>
              <w:lastRenderedPageBreak/>
              <w:t>class</w:t>
            </w:r>
          </w:p>
        </w:tc>
        <w:tc>
          <w:tcPr>
            <w:tcW w:w="462" w:type="dxa"/>
            <w:tcBorders>
              <w:top w:val="single" w:sz="4" w:space="0" w:color="CCCCCC"/>
              <w:bottom w:val="single" w:sz="18" w:space="0" w:color="CCCCCC"/>
            </w:tcBorders>
          </w:tcPr>
          <w:p w:rsidR="003E6312" w:rsidRDefault="00762526">
            <w:pPr>
              <w:pStyle w:val="TableParagraph"/>
              <w:spacing w:before="108"/>
              <w:ind w:left="0" w:right="47"/>
              <w:jc w:val="center"/>
              <w:rPr>
                <w:sz w:val="17"/>
              </w:rPr>
            </w:pPr>
            <w:r>
              <w:rPr>
                <w:sz w:val="17"/>
              </w:rPr>
              <w:t>D {}</w:t>
            </w:r>
          </w:p>
        </w:tc>
        <w:tc>
          <w:tcPr>
            <w:tcW w:w="2636" w:type="dxa"/>
            <w:tcBorders>
              <w:top w:val="single" w:sz="4" w:space="0" w:color="CCCCCC"/>
              <w:bottom w:val="single" w:sz="18" w:space="0" w:color="CCCCCC"/>
              <w:right w:val="single" w:sz="48" w:space="0" w:color="FFFFFF"/>
            </w:tcBorders>
          </w:tcPr>
          <w:p w:rsidR="003E6312" w:rsidRDefault="003E6312">
            <w:pPr>
              <w:pStyle w:val="TableParagraph"/>
              <w:spacing w:before="0"/>
              <w:ind w:left="0"/>
              <w:rPr>
                <w:rFonts w:ascii="Times New Roman"/>
                <w:sz w:val="16"/>
              </w:rPr>
            </w:pPr>
          </w:p>
        </w:tc>
        <w:tc>
          <w:tcPr>
            <w:tcW w:w="4432" w:type="dxa"/>
            <w:tcBorders>
              <w:top w:val="single" w:sz="4" w:space="0" w:color="CCCCCC"/>
              <w:left w:val="single" w:sz="48" w:space="0" w:color="FFFFFF"/>
              <w:bottom w:val="single" w:sz="18" w:space="0" w:color="CCCCCC"/>
            </w:tcBorders>
          </w:tcPr>
          <w:p w:rsidR="003E6312" w:rsidRDefault="00762526">
            <w:pPr>
              <w:pStyle w:val="TableParagraph"/>
              <w:spacing w:before="108"/>
              <w:ind w:left="1000"/>
              <w:rPr>
                <w:sz w:val="17"/>
              </w:rPr>
            </w:pPr>
            <w:r>
              <w:rPr>
                <w:w w:val="99"/>
                <w:sz w:val="17"/>
              </w:rPr>
              <w:t>D</w:t>
            </w:r>
          </w:p>
        </w:tc>
      </w:tr>
    </w:tbl>
    <w:p w:rsidR="003E6312" w:rsidRDefault="003E6312">
      <w:pPr>
        <w:pStyle w:val="BodyText"/>
        <w:spacing w:before="9"/>
        <w:rPr>
          <w:sz w:val="25"/>
        </w:rPr>
      </w:pPr>
    </w:p>
    <w:p w:rsidR="003E6312" w:rsidRDefault="00762526">
      <w:pPr>
        <w:pStyle w:val="Heading7"/>
      </w:pPr>
      <w:bookmarkStart w:id="394" w:name="_TOC_250047"/>
      <w:bookmarkEnd w:id="394"/>
      <w:r>
        <w:rPr>
          <w:w w:val="105"/>
        </w:rPr>
        <w:t>Generic Class Members</w:t>
      </w:r>
    </w:p>
    <w:p w:rsidR="00075FA2" w:rsidRDefault="00762526">
      <w:pPr>
        <w:pStyle w:val="BodyText"/>
        <w:spacing w:before="99" w:line="218" w:lineRule="auto"/>
        <w:ind w:left="1731" w:right="831"/>
      </w:pPr>
      <w:r>
        <w:t>All members of a generic class can make use of type parameters from any enclosing class. This can be done either directly or as part of a constructed type.</w:t>
      </w:r>
    </w:p>
    <w:p w:rsidR="00075FA2" w:rsidRDefault="00762526">
      <w:pPr>
        <w:pStyle w:val="BodyText"/>
        <w:spacing w:line="218" w:lineRule="auto"/>
        <w:ind w:left="1731" w:right="684"/>
      </w:pPr>
      <w:r>
        <w:t>When a closed constructed type is used, each use of a type parameter is replaced with the runtime type argument supplied to the constructed type at</w:t>
      </w:r>
      <w:r>
        <w:rPr>
          <w:spacing w:val="-1"/>
        </w:rPr>
        <w:t xml:space="preserve"> </w:t>
      </w:r>
      <w:r>
        <w:t>runtime.</w:t>
      </w:r>
    </w:p>
    <w:p w:rsidR="003E6312" w:rsidRDefault="00762526">
      <w:pPr>
        <w:pStyle w:val="BodyText"/>
        <w:ind w:left="1731"/>
      </w:pPr>
      <w:r>
        <w:t>Here is an example of generic class members in</w:t>
      </w:r>
      <w:r>
        <w:rPr>
          <w:spacing w:val="-4"/>
        </w:rPr>
        <w:t xml:space="preserve"> </w:t>
      </w:r>
      <w:r>
        <w:t>action:</w:t>
      </w:r>
    </w:p>
    <w:p w:rsidR="003E6312" w:rsidRDefault="00762526">
      <w:pPr>
        <w:spacing w:before="17" w:line="400" w:lineRule="atLeast"/>
        <w:ind w:left="2062" w:right="6950"/>
        <w:rPr>
          <w:rFonts w:ascii="Courier New"/>
          <w:sz w:val="17"/>
        </w:rPr>
      </w:pPr>
      <w:r>
        <w:rPr>
          <w:rFonts w:ascii="Courier New"/>
          <w:w w:val="95"/>
          <w:sz w:val="17"/>
        </w:rPr>
        <w:t xml:space="preserve">using System; </w:t>
      </w:r>
      <w:r>
        <w:rPr>
          <w:rFonts w:ascii="Courier New"/>
          <w:sz w:val="17"/>
        </w:rPr>
        <w:t>class C&lt;T&gt;</w:t>
      </w:r>
    </w:p>
    <w:p w:rsidR="003E6312" w:rsidRDefault="00762526">
      <w:pPr>
        <w:spacing w:before="8"/>
        <w:ind w:left="2062"/>
        <w:rPr>
          <w:rFonts w:ascii="Courier New"/>
          <w:sz w:val="17"/>
        </w:rPr>
      </w:pPr>
      <w:r>
        <w:rPr>
          <w:rFonts w:ascii="Courier New"/>
          <w:w w:val="92"/>
          <w:sz w:val="17"/>
        </w:rPr>
        <w:t>{</w:t>
      </w:r>
    </w:p>
    <w:p w:rsidR="003E6312" w:rsidRDefault="00762526">
      <w:pPr>
        <w:spacing w:before="7" w:line="249" w:lineRule="auto"/>
        <w:ind w:left="2442" w:right="5146"/>
        <w:rPr>
          <w:rFonts w:ascii="Courier New"/>
          <w:sz w:val="17"/>
        </w:rPr>
      </w:pPr>
      <w:r>
        <w:rPr>
          <w:rFonts w:ascii="Courier New"/>
          <w:sz w:val="17"/>
        </w:rPr>
        <w:t>private</w:t>
      </w:r>
      <w:r>
        <w:rPr>
          <w:rFonts w:ascii="Courier New"/>
          <w:spacing w:val="-49"/>
          <w:sz w:val="17"/>
        </w:rPr>
        <w:t xml:space="preserve"> </w:t>
      </w:r>
      <w:r>
        <w:rPr>
          <w:rFonts w:ascii="Courier New"/>
          <w:sz w:val="17"/>
        </w:rPr>
        <w:t>static</w:t>
      </w:r>
      <w:r>
        <w:rPr>
          <w:rFonts w:ascii="Courier New"/>
          <w:spacing w:val="-48"/>
          <w:sz w:val="17"/>
        </w:rPr>
        <w:t xml:space="preserve"> </w:t>
      </w:r>
      <w:r>
        <w:rPr>
          <w:rFonts w:ascii="Courier New"/>
          <w:sz w:val="17"/>
        </w:rPr>
        <w:t>int</w:t>
      </w:r>
      <w:r>
        <w:rPr>
          <w:rFonts w:ascii="Courier New"/>
          <w:spacing w:val="-49"/>
          <w:sz w:val="17"/>
        </w:rPr>
        <w:t xml:space="preserve"> </w:t>
      </w:r>
      <w:r>
        <w:rPr>
          <w:rFonts w:ascii="Courier New"/>
          <w:sz w:val="17"/>
        </w:rPr>
        <w:t>m_NCount</w:t>
      </w:r>
      <w:r>
        <w:rPr>
          <w:rFonts w:ascii="Courier New"/>
          <w:spacing w:val="-48"/>
          <w:sz w:val="17"/>
        </w:rPr>
        <w:t xml:space="preserve"> </w:t>
      </w:r>
      <w:r>
        <w:rPr>
          <w:rFonts w:ascii="Courier New"/>
          <w:sz w:val="17"/>
        </w:rPr>
        <w:t>=</w:t>
      </w:r>
      <w:r>
        <w:rPr>
          <w:rFonts w:ascii="Courier New"/>
          <w:spacing w:val="-49"/>
          <w:sz w:val="17"/>
        </w:rPr>
        <w:t xml:space="preserve"> </w:t>
      </w:r>
      <w:r>
        <w:rPr>
          <w:rFonts w:ascii="Courier New"/>
          <w:sz w:val="17"/>
        </w:rPr>
        <w:t>0; public</w:t>
      </w:r>
      <w:r>
        <w:rPr>
          <w:rFonts w:ascii="Courier New"/>
          <w:spacing w:val="-25"/>
          <w:sz w:val="17"/>
        </w:rPr>
        <w:t xml:space="preserve"> </w:t>
      </w:r>
      <w:r>
        <w:rPr>
          <w:rFonts w:ascii="Courier New"/>
          <w:sz w:val="17"/>
        </w:rPr>
        <w:t>C()</w:t>
      </w:r>
      <w:r>
        <w:rPr>
          <w:rFonts w:ascii="Courier New"/>
          <w:spacing w:val="-25"/>
          <w:sz w:val="17"/>
        </w:rPr>
        <w:t xml:space="preserve"> </w:t>
      </w:r>
      <w:r>
        <w:rPr>
          <w:rFonts w:ascii="Courier New"/>
          <w:sz w:val="17"/>
        </w:rPr>
        <w:t>{</w:t>
      </w:r>
      <w:r>
        <w:rPr>
          <w:rFonts w:ascii="Courier New"/>
          <w:spacing w:val="-25"/>
          <w:sz w:val="17"/>
        </w:rPr>
        <w:t xml:space="preserve"> </w:t>
      </w:r>
      <w:r>
        <w:rPr>
          <w:rFonts w:ascii="Courier New"/>
          <w:sz w:val="17"/>
        </w:rPr>
        <w:t>m_NCount++;</w:t>
      </w:r>
      <w:r>
        <w:rPr>
          <w:rFonts w:ascii="Courier New"/>
          <w:spacing w:val="-25"/>
          <w:sz w:val="17"/>
        </w:rPr>
        <w:t xml:space="preserve"> </w:t>
      </w:r>
      <w:r>
        <w:rPr>
          <w:rFonts w:ascii="Courier New"/>
          <w:sz w:val="17"/>
        </w:rPr>
        <w:t>}</w:t>
      </w:r>
    </w:p>
    <w:p w:rsidR="003E6312" w:rsidRDefault="00762526">
      <w:pPr>
        <w:spacing w:line="192" w:lineRule="exact"/>
        <w:ind w:left="2442"/>
        <w:rPr>
          <w:rFonts w:ascii="Courier New"/>
          <w:sz w:val="17"/>
        </w:rPr>
      </w:pPr>
      <w:r>
        <w:rPr>
          <w:rFonts w:ascii="Courier New"/>
          <w:sz w:val="17"/>
        </w:rPr>
        <w:t>public int NCount { get { return m_NCount; } }</w:t>
      </w:r>
    </w:p>
    <w:p w:rsidR="00075FA2" w:rsidRDefault="00762526">
      <w:pPr>
        <w:spacing w:before="7"/>
        <w:ind w:left="2062"/>
        <w:rPr>
          <w:rFonts w:ascii="Courier New"/>
          <w:sz w:val="17"/>
        </w:rPr>
      </w:pPr>
      <w:r>
        <w:rPr>
          <w:rFonts w:ascii="Courier New"/>
          <w:w w:val="92"/>
          <w:sz w:val="17"/>
        </w:rPr>
        <w:t>}</w:t>
      </w:r>
    </w:p>
    <w:p w:rsidR="003E6312" w:rsidRDefault="00762526">
      <w:pPr>
        <w:spacing w:before="96"/>
        <w:ind w:left="2062"/>
        <w:rPr>
          <w:rFonts w:ascii="Courier New"/>
          <w:sz w:val="17"/>
        </w:rPr>
      </w:pPr>
      <w:r>
        <w:rPr>
          <w:rFonts w:ascii="Courier New"/>
          <w:sz w:val="17"/>
        </w:rPr>
        <w:t>class Program</w:t>
      </w:r>
    </w:p>
    <w:p w:rsidR="003E6312" w:rsidRDefault="00762526">
      <w:pPr>
        <w:spacing w:before="7"/>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static void Main()</w:t>
      </w:r>
    </w:p>
    <w:p w:rsidR="003E6312" w:rsidRDefault="00762526">
      <w:pPr>
        <w:spacing w:before="7"/>
        <w:ind w:left="2442"/>
        <w:rPr>
          <w:rFonts w:ascii="Courier New"/>
          <w:sz w:val="17"/>
        </w:rPr>
      </w:pPr>
      <w:r>
        <w:rPr>
          <w:rFonts w:ascii="Courier New"/>
          <w:w w:val="92"/>
          <w:sz w:val="17"/>
        </w:rPr>
        <w:t>{</w:t>
      </w:r>
    </w:p>
    <w:p w:rsidR="003E6312" w:rsidRDefault="00762526">
      <w:pPr>
        <w:tabs>
          <w:tab w:val="left" w:pos="3769"/>
        </w:tabs>
        <w:spacing w:before="8" w:line="249" w:lineRule="auto"/>
        <w:ind w:left="2821" w:right="4863"/>
        <w:rPr>
          <w:rFonts w:ascii="Courier New"/>
          <w:sz w:val="17"/>
        </w:rPr>
      </w:pPr>
      <w:r>
        <w:rPr>
          <w:rFonts w:ascii="Courier New"/>
          <w:sz w:val="17"/>
        </w:rPr>
        <w:t>C&lt;int&gt;</w:t>
      </w:r>
      <w:r>
        <w:rPr>
          <w:rFonts w:ascii="Courier New"/>
          <w:sz w:val="17"/>
        </w:rPr>
        <w:tab/>
        <w:t>c1 = new C&lt;int&gt;(); C&lt;int&gt;</w:t>
      </w:r>
      <w:r>
        <w:rPr>
          <w:rFonts w:ascii="Courier New"/>
          <w:sz w:val="17"/>
        </w:rPr>
        <w:tab/>
        <w:t>c2 = new C&lt;int&gt;(); C&lt;string&gt;</w:t>
      </w:r>
      <w:r>
        <w:rPr>
          <w:rFonts w:ascii="Courier New"/>
          <w:spacing w:val="-58"/>
          <w:sz w:val="17"/>
        </w:rPr>
        <w:t xml:space="preserve"> </w:t>
      </w:r>
      <w:r>
        <w:rPr>
          <w:rFonts w:ascii="Courier New"/>
          <w:sz w:val="17"/>
        </w:rPr>
        <w:t>c3</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new</w:t>
      </w:r>
      <w:r>
        <w:rPr>
          <w:rFonts w:ascii="Courier New"/>
          <w:spacing w:val="-58"/>
          <w:sz w:val="17"/>
        </w:rPr>
        <w:t xml:space="preserve"> </w:t>
      </w:r>
      <w:r>
        <w:rPr>
          <w:rFonts w:ascii="Courier New"/>
          <w:sz w:val="17"/>
        </w:rPr>
        <w:t>C&lt;string&gt;(); C&lt;string&gt;</w:t>
      </w:r>
      <w:r>
        <w:rPr>
          <w:rFonts w:ascii="Courier New"/>
          <w:spacing w:val="-58"/>
          <w:sz w:val="17"/>
        </w:rPr>
        <w:t xml:space="preserve"> </w:t>
      </w:r>
      <w:r>
        <w:rPr>
          <w:rFonts w:ascii="Courier New"/>
          <w:sz w:val="17"/>
        </w:rPr>
        <w:t>c4</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new</w:t>
      </w:r>
      <w:r>
        <w:rPr>
          <w:rFonts w:ascii="Courier New"/>
          <w:spacing w:val="-58"/>
          <w:sz w:val="17"/>
        </w:rPr>
        <w:t xml:space="preserve"> </w:t>
      </w:r>
      <w:r>
        <w:rPr>
          <w:rFonts w:ascii="Courier New"/>
          <w:sz w:val="17"/>
        </w:rPr>
        <w:t>C&lt;string&gt;(); C&lt;string&gt;</w:t>
      </w:r>
      <w:r>
        <w:rPr>
          <w:rFonts w:ascii="Courier New"/>
          <w:spacing w:val="-58"/>
          <w:sz w:val="17"/>
        </w:rPr>
        <w:t xml:space="preserve"> </w:t>
      </w:r>
      <w:r>
        <w:rPr>
          <w:rFonts w:ascii="Courier New"/>
          <w:sz w:val="17"/>
        </w:rPr>
        <w:t>c5</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new</w:t>
      </w:r>
      <w:r>
        <w:rPr>
          <w:rFonts w:ascii="Courier New"/>
          <w:spacing w:val="-58"/>
          <w:sz w:val="17"/>
        </w:rPr>
        <w:t xml:space="preserve"> </w:t>
      </w:r>
      <w:r>
        <w:rPr>
          <w:rFonts w:ascii="Courier New"/>
          <w:sz w:val="17"/>
        </w:rPr>
        <w:t>C&lt;string&gt;(); C&lt;object&gt;</w:t>
      </w:r>
      <w:r>
        <w:rPr>
          <w:rFonts w:ascii="Courier New"/>
          <w:spacing w:val="-58"/>
          <w:sz w:val="17"/>
        </w:rPr>
        <w:t xml:space="preserve"> </w:t>
      </w:r>
      <w:r>
        <w:rPr>
          <w:rFonts w:ascii="Courier New"/>
          <w:sz w:val="17"/>
        </w:rPr>
        <w:t>c6</w:t>
      </w:r>
      <w:r>
        <w:rPr>
          <w:rFonts w:ascii="Courier New"/>
          <w:spacing w:val="-58"/>
          <w:sz w:val="17"/>
        </w:rPr>
        <w:t xml:space="preserve"> </w:t>
      </w:r>
      <w:r>
        <w:rPr>
          <w:rFonts w:ascii="Courier New"/>
          <w:sz w:val="17"/>
        </w:rPr>
        <w:t>=</w:t>
      </w:r>
      <w:r>
        <w:rPr>
          <w:rFonts w:ascii="Courier New"/>
          <w:spacing w:val="-58"/>
          <w:sz w:val="17"/>
        </w:rPr>
        <w:t xml:space="preserve"> </w:t>
      </w:r>
      <w:r>
        <w:rPr>
          <w:rFonts w:ascii="Courier New"/>
          <w:sz w:val="17"/>
        </w:rPr>
        <w:t>new</w:t>
      </w:r>
      <w:r>
        <w:rPr>
          <w:rFonts w:ascii="Courier New"/>
          <w:spacing w:val="-58"/>
          <w:sz w:val="17"/>
        </w:rPr>
        <w:t xml:space="preserve"> </w:t>
      </w:r>
      <w:r>
        <w:rPr>
          <w:rFonts w:ascii="Courier New"/>
          <w:sz w:val="17"/>
        </w:rPr>
        <w:t>C&lt;object&gt;();</w:t>
      </w:r>
    </w:p>
    <w:p w:rsidR="003E6312" w:rsidRDefault="00762526">
      <w:pPr>
        <w:spacing w:line="249" w:lineRule="auto"/>
        <w:ind w:left="2821" w:right="2303"/>
        <w:jc w:val="both"/>
        <w:rPr>
          <w:rFonts w:ascii="Courier New" w:hAnsi="Courier New"/>
          <w:sz w:val="17"/>
        </w:rPr>
      </w:pPr>
      <w:r>
        <w:rPr>
          <w:rFonts w:ascii="Courier New" w:hAnsi="Courier New"/>
          <w:sz w:val="17"/>
        </w:rPr>
        <w:t>Console.WriteLine(</w:t>
      </w:r>
      <w:r>
        <w:rPr>
          <w:rFonts w:ascii="Courier New" w:hAnsi="Courier New"/>
          <w:spacing w:val="-55"/>
          <w:sz w:val="17"/>
        </w:rPr>
        <w:t xml:space="preserve"> </w:t>
      </w:r>
      <w:r>
        <w:rPr>
          <w:rFonts w:ascii="Courier New" w:hAnsi="Courier New"/>
          <w:sz w:val="17"/>
        </w:rPr>
        <w:t>“C&lt;int&gt;</w:t>
      </w:r>
      <w:r>
        <w:rPr>
          <w:rFonts w:ascii="Courier New" w:hAnsi="Courier New"/>
          <w:spacing w:val="40"/>
          <w:sz w:val="17"/>
        </w:rPr>
        <w:t xml:space="preserve"> </w:t>
      </w:r>
      <w:r>
        <w:rPr>
          <w:rFonts w:ascii="Courier New" w:hAnsi="Courier New"/>
          <w:sz w:val="17"/>
        </w:rPr>
        <w:t>:</w:t>
      </w:r>
      <w:r>
        <w:rPr>
          <w:rFonts w:ascii="Courier New" w:hAnsi="Courier New"/>
          <w:spacing w:val="-55"/>
          <w:sz w:val="17"/>
        </w:rPr>
        <w:t xml:space="preserve"> </w:t>
      </w:r>
      <w:r>
        <w:rPr>
          <w:rFonts w:ascii="Courier New" w:hAnsi="Courier New"/>
          <w:sz w:val="17"/>
        </w:rPr>
        <w:t>“</w:t>
      </w:r>
      <w:r>
        <w:rPr>
          <w:rFonts w:ascii="Courier New" w:hAnsi="Courier New"/>
          <w:spacing w:val="-54"/>
          <w:sz w:val="17"/>
        </w:rPr>
        <w:t xml:space="preserve"> </w:t>
      </w:r>
      <w:r>
        <w:rPr>
          <w:rFonts w:ascii="Courier New" w:hAnsi="Courier New"/>
          <w:sz w:val="17"/>
        </w:rPr>
        <w:t>+</w:t>
      </w:r>
      <w:r>
        <w:rPr>
          <w:rFonts w:ascii="Courier New" w:hAnsi="Courier New"/>
          <w:spacing w:val="-55"/>
          <w:sz w:val="17"/>
        </w:rPr>
        <w:t xml:space="preserve"> </w:t>
      </w:r>
      <w:r>
        <w:rPr>
          <w:rFonts w:ascii="Courier New" w:hAnsi="Courier New"/>
          <w:sz w:val="17"/>
        </w:rPr>
        <w:t>c1.NCount.ToString()</w:t>
      </w:r>
      <w:r>
        <w:rPr>
          <w:rFonts w:ascii="Courier New" w:hAnsi="Courier New"/>
          <w:spacing w:val="-55"/>
          <w:sz w:val="17"/>
        </w:rPr>
        <w:t xml:space="preserve"> </w:t>
      </w:r>
      <w:r>
        <w:rPr>
          <w:rFonts w:ascii="Courier New" w:hAnsi="Courier New"/>
          <w:sz w:val="17"/>
        </w:rPr>
        <w:t xml:space="preserve">); </w:t>
      </w:r>
      <w:r>
        <w:rPr>
          <w:rFonts w:ascii="Courier New" w:hAnsi="Courier New"/>
          <w:w w:val="95"/>
          <w:sz w:val="17"/>
        </w:rPr>
        <w:t>Console.WriteLine(</w:t>
      </w:r>
      <w:r>
        <w:rPr>
          <w:rFonts w:ascii="Courier New" w:hAnsi="Courier New"/>
          <w:spacing w:val="-31"/>
          <w:w w:val="95"/>
          <w:sz w:val="17"/>
        </w:rPr>
        <w:t xml:space="preserve"> </w:t>
      </w:r>
      <w:r>
        <w:rPr>
          <w:rFonts w:ascii="Courier New" w:hAnsi="Courier New"/>
          <w:w w:val="95"/>
          <w:sz w:val="17"/>
        </w:rPr>
        <w:t>“C&lt;string&gt;:</w:t>
      </w:r>
      <w:r>
        <w:rPr>
          <w:rFonts w:ascii="Courier New" w:hAnsi="Courier New"/>
          <w:spacing w:val="-31"/>
          <w:w w:val="95"/>
          <w:sz w:val="17"/>
        </w:rPr>
        <w:t xml:space="preserve"> </w:t>
      </w:r>
      <w:r>
        <w:rPr>
          <w:rFonts w:ascii="Courier New" w:hAnsi="Courier New"/>
          <w:w w:val="95"/>
          <w:sz w:val="17"/>
        </w:rPr>
        <w:t>“</w:t>
      </w:r>
      <w:r>
        <w:rPr>
          <w:rFonts w:ascii="Courier New" w:hAnsi="Courier New"/>
          <w:spacing w:val="-31"/>
          <w:w w:val="95"/>
          <w:sz w:val="17"/>
        </w:rPr>
        <w:t xml:space="preserve"> </w:t>
      </w:r>
      <w:r>
        <w:rPr>
          <w:rFonts w:ascii="Courier New" w:hAnsi="Courier New"/>
          <w:w w:val="95"/>
          <w:sz w:val="17"/>
        </w:rPr>
        <w:t>+</w:t>
      </w:r>
      <w:r>
        <w:rPr>
          <w:rFonts w:ascii="Courier New" w:hAnsi="Courier New"/>
          <w:spacing w:val="-31"/>
          <w:w w:val="95"/>
          <w:sz w:val="17"/>
        </w:rPr>
        <w:t xml:space="preserve"> </w:t>
      </w:r>
      <w:r>
        <w:rPr>
          <w:rFonts w:ascii="Courier New" w:hAnsi="Courier New"/>
          <w:w w:val="95"/>
          <w:sz w:val="17"/>
        </w:rPr>
        <w:t>c3.NCount.ToString()</w:t>
      </w:r>
      <w:r>
        <w:rPr>
          <w:rFonts w:ascii="Courier New" w:hAnsi="Courier New"/>
          <w:spacing w:val="-31"/>
          <w:w w:val="95"/>
          <w:sz w:val="17"/>
        </w:rPr>
        <w:t xml:space="preserve"> </w:t>
      </w:r>
      <w:r>
        <w:rPr>
          <w:rFonts w:ascii="Courier New" w:hAnsi="Courier New"/>
          <w:w w:val="95"/>
          <w:sz w:val="17"/>
        </w:rPr>
        <w:t>); Console.WriteLine(</w:t>
      </w:r>
      <w:r>
        <w:rPr>
          <w:rFonts w:ascii="Courier New" w:hAnsi="Courier New"/>
          <w:spacing w:val="-31"/>
          <w:w w:val="95"/>
          <w:sz w:val="17"/>
        </w:rPr>
        <w:t xml:space="preserve"> </w:t>
      </w:r>
      <w:r>
        <w:rPr>
          <w:rFonts w:ascii="Courier New" w:hAnsi="Courier New"/>
          <w:w w:val="95"/>
          <w:sz w:val="17"/>
        </w:rPr>
        <w:t>“C&lt;object&gt;:</w:t>
      </w:r>
      <w:r>
        <w:rPr>
          <w:rFonts w:ascii="Courier New" w:hAnsi="Courier New"/>
          <w:spacing w:val="-31"/>
          <w:w w:val="95"/>
          <w:sz w:val="17"/>
        </w:rPr>
        <w:t xml:space="preserve"> </w:t>
      </w:r>
      <w:r>
        <w:rPr>
          <w:rFonts w:ascii="Courier New" w:hAnsi="Courier New"/>
          <w:w w:val="95"/>
          <w:sz w:val="17"/>
        </w:rPr>
        <w:t>“</w:t>
      </w:r>
      <w:r>
        <w:rPr>
          <w:rFonts w:ascii="Courier New" w:hAnsi="Courier New"/>
          <w:spacing w:val="-31"/>
          <w:w w:val="95"/>
          <w:sz w:val="17"/>
        </w:rPr>
        <w:t xml:space="preserve"> </w:t>
      </w:r>
      <w:r>
        <w:rPr>
          <w:rFonts w:ascii="Courier New" w:hAnsi="Courier New"/>
          <w:w w:val="95"/>
          <w:sz w:val="17"/>
        </w:rPr>
        <w:t>+</w:t>
      </w:r>
      <w:r>
        <w:rPr>
          <w:rFonts w:ascii="Courier New" w:hAnsi="Courier New"/>
          <w:spacing w:val="-31"/>
          <w:w w:val="95"/>
          <w:sz w:val="17"/>
        </w:rPr>
        <w:t xml:space="preserve"> </w:t>
      </w:r>
      <w:r>
        <w:rPr>
          <w:rFonts w:ascii="Courier New" w:hAnsi="Courier New"/>
          <w:w w:val="95"/>
          <w:sz w:val="17"/>
        </w:rPr>
        <w:t>c6.NCount.ToString()</w:t>
      </w:r>
      <w:r>
        <w:rPr>
          <w:rFonts w:ascii="Courier New" w:hAnsi="Courier New"/>
          <w:spacing w:val="-31"/>
          <w:w w:val="95"/>
          <w:sz w:val="17"/>
        </w:rPr>
        <w:t xml:space="preserve"> </w:t>
      </w:r>
      <w:r>
        <w:rPr>
          <w:rFonts w:ascii="Courier New" w:hAnsi="Courier New"/>
          <w:w w:val="95"/>
          <w:sz w:val="17"/>
        </w:rPr>
        <w:t>);</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5"/>
        <w:ind w:left="2062"/>
        <w:rPr>
          <w:rFonts w:ascii="Courier New"/>
          <w:sz w:val="17"/>
        </w:rPr>
      </w:pPr>
      <w:r>
        <w:rPr>
          <w:rFonts w:ascii="Courier New"/>
          <w:w w:val="92"/>
          <w:sz w:val="17"/>
        </w:rPr>
        <w:t>}</w:t>
      </w:r>
    </w:p>
    <w:p w:rsidR="00075FA2" w:rsidRDefault="00762526">
      <w:pPr>
        <w:pStyle w:val="BodyText"/>
        <w:spacing w:before="78"/>
        <w:ind w:left="1731"/>
      </w:pPr>
      <w:r>
        <w:t>The output from this program is as follows:</w:t>
      </w:r>
    </w:p>
    <w:p w:rsidR="003E6312" w:rsidRDefault="00762526">
      <w:pPr>
        <w:ind w:left="2062"/>
        <w:rPr>
          <w:rFonts w:ascii="Courier New"/>
          <w:sz w:val="17"/>
        </w:rPr>
      </w:pPr>
      <w:r>
        <w:rPr>
          <w:rFonts w:ascii="Courier New"/>
          <w:sz w:val="17"/>
        </w:rPr>
        <w:t>C&lt;int&gt; : 2</w:t>
      </w:r>
    </w:p>
    <w:p w:rsidR="003E6312" w:rsidRDefault="00762526">
      <w:pPr>
        <w:spacing w:before="7"/>
        <w:ind w:left="2062"/>
        <w:rPr>
          <w:rFonts w:ascii="Courier New"/>
          <w:sz w:val="17"/>
        </w:rPr>
      </w:pPr>
      <w:r>
        <w:rPr>
          <w:rFonts w:ascii="Courier New"/>
          <w:w w:val="95"/>
          <w:sz w:val="17"/>
        </w:rPr>
        <w:t>C&lt;string&gt;:</w:t>
      </w:r>
      <w:r>
        <w:rPr>
          <w:rFonts w:ascii="Courier New"/>
          <w:spacing w:val="-35"/>
          <w:w w:val="95"/>
          <w:sz w:val="17"/>
        </w:rPr>
        <w:t xml:space="preserve"> </w:t>
      </w:r>
      <w:r>
        <w:rPr>
          <w:rFonts w:ascii="Courier New"/>
          <w:w w:val="95"/>
          <w:sz w:val="17"/>
        </w:rPr>
        <w:t>3</w:t>
      </w:r>
    </w:p>
    <w:p w:rsidR="00075FA2" w:rsidRDefault="00762526">
      <w:pPr>
        <w:spacing w:before="8"/>
        <w:ind w:left="2062"/>
        <w:rPr>
          <w:rFonts w:ascii="Courier New"/>
          <w:sz w:val="17"/>
        </w:rPr>
      </w:pPr>
      <w:r>
        <w:rPr>
          <w:rFonts w:ascii="Courier New"/>
          <w:w w:val="95"/>
          <w:sz w:val="17"/>
        </w:rPr>
        <w:t>C&lt;object&gt;:</w:t>
      </w:r>
      <w:r>
        <w:rPr>
          <w:rFonts w:ascii="Courier New"/>
          <w:spacing w:val="-35"/>
          <w:w w:val="95"/>
          <w:sz w:val="17"/>
        </w:rPr>
        <w:t xml:space="preserve"> </w:t>
      </w:r>
      <w:r>
        <w:rPr>
          <w:rFonts w:ascii="Courier New"/>
          <w:w w:val="95"/>
          <w:sz w:val="17"/>
        </w:rPr>
        <w:t>1</w:t>
      </w:r>
    </w:p>
    <w:p w:rsidR="003E6312" w:rsidRDefault="00762526">
      <w:pPr>
        <w:pStyle w:val="Heading7"/>
        <w:spacing w:before="100"/>
        <w:ind w:left="543"/>
      </w:pPr>
      <w:bookmarkStart w:id="395" w:name="_TOC_250046"/>
      <w:bookmarkEnd w:id="395"/>
      <w:r>
        <w:rPr>
          <w:w w:val="105"/>
        </w:rPr>
        <w:t>Static Fields in Generic Classes</w:t>
      </w:r>
    </w:p>
    <w:p w:rsidR="00075FA2" w:rsidRDefault="00762526">
      <w:pPr>
        <w:pStyle w:val="BodyText"/>
        <w:spacing w:before="98" w:line="218" w:lineRule="auto"/>
        <w:ind w:left="831" w:right="1506"/>
      </w:pPr>
      <w:r>
        <w:lastRenderedPageBreak/>
        <w:t>A static variable in a generic class declaration is shared with all instances of the same closed constructed type. It is not shared among instances of different closed constructed types.</w:t>
      </w:r>
    </w:p>
    <w:p w:rsidR="00075FA2" w:rsidRDefault="00762526">
      <w:pPr>
        <w:pStyle w:val="BodyText"/>
        <w:ind w:left="831"/>
      </w:pPr>
      <w:r>
        <w:t>These two rules apply whether the type of the static variable involves any type parameters or not.</w:t>
      </w:r>
    </w:p>
    <w:p w:rsidR="003E6312" w:rsidRDefault="00762526">
      <w:pPr>
        <w:pStyle w:val="Heading7"/>
        <w:ind w:left="543"/>
      </w:pPr>
      <w:bookmarkStart w:id="396" w:name="_TOC_250045"/>
      <w:bookmarkEnd w:id="396"/>
      <w:r>
        <w:rPr>
          <w:w w:val="105"/>
        </w:rPr>
        <w:t>Static Constructors in Generic Classes</w:t>
      </w:r>
    </w:p>
    <w:p w:rsidR="00075FA2" w:rsidRDefault="00762526">
      <w:pPr>
        <w:pStyle w:val="BodyText"/>
        <w:spacing w:before="98" w:line="218" w:lineRule="auto"/>
        <w:ind w:left="831" w:right="1654"/>
      </w:pPr>
      <w:r>
        <w:t>A static constructor in a generic class is used to initialize static fields. It is also used to carry out initial- ization for each different closed constructed type resulting from that generic class declaration.</w:t>
      </w:r>
    </w:p>
    <w:p w:rsidR="003E6312" w:rsidRDefault="00762526">
      <w:pPr>
        <w:pStyle w:val="BodyText"/>
        <w:spacing w:before="1" w:line="434" w:lineRule="auto"/>
        <w:ind w:left="831" w:right="1534"/>
      </w:pPr>
      <w:r>
        <w:t>The</w:t>
      </w:r>
      <w:r>
        <w:rPr>
          <w:spacing w:val="-6"/>
        </w:rPr>
        <w:t xml:space="preserve"> </w:t>
      </w:r>
      <w:r>
        <w:t>type</w:t>
      </w:r>
      <w:r>
        <w:rPr>
          <w:spacing w:val="-5"/>
        </w:rPr>
        <w:t xml:space="preserve"> </w:t>
      </w:r>
      <w:r>
        <w:t>parameters</w:t>
      </w:r>
      <w:r>
        <w:rPr>
          <w:spacing w:val="-5"/>
        </w:rPr>
        <w:t xml:space="preserve"> </w:t>
      </w:r>
      <w:r>
        <w:t>of</w:t>
      </w:r>
      <w:r>
        <w:rPr>
          <w:spacing w:val="-5"/>
        </w:rPr>
        <w:t xml:space="preserve"> </w:t>
      </w:r>
      <w:r>
        <w:t>the</w:t>
      </w:r>
      <w:r>
        <w:rPr>
          <w:spacing w:val="-5"/>
        </w:rPr>
        <w:t xml:space="preserve"> </w:t>
      </w:r>
      <w:r>
        <w:t>generic</w:t>
      </w:r>
      <w:r>
        <w:rPr>
          <w:spacing w:val="-6"/>
        </w:rPr>
        <w:t xml:space="preserve"> </w:t>
      </w:r>
      <w:r>
        <w:t>type</w:t>
      </w:r>
      <w:r>
        <w:rPr>
          <w:spacing w:val="-5"/>
        </w:rPr>
        <w:t xml:space="preserve"> </w:t>
      </w:r>
      <w:r>
        <w:t>declaration</w:t>
      </w:r>
      <w:r>
        <w:rPr>
          <w:spacing w:val="-5"/>
        </w:rPr>
        <w:t xml:space="preserve"> </w:t>
      </w:r>
      <w:r>
        <w:t>are</w:t>
      </w:r>
      <w:r>
        <w:rPr>
          <w:spacing w:val="-5"/>
        </w:rPr>
        <w:t xml:space="preserve"> </w:t>
      </w:r>
      <w:r>
        <w:t>in</w:t>
      </w:r>
      <w:r>
        <w:rPr>
          <w:spacing w:val="-5"/>
        </w:rPr>
        <w:t xml:space="preserve"> </w:t>
      </w:r>
      <w:r>
        <w:t>scope</w:t>
      </w:r>
      <w:r>
        <w:rPr>
          <w:spacing w:val="-6"/>
        </w:rPr>
        <w:t xml:space="preserve"> </w:t>
      </w:r>
      <w:r>
        <w:t>within</w:t>
      </w:r>
      <w:r>
        <w:rPr>
          <w:spacing w:val="-5"/>
        </w:rPr>
        <w:t xml:space="preserve"> </w:t>
      </w:r>
      <w:r>
        <w:t>the</w:t>
      </w:r>
      <w:r>
        <w:rPr>
          <w:spacing w:val="-5"/>
        </w:rPr>
        <w:t xml:space="preserve"> </w:t>
      </w:r>
      <w:r>
        <w:t>body</w:t>
      </w:r>
      <w:r>
        <w:rPr>
          <w:spacing w:val="-5"/>
        </w:rPr>
        <w:t xml:space="preserve"> </w:t>
      </w:r>
      <w:r>
        <w:t>of</w:t>
      </w:r>
      <w:r>
        <w:rPr>
          <w:spacing w:val="-5"/>
        </w:rPr>
        <w:t xml:space="preserve"> </w:t>
      </w:r>
      <w:r>
        <w:t>the</w:t>
      </w:r>
      <w:r>
        <w:rPr>
          <w:spacing w:val="-6"/>
        </w:rPr>
        <w:t xml:space="preserve"> </w:t>
      </w:r>
      <w:r>
        <w:t>static</w:t>
      </w:r>
      <w:r>
        <w:rPr>
          <w:spacing w:val="-5"/>
        </w:rPr>
        <w:t xml:space="preserve"> </w:t>
      </w:r>
      <w:r>
        <w:rPr>
          <w:spacing w:val="-3"/>
        </w:rPr>
        <w:t xml:space="preserve">constructor. </w:t>
      </w:r>
      <w:r>
        <w:t>A</w:t>
      </w:r>
      <w:r>
        <w:rPr>
          <w:spacing w:val="-16"/>
        </w:rPr>
        <w:t xml:space="preserve"> </w:t>
      </w:r>
      <w:r>
        <w:t>new</w:t>
      </w:r>
      <w:r>
        <w:rPr>
          <w:spacing w:val="-7"/>
        </w:rPr>
        <w:t xml:space="preserve"> </w:t>
      </w:r>
      <w:r>
        <w:t>closed</w:t>
      </w:r>
      <w:r>
        <w:rPr>
          <w:spacing w:val="-6"/>
        </w:rPr>
        <w:t xml:space="preserve"> </w:t>
      </w:r>
      <w:r>
        <w:t>constructed</w:t>
      </w:r>
      <w:r>
        <w:rPr>
          <w:spacing w:val="-7"/>
        </w:rPr>
        <w:t xml:space="preserve"> </w:t>
      </w:r>
      <w:r>
        <w:t>class</w:t>
      </w:r>
      <w:r>
        <w:rPr>
          <w:spacing w:val="-6"/>
        </w:rPr>
        <w:t xml:space="preserve"> </w:t>
      </w:r>
      <w:r>
        <w:t>type</w:t>
      </w:r>
      <w:r>
        <w:rPr>
          <w:spacing w:val="-7"/>
        </w:rPr>
        <w:t xml:space="preserve"> </w:t>
      </w:r>
      <w:r>
        <w:t>is</w:t>
      </w:r>
      <w:r>
        <w:rPr>
          <w:spacing w:val="-6"/>
        </w:rPr>
        <w:t xml:space="preserve"> </w:t>
      </w:r>
      <w:r>
        <w:t>initialized</w:t>
      </w:r>
      <w:r>
        <w:rPr>
          <w:spacing w:val="-7"/>
        </w:rPr>
        <w:t xml:space="preserve"> </w:t>
      </w:r>
      <w:r>
        <w:t>the</w:t>
      </w:r>
      <w:r>
        <w:rPr>
          <w:spacing w:val="-6"/>
        </w:rPr>
        <w:t xml:space="preserve"> </w:t>
      </w:r>
      <w:r>
        <w:t>first</w:t>
      </w:r>
      <w:r>
        <w:rPr>
          <w:spacing w:val="-7"/>
        </w:rPr>
        <w:t xml:space="preserve"> </w:t>
      </w:r>
      <w:r>
        <w:t>time</w:t>
      </w:r>
      <w:r>
        <w:rPr>
          <w:spacing w:val="-6"/>
        </w:rPr>
        <w:t xml:space="preserve"> </w:t>
      </w:r>
      <w:r>
        <w:t>that</w:t>
      </w:r>
      <w:r>
        <w:rPr>
          <w:spacing w:val="-7"/>
        </w:rPr>
        <w:t xml:space="preserve"> </w:t>
      </w:r>
      <w:r>
        <w:t>one</w:t>
      </w:r>
      <w:r>
        <w:rPr>
          <w:spacing w:val="-7"/>
        </w:rPr>
        <w:t xml:space="preserve"> </w:t>
      </w:r>
      <w:r>
        <w:t>of</w:t>
      </w:r>
      <w:r>
        <w:rPr>
          <w:spacing w:val="-6"/>
        </w:rPr>
        <w:t xml:space="preserve"> </w:t>
      </w:r>
      <w:r>
        <w:t>the</w:t>
      </w:r>
      <w:r>
        <w:rPr>
          <w:spacing w:val="-7"/>
        </w:rPr>
        <w:t xml:space="preserve"> </w:t>
      </w:r>
      <w:r>
        <w:t>following</w:t>
      </w:r>
      <w:r>
        <w:rPr>
          <w:spacing w:val="-6"/>
        </w:rPr>
        <w:t xml:space="preserve"> </w:t>
      </w:r>
      <w:r>
        <w:t>conditions</w:t>
      </w:r>
      <w:r>
        <w:rPr>
          <w:spacing w:val="-7"/>
        </w:rPr>
        <w:t xml:space="preserve"> </w:t>
      </w:r>
      <w:r>
        <w:t>exists:</w:t>
      </w:r>
    </w:p>
    <w:p w:rsidR="003E6312" w:rsidRDefault="00762526">
      <w:pPr>
        <w:pStyle w:val="ListParagraph"/>
        <w:numPr>
          <w:ilvl w:val="0"/>
          <w:numId w:val="15"/>
        </w:numPr>
        <w:tabs>
          <w:tab w:val="left" w:pos="1508"/>
          <w:tab w:val="left" w:pos="1509"/>
        </w:tabs>
        <w:spacing w:before="1"/>
        <w:ind w:left="1508" w:hanging="431"/>
        <w:rPr>
          <w:sz w:val="18"/>
        </w:rPr>
      </w:pPr>
      <w:r>
        <w:rPr>
          <w:sz w:val="18"/>
        </w:rPr>
        <w:t>An instance of the closed constructed type is</w:t>
      </w:r>
      <w:r>
        <w:rPr>
          <w:spacing w:val="-1"/>
          <w:sz w:val="18"/>
        </w:rPr>
        <w:t xml:space="preserve"> </w:t>
      </w:r>
      <w:r>
        <w:rPr>
          <w:sz w:val="18"/>
        </w:rPr>
        <w:t>created.</w:t>
      </w:r>
    </w:p>
    <w:p w:rsidR="003E6312" w:rsidRDefault="00762526">
      <w:pPr>
        <w:pStyle w:val="ListParagraph"/>
        <w:numPr>
          <w:ilvl w:val="0"/>
          <w:numId w:val="15"/>
        </w:numPr>
        <w:tabs>
          <w:tab w:val="left" w:pos="1508"/>
          <w:tab w:val="left" w:pos="1509"/>
        </w:tabs>
        <w:spacing w:line="434" w:lineRule="auto"/>
        <w:ind w:right="3384" w:firstLine="246"/>
        <w:rPr>
          <w:sz w:val="18"/>
        </w:rPr>
      </w:pPr>
      <w:r>
        <w:rPr>
          <w:sz w:val="18"/>
        </w:rPr>
        <w:t>Any of the static members of the closed constructed type are referenced. New closed constructed type fields are created as</w:t>
      </w:r>
      <w:r>
        <w:rPr>
          <w:spacing w:val="-2"/>
          <w:sz w:val="18"/>
        </w:rPr>
        <w:t xml:space="preserve"> </w:t>
      </w:r>
      <w:r>
        <w:rPr>
          <w:sz w:val="18"/>
        </w:rPr>
        <w:t>follows:</w:t>
      </w:r>
    </w:p>
    <w:p w:rsidR="003E6312" w:rsidRDefault="00762526">
      <w:pPr>
        <w:pStyle w:val="ListParagraph"/>
        <w:numPr>
          <w:ilvl w:val="0"/>
          <w:numId w:val="15"/>
        </w:numPr>
        <w:tabs>
          <w:tab w:val="left" w:pos="1508"/>
          <w:tab w:val="left" w:pos="1509"/>
        </w:tabs>
        <w:spacing w:before="1"/>
        <w:ind w:left="1508" w:hanging="431"/>
        <w:rPr>
          <w:sz w:val="18"/>
        </w:rPr>
      </w:pPr>
      <w:r>
        <w:rPr>
          <w:sz w:val="18"/>
        </w:rPr>
        <w:t>A new set of static fields for the closed constructed type is</w:t>
      </w:r>
      <w:r>
        <w:rPr>
          <w:spacing w:val="-11"/>
          <w:sz w:val="18"/>
        </w:rPr>
        <w:t xml:space="preserve"> </w:t>
      </w:r>
      <w:r>
        <w:rPr>
          <w:sz w:val="18"/>
        </w:rPr>
        <w:t>created.</w:t>
      </w:r>
    </w:p>
    <w:p w:rsidR="003E6312" w:rsidRDefault="00762526">
      <w:pPr>
        <w:pStyle w:val="ListParagraph"/>
        <w:numPr>
          <w:ilvl w:val="0"/>
          <w:numId w:val="15"/>
        </w:numPr>
        <w:tabs>
          <w:tab w:val="left" w:pos="1508"/>
          <w:tab w:val="left" w:pos="1509"/>
        </w:tabs>
        <w:ind w:left="1508" w:hanging="431"/>
        <w:rPr>
          <w:sz w:val="18"/>
        </w:rPr>
      </w:pPr>
      <w:r>
        <w:rPr>
          <w:sz w:val="18"/>
        </w:rPr>
        <w:t>The static fields are initialized with default</w:t>
      </w:r>
      <w:r>
        <w:rPr>
          <w:spacing w:val="-1"/>
          <w:sz w:val="18"/>
        </w:rPr>
        <w:t xml:space="preserve"> </w:t>
      </w:r>
      <w:r>
        <w:rPr>
          <w:sz w:val="18"/>
        </w:rPr>
        <w:t>values.</w:t>
      </w:r>
    </w:p>
    <w:p w:rsidR="003E6312" w:rsidRDefault="00762526">
      <w:pPr>
        <w:pStyle w:val="ListParagraph"/>
        <w:numPr>
          <w:ilvl w:val="0"/>
          <w:numId w:val="15"/>
        </w:numPr>
        <w:tabs>
          <w:tab w:val="left" w:pos="1508"/>
          <w:tab w:val="left" w:pos="1509"/>
        </w:tabs>
        <w:ind w:left="1508" w:hanging="431"/>
        <w:rPr>
          <w:sz w:val="18"/>
        </w:rPr>
      </w:pPr>
      <w:r>
        <w:rPr>
          <w:sz w:val="18"/>
        </w:rPr>
        <w:t>The static field initializers are</w:t>
      </w:r>
      <w:r>
        <w:rPr>
          <w:spacing w:val="-1"/>
          <w:sz w:val="18"/>
        </w:rPr>
        <w:t xml:space="preserve"> </w:t>
      </w:r>
      <w:r>
        <w:rPr>
          <w:sz w:val="18"/>
        </w:rPr>
        <w:t>executed.</w:t>
      </w:r>
    </w:p>
    <w:p w:rsidR="00075FA2" w:rsidRDefault="00762526">
      <w:pPr>
        <w:pStyle w:val="ListParagraph"/>
        <w:numPr>
          <w:ilvl w:val="0"/>
          <w:numId w:val="15"/>
        </w:numPr>
        <w:tabs>
          <w:tab w:val="left" w:pos="1508"/>
          <w:tab w:val="left" w:pos="1509"/>
        </w:tabs>
        <w:ind w:left="1508" w:hanging="431"/>
        <w:rPr>
          <w:sz w:val="18"/>
        </w:rPr>
      </w:pPr>
      <w:r>
        <w:rPr>
          <w:spacing w:val="-3"/>
          <w:sz w:val="18"/>
        </w:rPr>
        <w:t xml:space="preserve">Finally, </w:t>
      </w:r>
      <w:r>
        <w:rPr>
          <w:sz w:val="18"/>
        </w:rPr>
        <w:t>the static constructor is</w:t>
      </w:r>
      <w:r>
        <w:rPr>
          <w:spacing w:val="3"/>
          <w:sz w:val="18"/>
        </w:rPr>
        <w:t xml:space="preserve"> </w:t>
      </w:r>
      <w:r>
        <w:rPr>
          <w:sz w:val="18"/>
        </w:rPr>
        <w:t>executed.</w:t>
      </w:r>
    </w:p>
    <w:p w:rsidR="003E6312" w:rsidRDefault="00762526">
      <w:pPr>
        <w:pStyle w:val="Heading7"/>
        <w:spacing w:before="1"/>
        <w:ind w:left="543"/>
      </w:pPr>
      <w:bookmarkStart w:id="397" w:name="_TOC_250044"/>
      <w:bookmarkEnd w:id="397"/>
      <w:r>
        <w:rPr>
          <w:w w:val="105"/>
        </w:rPr>
        <w:t>Access to Protected Members</w:t>
      </w:r>
    </w:p>
    <w:p w:rsidR="00075FA2" w:rsidRDefault="00762526">
      <w:pPr>
        <w:pStyle w:val="BodyText"/>
        <w:spacing w:before="98" w:line="218" w:lineRule="auto"/>
        <w:ind w:left="831" w:right="1500"/>
      </w:pPr>
      <w:r>
        <w:t>Inside a generic class declaration, access to inherited, protected instance members is allowed through an instance of any class type constructed from the generic class.</w:t>
      </w:r>
    </w:p>
    <w:p w:rsidR="003E6312" w:rsidRDefault="00762526">
      <w:pPr>
        <w:pStyle w:val="Heading7"/>
        <w:ind w:left="543"/>
      </w:pPr>
      <w:bookmarkStart w:id="398" w:name="_TOC_250043"/>
      <w:bookmarkEnd w:id="398"/>
      <w:r>
        <w:rPr>
          <w:w w:val="105"/>
        </w:rPr>
        <w:t>Overloading in Generic Classes</w:t>
      </w:r>
    </w:p>
    <w:p w:rsidR="003E6312" w:rsidRDefault="00762526">
      <w:pPr>
        <w:pStyle w:val="BodyText"/>
        <w:spacing w:before="82"/>
        <w:ind w:left="1078"/>
      </w:pPr>
      <w:r>
        <w:t>The following in generic classes can be overloaded:</w:t>
      </w:r>
    </w:p>
    <w:p w:rsidR="003E6312" w:rsidRDefault="00762526">
      <w:pPr>
        <w:pStyle w:val="ListParagraph"/>
        <w:numPr>
          <w:ilvl w:val="0"/>
          <w:numId w:val="15"/>
        </w:numPr>
        <w:tabs>
          <w:tab w:val="left" w:pos="1508"/>
          <w:tab w:val="left" w:pos="1509"/>
        </w:tabs>
        <w:ind w:left="1508" w:hanging="431"/>
        <w:rPr>
          <w:sz w:val="18"/>
        </w:rPr>
      </w:pPr>
      <w:r>
        <w:rPr>
          <w:sz w:val="18"/>
        </w:rPr>
        <w:t>methods</w:t>
      </w:r>
    </w:p>
    <w:p w:rsidR="003E6312" w:rsidRDefault="00762526">
      <w:pPr>
        <w:pStyle w:val="ListParagraph"/>
        <w:numPr>
          <w:ilvl w:val="0"/>
          <w:numId w:val="15"/>
        </w:numPr>
        <w:tabs>
          <w:tab w:val="left" w:pos="1508"/>
          <w:tab w:val="left" w:pos="1509"/>
        </w:tabs>
        <w:ind w:left="1508" w:hanging="431"/>
        <w:rPr>
          <w:sz w:val="18"/>
        </w:rPr>
      </w:pPr>
      <w:r>
        <w:rPr>
          <w:sz w:val="18"/>
        </w:rPr>
        <w:t>constructors</w:t>
      </w:r>
    </w:p>
    <w:p w:rsidR="003E6312" w:rsidRDefault="00762526">
      <w:pPr>
        <w:pStyle w:val="ListParagraph"/>
        <w:numPr>
          <w:ilvl w:val="0"/>
          <w:numId w:val="15"/>
        </w:numPr>
        <w:tabs>
          <w:tab w:val="left" w:pos="1508"/>
          <w:tab w:val="left" w:pos="1509"/>
        </w:tabs>
        <w:ind w:left="1508" w:hanging="431"/>
        <w:rPr>
          <w:sz w:val="18"/>
        </w:rPr>
      </w:pPr>
      <w:r>
        <w:rPr>
          <w:sz w:val="18"/>
        </w:rPr>
        <w:t>indexers</w:t>
      </w:r>
    </w:p>
    <w:p w:rsidR="003E6312" w:rsidRDefault="00762526">
      <w:pPr>
        <w:pStyle w:val="ListParagraph"/>
        <w:numPr>
          <w:ilvl w:val="0"/>
          <w:numId w:val="15"/>
        </w:numPr>
        <w:tabs>
          <w:tab w:val="left" w:pos="1508"/>
          <w:tab w:val="left" w:pos="1509"/>
        </w:tabs>
        <w:ind w:left="1508" w:hanging="431"/>
        <w:rPr>
          <w:sz w:val="18"/>
        </w:rPr>
      </w:pPr>
      <w:r>
        <w:rPr>
          <w:sz w:val="18"/>
        </w:rPr>
        <w:t>operators</w:t>
      </w:r>
    </w:p>
    <w:p w:rsidR="00075FA2" w:rsidRDefault="00762526">
      <w:pPr>
        <w:pStyle w:val="BodyText"/>
        <w:spacing w:before="197"/>
        <w:ind w:left="831"/>
      </w:pPr>
      <w:r>
        <w:t>Here is an example of an overloaded method:</w:t>
      </w:r>
    </w:p>
    <w:p w:rsidR="00075FA2" w:rsidRDefault="00762526">
      <w:pPr>
        <w:spacing w:line="499" w:lineRule="auto"/>
        <w:ind w:left="1162" w:right="4245"/>
        <w:rPr>
          <w:rFonts w:ascii="Courier New"/>
          <w:sz w:val="17"/>
        </w:rPr>
      </w:pPr>
      <w:r>
        <w:rPr>
          <w:rFonts w:ascii="Courier New"/>
          <w:sz w:val="17"/>
        </w:rPr>
        <w:t>Public</w:t>
      </w:r>
      <w:r>
        <w:rPr>
          <w:rFonts w:ascii="Courier New"/>
          <w:spacing w:val="-68"/>
          <w:sz w:val="17"/>
        </w:rPr>
        <w:t xml:space="preserve"> </w:t>
      </w:r>
      <w:r>
        <w:rPr>
          <w:rFonts w:ascii="Courier New"/>
          <w:sz w:val="17"/>
        </w:rPr>
        <w:t>void</w:t>
      </w:r>
      <w:r>
        <w:rPr>
          <w:rFonts w:ascii="Courier New"/>
          <w:spacing w:val="-68"/>
          <w:sz w:val="17"/>
        </w:rPr>
        <w:t xml:space="preserve"> </w:t>
      </w:r>
      <w:r>
        <w:rPr>
          <w:rFonts w:ascii="Courier New"/>
          <w:sz w:val="17"/>
        </w:rPr>
        <w:t>functionName(int</w:t>
      </w:r>
      <w:r>
        <w:rPr>
          <w:rFonts w:ascii="Courier New"/>
          <w:spacing w:val="-68"/>
          <w:sz w:val="17"/>
        </w:rPr>
        <w:t xml:space="preserve"> </w:t>
      </w:r>
      <w:r>
        <w:rPr>
          <w:rFonts w:ascii="Courier New"/>
          <w:sz w:val="17"/>
        </w:rPr>
        <w:t>x,</w:t>
      </w:r>
      <w:r>
        <w:rPr>
          <w:rFonts w:ascii="Courier New"/>
          <w:spacing w:val="-68"/>
          <w:sz w:val="17"/>
        </w:rPr>
        <w:t xml:space="preserve"> </w:t>
      </w:r>
      <w:r>
        <w:rPr>
          <w:rFonts w:ascii="Courier New"/>
          <w:sz w:val="17"/>
        </w:rPr>
        <w:t>params</w:t>
      </w:r>
      <w:r>
        <w:rPr>
          <w:rFonts w:ascii="Courier New"/>
          <w:spacing w:val="-68"/>
          <w:sz w:val="17"/>
        </w:rPr>
        <w:t xml:space="preserve"> </w:t>
      </w:r>
      <w:r>
        <w:rPr>
          <w:rFonts w:ascii="Courier New"/>
          <w:sz w:val="17"/>
        </w:rPr>
        <w:t>int[]</w:t>
      </w:r>
      <w:r>
        <w:rPr>
          <w:rFonts w:ascii="Courier New"/>
          <w:spacing w:val="-68"/>
          <w:sz w:val="17"/>
        </w:rPr>
        <w:t xml:space="preserve"> </w:t>
      </w:r>
      <w:r>
        <w:rPr>
          <w:rFonts w:ascii="Courier New"/>
          <w:sz w:val="17"/>
        </w:rPr>
        <w:t xml:space="preserve">varParam); </w:t>
      </w:r>
      <w:r>
        <w:rPr>
          <w:rFonts w:ascii="Courier New"/>
          <w:sz w:val="17"/>
        </w:rPr>
        <w:lastRenderedPageBreak/>
        <w:t>Public void functionName(int</w:t>
      </w:r>
      <w:r>
        <w:rPr>
          <w:rFonts w:ascii="Courier New"/>
          <w:spacing w:val="-51"/>
          <w:sz w:val="17"/>
        </w:rPr>
        <w:t xml:space="preserve"> </w:t>
      </w:r>
      <w:r>
        <w:rPr>
          <w:rFonts w:ascii="Courier New"/>
          <w:sz w:val="17"/>
        </w:rPr>
        <w:t>x);</w:t>
      </w:r>
    </w:p>
    <w:p w:rsidR="00075FA2" w:rsidRDefault="00762526">
      <w:pPr>
        <w:pStyle w:val="BodyText"/>
        <w:spacing w:before="95" w:line="218" w:lineRule="auto"/>
        <w:ind w:left="1731" w:right="594"/>
      </w:pPr>
      <w:bookmarkStart w:id="399" w:name="Generic_Struct_Declarations"/>
      <w:bookmarkStart w:id="400" w:name="Generic_Interface_Declarations"/>
      <w:bookmarkEnd w:id="399"/>
      <w:bookmarkEnd w:id="400"/>
      <w:r>
        <w:t>When overloading, declared signatures have to be unique. However, even when signatures are unique, this doesn’t mean that substitution of type arguments can’t result in identical signatures.</w:t>
      </w:r>
    </w:p>
    <w:p w:rsidR="003E6312" w:rsidRDefault="00762526">
      <w:pPr>
        <w:pStyle w:val="Heading7"/>
      </w:pPr>
      <w:bookmarkStart w:id="401" w:name="_TOC_250042"/>
      <w:bookmarkEnd w:id="401"/>
      <w:r>
        <w:rPr>
          <w:w w:val="105"/>
        </w:rPr>
        <w:t>Operators in Generic Classes</w:t>
      </w:r>
    </w:p>
    <w:p w:rsidR="00075FA2" w:rsidRDefault="00762526">
      <w:pPr>
        <w:pStyle w:val="BodyText"/>
        <w:spacing w:before="98" w:line="218" w:lineRule="auto"/>
        <w:ind w:left="1731" w:right="560"/>
      </w:pPr>
      <w:r>
        <w:t>Generic class declarations can also define operators. The rules are the same as for nongeneric class decla- rations. The instance type of the class declaration is used to declare operators. The rules for this are as follows:</w:t>
      </w:r>
    </w:p>
    <w:p w:rsidR="003E6312" w:rsidRDefault="00762526">
      <w:pPr>
        <w:pStyle w:val="ListParagraph"/>
        <w:numPr>
          <w:ilvl w:val="1"/>
          <w:numId w:val="15"/>
        </w:numPr>
        <w:tabs>
          <w:tab w:val="left" w:pos="2408"/>
          <w:tab w:val="left" w:pos="2409"/>
        </w:tabs>
        <w:spacing w:before="1"/>
        <w:ind w:hanging="431"/>
        <w:rPr>
          <w:sz w:val="18"/>
        </w:rPr>
      </w:pPr>
      <w:r>
        <w:rPr>
          <w:sz w:val="18"/>
        </w:rPr>
        <w:t>A unary operator will take a single parameter of the instance</w:t>
      </w:r>
      <w:r>
        <w:rPr>
          <w:spacing w:val="-11"/>
          <w:sz w:val="18"/>
        </w:rPr>
        <w:t xml:space="preserve"> </w:t>
      </w:r>
      <w:r>
        <w:rPr>
          <w:sz w:val="18"/>
        </w:rPr>
        <w:t>type.</w:t>
      </w:r>
    </w:p>
    <w:p w:rsidR="003E6312" w:rsidRDefault="00762526">
      <w:pPr>
        <w:pStyle w:val="ListParagraph"/>
        <w:numPr>
          <w:ilvl w:val="1"/>
          <w:numId w:val="15"/>
        </w:numPr>
        <w:tabs>
          <w:tab w:val="left" w:pos="2408"/>
          <w:tab w:val="left" w:pos="2409"/>
        </w:tabs>
        <w:spacing w:before="114" w:line="218" w:lineRule="auto"/>
        <w:ind w:right="541"/>
        <w:rPr>
          <w:sz w:val="18"/>
        </w:rPr>
      </w:pPr>
      <w:r>
        <w:rPr>
          <w:sz w:val="18"/>
        </w:rPr>
        <w:t>Both</w:t>
      </w:r>
      <w:r>
        <w:rPr>
          <w:spacing w:val="-1"/>
          <w:sz w:val="18"/>
        </w:rPr>
        <w:t xml:space="preserve"> </w:t>
      </w:r>
      <w:r>
        <w:rPr>
          <w:sz w:val="18"/>
        </w:rPr>
        <w:t xml:space="preserve">unary </w:t>
      </w:r>
      <w:r>
        <w:rPr>
          <w:rFonts w:ascii="Courier New" w:hAnsi="Courier New"/>
          <w:sz w:val="17"/>
        </w:rPr>
        <w:t>++</w:t>
      </w:r>
      <w:r>
        <w:rPr>
          <w:rFonts w:ascii="Courier New" w:hAnsi="Courier New"/>
          <w:spacing w:val="-58"/>
          <w:sz w:val="17"/>
        </w:rPr>
        <w:t xml:space="preserve"> </w:t>
      </w:r>
      <w:r>
        <w:rPr>
          <w:sz w:val="18"/>
        </w:rPr>
        <w:t xml:space="preserve">and </w:t>
      </w:r>
      <w:r>
        <w:rPr>
          <w:rFonts w:ascii="Courier New" w:hAnsi="Courier New"/>
          <w:sz w:val="17"/>
        </w:rPr>
        <w:t>--</w:t>
      </w:r>
      <w:r>
        <w:rPr>
          <w:rFonts w:ascii="Courier New" w:hAnsi="Courier New"/>
          <w:spacing w:val="-58"/>
          <w:sz w:val="17"/>
        </w:rPr>
        <w:t xml:space="preserve"> </w:t>
      </w:r>
      <w:r>
        <w:rPr>
          <w:sz w:val="18"/>
        </w:rPr>
        <w:t>operators will</w:t>
      </w:r>
      <w:r>
        <w:rPr>
          <w:spacing w:val="-1"/>
          <w:sz w:val="18"/>
        </w:rPr>
        <w:t xml:space="preserve"> </w:t>
      </w:r>
      <w:r>
        <w:rPr>
          <w:sz w:val="18"/>
        </w:rPr>
        <w:t>return the</w:t>
      </w:r>
      <w:r>
        <w:rPr>
          <w:spacing w:val="-1"/>
          <w:sz w:val="18"/>
        </w:rPr>
        <w:t xml:space="preserve"> </w:t>
      </w:r>
      <w:r>
        <w:rPr>
          <w:sz w:val="18"/>
        </w:rPr>
        <w:t>instance type</w:t>
      </w:r>
      <w:r>
        <w:rPr>
          <w:spacing w:val="-1"/>
          <w:sz w:val="18"/>
        </w:rPr>
        <w:t xml:space="preserve"> </w:t>
      </w:r>
      <w:r>
        <w:rPr>
          <w:sz w:val="18"/>
        </w:rPr>
        <w:t>or a</w:t>
      </w:r>
      <w:r>
        <w:rPr>
          <w:spacing w:val="-1"/>
          <w:sz w:val="18"/>
        </w:rPr>
        <w:t xml:space="preserve"> </w:t>
      </w:r>
      <w:r>
        <w:rPr>
          <w:sz w:val="18"/>
        </w:rPr>
        <w:t>type derived</w:t>
      </w:r>
      <w:r>
        <w:rPr>
          <w:spacing w:val="-1"/>
          <w:sz w:val="18"/>
        </w:rPr>
        <w:t xml:space="preserve"> </w:t>
      </w:r>
      <w:r>
        <w:rPr>
          <w:sz w:val="18"/>
        </w:rPr>
        <w:t>from the</w:t>
      </w:r>
      <w:r>
        <w:rPr>
          <w:spacing w:val="-1"/>
          <w:sz w:val="18"/>
        </w:rPr>
        <w:t xml:space="preserve"> </w:t>
      </w:r>
      <w:r>
        <w:rPr>
          <w:sz w:val="18"/>
        </w:rPr>
        <w:t>instance type.</w:t>
      </w:r>
    </w:p>
    <w:p w:rsidR="003E6312" w:rsidRDefault="00762526">
      <w:pPr>
        <w:pStyle w:val="ListParagraph"/>
        <w:numPr>
          <w:ilvl w:val="1"/>
          <w:numId w:val="15"/>
        </w:numPr>
        <w:tabs>
          <w:tab w:val="left" w:pos="2408"/>
          <w:tab w:val="left" w:pos="2409"/>
        </w:tabs>
        <w:spacing w:before="101"/>
        <w:ind w:hanging="431"/>
        <w:rPr>
          <w:sz w:val="18"/>
        </w:rPr>
      </w:pPr>
      <w:r>
        <w:rPr>
          <w:sz w:val="18"/>
        </w:rPr>
        <w:t>A minimum of one of the parameters of a binary operator has to be of the instance</w:t>
      </w:r>
      <w:r>
        <w:rPr>
          <w:spacing w:val="-11"/>
          <w:sz w:val="18"/>
        </w:rPr>
        <w:t xml:space="preserve"> </w:t>
      </w:r>
      <w:r>
        <w:rPr>
          <w:sz w:val="18"/>
        </w:rPr>
        <w:t>type.</w:t>
      </w:r>
    </w:p>
    <w:p w:rsidR="00075FA2" w:rsidRDefault="00762526">
      <w:pPr>
        <w:pStyle w:val="ListParagraph"/>
        <w:numPr>
          <w:ilvl w:val="1"/>
          <w:numId w:val="15"/>
        </w:numPr>
        <w:tabs>
          <w:tab w:val="left" w:pos="2408"/>
          <w:tab w:val="left" w:pos="2409"/>
        </w:tabs>
        <w:ind w:hanging="431"/>
        <w:rPr>
          <w:sz w:val="18"/>
        </w:rPr>
      </w:pPr>
      <w:r>
        <w:rPr>
          <w:sz w:val="18"/>
        </w:rPr>
        <w:t>Either the parameter type or the return type of a conversion operator has to be an instance</w:t>
      </w:r>
      <w:r>
        <w:rPr>
          <w:spacing w:val="-3"/>
          <w:sz w:val="18"/>
        </w:rPr>
        <w:t xml:space="preserve"> </w:t>
      </w:r>
      <w:r>
        <w:rPr>
          <w:sz w:val="18"/>
        </w:rPr>
        <w:t>type.</w:t>
      </w:r>
    </w:p>
    <w:p w:rsidR="00075FA2" w:rsidRDefault="00762526">
      <w:pPr>
        <w:pStyle w:val="BodyText"/>
        <w:spacing w:before="1" w:line="218" w:lineRule="auto"/>
        <w:ind w:left="1731" w:right="594"/>
      </w:pPr>
      <w:r>
        <w:t>No rule prevents you from declaring operators that will specify conversions that already exist as prede- fined conversions for some argument types. However, if conversions are specified where there are predefined conversions between two types, conversions specified by the code will be ignored, and pre- defined conversions will be used.</w:t>
      </w:r>
    </w:p>
    <w:p w:rsidR="003E6312" w:rsidRDefault="00762526">
      <w:pPr>
        <w:pStyle w:val="Heading5"/>
      </w:pPr>
      <w:bookmarkStart w:id="402" w:name="_TOC_250041"/>
      <w:r>
        <w:rPr>
          <w:spacing w:val="21"/>
          <w:w w:val="105"/>
        </w:rPr>
        <w:t xml:space="preserve">Generic </w:t>
      </w:r>
      <w:r>
        <w:rPr>
          <w:spacing w:val="22"/>
          <w:w w:val="105"/>
        </w:rPr>
        <w:t>Struct</w:t>
      </w:r>
      <w:r>
        <w:rPr>
          <w:spacing w:val="100"/>
          <w:w w:val="105"/>
        </w:rPr>
        <w:t xml:space="preserve"> </w:t>
      </w:r>
      <w:bookmarkEnd w:id="402"/>
      <w:r>
        <w:rPr>
          <w:spacing w:val="25"/>
          <w:w w:val="105"/>
        </w:rPr>
        <w:t>Declarations</w:t>
      </w:r>
    </w:p>
    <w:p w:rsidR="00075FA2" w:rsidRDefault="00762526">
      <w:pPr>
        <w:pStyle w:val="BodyText"/>
        <w:spacing w:before="93"/>
        <w:ind w:left="1731"/>
      </w:pPr>
      <w:r>
        <w:t>A struct declaration can be used to define type parameters and their associated constraints:</w:t>
      </w:r>
    </w:p>
    <w:p w:rsidR="003E6312" w:rsidRDefault="00762526">
      <w:pPr>
        <w:spacing w:before="1" w:line="200" w:lineRule="exact"/>
        <w:ind w:left="2442" w:right="6480" w:hanging="380"/>
        <w:rPr>
          <w:rFonts w:ascii="Courier New"/>
          <w:sz w:val="11"/>
        </w:rPr>
      </w:pPr>
      <w:r>
        <w:rPr>
          <w:rFonts w:ascii="Courier New"/>
          <w:sz w:val="17"/>
        </w:rPr>
        <w:t>struct-declaration: attributes</w:t>
      </w:r>
      <w:r>
        <w:rPr>
          <w:rFonts w:ascii="Courier New"/>
          <w:position w:val="-5"/>
          <w:sz w:val="11"/>
        </w:rPr>
        <w:t xml:space="preserve">opt </w:t>
      </w:r>
      <w:r>
        <w:rPr>
          <w:rFonts w:ascii="Courier New"/>
          <w:w w:val="90"/>
          <w:sz w:val="17"/>
        </w:rPr>
        <w:t>struct-modifiers</w:t>
      </w:r>
      <w:r>
        <w:rPr>
          <w:rFonts w:ascii="Courier New"/>
          <w:w w:val="90"/>
          <w:position w:val="-5"/>
          <w:sz w:val="11"/>
        </w:rPr>
        <w:t xml:space="preserve">opt </w:t>
      </w:r>
      <w:r>
        <w:rPr>
          <w:rFonts w:ascii="Courier New"/>
          <w:sz w:val="17"/>
        </w:rPr>
        <w:t>partial</w:t>
      </w:r>
      <w:r>
        <w:rPr>
          <w:rFonts w:ascii="Courier New"/>
          <w:position w:val="-5"/>
          <w:sz w:val="11"/>
        </w:rPr>
        <w:t>opt</w:t>
      </w:r>
    </w:p>
    <w:p w:rsidR="003E6312" w:rsidRDefault="00762526">
      <w:pPr>
        <w:spacing w:before="18" w:line="249" w:lineRule="auto"/>
        <w:ind w:left="2442" w:right="6950"/>
        <w:rPr>
          <w:rFonts w:ascii="Courier New"/>
          <w:sz w:val="17"/>
        </w:rPr>
      </w:pPr>
      <w:r>
        <w:rPr>
          <w:rFonts w:ascii="Courier New"/>
          <w:sz w:val="17"/>
        </w:rPr>
        <w:t xml:space="preserve">struct </w:t>
      </w:r>
      <w:r>
        <w:rPr>
          <w:rFonts w:ascii="Courier New"/>
          <w:w w:val="90"/>
          <w:sz w:val="17"/>
        </w:rPr>
        <w:t>identifier</w:t>
      </w:r>
    </w:p>
    <w:p w:rsidR="003E6312" w:rsidRDefault="00762526">
      <w:pPr>
        <w:spacing w:before="14" w:line="204" w:lineRule="auto"/>
        <w:ind w:left="2442" w:right="6196"/>
        <w:rPr>
          <w:rFonts w:ascii="Courier New"/>
          <w:sz w:val="17"/>
        </w:rPr>
      </w:pPr>
      <w:r>
        <w:rPr>
          <w:rFonts w:ascii="Courier New"/>
          <w:w w:val="90"/>
          <w:sz w:val="17"/>
        </w:rPr>
        <w:t>type-parameter-list</w:t>
      </w:r>
      <w:r>
        <w:rPr>
          <w:rFonts w:ascii="Courier New"/>
          <w:w w:val="90"/>
          <w:position w:val="-5"/>
          <w:sz w:val="11"/>
        </w:rPr>
        <w:t xml:space="preserve">opt </w:t>
      </w:r>
      <w:r>
        <w:rPr>
          <w:rFonts w:ascii="Courier New"/>
          <w:w w:val="95"/>
          <w:sz w:val="17"/>
        </w:rPr>
        <w:t>struct-interfacesopt</w:t>
      </w:r>
    </w:p>
    <w:p w:rsidR="00075FA2" w:rsidRDefault="00762526">
      <w:pPr>
        <w:spacing w:before="31" w:line="204" w:lineRule="auto"/>
        <w:ind w:left="2442" w:right="4773"/>
        <w:rPr>
          <w:rFonts w:ascii="Courier New"/>
          <w:sz w:val="11"/>
        </w:rPr>
      </w:pPr>
      <w:r>
        <w:rPr>
          <w:rFonts w:ascii="Courier New"/>
          <w:w w:val="90"/>
          <w:sz w:val="17"/>
        </w:rPr>
        <w:t>type-parameter-constraints-clauses</w:t>
      </w:r>
      <w:r>
        <w:rPr>
          <w:rFonts w:ascii="Courier New"/>
          <w:w w:val="90"/>
          <w:position w:val="-5"/>
          <w:sz w:val="11"/>
        </w:rPr>
        <w:t xml:space="preserve">opt </w:t>
      </w:r>
      <w:r>
        <w:rPr>
          <w:rFonts w:ascii="Courier New"/>
          <w:sz w:val="17"/>
        </w:rPr>
        <w:t>struct-body ;</w:t>
      </w:r>
      <w:r>
        <w:rPr>
          <w:rFonts w:ascii="Courier New"/>
          <w:position w:val="-5"/>
          <w:sz w:val="11"/>
        </w:rPr>
        <w:t>opt</w:t>
      </w:r>
    </w:p>
    <w:p w:rsidR="003E6312" w:rsidRDefault="00762526">
      <w:pPr>
        <w:pStyle w:val="Heading5"/>
      </w:pPr>
      <w:bookmarkStart w:id="403" w:name="_TOC_250040"/>
      <w:bookmarkEnd w:id="403"/>
      <w:r>
        <w:t>Generic Interface Declarations</w:t>
      </w:r>
    </w:p>
    <w:p w:rsidR="00075FA2" w:rsidRDefault="00762526">
      <w:pPr>
        <w:pStyle w:val="BodyText"/>
        <w:spacing w:before="93"/>
        <w:ind w:left="1731"/>
      </w:pPr>
      <w:r>
        <w:t>An interface declaration can be used to define type parameters and their associated constraints:</w:t>
      </w:r>
    </w:p>
    <w:p w:rsidR="003E6312" w:rsidRDefault="00762526">
      <w:pPr>
        <w:spacing w:line="200" w:lineRule="exact"/>
        <w:ind w:left="2442" w:right="6196" w:hanging="380"/>
        <w:rPr>
          <w:rFonts w:ascii="Courier New"/>
          <w:sz w:val="11"/>
        </w:rPr>
      </w:pPr>
      <w:r>
        <w:rPr>
          <w:rFonts w:ascii="Courier New"/>
          <w:sz w:val="17"/>
        </w:rPr>
        <w:t>interface-declaration: attributes</w:t>
      </w:r>
      <w:r>
        <w:rPr>
          <w:rFonts w:ascii="Courier New"/>
          <w:position w:val="-5"/>
          <w:sz w:val="11"/>
        </w:rPr>
        <w:t xml:space="preserve">opt </w:t>
      </w:r>
      <w:r>
        <w:rPr>
          <w:rFonts w:ascii="Courier New"/>
          <w:w w:val="90"/>
          <w:sz w:val="17"/>
        </w:rPr>
        <w:t>interface-modifiers</w:t>
      </w:r>
      <w:r>
        <w:rPr>
          <w:rFonts w:ascii="Courier New"/>
          <w:w w:val="90"/>
          <w:position w:val="-5"/>
          <w:sz w:val="11"/>
        </w:rPr>
        <w:t xml:space="preserve">opt </w:t>
      </w:r>
      <w:r>
        <w:rPr>
          <w:rFonts w:ascii="Courier New"/>
          <w:sz w:val="17"/>
        </w:rPr>
        <w:t>partial</w:t>
      </w:r>
      <w:r>
        <w:rPr>
          <w:rFonts w:ascii="Courier New"/>
          <w:position w:val="-5"/>
          <w:sz w:val="11"/>
        </w:rPr>
        <w:t>opt</w:t>
      </w:r>
    </w:p>
    <w:p w:rsidR="003E6312" w:rsidRDefault="00762526">
      <w:pPr>
        <w:spacing w:before="19" w:line="249" w:lineRule="auto"/>
        <w:ind w:left="2442" w:right="6643"/>
        <w:rPr>
          <w:rFonts w:ascii="Courier New"/>
          <w:sz w:val="17"/>
        </w:rPr>
      </w:pPr>
      <w:r>
        <w:rPr>
          <w:rFonts w:ascii="Courier New"/>
          <w:w w:val="95"/>
          <w:sz w:val="17"/>
        </w:rPr>
        <w:lastRenderedPageBreak/>
        <w:t xml:space="preserve">interface </w:t>
      </w:r>
      <w:r>
        <w:rPr>
          <w:rFonts w:ascii="Courier New"/>
          <w:w w:val="90"/>
          <w:sz w:val="17"/>
        </w:rPr>
        <w:t>identifier</w:t>
      </w:r>
    </w:p>
    <w:p w:rsidR="003E6312" w:rsidRDefault="00762526">
      <w:pPr>
        <w:spacing w:before="14" w:line="204" w:lineRule="auto"/>
        <w:ind w:left="2442" w:right="6196"/>
        <w:rPr>
          <w:rFonts w:ascii="Courier New"/>
          <w:sz w:val="11"/>
        </w:rPr>
      </w:pPr>
      <w:r>
        <w:rPr>
          <w:rFonts w:ascii="Courier New"/>
          <w:w w:val="90"/>
          <w:sz w:val="17"/>
        </w:rPr>
        <w:t>type-parameter-list</w:t>
      </w:r>
      <w:r>
        <w:rPr>
          <w:rFonts w:ascii="Courier New"/>
          <w:w w:val="90"/>
          <w:position w:val="-5"/>
          <w:sz w:val="11"/>
        </w:rPr>
        <w:t xml:space="preserve">opt </w:t>
      </w:r>
      <w:r>
        <w:rPr>
          <w:rFonts w:ascii="Courier New"/>
          <w:sz w:val="17"/>
        </w:rPr>
        <w:t>interface-base</w:t>
      </w:r>
      <w:r>
        <w:rPr>
          <w:rFonts w:ascii="Courier New"/>
          <w:position w:val="-5"/>
          <w:sz w:val="11"/>
        </w:rPr>
        <w:t>opt</w:t>
      </w:r>
    </w:p>
    <w:p w:rsidR="003E6312" w:rsidRDefault="00762526">
      <w:pPr>
        <w:spacing w:line="194" w:lineRule="auto"/>
        <w:ind w:left="2442"/>
        <w:rPr>
          <w:rFonts w:ascii="Courier New"/>
          <w:sz w:val="11"/>
        </w:rPr>
      </w:pPr>
      <w:r>
        <w:rPr>
          <w:rFonts w:ascii="Courier New"/>
          <w:sz w:val="17"/>
        </w:rPr>
        <w:t>type-parameter-constraints-clauses</w:t>
      </w:r>
      <w:r>
        <w:rPr>
          <w:rFonts w:ascii="Courier New"/>
          <w:position w:val="-5"/>
          <w:sz w:val="11"/>
        </w:rPr>
        <w:t>opt</w:t>
      </w:r>
    </w:p>
    <w:p w:rsidR="00075FA2" w:rsidRDefault="00762526">
      <w:pPr>
        <w:spacing w:line="211" w:lineRule="auto"/>
        <w:ind w:left="2442"/>
        <w:rPr>
          <w:rFonts w:ascii="Courier New"/>
          <w:sz w:val="11"/>
        </w:rPr>
      </w:pPr>
      <w:r>
        <w:rPr>
          <w:rFonts w:ascii="Courier New"/>
          <w:sz w:val="17"/>
        </w:rPr>
        <w:t>interface-body ;</w:t>
      </w:r>
      <w:r>
        <w:rPr>
          <w:rFonts w:ascii="Courier New"/>
          <w:position w:val="-5"/>
          <w:sz w:val="11"/>
        </w:rPr>
        <w:t>opt</w:t>
      </w:r>
    </w:p>
    <w:p w:rsidR="00075FA2" w:rsidRDefault="00762526">
      <w:pPr>
        <w:pStyle w:val="BodyText"/>
        <w:spacing w:before="95" w:line="218" w:lineRule="auto"/>
        <w:ind w:left="831" w:right="1521"/>
      </w:pPr>
      <w:bookmarkStart w:id="404" w:name="Explicit_Interface_Member_Implementation"/>
      <w:bookmarkStart w:id="405" w:name="Generic_Delegate_Declarations"/>
      <w:bookmarkEnd w:id="404"/>
      <w:bookmarkEnd w:id="405"/>
      <w:r>
        <w:t>Each type parameter in an interface declaration defines a name in the declaration space of the interface in question.</w:t>
      </w:r>
    </w:p>
    <w:p w:rsidR="00075FA2" w:rsidRDefault="00762526">
      <w:pPr>
        <w:pStyle w:val="BodyText"/>
        <w:ind w:left="831"/>
      </w:pPr>
      <w:r>
        <w:t>The scope of a type parameter on an interface includes: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interface-base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type-parameterconstraints-clauses</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interface-body</w:t>
      </w:r>
    </w:p>
    <w:p w:rsidR="00075FA2" w:rsidRDefault="00762526">
      <w:pPr>
        <w:pStyle w:val="BodyText"/>
        <w:spacing w:before="1"/>
        <w:ind w:left="831"/>
      </w:pPr>
      <w:r>
        <w:t>A type parameter can be used as a type wherever it has scope.</w:t>
      </w:r>
    </w:p>
    <w:p w:rsidR="003E6312" w:rsidRDefault="00762526">
      <w:pPr>
        <w:pStyle w:val="Heading5"/>
        <w:ind w:left="543"/>
      </w:pPr>
      <w:bookmarkStart w:id="406" w:name="_TOC_250039"/>
      <w:r>
        <w:rPr>
          <w:spacing w:val="21"/>
        </w:rPr>
        <w:t xml:space="preserve">Explicit </w:t>
      </w:r>
      <w:r>
        <w:rPr>
          <w:spacing w:val="22"/>
        </w:rPr>
        <w:t xml:space="preserve">Interface </w:t>
      </w:r>
      <w:r>
        <w:rPr>
          <w:spacing w:val="20"/>
        </w:rPr>
        <w:t>Member</w:t>
      </w:r>
      <w:r>
        <w:rPr>
          <w:spacing w:val="-35"/>
        </w:rPr>
        <w:t xml:space="preserve"> </w:t>
      </w:r>
      <w:bookmarkEnd w:id="406"/>
      <w:r>
        <w:rPr>
          <w:spacing w:val="25"/>
        </w:rPr>
        <w:t>Implementations</w:t>
      </w:r>
    </w:p>
    <w:p w:rsidR="00075FA2" w:rsidRDefault="00762526">
      <w:pPr>
        <w:pStyle w:val="BodyText"/>
        <w:spacing w:before="110" w:line="218" w:lineRule="auto"/>
        <w:ind w:left="831" w:right="1442"/>
        <w:jc w:val="both"/>
      </w:pPr>
      <w:r>
        <w:t>Explicit interface member implementations work with constructed interface types in much the same way as they do with simple interface types. An explicit interface member implementation will be qualified by an interface type used to indicate which interface is being implemented.</w:t>
      </w:r>
    </w:p>
    <w:p w:rsidR="00075FA2" w:rsidRDefault="00762526">
      <w:pPr>
        <w:pStyle w:val="BodyText"/>
        <w:ind w:left="831"/>
      </w:pPr>
      <w:r>
        <w:t>This type can be either a simple interface or a constructed interface.</w:t>
      </w:r>
    </w:p>
    <w:p w:rsidR="003E6312" w:rsidRDefault="00762526">
      <w:pPr>
        <w:pStyle w:val="Heading5"/>
        <w:spacing w:before="1"/>
        <w:ind w:left="543"/>
      </w:pPr>
      <w:bookmarkStart w:id="407" w:name="_TOC_250038"/>
      <w:r>
        <w:rPr>
          <w:spacing w:val="21"/>
          <w:w w:val="105"/>
        </w:rPr>
        <w:t>Generic Delegate</w:t>
      </w:r>
      <w:r>
        <w:rPr>
          <w:spacing w:val="100"/>
          <w:w w:val="105"/>
        </w:rPr>
        <w:t xml:space="preserve"> </w:t>
      </w:r>
      <w:bookmarkEnd w:id="407"/>
      <w:r>
        <w:rPr>
          <w:spacing w:val="25"/>
          <w:w w:val="105"/>
        </w:rPr>
        <w:t>Declarations</w:t>
      </w:r>
    </w:p>
    <w:p w:rsidR="00075FA2" w:rsidRDefault="00762526">
      <w:pPr>
        <w:pStyle w:val="BodyText"/>
        <w:spacing w:before="92"/>
        <w:ind w:left="831"/>
      </w:pPr>
      <w:r>
        <w:t>A delegate declaration can be used to define type parameters and their associated constraints:</w:t>
      </w:r>
    </w:p>
    <w:p w:rsidR="003E6312" w:rsidRDefault="00762526">
      <w:pPr>
        <w:spacing w:line="200" w:lineRule="exact"/>
        <w:ind w:left="1542" w:right="7192" w:hanging="380"/>
        <w:rPr>
          <w:rFonts w:ascii="Courier New"/>
          <w:sz w:val="17"/>
        </w:rPr>
      </w:pPr>
      <w:r>
        <w:rPr>
          <w:rFonts w:ascii="Courier New"/>
          <w:sz w:val="17"/>
        </w:rPr>
        <w:t>delegate-declaration: attributes</w:t>
      </w:r>
      <w:r>
        <w:rPr>
          <w:rFonts w:ascii="Courier New"/>
          <w:position w:val="-5"/>
          <w:sz w:val="11"/>
        </w:rPr>
        <w:t xml:space="preserve">opt </w:t>
      </w:r>
      <w:r>
        <w:rPr>
          <w:rFonts w:ascii="Courier New"/>
          <w:w w:val="90"/>
          <w:sz w:val="17"/>
        </w:rPr>
        <w:t>delegate-modifiers</w:t>
      </w:r>
      <w:r>
        <w:rPr>
          <w:rFonts w:ascii="Courier New"/>
          <w:w w:val="90"/>
          <w:position w:val="-5"/>
          <w:sz w:val="11"/>
        </w:rPr>
        <w:t xml:space="preserve">opt </w:t>
      </w:r>
      <w:r>
        <w:rPr>
          <w:rFonts w:ascii="Courier New"/>
          <w:sz w:val="17"/>
        </w:rPr>
        <w:t>delegate</w:t>
      </w:r>
    </w:p>
    <w:p w:rsidR="003E6312" w:rsidRDefault="00762526">
      <w:pPr>
        <w:spacing w:before="19" w:line="249" w:lineRule="auto"/>
        <w:ind w:left="1542" w:right="7467"/>
        <w:rPr>
          <w:rFonts w:ascii="Courier New"/>
          <w:sz w:val="17"/>
        </w:rPr>
      </w:pPr>
      <w:r>
        <w:rPr>
          <w:rFonts w:ascii="Courier New"/>
          <w:w w:val="90"/>
          <w:sz w:val="17"/>
        </w:rPr>
        <w:t xml:space="preserve">return-type </w:t>
      </w:r>
      <w:r>
        <w:rPr>
          <w:rFonts w:ascii="Courier New"/>
          <w:w w:val="95"/>
          <w:sz w:val="17"/>
        </w:rPr>
        <w:t>identifier</w:t>
      </w:r>
    </w:p>
    <w:p w:rsidR="003E6312" w:rsidRDefault="00762526">
      <w:pPr>
        <w:spacing w:before="18" w:line="194" w:lineRule="auto"/>
        <w:ind w:left="1542"/>
        <w:rPr>
          <w:rFonts w:ascii="Courier New"/>
          <w:sz w:val="11"/>
        </w:rPr>
      </w:pPr>
      <w:r>
        <w:rPr>
          <w:rFonts w:ascii="Courier New"/>
          <w:sz w:val="17"/>
        </w:rPr>
        <w:t>type-parameter-list</w:t>
      </w:r>
      <w:r>
        <w:rPr>
          <w:rFonts w:ascii="Courier New"/>
          <w:position w:val="-5"/>
          <w:sz w:val="11"/>
        </w:rPr>
        <w:t>opt</w:t>
      </w:r>
    </w:p>
    <w:p w:rsidR="003E6312" w:rsidRDefault="00762526">
      <w:pPr>
        <w:spacing w:before="2" w:line="194" w:lineRule="auto"/>
        <w:ind w:left="1542"/>
        <w:rPr>
          <w:rFonts w:ascii="Courier New"/>
          <w:sz w:val="17"/>
        </w:rPr>
      </w:pPr>
      <w:r>
        <w:rPr>
          <w:rFonts w:ascii="Courier New"/>
          <w:sz w:val="17"/>
        </w:rPr>
        <w:t>( formal-parameter-list</w:t>
      </w:r>
      <w:r>
        <w:rPr>
          <w:rFonts w:ascii="Courier New"/>
          <w:position w:val="-5"/>
          <w:sz w:val="11"/>
        </w:rPr>
        <w:t xml:space="preserve">opt </w:t>
      </w:r>
      <w:r>
        <w:rPr>
          <w:rFonts w:ascii="Courier New"/>
          <w:sz w:val="17"/>
        </w:rPr>
        <w:t>)</w:t>
      </w:r>
    </w:p>
    <w:p w:rsidR="003E6312" w:rsidRDefault="00762526">
      <w:pPr>
        <w:spacing w:line="211" w:lineRule="auto"/>
        <w:ind w:left="1636"/>
        <w:rPr>
          <w:rFonts w:ascii="Courier New"/>
          <w:sz w:val="17"/>
        </w:rPr>
      </w:pPr>
      <w:r>
        <w:rPr>
          <w:rFonts w:ascii="Courier New"/>
          <w:sz w:val="17"/>
        </w:rPr>
        <w:t>type-parameter-constraints-clauses</w:t>
      </w:r>
      <w:r>
        <w:rPr>
          <w:rFonts w:ascii="Courier New"/>
          <w:position w:val="-5"/>
          <w:sz w:val="11"/>
        </w:rPr>
        <w:t xml:space="preserve">opt </w:t>
      </w:r>
      <w:r>
        <w:rPr>
          <w:rFonts w:ascii="Courier New"/>
          <w:sz w:val="17"/>
        </w:rPr>
        <w:t>;</w:t>
      </w:r>
    </w:p>
    <w:p w:rsidR="00075FA2" w:rsidRDefault="00762526">
      <w:pPr>
        <w:pStyle w:val="BodyText"/>
        <w:spacing w:before="181" w:line="218" w:lineRule="auto"/>
        <w:ind w:left="831" w:right="1521"/>
      </w:pPr>
      <w:r>
        <w:t>Each type parameter in a generic delegate declaration is used to define a name in a declaration space that will be associated with that delegate declaration.</w:t>
      </w:r>
    </w:p>
    <w:p w:rsidR="00075FA2" w:rsidRDefault="00762526">
      <w:pPr>
        <w:pStyle w:val="BodyText"/>
        <w:ind w:left="831"/>
      </w:pPr>
      <w:r>
        <w:t>The scope of a type parameter in a delegate declaration includes the following:</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return-type</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formal-parameter-list</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type-parameter-constraints clauses</w:t>
      </w:r>
    </w:p>
    <w:p w:rsidR="00075FA2" w:rsidRDefault="00762526">
      <w:pPr>
        <w:pStyle w:val="BodyText"/>
        <w:ind w:left="831"/>
      </w:pPr>
      <w:r>
        <w:lastRenderedPageBreak/>
        <w:t>Like all other generic type declarations, type arguments are used to create a constructed delegate type.</w:t>
      </w:r>
    </w:p>
    <w:p w:rsidR="003E6312" w:rsidRDefault="00762526">
      <w:pPr>
        <w:pStyle w:val="Heading5"/>
        <w:spacing w:before="99"/>
      </w:pPr>
      <w:bookmarkStart w:id="408" w:name="_TOC_250037"/>
      <w:bookmarkEnd w:id="408"/>
      <w:r>
        <w:rPr>
          <w:w w:val="105"/>
        </w:rPr>
        <w:t>Constructed Types</w:t>
      </w:r>
    </w:p>
    <w:p w:rsidR="00075FA2" w:rsidRDefault="00762526">
      <w:pPr>
        <w:pStyle w:val="BodyText"/>
        <w:spacing w:before="110" w:line="218" w:lineRule="auto"/>
        <w:ind w:left="1731" w:right="586"/>
      </w:pPr>
      <w:r>
        <w:t>A generic type declaration on its own is an unbound generic type. This is used as a template from which many different types can be created by applying type arguments.</w:t>
      </w:r>
    </w:p>
    <w:p w:rsidR="00075FA2" w:rsidRDefault="00762526">
      <w:pPr>
        <w:pStyle w:val="BodyText"/>
        <w:spacing w:line="218" w:lineRule="auto"/>
        <w:ind w:left="1731" w:right="594"/>
      </w:pPr>
      <w:r>
        <w:t>The type arguments, described in the following section, are written inside angle brackets (</w:t>
      </w:r>
      <w:r>
        <w:rPr>
          <w:rFonts w:ascii="Courier New"/>
          <w:sz w:val="17"/>
        </w:rPr>
        <w:t>&lt;</w:t>
      </w:r>
      <w:r>
        <w:rPr>
          <w:rFonts w:ascii="Courier New"/>
          <w:spacing w:val="-66"/>
          <w:sz w:val="17"/>
        </w:rPr>
        <w:t xml:space="preserve"> </w:t>
      </w:r>
      <w:r>
        <w:t xml:space="preserve">and </w:t>
      </w:r>
      <w:r>
        <w:rPr>
          <w:rFonts w:ascii="Courier New"/>
          <w:sz w:val="17"/>
        </w:rPr>
        <w:t>&gt;</w:t>
      </w:r>
      <w:r>
        <w:t>), which immediately follow the name of the generic type declaration.</w:t>
      </w:r>
    </w:p>
    <w:p w:rsidR="00075FA2" w:rsidRDefault="00762526">
      <w:pPr>
        <w:pStyle w:val="BodyText"/>
        <w:ind w:left="1731"/>
      </w:pPr>
      <w:r>
        <w:t>Any type named by one or more type argument is called a constructed type.</w:t>
      </w:r>
    </w:p>
    <w:p w:rsidR="003E6312" w:rsidRDefault="00762526">
      <w:pPr>
        <w:pStyle w:val="Heading7"/>
        <w:spacing w:before="1"/>
      </w:pPr>
      <w:bookmarkStart w:id="409" w:name="_TOC_250036"/>
      <w:bookmarkEnd w:id="409"/>
      <w:r>
        <w:t>Type Arguments</w:t>
      </w:r>
    </w:p>
    <w:p w:rsidR="00075FA2" w:rsidRDefault="00762526">
      <w:pPr>
        <w:pStyle w:val="BodyText"/>
        <w:spacing w:before="81"/>
        <w:ind w:left="1731"/>
      </w:pPr>
      <w:r>
        <w:t>Every argument that appears in a type argument list is merely a type:</w:t>
      </w:r>
    </w:p>
    <w:p w:rsidR="003E6312" w:rsidRDefault="00762526">
      <w:pPr>
        <w:ind w:left="2062"/>
        <w:rPr>
          <w:rFonts w:ascii="Courier New"/>
          <w:sz w:val="17"/>
        </w:rPr>
      </w:pPr>
      <w:r>
        <w:rPr>
          <w:rFonts w:ascii="Courier New"/>
          <w:sz w:val="17"/>
        </w:rPr>
        <w:t>type-argument-list:</w:t>
      </w:r>
    </w:p>
    <w:p w:rsidR="00075FA2" w:rsidRDefault="00762526">
      <w:pPr>
        <w:spacing w:before="7"/>
        <w:ind w:left="2442"/>
        <w:rPr>
          <w:rFonts w:ascii="Courier New"/>
          <w:sz w:val="17"/>
        </w:rPr>
      </w:pPr>
      <w:r>
        <w:rPr>
          <w:rFonts w:ascii="Courier New"/>
          <w:sz w:val="17"/>
        </w:rPr>
        <w:t>&lt; type-arguments &gt;</w:t>
      </w:r>
    </w:p>
    <w:p w:rsidR="003E6312" w:rsidRDefault="00762526">
      <w:pPr>
        <w:spacing w:line="249" w:lineRule="auto"/>
        <w:ind w:left="2442" w:right="6950" w:hanging="380"/>
        <w:rPr>
          <w:rFonts w:ascii="Courier New"/>
          <w:sz w:val="17"/>
        </w:rPr>
      </w:pPr>
      <w:r>
        <w:rPr>
          <w:rFonts w:ascii="Courier New"/>
          <w:sz w:val="17"/>
        </w:rPr>
        <w:t xml:space="preserve">type-arguments: </w:t>
      </w:r>
      <w:r>
        <w:rPr>
          <w:rFonts w:ascii="Courier New"/>
          <w:w w:val="90"/>
          <w:sz w:val="17"/>
        </w:rPr>
        <w:t>type-argument</w:t>
      </w:r>
    </w:p>
    <w:p w:rsidR="00075FA2" w:rsidRDefault="00762526">
      <w:pPr>
        <w:spacing w:line="192" w:lineRule="exact"/>
        <w:ind w:left="2442"/>
        <w:rPr>
          <w:rFonts w:ascii="Courier New"/>
          <w:sz w:val="17"/>
        </w:rPr>
      </w:pPr>
      <w:r>
        <w:rPr>
          <w:rFonts w:ascii="Courier New"/>
          <w:sz w:val="17"/>
        </w:rPr>
        <w:t>type-arguments , type-argument</w:t>
      </w:r>
    </w:p>
    <w:p w:rsidR="00075FA2" w:rsidRDefault="00762526">
      <w:pPr>
        <w:spacing w:line="249" w:lineRule="auto"/>
        <w:ind w:left="2442" w:right="6950" w:hanging="380"/>
        <w:rPr>
          <w:rFonts w:ascii="Courier New"/>
          <w:sz w:val="17"/>
        </w:rPr>
      </w:pPr>
      <w:r>
        <w:rPr>
          <w:rFonts w:ascii="Courier New"/>
          <w:w w:val="90"/>
          <w:sz w:val="17"/>
        </w:rPr>
        <w:t xml:space="preserve">type-argument: </w:t>
      </w:r>
      <w:r>
        <w:rPr>
          <w:rFonts w:ascii="Courier New"/>
          <w:sz w:val="17"/>
        </w:rPr>
        <w:t>type</w:t>
      </w:r>
    </w:p>
    <w:p w:rsidR="00075FA2" w:rsidRDefault="00762526">
      <w:pPr>
        <w:pStyle w:val="BodyText"/>
        <w:ind w:left="1731"/>
      </w:pPr>
      <w:r>
        <w:t>Type arguments can be either constructed types or type parameters.</w:t>
      </w:r>
    </w:p>
    <w:p w:rsidR="003E6312" w:rsidRDefault="00762526">
      <w:pPr>
        <w:pStyle w:val="Heading7"/>
      </w:pPr>
      <w:bookmarkStart w:id="410" w:name="_TOC_250035"/>
      <w:bookmarkEnd w:id="410"/>
      <w:r>
        <w:rPr>
          <w:w w:val="105"/>
        </w:rPr>
        <w:t>Open and Closed Types</w:t>
      </w:r>
    </w:p>
    <w:p w:rsidR="003E6312" w:rsidRDefault="00762526">
      <w:pPr>
        <w:spacing w:before="82" w:line="434" w:lineRule="auto"/>
        <w:ind w:left="1731" w:right="3757"/>
        <w:rPr>
          <w:sz w:val="18"/>
        </w:rPr>
      </w:pPr>
      <w:r>
        <w:rPr>
          <w:sz w:val="18"/>
        </w:rPr>
        <w:t xml:space="preserve">Every type can be classified as either an </w:t>
      </w:r>
      <w:r>
        <w:rPr>
          <w:i/>
          <w:sz w:val="18"/>
        </w:rPr>
        <w:t xml:space="preserve">open type </w:t>
      </w:r>
      <w:r>
        <w:rPr>
          <w:sz w:val="18"/>
        </w:rPr>
        <w:t xml:space="preserve">or a </w:t>
      </w:r>
      <w:r>
        <w:rPr>
          <w:i/>
          <w:sz w:val="18"/>
        </w:rPr>
        <w:t>closed type</w:t>
      </w:r>
      <w:r>
        <w:rPr>
          <w:sz w:val="18"/>
        </w:rPr>
        <w:t>. An open type uses type parameters:</w:t>
      </w:r>
    </w:p>
    <w:p w:rsidR="003E6312" w:rsidRDefault="00762526">
      <w:pPr>
        <w:pStyle w:val="ListParagraph"/>
        <w:numPr>
          <w:ilvl w:val="1"/>
          <w:numId w:val="15"/>
        </w:numPr>
        <w:tabs>
          <w:tab w:val="left" w:pos="2408"/>
          <w:tab w:val="left" w:pos="2409"/>
        </w:tabs>
        <w:spacing w:before="1"/>
        <w:ind w:hanging="431"/>
        <w:rPr>
          <w:sz w:val="18"/>
        </w:rPr>
      </w:pPr>
      <w:r>
        <w:rPr>
          <w:sz w:val="18"/>
        </w:rPr>
        <w:t>A type parameter defines an open</w:t>
      </w:r>
      <w:r>
        <w:rPr>
          <w:spacing w:val="-10"/>
          <w:sz w:val="18"/>
        </w:rPr>
        <w:t xml:space="preserve"> </w:t>
      </w:r>
      <w:r>
        <w:rPr>
          <w:sz w:val="18"/>
        </w:rPr>
        <w:t>type.</w:t>
      </w:r>
    </w:p>
    <w:p w:rsidR="003E6312" w:rsidRDefault="00762526">
      <w:pPr>
        <w:pStyle w:val="ListParagraph"/>
        <w:numPr>
          <w:ilvl w:val="1"/>
          <w:numId w:val="15"/>
        </w:numPr>
        <w:tabs>
          <w:tab w:val="left" w:pos="2408"/>
          <w:tab w:val="left" w:pos="2409"/>
        </w:tabs>
        <w:ind w:hanging="431"/>
        <w:rPr>
          <w:sz w:val="18"/>
        </w:rPr>
      </w:pPr>
      <w:r>
        <w:rPr>
          <w:sz w:val="18"/>
        </w:rPr>
        <w:t>An array type is an open type only if the element types are an open</w:t>
      </w:r>
      <w:r>
        <w:rPr>
          <w:spacing w:val="-1"/>
          <w:sz w:val="18"/>
        </w:rPr>
        <w:t xml:space="preserve"> </w:t>
      </w:r>
      <w:r>
        <w:rPr>
          <w:sz w:val="18"/>
        </w:rPr>
        <w:t>type.</w:t>
      </w:r>
    </w:p>
    <w:p w:rsidR="003E6312" w:rsidRDefault="00762526">
      <w:pPr>
        <w:pStyle w:val="ListParagraph"/>
        <w:numPr>
          <w:ilvl w:val="1"/>
          <w:numId w:val="15"/>
        </w:numPr>
        <w:tabs>
          <w:tab w:val="left" w:pos="2408"/>
          <w:tab w:val="left" w:pos="2409"/>
        </w:tabs>
        <w:spacing w:line="434" w:lineRule="auto"/>
        <w:ind w:left="1731" w:right="673" w:firstLine="246"/>
        <w:rPr>
          <w:sz w:val="18"/>
        </w:rPr>
      </w:pPr>
      <w:r>
        <w:rPr>
          <w:sz w:val="18"/>
        </w:rPr>
        <w:t>A constructed type is an open type only if one or more of the type arguments are an open</w:t>
      </w:r>
      <w:r>
        <w:rPr>
          <w:spacing w:val="-24"/>
          <w:sz w:val="18"/>
        </w:rPr>
        <w:t xml:space="preserve"> </w:t>
      </w:r>
      <w:r>
        <w:rPr>
          <w:sz w:val="18"/>
        </w:rPr>
        <w:t>type. An example of open types is:</w:t>
      </w:r>
    </w:p>
    <w:p w:rsidR="00075FA2" w:rsidRDefault="00762526">
      <w:pPr>
        <w:spacing w:before="29"/>
        <w:ind w:left="2062"/>
        <w:rPr>
          <w:rFonts w:ascii="Courier New"/>
          <w:sz w:val="17"/>
        </w:rPr>
      </w:pPr>
      <w:r>
        <w:rPr>
          <w:rFonts w:ascii="Courier New"/>
          <w:sz w:val="17"/>
        </w:rPr>
        <w:t>Stack&lt;T&gt;</w:t>
      </w:r>
    </w:p>
    <w:p w:rsidR="003E6312" w:rsidRDefault="00762526">
      <w:pPr>
        <w:pStyle w:val="BodyText"/>
        <w:spacing w:line="434" w:lineRule="auto"/>
        <w:ind w:left="1731" w:right="6186"/>
      </w:pPr>
      <w:r>
        <w:t>A closed type is not an open type. Examples of closed types are:</w:t>
      </w:r>
    </w:p>
    <w:p w:rsidR="00075FA2" w:rsidRDefault="00762526">
      <w:pPr>
        <w:spacing w:before="28" w:line="249" w:lineRule="auto"/>
        <w:ind w:left="2062" w:right="6643"/>
        <w:rPr>
          <w:rFonts w:ascii="Courier New"/>
          <w:sz w:val="17"/>
        </w:rPr>
      </w:pPr>
      <w:r>
        <w:rPr>
          <w:rFonts w:ascii="Courier New"/>
          <w:sz w:val="17"/>
        </w:rPr>
        <w:t xml:space="preserve">Stack&lt;int&gt; </w:t>
      </w:r>
      <w:r>
        <w:rPr>
          <w:rFonts w:ascii="Courier New"/>
          <w:w w:val="90"/>
          <w:sz w:val="17"/>
        </w:rPr>
        <w:t>Stack&lt;Stack&lt;int&gt;&gt;</w:t>
      </w:r>
    </w:p>
    <w:p w:rsidR="003E6312" w:rsidRDefault="00762526">
      <w:pPr>
        <w:pStyle w:val="Heading7"/>
        <w:spacing w:before="100"/>
        <w:ind w:left="543"/>
      </w:pPr>
      <w:bookmarkStart w:id="411" w:name="_TOC_250034"/>
      <w:bookmarkEnd w:id="411"/>
      <w:r>
        <w:rPr>
          <w:w w:val="105"/>
        </w:rPr>
        <w:lastRenderedPageBreak/>
        <w:t>Members of Constructed Types</w:t>
      </w:r>
    </w:p>
    <w:p w:rsidR="00075FA2" w:rsidRDefault="00762526">
      <w:pPr>
        <w:pStyle w:val="BodyText"/>
        <w:spacing w:before="98" w:line="218" w:lineRule="auto"/>
        <w:ind w:left="831" w:right="1521"/>
      </w:pPr>
      <w:r>
        <w:t>The noninherited members of any constructed type can be derived by substituting each type parameter in the member declaration for the corresponding type argument of the constructed type.</w:t>
      </w:r>
    </w:p>
    <w:p w:rsidR="00075FA2" w:rsidRDefault="00762526">
      <w:pPr>
        <w:pStyle w:val="BodyText"/>
        <w:ind w:left="831"/>
      </w:pPr>
      <w:r>
        <w:t>The inherited members of any constructed type can be obtained in a similar way.</w:t>
      </w:r>
    </w:p>
    <w:p w:rsidR="00075FA2" w:rsidRDefault="00762526">
      <w:pPr>
        <w:pStyle w:val="BodyText"/>
        <w:spacing w:line="218" w:lineRule="auto"/>
        <w:ind w:left="831" w:right="1513"/>
      </w:pPr>
      <w:r>
        <w:t>To do this, all the members of the immediate base class have to be determined. If the base class is itself a constructed type, this might mean that the current rule has to be applied recursively. After this, each of the inherited members is transformed by substituting, for each type parameter in the member declara- tion, the corresponding type argument of the constructed type.</w:t>
      </w:r>
    </w:p>
    <w:p w:rsidR="003E6312" w:rsidRDefault="00762526">
      <w:pPr>
        <w:pStyle w:val="Heading7"/>
        <w:spacing w:before="1"/>
        <w:ind w:left="543"/>
      </w:pPr>
      <w:bookmarkStart w:id="412" w:name="_TOC_250033"/>
      <w:bookmarkEnd w:id="412"/>
      <w:r>
        <w:rPr>
          <w:w w:val="105"/>
        </w:rPr>
        <w:t>Using Alias Directives</w:t>
      </w:r>
    </w:p>
    <w:p w:rsidR="00075FA2" w:rsidRDefault="00762526">
      <w:pPr>
        <w:pStyle w:val="BodyText"/>
        <w:spacing w:before="98" w:line="218" w:lineRule="auto"/>
        <w:ind w:left="831" w:right="1441"/>
      </w:pPr>
      <w:r>
        <w:t>Aliases can name a closed constructed type, but they cannot name a generic type declaration without supplying type arguments.</w:t>
      </w:r>
    </w:p>
    <w:p w:rsidR="003E6312" w:rsidRDefault="00762526">
      <w:pPr>
        <w:pStyle w:val="Heading7"/>
        <w:ind w:left="543"/>
      </w:pPr>
      <w:bookmarkStart w:id="413" w:name="_TOC_250032"/>
      <w:bookmarkEnd w:id="413"/>
      <w:r>
        <w:rPr>
          <w:w w:val="105"/>
        </w:rPr>
        <w:t>Generic Methods</w:t>
      </w:r>
    </w:p>
    <w:p w:rsidR="00075FA2" w:rsidRDefault="00762526">
      <w:pPr>
        <w:pStyle w:val="BodyText"/>
        <w:spacing w:before="99" w:line="218" w:lineRule="auto"/>
        <w:ind w:left="831" w:right="1548"/>
      </w:pPr>
      <w:r>
        <w:t xml:space="preserve">A generic method is a method where the declaration includes a </w:t>
      </w:r>
      <w:r>
        <w:rPr>
          <w:rFonts w:ascii="Courier New"/>
          <w:sz w:val="17"/>
        </w:rPr>
        <w:t>type-parameter-list</w:t>
      </w:r>
      <w:r>
        <w:t>. Generic meth- ods can be declared inside the following declarations:</w:t>
      </w:r>
    </w:p>
    <w:p w:rsidR="003E6312" w:rsidRDefault="00762526">
      <w:pPr>
        <w:pStyle w:val="ListParagraph"/>
        <w:numPr>
          <w:ilvl w:val="0"/>
          <w:numId w:val="15"/>
        </w:numPr>
        <w:tabs>
          <w:tab w:val="left" w:pos="1508"/>
          <w:tab w:val="left" w:pos="1509"/>
        </w:tabs>
        <w:spacing w:before="0"/>
        <w:ind w:left="1508" w:hanging="431"/>
        <w:rPr>
          <w:rFonts w:ascii="Courier New" w:hAnsi="Courier New"/>
          <w:sz w:val="17"/>
        </w:rPr>
      </w:pPr>
      <w:r>
        <w:rPr>
          <w:rFonts w:ascii="Courier New" w:hAnsi="Courier New"/>
          <w:sz w:val="17"/>
        </w:rPr>
        <w:t>class</w:t>
      </w:r>
    </w:p>
    <w:p w:rsidR="003E631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struct</w:t>
      </w:r>
    </w:p>
    <w:p w:rsidR="00075FA2" w:rsidRDefault="00762526">
      <w:pPr>
        <w:pStyle w:val="ListParagraph"/>
        <w:numPr>
          <w:ilvl w:val="0"/>
          <w:numId w:val="15"/>
        </w:numPr>
        <w:tabs>
          <w:tab w:val="left" w:pos="1508"/>
          <w:tab w:val="left" w:pos="1509"/>
        </w:tabs>
        <w:spacing w:before="109"/>
        <w:ind w:left="1508" w:hanging="431"/>
        <w:rPr>
          <w:rFonts w:ascii="Courier New" w:hAnsi="Courier New"/>
          <w:sz w:val="17"/>
        </w:rPr>
      </w:pPr>
      <w:r>
        <w:rPr>
          <w:rFonts w:ascii="Courier New" w:hAnsi="Courier New"/>
          <w:sz w:val="17"/>
        </w:rPr>
        <w:t>interface</w:t>
      </w:r>
    </w:p>
    <w:p w:rsidR="003E6312" w:rsidRDefault="00762526">
      <w:pPr>
        <w:pStyle w:val="BodyText"/>
        <w:spacing w:line="434" w:lineRule="auto"/>
        <w:ind w:left="831" w:right="5426"/>
      </w:pPr>
      <w:r>
        <w:t>These declarations can be either generic or nongeneric. Here is a code example of a generic method:</w:t>
      </w:r>
    </w:p>
    <w:p w:rsidR="00075FA2" w:rsidRDefault="00762526">
      <w:pPr>
        <w:spacing w:before="29" w:line="249" w:lineRule="auto"/>
        <w:ind w:left="1542" w:right="4010" w:hanging="380"/>
        <w:rPr>
          <w:rFonts w:ascii="Courier New"/>
          <w:sz w:val="17"/>
        </w:rPr>
      </w:pPr>
      <w:r>
        <w:rPr>
          <w:rFonts w:ascii="Courier New"/>
          <w:sz w:val="17"/>
        </w:rPr>
        <w:t>public</w:t>
      </w:r>
      <w:r>
        <w:rPr>
          <w:rFonts w:ascii="Courier New"/>
          <w:spacing w:val="-40"/>
          <w:sz w:val="17"/>
        </w:rPr>
        <w:t xml:space="preserve"> </w:t>
      </w:r>
      <w:r>
        <w:rPr>
          <w:rFonts w:ascii="Courier New"/>
          <w:sz w:val="17"/>
        </w:rPr>
        <w:t>T</w:t>
      </w:r>
      <w:r>
        <w:rPr>
          <w:rFonts w:ascii="Courier New"/>
          <w:spacing w:val="-40"/>
          <w:sz w:val="17"/>
        </w:rPr>
        <w:t xml:space="preserve"> </w:t>
      </w:r>
      <w:r>
        <w:rPr>
          <w:rFonts w:ascii="Courier New"/>
          <w:sz w:val="17"/>
        </w:rPr>
        <w:t>Test&lt;T&gt;(T</w:t>
      </w:r>
      <w:r>
        <w:rPr>
          <w:rFonts w:ascii="Courier New"/>
          <w:spacing w:val="-39"/>
          <w:sz w:val="17"/>
        </w:rPr>
        <w:t xml:space="preserve"> </w:t>
      </w:r>
      <w:r>
        <w:rPr>
          <w:rFonts w:ascii="Courier New"/>
          <w:sz w:val="17"/>
        </w:rPr>
        <w:t>val1,</w:t>
      </w:r>
      <w:r>
        <w:rPr>
          <w:rFonts w:ascii="Courier New"/>
          <w:spacing w:val="-40"/>
          <w:sz w:val="17"/>
        </w:rPr>
        <w:t xml:space="preserve"> </w:t>
      </w:r>
      <w:r>
        <w:rPr>
          <w:rFonts w:ascii="Courier New"/>
          <w:sz w:val="17"/>
        </w:rPr>
        <w:t>T</w:t>
      </w:r>
      <w:r>
        <w:rPr>
          <w:rFonts w:ascii="Courier New"/>
          <w:spacing w:val="-40"/>
          <w:sz w:val="17"/>
        </w:rPr>
        <w:t xml:space="preserve"> </w:t>
      </w:r>
      <w:r>
        <w:rPr>
          <w:rFonts w:ascii="Courier New"/>
          <w:sz w:val="17"/>
        </w:rPr>
        <w:t>val2)</w:t>
      </w:r>
      <w:r>
        <w:rPr>
          <w:rFonts w:ascii="Courier New"/>
          <w:spacing w:val="-39"/>
          <w:sz w:val="17"/>
        </w:rPr>
        <w:t xml:space="preserve"> </w:t>
      </w:r>
      <w:r>
        <w:rPr>
          <w:rFonts w:ascii="Courier New"/>
          <w:sz w:val="17"/>
        </w:rPr>
        <w:t>where</w:t>
      </w:r>
      <w:r>
        <w:rPr>
          <w:rFonts w:ascii="Courier New"/>
          <w:spacing w:val="-40"/>
          <w:sz w:val="17"/>
        </w:rPr>
        <w:t xml:space="preserve"> </w:t>
      </w:r>
      <w:r>
        <w:rPr>
          <w:rFonts w:ascii="Courier New"/>
          <w:sz w:val="17"/>
        </w:rPr>
        <w:t>T</w:t>
      </w:r>
      <w:r>
        <w:rPr>
          <w:rFonts w:ascii="Courier New"/>
          <w:spacing w:val="-39"/>
          <w:sz w:val="17"/>
        </w:rPr>
        <w:t xml:space="preserve"> </w:t>
      </w:r>
      <w:r>
        <w:rPr>
          <w:rFonts w:ascii="Courier New"/>
          <w:sz w:val="17"/>
        </w:rPr>
        <w:t>:</w:t>
      </w:r>
      <w:r>
        <w:rPr>
          <w:rFonts w:ascii="Courier New"/>
          <w:spacing w:val="-40"/>
          <w:sz w:val="17"/>
        </w:rPr>
        <w:t xml:space="preserve"> </w:t>
      </w:r>
      <w:r>
        <w:rPr>
          <w:rFonts w:ascii="Courier New"/>
          <w:sz w:val="17"/>
        </w:rPr>
        <w:t>IComparable</w:t>
      </w:r>
      <w:r>
        <w:rPr>
          <w:rFonts w:ascii="Courier New"/>
          <w:spacing w:val="24"/>
          <w:sz w:val="17"/>
        </w:rPr>
        <w:t xml:space="preserve"> </w:t>
      </w:r>
      <w:r>
        <w:rPr>
          <w:rFonts w:ascii="Courier New"/>
          <w:sz w:val="17"/>
        </w:rPr>
        <w:t>{ T retVal =</w:t>
      </w:r>
      <w:r>
        <w:rPr>
          <w:rFonts w:ascii="Courier New"/>
          <w:spacing w:val="-32"/>
          <w:sz w:val="17"/>
        </w:rPr>
        <w:t xml:space="preserve"> </w:t>
      </w:r>
      <w:r>
        <w:rPr>
          <w:rFonts w:ascii="Courier New"/>
          <w:sz w:val="17"/>
        </w:rPr>
        <w:t>val2;</w:t>
      </w:r>
    </w:p>
    <w:p w:rsidR="00075FA2" w:rsidRDefault="00762526">
      <w:pPr>
        <w:spacing w:before="1" w:line="249" w:lineRule="auto"/>
        <w:ind w:left="1921" w:right="6323" w:hanging="380"/>
        <w:rPr>
          <w:rFonts w:ascii="Courier New"/>
          <w:sz w:val="17"/>
        </w:rPr>
      </w:pPr>
      <w:r>
        <w:rPr>
          <w:rFonts w:ascii="Courier New"/>
          <w:sz w:val="17"/>
        </w:rPr>
        <w:t>if</w:t>
      </w:r>
      <w:r>
        <w:rPr>
          <w:rFonts w:ascii="Courier New"/>
          <w:spacing w:val="-71"/>
          <w:sz w:val="17"/>
        </w:rPr>
        <w:t xml:space="preserve"> </w:t>
      </w:r>
      <w:r>
        <w:rPr>
          <w:rFonts w:ascii="Courier New"/>
          <w:sz w:val="17"/>
        </w:rPr>
        <w:t>(val2.CompareTo(val1)</w:t>
      </w:r>
      <w:r>
        <w:rPr>
          <w:rFonts w:ascii="Courier New"/>
          <w:spacing w:val="-71"/>
          <w:sz w:val="17"/>
        </w:rPr>
        <w:t xml:space="preserve"> </w:t>
      </w:r>
      <w:r>
        <w:rPr>
          <w:rFonts w:ascii="Courier New"/>
          <w:sz w:val="17"/>
        </w:rPr>
        <w:t>&lt;</w:t>
      </w:r>
      <w:r>
        <w:rPr>
          <w:rFonts w:ascii="Courier New"/>
          <w:spacing w:val="-71"/>
          <w:sz w:val="17"/>
        </w:rPr>
        <w:t xml:space="preserve"> </w:t>
      </w:r>
      <w:r>
        <w:rPr>
          <w:rFonts w:ascii="Courier New"/>
          <w:sz w:val="17"/>
        </w:rPr>
        <w:t>0) retVal = val1;</w:t>
      </w:r>
    </w:p>
    <w:p w:rsidR="003E6312" w:rsidRDefault="00762526">
      <w:pPr>
        <w:spacing w:before="95"/>
        <w:ind w:left="1542"/>
        <w:rPr>
          <w:rFonts w:ascii="Courier New"/>
          <w:sz w:val="17"/>
        </w:rPr>
      </w:pPr>
      <w:r>
        <w:rPr>
          <w:rFonts w:ascii="Courier New"/>
          <w:sz w:val="17"/>
        </w:rPr>
        <w:t>return retVal;</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95" w:line="218" w:lineRule="auto"/>
        <w:ind w:left="831" w:right="1660"/>
      </w:pPr>
      <w:r>
        <w:t>When a generic method is declared inside a generic type declaration, the body of the method can refer both to the type parameters of the method and the type parameters of the containing declaration.</w:t>
      </w:r>
    </w:p>
    <w:p w:rsidR="00075FA2" w:rsidRDefault="00762526">
      <w:pPr>
        <w:spacing w:line="218" w:lineRule="auto"/>
        <w:ind w:left="831" w:right="1481"/>
        <w:rPr>
          <w:sz w:val="18"/>
        </w:rPr>
      </w:pPr>
      <w:r>
        <w:rPr>
          <w:sz w:val="18"/>
        </w:rPr>
        <w:t xml:space="preserve">The </w:t>
      </w:r>
      <w:r>
        <w:rPr>
          <w:rFonts w:ascii="Courier New"/>
          <w:sz w:val="17"/>
        </w:rPr>
        <w:t>type-parameter-list</w:t>
      </w:r>
      <w:r>
        <w:rPr>
          <w:rFonts w:ascii="Courier New"/>
          <w:spacing w:val="-57"/>
          <w:sz w:val="17"/>
        </w:rPr>
        <w:t xml:space="preserve"> </w:t>
      </w:r>
      <w:r>
        <w:rPr>
          <w:sz w:val="18"/>
        </w:rPr>
        <w:t xml:space="preserve">and </w:t>
      </w:r>
      <w:r>
        <w:rPr>
          <w:rFonts w:ascii="Courier New"/>
          <w:sz w:val="17"/>
        </w:rPr>
        <w:t>type-parameter-constraints-clauses</w:t>
      </w:r>
      <w:r>
        <w:rPr>
          <w:rFonts w:ascii="Courier New"/>
          <w:spacing w:val="-57"/>
          <w:sz w:val="17"/>
        </w:rPr>
        <w:t xml:space="preserve"> </w:t>
      </w:r>
      <w:r>
        <w:rPr>
          <w:sz w:val="18"/>
        </w:rPr>
        <w:t>of a generic method decla- ration have the same syntax and purpose as in a generic type declaration.</w:t>
      </w:r>
    </w:p>
    <w:p w:rsidR="00075FA2" w:rsidRDefault="00762526">
      <w:pPr>
        <w:pStyle w:val="BodyText"/>
        <w:spacing w:before="95" w:line="218" w:lineRule="auto"/>
        <w:ind w:left="1731" w:right="647"/>
      </w:pPr>
      <w:r>
        <w:t>The method’s type parameters are in scope throughout the method declaration and can be used to form types throughout that scope in the following:</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return-type</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lastRenderedPageBreak/>
        <w:t>method-body</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type-parameter-constraints-clauses</w:t>
      </w:r>
    </w:p>
    <w:p w:rsidR="00075FA2" w:rsidRDefault="00762526">
      <w:pPr>
        <w:pStyle w:val="BodyText"/>
        <w:spacing w:line="218" w:lineRule="auto"/>
        <w:ind w:left="1731" w:right="726"/>
      </w:pPr>
      <w:r>
        <w:t>The name of a method type parameter cannot be the same as the name of an ordinary parameter in the same method.</w:t>
      </w:r>
    </w:p>
    <w:p w:rsidR="003E6312" w:rsidRDefault="00762526">
      <w:pPr>
        <w:pStyle w:val="Heading9"/>
        <w:ind w:left="1443"/>
      </w:pPr>
      <w:r>
        <w:t>Generic Method Signatures</w:t>
      </w:r>
    </w:p>
    <w:p w:rsidR="00075FA2" w:rsidRDefault="00762526">
      <w:pPr>
        <w:pStyle w:val="BodyText"/>
        <w:spacing w:before="72" w:line="218" w:lineRule="auto"/>
        <w:ind w:left="1731" w:right="546"/>
      </w:pPr>
      <w:r>
        <w:t xml:space="preserve">For the purposes of signature comparisons, any </w:t>
      </w:r>
      <w:r>
        <w:rPr>
          <w:rFonts w:ascii="Courier New" w:hAnsi="Courier New"/>
          <w:sz w:val="17"/>
        </w:rPr>
        <w:t xml:space="preserve">type-parameter-constraints-clauses </w:t>
      </w:r>
      <w:r>
        <w:t>present are ignored. Similarly, the names of the method’s type parameters are also ignored. Not ignored are the number of generic type parameters and the ordinal positions of type parameters in left-to-right ordering.</w:t>
      </w:r>
    </w:p>
    <w:p w:rsidR="003E6312" w:rsidRDefault="00762526">
      <w:pPr>
        <w:pStyle w:val="Heading9"/>
        <w:ind w:left="1443"/>
      </w:pPr>
      <w:r>
        <w:t>Virtual Generic Methods</w:t>
      </w:r>
    </w:p>
    <w:p w:rsidR="00075FA2" w:rsidRDefault="00762526">
      <w:pPr>
        <w:pStyle w:val="BodyText"/>
        <w:spacing w:before="55"/>
        <w:ind w:left="1731"/>
      </w:pPr>
      <w:r>
        <w:t>Generic methods can be declared using the following modifiers:</w:t>
      </w:r>
    </w:p>
    <w:p w:rsidR="003E6312" w:rsidRDefault="00762526">
      <w:pPr>
        <w:pStyle w:val="ListParagraph"/>
        <w:numPr>
          <w:ilvl w:val="1"/>
          <w:numId w:val="15"/>
        </w:numPr>
        <w:tabs>
          <w:tab w:val="left" w:pos="2408"/>
          <w:tab w:val="left" w:pos="2409"/>
        </w:tabs>
        <w:spacing w:before="0"/>
        <w:ind w:hanging="431"/>
        <w:rPr>
          <w:rFonts w:ascii="Courier New" w:hAnsi="Courier New"/>
          <w:sz w:val="17"/>
        </w:rPr>
      </w:pPr>
      <w:r>
        <w:rPr>
          <w:rFonts w:ascii="Courier New" w:hAnsi="Courier New"/>
          <w:sz w:val="17"/>
        </w:rPr>
        <w:t>abstract</w:t>
      </w:r>
    </w:p>
    <w:p w:rsidR="003E631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virtual</w:t>
      </w:r>
    </w:p>
    <w:p w:rsidR="00075FA2" w:rsidRDefault="00762526">
      <w:pPr>
        <w:pStyle w:val="ListParagraph"/>
        <w:numPr>
          <w:ilvl w:val="1"/>
          <w:numId w:val="15"/>
        </w:numPr>
        <w:tabs>
          <w:tab w:val="left" w:pos="2408"/>
          <w:tab w:val="left" w:pos="2409"/>
        </w:tabs>
        <w:spacing w:before="109"/>
        <w:ind w:hanging="431"/>
        <w:rPr>
          <w:rFonts w:ascii="Courier New" w:hAnsi="Courier New"/>
          <w:sz w:val="17"/>
        </w:rPr>
      </w:pPr>
      <w:r>
        <w:rPr>
          <w:rFonts w:ascii="Courier New" w:hAnsi="Courier New"/>
          <w:sz w:val="17"/>
        </w:rPr>
        <w:t>override</w:t>
      </w:r>
    </w:p>
    <w:p w:rsidR="00075FA2" w:rsidRDefault="00762526">
      <w:pPr>
        <w:pStyle w:val="BodyText"/>
        <w:spacing w:line="218" w:lineRule="auto"/>
        <w:ind w:left="1731" w:right="601"/>
      </w:pPr>
      <w:r>
        <w:t xml:space="preserve">Signature matching rules are used when matching methods to a particular override and interface imple- mentation. Whenever a generic method is used to override another declared in a base class, that method cannot specify any </w:t>
      </w:r>
      <w:r>
        <w:rPr>
          <w:rFonts w:ascii="Courier New"/>
          <w:sz w:val="17"/>
        </w:rPr>
        <w:t>type-parameter-constraints-clauses</w:t>
      </w:r>
      <w:r>
        <w:t>, because constraints are inherited from the method being overridden. The same is true of interface implementation.</w:t>
      </w:r>
    </w:p>
    <w:p w:rsidR="003E6312" w:rsidRDefault="00762526">
      <w:pPr>
        <w:pStyle w:val="Heading9"/>
        <w:ind w:left="1443"/>
      </w:pPr>
      <w:r>
        <w:t>Calling Generic Methods</w:t>
      </w:r>
    </w:p>
    <w:p w:rsidR="00075FA2" w:rsidRDefault="00762526">
      <w:pPr>
        <w:pStyle w:val="BodyText"/>
        <w:spacing w:before="72" w:line="218" w:lineRule="auto"/>
        <w:ind w:left="1731" w:right="845"/>
      </w:pPr>
      <w:r>
        <w:t>A generic method can either specify an argument type list itself or can instead fall back on type infer- ence, described in the following section, and allow that to determine type arguments.</w:t>
      </w:r>
    </w:p>
    <w:p w:rsidR="00075FA2" w:rsidRDefault="00762526">
      <w:pPr>
        <w:pStyle w:val="BodyText"/>
        <w:spacing w:line="218" w:lineRule="auto"/>
        <w:ind w:left="1731" w:right="827"/>
      </w:pPr>
      <w:r>
        <w:t>Be mindful that allowing generic methods to use type inference can sometimes lead to the code being hard to follow and understand.</w:t>
      </w:r>
    </w:p>
    <w:p w:rsidR="003E6312" w:rsidRDefault="00762526">
      <w:pPr>
        <w:ind w:left="1443"/>
        <w:rPr>
          <w:rFonts w:ascii="Calibri"/>
          <w:b/>
          <w:i/>
        </w:rPr>
      </w:pPr>
      <w:r>
        <w:rPr>
          <w:rFonts w:ascii="Calibri"/>
          <w:b/>
          <w:i/>
          <w:w w:val="105"/>
        </w:rPr>
        <w:t>Inference of Type Arguments</w:t>
      </w:r>
    </w:p>
    <w:p w:rsidR="00075FA2" w:rsidRDefault="00762526">
      <w:pPr>
        <w:pStyle w:val="BodyText"/>
        <w:spacing w:before="69" w:line="218" w:lineRule="auto"/>
        <w:ind w:left="1731" w:right="575"/>
      </w:pPr>
      <w:r>
        <w:t>When a generic method is called without type arguments, the process called type inference is used to infer the type arguments for the particular calling of the method. This is carried out at compile time. The advantage of using type inference is that it enables code to be written that is more concise.</w:t>
      </w:r>
    </w:p>
    <w:p w:rsidR="00075FA2" w:rsidRDefault="00762526">
      <w:pPr>
        <w:pStyle w:val="BodyText"/>
        <w:spacing w:line="218" w:lineRule="auto"/>
        <w:ind w:left="1731" w:right="615"/>
      </w:pPr>
      <w:r>
        <w:t>It is important to note that if type inference fails, a compiler error will not occur during compilation, but the method will not take part in any overload resolution — and this can cause a compiler error later when no methods are found.</w:t>
      </w:r>
    </w:p>
    <w:p w:rsidR="00075FA2" w:rsidRDefault="00762526">
      <w:pPr>
        <w:pStyle w:val="BodyText"/>
        <w:spacing w:before="95" w:line="218" w:lineRule="auto"/>
        <w:ind w:left="831" w:right="1441"/>
      </w:pPr>
      <w:bookmarkStart w:id="414" w:name="Where_Generics_Aren’t_Used"/>
      <w:bookmarkEnd w:id="414"/>
      <w:r>
        <w:t xml:space="preserve">Let’s assume this argument has type </w:t>
      </w:r>
      <w:r>
        <w:rPr>
          <w:rFonts w:ascii="Courier New" w:hAnsi="Courier New"/>
          <w:sz w:val="17"/>
        </w:rPr>
        <w:t>T</w:t>
      </w:r>
      <w:r>
        <w:rPr>
          <w:rFonts w:ascii="Courier New" w:hAnsi="Courier New"/>
          <w:spacing w:val="-69"/>
          <w:sz w:val="17"/>
        </w:rPr>
        <w:t xml:space="preserve"> </w:t>
      </w:r>
      <w:r>
        <w:t xml:space="preserve">and the corresponding parameter has type </w:t>
      </w:r>
      <w:r>
        <w:rPr>
          <w:rFonts w:ascii="Courier New" w:hAnsi="Courier New"/>
          <w:sz w:val="17"/>
        </w:rPr>
        <w:t>P</w:t>
      </w:r>
      <w:r>
        <w:t xml:space="preserve">. </w:t>
      </w:r>
      <w:r>
        <w:rPr>
          <w:spacing w:val="-4"/>
        </w:rPr>
        <w:t xml:space="preserve">Type </w:t>
      </w:r>
      <w:r>
        <w:t>inferences are worked out as follows:</w:t>
      </w:r>
    </w:p>
    <w:p w:rsidR="003E6312" w:rsidRDefault="00762526">
      <w:pPr>
        <w:pStyle w:val="ListParagraph"/>
        <w:numPr>
          <w:ilvl w:val="0"/>
          <w:numId w:val="15"/>
        </w:numPr>
        <w:tabs>
          <w:tab w:val="left" w:pos="429"/>
          <w:tab w:val="left" w:pos="1509"/>
        </w:tabs>
        <w:spacing w:before="0"/>
        <w:ind w:left="1508" w:right="4912" w:hanging="1509"/>
        <w:jc w:val="right"/>
        <w:rPr>
          <w:sz w:val="18"/>
        </w:rPr>
      </w:pPr>
      <w:r>
        <w:rPr>
          <w:sz w:val="18"/>
        </w:rPr>
        <w:t>No inference is made if any of the following are</w:t>
      </w:r>
      <w:r>
        <w:rPr>
          <w:spacing w:val="-10"/>
          <w:sz w:val="18"/>
        </w:rPr>
        <w:t xml:space="preserve"> </w:t>
      </w:r>
      <w:r>
        <w:rPr>
          <w:sz w:val="18"/>
        </w:rPr>
        <w:t>true:</w:t>
      </w:r>
    </w:p>
    <w:p w:rsidR="003E6312" w:rsidRDefault="00762526">
      <w:pPr>
        <w:pStyle w:val="ListParagraph"/>
        <w:numPr>
          <w:ilvl w:val="1"/>
          <w:numId w:val="15"/>
        </w:numPr>
        <w:tabs>
          <w:tab w:val="left" w:pos="430"/>
          <w:tab w:val="left" w:pos="431"/>
        </w:tabs>
        <w:ind w:left="1941" w:right="4822" w:hanging="1942"/>
        <w:jc w:val="right"/>
        <w:rPr>
          <w:sz w:val="18"/>
        </w:rPr>
      </w:pPr>
      <w:r>
        <w:rPr>
          <w:rFonts w:ascii="Courier New" w:hAnsi="Courier New"/>
          <w:sz w:val="17"/>
        </w:rPr>
        <w:t>P</w:t>
      </w:r>
      <w:r>
        <w:rPr>
          <w:rFonts w:ascii="Courier New" w:hAnsi="Courier New"/>
          <w:spacing w:val="-58"/>
          <w:sz w:val="17"/>
        </w:rPr>
        <w:t xml:space="preserve"> </w:t>
      </w:r>
      <w:r>
        <w:rPr>
          <w:sz w:val="18"/>
        </w:rPr>
        <w:t>does not involve any method type parameters.</w:t>
      </w:r>
    </w:p>
    <w:p w:rsidR="003E6312" w:rsidRDefault="00762526">
      <w:pPr>
        <w:pStyle w:val="ListParagraph"/>
        <w:numPr>
          <w:ilvl w:val="1"/>
          <w:numId w:val="15"/>
        </w:numPr>
        <w:tabs>
          <w:tab w:val="left" w:pos="1941"/>
          <w:tab w:val="left" w:pos="1942"/>
        </w:tabs>
        <w:spacing w:before="98"/>
        <w:ind w:left="1941" w:hanging="432"/>
        <w:rPr>
          <w:sz w:val="18"/>
        </w:rPr>
      </w:pPr>
      <w:r>
        <w:rPr>
          <w:sz w:val="18"/>
        </w:rPr>
        <w:t>The argument is an anonymous</w:t>
      </w:r>
      <w:r>
        <w:rPr>
          <w:spacing w:val="-1"/>
          <w:sz w:val="18"/>
        </w:rPr>
        <w:t xml:space="preserve"> </w:t>
      </w:r>
      <w:r>
        <w:rPr>
          <w:sz w:val="18"/>
        </w:rPr>
        <w:t>method.</w:t>
      </w:r>
    </w:p>
    <w:p w:rsidR="003E6312" w:rsidRDefault="00762526">
      <w:pPr>
        <w:pStyle w:val="ListParagraph"/>
        <w:numPr>
          <w:ilvl w:val="1"/>
          <w:numId w:val="15"/>
        </w:numPr>
        <w:tabs>
          <w:tab w:val="left" w:pos="1941"/>
          <w:tab w:val="left" w:pos="1942"/>
        </w:tabs>
        <w:ind w:left="1941" w:hanging="432"/>
        <w:rPr>
          <w:sz w:val="18"/>
        </w:rPr>
      </w:pPr>
      <w:r>
        <w:rPr>
          <w:sz w:val="18"/>
        </w:rPr>
        <w:lastRenderedPageBreak/>
        <w:t>The argument is a method</w:t>
      </w:r>
      <w:r>
        <w:rPr>
          <w:spacing w:val="-1"/>
          <w:sz w:val="18"/>
        </w:rPr>
        <w:t xml:space="preserve"> </w:t>
      </w:r>
      <w:r>
        <w:rPr>
          <w:sz w:val="18"/>
        </w:rPr>
        <w:t>group.</w:t>
      </w:r>
    </w:p>
    <w:p w:rsidR="003E6312" w:rsidRDefault="00762526">
      <w:pPr>
        <w:pStyle w:val="ListParagraph"/>
        <w:numPr>
          <w:ilvl w:val="1"/>
          <w:numId w:val="15"/>
        </w:numPr>
        <w:tabs>
          <w:tab w:val="left" w:pos="1941"/>
          <w:tab w:val="left" w:pos="1942"/>
        </w:tabs>
        <w:ind w:left="1941" w:hanging="432"/>
        <w:rPr>
          <w:sz w:val="18"/>
        </w:rPr>
      </w:pPr>
      <w:r>
        <w:rPr>
          <w:sz w:val="18"/>
        </w:rPr>
        <w:t>The argument has the null</w:t>
      </w:r>
      <w:r>
        <w:rPr>
          <w:spacing w:val="-1"/>
          <w:sz w:val="18"/>
        </w:rPr>
        <w:t xml:space="preserve"> </w:t>
      </w:r>
      <w:r>
        <w:rPr>
          <w:sz w:val="18"/>
        </w:rPr>
        <w:t>type.</w:t>
      </w:r>
    </w:p>
    <w:p w:rsidR="003E6312" w:rsidRDefault="00762526">
      <w:pPr>
        <w:pStyle w:val="ListParagraph"/>
        <w:numPr>
          <w:ilvl w:val="0"/>
          <w:numId w:val="15"/>
        </w:numPr>
        <w:tabs>
          <w:tab w:val="left" w:pos="1508"/>
          <w:tab w:val="left" w:pos="1509"/>
        </w:tabs>
        <w:spacing w:before="114" w:line="218" w:lineRule="auto"/>
        <w:ind w:left="1508" w:right="1686"/>
        <w:rPr>
          <w:sz w:val="18"/>
        </w:rPr>
      </w:pPr>
      <w:r>
        <w:rPr>
          <w:sz w:val="18"/>
        </w:rPr>
        <w:t>If</w:t>
      </w:r>
      <w:r>
        <w:rPr>
          <w:spacing w:val="-1"/>
          <w:sz w:val="18"/>
        </w:rPr>
        <w:t xml:space="preserve"> </w:t>
      </w:r>
      <w:r>
        <w:rPr>
          <w:rFonts w:ascii="Courier New" w:hAnsi="Courier New"/>
          <w:sz w:val="17"/>
        </w:rPr>
        <w:t>P</w:t>
      </w:r>
      <w:r>
        <w:rPr>
          <w:rFonts w:ascii="Courier New" w:hAnsi="Courier New"/>
          <w:spacing w:val="-57"/>
          <w:sz w:val="17"/>
        </w:rPr>
        <w:t xml:space="preserve"> </w:t>
      </w:r>
      <w:r>
        <w:rPr>
          <w:sz w:val="18"/>
        </w:rPr>
        <w:t>and</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are array</w:t>
      </w:r>
      <w:r>
        <w:rPr>
          <w:spacing w:val="-1"/>
          <w:sz w:val="18"/>
        </w:rPr>
        <w:t xml:space="preserve"> </w:t>
      </w:r>
      <w:r>
        <w:rPr>
          <w:sz w:val="18"/>
        </w:rPr>
        <w:t>types of the</w:t>
      </w:r>
      <w:r>
        <w:rPr>
          <w:spacing w:val="-1"/>
          <w:sz w:val="18"/>
        </w:rPr>
        <w:t xml:space="preserve"> </w:t>
      </w:r>
      <w:r>
        <w:rPr>
          <w:sz w:val="18"/>
        </w:rPr>
        <w:t>same rank, replace</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and</w:t>
      </w:r>
      <w:r>
        <w:rPr>
          <w:spacing w:val="-1"/>
          <w:sz w:val="18"/>
        </w:rPr>
        <w:t xml:space="preserve"> </w:t>
      </w:r>
      <w:r>
        <w:rPr>
          <w:rFonts w:ascii="Courier New" w:hAnsi="Courier New"/>
          <w:sz w:val="17"/>
        </w:rPr>
        <w:t>P</w:t>
      </w:r>
      <w:r>
        <w:rPr>
          <w:rFonts w:ascii="Courier New" w:hAnsi="Courier New"/>
          <w:spacing w:val="-57"/>
          <w:sz w:val="17"/>
        </w:rPr>
        <w:t xml:space="preserve"> </w:t>
      </w:r>
      <w:r>
        <w:rPr>
          <w:sz w:val="18"/>
        </w:rPr>
        <w:t>with the</w:t>
      </w:r>
      <w:r>
        <w:rPr>
          <w:spacing w:val="-1"/>
          <w:sz w:val="18"/>
        </w:rPr>
        <w:t xml:space="preserve"> </w:t>
      </w:r>
      <w:r>
        <w:rPr>
          <w:sz w:val="18"/>
        </w:rPr>
        <w:t>element types of</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 xml:space="preserve">and </w:t>
      </w:r>
      <w:r>
        <w:rPr>
          <w:rFonts w:ascii="Courier New" w:hAnsi="Courier New"/>
          <w:sz w:val="17"/>
        </w:rPr>
        <w:t>P</w:t>
      </w:r>
      <w:r>
        <w:rPr>
          <w:sz w:val="18"/>
        </w:rPr>
        <w:t>, and repeat this</w:t>
      </w:r>
      <w:r>
        <w:rPr>
          <w:spacing w:val="-1"/>
          <w:sz w:val="18"/>
        </w:rPr>
        <w:t xml:space="preserve"> </w:t>
      </w:r>
      <w:r>
        <w:rPr>
          <w:sz w:val="18"/>
        </w:rPr>
        <w:t>step.</w:t>
      </w:r>
    </w:p>
    <w:p w:rsidR="003E6312" w:rsidRDefault="00762526">
      <w:pPr>
        <w:pStyle w:val="ListParagraph"/>
        <w:numPr>
          <w:ilvl w:val="0"/>
          <w:numId w:val="15"/>
        </w:numPr>
        <w:tabs>
          <w:tab w:val="left" w:pos="1508"/>
          <w:tab w:val="left" w:pos="1509"/>
        </w:tabs>
        <w:spacing w:before="118" w:line="218" w:lineRule="auto"/>
        <w:ind w:left="1508" w:right="1808"/>
        <w:rPr>
          <w:sz w:val="18"/>
        </w:rPr>
      </w:pPr>
      <w:r>
        <w:rPr>
          <w:sz w:val="18"/>
        </w:rPr>
        <w:t>If</w:t>
      </w:r>
      <w:r>
        <w:rPr>
          <w:spacing w:val="-2"/>
          <w:sz w:val="18"/>
        </w:rPr>
        <w:t xml:space="preserve"> </w:t>
      </w:r>
      <w:r>
        <w:rPr>
          <w:rFonts w:ascii="Courier New" w:hAnsi="Courier New"/>
          <w:sz w:val="17"/>
        </w:rPr>
        <w:t>P</w:t>
      </w:r>
      <w:r>
        <w:rPr>
          <w:rFonts w:ascii="Courier New" w:hAnsi="Courier New"/>
          <w:spacing w:val="-58"/>
          <w:sz w:val="17"/>
        </w:rPr>
        <w:t xml:space="preserve"> </w:t>
      </w:r>
      <w:r>
        <w:rPr>
          <w:sz w:val="18"/>
        </w:rPr>
        <w:t>is</w:t>
      </w:r>
      <w:r>
        <w:rPr>
          <w:spacing w:val="-1"/>
          <w:sz w:val="18"/>
        </w:rPr>
        <w:t xml:space="preserve"> </w:t>
      </w:r>
      <w:r>
        <w:rPr>
          <w:sz w:val="18"/>
        </w:rPr>
        <w:t>a</w:t>
      </w:r>
      <w:r>
        <w:rPr>
          <w:spacing w:val="-2"/>
          <w:sz w:val="18"/>
        </w:rPr>
        <w:t xml:space="preserve"> </w:t>
      </w:r>
      <w:r>
        <w:rPr>
          <w:sz w:val="18"/>
        </w:rPr>
        <w:t>method</w:t>
      </w:r>
      <w:r>
        <w:rPr>
          <w:spacing w:val="-1"/>
          <w:sz w:val="18"/>
        </w:rPr>
        <w:t xml:space="preserve"> </w:t>
      </w:r>
      <w:r>
        <w:rPr>
          <w:sz w:val="18"/>
        </w:rPr>
        <w:t>type</w:t>
      </w:r>
      <w:r>
        <w:rPr>
          <w:spacing w:val="-1"/>
          <w:sz w:val="18"/>
        </w:rPr>
        <w:t xml:space="preserve"> </w:t>
      </w:r>
      <w:r>
        <w:rPr>
          <w:sz w:val="18"/>
        </w:rPr>
        <w:t>parameter,</w:t>
      </w:r>
      <w:r>
        <w:rPr>
          <w:spacing w:val="-1"/>
          <w:sz w:val="18"/>
        </w:rPr>
        <w:t xml:space="preserve"> </w:t>
      </w:r>
      <w:r>
        <w:rPr>
          <w:sz w:val="18"/>
        </w:rPr>
        <w:t>type</w:t>
      </w:r>
      <w:r>
        <w:rPr>
          <w:spacing w:val="-2"/>
          <w:sz w:val="18"/>
        </w:rPr>
        <w:t xml:space="preserve"> </w:t>
      </w:r>
      <w:r>
        <w:rPr>
          <w:sz w:val="18"/>
        </w:rPr>
        <w:t>inference</w:t>
      </w:r>
      <w:r>
        <w:rPr>
          <w:spacing w:val="-1"/>
          <w:sz w:val="18"/>
        </w:rPr>
        <w:t xml:space="preserve"> </w:t>
      </w:r>
      <w:r>
        <w:rPr>
          <w:sz w:val="18"/>
        </w:rPr>
        <w:t>succeeds</w:t>
      </w:r>
      <w:r>
        <w:rPr>
          <w:spacing w:val="-1"/>
          <w:sz w:val="18"/>
        </w:rPr>
        <w:t xml:space="preserve"> </w:t>
      </w:r>
      <w:r>
        <w:rPr>
          <w:sz w:val="18"/>
        </w:rPr>
        <w:t>for</w:t>
      </w:r>
      <w:r>
        <w:rPr>
          <w:spacing w:val="-1"/>
          <w:sz w:val="18"/>
        </w:rPr>
        <w:t xml:space="preserve"> </w:t>
      </w:r>
      <w:r>
        <w:rPr>
          <w:sz w:val="18"/>
        </w:rPr>
        <w:t>this</w:t>
      </w:r>
      <w:r>
        <w:rPr>
          <w:spacing w:val="-2"/>
          <w:sz w:val="18"/>
        </w:rPr>
        <w:t xml:space="preserve"> </w:t>
      </w:r>
      <w:r>
        <w:rPr>
          <w:sz w:val="18"/>
        </w:rPr>
        <w:t>argument,</w:t>
      </w:r>
      <w:r>
        <w:rPr>
          <w:spacing w:val="-1"/>
          <w:sz w:val="18"/>
        </w:rPr>
        <w:t xml:space="preserve"> </w:t>
      </w:r>
      <w:r>
        <w:rPr>
          <w:sz w:val="18"/>
        </w:rPr>
        <w:t>and</w:t>
      </w:r>
      <w:r>
        <w:rPr>
          <w:spacing w:val="-2"/>
          <w:sz w:val="18"/>
        </w:rPr>
        <w:t xml:space="preserve"> </w:t>
      </w:r>
      <w:r>
        <w:rPr>
          <w:rFonts w:ascii="Courier New" w:hAnsi="Courier New"/>
          <w:sz w:val="17"/>
        </w:rPr>
        <w:t>A</w:t>
      </w:r>
      <w:r>
        <w:rPr>
          <w:rFonts w:ascii="Courier New" w:hAnsi="Courier New"/>
          <w:spacing w:val="-58"/>
          <w:sz w:val="17"/>
        </w:rPr>
        <w:t xml:space="preserve"> </w:t>
      </w:r>
      <w:r>
        <w:rPr>
          <w:sz w:val="18"/>
        </w:rPr>
        <w:t>is</w:t>
      </w:r>
      <w:r>
        <w:rPr>
          <w:spacing w:val="-2"/>
          <w:sz w:val="18"/>
        </w:rPr>
        <w:t xml:space="preserve"> </w:t>
      </w:r>
      <w:r>
        <w:rPr>
          <w:sz w:val="18"/>
        </w:rPr>
        <w:t>the</w:t>
      </w:r>
      <w:r>
        <w:rPr>
          <w:spacing w:val="-1"/>
          <w:sz w:val="18"/>
        </w:rPr>
        <w:t xml:space="preserve"> </w:t>
      </w:r>
      <w:r>
        <w:rPr>
          <w:sz w:val="18"/>
        </w:rPr>
        <w:t>type inferred for that type</w:t>
      </w:r>
      <w:r>
        <w:rPr>
          <w:spacing w:val="-1"/>
          <w:sz w:val="18"/>
        </w:rPr>
        <w:t xml:space="preserve"> </w:t>
      </w:r>
      <w:r>
        <w:rPr>
          <w:sz w:val="18"/>
        </w:rPr>
        <w:t>parameter.</w:t>
      </w:r>
    </w:p>
    <w:p w:rsidR="003E6312" w:rsidRDefault="00762526">
      <w:pPr>
        <w:pStyle w:val="ListParagraph"/>
        <w:numPr>
          <w:ilvl w:val="0"/>
          <w:numId w:val="15"/>
        </w:numPr>
        <w:tabs>
          <w:tab w:val="left" w:pos="1508"/>
          <w:tab w:val="left" w:pos="1509"/>
        </w:tabs>
        <w:spacing w:before="118" w:line="218" w:lineRule="auto"/>
        <w:ind w:left="1508" w:right="1598"/>
        <w:rPr>
          <w:sz w:val="18"/>
        </w:rPr>
      </w:pPr>
      <w:r>
        <w:rPr>
          <w:sz w:val="18"/>
        </w:rPr>
        <w:t xml:space="preserve">If </w:t>
      </w:r>
      <w:r>
        <w:rPr>
          <w:rFonts w:ascii="Courier New" w:hAnsi="Courier New"/>
          <w:sz w:val="17"/>
        </w:rPr>
        <w:t>P</w:t>
      </w:r>
      <w:r>
        <w:rPr>
          <w:rFonts w:ascii="Courier New" w:hAnsi="Courier New"/>
          <w:spacing w:val="-58"/>
          <w:sz w:val="17"/>
        </w:rPr>
        <w:t xml:space="preserve"> </w:t>
      </w:r>
      <w:r>
        <w:rPr>
          <w:sz w:val="18"/>
        </w:rPr>
        <w:t xml:space="preserve">is an array type and </w:t>
      </w:r>
      <w:r>
        <w:rPr>
          <w:rFonts w:ascii="Courier New" w:hAnsi="Courier New"/>
          <w:sz w:val="17"/>
        </w:rPr>
        <w:t>A</w:t>
      </w:r>
      <w:r>
        <w:rPr>
          <w:rFonts w:ascii="Courier New" w:hAnsi="Courier New"/>
          <w:spacing w:val="-57"/>
          <w:sz w:val="17"/>
        </w:rPr>
        <w:t xml:space="preserve"> </w:t>
      </w:r>
      <w:r>
        <w:rPr>
          <w:sz w:val="18"/>
        </w:rPr>
        <w:t xml:space="preserve">is not an array type of the same rank or an instantiation of </w:t>
      </w:r>
      <w:r>
        <w:rPr>
          <w:rFonts w:ascii="Courier New" w:hAnsi="Courier New"/>
          <w:sz w:val="17"/>
        </w:rPr>
        <w:t>IList&lt;&gt;</w:t>
      </w:r>
      <w:r>
        <w:rPr>
          <w:sz w:val="18"/>
        </w:rPr>
        <w:t xml:space="preserve">, </w:t>
      </w:r>
      <w:r>
        <w:rPr>
          <w:rFonts w:ascii="Courier New" w:hAnsi="Courier New"/>
          <w:sz w:val="17"/>
        </w:rPr>
        <w:t>ICollection&lt;&gt;</w:t>
      </w:r>
      <w:r>
        <w:rPr>
          <w:sz w:val="18"/>
        </w:rPr>
        <w:t xml:space="preserve">, or </w:t>
      </w:r>
      <w:r>
        <w:rPr>
          <w:rFonts w:ascii="Courier New" w:hAnsi="Courier New"/>
          <w:sz w:val="17"/>
        </w:rPr>
        <w:t>IEnumerable&lt;&gt;</w:t>
      </w:r>
      <w:r>
        <w:rPr>
          <w:sz w:val="18"/>
        </w:rPr>
        <w:t>, type inference fails for the generic</w:t>
      </w:r>
      <w:r>
        <w:rPr>
          <w:spacing w:val="-2"/>
          <w:sz w:val="18"/>
        </w:rPr>
        <w:t xml:space="preserve"> </w:t>
      </w:r>
      <w:r>
        <w:rPr>
          <w:sz w:val="18"/>
        </w:rPr>
        <w:t>method.</w:t>
      </w:r>
    </w:p>
    <w:p w:rsidR="003E6312" w:rsidRDefault="00762526">
      <w:pPr>
        <w:pStyle w:val="ListParagraph"/>
        <w:numPr>
          <w:ilvl w:val="0"/>
          <w:numId w:val="15"/>
        </w:numPr>
        <w:tabs>
          <w:tab w:val="left" w:pos="1508"/>
          <w:tab w:val="left" w:pos="1509"/>
        </w:tabs>
        <w:spacing w:before="118" w:line="218" w:lineRule="auto"/>
        <w:ind w:left="1508" w:right="1545"/>
        <w:rPr>
          <w:sz w:val="18"/>
        </w:rPr>
      </w:pPr>
      <w:r>
        <w:rPr>
          <w:sz w:val="18"/>
        </w:rPr>
        <w:t>If</w:t>
      </w:r>
      <w:r>
        <w:rPr>
          <w:spacing w:val="-1"/>
          <w:sz w:val="18"/>
        </w:rPr>
        <w:t xml:space="preserve"> </w:t>
      </w:r>
      <w:r>
        <w:rPr>
          <w:rFonts w:ascii="Courier New" w:hAnsi="Courier New"/>
          <w:sz w:val="17"/>
        </w:rPr>
        <w:t>P</w:t>
      </w:r>
      <w:r>
        <w:rPr>
          <w:rFonts w:ascii="Courier New" w:hAnsi="Courier New"/>
          <w:spacing w:val="-57"/>
          <w:sz w:val="17"/>
        </w:rPr>
        <w:t xml:space="preserve"> </w:t>
      </w:r>
      <w:r>
        <w:rPr>
          <w:sz w:val="18"/>
        </w:rPr>
        <w:t xml:space="preserve">is an array type and </w:t>
      </w:r>
      <w:r>
        <w:rPr>
          <w:rFonts w:ascii="Courier New" w:hAnsi="Courier New"/>
          <w:sz w:val="17"/>
        </w:rPr>
        <w:t>A</w:t>
      </w:r>
      <w:r>
        <w:rPr>
          <w:rFonts w:ascii="Courier New" w:hAnsi="Courier New"/>
          <w:spacing w:val="-57"/>
          <w:sz w:val="17"/>
        </w:rPr>
        <w:t xml:space="preserve"> </w:t>
      </w:r>
      <w:r>
        <w:rPr>
          <w:sz w:val="18"/>
        </w:rPr>
        <w:t xml:space="preserve">is an instantiation of </w:t>
      </w:r>
      <w:r>
        <w:rPr>
          <w:rFonts w:ascii="Courier New" w:hAnsi="Courier New"/>
          <w:sz w:val="17"/>
        </w:rPr>
        <w:t>IList&lt;&gt;</w:t>
      </w:r>
      <w:r>
        <w:rPr>
          <w:sz w:val="18"/>
        </w:rPr>
        <w:t xml:space="preserve">, </w:t>
      </w:r>
      <w:r>
        <w:rPr>
          <w:rFonts w:ascii="Courier New" w:hAnsi="Courier New"/>
          <w:sz w:val="17"/>
        </w:rPr>
        <w:t>ICollection&lt;&gt;</w:t>
      </w:r>
      <w:r>
        <w:rPr>
          <w:sz w:val="18"/>
        </w:rPr>
        <w:t xml:space="preserve">, or </w:t>
      </w:r>
      <w:r>
        <w:rPr>
          <w:rFonts w:ascii="Courier New" w:hAnsi="Courier New"/>
          <w:sz w:val="17"/>
        </w:rPr>
        <w:t>IEnumerable&lt;&gt;</w:t>
      </w:r>
      <w:r>
        <w:rPr>
          <w:sz w:val="18"/>
        </w:rPr>
        <w:t>, replace</w:t>
      </w:r>
      <w:r>
        <w:rPr>
          <w:spacing w:val="-1"/>
          <w:sz w:val="18"/>
        </w:rPr>
        <w:t xml:space="preserve"> </w:t>
      </w:r>
      <w:r>
        <w:rPr>
          <w:rFonts w:ascii="Courier New" w:hAnsi="Courier New"/>
          <w:sz w:val="17"/>
        </w:rPr>
        <w:t>A</w:t>
      </w:r>
      <w:r>
        <w:rPr>
          <w:rFonts w:ascii="Courier New" w:hAnsi="Courier New"/>
          <w:spacing w:val="-57"/>
          <w:sz w:val="17"/>
        </w:rPr>
        <w:t xml:space="preserve"> </w:t>
      </w:r>
      <w:r>
        <w:rPr>
          <w:sz w:val="18"/>
        </w:rPr>
        <w:t xml:space="preserve">and </w:t>
      </w:r>
      <w:r>
        <w:rPr>
          <w:rFonts w:ascii="Courier New" w:hAnsi="Courier New"/>
          <w:sz w:val="17"/>
        </w:rPr>
        <w:t>P</w:t>
      </w:r>
      <w:r>
        <w:rPr>
          <w:rFonts w:ascii="Courier New" w:hAnsi="Courier New"/>
          <w:spacing w:val="-57"/>
          <w:sz w:val="17"/>
        </w:rPr>
        <w:t xml:space="preserve"> </w:t>
      </w:r>
      <w:r>
        <w:rPr>
          <w:sz w:val="18"/>
        </w:rPr>
        <w:t>with the element types</w:t>
      </w:r>
      <w:r>
        <w:rPr>
          <w:spacing w:val="-1"/>
          <w:sz w:val="18"/>
        </w:rPr>
        <w:t xml:space="preserve"> </w:t>
      </w:r>
      <w:r>
        <w:rPr>
          <w:sz w:val="18"/>
        </w:rPr>
        <w:t xml:space="preserve">of </w:t>
      </w:r>
      <w:r>
        <w:rPr>
          <w:rFonts w:ascii="Courier New" w:hAnsi="Courier New"/>
          <w:sz w:val="17"/>
        </w:rPr>
        <w:t>A</w:t>
      </w:r>
      <w:r>
        <w:rPr>
          <w:rFonts w:ascii="Courier New" w:hAnsi="Courier New"/>
          <w:spacing w:val="-57"/>
          <w:sz w:val="17"/>
        </w:rPr>
        <w:t xml:space="preserve"> </w:t>
      </w:r>
      <w:r>
        <w:rPr>
          <w:sz w:val="18"/>
        </w:rPr>
        <w:t xml:space="preserve">and </w:t>
      </w:r>
      <w:r>
        <w:rPr>
          <w:rFonts w:ascii="Courier New" w:hAnsi="Courier New"/>
          <w:sz w:val="17"/>
        </w:rPr>
        <w:t>P</w:t>
      </w:r>
      <w:r>
        <w:rPr>
          <w:sz w:val="18"/>
        </w:rPr>
        <w:t>, and repeat this</w:t>
      </w:r>
      <w:r>
        <w:rPr>
          <w:spacing w:val="-1"/>
          <w:sz w:val="18"/>
        </w:rPr>
        <w:t xml:space="preserve"> </w:t>
      </w:r>
      <w:r>
        <w:rPr>
          <w:sz w:val="18"/>
        </w:rPr>
        <w:t>step.</w:t>
      </w:r>
    </w:p>
    <w:p w:rsidR="003E6312" w:rsidRDefault="00762526">
      <w:pPr>
        <w:pStyle w:val="ListParagraph"/>
        <w:numPr>
          <w:ilvl w:val="0"/>
          <w:numId w:val="15"/>
        </w:numPr>
        <w:tabs>
          <w:tab w:val="left" w:pos="1508"/>
          <w:tab w:val="left" w:pos="1509"/>
        </w:tabs>
        <w:spacing w:before="101"/>
        <w:ind w:left="1508" w:hanging="431"/>
        <w:rPr>
          <w:sz w:val="18"/>
        </w:rPr>
      </w:pPr>
      <w:r>
        <w:rPr>
          <w:sz w:val="18"/>
        </w:rPr>
        <w:t xml:space="preserve">Otherwise, </w:t>
      </w:r>
      <w:r>
        <w:rPr>
          <w:rFonts w:ascii="Courier New" w:hAnsi="Courier New"/>
          <w:sz w:val="17"/>
        </w:rPr>
        <w:t>P</w:t>
      </w:r>
      <w:r>
        <w:rPr>
          <w:rFonts w:ascii="Courier New" w:hAnsi="Courier New"/>
          <w:spacing w:val="-58"/>
          <w:sz w:val="17"/>
        </w:rPr>
        <w:t xml:space="preserve"> </w:t>
      </w:r>
      <w:r>
        <w:rPr>
          <w:sz w:val="18"/>
        </w:rPr>
        <w:t>will be a constructed type:</w:t>
      </w:r>
    </w:p>
    <w:p w:rsidR="003E6312" w:rsidRDefault="00762526">
      <w:pPr>
        <w:pStyle w:val="ListParagraph"/>
        <w:numPr>
          <w:ilvl w:val="1"/>
          <w:numId w:val="15"/>
        </w:numPr>
        <w:tabs>
          <w:tab w:val="left" w:pos="1941"/>
          <w:tab w:val="left" w:pos="1942"/>
        </w:tabs>
        <w:spacing w:before="124" w:line="196" w:lineRule="auto"/>
        <w:ind w:left="1941" w:right="1665" w:hanging="431"/>
        <w:rPr>
          <w:sz w:val="18"/>
        </w:rPr>
      </w:pPr>
      <w:r>
        <w:rPr>
          <w:sz w:val="18"/>
        </w:rPr>
        <w:t xml:space="preserve">If, for each method type parameter </w:t>
      </w:r>
      <w:r>
        <w:rPr>
          <w:rFonts w:ascii="Courier New" w:hAnsi="Courier New"/>
          <w:sz w:val="17"/>
        </w:rPr>
        <w:t>M</w:t>
      </w:r>
      <w:r>
        <w:rPr>
          <w:rFonts w:ascii="Courier New" w:hAnsi="Courier New"/>
          <w:position w:val="-5"/>
          <w:sz w:val="11"/>
        </w:rPr>
        <w:t xml:space="preserve">X </w:t>
      </w:r>
      <w:r>
        <w:rPr>
          <w:sz w:val="18"/>
        </w:rPr>
        <w:t xml:space="preserve">found in </w:t>
      </w:r>
      <w:r>
        <w:rPr>
          <w:rFonts w:ascii="Courier New" w:hAnsi="Courier New"/>
          <w:sz w:val="17"/>
        </w:rPr>
        <w:t>P</w:t>
      </w:r>
      <w:r>
        <w:rPr>
          <w:sz w:val="18"/>
        </w:rPr>
        <w:t xml:space="preserve">, one type (and only one type) </w:t>
      </w:r>
      <w:r>
        <w:rPr>
          <w:rFonts w:ascii="Courier New" w:hAnsi="Courier New"/>
          <w:sz w:val="17"/>
        </w:rPr>
        <w:t>T</w:t>
      </w:r>
      <w:r>
        <w:rPr>
          <w:rFonts w:ascii="Courier New" w:hAnsi="Courier New"/>
          <w:position w:val="-5"/>
          <w:sz w:val="11"/>
        </w:rPr>
        <w:t>X</w:t>
      </w:r>
      <w:r>
        <w:rPr>
          <w:rFonts w:ascii="Courier New" w:hAnsi="Courier New"/>
          <w:spacing w:val="-42"/>
          <w:position w:val="-5"/>
          <w:sz w:val="11"/>
        </w:rPr>
        <w:t xml:space="preserve"> </w:t>
      </w:r>
      <w:r>
        <w:rPr>
          <w:sz w:val="18"/>
        </w:rPr>
        <w:t xml:space="preserve">can be determined so that replacing each </w:t>
      </w:r>
      <w:r>
        <w:rPr>
          <w:rFonts w:ascii="Courier New" w:hAnsi="Courier New"/>
          <w:sz w:val="17"/>
        </w:rPr>
        <w:t>M</w:t>
      </w:r>
      <w:r>
        <w:rPr>
          <w:rFonts w:ascii="Courier New" w:hAnsi="Courier New"/>
          <w:position w:val="-5"/>
          <w:sz w:val="11"/>
        </w:rPr>
        <w:t xml:space="preserve">X </w:t>
      </w:r>
      <w:r>
        <w:rPr>
          <w:sz w:val="18"/>
        </w:rPr>
        <w:t xml:space="preserve">with each </w:t>
      </w:r>
      <w:r>
        <w:rPr>
          <w:rFonts w:ascii="Courier New" w:hAnsi="Courier New"/>
          <w:sz w:val="17"/>
        </w:rPr>
        <w:t>T</w:t>
      </w:r>
      <w:r>
        <w:rPr>
          <w:rFonts w:ascii="Courier New" w:hAnsi="Courier New"/>
          <w:position w:val="-5"/>
          <w:sz w:val="11"/>
        </w:rPr>
        <w:t xml:space="preserve">X </w:t>
      </w:r>
      <w:r>
        <w:rPr>
          <w:sz w:val="18"/>
        </w:rPr>
        <w:t xml:space="preserve">produces a type to which </w:t>
      </w:r>
      <w:r>
        <w:rPr>
          <w:rFonts w:ascii="Courier New" w:hAnsi="Courier New"/>
          <w:sz w:val="17"/>
        </w:rPr>
        <w:t xml:space="preserve">A </w:t>
      </w:r>
      <w:r>
        <w:rPr>
          <w:sz w:val="18"/>
        </w:rPr>
        <w:t xml:space="preserve">can be changed by a standard implicit conversion, inferencing succeeds for this argument, and each </w:t>
      </w:r>
      <w:r>
        <w:rPr>
          <w:rFonts w:ascii="Courier New" w:hAnsi="Courier New"/>
          <w:sz w:val="17"/>
        </w:rPr>
        <w:t>T</w:t>
      </w:r>
      <w:r>
        <w:rPr>
          <w:rFonts w:ascii="Courier New" w:hAnsi="Courier New"/>
          <w:position w:val="-5"/>
          <w:sz w:val="11"/>
        </w:rPr>
        <w:t xml:space="preserve">X </w:t>
      </w:r>
      <w:r>
        <w:rPr>
          <w:sz w:val="18"/>
        </w:rPr>
        <w:t>is the type inferred for each</w:t>
      </w:r>
      <w:r>
        <w:rPr>
          <w:spacing w:val="-22"/>
          <w:sz w:val="18"/>
        </w:rPr>
        <w:t xml:space="preserve"> </w:t>
      </w:r>
      <w:r>
        <w:rPr>
          <w:rFonts w:ascii="Courier New" w:hAnsi="Courier New"/>
          <w:sz w:val="17"/>
        </w:rPr>
        <w:t>M</w:t>
      </w:r>
      <w:r>
        <w:rPr>
          <w:rFonts w:ascii="Courier New" w:hAnsi="Courier New"/>
          <w:position w:val="-5"/>
          <w:sz w:val="11"/>
        </w:rPr>
        <w:t>X</w:t>
      </w:r>
      <w:r>
        <w:rPr>
          <w:sz w:val="18"/>
        </w:rPr>
        <w:t>.</w:t>
      </w:r>
    </w:p>
    <w:p w:rsidR="003E6312" w:rsidRDefault="00762526">
      <w:pPr>
        <w:pStyle w:val="ListParagraph"/>
        <w:numPr>
          <w:ilvl w:val="1"/>
          <w:numId w:val="15"/>
        </w:numPr>
        <w:tabs>
          <w:tab w:val="left" w:pos="1941"/>
          <w:tab w:val="left" w:pos="1942"/>
        </w:tabs>
        <w:spacing w:before="59"/>
        <w:ind w:left="1941" w:hanging="432"/>
        <w:rPr>
          <w:sz w:val="18"/>
        </w:rPr>
      </w:pPr>
      <w:r>
        <w:rPr>
          <w:sz w:val="18"/>
        </w:rPr>
        <w:t xml:space="preserve">Method type parameter constraints, if </w:t>
      </w:r>
      <w:r>
        <w:rPr>
          <w:spacing w:val="-5"/>
          <w:sz w:val="18"/>
        </w:rPr>
        <w:t xml:space="preserve">any, </w:t>
      </w:r>
      <w:r>
        <w:rPr>
          <w:sz w:val="18"/>
        </w:rPr>
        <w:t>are ignored for the purpose of type</w:t>
      </w:r>
      <w:r>
        <w:rPr>
          <w:spacing w:val="1"/>
          <w:sz w:val="18"/>
        </w:rPr>
        <w:t xml:space="preserve"> </w:t>
      </w:r>
      <w:r>
        <w:rPr>
          <w:sz w:val="18"/>
        </w:rPr>
        <w:t>inference.</w:t>
      </w:r>
    </w:p>
    <w:p w:rsidR="003E6312" w:rsidRDefault="00762526">
      <w:pPr>
        <w:pStyle w:val="ListParagraph"/>
        <w:numPr>
          <w:ilvl w:val="1"/>
          <w:numId w:val="15"/>
        </w:numPr>
        <w:tabs>
          <w:tab w:val="left" w:pos="1941"/>
          <w:tab w:val="left" w:pos="1942"/>
        </w:tabs>
        <w:spacing w:before="131" w:line="187" w:lineRule="auto"/>
        <w:ind w:left="1941" w:right="1627" w:hanging="431"/>
        <w:rPr>
          <w:sz w:val="18"/>
        </w:rPr>
      </w:pPr>
      <w:r>
        <w:rPr>
          <w:sz w:val="18"/>
        </w:rPr>
        <w:t xml:space="preserve">If, for a particular </w:t>
      </w:r>
      <w:r>
        <w:rPr>
          <w:rFonts w:ascii="Courier New" w:hAnsi="Courier New"/>
          <w:sz w:val="17"/>
        </w:rPr>
        <w:t>M</w:t>
      </w:r>
      <w:r>
        <w:rPr>
          <w:rFonts w:ascii="Courier New" w:hAnsi="Courier New"/>
          <w:position w:val="-5"/>
          <w:sz w:val="11"/>
        </w:rPr>
        <w:t>X</w:t>
      </w:r>
      <w:r>
        <w:rPr>
          <w:sz w:val="18"/>
        </w:rPr>
        <w:t xml:space="preserve">, no </w:t>
      </w:r>
      <w:r>
        <w:rPr>
          <w:rFonts w:ascii="Courier New" w:hAnsi="Courier New"/>
          <w:sz w:val="17"/>
        </w:rPr>
        <w:t>T</w:t>
      </w:r>
      <w:r>
        <w:rPr>
          <w:rFonts w:ascii="Courier New" w:hAnsi="Courier New"/>
          <w:position w:val="-5"/>
          <w:sz w:val="11"/>
        </w:rPr>
        <w:t>X</w:t>
      </w:r>
      <w:r>
        <w:rPr>
          <w:rFonts w:ascii="Courier New" w:hAnsi="Courier New"/>
          <w:spacing w:val="-32"/>
          <w:position w:val="-5"/>
          <w:sz w:val="11"/>
        </w:rPr>
        <w:t xml:space="preserve"> </w:t>
      </w:r>
      <w:r>
        <w:rPr>
          <w:sz w:val="18"/>
        </w:rPr>
        <w:t xml:space="preserve">exists, or there is more than one </w:t>
      </w:r>
      <w:r>
        <w:rPr>
          <w:rFonts w:ascii="Courier New" w:hAnsi="Courier New"/>
          <w:sz w:val="17"/>
        </w:rPr>
        <w:t>T</w:t>
      </w:r>
      <w:r>
        <w:rPr>
          <w:rFonts w:ascii="Courier New" w:hAnsi="Courier New"/>
          <w:position w:val="-5"/>
          <w:sz w:val="11"/>
        </w:rPr>
        <w:t>X</w:t>
      </w:r>
      <w:r>
        <w:rPr>
          <w:sz w:val="18"/>
        </w:rPr>
        <w:t>, type inference will fail for the generic method.</w:t>
      </w:r>
    </w:p>
    <w:p w:rsidR="003E6312" w:rsidRDefault="00762526">
      <w:pPr>
        <w:pStyle w:val="BodyText"/>
        <w:spacing w:before="109"/>
        <w:ind w:left="831"/>
      </w:pPr>
      <w:r>
        <w:t>Type inference is said to have been successful if both of the following are true:</w:t>
      </w:r>
    </w:p>
    <w:p w:rsidR="003E6312" w:rsidRDefault="00762526">
      <w:pPr>
        <w:pStyle w:val="ListParagraph"/>
        <w:numPr>
          <w:ilvl w:val="0"/>
          <w:numId w:val="15"/>
        </w:numPr>
        <w:tabs>
          <w:tab w:val="left" w:pos="1508"/>
          <w:tab w:val="left" w:pos="1509"/>
        </w:tabs>
        <w:spacing w:before="197"/>
        <w:ind w:left="1508" w:hanging="431"/>
        <w:rPr>
          <w:sz w:val="18"/>
        </w:rPr>
      </w:pPr>
      <w:r>
        <w:rPr>
          <w:sz w:val="18"/>
        </w:rPr>
        <w:t>Each type parameter of the method had a type argument inferred for</w:t>
      </w:r>
      <w:r>
        <w:rPr>
          <w:spacing w:val="-2"/>
          <w:sz w:val="18"/>
        </w:rPr>
        <w:t xml:space="preserve"> </w:t>
      </w:r>
      <w:r>
        <w:rPr>
          <w:sz w:val="18"/>
        </w:rPr>
        <w:t>it.</w:t>
      </w:r>
    </w:p>
    <w:p w:rsidR="00075FA2" w:rsidRDefault="00762526">
      <w:pPr>
        <w:pStyle w:val="ListParagraph"/>
        <w:numPr>
          <w:ilvl w:val="0"/>
          <w:numId w:val="15"/>
        </w:numPr>
        <w:tabs>
          <w:tab w:val="left" w:pos="1508"/>
          <w:tab w:val="left" w:pos="1509"/>
        </w:tabs>
        <w:spacing w:before="114" w:line="218" w:lineRule="auto"/>
        <w:ind w:left="1508" w:right="2012"/>
        <w:rPr>
          <w:sz w:val="18"/>
        </w:rPr>
      </w:pPr>
      <w:r>
        <w:rPr>
          <w:sz w:val="18"/>
        </w:rPr>
        <w:t xml:space="preserve">For every type </w:t>
      </w:r>
      <w:r>
        <w:rPr>
          <w:spacing w:val="-3"/>
          <w:sz w:val="18"/>
        </w:rPr>
        <w:t xml:space="preserve">parameter, </w:t>
      </w:r>
      <w:r>
        <w:rPr>
          <w:sz w:val="18"/>
        </w:rPr>
        <w:t>all of the inferences for that type parameter infer the same type argument.</w:t>
      </w:r>
    </w:p>
    <w:p w:rsidR="003E6312" w:rsidRDefault="00762526">
      <w:pPr>
        <w:pStyle w:val="Heading5"/>
        <w:ind w:left="543"/>
      </w:pPr>
      <w:bookmarkStart w:id="415" w:name="_TOC_250031"/>
      <w:bookmarkEnd w:id="415"/>
      <w:r>
        <w:rPr>
          <w:w w:val="105"/>
        </w:rPr>
        <w:t>Where Generics Aren’t Used</w:t>
      </w:r>
    </w:p>
    <w:p w:rsidR="00075FA2" w:rsidRDefault="00762526">
      <w:pPr>
        <w:pStyle w:val="BodyText"/>
        <w:spacing w:before="93"/>
        <w:ind w:left="831"/>
      </w:pPr>
      <w:r>
        <w:t>The following don’t have type parameters:</w:t>
      </w:r>
    </w:p>
    <w:p w:rsidR="003E6312" w:rsidRDefault="00762526">
      <w:pPr>
        <w:spacing w:before="209"/>
        <w:ind w:left="543"/>
        <w:rPr>
          <w:rFonts w:ascii="Franklin Gothic Medium"/>
          <w:sz w:val="24"/>
        </w:rPr>
      </w:pPr>
      <w:r>
        <w:rPr>
          <w:rFonts w:ascii="Franklin Gothic Medium"/>
          <w:sz w:val="24"/>
        </w:rPr>
        <w:t>252</w:t>
      </w:r>
    </w:p>
    <w:p w:rsidR="003E6312" w:rsidRDefault="00762526">
      <w:pPr>
        <w:pStyle w:val="ListParagraph"/>
        <w:numPr>
          <w:ilvl w:val="0"/>
          <w:numId w:val="16"/>
        </w:numPr>
        <w:tabs>
          <w:tab w:val="left" w:pos="502"/>
          <w:tab w:val="left" w:pos="503"/>
        </w:tabs>
        <w:spacing w:before="78"/>
        <w:ind w:hanging="431"/>
        <w:rPr>
          <w:sz w:val="18"/>
        </w:rPr>
      </w:pPr>
      <w:r>
        <w:rPr>
          <w:sz w:val="18"/>
        </w:rPr>
        <w:br w:type="column"/>
      </w:r>
      <w:r>
        <w:rPr>
          <w:sz w:val="18"/>
        </w:rPr>
        <w:lastRenderedPageBreak/>
        <w:t>Constructors</w:t>
      </w:r>
    </w:p>
    <w:p w:rsidR="003E6312" w:rsidRDefault="00762526">
      <w:pPr>
        <w:pStyle w:val="ListParagraph"/>
        <w:numPr>
          <w:ilvl w:val="0"/>
          <w:numId w:val="16"/>
        </w:numPr>
        <w:tabs>
          <w:tab w:val="left" w:pos="502"/>
          <w:tab w:val="left" w:pos="503"/>
        </w:tabs>
        <w:ind w:hanging="431"/>
        <w:rPr>
          <w:sz w:val="18"/>
        </w:rPr>
      </w:pPr>
      <w:r>
        <w:rPr>
          <w:sz w:val="18"/>
        </w:rPr>
        <w:t>Events</w:t>
      </w:r>
    </w:p>
    <w:p w:rsidR="003E6312" w:rsidRDefault="00762526">
      <w:pPr>
        <w:pStyle w:val="ListParagraph"/>
        <w:numPr>
          <w:ilvl w:val="0"/>
          <w:numId w:val="16"/>
        </w:numPr>
        <w:tabs>
          <w:tab w:val="left" w:pos="502"/>
          <w:tab w:val="left" w:pos="503"/>
        </w:tabs>
        <w:spacing w:before="98"/>
        <w:ind w:hanging="431"/>
        <w:rPr>
          <w:sz w:val="18"/>
        </w:rPr>
      </w:pPr>
      <w:r>
        <w:rPr>
          <w:sz w:val="18"/>
        </w:rPr>
        <w:t>Finalizers</w:t>
      </w:r>
    </w:p>
    <w:p w:rsidR="003E6312" w:rsidRDefault="00762526">
      <w:pPr>
        <w:pStyle w:val="ListParagraph"/>
        <w:numPr>
          <w:ilvl w:val="0"/>
          <w:numId w:val="16"/>
        </w:numPr>
        <w:tabs>
          <w:tab w:val="left" w:pos="502"/>
          <w:tab w:val="left" w:pos="503"/>
        </w:tabs>
        <w:ind w:hanging="431"/>
        <w:rPr>
          <w:sz w:val="18"/>
        </w:rPr>
      </w:pPr>
      <w:r>
        <w:rPr>
          <w:sz w:val="18"/>
        </w:rPr>
        <w:t>Indexers</w:t>
      </w:r>
    </w:p>
    <w:p w:rsidR="003E6312" w:rsidRDefault="00762526">
      <w:pPr>
        <w:pStyle w:val="ListParagraph"/>
        <w:numPr>
          <w:ilvl w:val="0"/>
          <w:numId w:val="16"/>
        </w:numPr>
        <w:tabs>
          <w:tab w:val="left" w:pos="502"/>
          <w:tab w:val="left" w:pos="503"/>
        </w:tabs>
        <w:ind w:hanging="431"/>
        <w:rPr>
          <w:sz w:val="18"/>
        </w:rPr>
      </w:pPr>
      <w:r>
        <w:rPr>
          <w:sz w:val="18"/>
        </w:rPr>
        <w:t>Operators</w:t>
      </w:r>
    </w:p>
    <w:p w:rsidR="00075FA2" w:rsidRDefault="00762526">
      <w:pPr>
        <w:pStyle w:val="ListParagraph"/>
        <w:numPr>
          <w:ilvl w:val="0"/>
          <w:numId w:val="16"/>
        </w:numPr>
        <w:tabs>
          <w:tab w:val="left" w:pos="502"/>
          <w:tab w:val="left" w:pos="503"/>
        </w:tabs>
        <w:ind w:hanging="431"/>
        <w:rPr>
          <w:sz w:val="18"/>
        </w:rPr>
      </w:pPr>
      <w:r>
        <w:rPr>
          <w:sz w:val="18"/>
        </w:rPr>
        <w:t>Properties</w:t>
      </w:r>
    </w:p>
    <w:p w:rsidR="00075FA2" w:rsidRDefault="00762526">
      <w:pPr>
        <w:pStyle w:val="BodyText"/>
        <w:spacing w:before="95" w:line="218" w:lineRule="auto"/>
        <w:ind w:left="1731" w:right="575"/>
      </w:pPr>
      <w:bookmarkStart w:id="416" w:name="Constraints"/>
      <w:bookmarkEnd w:id="416"/>
      <w:r>
        <w:t>While the preceding items don’t have type parameters, this doesn’t stop them from appearing as generic types, and they can use any type parameters from the enclosing type.</w:t>
      </w:r>
    </w:p>
    <w:p w:rsidR="003E6312" w:rsidRDefault="00762526">
      <w:pPr>
        <w:pStyle w:val="Heading5"/>
      </w:pPr>
      <w:bookmarkStart w:id="417" w:name="_TOC_250030"/>
      <w:bookmarkEnd w:id="417"/>
      <w:r>
        <w:rPr>
          <w:w w:val="105"/>
        </w:rPr>
        <w:t>Constraints</w:t>
      </w:r>
    </w:p>
    <w:p w:rsidR="00075FA2" w:rsidRDefault="00762526">
      <w:pPr>
        <w:pStyle w:val="BodyText"/>
        <w:spacing w:before="110" w:line="218" w:lineRule="auto"/>
        <w:ind w:left="1731" w:right="1026"/>
      </w:pPr>
      <w:r>
        <w:t xml:space="preserve">Generic type and method declarations can also optionally specify one or more type parameter con- straints by including a </w:t>
      </w:r>
      <w:r>
        <w:rPr>
          <w:rFonts w:ascii="Courier New"/>
          <w:sz w:val="17"/>
        </w:rPr>
        <w:t>type-parameter-constraints-clauses</w:t>
      </w:r>
      <w:r>
        <w:rPr>
          <w:rFonts w:ascii="Courier New"/>
          <w:spacing w:val="-58"/>
          <w:sz w:val="17"/>
        </w:rPr>
        <w:t xml:space="preserve"> </w:t>
      </w:r>
      <w:r>
        <w:t>in the declaration:</w:t>
      </w:r>
    </w:p>
    <w:p w:rsidR="00075FA2" w:rsidRDefault="00762526">
      <w:pPr>
        <w:spacing w:line="249" w:lineRule="auto"/>
        <w:ind w:left="2442" w:right="4958" w:hanging="380"/>
        <w:rPr>
          <w:rFonts w:ascii="Courier New"/>
          <w:sz w:val="17"/>
        </w:rPr>
      </w:pPr>
      <w:r>
        <w:rPr>
          <w:rFonts w:ascii="Courier New"/>
          <w:w w:val="95"/>
          <w:sz w:val="17"/>
        </w:rPr>
        <w:t xml:space="preserve">type-parameter-constraints-clauses: </w:t>
      </w:r>
      <w:r>
        <w:rPr>
          <w:rFonts w:ascii="Courier New"/>
          <w:w w:val="90"/>
          <w:sz w:val="17"/>
        </w:rPr>
        <w:t>type-parameter-constraints-clause type-parameter-constraints-clauses type-parameter-constraints-clause</w:t>
      </w:r>
    </w:p>
    <w:p w:rsidR="003E6312" w:rsidRDefault="00762526">
      <w:pPr>
        <w:ind w:left="2062"/>
        <w:rPr>
          <w:rFonts w:ascii="Courier New"/>
          <w:sz w:val="17"/>
        </w:rPr>
      </w:pPr>
      <w:r>
        <w:rPr>
          <w:rFonts w:ascii="Courier New"/>
          <w:sz w:val="17"/>
        </w:rPr>
        <w:t>type-parameter-constraints-clause:</w:t>
      </w:r>
    </w:p>
    <w:p w:rsidR="00075FA2" w:rsidRDefault="00762526">
      <w:pPr>
        <w:spacing w:before="7"/>
        <w:ind w:left="2442"/>
        <w:rPr>
          <w:rFonts w:ascii="Courier New"/>
          <w:sz w:val="17"/>
        </w:rPr>
      </w:pPr>
      <w:r>
        <w:rPr>
          <w:rFonts w:ascii="Courier New"/>
          <w:sz w:val="17"/>
        </w:rPr>
        <w:t>where type-parameter :</w:t>
      </w:r>
      <w:r>
        <w:rPr>
          <w:rFonts w:ascii="Courier New"/>
          <w:spacing w:val="-52"/>
          <w:sz w:val="17"/>
        </w:rPr>
        <w:t xml:space="preserve"> </w:t>
      </w:r>
      <w:r>
        <w:rPr>
          <w:rFonts w:ascii="Courier New"/>
          <w:sz w:val="17"/>
        </w:rPr>
        <w:t>type-parameter-constraints</w:t>
      </w:r>
    </w:p>
    <w:p w:rsidR="003E6312" w:rsidRDefault="00762526">
      <w:pPr>
        <w:spacing w:line="249" w:lineRule="auto"/>
        <w:ind w:left="2442" w:right="6001" w:hanging="380"/>
        <w:rPr>
          <w:rFonts w:ascii="Courier New"/>
          <w:sz w:val="17"/>
        </w:rPr>
      </w:pPr>
      <w:r>
        <w:rPr>
          <w:rFonts w:ascii="Courier New"/>
          <w:w w:val="90"/>
          <w:sz w:val="17"/>
        </w:rPr>
        <w:t xml:space="preserve">type-parameter-constraints: </w:t>
      </w:r>
      <w:r>
        <w:rPr>
          <w:rFonts w:ascii="Courier New"/>
          <w:sz w:val="17"/>
        </w:rPr>
        <w:t xml:space="preserve">primary-constraint </w:t>
      </w:r>
      <w:r>
        <w:rPr>
          <w:rFonts w:ascii="Courier New"/>
          <w:w w:val="95"/>
          <w:sz w:val="17"/>
        </w:rPr>
        <w:t>secondary-constraints constructor-constraint</w:t>
      </w:r>
    </w:p>
    <w:p w:rsidR="003E6312" w:rsidRDefault="00762526">
      <w:pPr>
        <w:spacing w:line="249" w:lineRule="auto"/>
        <w:ind w:left="2442" w:right="3820"/>
        <w:rPr>
          <w:rFonts w:ascii="Courier New"/>
          <w:sz w:val="17"/>
        </w:rPr>
      </w:pPr>
      <w:r>
        <w:rPr>
          <w:rFonts w:ascii="Courier New"/>
          <w:sz w:val="17"/>
        </w:rPr>
        <w:t>primary-constraint , secondary-constraints primary-constraint</w:t>
      </w:r>
      <w:r>
        <w:rPr>
          <w:rFonts w:ascii="Courier New"/>
          <w:spacing w:val="-69"/>
          <w:sz w:val="17"/>
        </w:rPr>
        <w:t xml:space="preserve"> </w:t>
      </w:r>
      <w:r>
        <w:rPr>
          <w:rFonts w:ascii="Courier New"/>
          <w:sz w:val="17"/>
        </w:rPr>
        <w:t>,</w:t>
      </w:r>
      <w:r>
        <w:rPr>
          <w:rFonts w:ascii="Courier New"/>
          <w:spacing w:val="-68"/>
          <w:sz w:val="17"/>
        </w:rPr>
        <w:t xml:space="preserve"> </w:t>
      </w:r>
      <w:r>
        <w:rPr>
          <w:rFonts w:ascii="Courier New"/>
          <w:sz w:val="17"/>
        </w:rPr>
        <w:t xml:space="preserve">constructor-constraint </w:t>
      </w:r>
      <w:r>
        <w:rPr>
          <w:rFonts w:ascii="Courier New"/>
          <w:w w:val="95"/>
          <w:sz w:val="17"/>
        </w:rPr>
        <w:t>secondary-constraints</w:t>
      </w:r>
      <w:r>
        <w:rPr>
          <w:rFonts w:ascii="Courier New"/>
          <w:spacing w:val="-56"/>
          <w:w w:val="95"/>
          <w:sz w:val="17"/>
        </w:rPr>
        <w:t xml:space="preserve"> </w:t>
      </w:r>
      <w:r>
        <w:rPr>
          <w:rFonts w:ascii="Courier New"/>
          <w:w w:val="95"/>
          <w:sz w:val="17"/>
        </w:rPr>
        <w:t>,</w:t>
      </w:r>
      <w:r>
        <w:rPr>
          <w:rFonts w:ascii="Courier New"/>
          <w:spacing w:val="-56"/>
          <w:w w:val="95"/>
          <w:sz w:val="17"/>
        </w:rPr>
        <w:t xml:space="preserve"> </w:t>
      </w:r>
      <w:r>
        <w:rPr>
          <w:rFonts w:ascii="Courier New"/>
          <w:w w:val="95"/>
          <w:sz w:val="17"/>
        </w:rPr>
        <w:t>constructor-constraint</w:t>
      </w:r>
    </w:p>
    <w:p w:rsidR="00075FA2" w:rsidRDefault="00762526">
      <w:pPr>
        <w:spacing w:line="192" w:lineRule="exact"/>
        <w:ind w:left="2442"/>
        <w:rPr>
          <w:rFonts w:ascii="Courier New"/>
          <w:sz w:val="17"/>
        </w:rPr>
      </w:pPr>
      <w:r>
        <w:rPr>
          <w:rFonts w:ascii="Courier New"/>
          <w:sz w:val="17"/>
        </w:rPr>
        <w:t>primary-constraint , secondary-constraints , constructor-constraint</w:t>
      </w:r>
    </w:p>
    <w:p w:rsidR="003E6312" w:rsidRDefault="00762526">
      <w:pPr>
        <w:spacing w:line="249" w:lineRule="auto"/>
        <w:ind w:left="2442" w:right="6760" w:hanging="380"/>
        <w:rPr>
          <w:rFonts w:ascii="Courier New"/>
          <w:sz w:val="17"/>
        </w:rPr>
      </w:pPr>
      <w:r>
        <w:rPr>
          <w:rFonts w:ascii="Courier New"/>
          <w:w w:val="90"/>
          <w:sz w:val="17"/>
        </w:rPr>
        <w:t xml:space="preserve">primary-constraint: </w:t>
      </w:r>
      <w:r>
        <w:rPr>
          <w:rFonts w:ascii="Courier New"/>
          <w:sz w:val="17"/>
        </w:rPr>
        <w:t>class-type class</w:t>
      </w:r>
    </w:p>
    <w:p w:rsidR="00075FA2" w:rsidRDefault="00762526">
      <w:pPr>
        <w:spacing w:line="192" w:lineRule="exact"/>
        <w:ind w:left="2442"/>
        <w:rPr>
          <w:rFonts w:ascii="Courier New"/>
          <w:sz w:val="17"/>
        </w:rPr>
      </w:pPr>
      <w:r>
        <w:rPr>
          <w:rFonts w:ascii="Courier New"/>
          <w:sz w:val="17"/>
        </w:rPr>
        <w:t>struct</w:t>
      </w:r>
    </w:p>
    <w:p w:rsidR="003E6312" w:rsidRDefault="00762526">
      <w:pPr>
        <w:spacing w:before="1" w:line="249" w:lineRule="auto"/>
        <w:ind w:left="2442" w:right="6476" w:hanging="380"/>
        <w:rPr>
          <w:rFonts w:ascii="Courier New"/>
          <w:sz w:val="17"/>
        </w:rPr>
      </w:pPr>
      <w:r>
        <w:rPr>
          <w:rFonts w:ascii="Courier New"/>
          <w:w w:val="90"/>
          <w:sz w:val="17"/>
        </w:rPr>
        <w:t xml:space="preserve">secondary-constraints: </w:t>
      </w:r>
      <w:r>
        <w:rPr>
          <w:rFonts w:ascii="Courier New"/>
          <w:sz w:val="17"/>
        </w:rPr>
        <w:t>interface-type type-parameter</w:t>
      </w:r>
    </w:p>
    <w:p w:rsidR="00075FA2" w:rsidRDefault="00762526">
      <w:pPr>
        <w:spacing w:line="249" w:lineRule="auto"/>
        <w:ind w:left="2442" w:right="4502"/>
        <w:rPr>
          <w:rFonts w:ascii="Courier New"/>
          <w:sz w:val="17"/>
        </w:rPr>
      </w:pPr>
      <w:r>
        <w:rPr>
          <w:rFonts w:ascii="Courier New"/>
          <w:w w:val="95"/>
          <w:sz w:val="17"/>
        </w:rPr>
        <w:t>secondary-constraints , interface-type secondary-constraints , type-parameter</w:t>
      </w:r>
    </w:p>
    <w:p w:rsidR="00075FA2" w:rsidRDefault="00762526">
      <w:pPr>
        <w:spacing w:before="1" w:line="249" w:lineRule="auto"/>
        <w:ind w:left="2442" w:right="6381" w:hanging="380"/>
        <w:rPr>
          <w:rFonts w:ascii="Courier New"/>
          <w:sz w:val="17"/>
        </w:rPr>
      </w:pPr>
      <w:r>
        <w:rPr>
          <w:rFonts w:ascii="Courier New"/>
          <w:w w:val="90"/>
          <w:sz w:val="17"/>
        </w:rPr>
        <w:t xml:space="preserve">constructor-constraint: </w:t>
      </w:r>
      <w:r>
        <w:rPr>
          <w:rFonts w:ascii="Courier New"/>
          <w:sz w:val="17"/>
        </w:rPr>
        <w:t>new ( )</w:t>
      </w:r>
    </w:p>
    <w:p w:rsidR="003E6312" w:rsidRDefault="00762526">
      <w:pPr>
        <w:ind w:left="1731"/>
        <w:rPr>
          <w:sz w:val="18"/>
        </w:rPr>
      </w:pPr>
      <w:r>
        <w:rPr>
          <w:sz w:val="18"/>
        </w:rPr>
        <w:t xml:space="preserve">Each </w:t>
      </w:r>
      <w:r>
        <w:rPr>
          <w:rFonts w:ascii="Courier New"/>
          <w:sz w:val="17"/>
        </w:rPr>
        <w:t>type-parameter-constraints-clauses</w:t>
      </w:r>
      <w:r>
        <w:rPr>
          <w:rFonts w:ascii="Courier New"/>
          <w:spacing w:val="-58"/>
          <w:sz w:val="17"/>
        </w:rPr>
        <w:t xml:space="preserve"> </w:t>
      </w:r>
      <w:r>
        <w:rPr>
          <w:sz w:val="18"/>
        </w:rPr>
        <w:t>consists of:</w:t>
      </w:r>
    </w:p>
    <w:p w:rsidR="003E6312" w:rsidRDefault="00762526">
      <w:pPr>
        <w:pStyle w:val="ListParagraph"/>
        <w:numPr>
          <w:ilvl w:val="1"/>
          <w:numId w:val="16"/>
        </w:numPr>
        <w:tabs>
          <w:tab w:val="left" w:pos="2408"/>
          <w:tab w:val="left" w:pos="2409"/>
        </w:tabs>
        <w:spacing w:before="197"/>
        <w:ind w:hanging="431"/>
        <w:rPr>
          <w:sz w:val="18"/>
        </w:rPr>
      </w:pPr>
      <w:r>
        <w:rPr>
          <w:sz w:val="18"/>
        </w:rPr>
        <w:lastRenderedPageBreak/>
        <w:t xml:space="preserve">The token </w:t>
      </w:r>
      <w:r>
        <w:rPr>
          <w:rFonts w:ascii="Courier New" w:hAnsi="Courier New"/>
          <w:sz w:val="17"/>
        </w:rPr>
        <w:t>where</w:t>
      </w:r>
      <w:r>
        <w:rPr>
          <w:sz w:val="18"/>
        </w:rPr>
        <w:t>, followed by</w:t>
      </w:r>
    </w:p>
    <w:p w:rsidR="003E6312" w:rsidRDefault="00762526">
      <w:pPr>
        <w:pStyle w:val="ListParagraph"/>
        <w:numPr>
          <w:ilvl w:val="1"/>
          <w:numId w:val="16"/>
        </w:numPr>
        <w:tabs>
          <w:tab w:val="left" w:pos="2408"/>
          <w:tab w:val="left" w:pos="2409"/>
        </w:tabs>
        <w:spacing w:before="98"/>
        <w:ind w:hanging="431"/>
        <w:rPr>
          <w:sz w:val="18"/>
        </w:rPr>
      </w:pPr>
      <w:r>
        <w:rPr>
          <w:sz w:val="18"/>
        </w:rPr>
        <w:t>The name of a type parameter, followed</w:t>
      </w:r>
      <w:r>
        <w:rPr>
          <w:spacing w:val="-1"/>
          <w:sz w:val="18"/>
        </w:rPr>
        <w:t xml:space="preserve"> </w:t>
      </w:r>
      <w:r>
        <w:rPr>
          <w:sz w:val="18"/>
        </w:rPr>
        <w:t>by</w:t>
      </w:r>
    </w:p>
    <w:p w:rsidR="00075FA2" w:rsidRDefault="00762526">
      <w:pPr>
        <w:pStyle w:val="ListParagraph"/>
        <w:numPr>
          <w:ilvl w:val="1"/>
          <w:numId w:val="16"/>
        </w:numPr>
        <w:tabs>
          <w:tab w:val="left" w:pos="2408"/>
          <w:tab w:val="left" w:pos="2409"/>
        </w:tabs>
        <w:ind w:hanging="431"/>
        <w:rPr>
          <w:sz w:val="18"/>
        </w:rPr>
      </w:pPr>
      <w:r>
        <w:rPr>
          <w:sz w:val="18"/>
        </w:rPr>
        <w:t>A colon and the list of constraints for that type</w:t>
      </w:r>
      <w:r>
        <w:rPr>
          <w:spacing w:val="-10"/>
          <w:sz w:val="18"/>
        </w:rPr>
        <w:t xml:space="preserve"> </w:t>
      </w:r>
      <w:r>
        <w:rPr>
          <w:sz w:val="18"/>
        </w:rPr>
        <w:t>parameter</w:t>
      </w:r>
    </w:p>
    <w:p w:rsidR="00075FA2" w:rsidRDefault="00762526">
      <w:pPr>
        <w:pStyle w:val="BodyText"/>
        <w:spacing w:before="1" w:line="218" w:lineRule="auto"/>
        <w:ind w:left="1731" w:right="592"/>
      </w:pPr>
      <w:r>
        <w:t xml:space="preserve">There can be no more than one </w:t>
      </w:r>
      <w:r>
        <w:rPr>
          <w:rFonts w:ascii="Courier New"/>
          <w:sz w:val="17"/>
        </w:rPr>
        <w:t>where</w:t>
      </w:r>
      <w:r>
        <w:rPr>
          <w:rFonts w:ascii="Courier New"/>
          <w:spacing w:val="-59"/>
          <w:sz w:val="17"/>
        </w:rPr>
        <w:t xml:space="preserve"> </w:t>
      </w:r>
      <w:r>
        <w:t xml:space="preserve">clause for each type parameter, and </w:t>
      </w:r>
      <w:r>
        <w:rPr>
          <w:rFonts w:ascii="Courier New"/>
          <w:sz w:val="17"/>
        </w:rPr>
        <w:t>where</w:t>
      </w:r>
      <w:r>
        <w:rPr>
          <w:rFonts w:ascii="Courier New"/>
          <w:spacing w:val="-58"/>
          <w:sz w:val="17"/>
        </w:rPr>
        <w:t xml:space="preserve"> </w:t>
      </w:r>
      <w:r>
        <w:t xml:space="preserve">clauses can be listed in any </w:t>
      </w:r>
      <w:r>
        <w:rPr>
          <w:spacing w:val="-3"/>
        </w:rPr>
        <w:t>order.</w:t>
      </w:r>
    </w:p>
    <w:p w:rsidR="00075FA2" w:rsidRDefault="00762526">
      <w:pPr>
        <w:ind w:left="2062"/>
        <w:rPr>
          <w:i/>
          <w:sz w:val="18"/>
        </w:rPr>
      </w:pPr>
      <w:r>
        <w:rPr>
          <w:i/>
          <w:sz w:val="18"/>
        </w:rPr>
        <w:t xml:space="preserve">Note that the </w:t>
      </w:r>
      <w:r>
        <w:rPr>
          <w:rFonts w:ascii="Courier New"/>
          <w:sz w:val="17"/>
        </w:rPr>
        <w:t>where</w:t>
      </w:r>
      <w:r>
        <w:rPr>
          <w:rFonts w:ascii="Courier New"/>
          <w:spacing w:val="-57"/>
          <w:sz w:val="17"/>
        </w:rPr>
        <w:t xml:space="preserve"> </w:t>
      </w:r>
      <w:r>
        <w:rPr>
          <w:i/>
          <w:sz w:val="18"/>
        </w:rPr>
        <w:t>token is not a keyword.</w:t>
      </w:r>
    </w:p>
    <w:p w:rsidR="003E6312" w:rsidRDefault="00762526">
      <w:pPr>
        <w:pStyle w:val="BodyText"/>
        <w:spacing w:before="78"/>
        <w:ind w:left="831"/>
      </w:pPr>
      <w:r>
        <w:t xml:space="preserve">The list of constraints given in a </w:t>
      </w:r>
      <w:r>
        <w:rPr>
          <w:rFonts w:ascii="Courier New"/>
          <w:sz w:val="17"/>
        </w:rPr>
        <w:t>where</w:t>
      </w:r>
      <w:r>
        <w:rPr>
          <w:rFonts w:ascii="Courier New"/>
          <w:spacing w:val="-61"/>
          <w:sz w:val="17"/>
        </w:rPr>
        <w:t xml:space="preserve"> </w:t>
      </w:r>
      <w:r>
        <w:t>clause can include any of the following components, in this order:</w:t>
      </w:r>
    </w:p>
    <w:p w:rsidR="003E6312" w:rsidRDefault="00762526">
      <w:pPr>
        <w:pStyle w:val="ListParagraph"/>
        <w:numPr>
          <w:ilvl w:val="0"/>
          <w:numId w:val="9"/>
        </w:numPr>
        <w:tabs>
          <w:tab w:val="left" w:pos="1508"/>
          <w:tab w:val="left" w:pos="1509"/>
        </w:tabs>
        <w:spacing w:before="197"/>
        <w:ind w:left="1508" w:hanging="431"/>
        <w:rPr>
          <w:sz w:val="18"/>
        </w:rPr>
      </w:pPr>
      <w:r>
        <w:rPr>
          <w:sz w:val="18"/>
        </w:rPr>
        <w:t>A single primary</w:t>
      </w:r>
      <w:r>
        <w:rPr>
          <w:spacing w:val="-10"/>
          <w:sz w:val="18"/>
        </w:rPr>
        <w:t xml:space="preserve"> </w:t>
      </w:r>
      <w:r>
        <w:rPr>
          <w:sz w:val="18"/>
        </w:rPr>
        <w:t>constraint</w:t>
      </w:r>
    </w:p>
    <w:p w:rsidR="003E6312" w:rsidRDefault="00762526">
      <w:pPr>
        <w:pStyle w:val="ListParagraph"/>
        <w:numPr>
          <w:ilvl w:val="0"/>
          <w:numId w:val="9"/>
        </w:numPr>
        <w:tabs>
          <w:tab w:val="left" w:pos="1508"/>
          <w:tab w:val="left" w:pos="1509"/>
        </w:tabs>
        <w:ind w:left="1508" w:hanging="431"/>
        <w:rPr>
          <w:sz w:val="18"/>
        </w:rPr>
      </w:pPr>
      <w:r>
        <w:rPr>
          <w:sz w:val="18"/>
        </w:rPr>
        <w:t>One or more secondary</w:t>
      </w:r>
      <w:r>
        <w:rPr>
          <w:spacing w:val="-1"/>
          <w:sz w:val="18"/>
        </w:rPr>
        <w:t xml:space="preserve"> </w:t>
      </w:r>
      <w:r>
        <w:rPr>
          <w:sz w:val="18"/>
        </w:rPr>
        <w:t>constraints</w:t>
      </w:r>
    </w:p>
    <w:p w:rsidR="003E6312" w:rsidRDefault="00762526">
      <w:pPr>
        <w:pStyle w:val="ListParagraph"/>
        <w:numPr>
          <w:ilvl w:val="0"/>
          <w:numId w:val="9"/>
        </w:numPr>
        <w:tabs>
          <w:tab w:val="left" w:pos="1508"/>
          <w:tab w:val="left" w:pos="1509"/>
        </w:tabs>
        <w:spacing w:before="98"/>
        <w:ind w:left="1508" w:hanging="431"/>
        <w:rPr>
          <w:rFonts w:ascii="Courier New" w:hAnsi="Courier New"/>
          <w:sz w:val="17"/>
        </w:rPr>
      </w:pPr>
      <w:r>
        <w:rPr>
          <w:spacing w:val="-3"/>
          <w:sz w:val="18"/>
        </w:rPr>
        <w:t xml:space="preserve">Finally, </w:t>
      </w:r>
      <w:r>
        <w:rPr>
          <w:sz w:val="18"/>
        </w:rPr>
        <w:t>the constructor constraint,</w:t>
      </w:r>
      <w:r>
        <w:rPr>
          <w:spacing w:val="3"/>
          <w:sz w:val="18"/>
        </w:rPr>
        <w:t xml:space="preserve"> </w:t>
      </w:r>
      <w:r>
        <w:rPr>
          <w:rFonts w:ascii="Courier New" w:hAnsi="Courier New"/>
          <w:sz w:val="17"/>
        </w:rPr>
        <w:t>new()</w:t>
      </w:r>
    </w:p>
    <w:p w:rsidR="003E6312" w:rsidRDefault="00762526">
      <w:pPr>
        <w:pStyle w:val="BodyText"/>
        <w:spacing w:before="197"/>
        <w:ind w:left="831"/>
      </w:pPr>
      <w:r>
        <w:t>A primary constraint can be any of the following:</w:t>
      </w:r>
    </w:p>
    <w:p w:rsidR="003E6312" w:rsidRDefault="00762526">
      <w:pPr>
        <w:pStyle w:val="ListParagraph"/>
        <w:numPr>
          <w:ilvl w:val="0"/>
          <w:numId w:val="9"/>
        </w:numPr>
        <w:tabs>
          <w:tab w:val="left" w:pos="1508"/>
          <w:tab w:val="left" w:pos="1509"/>
        </w:tabs>
        <w:spacing w:before="197"/>
        <w:ind w:left="1508" w:hanging="431"/>
        <w:rPr>
          <w:sz w:val="18"/>
        </w:rPr>
      </w:pPr>
      <w:r>
        <w:rPr>
          <w:sz w:val="18"/>
        </w:rPr>
        <w:t>A class</w:t>
      </w:r>
      <w:r>
        <w:rPr>
          <w:spacing w:val="-10"/>
          <w:sz w:val="18"/>
        </w:rPr>
        <w:t xml:space="preserve"> </w:t>
      </w:r>
      <w:r>
        <w:rPr>
          <w:sz w:val="18"/>
        </w:rPr>
        <w:t>type</w:t>
      </w:r>
    </w:p>
    <w:p w:rsidR="003E6312" w:rsidRDefault="00762526">
      <w:pPr>
        <w:pStyle w:val="ListParagraph"/>
        <w:numPr>
          <w:ilvl w:val="0"/>
          <w:numId w:val="9"/>
        </w:numPr>
        <w:tabs>
          <w:tab w:val="left" w:pos="1508"/>
          <w:tab w:val="left" w:pos="1509"/>
        </w:tabs>
        <w:ind w:left="1508" w:hanging="431"/>
        <w:rPr>
          <w:sz w:val="18"/>
        </w:rPr>
      </w:pPr>
      <w:r>
        <w:rPr>
          <w:sz w:val="18"/>
        </w:rPr>
        <w:t>The reference type constraint</w:t>
      </w:r>
      <w:r>
        <w:rPr>
          <w:spacing w:val="-1"/>
          <w:sz w:val="18"/>
        </w:rPr>
        <w:t xml:space="preserve"> </w:t>
      </w:r>
      <w:r>
        <w:rPr>
          <w:sz w:val="18"/>
        </w:rPr>
        <w:t>class</w:t>
      </w:r>
    </w:p>
    <w:p w:rsidR="003E6312" w:rsidRDefault="00762526">
      <w:pPr>
        <w:pStyle w:val="ListParagraph"/>
        <w:numPr>
          <w:ilvl w:val="0"/>
          <w:numId w:val="9"/>
        </w:numPr>
        <w:tabs>
          <w:tab w:val="left" w:pos="1508"/>
          <w:tab w:val="left" w:pos="1509"/>
        </w:tabs>
        <w:spacing w:line="434" w:lineRule="auto"/>
        <w:ind w:right="6591" w:firstLine="246"/>
        <w:rPr>
          <w:sz w:val="18"/>
        </w:rPr>
      </w:pPr>
      <w:r>
        <w:rPr>
          <w:sz w:val="18"/>
        </w:rPr>
        <w:t xml:space="preserve">The value type constraint </w:t>
      </w:r>
      <w:r>
        <w:rPr>
          <w:spacing w:val="-3"/>
          <w:sz w:val="18"/>
        </w:rPr>
        <w:t xml:space="preserve">struct </w:t>
      </w:r>
      <w:r>
        <w:rPr>
          <w:sz w:val="18"/>
        </w:rPr>
        <w:t>A secondary constraint can be</w:t>
      </w:r>
      <w:r>
        <w:rPr>
          <w:spacing w:val="-10"/>
          <w:sz w:val="18"/>
        </w:rPr>
        <w:t xml:space="preserve"> </w:t>
      </w:r>
      <w:r>
        <w:rPr>
          <w:sz w:val="18"/>
        </w:rPr>
        <w:t>either:</w:t>
      </w:r>
    </w:p>
    <w:p w:rsidR="003E6312" w:rsidRDefault="00762526">
      <w:pPr>
        <w:pStyle w:val="ListParagraph"/>
        <w:numPr>
          <w:ilvl w:val="0"/>
          <w:numId w:val="9"/>
        </w:numPr>
        <w:tabs>
          <w:tab w:val="left" w:pos="1508"/>
          <w:tab w:val="left" w:pos="1509"/>
        </w:tabs>
        <w:spacing w:before="1"/>
        <w:ind w:left="1508" w:hanging="431"/>
        <w:rPr>
          <w:sz w:val="18"/>
        </w:rPr>
      </w:pPr>
      <w:r>
        <w:rPr>
          <w:sz w:val="18"/>
        </w:rPr>
        <w:t>A type</w:t>
      </w:r>
      <w:r>
        <w:rPr>
          <w:spacing w:val="-11"/>
          <w:sz w:val="18"/>
        </w:rPr>
        <w:t xml:space="preserve"> </w:t>
      </w:r>
      <w:r>
        <w:rPr>
          <w:sz w:val="18"/>
        </w:rPr>
        <w:t>parameter</w:t>
      </w:r>
    </w:p>
    <w:p w:rsidR="00075FA2" w:rsidRDefault="00762526">
      <w:pPr>
        <w:pStyle w:val="ListParagraph"/>
        <w:numPr>
          <w:ilvl w:val="0"/>
          <w:numId w:val="9"/>
        </w:numPr>
        <w:tabs>
          <w:tab w:val="left" w:pos="1508"/>
          <w:tab w:val="left" w:pos="1509"/>
        </w:tabs>
        <w:ind w:left="1508" w:hanging="431"/>
        <w:rPr>
          <w:sz w:val="18"/>
        </w:rPr>
      </w:pPr>
      <w:r>
        <w:rPr>
          <w:sz w:val="18"/>
        </w:rPr>
        <w:t>An interface</w:t>
      </w:r>
      <w:r>
        <w:rPr>
          <w:spacing w:val="-1"/>
          <w:sz w:val="18"/>
        </w:rPr>
        <w:t xml:space="preserve"> </w:t>
      </w:r>
      <w:r>
        <w:rPr>
          <w:sz w:val="18"/>
        </w:rPr>
        <w:t>type</w:t>
      </w:r>
    </w:p>
    <w:p w:rsidR="00075FA2" w:rsidRDefault="00762526">
      <w:pPr>
        <w:pStyle w:val="BodyText"/>
        <w:spacing w:line="218" w:lineRule="auto"/>
        <w:ind w:left="831" w:right="1883"/>
      </w:pPr>
      <w:r>
        <w:t>The reference type constraint specifies that a type argument used for the type parameter has to be a reference type. The following all satisfy this constraint:</w:t>
      </w:r>
    </w:p>
    <w:p w:rsidR="003E6312" w:rsidRDefault="00762526">
      <w:pPr>
        <w:pStyle w:val="ListParagraph"/>
        <w:numPr>
          <w:ilvl w:val="0"/>
          <w:numId w:val="9"/>
        </w:numPr>
        <w:tabs>
          <w:tab w:val="left" w:pos="1508"/>
          <w:tab w:val="left" w:pos="1509"/>
        </w:tabs>
        <w:spacing w:before="0"/>
        <w:ind w:left="1508" w:hanging="431"/>
        <w:rPr>
          <w:sz w:val="18"/>
        </w:rPr>
      </w:pPr>
      <w:r>
        <w:rPr>
          <w:sz w:val="18"/>
        </w:rPr>
        <w:t>Array type</w:t>
      </w:r>
    </w:p>
    <w:p w:rsidR="003E6312" w:rsidRDefault="00762526">
      <w:pPr>
        <w:pStyle w:val="ListParagraph"/>
        <w:numPr>
          <w:ilvl w:val="0"/>
          <w:numId w:val="9"/>
        </w:numPr>
        <w:tabs>
          <w:tab w:val="left" w:pos="1508"/>
          <w:tab w:val="left" w:pos="1509"/>
        </w:tabs>
        <w:ind w:left="1508" w:hanging="431"/>
        <w:rPr>
          <w:sz w:val="18"/>
        </w:rPr>
      </w:pPr>
      <w:r>
        <w:rPr>
          <w:sz w:val="18"/>
        </w:rPr>
        <w:t>Class type</w:t>
      </w:r>
    </w:p>
    <w:p w:rsidR="003E6312" w:rsidRDefault="00762526">
      <w:pPr>
        <w:pStyle w:val="ListParagraph"/>
        <w:numPr>
          <w:ilvl w:val="0"/>
          <w:numId w:val="9"/>
        </w:numPr>
        <w:tabs>
          <w:tab w:val="left" w:pos="1508"/>
          <w:tab w:val="left" w:pos="1509"/>
        </w:tabs>
        <w:spacing w:before="98"/>
        <w:ind w:left="1508" w:hanging="431"/>
        <w:rPr>
          <w:sz w:val="18"/>
        </w:rPr>
      </w:pPr>
      <w:r>
        <w:rPr>
          <w:sz w:val="18"/>
        </w:rPr>
        <w:t>Delegate</w:t>
      </w:r>
      <w:r>
        <w:rPr>
          <w:spacing w:val="-1"/>
          <w:sz w:val="18"/>
        </w:rPr>
        <w:t xml:space="preserve"> </w:t>
      </w:r>
      <w:r>
        <w:rPr>
          <w:sz w:val="18"/>
        </w:rPr>
        <w:t>type</w:t>
      </w:r>
    </w:p>
    <w:p w:rsidR="003E6312" w:rsidRDefault="00762526">
      <w:pPr>
        <w:pStyle w:val="ListParagraph"/>
        <w:numPr>
          <w:ilvl w:val="0"/>
          <w:numId w:val="9"/>
        </w:numPr>
        <w:tabs>
          <w:tab w:val="left" w:pos="1508"/>
          <w:tab w:val="left" w:pos="1509"/>
        </w:tabs>
        <w:ind w:left="1508" w:hanging="431"/>
        <w:rPr>
          <w:sz w:val="18"/>
        </w:rPr>
      </w:pPr>
      <w:r>
        <w:rPr>
          <w:sz w:val="18"/>
        </w:rPr>
        <w:t>Interface</w:t>
      </w:r>
      <w:r>
        <w:rPr>
          <w:spacing w:val="-1"/>
          <w:sz w:val="18"/>
        </w:rPr>
        <w:t xml:space="preserve"> </w:t>
      </w:r>
      <w:r>
        <w:rPr>
          <w:sz w:val="18"/>
        </w:rPr>
        <w:t>type</w:t>
      </w:r>
    </w:p>
    <w:p w:rsidR="00075FA2" w:rsidRDefault="00762526">
      <w:pPr>
        <w:pStyle w:val="ListParagraph"/>
        <w:numPr>
          <w:ilvl w:val="0"/>
          <w:numId w:val="9"/>
        </w:numPr>
        <w:tabs>
          <w:tab w:val="left" w:pos="1508"/>
          <w:tab w:val="left" w:pos="1509"/>
        </w:tabs>
        <w:ind w:left="1508" w:hanging="431"/>
        <w:rPr>
          <w:sz w:val="18"/>
        </w:rPr>
      </w:pPr>
      <w:r>
        <w:rPr>
          <w:spacing w:val="-5"/>
          <w:sz w:val="18"/>
        </w:rPr>
        <w:t xml:space="preserve">Type </w:t>
      </w:r>
      <w:r>
        <w:rPr>
          <w:sz w:val="18"/>
        </w:rPr>
        <w:t>parameters that are reference</w:t>
      </w:r>
      <w:r>
        <w:rPr>
          <w:spacing w:val="4"/>
          <w:sz w:val="18"/>
        </w:rPr>
        <w:t xml:space="preserve"> </w:t>
      </w:r>
      <w:r>
        <w:rPr>
          <w:sz w:val="18"/>
        </w:rPr>
        <w:t>types</w:t>
      </w:r>
    </w:p>
    <w:p w:rsidR="00075FA2" w:rsidRDefault="00762526">
      <w:pPr>
        <w:pStyle w:val="BodyText"/>
        <w:spacing w:line="218" w:lineRule="auto"/>
        <w:ind w:left="831" w:right="1692"/>
      </w:pPr>
      <w:r>
        <w:t>The value type constraint specifies that a type argument used for the type parameter has to be a value type. The following all satisfy this constraint:</w:t>
      </w:r>
    </w:p>
    <w:p w:rsidR="003E6312" w:rsidRDefault="00762526">
      <w:pPr>
        <w:pStyle w:val="ListParagraph"/>
        <w:numPr>
          <w:ilvl w:val="0"/>
          <w:numId w:val="9"/>
        </w:numPr>
        <w:tabs>
          <w:tab w:val="left" w:pos="1508"/>
          <w:tab w:val="left" w:pos="1509"/>
        </w:tabs>
        <w:spacing w:before="0"/>
        <w:ind w:left="1508" w:hanging="431"/>
        <w:rPr>
          <w:sz w:val="18"/>
        </w:rPr>
      </w:pPr>
      <w:r>
        <w:rPr>
          <w:sz w:val="18"/>
        </w:rPr>
        <w:t>Enum type</w:t>
      </w:r>
    </w:p>
    <w:p w:rsidR="003E6312" w:rsidRDefault="00762526">
      <w:pPr>
        <w:pStyle w:val="ListParagraph"/>
        <w:numPr>
          <w:ilvl w:val="0"/>
          <w:numId w:val="9"/>
        </w:numPr>
        <w:tabs>
          <w:tab w:val="left" w:pos="1508"/>
          <w:tab w:val="left" w:pos="1509"/>
        </w:tabs>
        <w:ind w:left="1508" w:hanging="431"/>
        <w:rPr>
          <w:sz w:val="18"/>
        </w:rPr>
      </w:pPr>
      <w:r>
        <w:rPr>
          <w:sz w:val="18"/>
        </w:rPr>
        <w:t>Any non-nullable struct</w:t>
      </w:r>
      <w:r>
        <w:rPr>
          <w:spacing w:val="-1"/>
          <w:sz w:val="18"/>
        </w:rPr>
        <w:t xml:space="preserve"> </w:t>
      </w:r>
      <w:r>
        <w:rPr>
          <w:sz w:val="18"/>
        </w:rPr>
        <w:t>types</w:t>
      </w:r>
    </w:p>
    <w:p w:rsidR="00075FA2" w:rsidRDefault="00762526">
      <w:pPr>
        <w:pStyle w:val="ListParagraph"/>
        <w:numPr>
          <w:ilvl w:val="0"/>
          <w:numId w:val="9"/>
        </w:numPr>
        <w:tabs>
          <w:tab w:val="left" w:pos="1508"/>
          <w:tab w:val="left" w:pos="1509"/>
        </w:tabs>
        <w:ind w:left="1508" w:hanging="431"/>
        <w:rPr>
          <w:sz w:val="18"/>
        </w:rPr>
      </w:pPr>
      <w:r>
        <w:rPr>
          <w:sz w:val="18"/>
        </w:rPr>
        <w:lastRenderedPageBreak/>
        <w:t>A type parameter having the value</w:t>
      </w:r>
      <w:r>
        <w:rPr>
          <w:spacing w:val="-10"/>
          <w:sz w:val="18"/>
        </w:rPr>
        <w:t xml:space="preserve"> </w:t>
      </w:r>
      <w:r>
        <w:rPr>
          <w:sz w:val="18"/>
        </w:rPr>
        <w:t>type</w:t>
      </w:r>
    </w:p>
    <w:p w:rsidR="00075FA2" w:rsidRDefault="00762526">
      <w:pPr>
        <w:pStyle w:val="BodyText"/>
        <w:spacing w:line="218" w:lineRule="auto"/>
        <w:ind w:left="831" w:right="1643"/>
      </w:pPr>
      <w:r>
        <w:t>If a constraint is a class type, a type parameter, or an interface type, it is a type that specifies a minimal “base type” that every type argument used for that type parameter will be able to support.</w:t>
      </w:r>
    </w:p>
    <w:p w:rsidR="003E6312" w:rsidRDefault="00762526">
      <w:pPr>
        <w:pStyle w:val="BodyText"/>
        <w:ind w:left="831"/>
      </w:pPr>
      <w:r>
        <w:t>A class-type constraint has to satisfy the following rules:</w:t>
      </w:r>
    </w:p>
    <w:p w:rsidR="003E6312" w:rsidRDefault="00762526">
      <w:pPr>
        <w:pStyle w:val="ListParagraph"/>
        <w:numPr>
          <w:ilvl w:val="0"/>
          <w:numId w:val="9"/>
        </w:numPr>
        <w:tabs>
          <w:tab w:val="left" w:pos="1508"/>
          <w:tab w:val="left" w:pos="1509"/>
        </w:tabs>
        <w:spacing w:before="197"/>
        <w:ind w:left="1508" w:hanging="431"/>
        <w:rPr>
          <w:sz w:val="18"/>
        </w:rPr>
      </w:pPr>
      <w:r>
        <w:rPr>
          <w:sz w:val="18"/>
        </w:rPr>
        <w:t>The type has to be a class type.</w:t>
      </w:r>
    </w:p>
    <w:p w:rsidR="003E6312" w:rsidRDefault="00762526">
      <w:pPr>
        <w:pStyle w:val="ListParagraph"/>
        <w:numPr>
          <w:ilvl w:val="0"/>
          <w:numId w:val="9"/>
        </w:numPr>
        <w:tabs>
          <w:tab w:val="left" w:pos="1508"/>
          <w:tab w:val="left" w:pos="1509"/>
        </w:tabs>
        <w:ind w:left="1508" w:hanging="431"/>
        <w:rPr>
          <w:sz w:val="18"/>
        </w:rPr>
      </w:pPr>
      <w:r>
        <w:rPr>
          <w:sz w:val="18"/>
        </w:rPr>
        <w:t>The type cannot be sealed.</w:t>
      </w:r>
    </w:p>
    <w:p w:rsidR="003E6312" w:rsidRDefault="00762526">
      <w:pPr>
        <w:pStyle w:val="ListParagraph"/>
        <w:numPr>
          <w:ilvl w:val="0"/>
          <w:numId w:val="9"/>
        </w:numPr>
        <w:tabs>
          <w:tab w:val="left" w:pos="1508"/>
          <w:tab w:val="left" w:pos="1509"/>
        </w:tabs>
        <w:spacing w:before="98"/>
        <w:ind w:left="1508" w:hanging="431"/>
        <w:rPr>
          <w:sz w:val="18"/>
        </w:rPr>
      </w:pPr>
      <w:r>
        <w:rPr>
          <w:sz w:val="18"/>
        </w:rPr>
        <w:t>The type cannot be one of the following:</w:t>
      </w:r>
    </w:p>
    <w:p w:rsidR="003E6312" w:rsidRDefault="00762526">
      <w:pPr>
        <w:pStyle w:val="ListParagraph"/>
        <w:numPr>
          <w:ilvl w:val="1"/>
          <w:numId w:val="9"/>
        </w:numPr>
        <w:tabs>
          <w:tab w:val="left" w:pos="1941"/>
          <w:tab w:val="left" w:pos="1942"/>
        </w:tabs>
        <w:spacing w:before="106"/>
        <w:ind w:hanging="432"/>
        <w:rPr>
          <w:rFonts w:ascii="Courier New" w:hAnsi="Courier New"/>
          <w:sz w:val="17"/>
        </w:rPr>
      </w:pPr>
      <w:r>
        <w:rPr>
          <w:rFonts w:ascii="Courier New" w:hAnsi="Courier New"/>
          <w:sz w:val="17"/>
        </w:rPr>
        <w:t>System.Array</w:t>
      </w:r>
    </w:p>
    <w:p w:rsidR="00075FA2" w:rsidRDefault="00762526">
      <w:pPr>
        <w:pStyle w:val="ListParagraph"/>
        <w:numPr>
          <w:ilvl w:val="1"/>
          <w:numId w:val="9"/>
        </w:numPr>
        <w:tabs>
          <w:tab w:val="left" w:pos="1941"/>
          <w:tab w:val="left" w:pos="1942"/>
        </w:tabs>
        <w:spacing w:before="109"/>
        <w:ind w:hanging="432"/>
        <w:rPr>
          <w:rFonts w:ascii="Courier New" w:hAnsi="Courier New"/>
          <w:sz w:val="17"/>
        </w:rPr>
      </w:pPr>
      <w:r>
        <w:rPr>
          <w:rFonts w:ascii="Courier New" w:hAnsi="Courier New"/>
          <w:sz w:val="17"/>
        </w:rPr>
        <w:t>System.Delegate</w:t>
      </w:r>
    </w:p>
    <w:p w:rsidR="003E6312" w:rsidRDefault="00762526">
      <w:pPr>
        <w:pStyle w:val="ListParagraph"/>
        <w:numPr>
          <w:ilvl w:val="2"/>
          <w:numId w:val="9"/>
        </w:numPr>
        <w:tabs>
          <w:tab w:val="left" w:pos="2841"/>
          <w:tab w:val="left" w:pos="2842"/>
        </w:tabs>
        <w:spacing w:before="74"/>
        <w:ind w:hanging="432"/>
        <w:rPr>
          <w:rFonts w:ascii="Courier New" w:hAnsi="Courier New"/>
          <w:sz w:val="17"/>
        </w:rPr>
      </w:pPr>
      <w:r>
        <w:rPr>
          <w:rFonts w:ascii="Courier New" w:hAnsi="Courier New"/>
          <w:sz w:val="17"/>
        </w:rPr>
        <w:t>System.Enum</w:t>
      </w:r>
    </w:p>
    <w:p w:rsidR="003E6312" w:rsidRDefault="00762526">
      <w:pPr>
        <w:pStyle w:val="ListParagraph"/>
        <w:numPr>
          <w:ilvl w:val="2"/>
          <w:numId w:val="9"/>
        </w:numPr>
        <w:tabs>
          <w:tab w:val="left" w:pos="2841"/>
          <w:tab w:val="left" w:pos="2842"/>
        </w:tabs>
        <w:spacing w:before="109"/>
        <w:ind w:hanging="432"/>
        <w:rPr>
          <w:rFonts w:ascii="Courier New" w:hAnsi="Courier New"/>
          <w:sz w:val="17"/>
        </w:rPr>
      </w:pPr>
      <w:r>
        <w:rPr>
          <w:rFonts w:ascii="Courier New" w:hAnsi="Courier New"/>
          <w:sz w:val="17"/>
        </w:rPr>
        <w:t>System.ValueType</w:t>
      </w:r>
    </w:p>
    <w:p w:rsidR="003E6312" w:rsidRDefault="00762526">
      <w:pPr>
        <w:pStyle w:val="ListParagraph"/>
        <w:numPr>
          <w:ilvl w:val="0"/>
          <w:numId w:val="8"/>
        </w:numPr>
        <w:tabs>
          <w:tab w:val="left" w:pos="2408"/>
          <w:tab w:val="left" w:pos="2409"/>
        </w:tabs>
        <w:spacing w:before="100"/>
        <w:ind w:left="2408" w:hanging="431"/>
        <w:rPr>
          <w:sz w:val="18"/>
        </w:rPr>
      </w:pPr>
      <w:r>
        <w:rPr>
          <w:sz w:val="18"/>
        </w:rPr>
        <w:t xml:space="preserve">The type cannot be </w:t>
      </w:r>
      <w:r>
        <w:rPr>
          <w:rFonts w:ascii="Courier New" w:hAnsi="Courier New"/>
          <w:sz w:val="17"/>
        </w:rPr>
        <w:t>object</w:t>
      </w:r>
      <w:r>
        <w:rPr>
          <w:sz w:val="18"/>
        </w:rPr>
        <w:t>.</w:t>
      </w:r>
    </w:p>
    <w:p w:rsidR="003E6312" w:rsidRDefault="00762526">
      <w:pPr>
        <w:pStyle w:val="ListParagraph"/>
        <w:numPr>
          <w:ilvl w:val="0"/>
          <w:numId w:val="8"/>
        </w:numPr>
        <w:tabs>
          <w:tab w:val="left" w:pos="2408"/>
          <w:tab w:val="left" w:pos="2409"/>
        </w:tabs>
        <w:spacing w:line="434" w:lineRule="auto"/>
        <w:ind w:right="2449" w:firstLine="246"/>
        <w:rPr>
          <w:sz w:val="18"/>
        </w:rPr>
      </w:pPr>
      <w:r>
        <w:rPr>
          <w:sz w:val="18"/>
        </w:rPr>
        <w:t>Only one constraint for any specified type parameter can be a class type. A type specified as an interface-type constraint has to satisfy the following</w:t>
      </w:r>
      <w:r>
        <w:rPr>
          <w:spacing w:val="-12"/>
          <w:sz w:val="18"/>
        </w:rPr>
        <w:t xml:space="preserve"> </w:t>
      </w:r>
      <w:r>
        <w:rPr>
          <w:sz w:val="18"/>
        </w:rPr>
        <w:t>rules:</w:t>
      </w:r>
    </w:p>
    <w:p w:rsidR="003E6312" w:rsidRDefault="00762526">
      <w:pPr>
        <w:pStyle w:val="ListParagraph"/>
        <w:numPr>
          <w:ilvl w:val="0"/>
          <w:numId w:val="8"/>
        </w:numPr>
        <w:tabs>
          <w:tab w:val="left" w:pos="2408"/>
          <w:tab w:val="left" w:pos="2409"/>
        </w:tabs>
        <w:spacing w:before="1"/>
        <w:ind w:left="2408" w:hanging="431"/>
        <w:rPr>
          <w:sz w:val="18"/>
        </w:rPr>
      </w:pPr>
      <w:r>
        <w:rPr>
          <w:sz w:val="18"/>
        </w:rPr>
        <w:t>The type has to be an interface type.</w:t>
      </w:r>
    </w:p>
    <w:p w:rsidR="00075FA2" w:rsidRDefault="00762526">
      <w:pPr>
        <w:pStyle w:val="ListParagraph"/>
        <w:numPr>
          <w:ilvl w:val="0"/>
          <w:numId w:val="8"/>
        </w:numPr>
        <w:tabs>
          <w:tab w:val="left" w:pos="2408"/>
          <w:tab w:val="left" w:pos="2409"/>
        </w:tabs>
        <w:ind w:left="2408" w:hanging="431"/>
        <w:rPr>
          <w:sz w:val="18"/>
        </w:rPr>
      </w:pPr>
      <w:r>
        <w:rPr>
          <w:sz w:val="18"/>
        </w:rPr>
        <w:t xml:space="preserve">A type cannot be specified more than once in a given </w:t>
      </w:r>
      <w:r>
        <w:rPr>
          <w:rFonts w:ascii="Courier New" w:hAnsi="Courier New"/>
          <w:sz w:val="17"/>
        </w:rPr>
        <w:t>where</w:t>
      </w:r>
      <w:r>
        <w:rPr>
          <w:rFonts w:ascii="Courier New" w:hAnsi="Courier New"/>
          <w:spacing w:val="-68"/>
          <w:sz w:val="17"/>
        </w:rPr>
        <w:t xml:space="preserve"> </w:t>
      </w:r>
      <w:r>
        <w:rPr>
          <w:sz w:val="18"/>
        </w:rPr>
        <w:t>clause.</w:t>
      </w:r>
    </w:p>
    <w:p w:rsidR="00075FA2" w:rsidRDefault="00762526">
      <w:pPr>
        <w:pStyle w:val="BodyText"/>
        <w:spacing w:before="1" w:line="218" w:lineRule="auto"/>
        <w:ind w:left="1731" w:right="594"/>
      </w:pPr>
      <w:r>
        <w:t>The constraint can use any of the type parameters of the associated type or method declarations as part of the constructed type. It can also use the type being declared.</w:t>
      </w:r>
    </w:p>
    <w:p w:rsidR="003E6312" w:rsidRDefault="00762526">
      <w:pPr>
        <w:pStyle w:val="BodyText"/>
        <w:ind w:left="1731"/>
      </w:pPr>
      <w:r>
        <w:t xml:space="preserve">A type specified as a </w:t>
      </w:r>
      <w:r>
        <w:rPr>
          <w:rFonts w:ascii="Courier New"/>
          <w:sz w:val="17"/>
        </w:rPr>
        <w:t>type-parameter</w:t>
      </w:r>
      <w:r>
        <w:rPr>
          <w:rFonts w:ascii="Courier New"/>
          <w:spacing w:val="-68"/>
          <w:sz w:val="17"/>
        </w:rPr>
        <w:t xml:space="preserve"> </w:t>
      </w:r>
      <w:r>
        <w:t>constraint has to fulfill the following rules:</w:t>
      </w:r>
    </w:p>
    <w:p w:rsidR="003E6312" w:rsidRDefault="00762526">
      <w:pPr>
        <w:pStyle w:val="ListParagraph"/>
        <w:numPr>
          <w:ilvl w:val="0"/>
          <w:numId w:val="8"/>
        </w:numPr>
        <w:tabs>
          <w:tab w:val="left" w:pos="2408"/>
          <w:tab w:val="left" w:pos="2409"/>
        </w:tabs>
        <w:spacing w:before="197"/>
        <w:ind w:left="2408" w:hanging="431"/>
        <w:rPr>
          <w:sz w:val="18"/>
        </w:rPr>
      </w:pPr>
      <w:r>
        <w:rPr>
          <w:sz w:val="18"/>
        </w:rPr>
        <w:t xml:space="preserve">A type cannot be specified more than once in any given </w:t>
      </w:r>
      <w:r>
        <w:rPr>
          <w:rFonts w:ascii="Courier New" w:hAnsi="Courier New"/>
          <w:sz w:val="17"/>
        </w:rPr>
        <w:t>where</w:t>
      </w:r>
      <w:r>
        <w:rPr>
          <w:rFonts w:ascii="Courier New" w:hAnsi="Courier New"/>
          <w:spacing w:val="-68"/>
          <w:sz w:val="17"/>
        </w:rPr>
        <w:t xml:space="preserve"> </w:t>
      </w:r>
      <w:r>
        <w:rPr>
          <w:sz w:val="18"/>
        </w:rPr>
        <w:t>clause.</w:t>
      </w:r>
    </w:p>
    <w:p w:rsidR="003E6312" w:rsidRDefault="00762526">
      <w:pPr>
        <w:pStyle w:val="ListParagraph"/>
        <w:numPr>
          <w:ilvl w:val="0"/>
          <w:numId w:val="8"/>
        </w:numPr>
        <w:tabs>
          <w:tab w:val="left" w:pos="2408"/>
          <w:tab w:val="left" w:pos="2409"/>
        </w:tabs>
        <w:ind w:left="2408" w:hanging="431"/>
        <w:rPr>
          <w:sz w:val="18"/>
        </w:rPr>
      </w:pPr>
      <w:r>
        <w:rPr>
          <w:sz w:val="18"/>
        </w:rPr>
        <w:t>The type has to be a type</w:t>
      </w:r>
      <w:r>
        <w:rPr>
          <w:spacing w:val="-15"/>
          <w:sz w:val="18"/>
        </w:rPr>
        <w:t xml:space="preserve"> </w:t>
      </w:r>
      <w:r>
        <w:rPr>
          <w:sz w:val="18"/>
        </w:rPr>
        <w:t>parameter.</w:t>
      </w:r>
    </w:p>
    <w:p w:rsidR="003E6312" w:rsidRDefault="00762526">
      <w:pPr>
        <w:pStyle w:val="BodyText"/>
        <w:spacing w:before="197"/>
        <w:ind w:left="1731"/>
      </w:pPr>
      <w:r>
        <w:t xml:space="preserve">The effective base class of a type parameter </w:t>
      </w:r>
      <w:r>
        <w:rPr>
          <w:rFonts w:ascii="Courier New"/>
          <w:sz w:val="17"/>
        </w:rPr>
        <w:t>T</w:t>
      </w:r>
      <w:r>
        <w:rPr>
          <w:rFonts w:ascii="Courier New"/>
          <w:spacing w:val="-61"/>
          <w:sz w:val="17"/>
        </w:rPr>
        <w:t xml:space="preserve"> </w:t>
      </w:r>
      <w:r>
        <w:t>is defined as follows:</w:t>
      </w:r>
    </w:p>
    <w:p w:rsidR="003E6312" w:rsidRDefault="00762526">
      <w:pPr>
        <w:pStyle w:val="ListParagraph"/>
        <w:numPr>
          <w:ilvl w:val="0"/>
          <w:numId w:val="8"/>
        </w:numPr>
        <w:tabs>
          <w:tab w:val="left" w:pos="2408"/>
          <w:tab w:val="left" w:pos="2409"/>
        </w:tabs>
        <w:spacing w:before="197" w:line="231" w:lineRule="exact"/>
        <w:ind w:left="2408" w:hanging="431"/>
        <w:rPr>
          <w:sz w:val="18"/>
        </w:rPr>
      </w:pPr>
      <w:r>
        <w:rPr>
          <w:sz w:val="18"/>
        </w:rPr>
        <w:t xml:space="preserve">If </w:t>
      </w:r>
      <w:r>
        <w:rPr>
          <w:rFonts w:ascii="Courier New" w:hAnsi="Courier New"/>
          <w:sz w:val="17"/>
        </w:rPr>
        <w:t>T</w:t>
      </w:r>
      <w:r>
        <w:rPr>
          <w:rFonts w:ascii="Courier New" w:hAnsi="Courier New"/>
          <w:spacing w:val="-60"/>
          <w:sz w:val="17"/>
        </w:rPr>
        <w:t xml:space="preserve"> </w:t>
      </w:r>
      <w:r>
        <w:rPr>
          <w:sz w:val="18"/>
        </w:rPr>
        <w:t>doesn’t have any primary constraints or type parameter constraints, its effective base class is</w:t>
      </w:r>
    </w:p>
    <w:p w:rsidR="003E6312" w:rsidRDefault="00762526">
      <w:pPr>
        <w:spacing w:line="231" w:lineRule="exact"/>
        <w:ind w:left="2408"/>
        <w:rPr>
          <w:sz w:val="18"/>
        </w:rPr>
      </w:pPr>
      <w:r>
        <w:rPr>
          <w:rFonts w:ascii="Courier New"/>
          <w:sz w:val="17"/>
        </w:rPr>
        <w:t>object</w:t>
      </w:r>
      <w:r>
        <w:rPr>
          <w:sz w:val="18"/>
        </w:rPr>
        <w:t>.</w:t>
      </w:r>
    </w:p>
    <w:p w:rsidR="003E6312" w:rsidRDefault="00762526">
      <w:pPr>
        <w:pStyle w:val="ListParagraph"/>
        <w:numPr>
          <w:ilvl w:val="0"/>
          <w:numId w:val="8"/>
        </w:numPr>
        <w:tabs>
          <w:tab w:val="left" w:pos="2408"/>
          <w:tab w:val="left" w:pos="2409"/>
        </w:tabs>
        <w:ind w:left="2408" w:hanging="431"/>
        <w:rPr>
          <w:sz w:val="18"/>
        </w:rPr>
      </w:pPr>
      <w:r>
        <w:rPr>
          <w:sz w:val="18"/>
        </w:rPr>
        <w:t xml:space="preserve">If </w:t>
      </w:r>
      <w:r>
        <w:rPr>
          <w:rFonts w:ascii="Courier New" w:hAnsi="Courier New"/>
          <w:sz w:val="17"/>
        </w:rPr>
        <w:t>T</w:t>
      </w:r>
      <w:r>
        <w:rPr>
          <w:rFonts w:ascii="Courier New" w:hAnsi="Courier New"/>
          <w:spacing w:val="-58"/>
          <w:sz w:val="17"/>
        </w:rPr>
        <w:t xml:space="preserve"> </w:t>
      </w:r>
      <w:r>
        <w:rPr>
          <w:sz w:val="18"/>
        </w:rPr>
        <w:t xml:space="preserve">has the value type constraint, its effective base class is </w:t>
      </w:r>
      <w:r>
        <w:rPr>
          <w:rFonts w:ascii="Courier New" w:hAnsi="Courier New"/>
          <w:sz w:val="17"/>
        </w:rPr>
        <w:t>System.ValueType</w:t>
      </w:r>
      <w:r>
        <w:rPr>
          <w:sz w:val="18"/>
        </w:rPr>
        <w:t>.</w:t>
      </w:r>
    </w:p>
    <w:p w:rsidR="003E6312" w:rsidRDefault="00762526">
      <w:pPr>
        <w:pStyle w:val="ListParagraph"/>
        <w:numPr>
          <w:ilvl w:val="0"/>
          <w:numId w:val="8"/>
        </w:numPr>
        <w:tabs>
          <w:tab w:val="left" w:pos="2408"/>
          <w:tab w:val="left" w:pos="2409"/>
        </w:tabs>
        <w:spacing w:before="115" w:line="218" w:lineRule="auto"/>
        <w:ind w:left="2408" w:right="582"/>
        <w:rPr>
          <w:sz w:val="18"/>
        </w:rPr>
      </w:pPr>
      <w:r>
        <w:rPr>
          <w:sz w:val="18"/>
        </w:rPr>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has a</w:t>
      </w:r>
      <w:r>
        <w:rPr>
          <w:spacing w:val="-1"/>
          <w:sz w:val="18"/>
        </w:rPr>
        <w:t xml:space="preserve"> </w:t>
      </w:r>
      <w:r>
        <w:rPr>
          <w:rFonts w:ascii="Courier New" w:hAnsi="Courier New"/>
          <w:sz w:val="17"/>
        </w:rPr>
        <w:t>class-type</w:t>
      </w:r>
      <w:r>
        <w:rPr>
          <w:rFonts w:ascii="Courier New" w:hAnsi="Courier New"/>
          <w:spacing w:val="-57"/>
          <w:sz w:val="17"/>
        </w:rPr>
        <w:t xml:space="preserve"> </w:t>
      </w:r>
      <w:r>
        <w:rPr>
          <w:sz w:val="18"/>
        </w:rPr>
        <w:t xml:space="preserve">constraint </w:t>
      </w:r>
      <w:r>
        <w:rPr>
          <w:rFonts w:ascii="Courier New" w:hAnsi="Courier New"/>
          <w:sz w:val="17"/>
        </w:rPr>
        <w:t>C</w:t>
      </w:r>
      <w:r>
        <w:rPr>
          <w:rFonts w:ascii="Courier New" w:hAnsi="Courier New"/>
          <w:spacing w:val="-58"/>
          <w:sz w:val="17"/>
        </w:rPr>
        <w:t xml:space="preserve"> </w:t>
      </w:r>
      <w:r>
        <w:rPr>
          <w:sz w:val="18"/>
        </w:rPr>
        <w:t>but doesn’t have</w:t>
      </w:r>
      <w:r>
        <w:rPr>
          <w:spacing w:val="-1"/>
          <w:sz w:val="18"/>
        </w:rPr>
        <w:t xml:space="preserve"> </w:t>
      </w:r>
      <w:r>
        <w:rPr>
          <w:sz w:val="18"/>
        </w:rPr>
        <w:t xml:space="preserve">any </w:t>
      </w:r>
      <w:r>
        <w:rPr>
          <w:rFonts w:ascii="Courier New" w:hAnsi="Courier New"/>
          <w:sz w:val="17"/>
        </w:rPr>
        <w:t>type-parameter</w:t>
      </w:r>
      <w:r>
        <w:rPr>
          <w:rFonts w:ascii="Courier New" w:hAnsi="Courier New"/>
          <w:spacing w:val="-57"/>
          <w:sz w:val="17"/>
        </w:rPr>
        <w:t xml:space="preserve"> </w:t>
      </w:r>
      <w:r>
        <w:rPr>
          <w:sz w:val="18"/>
        </w:rPr>
        <w:t>constraints, its</w:t>
      </w:r>
      <w:r>
        <w:rPr>
          <w:spacing w:val="-1"/>
          <w:sz w:val="18"/>
        </w:rPr>
        <w:t xml:space="preserve"> </w:t>
      </w:r>
      <w:r>
        <w:rPr>
          <w:sz w:val="18"/>
        </w:rPr>
        <w:t xml:space="preserve">effec- tive base class is </w:t>
      </w:r>
      <w:r>
        <w:rPr>
          <w:rFonts w:ascii="Courier New" w:hAnsi="Courier New"/>
          <w:sz w:val="17"/>
        </w:rPr>
        <w:t>C</w:t>
      </w:r>
      <w:r>
        <w:rPr>
          <w:sz w:val="18"/>
        </w:rPr>
        <w:t>.</w:t>
      </w:r>
    </w:p>
    <w:p w:rsidR="003E6312" w:rsidRDefault="00762526">
      <w:pPr>
        <w:pStyle w:val="ListParagraph"/>
        <w:numPr>
          <w:ilvl w:val="0"/>
          <w:numId w:val="8"/>
        </w:numPr>
        <w:tabs>
          <w:tab w:val="left" w:pos="2408"/>
          <w:tab w:val="left" w:pos="2409"/>
        </w:tabs>
        <w:spacing w:before="118" w:line="218" w:lineRule="auto"/>
        <w:ind w:left="2408" w:right="771"/>
        <w:rPr>
          <w:sz w:val="18"/>
        </w:rPr>
      </w:pPr>
      <w:r>
        <w:rPr>
          <w:sz w:val="18"/>
        </w:rPr>
        <w:lastRenderedPageBreak/>
        <w:t>If</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doesn’t have</w:t>
      </w:r>
      <w:r>
        <w:rPr>
          <w:spacing w:val="-1"/>
          <w:sz w:val="18"/>
        </w:rPr>
        <w:t xml:space="preserve"> </w:t>
      </w:r>
      <w:r>
        <w:rPr>
          <w:sz w:val="18"/>
        </w:rPr>
        <w:t xml:space="preserve">a </w:t>
      </w:r>
      <w:r>
        <w:rPr>
          <w:rFonts w:ascii="Courier New" w:hAnsi="Courier New"/>
          <w:sz w:val="17"/>
        </w:rPr>
        <w:t>class-type</w:t>
      </w:r>
      <w:r>
        <w:rPr>
          <w:rFonts w:ascii="Courier New" w:hAnsi="Courier New"/>
          <w:spacing w:val="-57"/>
          <w:sz w:val="17"/>
        </w:rPr>
        <w:t xml:space="preserve"> </w:t>
      </w:r>
      <w:r>
        <w:rPr>
          <w:sz w:val="18"/>
        </w:rPr>
        <w:t>constraint</w:t>
      </w:r>
      <w:r>
        <w:rPr>
          <w:spacing w:val="-1"/>
          <w:sz w:val="18"/>
        </w:rPr>
        <w:t xml:space="preserve"> </w:t>
      </w:r>
      <w:r>
        <w:rPr>
          <w:sz w:val="18"/>
        </w:rPr>
        <w:t>but has one</w:t>
      </w:r>
      <w:r>
        <w:rPr>
          <w:spacing w:val="-1"/>
          <w:sz w:val="18"/>
        </w:rPr>
        <w:t xml:space="preserve"> </w:t>
      </w:r>
      <w:r>
        <w:rPr>
          <w:sz w:val="18"/>
        </w:rPr>
        <w:t xml:space="preserve">or more </w:t>
      </w:r>
      <w:r>
        <w:rPr>
          <w:rFonts w:ascii="Courier New" w:hAnsi="Courier New"/>
          <w:sz w:val="17"/>
        </w:rPr>
        <w:t>type-parameter</w:t>
      </w:r>
      <w:r>
        <w:rPr>
          <w:rFonts w:ascii="Courier New" w:hAnsi="Courier New"/>
          <w:spacing w:val="-58"/>
          <w:sz w:val="17"/>
        </w:rPr>
        <w:t xml:space="preserve"> </w:t>
      </w:r>
      <w:r>
        <w:rPr>
          <w:sz w:val="18"/>
        </w:rPr>
        <w:t xml:space="preserve">constraints, its effective base class is the most encompassed type in the set of effective base classes of its </w:t>
      </w:r>
      <w:r>
        <w:rPr>
          <w:rFonts w:ascii="Courier New" w:hAnsi="Courier New"/>
          <w:sz w:val="17"/>
        </w:rPr>
        <w:t>type-parameter</w:t>
      </w:r>
      <w:r>
        <w:rPr>
          <w:rFonts w:ascii="Courier New" w:hAnsi="Courier New"/>
          <w:spacing w:val="-57"/>
          <w:sz w:val="17"/>
        </w:rPr>
        <w:t xml:space="preserve"> </w:t>
      </w:r>
      <w:r>
        <w:rPr>
          <w:sz w:val="18"/>
        </w:rPr>
        <w:t>constraints.</w:t>
      </w:r>
    </w:p>
    <w:p w:rsidR="00075FA2" w:rsidRDefault="00762526">
      <w:pPr>
        <w:pStyle w:val="ListParagraph"/>
        <w:numPr>
          <w:ilvl w:val="0"/>
          <w:numId w:val="8"/>
        </w:numPr>
        <w:tabs>
          <w:tab w:val="left" w:pos="2408"/>
          <w:tab w:val="left" w:pos="2409"/>
        </w:tabs>
        <w:spacing w:before="117" w:line="218" w:lineRule="auto"/>
        <w:ind w:left="2408" w:right="620"/>
        <w:rPr>
          <w:sz w:val="18"/>
        </w:rPr>
      </w:pPr>
      <w:r>
        <w:rPr>
          <w:sz w:val="18"/>
        </w:rPr>
        <w:t>If</w:t>
      </w:r>
      <w:r>
        <w:rPr>
          <w:spacing w:val="-1"/>
          <w:sz w:val="18"/>
        </w:rPr>
        <w:t xml:space="preserve"> </w:t>
      </w:r>
      <w:r>
        <w:rPr>
          <w:rFonts w:ascii="Courier New" w:hAnsi="Courier New"/>
          <w:sz w:val="17"/>
        </w:rPr>
        <w:t>T</w:t>
      </w:r>
      <w:r>
        <w:rPr>
          <w:rFonts w:ascii="Courier New" w:hAnsi="Courier New"/>
          <w:spacing w:val="-58"/>
          <w:sz w:val="17"/>
        </w:rPr>
        <w:t xml:space="preserve"> </w:t>
      </w:r>
      <w:r>
        <w:rPr>
          <w:sz w:val="18"/>
        </w:rPr>
        <w:t>has both</w:t>
      </w:r>
      <w:r>
        <w:rPr>
          <w:spacing w:val="-1"/>
          <w:sz w:val="18"/>
        </w:rPr>
        <w:t xml:space="preserve"> </w:t>
      </w:r>
      <w:r>
        <w:rPr>
          <w:sz w:val="18"/>
        </w:rPr>
        <w:t xml:space="preserve">a </w:t>
      </w:r>
      <w:r>
        <w:rPr>
          <w:rFonts w:ascii="Courier New" w:hAnsi="Courier New"/>
          <w:sz w:val="17"/>
        </w:rPr>
        <w:t>class-type</w:t>
      </w:r>
      <w:r>
        <w:rPr>
          <w:rFonts w:ascii="Courier New" w:hAnsi="Courier New"/>
          <w:spacing w:val="-1"/>
          <w:sz w:val="17"/>
        </w:rPr>
        <w:t xml:space="preserve"> </w:t>
      </w:r>
      <w:r>
        <w:rPr>
          <w:sz w:val="18"/>
        </w:rPr>
        <w:t>constraint</w:t>
      </w:r>
      <w:r>
        <w:rPr>
          <w:spacing w:val="-1"/>
          <w:sz w:val="18"/>
        </w:rPr>
        <w:t xml:space="preserve"> </w:t>
      </w:r>
      <w:r>
        <w:rPr>
          <w:sz w:val="18"/>
        </w:rPr>
        <w:t>and one</w:t>
      </w:r>
      <w:r>
        <w:rPr>
          <w:spacing w:val="-1"/>
          <w:sz w:val="18"/>
        </w:rPr>
        <w:t xml:space="preserve"> </w:t>
      </w:r>
      <w:r>
        <w:rPr>
          <w:sz w:val="18"/>
        </w:rPr>
        <w:t>or</w:t>
      </w:r>
      <w:r>
        <w:rPr>
          <w:spacing w:val="-1"/>
          <w:sz w:val="18"/>
        </w:rPr>
        <w:t xml:space="preserve"> </w:t>
      </w:r>
      <w:r>
        <w:rPr>
          <w:sz w:val="18"/>
        </w:rPr>
        <w:t xml:space="preserve">more </w:t>
      </w:r>
      <w:r>
        <w:rPr>
          <w:rFonts w:ascii="Courier New" w:hAnsi="Courier New"/>
          <w:sz w:val="17"/>
        </w:rPr>
        <w:t>type-parameter</w:t>
      </w:r>
      <w:r>
        <w:rPr>
          <w:rFonts w:ascii="Courier New" w:hAnsi="Courier New"/>
          <w:spacing w:val="-58"/>
          <w:sz w:val="17"/>
        </w:rPr>
        <w:t xml:space="preserve"> </w:t>
      </w:r>
      <w:r>
        <w:rPr>
          <w:sz w:val="18"/>
        </w:rPr>
        <w:t>constraints, its</w:t>
      </w:r>
      <w:r>
        <w:rPr>
          <w:spacing w:val="-1"/>
          <w:sz w:val="18"/>
        </w:rPr>
        <w:t xml:space="preserve"> </w:t>
      </w:r>
      <w:r>
        <w:rPr>
          <w:sz w:val="18"/>
        </w:rPr>
        <w:t xml:space="preserve">effec- tive base class is the most encompassed type in the set that consists of the </w:t>
      </w:r>
      <w:r>
        <w:rPr>
          <w:rFonts w:ascii="Courier New" w:hAnsi="Courier New"/>
          <w:sz w:val="17"/>
        </w:rPr>
        <w:t xml:space="preserve">class-type </w:t>
      </w:r>
      <w:r>
        <w:rPr>
          <w:sz w:val="18"/>
        </w:rPr>
        <w:t>con- straint</w:t>
      </w:r>
      <w:r>
        <w:rPr>
          <w:spacing w:val="-1"/>
          <w:sz w:val="18"/>
        </w:rPr>
        <w:t xml:space="preserve"> </w:t>
      </w:r>
      <w:r>
        <w:rPr>
          <w:sz w:val="18"/>
        </w:rPr>
        <w:t xml:space="preserve">of </w:t>
      </w:r>
      <w:r>
        <w:rPr>
          <w:rFonts w:ascii="Courier New" w:hAnsi="Courier New"/>
          <w:sz w:val="17"/>
        </w:rPr>
        <w:t>T</w:t>
      </w:r>
      <w:r>
        <w:rPr>
          <w:rFonts w:ascii="Courier New" w:hAnsi="Courier New"/>
          <w:spacing w:val="-57"/>
          <w:sz w:val="17"/>
        </w:rPr>
        <w:t xml:space="preserve"> </w:t>
      </w:r>
      <w:r>
        <w:rPr>
          <w:sz w:val="18"/>
        </w:rPr>
        <w:t xml:space="preserve">and the effective base classes of the </w:t>
      </w:r>
      <w:r>
        <w:rPr>
          <w:rFonts w:ascii="Courier New" w:hAnsi="Courier New"/>
          <w:sz w:val="17"/>
        </w:rPr>
        <w:t>type-parameter</w:t>
      </w:r>
      <w:r>
        <w:rPr>
          <w:rFonts w:ascii="Courier New" w:hAnsi="Courier New"/>
          <w:spacing w:val="-58"/>
          <w:sz w:val="17"/>
        </w:rPr>
        <w:t xml:space="preserve"> </w:t>
      </w:r>
      <w:r>
        <w:rPr>
          <w:sz w:val="18"/>
        </w:rPr>
        <w:t>constraints.</w:t>
      </w:r>
    </w:p>
    <w:p w:rsidR="003E6312" w:rsidRDefault="00762526">
      <w:pPr>
        <w:pStyle w:val="BodyText"/>
        <w:ind w:left="1731"/>
      </w:pPr>
      <w:r>
        <w:t xml:space="preserve">The effective interface set of a type parameter </w:t>
      </w:r>
      <w:r>
        <w:rPr>
          <w:rFonts w:ascii="Courier New"/>
          <w:sz w:val="17"/>
        </w:rPr>
        <w:t>T</w:t>
      </w:r>
      <w:r>
        <w:rPr>
          <w:rFonts w:ascii="Courier New"/>
          <w:spacing w:val="-58"/>
          <w:sz w:val="17"/>
        </w:rPr>
        <w:t xml:space="preserve"> </w:t>
      </w:r>
      <w:r>
        <w:t>is defined as follows:</w:t>
      </w:r>
    </w:p>
    <w:p w:rsidR="003E6312" w:rsidRDefault="00762526">
      <w:pPr>
        <w:pStyle w:val="ListParagraph"/>
        <w:numPr>
          <w:ilvl w:val="0"/>
          <w:numId w:val="8"/>
        </w:numPr>
        <w:tabs>
          <w:tab w:val="left" w:pos="2408"/>
          <w:tab w:val="left" w:pos="2409"/>
        </w:tabs>
        <w:spacing w:before="197"/>
        <w:ind w:left="2408" w:hanging="431"/>
        <w:rPr>
          <w:sz w:val="18"/>
        </w:rPr>
      </w:pPr>
      <w:r>
        <w:rPr>
          <w:sz w:val="18"/>
        </w:rPr>
        <w:t xml:space="preserve">If </w:t>
      </w:r>
      <w:r>
        <w:rPr>
          <w:rFonts w:ascii="Courier New" w:hAnsi="Courier New"/>
          <w:sz w:val="17"/>
        </w:rPr>
        <w:t>T</w:t>
      </w:r>
      <w:r>
        <w:rPr>
          <w:rFonts w:ascii="Courier New" w:hAnsi="Courier New"/>
          <w:spacing w:val="-57"/>
          <w:sz w:val="17"/>
        </w:rPr>
        <w:t xml:space="preserve"> </w:t>
      </w:r>
      <w:r>
        <w:rPr>
          <w:sz w:val="18"/>
        </w:rPr>
        <w:t xml:space="preserve">doesn’t have any secondary constraints, its effective interface set is </w:t>
      </w:r>
      <w:r>
        <w:rPr>
          <w:spacing w:val="-4"/>
          <w:sz w:val="18"/>
        </w:rPr>
        <w:t>empty.</w:t>
      </w:r>
    </w:p>
    <w:p w:rsidR="003E6312" w:rsidRDefault="00762526">
      <w:pPr>
        <w:pStyle w:val="ListParagraph"/>
        <w:numPr>
          <w:ilvl w:val="0"/>
          <w:numId w:val="8"/>
        </w:numPr>
        <w:tabs>
          <w:tab w:val="left" w:pos="2408"/>
          <w:tab w:val="left" w:pos="2409"/>
        </w:tabs>
        <w:spacing w:before="114" w:line="218" w:lineRule="auto"/>
        <w:ind w:left="2408" w:right="572"/>
        <w:rPr>
          <w:sz w:val="18"/>
        </w:rPr>
      </w:pPr>
      <w:r>
        <w:rPr>
          <w:sz w:val="18"/>
        </w:rPr>
        <w:t>If</w:t>
      </w:r>
      <w:r>
        <w:rPr>
          <w:spacing w:val="-9"/>
          <w:sz w:val="18"/>
        </w:rPr>
        <w:t xml:space="preserve"> </w:t>
      </w:r>
      <w:r>
        <w:rPr>
          <w:sz w:val="18"/>
        </w:rPr>
        <w:t>T</w:t>
      </w:r>
      <w:r>
        <w:rPr>
          <w:spacing w:val="-9"/>
          <w:sz w:val="18"/>
        </w:rPr>
        <w:t xml:space="preserve"> </w:t>
      </w:r>
      <w:r>
        <w:rPr>
          <w:sz w:val="18"/>
        </w:rPr>
        <w:t>has</w:t>
      </w:r>
      <w:r>
        <w:rPr>
          <w:spacing w:val="-9"/>
          <w:sz w:val="18"/>
        </w:rPr>
        <w:t xml:space="preserve"> </w:t>
      </w:r>
      <w:r>
        <w:rPr>
          <w:rFonts w:ascii="Courier New" w:hAnsi="Courier New"/>
          <w:sz w:val="17"/>
        </w:rPr>
        <w:t>interface-type</w:t>
      </w:r>
      <w:r>
        <w:rPr>
          <w:rFonts w:ascii="Courier New" w:hAnsi="Courier New"/>
          <w:spacing w:val="-65"/>
          <w:sz w:val="17"/>
        </w:rPr>
        <w:t xml:space="preserve"> </w:t>
      </w:r>
      <w:r>
        <w:rPr>
          <w:sz w:val="18"/>
        </w:rPr>
        <w:t>constraints</w:t>
      </w:r>
      <w:r>
        <w:rPr>
          <w:spacing w:val="-9"/>
          <w:sz w:val="18"/>
        </w:rPr>
        <w:t xml:space="preserve"> </w:t>
      </w:r>
      <w:r>
        <w:rPr>
          <w:sz w:val="18"/>
        </w:rPr>
        <w:t>but</w:t>
      </w:r>
      <w:r>
        <w:rPr>
          <w:spacing w:val="-9"/>
          <w:sz w:val="18"/>
        </w:rPr>
        <w:t xml:space="preserve"> </w:t>
      </w:r>
      <w:r>
        <w:rPr>
          <w:sz w:val="18"/>
        </w:rPr>
        <w:t>doesn’t</w:t>
      </w:r>
      <w:r>
        <w:rPr>
          <w:spacing w:val="-9"/>
          <w:sz w:val="18"/>
        </w:rPr>
        <w:t xml:space="preserve"> </w:t>
      </w:r>
      <w:r>
        <w:rPr>
          <w:sz w:val="18"/>
        </w:rPr>
        <w:t>have</w:t>
      </w:r>
      <w:r>
        <w:rPr>
          <w:spacing w:val="-8"/>
          <w:sz w:val="18"/>
        </w:rPr>
        <w:t xml:space="preserve"> </w:t>
      </w:r>
      <w:r>
        <w:rPr>
          <w:rFonts w:ascii="Courier New" w:hAnsi="Courier New"/>
          <w:sz w:val="17"/>
        </w:rPr>
        <w:t>type-parameter</w:t>
      </w:r>
      <w:r>
        <w:rPr>
          <w:rFonts w:ascii="Courier New" w:hAnsi="Courier New"/>
          <w:spacing w:val="-66"/>
          <w:sz w:val="17"/>
        </w:rPr>
        <w:t xml:space="preserve"> </w:t>
      </w:r>
      <w:r>
        <w:rPr>
          <w:sz w:val="18"/>
        </w:rPr>
        <w:t>constraints,</w:t>
      </w:r>
      <w:r>
        <w:rPr>
          <w:spacing w:val="-9"/>
          <w:sz w:val="18"/>
        </w:rPr>
        <w:t xml:space="preserve"> </w:t>
      </w:r>
      <w:r>
        <w:rPr>
          <w:sz w:val="18"/>
        </w:rPr>
        <w:t>its</w:t>
      </w:r>
      <w:r>
        <w:rPr>
          <w:spacing w:val="-9"/>
          <w:sz w:val="18"/>
        </w:rPr>
        <w:t xml:space="preserve"> </w:t>
      </w:r>
      <w:r>
        <w:rPr>
          <w:sz w:val="18"/>
        </w:rPr>
        <w:t xml:space="preserve">effective interface set is its set of </w:t>
      </w:r>
      <w:r>
        <w:rPr>
          <w:rFonts w:ascii="Courier New" w:hAnsi="Courier New"/>
          <w:sz w:val="17"/>
        </w:rPr>
        <w:t>interface-type</w:t>
      </w:r>
      <w:r>
        <w:rPr>
          <w:rFonts w:ascii="Courier New" w:hAnsi="Courier New"/>
          <w:spacing w:val="-75"/>
          <w:sz w:val="17"/>
        </w:rPr>
        <w:t xml:space="preserve"> </w:t>
      </w:r>
      <w:r>
        <w:rPr>
          <w:sz w:val="18"/>
        </w:rPr>
        <w:t>constraints.</w:t>
      </w:r>
    </w:p>
    <w:p w:rsidR="003E6312" w:rsidRDefault="00762526">
      <w:pPr>
        <w:pStyle w:val="ListParagraph"/>
        <w:numPr>
          <w:ilvl w:val="0"/>
          <w:numId w:val="8"/>
        </w:numPr>
        <w:tabs>
          <w:tab w:val="left" w:pos="2408"/>
          <w:tab w:val="left" w:pos="2409"/>
        </w:tabs>
        <w:spacing w:before="118" w:line="218" w:lineRule="auto"/>
        <w:ind w:left="2408" w:right="551"/>
        <w:rPr>
          <w:sz w:val="18"/>
        </w:rPr>
      </w:pPr>
      <w:r>
        <w:rPr>
          <w:sz w:val="18"/>
        </w:rPr>
        <w:t>If</w:t>
      </w:r>
      <w:r>
        <w:rPr>
          <w:spacing w:val="-1"/>
          <w:sz w:val="18"/>
        </w:rPr>
        <w:t xml:space="preserve"> </w:t>
      </w:r>
      <w:r>
        <w:rPr>
          <w:sz w:val="18"/>
        </w:rPr>
        <w:t xml:space="preserve">T doesn’t have any </w:t>
      </w:r>
      <w:r>
        <w:rPr>
          <w:rFonts w:ascii="Courier New" w:hAnsi="Courier New"/>
          <w:sz w:val="17"/>
        </w:rPr>
        <w:t>interface-type</w:t>
      </w:r>
      <w:r>
        <w:rPr>
          <w:rFonts w:ascii="Courier New" w:hAnsi="Courier New"/>
          <w:spacing w:val="-57"/>
          <w:sz w:val="17"/>
        </w:rPr>
        <w:t xml:space="preserve"> </w:t>
      </w:r>
      <w:r>
        <w:rPr>
          <w:sz w:val="18"/>
        </w:rPr>
        <w:t xml:space="preserve">constraints but does have </w:t>
      </w:r>
      <w:r>
        <w:rPr>
          <w:rFonts w:ascii="Courier New" w:hAnsi="Courier New"/>
          <w:sz w:val="17"/>
        </w:rPr>
        <w:t>type-parameter</w:t>
      </w:r>
      <w:r>
        <w:rPr>
          <w:rFonts w:ascii="Courier New" w:hAnsi="Courier New"/>
          <w:spacing w:val="-57"/>
          <w:sz w:val="17"/>
        </w:rPr>
        <w:t xml:space="preserve"> </w:t>
      </w:r>
      <w:r>
        <w:rPr>
          <w:sz w:val="18"/>
        </w:rPr>
        <w:t xml:space="preserve">constraints, its effective interface set is the union of the effective interface sets of its </w:t>
      </w:r>
      <w:r>
        <w:rPr>
          <w:rFonts w:ascii="Courier New" w:hAnsi="Courier New"/>
          <w:sz w:val="17"/>
        </w:rPr>
        <w:t xml:space="preserve">type-parameter </w:t>
      </w:r>
      <w:r>
        <w:rPr>
          <w:sz w:val="18"/>
        </w:rPr>
        <w:t>con- straints.</w:t>
      </w:r>
    </w:p>
    <w:p w:rsidR="00075FA2" w:rsidRDefault="00762526">
      <w:pPr>
        <w:pStyle w:val="ListParagraph"/>
        <w:numPr>
          <w:ilvl w:val="0"/>
          <w:numId w:val="8"/>
        </w:numPr>
        <w:tabs>
          <w:tab w:val="left" w:pos="2408"/>
          <w:tab w:val="left" w:pos="2409"/>
        </w:tabs>
        <w:spacing w:before="117" w:line="218" w:lineRule="auto"/>
        <w:ind w:left="2408" w:right="607"/>
        <w:rPr>
          <w:sz w:val="18"/>
        </w:rPr>
      </w:pPr>
      <w:r>
        <w:rPr>
          <w:sz w:val="18"/>
        </w:rPr>
        <w:t>If</w:t>
      </w:r>
      <w:r>
        <w:rPr>
          <w:spacing w:val="-1"/>
          <w:sz w:val="18"/>
        </w:rPr>
        <w:t xml:space="preserve"> </w:t>
      </w:r>
      <w:r>
        <w:rPr>
          <w:sz w:val="18"/>
        </w:rPr>
        <w:t>T has</w:t>
      </w:r>
      <w:r>
        <w:rPr>
          <w:spacing w:val="-1"/>
          <w:sz w:val="18"/>
        </w:rPr>
        <w:t xml:space="preserve"> </w:t>
      </w:r>
      <w:r>
        <w:rPr>
          <w:sz w:val="18"/>
        </w:rPr>
        <w:t xml:space="preserve">both </w:t>
      </w:r>
      <w:r>
        <w:rPr>
          <w:rFonts w:ascii="Courier New" w:hAnsi="Courier New"/>
          <w:sz w:val="17"/>
        </w:rPr>
        <w:t>interface-type</w:t>
      </w:r>
      <w:r>
        <w:rPr>
          <w:rFonts w:ascii="Courier New" w:hAnsi="Courier New"/>
          <w:spacing w:val="-57"/>
          <w:sz w:val="17"/>
        </w:rPr>
        <w:t xml:space="preserve"> </w:t>
      </w:r>
      <w:r>
        <w:rPr>
          <w:sz w:val="18"/>
        </w:rPr>
        <w:t>constraints</w:t>
      </w:r>
      <w:r>
        <w:rPr>
          <w:spacing w:val="-1"/>
          <w:sz w:val="18"/>
        </w:rPr>
        <w:t xml:space="preserve"> </w:t>
      </w:r>
      <w:r>
        <w:rPr>
          <w:sz w:val="18"/>
        </w:rPr>
        <w:t xml:space="preserve">and </w:t>
      </w:r>
      <w:r>
        <w:rPr>
          <w:rFonts w:ascii="Courier New" w:hAnsi="Courier New"/>
          <w:sz w:val="17"/>
        </w:rPr>
        <w:t>type-parameter</w:t>
      </w:r>
      <w:r>
        <w:rPr>
          <w:rFonts w:ascii="Courier New" w:hAnsi="Courier New"/>
          <w:spacing w:val="-58"/>
          <w:sz w:val="17"/>
        </w:rPr>
        <w:t xml:space="preserve"> </w:t>
      </w:r>
      <w:r>
        <w:rPr>
          <w:sz w:val="18"/>
        </w:rPr>
        <w:t>constraints, its effective</w:t>
      </w:r>
      <w:r>
        <w:rPr>
          <w:spacing w:val="-1"/>
          <w:sz w:val="18"/>
        </w:rPr>
        <w:t xml:space="preserve"> </w:t>
      </w:r>
      <w:r>
        <w:rPr>
          <w:sz w:val="18"/>
        </w:rPr>
        <w:t xml:space="preserve">inter- face set is the union of its set of </w:t>
      </w:r>
      <w:r>
        <w:rPr>
          <w:rFonts w:ascii="Courier New" w:hAnsi="Courier New"/>
          <w:sz w:val="17"/>
        </w:rPr>
        <w:t xml:space="preserve">interface-type </w:t>
      </w:r>
      <w:r>
        <w:rPr>
          <w:sz w:val="18"/>
        </w:rPr>
        <w:t xml:space="preserve">constraints and the effective interface sets of its </w:t>
      </w:r>
      <w:r>
        <w:rPr>
          <w:rFonts w:ascii="Courier New" w:hAnsi="Courier New"/>
          <w:sz w:val="17"/>
        </w:rPr>
        <w:t>type-parameter</w:t>
      </w:r>
      <w:r>
        <w:rPr>
          <w:rFonts w:ascii="Courier New" w:hAnsi="Courier New"/>
          <w:spacing w:val="-57"/>
          <w:sz w:val="17"/>
        </w:rPr>
        <w:t xml:space="preserve"> </w:t>
      </w:r>
      <w:r>
        <w:rPr>
          <w:sz w:val="18"/>
        </w:rPr>
        <w:t>constraints.</w:t>
      </w:r>
    </w:p>
    <w:p w:rsidR="003E6312" w:rsidRDefault="00762526">
      <w:pPr>
        <w:pStyle w:val="Heading5"/>
        <w:spacing w:before="99"/>
        <w:ind w:left="543"/>
      </w:pPr>
      <w:bookmarkStart w:id="418" w:name="_TOC_250029"/>
      <w:bookmarkEnd w:id="418"/>
      <w:r>
        <w:t>Summary</w:t>
      </w:r>
    </w:p>
    <w:p w:rsidR="00075FA2" w:rsidRDefault="00762526">
      <w:pPr>
        <w:pStyle w:val="BodyText"/>
        <w:spacing w:before="110" w:line="218" w:lineRule="auto"/>
        <w:ind w:left="831" w:right="1441"/>
      </w:pPr>
      <w:r>
        <w:t>In this chapter you looked at one of the most powerful features of C# — generics. This new feature is similar to templates in C++, but there are some key differences:</w:t>
      </w:r>
    </w:p>
    <w:p w:rsidR="003E6312" w:rsidRDefault="00762526">
      <w:pPr>
        <w:pStyle w:val="ListParagraph"/>
        <w:numPr>
          <w:ilvl w:val="0"/>
          <w:numId w:val="9"/>
        </w:numPr>
        <w:tabs>
          <w:tab w:val="left" w:pos="1508"/>
          <w:tab w:val="left" w:pos="1509"/>
        </w:tabs>
        <w:spacing w:before="0"/>
        <w:ind w:left="1508" w:hanging="431"/>
        <w:rPr>
          <w:sz w:val="18"/>
        </w:rPr>
      </w:pPr>
      <w:r>
        <w:rPr>
          <w:sz w:val="18"/>
        </w:rPr>
        <w:t>Instantiation of generics is performed during</w:t>
      </w:r>
      <w:r>
        <w:rPr>
          <w:spacing w:val="-1"/>
          <w:sz w:val="18"/>
        </w:rPr>
        <w:t xml:space="preserve"> </w:t>
      </w:r>
      <w:r>
        <w:rPr>
          <w:sz w:val="18"/>
        </w:rPr>
        <w:t>runtime.</w:t>
      </w:r>
    </w:p>
    <w:p w:rsidR="00075FA2" w:rsidRDefault="00762526">
      <w:pPr>
        <w:pStyle w:val="ListParagraph"/>
        <w:numPr>
          <w:ilvl w:val="0"/>
          <w:numId w:val="9"/>
        </w:numPr>
        <w:tabs>
          <w:tab w:val="left" w:pos="1508"/>
          <w:tab w:val="left" w:pos="1509"/>
        </w:tabs>
        <w:ind w:left="1508" w:hanging="431"/>
        <w:rPr>
          <w:sz w:val="18"/>
        </w:rPr>
      </w:pPr>
      <w:r>
        <w:rPr>
          <w:sz w:val="18"/>
        </w:rPr>
        <w:t>C# carries out strong type-checking when a generic is compiled.</w:t>
      </w:r>
    </w:p>
    <w:p w:rsidR="00075FA2" w:rsidRDefault="00762526">
      <w:pPr>
        <w:pStyle w:val="BodyText"/>
        <w:spacing w:line="218" w:lineRule="auto"/>
        <w:ind w:left="831" w:right="1833"/>
      </w:pPr>
      <w:r>
        <w:t>This allows for a number of advantages, including specification of types at runtime and the reduced need for boxing and casting operations that can be system intensive.</w:t>
      </w:r>
    </w:p>
    <w:p w:rsidR="00075FA2" w:rsidRDefault="00762526">
      <w:pPr>
        <w:pStyle w:val="BodyText"/>
        <w:ind w:left="831"/>
      </w:pPr>
      <w:r>
        <w:t>In Chapter 21, you look at iterators and how they are used in C#.</w:t>
      </w:r>
    </w:p>
    <w:p w:rsidR="00075FA2" w:rsidRDefault="00832A5B">
      <w:pPr>
        <w:pStyle w:val="BodyText"/>
        <w:rPr>
          <w:sz w:val="20"/>
        </w:rPr>
      </w:pPr>
      <w:r>
        <w:pict>
          <v:rect id="_x0000_s1205" style="position:absolute;margin-left:492.15pt;margin-top:0;width:39.15pt;height:666pt;z-index:15801856;mso-position-horizontal-relative:page;mso-position-vertical-relative:page" fillcolor="#999" stroked="f">
            <w10:wrap anchorx="page" anchory="page"/>
          </v:rect>
        </w:pict>
      </w:r>
    </w:p>
    <w:p w:rsidR="00075FA2" w:rsidRDefault="00762526">
      <w:pPr>
        <w:ind w:left="8280"/>
        <w:rPr>
          <w:sz w:val="20"/>
        </w:rPr>
      </w:pPr>
      <w:r>
        <w:rPr>
          <w:noProof/>
          <w:sz w:val="20"/>
        </w:rPr>
        <w:drawing>
          <wp:inline distT="0" distB="0" distL="0" distR="0">
            <wp:extent cx="455701" cy="752475"/>
            <wp:effectExtent l="0" t="0" r="0" b="0"/>
            <wp:docPr id="36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48.png"/>
                    <pic:cNvPicPr/>
                  </pic:nvPicPr>
                  <pic:blipFill>
                    <a:blip r:embed="rId45" cstate="print"/>
                    <a:stretch>
                      <a:fillRect/>
                    </a:stretch>
                  </pic:blipFill>
                  <pic:spPr>
                    <a:xfrm>
                      <a:off x="0" y="0"/>
                      <a:ext cx="455701" cy="752475"/>
                    </a:xfrm>
                    <a:prstGeom prst="rect">
                      <a:avLst/>
                    </a:prstGeom>
                  </pic:spPr>
                </pic:pic>
              </a:graphicData>
            </a:graphic>
          </wp:inline>
        </w:drawing>
      </w:r>
      <w:r>
        <w:rPr>
          <w:rFonts w:ascii="Times New Roman"/>
          <w:spacing w:val="34"/>
          <w:sz w:val="20"/>
        </w:rPr>
        <w:t xml:space="preserve"> </w:t>
      </w:r>
      <w:r>
        <w:rPr>
          <w:noProof/>
          <w:spacing w:val="34"/>
          <w:position w:val="1"/>
          <w:sz w:val="20"/>
        </w:rPr>
        <w:drawing>
          <wp:inline distT="0" distB="0" distL="0" distR="0">
            <wp:extent cx="318021" cy="733425"/>
            <wp:effectExtent l="0" t="0" r="0" b="0"/>
            <wp:docPr id="36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49.png"/>
                    <pic:cNvPicPr/>
                  </pic:nvPicPr>
                  <pic:blipFill>
                    <a:blip r:embed="rId46" cstate="print"/>
                    <a:stretch>
                      <a:fillRect/>
                    </a:stretch>
                  </pic:blipFill>
                  <pic:spPr>
                    <a:xfrm>
                      <a:off x="0" y="0"/>
                      <a:ext cx="318021" cy="733425"/>
                    </a:xfrm>
                    <a:prstGeom prst="rect">
                      <a:avLst/>
                    </a:prstGeom>
                  </pic:spPr>
                </pic:pic>
              </a:graphicData>
            </a:graphic>
          </wp:inline>
        </w:drawing>
      </w:r>
    </w:p>
    <w:p w:rsidR="003E6312" w:rsidRDefault="00762526">
      <w:pPr>
        <w:pStyle w:val="Heading3"/>
      </w:pPr>
      <w:bookmarkStart w:id="419" w:name="Chapter_21:_Iterators"/>
      <w:bookmarkEnd w:id="419"/>
      <w:r>
        <w:t>Iterators</w:t>
      </w:r>
    </w:p>
    <w:p w:rsidR="003E6312" w:rsidRDefault="00762526">
      <w:pPr>
        <w:pStyle w:val="BodyText"/>
        <w:spacing w:before="118"/>
        <w:ind w:left="1731"/>
      </w:pPr>
      <w:r>
        <w:lastRenderedPageBreak/>
        <w:t>In this chapter we are going to take a look at how iterators are used in C#.</w:t>
      </w:r>
    </w:p>
    <w:p w:rsidR="003E6312" w:rsidRDefault="00762526">
      <w:pPr>
        <w:pStyle w:val="BodyText"/>
        <w:spacing w:before="197"/>
        <w:ind w:left="1731"/>
      </w:pPr>
      <w:r>
        <w:t>An iterator provides C# with a way of implementing a function whose return type is either:</w:t>
      </w:r>
    </w:p>
    <w:p w:rsidR="003E6312" w:rsidRDefault="00762526">
      <w:pPr>
        <w:pStyle w:val="ListParagraph"/>
        <w:numPr>
          <w:ilvl w:val="1"/>
          <w:numId w:val="9"/>
        </w:numPr>
        <w:tabs>
          <w:tab w:val="left" w:pos="2408"/>
          <w:tab w:val="left" w:pos="2409"/>
        </w:tabs>
        <w:spacing w:before="197"/>
        <w:ind w:left="2408"/>
        <w:rPr>
          <w:sz w:val="18"/>
        </w:rPr>
      </w:pPr>
      <w:r>
        <w:rPr>
          <w:sz w:val="18"/>
        </w:rPr>
        <w:t>An enumerator interface</w:t>
      </w:r>
    </w:p>
    <w:p w:rsidR="003E6312" w:rsidRDefault="00762526">
      <w:pPr>
        <w:pStyle w:val="ListParagraph"/>
        <w:numPr>
          <w:ilvl w:val="1"/>
          <w:numId w:val="9"/>
        </w:numPr>
        <w:tabs>
          <w:tab w:val="left" w:pos="2408"/>
          <w:tab w:val="left" w:pos="2409"/>
        </w:tabs>
        <w:ind w:left="2408"/>
        <w:rPr>
          <w:sz w:val="18"/>
        </w:rPr>
      </w:pPr>
      <w:r>
        <w:rPr>
          <w:sz w:val="18"/>
        </w:rPr>
        <w:t>An enumerable interface</w:t>
      </w:r>
    </w:p>
    <w:p w:rsidR="003E6312" w:rsidRDefault="00762526">
      <w:pPr>
        <w:spacing w:before="198"/>
        <w:ind w:left="2062"/>
        <w:rPr>
          <w:i/>
          <w:sz w:val="18"/>
        </w:rPr>
      </w:pPr>
      <w:r>
        <w:rPr>
          <w:i/>
          <w:sz w:val="18"/>
        </w:rPr>
        <w:t>The difference between these is described later in this chapter.</w:t>
      </w:r>
    </w:p>
    <w:p w:rsidR="00075FA2" w:rsidRDefault="00762526">
      <w:pPr>
        <w:pStyle w:val="BodyText"/>
        <w:spacing w:before="114" w:line="218" w:lineRule="auto"/>
        <w:ind w:left="1731" w:right="1036"/>
      </w:pPr>
      <w:r>
        <w:t>The function member then returns an ordered sequence of values yielded by the operator. Take a look at the following code:</w:t>
      </w:r>
    </w:p>
    <w:p w:rsidR="003E6312" w:rsidRDefault="00762526">
      <w:pPr>
        <w:ind w:left="2062"/>
        <w:rPr>
          <w:rFonts w:ascii="Courier New"/>
          <w:sz w:val="17"/>
        </w:rPr>
      </w:pPr>
      <w:r>
        <w:rPr>
          <w:rFonts w:ascii="Courier New"/>
          <w:sz w:val="17"/>
        </w:rPr>
        <w:t>using System;</w:t>
      </w:r>
    </w:p>
    <w:p w:rsidR="00075FA2" w:rsidRDefault="00762526">
      <w:pPr>
        <w:spacing w:before="8"/>
        <w:ind w:left="2062"/>
        <w:rPr>
          <w:rFonts w:ascii="Courier New"/>
          <w:sz w:val="17"/>
        </w:rPr>
      </w:pPr>
      <w:r>
        <w:rPr>
          <w:rFonts w:ascii="Courier New"/>
          <w:sz w:val="17"/>
        </w:rPr>
        <w:t>using System.Collections;</w:t>
      </w:r>
    </w:p>
    <w:p w:rsidR="003E6312" w:rsidRDefault="00762526">
      <w:pPr>
        <w:spacing w:line="249" w:lineRule="auto"/>
        <w:ind w:left="2442" w:right="5332" w:hanging="380"/>
        <w:rPr>
          <w:rFonts w:ascii="Courier New"/>
          <w:sz w:val="17"/>
        </w:rPr>
      </w:pPr>
      <w:r>
        <w:rPr>
          <w:rFonts w:ascii="Courier New"/>
          <w:sz w:val="17"/>
        </w:rPr>
        <w:t>public</w:t>
      </w:r>
      <w:r>
        <w:rPr>
          <w:rFonts w:ascii="Courier New"/>
          <w:spacing w:val="-64"/>
          <w:sz w:val="17"/>
        </w:rPr>
        <w:t xml:space="preserve"> </w:t>
      </w:r>
      <w:r>
        <w:rPr>
          <w:rFonts w:ascii="Courier New"/>
          <w:sz w:val="17"/>
        </w:rPr>
        <w:t>class</w:t>
      </w:r>
      <w:r>
        <w:rPr>
          <w:rFonts w:ascii="Courier New"/>
          <w:spacing w:val="-63"/>
          <w:sz w:val="17"/>
        </w:rPr>
        <w:t xml:space="preserve"> </w:t>
      </w:r>
      <w:r>
        <w:rPr>
          <w:rFonts w:ascii="Courier New"/>
          <w:sz w:val="17"/>
        </w:rPr>
        <w:t>Months</w:t>
      </w:r>
      <w:r>
        <w:rPr>
          <w:rFonts w:ascii="Courier New"/>
          <w:spacing w:val="-63"/>
          <w:sz w:val="17"/>
        </w:rPr>
        <w:t xml:space="preserve"> </w:t>
      </w:r>
      <w:r>
        <w:rPr>
          <w:rFonts w:ascii="Courier New"/>
          <w:sz w:val="17"/>
        </w:rPr>
        <w:t>:</w:t>
      </w:r>
      <w:r>
        <w:rPr>
          <w:rFonts w:ascii="Courier New"/>
          <w:spacing w:val="-63"/>
          <w:sz w:val="17"/>
        </w:rPr>
        <w:t xml:space="preserve"> </w:t>
      </w:r>
      <w:r>
        <w:rPr>
          <w:rFonts w:ascii="Courier New"/>
          <w:sz w:val="17"/>
        </w:rPr>
        <w:t>IEnumerable{ string[] m_Names;</w:t>
      </w:r>
    </w:p>
    <w:p w:rsidR="003E6312" w:rsidRDefault="00762526">
      <w:pPr>
        <w:spacing w:line="249" w:lineRule="auto"/>
        <w:ind w:left="2821" w:right="4396" w:hanging="380"/>
        <w:rPr>
          <w:rFonts w:ascii="Courier New"/>
          <w:sz w:val="17"/>
        </w:rPr>
      </w:pPr>
      <w:r>
        <w:rPr>
          <w:rFonts w:ascii="Courier New"/>
          <w:sz w:val="17"/>
        </w:rPr>
        <w:t>public</w:t>
      </w:r>
      <w:r>
        <w:rPr>
          <w:rFonts w:ascii="Courier New"/>
          <w:spacing w:val="-59"/>
          <w:sz w:val="17"/>
        </w:rPr>
        <w:t xml:space="preserve"> </w:t>
      </w:r>
      <w:r>
        <w:rPr>
          <w:rFonts w:ascii="Courier New"/>
          <w:sz w:val="17"/>
        </w:rPr>
        <w:t>Months(params</w:t>
      </w:r>
      <w:r>
        <w:rPr>
          <w:rFonts w:ascii="Courier New"/>
          <w:spacing w:val="-58"/>
          <w:sz w:val="17"/>
        </w:rPr>
        <w:t xml:space="preserve"> </w:t>
      </w:r>
      <w:r>
        <w:rPr>
          <w:rFonts w:ascii="Courier New"/>
          <w:sz w:val="17"/>
        </w:rPr>
        <w:t>string[]</w:t>
      </w:r>
      <w:r>
        <w:rPr>
          <w:rFonts w:ascii="Courier New"/>
          <w:spacing w:val="-59"/>
          <w:sz w:val="17"/>
        </w:rPr>
        <w:t xml:space="preserve"> </w:t>
      </w:r>
      <w:r>
        <w:rPr>
          <w:rFonts w:ascii="Courier New"/>
          <w:sz w:val="17"/>
        </w:rPr>
        <w:t xml:space="preserve">Names){ </w:t>
      </w:r>
      <w:r>
        <w:rPr>
          <w:rFonts w:ascii="Courier New"/>
          <w:w w:val="95"/>
          <w:sz w:val="17"/>
        </w:rPr>
        <w:t xml:space="preserve">m_Names = new string[Names.Length]; </w:t>
      </w:r>
      <w:r>
        <w:rPr>
          <w:rFonts w:ascii="Courier New"/>
          <w:sz w:val="17"/>
        </w:rPr>
        <w:t>Names.CopyTo(m_Names, 0);</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line="249" w:lineRule="auto"/>
        <w:ind w:left="2821" w:right="4776" w:hanging="380"/>
        <w:rPr>
          <w:rFonts w:ascii="Courier New"/>
          <w:sz w:val="17"/>
        </w:rPr>
      </w:pPr>
      <w:r>
        <w:rPr>
          <w:rFonts w:ascii="Courier New"/>
          <w:w w:val="95"/>
          <w:sz w:val="17"/>
        </w:rPr>
        <w:t xml:space="preserve">public IEnumerator GetEnumerator(){ </w:t>
      </w:r>
      <w:r>
        <w:rPr>
          <w:rFonts w:ascii="Courier New"/>
          <w:sz w:val="17"/>
        </w:rPr>
        <w:t>foreach (string s in m_Names)</w:t>
      </w:r>
    </w:p>
    <w:p w:rsidR="003E6312" w:rsidRDefault="00762526">
      <w:pPr>
        <w:spacing w:line="192" w:lineRule="exact"/>
        <w:ind w:left="3200"/>
        <w:rPr>
          <w:rFonts w:ascii="Courier New"/>
          <w:sz w:val="17"/>
        </w:rPr>
      </w:pPr>
      <w:r>
        <w:rPr>
          <w:rFonts w:ascii="Courier New"/>
          <w:sz w:val="17"/>
        </w:rPr>
        <w:t>yield return s;</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sz w:val="17"/>
        </w:rPr>
        <w:t>class Program{</w:t>
      </w:r>
    </w:p>
    <w:p w:rsidR="003E6312" w:rsidRDefault="00762526">
      <w:pPr>
        <w:spacing w:before="8"/>
        <w:ind w:left="2442"/>
        <w:rPr>
          <w:rFonts w:ascii="Courier New"/>
          <w:sz w:val="17"/>
        </w:rPr>
      </w:pPr>
      <w:r>
        <w:rPr>
          <w:rFonts w:ascii="Courier New"/>
          <w:sz w:val="17"/>
        </w:rPr>
        <w:t>static void Main(string[] args){</w:t>
      </w:r>
    </w:p>
    <w:p w:rsidR="003E6312" w:rsidRDefault="00762526">
      <w:pPr>
        <w:spacing w:before="7"/>
        <w:ind w:right="4389"/>
        <w:jc w:val="right"/>
        <w:rPr>
          <w:rFonts w:ascii="Courier New" w:hAnsi="Courier New"/>
          <w:sz w:val="17"/>
        </w:rPr>
      </w:pPr>
      <w:r>
        <w:rPr>
          <w:rFonts w:ascii="Courier New" w:hAnsi="Courier New"/>
          <w:w w:val="95"/>
          <w:sz w:val="17"/>
        </w:rPr>
        <w:t>Months</w:t>
      </w:r>
      <w:r>
        <w:rPr>
          <w:rFonts w:ascii="Courier New" w:hAnsi="Courier New"/>
          <w:spacing w:val="-27"/>
          <w:w w:val="95"/>
          <w:sz w:val="17"/>
        </w:rPr>
        <w:t xml:space="preserve"> </w:t>
      </w:r>
      <w:r>
        <w:rPr>
          <w:rFonts w:ascii="Courier New" w:hAnsi="Courier New"/>
          <w:w w:val="95"/>
          <w:sz w:val="17"/>
        </w:rPr>
        <w:t>arrMonths</w:t>
      </w:r>
      <w:r>
        <w:rPr>
          <w:rFonts w:ascii="Courier New" w:hAnsi="Courier New"/>
          <w:spacing w:val="-26"/>
          <w:w w:val="95"/>
          <w:sz w:val="17"/>
        </w:rPr>
        <w:t xml:space="preserve"> </w:t>
      </w:r>
      <w:r>
        <w:rPr>
          <w:rFonts w:ascii="Courier New" w:hAnsi="Courier New"/>
          <w:w w:val="95"/>
          <w:sz w:val="17"/>
        </w:rPr>
        <w:t>=</w:t>
      </w:r>
      <w:r>
        <w:rPr>
          <w:rFonts w:ascii="Courier New" w:hAnsi="Courier New"/>
          <w:spacing w:val="-27"/>
          <w:w w:val="95"/>
          <w:sz w:val="17"/>
        </w:rPr>
        <w:t xml:space="preserve"> </w:t>
      </w:r>
      <w:r>
        <w:rPr>
          <w:rFonts w:ascii="Courier New" w:hAnsi="Courier New"/>
          <w:w w:val="95"/>
          <w:sz w:val="17"/>
        </w:rPr>
        <w:t>new</w:t>
      </w:r>
      <w:r>
        <w:rPr>
          <w:rFonts w:ascii="Courier New" w:hAnsi="Courier New"/>
          <w:spacing w:val="-26"/>
          <w:w w:val="95"/>
          <w:sz w:val="17"/>
        </w:rPr>
        <w:t xml:space="preserve"> </w:t>
      </w:r>
      <w:r>
        <w:rPr>
          <w:rFonts w:ascii="Courier New" w:hAnsi="Courier New"/>
          <w:w w:val="95"/>
          <w:sz w:val="17"/>
        </w:rPr>
        <w:t>Months(“Jan”,</w:t>
      </w:r>
    </w:p>
    <w:p w:rsidR="003E6312" w:rsidRDefault="00762526">
      <w:pPr>
        <w:spacing w:before="8"/>
        <w:ind w:right="4389"/>
        <w:jc w:val="right"/>
        <w:rPr>
          <w:rFonts w:ascii="Courier New" w:hAnsi="Courier New"/>
          <w:sz w:val="17"/>
        </w:rPr>
      </w:pPr>
      <w:r>
        <w:rPr>
          <w:rFonts w:ascii="Courier New" w:hAnsi="Courier New"/>
          <w:sz w:val="17"/>
        </w:rPr>
        <w:t>“Feb”,</w:t>
      </w:r>
    </w:p>
    <w:p w:rsidR="003E6312" w:rsidRDefault="00762526">
      <w:pPr>
        <w:spacing w:before="7"/>
        <w:ind w:right="4389"/>
        <w:jc w:val="right"/>
        <w:rPr>
          <w:rFonts w:ascii="Courier New" w:hAnsi="Courier New"/>
          <w:sz w:val="17"/>
        </w:rPr>
      </w:pPr>
      <w:r>
        <w:rPr>
          <w:rFonts w:ascii="Courier New" w:hAnsi="Courier New"/>
          <w:sz w:val="17"/>
        </w:rPr>
        <w:t>“Mar”,</w:t>
      </w:r>
    </w:p>
    <w:p w:rsidR="003E6312" w:rsidRDefault="00762526">
      <w:pPr>
        <w:spacing w:before="8"/>
        <w:ind w:right="4389"/>
        <w:jc w:val="right"/>
        <w:rPr>
          <w:rFonts w:ascii="Courier New" w:hAnsi="Courier New"/>
          <w:sz w:val="17"/>
        </w:rPr>
      </w:pPr>
      <w:r>
        <w:rPr>
          <w:rFonts w:ascii="Courier New" w:hAnsi="Courier New"/>
          <w:sz w:val="17"/>
        </w:rPr>
        <w:t>“Apr”,</w:t>
      </w:r>
    </w:p>
    <w:p w:rsidR="003E6312" w:rsidRDefault="00762526">
      <w:pPr>
        <w:spacing w:before="7"/>
        <w:ind w:right="4389"/>
        <w:jc w:val="right"/>
        <w:rPr>
          <w:rFonts w:ascii="Courier New" w:hAnsi="Courier New"/>
          <w:sz w:val="17"/>
        </w:rPr>
      </w:pPr>
      <w:r>
        <w:rPr>
          <w:rFonts w:ascii="Courier New" w:hAnsi="Courier New"/>
          <w:sz w:val="17"/>
        </w:rPr>
        <w:t>“May”,</w:t>
      </w:r>
    </w:p>
    <w:p w:rsidR="00075FA2" w:rsidRDefault="00762526">
      <w:pPr>
        <w:spacing w:before="7"/>
        <w:ind w:right="4389"/>
        <w:jc w:val="right"/>
        <w:rPr>
          <w:rFonts w:ascii="Courier New" w:hAnsi="Courier New"/>
          <w:sz w:val="17"/>
        </w:rPr>
      </w:pPr>
      <w:r>
        <w:rPr>
          <w:rFonts w:ascii="Courier New" w:hAnsi="Courier New"/>
          <w:sz w:val="17"/>
        </w:rPr>
        <w:t>“Jun”,</w:t>
      </w:r>
    </w:p>
    <w:p w:rsidR="003E6312" w:rsidRDefault="00762526">
      <w:pPr>
        <w:spacing w:before="96"/>
        <w:ind w:left="456" w:right="979"/>
        <w:jc w:val="center"/>
        <w:rPr>
          <w:rFonts w:ascii="Courier New" w:hAnsi="Courier New"/>
          <w:sz w:val="17"/>
        </w:rPr>
      </w:pPr>
      <w:bookmarkStart w:id="420" w:name="Iterator_Block"/>
      <w:bookmarkEnd w:id="420"/>
      <w:r>
        <w:rPr>
          <w:rFonts w:ascii="Courier New" w:hAnsi="Courier New"/>
          <w:sz w:val="17"/>
        </w:rPr>
        <w:t>“Jul”,</w:t>
      </w:r>
    </w:p>
    <w:p w:rsidR="003E6312" w:rsidRDefault="00762526">
      <w:pPr>
        <w:spacing w:before="7"/>
        <w:ind w:left="456" w:right="979"/>
        <w:jc w:val="center"/>
        <w:rPr>
          <w:rFonts w:ascii="Courier New" w:hAnsi="Courier New"/>
          <w:sz w:val="17"/>
        </w:rPr>
      </w:pPr>
      <w:r>
        <w:rPr>
          <w:rFonts w:ascii="Courier New" w:hAnsi="Courier New"/>
          <w:sz w:val="17"/>
        </w:rPr>
        <w:t>“Aug”,</w:t>
      </w:r>
    </w:p>
    <w:p w:rsidR="003E6312" w:rsidRDefault="00762526">
      <w:pPr>
        <w:spacing w:before="8"/>
        <w:ind w:left="456" w:right="979"/>
        <w:jc w:val="center"/>
        <w:rPr>
          <w:rFonts w:ascii="Courier New" w:hAnsi="Courier New"/>
          <w:sz w:val="17"/>
        </w:rPr>
      </w:pPr>
      <w:r>
        <w:rPr>
          <w:rFonts w:ascii="Courier New" w:hAnsi="Courier New"/>
          <w:sz w:val="17"/>
        </w:rPr>
        <w:t>“Sep”,</w:t>
      </w:r>
    </w:p>
    <w:p w:rsidR="003E6312" w:rsidRDefault="00762526">
      <w:pPr>
        <w:spacing w:before="7"/>
        <w:ind w:left="456" w:right="979"/>
        <w:jc w:val="center"/>
        <w:rPr>
          <w:rFonts w:ascii="Courier New" w:hAnsi="Courier New"/>
          <w:sz w:val="17"/>
        </w:rPr>
      </w:pPr>
      <w:r>
        <w:rPr>
          <w:rFonts w:ascii="Courier New" w:hAnsi="Courier New"/>
          <w:sz w:val="17"/>
        </w:rPr>
        <w:t>“Oct”,</w:t>
      </w:r>
    </w:p>
    <w:p w:rsidR="003E6312" w:rsidRDefault="00762526">
      <w:pPr>
        <w:spacing w:before="8"/>
        <w:ind w:left="456" w:right="979"/>
        <w:jc w:val="center"/>
        <w:rPr>
          <w:rFonts w:ascii="Courier New" w:hAnsi="Courier New"/>
          <w:sz w:val="17"/>
        </w:rPr>
      </w:pPr>
      <w:r>
        <w:rPr>
          <w:rFonts w:ascii="Courier New" w:hAnsi="Courier New"/>
          <w:sz w:val="17"/>
        </w:rPr>
        <w:t>“Nov”,</w:t>
      </w:r>
    </w:p>
    <w:p w:rsidR="003E6312" w:rsidRDefault="00762526">
      <w:pPr>
        <w:spacing w:before="7"/>
        <w:ind w:left="456" w:right="884"/>
        <w:jc w:val="center"/>
        <w:rPr>
          <w:rFonts w:ascii="Courier New" w:hAnsi="Courier New"/>
          <w:sz w:val="17"/>
        </w:rPr>
      </w:pPr>
      <w:r>
        <w:rPr>
          <w:rFonts w:ascii="Courier New" w:hAnsi="Courier New"/>
          <w:sz w:val="17"/>
        </w:rPr>
        <w:t>“Dec”);</w:t>
      </w:r>
    </w:p>
    <w:p w:rsidR="003E6312" w:rsidRDefault="00762526">
      <w:pPr>
        <w:spacing w:before="7" w:line="249" w:lineRule="auto"/>
        <w:ind w:left="2300" w:right="5758" w:hanging="380"/>
        <w:rPr>
          <w:rFonts w:ascii="Courier New"/>
          <w:sz w:val="17"/>
        </w:rPr>
      </w:pPr>
      <w:r>
        <w:rPr>
          <w:rFonts w:ascii="Courier New"/>
          <w:sz w:val="17"/>
        </w:rPr>
        <w:t>foreach</w:t>
      </w:r>
      <w:r>
        <w:rPr>
          <w:rFonts w:ascii="Courier New"/>
          <w:spacing w:val="-58"/>
          <w:sz w:val="17"/>
        </w:rPr>
        <w:t xml:space="preserve"> </w:t>
      </w:r>
      <w:r>
        <w:rPr>
          <w:rFonts w:ascii="Courier New"/>
          <w:sz w:val="17"/>
        </w:rPr>
        <w:t>(string</w:t>
      </w:r>
      <w:r>
        <w:rPr>
          <w:rFonts w:ascii="Courier New"/>
          <w:spacing w:val="-58"/>
          <w:sz w:val="17"/>
        </w:rPr>
        <w:t xml:space="preserve"> </w:t>
      </w:r>
      <w:r>
        <w:rPr>
          <w:rFonts w:ascii="Courier New"/>
          <w:sz w:val="17"/>
        </w:rPr>
        <w:t>s</w:t>
      </w:r>
      <w:r>
        <w:rPr>
          <w:rFonts w:ascii="Courier New"/>
          <w:spacing w:val="-58"/>
          <w:sz w:val="17"/>
        </w:rPr>
        <w:t xml:space="preserve"> </w:t>
      </w:r>
      <w:r>
        <w:rPr>
          <w:rFonts w:ascii="Courier New"/>
          <w:sz w:val="17"/>
        </w:rPr>
        <w:t>in</w:t>
      </w:r>
      <w:r>
        <w:rPr>
          <w:rFonts w:ascii="Courier New"/>
          <w:spacing w:val="-57"/>
          <w:sz w:val="17"/>
        </w:rPr>
        <w:t xml:space="preserve"> </w:t>
      </w:r>
      <w:r>
        <w:rPr>
          <w:rFonts w:ascii="Courier New"/>
          <w:sz w:val="17"/>
        </w:rPr>
        <w:t>arrMonths) Console.WriteLine(s);</w:t>
      </w:r>
    </w:p>
    <w:p w:rsidR="003E6312" w:rsidRDefault="00762526">
      <w:pPr>
        <w:spacing w:line="192" w:lineRule="exact"/>
        <w:ind w:left="1921"/>
        <w:rPr>
          <w:rFonts w:ascii="Courier New"/>
          <w:sz w:val="17"/>
        </w:rPr>
      </w:pPr>
      <w:r>
        <w:rPr>
          <w:rFonts w:ascii="Courier New"/>
          <w:sz w:val="17"/>
        </w:rPr>
        <w:t>Console.ReadLine();</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lastRenderedPageBreak/>
        <w:t>}</w:t>
      </w:r>
    </w:p>
    <w:p w:rsidR="00075FA2" w:rsidRDefault="00762526">
      <w:pPr>
        <w:pStyle w:val="BodyText"/>
        <w:spacing w:before="78"/>
        <w:ind w:left="831"/>
      </w:pPr>
      <w:r>
        <w:t>The output of the preceding code is as follows:</w:t>
      </w:r>
    </w:p>
    <w:p w:rsidR="00075FA2" w:rsidRDefault="00762526">
      <w:pPr>
        <w:spacing w:line="249" w:lineRule="auto"/>
        <w:ind w:left="1162" w:right="9177"/>
        <w:jc w:val="both"/>
        <w:rPr>
          <w:rFonts w:ascii="Courier New"/>
          <w:sz w:val="17"/>
        </w:rPr>
      </w:pPr>
      <w:r>
        <w:rPr>
          <w:rFonts w:ascii="Courier New"/>
          <w:w w:val="90"/>
          <w:sz w:val="17"/>
        </w:rPr>
        <w:t>Jan Feb Mar Apr May Jun Jul Aug Sep Oct Nov Dec</w:t>
      </w:r>
    </w:p>
    <w:p w:rsidR="00075FA2" w:rsidRDefault="00762526">
      <w:pPr>
        <w:pStyle w:val="BodyText"/>
        <w:spacing w:line="218" w:lineRule="auto"/>
        <w:ind w:left="831" w:right="1456"/>
      </w:pPr>
      <w:r>
        <w:t xml:space="preserve">Iterators are implemented using </w:t>
      </w:r>
      <w:r>
        <w:rPr>
          <w:rFonts w:ascii="Courier New"/>
          <w:sz w:val="17"/>
        </w:rPr>
        <w:t>yield</w:t>
      </w:r>
      <w:r>
        <w:rPr>
          <w:rFonts w:ascii="Courier New"/>
          <w:spacing w:val="-57"/>
          <w:sz w:val="17"/>
        </w:rPr>
        <w:t xml:space="preserve"> </w:t>
      </w:r>
      <w:r>
        <w:t xml:space="preserve">statements. These </w:t>
      </w:r>
      <w:r>
        <w:rPr>
          <w:rFonts w:ascii="Courier New"/>
          <w:sz w:val="17"/>
        </w:rPr>
        <w:t>yield</w:t>
      </w:r>
      <w:r>
        <w:rPr>
          <w:rFonts w:ascii="Courier New"/>
          <w:spacing w:val="-58"/>
          <w:sz w:val="17"/>
        </w:rPr>
        <w:t xml:space="preserve"> </w:t>
      </w:r>
      <w:r>
        <w:t>statements can only be used with meth- ods where the return type is an enumerator interface.</w:t>
      </w:r>
    </w:p>
    <w:p w:rsidR="00075FA2" w:rsidRDefault="00762526">
      <w:pPr>
        <w:spacing w:line="218" w:lineRule="auto"/>
        <w:ind w:left="831" w:right="1534"/>
        <w:rPr>
          <w:sz w:val="18"/>
        </w:rPr>
      </w:pPr>
      <w:r>
        <w:rPr>
          <w:sz w:val="18"/>
        </w:rPr>
        <w:t xml:space="preserve">In the preceding example, the </w:t>
      </w:r>
      <w:r>
        <w:rPr>
          <w:rFonts w:ascii="Courier New"/>
          <w:sz w:val="17"/>
        </w:rPr>
        <w:t>GetEnumerator</w:t>
      </w:r>
      <w:r>
        <w:rPr>
          <w:rFonts w:ascii="Courier New"/>
          <w:spacing w:val="-57"/>
          <w:sz w:val="17"/>
        </w:rPr>
        <w:t xml:space="preserve"> </w:t>
      </w:r>
      <w:r>
        <w:rPr>
          <w:sz w:val="18"/>
        </w:rPr>
        <w:t xml:space="preserve">makes the </w:t>
      </w:r>
      <w:r>
        <w:rPr>
          <w:rFonts w:ascii="Courier New"/>
          <w:sz w:val="17"/>
        </w:rPr>
        <w:t>m_Names</w:t>
      </w:r>
      <w:r>
        <w:rPr>
          <w:rFonts w:ascii="Courier New"/>
          <w:spacing w:val="-57"/>
          <w:sz w:val="17"/>
        </w:rPr>
        <w:t xml:space="preserve"> </w:t>
      </w:r>
      <w:r>
        <w:rPr>
          <w:sz w:val="18"/>
        </w:rPr>
        <w:t xml:space="preserve">that you see in the </w:t>
      </w:r>
      <w:r>
        <w:rPr>
          <w:rFonts w:ascii="Courier New"/>
          <w:sz w:val="17"/>
        </w:rPr>
        <w:t>foreach</w:t>
      </w:r>
      <w:r>
        <w:rPr>
          <w:rFonts w:ascii="Courier New"/>
          <w:spacing w:val="-58"/>
          <w:sz w:val="17"/>
        </w:rPr>
        <w:t xml:space="preserve"> </w:t>
      </w:r>
      <w:r>
        <w:rPr>
          <w:sz w:val="18"/>
        </w:rPr>
        <w:t>loop an enumerable type.</w:t>
      </w:r>
    </w:p>
    <w:p w:rsidR="003E6312" w:rsidRDefault="00762526">
      <w:pPr>
        <w:pStyle w:val="Heading5"/>
        <w:spacing w:before="1"/>
        <w:ind w:left="543"/>
      </w:pPr>
      <w:bookmarkStart w:id="421" w:name="_TOC_250028"/>
      <w:bookmarkEnd w:id="421"/>
      <w:r>
        <w:t>Iterator Block</w:t>
      </w:r>
    </w:p>
    <w:p w:rsidR="00075FA2" w:rsidRDefault="00762526">
      <w:pPr>
        <w:pStyle w:val="BodyText"/>
        <w:spacing w:before="109" w:line="218" w:lineRule="auto"/>
        <w:ind w:left="831" w:right="1714"/>
        <w:jc w:val="both"/>
      </w:pPr>
      <w:r>
        <w:t xml:space="preserve">An iterator block is a block of code that will, when processed, yield a sequence of values ordered in a particular fashion. </w:t>
      </w:r>
      <w:r>
        <w:rPr>
          <w:spacing w:val="-6"/>
        </w:rPr>
        <w:t xml:space="preserve">You </w:t>
      </w:r>
      <w:r>
        <w:t xml:space="preserve">can spot an iterator block in code and tell it apart from ordinary statements by looking for the </w:t>
      </w:r>
      <w:r>
        <w:rPr>
          <w:rFonts w:ascii="Courier New"/>
          <w:sz w:val="17"/>
        </w:rPr>
        <w:t>yield</w:t>
      </w:r>
      <w:r>
        <w:rPr>
          <w:rFonts w:ascii="Courier New"/>
          <w:spacing w:val="-59"/>
          <w:sz w:val="17"/>
        </w:rPr>
        <w:t xml:space="preserve"> </w:t>
      </w:r>
      <w:r>
        <w:t>statement that will appear one or more times in the block.</w:t>
      </w:r>
    </w:p>
    <w:p w:rsidR="00075FA2" w:rsidRDefault="00762526">
      <w:pPr>
        <w:pStyle w:val="BodyText"/>
        <w:spacing w:before="1"/>
        <w:ind w:left="831"/>
        <w:jc w:val="both"/>
      </w:pPr>
      <w:r>
        <w:t>Following is an example of an iterator block:</w:t>
      </w:r>
    </w:p>
    <w:p w:rsidR="003E6312" w:rsidRDefault="00762526">
      <w:pPr>
        <w:spacing w:line="249" w:lineRule="auto"/>
        <w:ind w:left="1542" w:right="6232" w:hanging="380"/>
        <w:rPr>
          <w:rFonts w:ascii="Courier New"/>
          <w:sz w:val="17"/>
        </w:rPr>
      </w:pPr>
      <w:r>
        <w:rPr>
          <w:rFonts w:ascii="Courier New"/>
          <w:sz w:val="17"/>
        </w:rPr>
        <w:t>public</w:t>
      </w:r>
      <w:r>
        <w:rPr>
          <w:rFonts w:ascii="Courier New"/>
          <w:spacing w:val="-64"/>
          <w:sz w:val="17"/>
        </w:rPr>
        <w:t xml:space="preserve"> </w:t>
      </w:r>
      <w:r>
        <w:rPr>
          <w:rFonts w:ascii="Courier New"/>
          <w:sz w:val="17"/>
        </w:rPr>
        <w:t>class</w:t>
      </w:r>
      <w:r>
        <w:rPr>
          <w:rFonts w:ascii="Courier New"/>
          <w:spacing w:val="-63"/>
          <w:sz w:val="17"/>
        </w:rPr>
        <w:t xml:space="preserve"> </w:t>
      </w:r>
      <w:r>
        <w:rPr>
          <w:rFonts w:ascii="Courier New"/>
          <w:sz w:val="17"/>
        </w:rPr>
        <w:t>Months</w:t>
      </w:r>
      <w:r>
        <w:rPr>
          <w:rFonts w:ascii="Courier New"/>
          <w:spacing w:val="-63"/>
          <w:sz w:val="17"/>
        </w:rPr>
        <w:t xml:space="preserve"> </w:t>
      </w:r>
      <w:r>
        <w:rPr>
          <w:rFonts w:ascii="Courier New"/>
          <w:sz w:val="17"/>
        </w:rPr>
        <w:t>:</w:t>
      </w:r>
      <w:r>
        <w:rPr>
          <w:rFonts w:ascii="Courier New"/>
          <w:spacing w:val="-63"/>
          <w:sz w:val="17"/>
        </w:rPr>
        <w:t xml:space="preserve"> </w:t>
      </w:r>
      <w:r>
        <w:rPr>
          <w:rFonts w:ascii="Courier New"/>
          <w:sz w:val="17"/>
        </w:rPr>
        <w:t>IEnumerable{ string[] m_Names;</w:t>
      </w:r>
    </w:p>
    <w:p w:rsidR="003E6312" w:rsidRDefault="00762526">
      <w:pPr>
        <w:spacing w:line="249" w:lineRule="auto"/>
        <w:ind w:left="1921" w:right="5296" w:hanging="380"/>
        <w:rPr>
          <w:rFonts w:ascii="Courier New"/>
          <w:sz w:val="17"/>
        </w:rPr>
      </w:pPr>
      <w:r>
        <w:rPr>
          <w:rFonts w:ascii="Courier New"/>
          <w:sz w:val="17"/>
        </w:rPr>
        <w:t>public</w:t>
      </w:r>
      <w:r>
        <w:rPr>
          <w:rFonts w:ascii="Courier New"/>
          <w:spacing w:val="-59"/>
          <w:sz w:val="17"/>
        </w:rPr>
        <w:t xml:space="preserve"> </w:t>
      </w:r>
      <w:r>
        <w:rPr>
          <w:rFonts w:ascii="Courier New"/>
          <w:sz w:val="17"/>
        </w:rPr>
        <w:t>Months(params</w:t>
      </w:r>
      <w:r>
        <w:rPr>
          <w:rFonts w:ascii="Courier New"/>
          <w:spacing w:val="-58"/>
          <w:sz w:val="17"/>
        </w:rPr>
        <w:t xml:space="preserve"> </w:t>
      </w:r>
      <w:r>
        <w:rPr>
          <w:rFonts w:ascii="Courier New"/>
          <w:sz w:val="17"/>
        </w:rPr>
        <w:t>string[]</w:t>
      </w:r>
      <w:r>
        <w:rPr>
          <w:rFonts w:ascii="Courier New"/>
          <w:spacing w:val="-59"/>
          <w:sz w:val="17"/>
        </w:rPr>
        <w:t xml:space="preserve"> </w:t>
      </w:r>
      <w:r>
        <w:rPr>
          <w:rFonts w:ascii="Courier New"/>
          <w:sz w:val="17"/>
        </w:rPr>
        <w:t xml:space="preserve">Names){ </w:t>
      </w:r>
      <w:r>
        <w:rPr>
          <w:rFonts w:ascii="Courier New"/>
          <w:w w:val="95"/>
          <w:sz w:val="17"/>
        </w:rPr>
        <w:t xml:space="preserve">m_Names = new string[Names.Length]; </w:t>
      </w:r>
      <w:r>
        <w:rPr>
          <w:rFonts w:ascii="Courier New"/>
          <w:sz w:val="17"/>
        </w:rPr>
        <w:t>Names.CopyTo(m_Names, 0);</w:t>
      </w:r>
    </w:p>
    <w:p w:rsidR="003E6312" w:rsidRDefault="00762526">
      <w:pPr>
        <w:spacing w:line="192" w:lineRule="exact"/>
        <w:ind w:left="1542"/>
        <w:rPr>
          <w:rFonts w:ascii="Courier New"/>
          <w:sz w:val="17"/>
        </w:rPr>
      </w:pPr>
      <w:r>
        <w:rPr>
          <w:rFonts w:ascii="Courier New"/>
          <w:w w:val="92"/>
          <w:sz w:val="17"/>
        </w:rPr>
        <w:t>}</w:t>
      </w:r>
    </w:p>
    <w:p w:rsidR="003E6312" w:rsidRDefault="00762526">
      <w:pPr>
        <w:spacing w:before="7" w:line="249" w:lineRule="auto"/>
        <w:ind w:left="1921" w:right="5676" w:hanging="380"/>
        <w:rPr>
          <w:rFonts w:ascii="Courier New"/>
          <w:sz w:val="17"/>
        </w:rPr>
      </w:pPr>
      <w:r>
        <w:rPr>
          <w:rFonts w:ascii="Courier New"/>
          <w:w w:val="95"/>
          <w:sz w:val="17"/>
        </w:rPr>
        <w:t xml:space="preserve">public IEnumerator GetEnumerator(){ </w:t>
      </w:r>
      <w:r>
        <w:rPr>
          <w:rFonts w:ascii="Courier New"/>
          <w:sz w:val="17"/>
        </w:rPr>
        <w:t>foreach (string s in m_Names)</w:t>
      </w:r>
    </w:p>
    <w:p w:rsidR="003E6312" w:rsidRDefault="00762526">
      <w:pPr>
        <w:tabs>
          <w:tab w:val="left" w:pos="2300"/>
          <w:tab w:val="left" w:pos="9183"/>
        </w:tabs>
        <w:spacing w:before="2"/>
        <w:ind w:left="831"/>
        <w:rPr>
          <w:rFonts w:ascii="Courier New"/>
          <w:sz w:val="17"/>
        </w:rPr>
      </w:pPr>
      <w:r>
        <w:rPr>
          <w:rFonts w:ascii="Courier New"/>
          <w:w w:val="92"/>
          <w:sz w:val="17"/>
          <w:shd w:val="clear" w:color="auto" w:fill="E5E5E5"/>
        </w:rPr>
        <w:t xml:space="preserve"> </w:t>
      </w:r>
      <w:r>
        <w:rPr>
          <w:rFonts w:ascii="Courier New"/>
          <w:sz w:val="17"/>
          <w:shd w:val="clear" w:color="auto" w:fill="E5E5E5"/>
        </w:rPr>
        <w:tab/>
        <w:t>yield</w:t>
      </w:r>
      <w:r>
        <w:rPr>
          <w:rFonts w:ascii="Courier New"/>
          <w:spacing w:val="-60"/>
          <w:sz w:val="17"/>
          <w:shd w:val="clear" w:color="auto" w:fill="E5E5E5"/>
        </w:rPr>
        <w:t xml:space="preserve"> </w:t>
      </w:r>
      <w:r>
        <w:rPr>
          <w:rFonts w:ascii="Courier New"/>
          <w:sz w:val="17"/>
          <w:shd w:val="clear" w:color="auto" w:fill="E5E5E5"/>
        </w:rPr>
        <w:t>return</w:t>
      </w:r>
      <w:r>
        <w:rPr>
          <w:rFonts w:ascii="Courier New"/>
          <w:spacing w:val="-60"/>
          <w:sz w:val="17"/>
          <w:shd w:val="clear" w:color="auto" w:fill="E5E5E5"/>
        </w:rPr>
        <w:t xml:space="preserve"> </w:t>
      </w:r>
      <w:r>
        <w:rPr>
          <w:rFonts w:ascii="Courier New"/>
          <w:sz w:val="17"/>
          <w:shd w:val="clear" w:color="auto" w:fill="E5E5E5"/>
        </w:rPr>
        <w:t>s;</w:t>
      </w:r>
      <w:r>
        <w:rPr>
          <w:rFonts w:ascii="Courier New"/>
          <w:sz w:val="17"/>
          <w:shd w:val="clear" w:color="auto" w:fill="E5E5E5"/>
        </w:rPr>
        <w:tab/>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3E6312" w:rsidRDefault="00762526">
      <w:pPr>
        <w:pStyle w:val="BodyText"/>
        <w:spacing w:before="78"/>
        <w:ind w:left="1731"/>
      </w:pPr>
      <w:r>
        <w:t xml:space="preserve">There are two types of </w:t>
      </w:r>
      <w:r>
        <w:rPr>
          <w:rFonts w:ascii="Courier New"/>
          <w:sz w:val="17"/>
        </w:rPr>
        <w:t>yield</w:t>
      </w:r>
      <w:r>
        <w:rPr>
          <w:rFonts w:ascii="Courier New"/>
          <w:spacing w:val="-58"/>
          <w:sz w:val="17"/>
        </w:rPr>
        <w:t xml:space="preserve"> </w:t>
      </w:r>
      <w:r>
        <w:t>statements:</w:t>
      </w:r>
    </w:p>
    <w:p w:rsidR="003E6312" w:rsidRDefault="00762526">
      <w:pPr>
        <w:pStyle w:val="ListParagraph"/>
        <w:numPr>
          <w:ilvl w:val="1"/>
          <w:numId w:val="9"/>
        </w:numPr>
        <w:tabs>
          <w:tab w:val="left" w:pos="2408"/>
          <w:tab w:val="left" w:pos="2409"/>
        </w:tabs>
        <w:spacing w:before="197"/>
        <w:ind w:left="2408"/>
        <w:rPr>
          <w:sz w:val="18"/>
        </w:rPr>
      </w:pPr>
      <w:r>
        <w:rPr>
          <w:b/>
          <w:sz w:val="18"/>
        </w:rPr>
        <w:t xml:space="preserve">The </w:t>
      </w:r>
      <w:r>
        <w:rPr>
          <w:rFonts w:ascii="Courier New" w:hAnsi="Courier New"/>
          <w:sz w:val="17"/>
        </w:rPr>
        <w:t>yield return</w:t>
      </w:r>
      <w:r>
        <w:rPr>
          <w:rFonts w:ascii="Courier New" w:hAnsi="Courier New"/>
          <w:spacing w:val="-59"/>
          <w:sz w:val="17"/>
        </w:rPr>
        <w:t xml:space="preserve"> </w:t>
      </w:r>
      <w:r>
        <w:rPr>
          <w:b/>
          <w:sz w:val="18"/>
        </w:rPr>
        <w:t xml:space="preserve">statement. </w:t>
      </w:r>
      <w:r>
        <w:rPr>
          <w:sz w:val="18"/>
        </w:rPr>
        <w:t>This statement produces the next value of the iteration:</w:t>
      </w:r>
    </w:p>
    <w:p w:rsidR="003E6312" w:rsidRDefault="00762526">
      <w:pPr>
        <w:spacing w:before="125"/>
        <w:ind w:left="2062"/>
        <w:rPr>
          <w:rFonts w:ascii="Courier New"/>
          <w:sz w:val="17"/>
        </w:rPr>
      </w:pPr>
      <w:r>
        <w:rPr>
          <w:rFonts w:ascii="Courier New"/>
          <w:sz w:val="17"/>
        </w:rPr>
        <w:t>public IEnumerable GetEnumerator()</w:t>
      </w:r>
    </w:p>
    <w:p w:rsidR="003E6312" w:rsidRDefault="00762526">
      <w:pPr>
        <w:spacing w:before="7"/>
        <w:ind w:left="206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sz w:val="17"/>
        </w:rPr>
        <w:t>for (int x=0; x&lt;itemArray.Length;</w:t>
      </w:r>
      <w:r>
        <w:rPr>
          <w:rFonts w:ascii="Courier New"/>
          <w:spacing w:val="-52"/>
          <w:sz w:val="17"/>
        </w:rPr>
        <w:t xml:space="preserve"> </w:t>
      </w:r>
      <w:r>
        <w:rPr>
          <w:rFonts w:ascii="Courier New"/>
          <w:sz w:val="17"/>
        </w:rPr>
        <w:t>x++)</w:t>
      </w:r>
    </w:p>
    <w:p w:rsidR="003E6312" w:rsidRDefault="00762526">
      <w:pPr>
        <w:tabs>
          <w:tab w:val="left" w:pos="2062"/>
          <w:tab w:val="left" w:pos="10083"/>
        </w:tabs>
        <w:spacing w:before="9"/>
        <w:ind w:left="1731"/>
        <w:rPr>
          <w:rFonts w:ascii="Courier New"/>
          <w:sz w:val="17"/>
        </w:rPr>
      </w:pPr>
      <w:r>
        <w:rPr>
          <w:rFonts w:ascii="Courier New"/>
          <w:w w:val="92"/>
          <w:sz w:val="17"/>
          <w:shd w:val="clear" w:color="auto" w:fill="E5E5E5"/>
        </w:rPr>
        <w:lastRenderedPageBreak/>
        <w:t xml:space="preserve"> </w:t>
      </w:r>
      <w:r>
        <w:rPr>
          <w:rFonts w:ascii="Courier New"/>
          <w:sz w:val="17"/>
          <w:shd w:val="clear" w:color="auto" w:fill="E5E5E5"/>
        </w:rPr>
        <w:tab/>
      </w:r>
      <w:r>
        <w:rPr>
          <w:rFonts w:ascii="Courier New"/>
          <w:w w:val="95"/>
          <w:sz w:val="17"/>
          <w:shd w:val="clear" w:color="auto" w:fill="E5E5E5"/>
        </w:rPr>
        <w:t>yield return</w:t>
      </w:r>
      <w:r>
        <w:rPr>
          <w:rFonts w:ascii="Courier New"/>
          <w:spacing w:val="-77"/>
          <w:w w:val="95"/>
          <w:sz w:val="17"/>
          <w:shd w:val="clear" w:color="auto" w:fill="E5E5E5"/>
        </w:rPr>
        <w:t xml:space="preserve"> </w:t>
      </w:r>
      <w:r>
        <w:rPr>
          <w:rFonts w:ascii="Courier New"/>
          <w:w w:val="95"/>
          <w:sz w:val="17"/>
          <w:shd w:val="clear" w:color="auto" w:fill="E5E5E5"/>
        </w:rPr>
        <w:t>itemArray[x];</w:t>
      </w:r>
      <w:r>
        <w:rPr>
          <w:rFonts w:ascii="Courier New"/>
          <w:sz w:val="17"/>
          <w:shd w:val="clear" w:color="auto" w:fill="E5E5E5"/>
        </w:rPr>
        <w:tab/>
      </w:r>
    </w:p>
    <w:p w:rsidR="00075FA2" w:rsidRDefault="00762526">
      <w:pPr>
        <w:spacing w:before="7"/>
        <w:ind w:left="2062"/>
        <w:rPr>
          <w:rFonts w:ascii="Courier New"/>
          <w:sz w:val="17"/>
        </w:rPr>
      </w:pPr>
      <w:r>
        <w:rPr>
          <w:rFonts w:ascii="Courier New"/>
          <w:w w:val="92"/>
          <w:sz w:val="17"/>
        </w:rPr>
        <w:t>}</w:t>
      </w:r>
    </w:p>
    <w:p w:rsidR="00075FA2" w:rsidRDefault="00762526">
      <w:pPr>
        <w:pStyle w:val="ListParagraph"/>
        <w:numPr>
          <w:ilvl w:val="1"/>
          <w:numId w:val="9"/>
        </w:numPr>
        <w:tabs>
          <w:tab w:val="left" w:pos="2408"/>
          <w:tab w:val="left" w:pos="2409"/>
        </w:tabs>
        <w:spacing w:before="0"/>
        <w:ind w:left="2408"/>
        <w:rPr>
          <w:sz w:val="18"/>
        </w:rPr>
      </w:pPr>
      <w:r>
        <w:rPr>
          <w:b/>
          <w:sz w:val="18"/>
        </w:rPr>
        <w:t xml:space="preserve">The </w:t>
      </w:r>
      <w:r>
        <w:rPr>
          <w:rFonts w:ascii="Courier New" w:hAnsi="Courier New"/>
          <w:sz w:val="17"/>
        </w:rPr>
        <w:t>yield break</w:t>
      </w:r>
      <w:r>
        <w:rPr>
          <w:rFonts w:ascii="Courier New" w:hAnsi="Courier New"/>
          <w:spacing w:val="-58"/>
          <w:sz w:val="17"/>
        </w:rPr>
        <w:t xml:space="preserve"> </w:t>
      </w:r>
      <w:r>
        <w:rPr>
          <w:b/>
          <w:sz w:val="18"/>
        </w:rPr>
        <w:t xml:space="preserve">statement. </w:t>
      </w:r>
      <w:r>
        <w:rPr>
          <w:sz w:val="18"/>
        </w:rPr>
        <w:t>This statement indicates that the iteration is complete:</w:t>
      </w:r>
    </w:p>
    <w:p w:rsidR="003E6312" w:rsidRDefault="00762526">
      <w:pPr>
        <w:spacing w:before="1"/>
        <w:ind w:left="2062"/>
        <w:rPr>
          <w:rFonts w:ascii="Courier New"/>
          <w:sz w:val="17"/>
        </w:rPr>
      </w:pPr>
      <w:r>
        <w:rPr>
          <w:rFonts w:ascii="Courier New"/>
          <w:sz w:val="17"/>
        </w:rPr>
        <w:t>public IEnumerable GetShortEnumerator(int l)</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sz w:val="17"/>
        </w:rPr>
        <w:t>for (int x=0; x&lt;itemArray.Length;</w:t>
      </w:r>
      <w:r>
        <w:rPr>
          <w:rFonts w:ascii="Courier New"/>
          <w:spacing w:val="-52"/>
          <w:sz w:val="17"/>
        </w:rPr>
        <w:t xml:space="preserve"> </w:t>
      </w:r>
      <w:r>
        <w:rPr>
          <w:rFonts w:ascii="Courier New"/>
          <w:sz w:val="17"/>
        </w:rPr>
        <w:t>x++)</w:t>
      </w:r>
    </w:p>
    <w:p w:rsidR="003E6312" w:rsidRDefault="00762526">
      <w:pPr>
        <w:spacing w:before="8"/>
        <w:ind w:left="2442"/>
        <w:rPr>
          <w:rFonts w:ascii="Courier New"/>
          <w:sz w:val="17"/>
        </w:rPr>
      </w:pPr>
      <w:r>
        <w:rPr>
          <w:rFonts w:ascii="Courier New"/>
          <w:w w:val="92"/>
          <w:sz w:val="17"/>
        </w:rPr>
        <w:t>{</w:t>
      </w:r>
    </w:p>
    <w:p w:rsidR="003E6312" w:rsidRDefault="00762526">
      <w:pPr>
        <w:spacing w:before="7" w:line="249" w:lineRule="auto"/>
        <w:ind w:left="2442" w:right="5716"/>
        <w:rPr>
          <w:rFonts w:ascii="Courier New"/>
          <w:sz w:val="17"/>
        </w:rPr>
      </w:pPr>
      <w:r>
        <w:rPr>
          <w:rFonts w:ascii="Courier New"/>
          <w:w w:val="95"/>
          <w:sz w:val="17"/>
        </w:rPr>
        <w:t>yield return</w:t>
      </w:r>
      <w:r>
        <w:rPr>
          <w:rFonts w:ascii="Courier New"/>
          <w:spacing w:val="-68"/>
          <w:w w:val="95"/>
          <w:sz w:val="17"/>
        </w:rPr>
        <w:t xml:space="preserve"> </w:t>
      </w:r>
      <w:r>
        <w:rPr>
          <w:rFonts w:ascii="Courier New"/>
          <w:w w:val="95"/>
          <w:sz w:val="17"/>
        </w:rPr>
        <w:t xml:space="preserve">itemArray[x]; </w:t>
      </w:r>
      <w:r>
        <w:rPr>
          <w:rFonts w:ascii="Courier New"/>
          <w:sz w:val="17"/>
        </w:rPr>
        <w:t>if (x==l)</w:t>
      </w:r>
    </w:p>
    <w:p w:rsidR="003E6312" w:rsidRDefault="00762526">
      <w:pPr>
        <w:tabs>
          <w:tab w:val="left" w:pos="2441"/>
          <w:tab w:val="left" w:pos="10083"/>
        </w:tabs>
        <w:spacing w:before="2"/>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r>
      <w:r>
        <w:rPr>
          <w:rFonts w:ascii="Courier New"/>
          <w:w w:val="95"/>
          <w:sz w:val="17"/>
          <w:shd w:val="clear" w:color="auto" w:fill="E5E5E5"/>
        </w:rPr>
        <w:t>yield</w:t>
      </w:r>
      <w:r>
        <w:rPr>
          <w:rFonts w:ascii="Courier New"/>
          <w:spacing w:val="-35"/>
          <w:w w:val="95"/>
          <w:sz w:val="17"/>
          <w:shd w:val="clear" w:color="auto" w:fill="E5E5E5"/>
        </w:rPr>
        <w:t xml:space="preserve"> </w:t>
      </w:r>
      <w:r>
        <w:rPr>
          <w:rFonts w:ascii="Courier New"/>
          <w:w w:val="95"/>
          <w:sz w:val="17"/>
          <w:shd w:val="clear" w:color="auto" w:fill="E5E5E5"/>
        </w:rPr>
        <w:t>break;</w:t>
      </w:r>
      <w:r>
        <w:rPr>
          <w:rFonts w:ascii="Courier New"/>
          <w:sz w:val="17"/>
          <w:shd w:val="clear" w:color="auto" w:fill="E5E5E5"/>
        </w:rPr>
        <w:tab/>
      </w:r>
    </w:p>
    <w:p w:rsidR="003E6312" w:rsidRDefault="00762526">
      <w:pPr>
        <w:spacing w:before="7"/>
        <w:ind w:left="2442"/>
        <w:rPr>
          <w:rFonts w:ascii="Courier New"/>
          <w:sz w:val="17"/>
        </w:rPr>
      </w:pPr>
      <w:r>
        <w:rPr>
          <w:rFonts w:ascii="Courier New"/>
          <w:w w:val="92"/>
          <w:sz w:val="17"/>
        </w:rPr>
        <w:t>}</w:t>
      </w:r>
    </w:p>
    <w:p w:rsidR="00075FA2" w:rsidRDefault="00762526">
      <w:pPr>
        <w:spacing w:before="8"/>
        <w:ind w:left="2062"/>
        <w:rPr>
          <w:rFonts w:ascii="Courier New"/>
          <w:sz w:val="17"/>
        </w:rPr>
      </w:pPr>
      <w:r>
        <w:rPr>
          <w:rFonts w:ascii="Courier New"/>
          <w:w w:val="92"/>
          <w:sz w:val="17"/>
        </w:rPr>
        <w:t>}</w:t>
      </w:r>
    </w:p>
    <w:p w:rsidR="00075FA2" w:rsidRDefault="00762526">
      <w:pPr>
        <w:pStyle w:val="BodyText"/>
        <w:spacing w:line="218" w:lineRule="auto"/>
        <w:ind w:left="1731" w:right="910"/>
      </w:pPr>
      <w:r>
        <w:t>Iterator blocks are, grammatically speaking, just normal blocks of code. While they have an effect on code semantics, iterator blocks should not be considered different from other blocks of code.</w:t>
      </w:r>
    </w:p>
    <w:p w:rsidR="003E6312" w:rsidRDefault="00762526">
      <w:pPr>
        <w:pStyle w:val="Heading7"/>
      </w:pPr>
      <w:bookmarkStart w:id="422" w:name="_TOC_250027"/>
      <w:r>
        <w:t>Iterator Blocks and Compile-time</w:t>
      </w:r>
      <w:r>
        <w:rPr>
          <w:spacing w:val="69"/>
        </w:rPr>
        <w:t xml:space="preserve"> </w:t>
      </w:r>
      <w:bookmarkEnd w:id="422"/>
      <w:r>
        <w:t>Errors</w:t>
      </w:r>
    </w:p>
    <w:p w:rsidR="003E6312" w:rsidRDefault="00762526">
      <w:pPr>
        <w:pStyle w:val="BodyText"/>
        <w:spacing w:before="82"/>
        <w:ind w:left="1731"/>
      </w:pPr>
      <w:r>
        <w:t>Doing the following will result in a compile-time error:</w:t>
      </w:r>
    </w:p>
    <w:p w:rsidR="003E6312" w:rsidRDefault="00762526">
      <w:pPr>
        <w:pStyle w:val="ListParagraph"/>
        <w:numPr>
          <w:ilvl w:val="1"/>
          <w:numId w:val="9"/>
        </w:numPr>
        <w:tabs>
          <w:tab w:val="left" w:pos="2408"/>
          <w:tab w:val="left" w:pos="2409"/>
        </w:tabs>
        <w:spacing w:before="197" w:line="231" w:lineRule="exact"/>
        <w:ind w:left="2408"/>
        <w:rPr>
          <w:rFonts w:ascii="Courier New" w:hAnsi="Courier New"/>
          <w:sz w:val="17"/>
        </w:rPr>
      </w:pPr>
      <w:r>
        <w:rPr>
          <w:sz w:val="18"/>
        </w:rPr>
        <w:t xml:space="preserve">Having a function member implemented where the parameter list specifies any </w:t>
      </w:r>
      <w:r>
        <w:rPr>
          <w:rFonts w:ascii="Courier New" w:hAnsi="Courier New"/>
          <w:sz w:val="17"/>
        </w:rPr>
        <w:t>ref</w:t>
      </w:r>
      <w:r>
        <w:rPr>
          <w:rFonts w:ascii="Courier New" w:hAnsi="Courier New"/>
          <w:spacing w:val="-60"/>
          <w:sz w:val="17"/>
        </w:rPr>
        <w:t xml:space="preserve"> </w:t>
      </w:r>
      <w:r>
        <w:rPr>
          <w:sz w:val="18"/>
        </w:rPr>
        <w:t xml:space="preserve">or </w:t>
      </w:r>
      <w:r>
        <w:rPr>
          <w:rFonts w:ascii="Courier New" w:hAnsi="Courier New"/>
          <w:sz w:val="17"/>
        </w:rPr>
        <w:t>out</w:t>
      </w:r>
    </w:p>
    <w:p w:rsidR="003E6312" w:rsidRDefault="00762526">
      <w:pPr>
        <w:pStyle w:val="BodyText"/>
        <w:spacing w:line="231" w:lineRule="exact"/>
        <w:ind w:left="2408"/>
      </w:pPr>
      <w:r>
        <w:t>parameters</w:t>
      </w:r>
    </w:p>
    <w:p w:rsidR="003E6312" w:rsidRDefault="00762526">
      <w:pPr>
        <w:pStyle w:val="ListParagraph"/>
        <w:numPr>
          <w:ilvl w:val="1"/>
          <w:numId w:val="9"/>
        </w:numPr>
        <w:tabs>
          <w:tab w:val="left" w:pos="2408"/>
          <w:tab w:val="left" w:pos="2409"/>
        </w:tabs>
        <w:ind w:left="2408"/>
        <w:rPr>
          <w:sz w:val="18"/>
        </w:rPr>
      </w:pPr>
      <w:r>
        <w:rPr>
          <w:sz w:val="18"/>
        </w:rPr>
        <w:t>Having a return statement appear in the iterator block (</w:t>
      </w:r>
      <w:r>
        <w:rPr>
          <w:rFonts w:ascii="Courier New" w:hAnsi="Courier New"/>
          <w:sz w:val="17"/>
        </w:rPr>
        <w:t>yield return</w:t>
      </w:r>
      <w:r>
        <w:rPr>
          <w:rFonts w:ascii="Courier New" w:hAnsi="Courier New"/>
          <w:spacing w:val="-60"/>
          <w:sz w:val="17"/>
        </w:rPr>
        <w:t xml:space="preserve"> </w:t>
      </w:r>
      <w:r>
        <w:rPr>
          <w:sz w:val="18"/>
        </w:rPr>
        <w:t>is allowed, though)</w:t>
      </w:r>
    </w:p>
    <w:p w:rsidR="00075FA2" w:rsidRDefault="00762526">
      <w:pPr>
        <w:pStyle w:val="ListParagraph"/>
        <w:numPr>
          <w:ilvl w:val="1"/>
          <w:numId w:val="9"/>
        </w:numPr>
        <w:tabs>
          <w:tab w:val="left" w:pos="2408"/>
          <w:tab w:val="left" w:pos="2409"/>
        </w:tabs>
        <w:ind w:left="2408"/>
        <w:rPr>
          <w:sz w:val="18"/>
        </w:rPr>
      </w:pPr>
      <w:r>
        <w:rPr>
          <w:sz w:val="18"/>
        </w:rPr>
        <w:t>Having any iterator block that contains an unsafe context (see Chapter 22 for more</w:t>
      </w:r>
      <w:r>
        <w:rPr>
          <w:spacing w:val="-2"/>
          <w:sz w:val="18"/>
        </w:rPr>
        <w:t xml:space="preserve"> </w:t>
      </w:r>
      <w:r>
        <w:rPr>
          <w:sz w:val="18"/>
        </w:rPr>
        <w:t>details)</w:t>
      </w:r>
    </w:p>
    <w:p w:rsidR="003E6312" w:rsidRDefault="00762526">
      <w:pPr>
        <w:pStyle w:val="Heading7"/>
        <w:spacing w:before="1"/>
      </w:pPr>
      <w:bookmarkStart w:id="423" w:name="_TOC_250026"/>
      <w:bookmarkEnd w:id="423"/>
      <w:r>
        <w:t>Enumerator Interfaces</w:t>
      </w:r>
    </w:p>
    <w:p w:rsidR="00075FA2" w:rsidRDefault="00762526">
      <w:pPr>
        <w:spacing w:before="98" w:line="218" w:lineRule="auto"/>
        <w:ind w:left="1731" w:right="1135"/>
        <w:rPr>
          <w:sz w:val="18"/>
        </w:rPr>
      </w:pPr>
      <w:r>
        <w:rPr>
          <w:sz w:val="18"/>
        </w:rPr>
        <w:t xml:space="preserve">Enumerator interfaces are the nongeneric interface </w:t>
      </w:r>
      <w:r>
        <w:rPr>
          <w:rFonts w:ascii="Courier New"/>
          <w:sz w:val="17"/>
        </w:rPr>
        <w:t>System.Collections.IEnumerator</w:t>
      </w:r>
      <w:r>
        <w:rPr>
          <w:sz w:val="18"/>
        </w:rPr>
        <w:t xml:space="preserve">. The </w:t>
      </w:r>
      <w:r>
        <w:rPr>
          <w:rFonts w:ascii="Courier New"/>
          <w:sz w:val="17"/>
        </w:rPr>
        <w:t>System.Collections.IEnumerator</w:t>
      </w:r>
      <w:r>
        <w:rPr>
          <w:rFonts w:ascii="Courier New"/>
          <w:spacing w:val="-58"/>
          <w:sz w:val="17"/>
        </w:rPr>
        <w:t xml:space="preserve"> </w:t>
      </w:r>
      <w:r>
        <w:rPr>
          <w:sz w:val="18"/>
        </w:rPr>
        <w:t xml:space="preserve">interface also includes all instances of the generic interface </w:t>
      </w:r>
      <w:r>
        <w:rPr>
          <w:rFonts w:ascii="Courier New"/>
          <w:sz w:val="17"/>
        </w:rPr>
        <w:t>System.Collections.Generic.IEnumerator&lt;T&gt;</w:t>
      </w:r>
      <w:r>
        <w:rPr>
          <w:sz w:val="18"/>
        </w:rPr>
        <w:t>.</w:t>
      </w:r>
    </w:p>
    <w:p w:rsidR="003E6312" w:rsidRDefault="00762526">
      <w:pPr>
        <w:pStyle w:val="Heading7"/>
        <w:spacing w:before="1"/>
      </w:pPr>
      <w:bookmarkStart w:id="424" w:name="_TOC_250025"/>
      <w:bookmarkEnd w:id="424"/>
      <w:r>
        <w:t>Enumerable Interfaces</w:t>
      </w:r>
    </w:p>
    <w:p w:rsidR="00075FA2" w:rsidRDefault="00762526">
      <w:pPr>
        <w:spacing w:before="98" w:line="218" w:lineRule="auto"/>
        <w:ind w:left="1731" w:right="1135"/>
        <w:rPr>
          <w:sz w:val="18"/>
        </w:rPr>
      </w:pPr>
      <w:r>
        <w:rPr>
          <w:sz w:val="18"/>
        </w:rPr>
        <w:t xml:space="preserve">Enumerable interfaces are the nongeneric interface </w:t>
      </w:r>
      <w:r>
        <w:rPr>
          <w:rFonts w:ascii="Courier New"/>
          <w:sz w:val="17"/>
        </w:rPr>
        <w:t>System.Collections.IEnumerable</w:t>
      </w:r>
      <w:r>
        <w:rPr>
          <w:sz w:val="18"/>
        </w:rPr>
        <w:t xml:space="preserve">. The </w:t>
      </w:r>
      <w:r>
        <w:rPr>
          <w:rFonts w:ascii="Courier New"/>
          <w:sz w:val="17"/>
        </w:rPr>
        <w:t>System.Collections.IEnumerable</w:t>
      </w:r>
      <w:r>
        <w:rPr>
          <w:rFonts w:ascii="Courier New"/>
          <w:spacing w:val="-58"/>
          <w:sz w:val="17"/>
        </w:rPr>
        <w:t xml:space="preserve"> </w:t>
      </w:r>
      <w:r>
        <w:rPr>
          <w:sz w:val="18"/>
        </w:rPr>
        <w:t xml:space="preserve">interface also includes all instances of the generic interface </w:t>
      </w:r>
      <w:r>
        <w:rPr>
          <w:rFonts w:ascii="Courier New"/>
          <w:sz w:val="17"/>
        </w:rPr>
        <w:t>System.Collections.Generic.IEnumerable&lt;T&gt;</w:t>
      </w:r>
      <w:r>
        <w:rPr>
          <w:sz w:val="18"/>
        </w:rPr>
        <w:t>.</w:t>
      </w:r>
    </w:p>
    <w:p w:rsidR="00075FA2" w:rsidRDefault="00762526">
      <w:pPr>
        <w:spacing w:before="161"/>
        <w:ind w:right="541"/>
        <w:jc w:val="right"/>
        <w:rPr>
          <w:rFonts w:ascii="Franklin Gothic Medium"/>
          <w:sz w:val="24"/>
        </w:rPr>
      </w:pPr>
      <w:r>
        <w:rPr>
          <w:rFonts w:ascii="Franklin Gothic Medium"/>
          <w:sz w:val="24"/>
        </w:rPr>
        <w:t>259</w:t>
      </w:r>
    </w:p>
    <w:p w:rsidR="003E6312" w:rsidRDefault="00762526">
      <w:pPr>
        <w:pStyle w:val="Heading7"/>
        <w:spacing w:before="100"/>
        <w:ind w:left="543"/>
      </w:pPr>
      <w:bookmarkStart w:id="425" w:name="_TOC_250024"/>
      <w:bookmarkEnd w:id="425"/>
      <w:r>
        <w:rPr>
          <w:w w:val="105"/>
        </w:rPr>
        <w:t>Yield Type</w:t>
      </w:r>
    </w:p>
    <w:p w:rsidR="00075FA2" w:rsidRDefault="00762526">
      <w:pPr>
        <w:pStyle w:val="BodyText"/>
        <w:spacing w:before="98" w:line="218" w:lineRule="auto"/>
        <w:ind w:left="831" w:right="1441"/>
      </w:pPr>
      <w:r>
        <w:t xml:space="preserve">An iterator block will output a sequence of values. These values will all have the same type. The type is called the </w:t>
      </w:r>
      <w:r>
        <w:rPr>
          <w:i/>
        </w:rPr>
        <w:t xml:space="preserve">yield type </w:t>
      </w:r>
      <w:r>
        <w:t>of the iterator block.</w:t>
      </w:r>
    </w:p>
    <w:p w:rsidR="003E6312" w:rsidRDefault="00762526">
      <w:pPr>
        <w:pStyle w:val="ListParagraph"/>
        <w:numPr>
          <w:ilvl w:val="0"/>
          <w:numId w:val="9"/>
        </w:numPr>
        <w:tabs>
          <w:tab w:val="left" w:pos="1508"/>
          <w:tab w:val="left" w:pos="1509"/>
        </w:tabs>
        <w:spacing w:before="0"/>
        <w:ind w:left="1508" w:hanging="431"/>
        <w:rPr>
          <w:sz w:val="18"/>
        </w:rPr>
      </w:pPr>
      <w:r>
        <w:rPr>
          <w:sz w:val="18"/>
        </w:rPr>
        <w:t>Function</w:t>
      </w:r>
      <w:r>
        <w:rPr>
          <w:spacing w:val="-13"/>
          <w:sz w:val="18"/>
        </w:rPr>
        <w:t xml:space="preserve"> </w:t>
      </w:r>
      <w:r>
        <w:rPr>
          <w:sz w:val="18"/>
        </w:rPr>
        <w:t>members</w:t>
      </w:r>
      <w:r>
        <w:rPr>
          <w:spacing w:val="-13"/>
          <w:sz w:val="18"/>
        </w:rPr>
        <w:t xml:space="preserve"> </w:t>
      </w:r>
      <w:r>
        <w:rPr>
          <w:sz w:val="18"/>
        </w:rPr>
        <w:t>that</w:t>
      </w:r>
      <w:r>
        <w:rPr>
          <w:spacing w:val="-13"/>
          <w:sz w:val="18"/>
        </w:rPr>
        <w:t xml:space="preserve"> </w:t>
      </w:r>
      <w:r>
        <w:rPr>
          <w:spacing w:val="-3"/>
          <w:sz w:val="18"/>
        </w:rPr>
        <w:t>return</w:t>
      </w:r>
      <w:r>
        <w:rPr>
          <w:spacing w:val="-13"/>
          <w:sz w:val="18"/>
        </w:rPr>
        <w:t xml:space="preserve"> </w:t>
      </w:r>
      <w:r>
        <w:rPr>
          <w:rFonts w:ascii="Courier New" w:hAnsi="Courier New"/>
          <w:sz w:val="17"/>
        </w:rPr>
        <w:t>IEnumerator</w:t>
      </w:r>
      <w:r>
        <w:rPr>
          <w:rFonts w:ascii="Courier New" w:hAnsi="Courier New"/>
          <w:spacing w:val="-70"/>
          <w:sz w:val="17"/>
        </w:rPr>
        <w:t xml:space="preserve"> </w:t>
      </w:r>
      <w:r>
        <w:rPr>
          <w:sz w:val="18"/>
        </w:rPr>
        <w:t>or</w:t>
      </w:r>
      <w:r>
        <w:rPr>
          <w:spacing w:val="-12"/>
          <w:sz w:val="18"/>
        </w:rPr>
        <w:t xml:space="preserve"> </w:t>
      </w:r>
      <w:r>
        <w:rPr>
          <w:rFonts w:ascii="Courier New" w:hAnsi="Courier New"/>
          <w:sz w:val="17"/>
        </w:rPr>
        <w:t>IEnumerable</w:t>
      </w:r>
      <w:r>
        <w:rPr>
          <w:rFonts w:ascii="Courier New" w:hAnsi="Courier New"/>
          <w:spacing w:val="-70"/>
          <w:sz w:val="17"/>
        </w:rPr>
        <w:t xml:space="preserve"> </w:t>
      </w:r>
      <w:r>
        <w:rPr>
          <w:sz w:val="18"/>
        </w:rPr>
        <w:t>will</w:t>
      </w:r>
      <w:r>
        <w:rPr>
          <w:spacing w:val="-13"/>
          <w:sz w:val="18"/>
        </w:rPr>
        <w:t xml:space="preserve"> </w:t>
      </w:r>
      <w:r>
        <w:rPr>
          <w:sz w:val="18"/>
        </w:rPr>
        <w:t>have</w:t>
      </w:r>
      <w:r>
        <w:rPr>
          <w:spacing w:val="-13"/>
          <w:sz w:val="18"/>
        </w:rPr>
        <w:t xml:space="preserve"> </w:t>
      </w:r>
      <w:r>
        <w:rPr>
          <w:sz w:val="18"/>
        </w:rPr>
        <w:t>the</w:t>
      </w:r>
      <w:r>
        <w:rPr>
          <w:spacing w:val="-13"/>
          <w:sz w:val="18"/>
        </w:rPr>
        <w:t xml:space="preserve"> </w:t>
      </w:r>
      <w:r>
        <w:rPr>
          <w:sz w:val="18"/>
        </w:rPr>
        <w:t>yield</w:t>
      </w:r>
      <w:r>
        <w:rPr>
          <w:spacing w:val="-13"/>
          <w:sz w:val="18"/>
        </w:rPr>
        <w:t xml:space="preserve"> </w:t>
      </w:r>
      <w:r>
        <w:rPr>
          <w:sz w:val="18"/>
        </w:rPr>
        <w:t>type</w:t>
      </w:r>
      <w:r>
        <w:rPr>
          <w:spacing w:val="-12"/>
          <w:sz w:val="18"/>
        </w:rPr>
        <w:t xml:space="preserve"> </w:t>
      </w:r>
      <w:r>
        <w:rPr>
          <w:sz w:val="18"/>
        </w:rPr>
        <w:t>of</w:t>
      </w:r>
      <w:r>
        <w:rPr>
          <w:spacing w:val="-13"/>
          <w:sz w:val="18"/>
        </w:rPr>
        <w:t xml:space="preserve"> </w:t>
      </w:r>
      <w:r>
        <w:rPr>
          <w:rFonts w:ascii="Courier New" w:hAnsi="Courier New"/>
          <w:sz w:val="17"/>
        </w:rPr>
        <w:t>object</w:t>
      </w:r>
      <w:r>
        <w:rPr>
          <w:sz w:val="18"/>
        </w:rPr>
        <w:t>.</w:t>
      </w:r>
    </w:p>
    <w:p w:rsidR="00075FA2" w:rsidRDefault="00762526">
      <w:pPr>
        <w:pStyle w:val="ListParagraph"/>
        <w:numPr>
          <w:ilvl w:val="0"/>
          <w:numId w:val="9"/>
        </w:numPr>
        <w:tabs>
          <w:tab w:val="left" w:pos="1508"/>
          <w:tab w:val="left" w:pos="1509"/>
        </w:tabs>
        <w:ind w:left="1508" w:hanging="431"/>
        <w:rPr>
          <w:sz w:val="18"/>
        </w:rPr>
      </w:pPr>
      <w:r>
        <w:rPr>
          <w:spacing w:val="-3"/>
          <w:sz w:val="18"/>
        </w:rPr>
        <w:lastRenderedPageBreak/>
        <w:t>Function</w:t>
      </w:r>
      <w:r>
        <w:rPr>
          <w:spacing w:val="-6"/>
          <w:sz w:val="18"/>
        </w:rPr>
        <w:t xml:space="preserve"> </w:t>
      </w:r>
      <w:r>
        <w:rPr>
          <w:spacing w:val="-3"/>
          <w:sz w:val="18"/>
        </w:rPr>
        <w:t>members</w:t>
      </w:r>
      <w:r>
        <w:rPr>
          <w:spacing w:val="-5"/>
          <w:sz w:val="18"/>
        </w:rPr>
        <w:t xml:space="preserve"> </w:t>
      </w:r>
      <w:r>
        <w:rPr>
          <w:spacing w:val="-3"/>
          <w:sz w:val="18"/>
        </w:rPr>
        <w:t>that</w:t>
      </w:r>
      <w:r>
        <w:rPr>
          <w:spacing w:val="-5"/>
          <w:sz w:val="18"/>
        </w:rPr>
        <w:t xml:space="preserve"> </w:t>
      </w:r>
      <w:r>
        <w:rPr>
          <w:spacing w:val="-3"/>
          <w:sz w:val="18"/>
        </w:rPr>
        <w:t>return</w:t>
      </w:r>
      <w:r>
        <w:rPr>
          <w:spacing w:val="-5"/>
          <w:sz w:val="18"/>
        </w:rPr>
        <w:t xml:space="preserve"> </w:t>
      </w:r>
      <w:r>
        <w:rPr>
          <w:rFonts w:ascii="Courier New" w:hAnsi="Courier New"/>
          <w:spacing w:val="-3"/>
          <w:sz w:val="17"/>
        </w:rPr>
        <w:t>IEnumerator&lt;T&gt;</w:t>
      </w:r>
      <w:r>
        <w:rPr>
          <w:rFonts w:ascii="Courier New" w:hAnsi="Courier New"/>
          <w:spacing w:val="-62"/>
          <w:sz w:val="17"/>
        </w:rPr>
        <w:t xml:space="preserve"> </w:t>
      </w:r>
      <w:r>
        <w:rPr>
          <w:sz w:val="18"/>
        </w:rPr>
        <w:t>or</w:t>
      </w:r>
      <w:r>
        <w:rPr>
          <w:spacing w:val="-5"/>
          <w:sz w:val="18"/>
        </w:rPr>
        <w:t xml:space="preserve"> </w:t>
      </w:r>
      <w:r>
        <w:rPr>
          <w:rFonts w:ascii="Courier New" w:hAnsi="Courier New"/>
          <w:spacing w:val="-3"/>
          <w:sz w:val="17"/>
        </w:rPr>
        <w:t>IEnumerable&lt;T&gt;</w:t>
      </w:r>
      <w:r>
        <w:rPr>
          <w:rFonts w:ascii="Courier New" w:hAnsi="Courier New"/>
          <w:spacing w:val="-62"/>
          <w:sz w:val="17"/>
        </w:rPr>
        <w:t xml:space="preserve"> </w:t>
      </w:r>
      <w:r>
        <w:rPr>
          <w:spacing w:val="-3"/>
          <w:sz w:val="18"/>
        </w:rPr>
        <w:t>will</w:t>
      </w:r>
      <w:r>
        <w:rPr>
          <w:spacing w:val="-6"/>
          <w:sz w:val="18"/>
        </w:rPr>
        <w:t xml:space="preserve"> </w:t>
      </w:r>
      <w:r>
        <w:rPr>
          <w:spacing w:val="-3"/>
          <w:sz w:val="18"/>
        </w:rPr>
        <w:t>have</w:t>
      </w:r>
      <w:r>
        <w:rPr>
          <w:spacing w:val="-5"/>
          <w:sz w:val="18"/>
        </w:rPr>
        <w:t xml:space="preserve"> </w:t>
      </w:r>
      <w:r>
        <w:rPr>
          <w:sz w:val="18"/>
        </w:rPr>
        <w:t>the</w:t>
      </w:r>
      <w:r>
        <w:rPr>
          <w:spacing w:val="-5"/>
          <w:sz w:val="18"/>
        </w:rPr>
        <w:t xml:space="preserve"> </w:t>
      </w:r>
      <w:r>
        <w:rPr>
          <w:spacing w:val="-3"/>
          <w:sz w:val="18"/>
        </w:rPr>
        <w:t>yield</w:t>
      </w:r>
      <w:r>
        <w:rPr>
          <w:spacing w:val="-5"/>
          <w:sz w:val="18"/>
        </w:rPr>
        <w:t xml:space="preserve"> </w:t>
      </w:r>
      <w:r>
        <w:rPr>
          <w:spacing w:val="-3"/>
          <w:sz w:val="18"/>
        </w:rPr>
        <w:t>type</w:t>
      </w:r>
      <w:r>
        <w:rPr>
          <w:spacing w:val="-5"/>
          <w:sz w:val="18"/>
        </w:rPr>
        <w:t xml:space="preserve"> </w:t>
      </w:r>
      <w:r>
        <w:rPr>
          <w:sz w:val="18"/>
        </w:rPr>
        <w:t>of</w:t>
      </w:r>
      <w:r>
        <w:rPr>
          <w:spacing w:val="-5"/>
          <w:sz w:val="18"/>
        </w:rPr>
        <w:t xml:space="preserve"> </w:t>
      </w:r>
      <w:r>
        <w:rPr>
          <w:rFonts w:ascii="Courier New" w:hAnsi="Courier New"/>
          <w:sz w:val="17"/>
        </w:rPr>
        <w:t>T</w:t>
      </w:r>
      <w:r>
        <w:rPr>
          <w:sz w:val="18"/>
        </w:rPr>
        <w:t>.</w:t>
      </w:r>
    </w:p>
    <w:p w:rsidR="003E6312" w:rsidRDefault="00762526">
      <w:pPr>
        <w:pStyle w:val="Heading7"/>
        <w:ind w:left="543"/>
      </w:pPr>
      <w:bookmarkStart w:id="426" w:name="_TOC_250023"/>
      <w:bookmarkEnd w:id="426"/>
      <w:r>
        <w:rPr>
          <w:w w:val="105"/>
        </w:rPr>
        <w:t>This</w:t>
      </w:r>
    </w:p>
    <w:p w:rsidR="00075FA2" w:rsidRDefault="00762526">
      <w:pPr>
        <w:pStyle w:val="BodyText"/>
        <w:spacing w:before="98" w:line="218" w:lineRule="auto"/>
        <w:ind w:left="831" w:right="1502"/>
      </w:pPr>
      <w:r>
        <w:t xml:space="preserve">When placed inside an instance member of a class, a </w:t>
      </w:r>
      <w:r>
        <w:rPr>
          <w:rFonts w:ascii="Courier New"/>
          <w:sz w:val="17"/>
        </w:rPr>
        <w:t xml:space="preserve">this </w:t>
      </w:r>
      <w:r>
        <w:t>expression is classed as a value. The type of this value will be the class within which it is found. The value is a reference to the object for the member that was invoked.</w:t>
      </w:r>
    </w:p>
    <w:p w:rsidR="00075FA2" w:rsidRDefault="00762526">
      <w:pPr>
        <w:pStyle w:val="BodyText"/>
        <w:spacing w:before="1" w:line="218" w:lineRule="auto"/>
        <w:ind w:left="831" w:right="1441"/>
      </w:pPr>
      <w:r>
        <w:t xml:space="preserve">When </w:t>
      </w:r>
      <w:r>
        <w:rPr>
          <w:rFonts w:ascii="Courier New"/>
          <w:sz w:val="17"/>
        </w:rPr>
        <w:t>this</w:t>
      </w:r>
      <w:r>
        <w:rPr>
          <w:rFonts w:ascii="Courier New"/>
          <w:spacing w:val="-59"/>
          <w:sz w:val="17"/>
        </w:rPr>
        <w:t xml:space="preserve"> </w:t>
      </w:r>
      <w:r>
        <w:t>is found within an iterator block of an instance member of a struct, it is classed as a variable. The type of the variable is the struct where it occurs.</w:t>
      </w:r>
    </w:p>
    <w:p w:rsidR="003E6312" w:rsidRDefault="00762526">
      <w:pPr>
        <w:pStyle w:val="Heading5"/>
        <w:ind w:left="543"/>
      </w:pPr>
      <w:bookmarkStart w:id="427" w:name="_TOC_250022"/>
      <w:bookmarkEnd w:id="427"/>
      <w:r>
        <w:rPr>
          <w:w w:val="105"/>
        </w:rPr>
        <w:t>Enumerator Objects</w:t>
      </w:r>
    </w:p>
    <w:p w:rsidR="00075FA2" w:rsidRDefault="00762526">
      <w:pPr>
        <w:pStyle w:val="BodyText"/>
        <w:spacing w:before="110" w:line="218" w:lineRule="auto"/>
        <w:ind w:left="831" w:right="1445"/>
      </w:pPr>
      <w:r>
        <w:t xml:space="preserve">Function members in iterator blocks that return enumerator interface types behave differently from stan- dard function members. When the function member is invoked, the code inside the iterator block is not executed straight away. Instead, an enumerator object that encapsulates the code contained in the itera- tor block is created and returned. Execution of the code occurs when the </w:t>
      </w:r>
      <w:r>
        <w:rPr>
          <w:rFonts w:ascii="Courier New"/>
          <w:sz w:val="17"/>
        </w:rPr>
        <w:t xml:space="preserve">MoveNext </w:t>
      </w:r>
      <w:r>
        <w:t>method of the object is invoked.</w:t>
      </w:r>
    </w:p>
    <w:p w:rsidR="00075FA2" w:rsidRDefault="00762526">
      <w:pPr>
        <w:pStyle w:val="BodyText"/>
        <w:ind w:left="831"/>
      </w:pPr>
      <w:r>
        <w:t>The following are characteristics of the enumerator object:</w:t>
      </w:r>
    </w:p>
    <w:p w:rsidR="003E6312" w:rsidRDefault="00762526">
      <w:pPr>
        <w:pStyle w:val="ListParagraph"/>
        <w:numPr>
          <w:ilvl w:val="0"/>
          <w:numId w:val="9"/>
        </w:numPr>
        <w:tabs>
          <w:tab w:val="left" w:pos="1508"/>
          <w:tab w:val="left" w:pos="1509"/>
        </w:tabs>
        <w:spacing w:before="0" w:line="218" w:lineRule="auto"/>
        <w:ind w:left="1508" w:right="2121"/>
        <w:rPr>
          <w:sz w:val="18"/>
        </w:rPr>
      </w:pPr>
      <w:r>
        <w:rPr>
          <w:sz w:val="18"/>
        </w:rPr>
        <w:t>The</w:t>
      </w:r>
      <w:r>
        <w:rPr>
          <w:spacing w:val="-1"/>
          <w:sz w:val="18"/>
        </w:rPr>
        <w:t xml:space="preserve"> </w:t>
      </w:r>
      <w:r>
        <w:rPr>
          <w:sz w:val="18"/>
        </w:rPr>
        <w:t>enumerator object</w:t>
      </w:r>
      <w:r>
        <w:rPr>
          <w:spacing w:val="-1"/>
          <w:sz w:val="18"/>
        </w:rPr>
        <w:t xml:space="preserve"> </w:t>
      </w:r>
      <w:r>
        <w:rPr>
          <w:sz w:val="18"/>
        </w:rPr>
        <w:t xml:space="preserve">implements </w:t>
      </w:r>
      <w:r>
        <w:rPr>
          <w:rFonts w:ascii="Courier New" w:hAnsi="Courier New"/>
          <w:sz w:val="17"/>
        </w:rPr>
        <w:t>IEnumerator</w:t>
      </w:r>
      <w:r>
        <w:rPr>
          <w:rFonts w:ascii="Courier New" w:hAnsi="Courier New"/>
          <w:spacing w:val="-58"/>
          <w:sz w:val="17"/>
        </w:rPr>
        <w:t xml:space="preserve"> </w:t>
      </w:r>
      <w:r>
        <w:rPr>
          <w:sz w:val="18"/>
        </w:rPr>
        <w:t xml:space="preserve">and </w:t>
      </w:r>
      <w:r>
        <w:rPr>
          <w:rFonts w:ascii="Courier New" w:hAnsi="Courier New"/>
          <w:sz w:val="17"/>
        </w:rPr>
        <w:t>IEnumerator&lt;T&gt;</w:t>
      </w:r>
      <w:r>
        <w:rPr>
          <w:rFonts w:ascii="Courier New" w:hAnsi="Courier New"/>
          <w:spacing w:val="-57"/>
          <w:sz w:val="17"/>
        </w:rPr>
        <w:t xml:space="preserve"> </w:t>
      </w:r>
      <w:r>
        <w:rPr>
          <w:sz w:val="18"/>
        </w:rPr>
        <w:t>(where</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w:t>
      </w:r>
      <w:r>
        <w:rPr>
          <w:spacing w:val="-1"/>
          <w:sz w:val="18"/>
        </w:rPr>
        <w:t xml:space="preserve"> </w:t>
      </w:r>
      <w:r>
        <w:rPr>
          <w:sz w:val="18"/>
        </w:rPr>
        <w:t>the yield type).</w:t>
      </w:r>
    </w:p>
    <w:p w:rsidR="003E6312" w:rsidRDefault="00762526">
      <w:pPr>
        <w:pStyle w:val="ListParagraph"/>
        <w:numPr>
          <w:ilvl w:val="0"/>
          <w:numId w:val="9"/>
        </w:numPr>
        <w:tabs>
          <w:tab w:val="left" w:pos="1508"/>
          <w:tab w:val="left" w:pos="1509"/>
        </w:tabs>
        <w:spacing w:before="101"/>
        <w:ind w:left="1508" w:hanging="431"/>
        <w:rPr>
          <w:sz w:val="18"/>
        </w:rPr>
      </w:pPr>
      <w:r>
        <w:rPr>
          <w:sz w:val="18"/>
        </w:rPr>
        <w:t xml:space="preserve">Enumerator objects implement </w:t>
      </w:r>
      <w:r>
        <w:rPr>
          <w:rFonts w:ascii="Courier New" w:hAnsi="Courier New"/>
          <w:sz w:val="17"/>
        </w:rPr>
        <w:t>System.IDisposable</w:t>
      </w:r>
      <w:r>
        <w:rPr>
          <w:sz w:val="18"/>
        </w:rPr>
        <w:t>.</w:t>
      </w:r>
    </w:p>
    <w:p w:rsidR="003E6312" w:rsidRDefault="00762526">
      <w:pPr>
        <w:pStyle w:val="ListParagraph"/>
        <w:numPr>
          <w:ilvl w:val="0"/>
          <w:numId w:val="9"/>
        </w:numPr>
        <w:tabs>
          <w:tab w:val="left" w:pos="1508"/>
          <w:tab w:val="left" w:pos="1509"/>
        </w:tabs>
        <w:spacing w:before="114" w:line="218" w:lineRule="auto"/>
        <w:ind w:left="1508" w:right="1914"/>
        <w:rPr>
          <w:sz w:val="18"/>
        </w:rPr>
      </w:pPr>
      <w:r>
        <w:rPr>
          <w:sz w:val="18"/>
        </w:rPr>
        <w:t>Enumerator objects are initialized with a copy of any argument values and instance values passed to the function members.</w:t>
      </w:r>
    </w:p>
    <w:p w:rsidR="003E6312" w:rsidRDefault="00762526">
      <w:pPr>
        <w:pStyle w:val="ListParagraph"/>
        <w:numPr>
          <w:ilvl w:val="0"/>
          <w:numId w:val="9"/>
        </w:numPr>
        <w:tabs>
          <w:tab w:val="left" w:pos="1508"/>
          <w:tab w:val="left" w:pos="1509"/>
        </w:tabs>
        <w:spacing w:before="101"/>
        <w:ind w:left="1508" w:hanging="431"/>
        <w:rPr>
          <w:sz w:val="18"/>
        </w:rPr>
      </w:pPr>
      <w:r>
        <w:rPr>
          <w:sz w:val="18"/>
        </w:rPr>
        <w:t>There are four states for enumerator</w:t>
      </w:r>
      <w:r>
        <w:rPr>
          <w:spacing w:val="-1"/>
          <w:sz w:val="18"/>
        </w:rPr>
        <w:t xml:space="preserve"> </w:t>
      </w:r>
      <w:r>
        <w:rPr>
          <w:sz w:val="18"/>
        </w:rPr>
        <w:t>objects:</w:t>
      </w:r>
    </w:p>
    <w:p w:rsidR="003E6312" w:rsidRDefault="00762526">
      <w:pPr>
        <w:pStyle w:val="ListParagraph"/>
        <w:numPr>
          <w:ilvl w:val="1"/>
          <w:numId w:val="9"/>
        </w:numPr>
        <w:tabs>
          <w:tab w:val="left" w:pos="1941"/>
          <w:tab w:val="left" w:pos="1942"/>
        </w:tabs>
        <w:spacing w:before="197"/>
        <w:ind w:hanging="432"/>
        <w:rPr>
          <w:sz w:val="18"/>
        </w:rPr>
      </w:pPr>
      <w:r>
        <w:rPr>
          <w:sz w:val="18"/>
        </w:rPr>
        <w:t>Before (the initial</w:t>
      </w:r>
      <w:r>
        <w:rPr>
          <w:spacing w:val="-1"/>
          <w:sz w:val="18"/>
        </w:rPr>
        <w:t xml:space="preserve"> </w:t>
      </w:r>
      <w:r>
        <w:rPr>
          <w:sz w:val="18"/>
        </w:rPr>
        <w:t>state)</w:t>
      </w:r>
    </w:p>
    <w:p w:rsidR="003E6312" w:rsidRDefault="00762526">
      <w:pPr>
        <w:pStyle w:val="ListParagraph"/>
        <w:numPr>
          <w:ilvl w:val="1"/>
          <w:numId w:val="9"/>
        </w:numPr>
        <w:tabs>
          <w:tab w:val="left" w:pos="1941"/>
          <w:tab w:val="left" w:pos="1942"/>
        </w:tabs>
        <w:ind w:hanging="432"/>
        <w:rPr>
          <w:sz w:val="18"/>
        </w:rPr>
      </w:pPr>
      <w:r>
        <w:rPr>
          <w:sz w:val="18"/>
        </w:rPr>
        <w:t>Running</w:t>
      </w:r>
    </w:p>
    <w:p w:rsidR="003E6312" w:rsidRDefault="00762526">
      <w:pPr>
        <w:pStyle w:val="ListParagraph"/>
        <w:numPr>
          <w:ilvl w:val="1"/>
          <w:numId w:val="9"/>
        </w:numPr>
        <w:tabs>
          <w:tab w:val="left" w:pos="1941"/>
          <w:tab w:val="left" w:pos="1942"/>
        </w:tabs>
        <w:spacing w:before="98"/>
        <w:ind w:hanging="432"/>
        <w:rPr>
          <w:sz w:val="18"/>
        </w:rPr>
      </w:pPr>
      <w:r>
        <w:rPr>
          <w:sz w:val="18"/>
        </w:rPr>
        <w:t>Suspended</w:t>
      </w:r>
    </w:p>
    <w:p w:rsidR="003E6312" w:rsidRDefault="00762526">
      <w:pPr>
        <w:pStyle w:val="ListParagraph"/>
        <w:numPr>
          <w:ilvl w:val="1"/>
          <w:numId w:val="9"/>
        </w:numPr>
        <w:tabs>
          <w:tab w:val="left" w:pos="1941"/>
          <w:tab w:val="left" w:pos="1942"/>
        </w:tabs>
        <w:ind w:hanging="432"/>
        <w:rPr>
          <w:sz w:val="18"/>
        </w:rPr>
      </w:pPr>
      <w:r>
        <w:rPr>
          <w:sz w:val="18"/>
        </w:rPr>
        <w:t>After</w:t>
      </w:r>
    </w:p>
    <w:p w:rsidR="003E6312" w:rsidRDefault="00762526">
      <w:pPr>
        <w:pStyle w:val="Heading7"/>
        <w:spacing w:before="193"/>
        <w:ind w:left="543"/>
      </w:pPr>
      <w:bookmarkStart w:id="428" w:name="_TOC_250021"/>
      <w:bookmarkEnd w:id="428"/>
      <w:r>
        <w:t>The MoveNext Method</w:t>
      </w:r>
    </w:p>
    <w:p w:rsidR="00075FA2" w:rsidRDefault="00762526">
      <w:pPr>
        <w:pStyle w:val="BodyText"/>
        <w:spacing w:before="98" w:line="218" w:lineRule="auto"/>
        <w:ind w:left="831" w:right="1632"/>
        <w:jc w:val="both"/>
      </w:pPr>
      <w:r>
        <w:t xml:space="preserve">The </w:t>
      </w:r>
      <w:r>
        <w:rPr>
          <w:rFonts w:ascii="Courier New"/>
          <w:sz w:val="17"/>
        </w:rPr>
        <w:t>MoveNext</w:t>
      </w:r>
      <w:r>
        <w:rPr>
          <w:rFonts w:ascii="Courier New"/>
          <w:spacing w:val="-59"/>
          <w:sz w:val="17"/>
        </w:rPr>
        <w:t xml:space="preserve"> </w:t>
      </w:r>
      <w:r>
        <w:t xml:space="preserve">method is used to encapsulate the code of the iterator block. By invoking the </w:t>
      </w:r>
      <w:r>
        <w:rPr>
          <w:rFonts w:ascii="Courier New"/>
          <w:sz w:val="17"/>
        </w:rPr>
        <w:t xml:space="preserve">MoveNext </w:t>
      </w:r>
      <w:r>
        <w:t xml:space="preserve">method, you are executing the code that is inside the iterator block. Invoking the code with </w:t>
      </w:r>
      <w:r>
        <w:rPr>
          <w:rFonts w:ascii="Courier New"/>
          <w:sz w:val="17"/>
        </w:rPr>
        <w:t xml:space="preserve">MoveNext </w:t>
      </w:r>
      <w:r>
        <w:t xml:space="preserve">also sets the </w:t>
      </w:r>
      <w:r>
        <w:rPr>
          <w:rFonts w:ascii="Courier New"/>
          <w:sz w:val="17"/>
        </w:rPr>
        <w:t>Current</w:t>
      </w:r>
      <w:r>
        <w:rPr>
          <w:rFonts w:ascii="Courier New"/>
          <w:spacing w:val="-59"/>
          <w:sz w:val="17"/>
        </w:rPr>
        <w:t xml:space="preserve"> </w:t>
      </w:r>
      <w:r>
        <w:t>property of the enumerator object as appropriate.</w:t>
      </w:r>
    </w:p>
    <w:p w:rsidR="003E6312" w:rsidRDefault="00762526">
      <w:pPr>
        <w:pStyle w:val="BodyText"/>
        <w:spacing w:before="78"/>
        <w:ind w:left="1731"/>
      </w:pPr>
      <w:r>
        <w:t xml:space="preserve">What happens when </w:t>
      </w:r>
      <w:r>
        <w:rPr>
          <w:rFonts w:ascii="Courier New"/>
          <w:sz w:val="17"/>
        </w:rPr>
        <w:t>MoveNext</w:t>
      </w:r>
      <w:r>
        <w:rPr>
          <w:rFonts w:ascii="Courier New"/>
          <w:spacing w:val="-60"/>
          <w:sz w:val="17"/>
        </w:rPr>
        <w:t xml:space="preserve"> </w:t>
      </w:r>
      <w:r>
        <w:t>is invoked depends on the state of the enumerator before it is invoked.</w:t>
      </w:r>
    </w:p>
    <w:p w:rsidR="003E6312" w:rsidRDefault="00762526">
      <w:pPr>
        <w:pStyle w:val="ListParagraph"/>
        <w:numPr>
          <w:ilvl w:val="2"/>
          <w:numId w:val="9"/>
        </w:numPr>
        <w:tabs>
          <w:tab w:val="left" w:pos="2408"/>
          <w:tab w:val="left" w:pos="2409"/>
        </w:tabs>
        <w:spacing w:before="197"/>
        <w:ind w:left="2408"/>
        <w:rPr>
          <w:sz w:val="18"/>
        </w:rPr>
      </w:pPr>
      <w:r>
        <w:rPr>
          <w:w w:val="105"/>
          <w:sz w:val="18"/>
        </w:rPr>
        <w:t>State =</w:t>
      </w:r>
      <w:r>
        <w:rPr>
          <w:spacing w:val="-5"/>
          <w:w w:val="105"/>
          <w:sz w:val="18"/>
        </w:rPr>
        <w:t xml:space="preserve"> </w:t>
      </w:r>
      <w:r>
        <w:rPr>
          <w:w w:val="105"/>
          <w:sz w:val="18"/>
        </w:rPr>
        <w:t>before:</w:t>
      </w:r>
    </w:p>
    <w:p w:rsidR="003E6312" w:rsidRDefault="00762526">
      <w:pPr>
        <w:pStyle w:val="ListParagraph"/>
        <w:numPr>
          <w:ilvl w:val="3"/>
          <w:numId w:val="9"/>
        </w:numPr>
        <w:tabs>
          <w:tab w:val="left" w:pos="2841"/>
          <w:tab w:val="left" w:pos="2842"/>
        </w:tabs>
        <w:ind w:hanging="432"/>
        <w:rPr>
          <w:sz w:val="18"/>
        </w:rPr>
      </w:pPr>
      <w:r>
        <w:rPr>
          <w:sz w:val="18"/>
        </w:rPr>
        <w:lastRenderedPageBreak/>
        <w:t>The state is changed to</w:t>
      </w:r>
      <w:r>
        <w:rPr>
          <w:spacing w:val="-1"/>
          <w:sz w:val="18"/>
        </w:rPr>
        <w:t xml:space="preserve"> </w:t>
      </w:r>
      <w:r>
        <w:rPr>
          <w:sz w:val="18"/>
        </w:rPr>
        <w:t>running.</w:t>
      </w:r>
    </w:p>
    <w:p w:rsidR="003E6312" w:rsidRDefault="00762526">
      <w:pPr>
        <w:pStyle w:val="ListParagraph"/>
        <w:numPr>
          <w:ilvl w:val="3"/>
          <w:numId w:val="9"/>
        </w:numPr>
        <w:tabs>
          <w:tab w:val="left" w:pos="2841"/>
          <w:tab w:val="left" w:pos="2842"/>
        </w:tabs>
        <w:spacing w:before="114" w:line="218" w:lineRule="auto"/>
        <w:ind w:right="861"/>
        <w:rPr>
          <w:sz w:val="18"/>
        </w:rPr>
      </w:pPr>
      <w:r>
        <w:rPr>
          <w:sz w:val="18"/>
        </w:rPr>
        <w:t>The parameters of the iterator block are initialized to the argument values and instance value saved when the enumerator object was initialized.</w:t>
      </w:r>
    </w:p>
    <w:p w:rsidR="003E6312" w:rsidRDefault="00762526">
      <w:pPr>
        <w:pStyle w:val="ListParagraph"/>
        <w:numPr>
          <w:ilvl w:val="3"/>
          <w:numId w:val="9"/>
        </w:numPr>
        <w:tabs>
          <w:tab w:val="left" w:pos="2841"/>
          <w:tab w:val="left" w:pos="2842"/>
        </w:tabs>
        <w:spacing w:before="101"/>
        <w:ind w:hanging="432"/>
        <w:rPr>
          <w:sz w:val="18"/>
        </w:rPr>
      </w:pPr>
      <w:r>
        <w:rPr>
          <w:sz w:val="18"/>
        </w:rPr>
        <w:t>The iterator code block is executed, and this continues until</w:t>
      </w:r>
      <w:r>
        <w:rPr>
          <w:spacing w:val="-1"/>
          <w:sz w:val="18"/>
        </w:rPr>
        <w:t xml:space="preserve"> </w:t>
      </w:r>
      <w:r>
        <w:rPr>
          <w:sz w:val="18"/>
        </w:rPr>
        <w:t>interrupted.</w:t>
      </w:r>
    </w:p>
    <w:p w:rsidR="003E6312" w:rsidRDefault="00762526">
      <w:pPr>
        <w:pStyle w:val="ListParagraph"/>
        <w:numPr>
          <w:ilvl w:val="2"/>
          <w:numId w:val="9"/>
        </w:numPr>
        <w:tabs>
          <w:tab w:val="left" w:pos="2408"/>
          <w:tab w:val="left" w:pos="2409"/>
        </w:tabs>
        <w:ind w:left="2408"/>
        <w:rPr>
          <w:sz w:val="18"/>
        </w:rPr>
      </w:pPr>
      <w:r>
        <w:rPr>
          <w:w w:val="105"/>
          <w:sz w:val="18"/>
        </w:rPr>
        <w:t>State =</w:t>
      </w:r>
      <w:r>
        <w:rPr>
          <w:spacing w:val="-6"/>
          <w:w w:val="105"/>
          <w:sz w:val="18"/>
        </w:rPr>
        <w:t xml:space="preserve"> </w:t>
      </w:r>
      <w:r>
        <w:rPr>
          <w:w w:val="105"/>
          <w:sz w:val="18"/>
        </w:rPr>
        <w:t>running:</w:t>
      </w:r>
    </w:p>
    <w:p w:rsidR="003E6312" w:rsidRDefault="00762526">
      <w:pPr>
        <w:pStyle w:val="ListParagraph"/>
        <w:numPr>
          <w:ilvl w:val="3"/>
          <w:numId w:val="9"/>
        </w:numPr>
        <w:tabs>
          <w:tab w:val="left" w:pos="2841"/>
          <w:tab w:val="left" w:pos="2842"/>
        </w:tabs>
        <w:ind w:hanging="432"/>
        <w:rPr>
          <w:sz w:val="18"/>
        </w:rPr>
      </w:pPr>
      <w:r>
        <w:rPr>
          <w:sz w:val="18"/>
        </w:rPr>
        <w:t>Action is unspecified.</w:t>
      </w:r>
    </w:p>
    <w:p w:rsidR="003E6312" w:rsidRDefault="00762526">
      <w:pPr>
        <w:pStyle w:val="ListParagraph"/>
        <w:numPr>
          <w:ilvl w:val="2"/>
          <w:numId w:val="9"/>
        </w:numPr>
        <w:tabs>
          <w:tab w:val="left" w:pos="2408"/>
          <w:tab w:val="left" w:pos="2409"/>
        </w:tabs>
        <w:spacing w:before="98"/>
        <w:ind w:left="2408"/>
        <w:rPr>
          <w:sz w:val="18"/>
        </w:rPr>
      </w:pPr>
      <w:r>
        <w:rPr>
          <w:w w:val="105"/>
          <w:sz w:val="18"/>
        </w:rPr>
        <w:t>State =</w:t>
      </w:r>
      <w:r>
        <w:rPr>
          <w:spacing w:val="-6"/>
          <w:w w:val="105"/>
          <w:sz w:val="18"/>
        </w:rPr>
        <w:t xml:space="preserve"> </w:t>
      </w:r>
      <w:r>
        <w:rPr>
          <w:w w:val="105"/>
          <w:sz w:val="18"/>
        </w:rPr>
        <w:t>suspended:</w:t>
      </w:r>
    </w:p>
    <w:p w:rsidR="003E6312" w:rsidRDefault="00762526">
      <w:pPr>
        <w:pStyle w:val="ListParagraph"/>
        <w:numPr>
          <w:ilvl w:val="3"/>
          <w:numId w:val="9"/>
        </w:numPr>
        <w:tabs>
          <w:tab w:val="left" w:pos="2841"/>
          <w:tab w:val="left" w:pos="2842"/>
        </w:tabs>
        <w:ind w:hanging="432"/>
        <w:rPr>
          <w:sz w:val="18"/>
        </w:rPr>
      </w:pPr>
      <w:r>
        <w:rPr>
          <w:sz w:val="18"/>
        </w:rPr>
        <w:t>The state is changed to</w:t>
      </w:r>
      <w:r>
        <w:rPr>
          <w:spacing w:val="-1"/>
          <w:sz w:val="18"/>
        </w:rPr>
        <w:t xml:space="preserve"> </w:t>
      </w:r>
      <w:r>
        <w:rPr>
          <w:sz w:val="18"/>
        </w:rPr>
        <w:t>running.</w:t>
      </w:r>
    </w:p>
    <w:p w:rsidR="003E6312" w:rsidRDefault="00762526">
      <w:pPr>
        <w:pStyle w:val="ListParagraph"/>
        <w:numPr>
          <w:ilvl w:val="3"/>
          <w:numId w:val="9"/>
        </w:numPr>
        <w:tabs>
          <w:tab w:val="left" w:pos="2841"/>
          <w:tab w:val="left" w:pos="2842"/>
        </w:tabs>
        <w:spacing w:before="114" w:line="218" w:lineRule="auto"/>
        <w:ind w:right="606"/>
        <w:rPr>
          <w:sz w:val="18"/>
        </w:rPr>
      </w:pPr>
      <w:r>
        <w:rPr>
          <w:sz w:val="18"/>
        </w:rPr>
        <w:t xml:space="preserve">All local variables and parameters (including </w:t>
      </w:r>
      <w:r>
        <w:rPr>
          <w:rFonts w:ascii="Courier New" w:hAnsi="Courier New"/>
          <w:sz w:val="17"/>
        </w:rPr>
        <w:t>this</w:t>
      </w:r>
      <w:r>
        <w:rPr>
          <w:sz w:val="18"/>
        </w:rPr>
        <w:t>) are reset to the values saved when the execution was suspended.</w:t>
      </w:r>
    </w:p>
    <w:p w:rsidR="003E6312" w:rsidRDefault="00762526">
      <w:pPr>
        <w:pStyle w:val="ListParagraph"/>
        <w:numPr>
          <w:ilvl w:val="3"/>
          <w:numId w:val="9"/>
        </w:numPr>
        <w:tabs>
          <w:tab w:val="left" w:pos="2841"/>
          <w:tab w:val="left" w:pos="2842"/>
        </w:tabs>
        <w:spacing w:before="118" w:line="218" w:lineRule="auto"/>
        <w:ind w:right="543"/>
        <w:rPr>
          <w:sz w:val="18"/>
        </w:rPr>
      </w:pPr>
      <w:r>
        <w:rPr>
          <w:sz w:val="18"/>
        </w:rPr>
        <w:t xml:space="preserve">Execution of the code that immediately follows the </w:t>
      </w:r>
      <w:r>
        <w:rPr>
          <w:rFonts w:ascii="Courier New" w:hAnsi="Courier New"/>
          <w:sz w:val="17"/>
        </w:rPr>
        <w:t>yield return</w:t>
      </w:r>
      <w:r>
        <w:rPr>
          <w:rFonts w:ascii="Courier New" w:hAnsi="Courier New"/>
          <w:spacing w:val="-58"/>
          <w:sz w:val="17"/>
        </w:rPr>
        <w:t xml:space="preserve"> </w:t>
      </w:r>
      <w:r>
        <w:rPr>
          <w:sz w:val="18"/>
        </w:rPr>
        <w:t>that caused the suspen- sion in the iteration block is resumed, and the code execution continues until</w:t>
      </w:r>
      <w:r>
        <w:rPr>
          <w:spacing w:val="-5"/>
          <w:sz w:val="18"/>
        </w:rPr>
        <w:t xml:space="preserve"> </w:t>
      </w:r>
      <w:r>
        <w:rPr>
          <w:sz w:val="18"/>
        </w:rPr>
        <w:t>interrupted.</w:t>
      </w:r>
    </w:p>
    <w:p w:rsidR="003E6312" w:rsidRDefault="00762526">
      <w:pPr>
        <w:pStyle w:val="ListParagraph"/>
        <w:numPr>
          <w:ilvl w:val="2"/>
          <w:numId w:val="9"/>
        </w:numPr>
        <w:tabs>
          <w:tab w:val="left" w:pos="2408"/>
          <w:tab w:val="left" w:pos="2409"/>
        </w:tabs>
        <w:spacing w:before="101"/>
        <w:ind w:left="2408"/>
        <w:rPr>
          <w:sz w:val="18"/>
        </w:rPr>
      </w:pPr>
      <w:r>
        <w:rPr>
          <w:w w:val="105"/>
          <w:sz w:val="18"/>
        </w:rPr>
        <w:t>State =</w:t>
      </w:r>
      <w:r>
        <w:rPr>
          <w:spacing w:val="-5"/>
          <w:w w:val="105"/>
          <w:sz w:val="18"/>
        </w:rPr>
        <w:t xml:space="preserve"> </w:t>
      </w:r>
      <w:r>
        <w:rPr>
          <w:w w:val="105"/>
          <w:sz w:val="18"/>
        </w:rPr>
        <w:t>after:</w:t>
      </w:r>
    </w:p>
    <w:p w:rsidR="003E6312" w:rsidRDefault="00762526">
      <w:pPr>
        <w:pStyle w:val="ListParagraph"/>
        <w:numPr>
          <w:ilvl w:val="3"/>
          <w:numId w:val="9"/>
        </w:numPr>
        <w:tabs>
          <w:tab w:val="left" w:pos="2841"/>
          <w:tab w:val="left" w:pos="2842"/>
        </w:tabs>
        <w:spacing w:before="197"/>
        <w:ind w:hanging="432"/>
        <w:rPr>
          <w:sz w:val="18"/>
        </w:rPr>
      </w:pPr>
      <w:r>
        <w:rPr>
          <w:rFonts w:ascii="Courier New" w:hAnsi="Courier New"/>
          <w:sz w:val="17"/>
        </w:rPr>
        <w:t>MoveNext</w:t>
      </w:r>
      <w:r>
        <w:rPr>
          <w:rFonts w:ascii="Courier New" w:hAnsi="Courier New"/>
          <w:spacing w:val="-58"/>
          <w:sz w:val="17"/>
        </w:rPr>
        <w:t xml:space="preserve"> </w:t>
      </w:r>
      <w:r>
        <w:rPr>
          <w:sz w:val="18"/>
        </w:rPr>
        <w:t xml:space="preserve">returns </w:t>
      </w:r>
      <w:r>
        <w:rPr>
          <w:rFonts w:ascii="Courier New" w:hAnsi="Courier New"/>
          <w:sz w:val="17"/>
        </w:rPr>
        <w:t>false</w:t>
      </w:r>
      <w:r>
        <w:rPr>
          <w:sz w:val="18"/>
        </w:rPr>
        <w:t>.</w:t>
      </w:r>
    </w:p>
    <w:p w:rsidR="003E6312" w:rsidRDefault="00762526">
      <w:pPr>
        <w:pStyle w:val="BodyText"/>
        <w:spacing w:before="97"/>
        <w:ind w:left="1731"/>
      </w:pPr>
      <w:r>
        <w:t xml:space="preserve">Here’s an example of the </w:t>
      </w:r>
      <w:r>
        <w:rPr>
          <w:rFonts w:ascii="Courier New" w:hAnsi="Courier New"/>
          <w:sz w:val="17"/>
        </w:rPr>
        <w:t>MoveNext</w:t>
      </w:r>
      <w:r>
        <w:rPr>
          <w:rFonts w:ascii="Courier New" w:hAnsi="Courier New"/>
          <w:spacing w:val="-58"/>
          <w:sz w:val="17"/>
        </w:rPr>
        <w:t xml:space="preserve"> </w:t>
      </w:r>
      <w:r>
        <w:t>method in action:</w:t>
      </w:r>
    </w:p>
    <w:p w:rsidR="00075FA2" w:rsidRDefault="00832A5B">
      <w:pPr>
        <w:pStyle w:val="BodyText"/>
        <w:spacing w:before="12"/>
        <w:rPr>
          <w:sz w:val="12"/>
        </w:rPr>
      </w:pPr>
      <w:r>
        <w:pict>
          <v:shape id="_x0000_s1204" type="#_x0000_t202" style="position:absolute;margin-left:86.6pt;margin-top:9.95pt;width:417.6pt;height:122.5pt;z-index:-15654912;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public bool MoveNext()</w:t>
                  </w:r>
                </w:p>
                <w:p w:rsidR="003E6312" w:rsidRDefault="00762526">
                  <w:pPr>
                    <w:spacing w:before="8"/>
                    <w:ind w:left="331"/>
                    <w:rPr>
                      <w:rFonts w:ascii="Courier New"/>
                      <w:sz w:val="17"/>
                    </w:rPr>
                  </w:pPr>
                  <w:r>
                    <w:rPr>
                      <w:rFonts w:ascii="Courier New"/>
                      <w:w w:val="92"/>
                      <w:sz w:val="17"/>
                    </w:rPr>
                    <w:t>{</w:t>
                  </w:r>
                </w:p>
                <w:p w:rsidR="003E6312" w:rsidRDefault="00762526">
                  <w:pPr>
                    <w:spacing w:before="7"/>
                    <w:ind w:left="331"/>
                    <w:rPr>
                      <w:rFonts w:ascii="Courier New"/>
                      <w:sz w:val="17"/>
                    </w:rPr>
                  </w:pPr>
                  <w:r>
                    <w:rPr>
                      <w:rFonts w:ascii="Courier New"/>
                      <w:sz w:val="17"/>
                    </w:rPr>
                    <w:t>index++;</w:t>
                  </w:r>
                </w:p>
                <w:p w:rsidR="003E6312" w:rsidRDefault="00762526">
                  <w:pPr>
                    <w:spacing w:before="7"/>
                    <w:ind w:left="331"/>
                    <w:rPr>
                      <w:rFonts w:ascii="Courier New"/>
                      <w:sz w:val="17"/>
                    </w:rPr>
                  </w:pPr>
                  <w:r>
                    <w:rPr>
                      <w:rFonts w:ascii="Courier New"/>
                      <w:sz w:val="17"/>
                    </w:rPr>
                    <w:t>if (index &gt;= x.strings.Length)</w:t>
                  </w:r>
                </w:p>
                <w:p w:rsidR="003E6312" w:rsidRDefault="00762526">
                  <w:pPr>
                    <w:spacing w:before="8"/>
                    <w:ind w:left="710"/>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return false;</w:t>
                  </w:r>
                </w:p>
                <w:p w:rsidR="003E6312" w:rsidRDefault="00762526">
                  <w:pPr>
                    <w:spacing w:before="8"/>
                    <w:ind w:left="710"/>
                    <w:rPr>
                      <w:rFonts w:ascii="Courier New"/>
                      <w:sz w:val="17"/>
                    </w:rPr>
                  </w:pPr>
                  <w:r>
                    <w:rPr>
                      <w:rFonts w:ascii="Courier New"/>
                      <w:w w:val="92"/>
                      <w:sz w:val="17"/>
                    </w:rPr>
                    <w:t>}</w:t>
                  </w:r>
                </w:p>
                <w:p w:rsidR="003E6312" w:rsidRDefault="00762526">
                  <w:pPr>
                    <w:spacing w:before="7"/>
                    <w:ind w:right="7639"/>
                    <w:jc w:val="right"/>
                    <w:rPr>
                      <w:rFonts w:ascii="Courier New"/>
                      <w:sz w:val="17"/>
                    </w:rPr>
                  </w:pPr>
                  <w:r>
                    <w:rPr>
                      <w:rFonts w:ascii="Courier New"/>
                      <w:sz w:val="17"/>
                    </w:rPr>
                    <w:t>else</w:t>
                  </w:r>
                </w:p>
                <w:p w:rsidR="003E6312" w:rsidRDefault="00762526">
                  <w:pPr>
                    <w:spacing w:before="8"/>
                    <w:ind w:right="7544"/>
                    <w:jc w:val="right"/>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return true;</w:t>
                  </w:r>
                </w:p>
                <w:p w:rsidR="003E6312" w:rsidRDefault="00762526">
                  <w:pPr>
                    <w:spacing w:before="7"/>
                    <w:ind w:left="710"/>
                    <w:rPr>
                      <w:rFonts w:ascii="Courier New"/>
                      <w:sz w:val="17"/>
                    </w:rPr>
                  </w:pPr>
                  <w:r>
                    <w:rPr>
                      <w:rFonts w:ascii="Courier New"/>
                      <w:w w:val="92"/>
                      <w:sz w:val="17"/>
                    </w:rPr>
                    <w:t>}</w:t>
                  </w:r>
                </w:p>
                <w:p w:rsidR="003E6312" w:rsidRDefault="00762526">
                  <w:pPr>
                    <w:spacing w:before="8"/>
                    <w:ind w:left="331"/>
                    <w:rPr>
                      <w:rFonts w:ascii="Courier New"/>
                      <w:sz w:val="17"/>
                    </w:rPr>
                  </w:pPr>
                  <w:r>
                    <w:rPr>
                      <w:rFonts w:ascii="Courier New"/>
                      <w:w w:val="92"/>
                      <w:sz w:val="17"/>
                    </w:rPr>
                    <w:t>}</w:t>
                  </w:r>
                </w:p>
              </w:txbxContent>
            </v:textbox>
            <w10:wrap type="topAndBottom" anchorx="page"/>
          </v:shape>
        </w:pict>
      </w:r>
    </w:p>
    <w:p w:rsidR="003E6312" w:rsidRDefault="00762526">
      <w:pPr>
        <w:pStyle w:val="Heading7"/>
        <w:spacing w:before="99"/>
      </w:pPr>
      <w:bookmarkStart w:id="429" w:name="_TOC_250020"/>
      <w:bookmarkEnd w:id="429"/>
      <w:r>
        <w:t>Execution Interruptions</w:t>
      </w:r>
    </w:p>
    <w:p w:rsidR="003E6312" w:rsidRDefault="00762526">
      <w:pPr>
        <w:pStyle w:val="BodyText"/>
        <w:spacing w:before="82"/>
        <w:ind w:left="126"/>
        <w:jc w:val="center"/>
      </w:pPr>
      <w:r>
        <w:t xml:space="preserve">There are four ways that execution of the iteration block with </w:t>
      </w:r>
      <w:r>
        <w:rPr>
          <w:rFonts w:ascii="Courier New"/>
          <w:sz w:val="17"/>
        </w:rPr>
        <w:t>MoveNext</w:t>
      </w:r>
      <w:r>
        <w:rPr>
          <w:rFonts w:ascii="Courier New"/>
          <w:spacing w:val="-59"/>
          <w:sz w:val="17"/>
        </w:rPr>
        <w:t xml:space="preserve"> </w:t>
      </w:r>
      <w:r>
        <w:t>can be interrupted:</w:t>
      </w:r>
    </w:p>
    <w:p w:rsidR="003E6312" w:rsidRDefault="00762526">
      <w:pPr>
        <w:pStyle w:val="ListParagraph"/>
        <w:numPr>
          <w:ilvl w:val="2"/>
          <w:numId w:val="9"/>
        </w:numPr>
        <w:tabs>
          <w:tab w:val="left" w:pos="2408"/>
          <w:tab w:val="left" w:pos="2409"/>
        </w:tabs>
        <w:spacing w:before="197"/>
        <w:ind w:left="2408"/>
        <w:rPr>
          <w:sz w:val="18"/>
        </w:rPr>
      </w:pPr>
      <w:r>
        <w:rPr>
          <w:sz w:val="18"/>
        </w:rPr>
        <w:t xml:space="preserve">When the </w:t>
      </w:r>
      <w:r>
        <w:rPr>
          <w:rFonts w:ascii="Courier New" w:hAnsi="Courier New"/>
          <w:sz w:val="17"/>
        </w:rPr>
        <w:t>yield return</w:t>
      </w:r>
      <w:r>
        <w:rPr>
          <w:rFonts w:ascii="Courier New" w:hAnsi="Courier New"/>
          <w:spacing w:val="-58"/>
          <w:sz w:val="17"/>
        </w:rPr>
        <w:t xml:space="preserve"> </w:t>
      </w:r>
      <w:r>
        <w:rPr>
          <w:sz w:val="18"/>
        </w:rPr>
        <w:t>is encountered:</w:t>
      </w:r>
    </w:p>
    <w:p w:rsidR="003E6312" w:rsidRDefault="00762526">
      <w:pPr>
        <w:pStyle w:val="ListParagraph"/>
        <w:numPr>
          <w:ilvl w:val="3"/>
          <w:numId w:val="9"/>
        </w:numPr>
        <w:tabs>
          <w:tab w:val="left" w:pos="2841"/>
          <w:tab w:val="left" w:pos="2842"/>
        </w:tabs>
        <w:spacing w:before="114" w:line="218" w:lineRule="auto"/>
        <w:ind w:right="695"/>
        <w:rPr>
          <w:sz w:val="18"/>
        </w:rPr>
      </w:pPr>
      <w:r>
        <w:rPr>
          <w:sz w:val="18"/>
        </w:rPr>
        <w:lastRenderedPageBreak/>
        <w:t>The expression in the statement is evaluated and implicitly converted to the yield type. It is then assigned to the current property of the enumerator</w:t>
      </w:r>
      <w:r>
        <w:rPr>
          <w:spacing w:val="-2"/>
          <w:sz w:val="18"/>
        </w:rPr>
        <w:t xml:space="preserve"> </w:t>
      </w:r>
      <w:r>
        <w:rPr>
          <w:sz w:val="18"/>
        </w:rPr>
        <w:t>object.</w:t>
      </w:r>
    </w:p>
    <w:p w:rsidR="003E6312" w:rsidRDefault="00762526">
      <w:pPr>
        <w:pStyle w:val="ListParagraph"/>
        <w:numPr>
          <w:ilvl w:val="3"/>
          <w:numId w:val="9"/>
        </w:numPr>
        <w:tabs>
          <w:tab w:val="left" w:pos="2841"/>
          <w:tab w:val="left" w:pos="2842"/>
        </w:tabs>
        <w:spacing w:before="118" w:line="218" w:lineRule="auto"/>
        <w:ind w:right="544"/>
        <w:rPr>
          <w:sz w:val="18"/>
        </w:rPr>
      </w:pPr>
      <w:r>
        <w:rPr>
          <w:sz w:val="18"/>
        </w:rPr>
        <w:t xml:space="preserve">The execution of the code in the iterator is then suspended. All local variables and parame- ters are saved (including </w:t>
      </w:r>
      <w:r>
        <w:rPr>
          <w:rFonts w:ascii="Courier New" w:hAnsi="Courier New"/>
          <w:sz w:val="17"/>
        </w:rPr>
        <w:t>this</w:t>
      </w:r>
      <w:r>
        <w:rPr>
          <w:sz w:val="18"/>
        </w:rPr>
        <w:t xml:space="preserve">). The location of the </w:t>
      </w:r>
      <w:r>
        <w:rPr>
          <w:rFonts w:ascii="Courier New" w:hAnsi="Courier New"/>
          <w:sz w:val="17"/>
        </w:rPr>
        <w:t>yield return</w:t>
      </w:r>
      <w:r>
        <w:rPr>
          <w:rFonts w:ascii="Courier New" w:hAnsi="Courier New"/>
          <w:spacing w:val="-61"/>
          <w:sz w:val="17"/>
        </w:rPr>
        <w:t xml:space="preserve"> </w:t>
      </w:r>
      <w:r>
        <w:rPr>
          <w:sz w:val="18"/>
        </w:rPr>
        <w:t>statement is also saved.</w:t>
      </w:r>
    </w:p>
    <w:p w:rsidR="003E6312" w:rsidRDefault="00762526">
      <w:pPr>
        <w:pStyle w:val="ListParagraph"/>
        <w:numPr>
          <w:ilvl w:val="3"/>
          <w:numId w:val="9"/>
        </w:numPr>
        <w:tabs>
          <w:tab w:val="left" w:pos="2841"/>
          <w:tab w:val="left" w:pos="2842"/>
        </w:tabs>
        <w:spacing w:before="101"/>
        <w:ind w:hanging="432"/>
        <w:rPr>
          <w:sz w:val="18"/>
        </w:rPr>
      </w:pPr>
      <w:r>
        <w:rPr>
          <w:sz w:val="18"/>
        </w:rPr>
        <w:t>The state of the enumerator object is changed to suspended.</w:t>
      </w:r>
    </w:p>
    <w:p w:rsidR="00075FA2" w:rsidRDefault="00762526">
      <w:pPr>
        <w:pStyle w:val="ListParagraph"/>
        <w:numPr>
          <w:ilvl w:val="3"/>
          <w:numId w:val="9"/>
        </w:numPr>
        <w:tabs>
          <w:tab w:val="left" w:pos="2841"/>
          <w:tab w:val="left" w:pos="2842"/>
          <w:tab w:val="right" w:pos="10083"/>
        </w:tabs>
        <w:spacing w:before="114" w:line="218" w:lineRule="auto"/>
        <w:ind w:right="541"/>
        <w:rPr>
          <w:rFonts w:ascii="Franklin Gothic Medium" w:hAnsi="Franklin Gothic Medium"/>
          <w:sz w:val="24"/>
        </w:rPr>
      </w:pPr>
      <w:r>
        <w:rPr>
          <w:sz w:val="18"/>
        </w:rPr>
        <w:t xml:space="preserve">The </w:t>
      </w:r>
      <w:r>
        <w:rPr>
          <w:rFonts w:ascii="Courier New" w:hAnsi="Courier New"/>
          <w:sz w:val="17"/>
        </w:rPr>
        <w:t xml:space="preserve">MoveNext </w:t>
      </w:r>
      <w:r>
        <w:rPr>
          <w:sz w:val="18"/>
        </w:rPr>
        <w:t>method returns a true to the caller, which signals that the iteration has advanced to the</w:t>
      </w:r>
      <w:r>
        <w:rPr>
          <w:spacing w:val="-1"/>
          <w:sz w:val="18"/>
        </w:rPr>
        <w:t xml:space="preserve"> </w:t>
      </w:r>
      <w:r>
        <w:rPr>
          <w:sz w:val="18"/>
        </w:rPr>
        <w:t>next value.</w:t>
      </w:r>
      <w:r>
        <w:rPr>
          <w:sz w:val="18"/>
        </w:rPr>
        <w:tab/>
      </w:r>
      <w:r>
        <w:rPr>
          <w:rFonts w:ascii="Franklin Gothic Medium" w:hAnsi="Franklin Gothic Medium"/>
          <w:position w:val="-11"/>
          <w:sz w:val="24"/>
        </w:rPr>
        <w:t>261</w:t>
      </w:r>
    </w:p>
    <w:p w:rsidR="003E6312" w:rsidRDefault="00762526">
      <w:pPr>
        <w:pStyle w:val="ListParagraph"/>
        <w:numPr>
          <w:ilvl w:val="0"/>
          <w:numId w:val="9"/>
        </w:numPr>
        <w:tabs>
          <w:tab w:val="left" w:pos="1508"/>
          <w:tab w:val="left" w:pos="1509"/>
        </w:tabs>
        <w:spacing w:before="0"/>
        <w:ind w:left="1508" w:hanging="431"/>
        <w:rPr>
          <w:sz w:val="18"/>
        </w:rPr>
      </w:pPr>
      <w:r>
        <w:rPr>
          <w:sz w:val="18"/>
        </w:rPr>
        <w:t xml:space="preserve">When a </w:t>
      </w:r>
      <w:r>
        <w:rPr>
          <w:rFonts w:ascii="Courier New" w:hAnsi="Courier New"/>
          <w:sz w:val="17"/>
        </w:rPr>
        <w:t>yield break</w:t>
      </w:r>
      <w:r>
        <w:rPr>
          <w:rFonts w:ascii="Courier New" w:hAnsi="Courier New"/>
          <w:spacing w:val="-58"/>
          <w:sz w:val="17"/>
        </w:rPr>
        <w:t xml:space="preserve"> </w:t>
      </w:r>
      <w:r>
        <w:rPr>
          <w:sz w:val="18"/>
        </w:rPr>
        <w:t>statement is encountered:</w:t>
      </w:r>
    </w:p>
    <w:p w:rsidR="003E6312" w:rsidRDefault="00762526">
      <w:pPr>
        <w:pStyle w:val="ListParagraph"/>
        <w:numPr>
          <w:ilvl w:val="1"/>
          <w:numId w:val="9"/>
        </w:numPr>
        <w:tabs>
          <w:tab w:val="left" w:pos="1941"/>
          <w:tab w:val="left" w:pos="1942"/>
        </w:tabs>
        <w:spacing w:before="114" w:line="218" w:lineRule="auto"/>
        <w:ind w:right="1618"/>
        <w:rPr>
          <w:sz w:val="18"/>
        </w:rPr>
      </w:pPr>
      <w:r>
        <w:rPr>
          <w:sz w:val="18"/>
        </w:rPr>
        <w:t>If</w:t>
      </w:r>
      <w:r>
        <w:rPr>
          <w:spacing w:val="-1"/>
          <w:sz w:val="18"/>
        </w:rPr>
        <w:t xml:space="preserve"> </w:t>
      </w:r>
      <w:r>
        <w:rPr>
          <w:sz w:val="18"/>
        </w:rPr>
        <w:t xml:space="preserve">the </w:t>
      </w:r>
      <w:r>
        <w:rPr>
          <w:rFonts w:ascii="Courier New" w:hAnsi="Courier New"/>
          <w:sz w:val="17"/>
        </w:rPr>
        <w:t>yield break</w:t>
      </w:r>
      <w:r>
        <w:rPr>
          <w:rFonts w:ascii="Courier New" w:hAnsi="Courier New"/>
          <w:spacing w:val="-57"/>
          <w:sz w:val="17"/>
        </w:rPr>
        <w:t xml:space="preserve"> </w:t>
      </w:r>
      <w:r>
        <w:rPr>
          <w:sz w:val="18"/>
        </w:rPr>
        <w:t xml:space="preserve">statement appears inside a try block, any associated </w:t>
      </w:r>
      <w:r>
        <w:rPr>
          <w:rFonts w:ascii="Courier New" w:hAnsi="Courier New"/>
          <w:sz w:val="17"/>
        </w:rPr>
        <w:t>finally</w:t>
      </w:r>
      <w:r>
        <w:rPr>
          <w:rFonts w:ascii="Courier New" w:hAnsi="Courier New"/>
          <w:spacing w:val="-57"/>
          <w:sz w:val="17"/>
        </w:rPr>
        <w:t xml:space="preserve"> </w:t>
      </w:r>
      <w:r>
        <w:rPr>
          <w:sz w:val="18"/>
        </w:rPr>
        <w:t>blocks are</w:t>
      </w:r>
      <w:r>
        <w:rPr>
          <w:spacing w:val="-1"/>
          <w:sz w:val="18"/>
        </w:rPr>
        <w:t xml:space="preserve"> </w:t>
      </w:r>
      <w:r>
        <w:rPr>
          <w:sz w:val="18"/>
        </w:rPr>
        <w:t>executed.</w:t>
      </w:r>
    </w:p>
    <w:p w:rsidR="003E6312" w:rsidRDefault="00762526">
      <w:pPr>
        <w:pStyle w:val="ListParagraph"/>
        <w:numPr>
          <w:ilvl w:val="1"/>
          <w:numId w:val="9"/>
        </w:numPr>
        <w:tabs>
          <w:tab w:val="left" w:pos="1941"/>
          <w:tab w:val="left" w:pos="1942"/>
        </w:tabs>
        <w:spacing w:before="101"/>
        <w:ind w:hanging="432"/>
        <w:rPr>
          <w:sz w:val="18"/>
        </w:rPr>
      </w:pPr>
      <w:r>
        <w:rPr>
          <w:sz w:val="18"/>
        </w:rPr>
        <w:t xml:space="preserve">The state of the enumerator object is changed to </w:t>
      </w:r>
      <w:r>
        <w:rPr>
          <w:spacing w:val="-3"/>
          <w:sz w:val="18"/>
        </w:rPr>
        <w:t>after.</w:t>
      </w:r>
    </w:p>
    <w:p w:rsidR="003E6312" w:rsidRDefault="00762526">
      <w:pPr>
        <w:pStyle w:val="ListParagraph"/>
        <w:numPr>
          <w:ilvl w:val="1"/>
          <w:numId w:val="9"/>
        </w:numPr>
        <w:tabs>
          <w:tab w:val="left" w:pos="1941"/>
          <w:tab w:val="left" w:pos="1942"/>
        </w:tabs>
        <w:ind w:hanging="432"/>
        <w:rPr>
          <w:sz w:val="18"/>
        </w:rPr>
      </w:pPr>
      <w:r>
        <w:rPr>
          <w:sz w:val="18"/>
        </w:rPr>
        <w:t xml:space="preserve">The </w:t>
      </w:r>
      <w:r>
        <w:rPr>
          <w:rFonts w:ascii="Courier New" w:hAnsi="Courier New"/>
          <w:sz w:val="17"/>
        </w:rPr>
        <w:t>MoveNext</w:t>
      </w:r>
      <w:r>
        <w:rPr>
          <w:rFonts w:ascii="Courier New" w:hAnsi="Courier New"/>
          <w:spacing w:val="-59"/>
          <w:sz w:val="17"/>
        </w:rPr>
        <w:t xml:space="preserve"> </w:t>
      </w:r>
      <w:r>
        <w:rPr>
          <w:sz w:val="18"/>
        </w:rPr>
        <w:t>method returns a false to the caller to indicate that iteration has completed.</w:t>
      </w:r>
    </w:p>
    <w:p w:rsidR="003E6312" w:rsidRDefault="00762526">
      <w:pPr>
        <w:pStyle w:val="ListParagraph"/>
        <w:numPr>
          <w:ilvl w:val="0"/>
          <w:numId w:val="9"/>
        </w:numPr>
        <w:tabs>
          <w:tab w:val="left" w:pos="1508"/>
          <w:tab w:val="left" w:pos="1509"/>
        </w:tabs>
        <w:ind w:left="1508" w:hanging="431"/>
        <w:rPr>
          <w:sz w:val="18"/>
        </w:rPr>
      </w:pPr>
      <w:r>
        <w:rPr>
          <w:sz w:val="18"/>
        </w:rPr>
        <w:t>When the iteration body ends:</w:t>
      </w:r>
    </w:p>
    <w:p w:rsidR="003E6312" w:rsidRDefault="00762526">
      <w:pPr>
        <w:pStyle w:val="ListParagraph"/>
        <w:numPr>
          <w:ilvl w:val="1"/>
          <w:numId w:val="9"/>
        </w:numPr>
        <w:tabs>
          <w:tab w:val="left" w:pos="1941"/>
          <w:tab w:val="left" w:pos="1942"/>
        </w:tabs>
        <w:ind w:hanging="432"/>
        <w:rPr>
          <w:sz w:val="18"/>
        </w:rPr>
      </w:pPr>
      <w:r>
        <w:rPr>
          <w:sz w:val="18"/>
        </w:rPr>
        <w:t xml:space="preserve">The state of the enumerator object is changed to </w:t>
      </w:r>
      <w:r>
        <w:rPr>
          <w:spacing w:val="-3"/>
          <w:sz w:val="18"/>
        </w:rPr>
        <w:t>after.</w:t>
      </w:r>
    </w:p>
    <w:p w:rsidR="003E6312" w:rsidRDefault="00762526">
      <w:pPr>
        <w:pStyle w:val="ListParagraph"/>
        <w:numPr>
          <w:ilvl w:val="1"/>
          <w:numId w:val="9"/>
        </w:numPr>
        <w:tabs>
          <w:tab w:val="left" w:pos="1941"/>
          <w:tab w:val="left" w:pos="1942"/>
        </w:tabs>
        <w:spacing w:before="98"/>
        <w:ind w:hanging="432"/>
        <w:rPr>
          <w:sz w:val="18"/>
        </w:rPr>
      </w:pPr>
      <w:r>
        <w:rPr>
          <w:sz w:val="18"/>
        </w:rPr>
        <w:t xml:space="preserve">The </w:t>
      </w:r>
      <w:r>
        <w:rPr>
          <w:rFonts w:ascii="Courier New" w:hAnsi="Courier New"/>
          <w:sz w:val="17"/>
        </w:rPr>
        <w:t>MoveNext</w:t>
      </w:r>
      <w:r>
        <w:rPr>
          <w:rFonts w:ascii="Courier New" w:hAnsi="Courier New"/>
          <w:spacing w:val="-59"/>
          <w:sz w:val="17"/>
        </w:rPr>
        <w:t xml:space="preserve"> </w:t>
      </w:r>
      <w:r>
        <w:rPr>
          <w:sz w:val="18"/>
        </w:rPr>
        <w:t>method returns a false to the caller to indicate that iteration has completed.</w:t>
      </w:r>
    </w:p>
    <w:p w:rsidR="003E6312" w:rsidRDefault="00762526">
      <w:pPr>
        <w:pStyle w:val="ListParagraph"/>
        <w:numPr>
          <w:ilvl w:val="0"/>
          <w:numId w:val="9"/>
        </w:numPr>
        <w:tabs>
          <w:tab w:val="left" w:pos="1508"/>
          <w:tab w:val="left" w:pos="1509"/>
        </w:tabs>
        <w:ind w:left="1508" w:hanging="431"/>
        <w:rPr>
          <w:sz w:val="18"/>
        </w:rPr>
      </w:pPr>
      <w:r>
        <w:rPr>
          <w:sz w:val="18"/>
        </w:rPr>
        <w:t>An exception is thrown that propagates out of the iteration code</w:t>
      </w:r>
      <w:r>
        <w:rPr>
          <w:spacing w:val="-1"/>
          <w:sz w:val="18"/>
        </w:rPr>
        <w:t xml:space="preserve"> </w:t>
      </w:r>
      <w:r>
        <w:rPr>
          <w:sz w:val="18"/>
        </w:rPr>
        <w:t>block:</w:t>
      </w:r>
    </w:p>
    <w:p w:rsidR="003E6312" w:rsidRDefault="00762526">
      <w:pPr>
        <w:pStyle w:val="ListParagraph"/>
        <w:numPr>
          <w:ilvl w:val="1"/>
          <w:numId w:val="9"/>
        </w:numPr>
        <w:tabs>
          <w:tab w:val="left" w:pos="1941"/>
          <w:tab w:val="left" w:pos="1942"/>
        </w:tabs>
        <w:ind w:hanging="432"/>
        <w:rPr>
          <w:sz w:val="18"/>
        </w:rPr>
      </w:pPr>
      <w:r>
        <w:rPr>
          <w:sz w:val="18"/>
        </w:rPr>
        <w:t>Any finally blocks are executed as the exception</w:t>
      </w:r>
      <w:r>
        <w:rPr>
          <w:spacing w:val="-1"/>
          <w:sz w:val="18"/>
        </w:rPr>
        <w:t xml:space="preserve"> </w:t>
      </w:r>
      <w:r>
        <w:rPr>
          <w:sz w:val="18"/>
        </w:rPr>
        <w:t>propagates.</w:t>
      </w:r>
    </w:p>
    <w:p w:rsidR="003E6312" w:rsidRDefault="00762526">
      <w:pPr>
        <w:pStyle w:val="ListParagraph"/>
        <w:numPr>
          <w:ilvl w:val="1"/>
          <w:numId w:val="9"/>
        </w:numPr>
        <w:tabs>
          <w:tab w:val="left" w:pos="1941"/>
          <w:tab w:val="left" w:pos="1942"/>
        </w:tabs>
        <w:ind w:hanging="432"/>
        <w:rPr>
          <w:sz w:val="18"/>
        </w:rPr>
      </w:pPr>
      <w:r>
        <w:rPr>
          <w:sz w:val="18"/>
        </w:rPr>
        <w:t xml:space="preserve">The state of the enumerator object is changed to </w:t>
      </w:r>
      <w:r>
        <w:rPr>
          <w:spacing w:val="-3"/>
          <w:sz w:val="18"/>
        </w:rPr>
        <w:t>after.</w:t>
      </w:r>
    </w:p>
    <w:p w:rsidR="003E6312" w:rsidRDefault="00762526">
      <w:pPr>
        <w:pStyle w:val="ListParagraph"/>
        <w:numPr>
          <w:ilvl w:val="1"/>
          <w:numId w:val="9"/>
        </w:numPr>
        <w:tabs>
          <w:tab w:val="left" w:pos="1941"/>
          <w:tab w:val="left" w:pos="1942"/>
        </w:tabs>
        <w:ind w:hanging="432"/>
        <w:rPr>
          <w:sz w:val="18"/>
        </w:rPr>
      </w:pPr>
      <w:r>
        <w:rPr>
          <w:sz w:val="18"/>
        </w:rPr>
        <w:t xml:space="preserve">Exception propagation continues to the caller of the </w:t>
      </w:r>
      <w:r>
        <w:rPr>
          <w:rFonts w:ascii="Courier New" w:hAnsi="Courier New"/>
          <w:sz w:val="17"/>
        </w:rPr>
        <w:t>MoveNext</w:t>
      </w:r>
      <w:r>
        <w:rPr>
          <w:rFonts w:ascii="Courier New" w:hAnsi="Courier New"/>
          <w:spacing w:val="-58"/>
          <w:sz w:val="17"/>
        </w:rPr>
        <w:t xml:space="preserve"> </w:t>
      </w:r>
      <w:r>
        <w:rPr>
          <w:sz w:val="18"/>
        </w:rPr>
        <w:t>method.</w:t>
      </w:r>
    </w:p>
    <w:p w:rsidR="003E6312" w:rsidRDefault="00762526">
      <w:pPr>
        <w:pStyle w:val="Heading7"/>
        <w:spacing w:before="193"/>
        <w:ind w:left="543"/>
      </w:pPr>
      <w:bookmarkStart w:id="430" w:name="_TOC_250019"/>
      <w:bookmarkEnd w:id="430"/>
      <w:r>
        <w:t>The Current Property</w:t>
      </w:r>
    </w:p>
    <w:p w:rsidR="00075FA2" w:rsidRDefault="00762526">
      <w:pPr>
        <w:pStyle w:val="BodyText"/>
        <w:spacing w:before="99" w:line="218" w:lineRule="auto"/>
        <w:ind w:left="831" w:right="1648"/>
      </w:pPr>
      <w:r>
        <w:t xml:space="preserve">The </w:t>
      </w:r>
      <w:r>
        <w:rPr>
          <w:rFonts w:ascii="Courier New"/>
          <w:sz w:val="17"/>
        </w:rPr>
        <w:t>Current</w:t>
      </w:r>
      <w:r>
        <w:rPr>
          <w:rFonts w:ascii="Courier New"/>
          <w:spacing w:val="-57"/>
          <w:sz w:val="17"/>
        </w:rPr>
        <w:t xml:space="preserve"> </w:t>
      </w:r>
      <w:r>
        <w:t xml:space="preserve">property of an enumerator object is affected by </w:t>
      </w:r>
      <w:r>
        <w:rPr>
          <w:rFonts w:ascii="Courier New"/>
          <w:sz w:val="17"/>
        </w:rPr>
        <w:t>yield return</w:t>
      </w:r>
      <w:r>
        <w:rPr>
          <w:rFonts w:ascii="Courier New"/>
          <w:spacing w:val="-57"/>
          <w:sz w:val="17"/>
        </w:rPr>
        <w:t xml:space="preserve"> </w:t>
      </w:r>
      <w:r>
        <w:t>statements in the iterator block.</w:t>
      </w:r>
    </w:p>
    <w:p w:rsidR="00075FA2" w:rsidRDefault="00762526">
      <w:pPr>
        <w:pStyle w:val="BodyText"/>
        <w:ind w:left="831"/>
      </w:pPr>
      <w:r>
        <w:t xml:space="preserve">The value of </w:t>
      </w:r>
      <w:r>
        <w:rPr>
          <w:rFonts w:ascii="Courier New"/>
          <w:sz w:val="17"/>
        </w:rPr>
        <w:t>Current</w:t>
      </w:r>
      <w:r>
        <w:rPr>
          <w:rFonts w:ascii="Courier New"/>
          <w:spacing w:val="-57"/>
          <w:sz w:val="17"/>
        </w:rPr>
        <w:t xml:space="preserve"> </w:t>
      </w:r>
      <w:r>
        <w:t>is dependant on the state of the object:</w:t>
      </w:r>
    </w:p>
    <w:p w:rsidR="003E6312" w:rsidRDefault="00762526">
      <w:pPr>
        <w:pStyle w:val="ListParagraph"/>
        <w:numPr>
          <w:ilvl w:val="0"/>
          <w:numId w:val="9"/>
        </w:numPr>
        <w:tabs>
          <w:tab w:val="left" w:pos="1508"/>
          <w:tab w:val="left" w:pos="1509"/>
        </w:tabs>
        <w:spacing w:before="1" w:line="218" w:lineRule="auto"/>
        <w:ind w:left="1508" w:right="1652"/>
        <w:rPr>
          <w:sz w:val="18"/>
        </w:rPr>
      </w:pPr>
      <w:r>
        <w:rPr>
          <w:sz w:val="18"/>
        </w:rPr>
        <w:t xml:space="preserve">When an enumerator object is in the suspended state, the value of </w:t>
      </w:r>
      <w:r>
        <w:rPr>
          <w:rFonts w:ascii="Courier New" w:hAnsi="Courier New"/>
          <w:sz w:val="17"/>
        </w:rPr>
        <w:t>Current</w:t>
      </w:r>
      <w:r>
        <w:rPr>
          <w:rFonts w:ascii="Courier New" w:hAnsi="Courier New"/>
          <w:spacing w:val="-59"/>
          <w:sz w:val="17"/>
        </w:rPr>
        <w:t xml:space="preserve"> </w:t>
      </w:r>
      <w:r>
        <w:rPr>
          <w:sz w:val="18"/>
        </w:rPr>
        <w:t>is the value set by the previous call to</w:t>
      </w:r>
      <w:r>
        <w:rPr>
          <w:spacing w:val="-1"/>
          <w:sz w:val="18"/>
        </w:rPr>
        <w:t xml:space="preserve"> </w:t>
      </w:r>
      <w:r>
        <w:rPr>
          <w:rFonts w:ascii="Courier New" w:hAnsi="Courier New"/>
          <w:sz w:val="17"/>
        </w:rPr>
        <w:t>MoveNext</w:t>
      </w:r>
      <w:r>
        <w:rPr>
          <w:sz w:val="18"/>
        </w:rPr>
        <w:t>.</w:t>
      </w:r>
    </w:p>
    <w:p w:rsidR="003E6312" w:rsidRDefault="00762526">
      <w:pPr>
        <w:pStyle w:val="ListParagraph"/>
        <w:numPr>
          <w:ilvl w:val="0"/>
          <w:numId w:val="9"/>
        </w:numPr>
        <w:tabs>
          <w:tab w:val="left" w:pos="1508"/>
          <w:tab w:val="left" w:pos="1509"/>
        </w:tabs>
        <w:spacing w:before="101" w:line="231" w:lineRule="exact"/>
        <w:ind w:left="1508" w:hanging="431"/>
        <w:rPr>
          <w:sz w:val="18"/>
        </w:rPr>
      </w:pPr>
      <w:r>
        <w:rPr>
          <w:sz w:val="18"/>
        </w:rPr>
        <w:t>When an enumerator object is in the before, running, or after states, the result of</w:t>
      </w:r>
      <w:r>
        <w:rPr>
          <w:spacing w:val="-3"/>
          <w:sz w:val="18"/>
        </w:rPr>
        <w:t xml:space="preserve"> </w:t>
      </w:r>
      <w:r>
        <w:rPr>
          <w:sz w:val="18"/>
        </w:rPr>
        <w:t>accessing</w:t>
      </w:r>
    </w:p>
    <w:p w:rsidR="003E6312" w:rsidRDefault="00762526">
      <w:pPr>
        <w:spacing w:line="231" w:lineRule="exact"/>
        <w:ind w:left="1508"/>
        <w:rPr>
          <w:sz w:val="18"/>
        </w:rPr>
      </w:pPr>
      <w:r>
        <w:rPr>
          <w:rFonts w:ascii="Courier New"/>
          <w:sz w:val="17"/>
        </w:rPr>
        <w:t>Current</w:t>
      </w:r>
      <w:r>
        <w:rPr>
          <w:rFonts w:ascii="Courier New"/>
          <w:spacing w:val="-57"/>
          <w:sz w:val="17"/>
        </w:rPr>
        <w:t xml:space="preserve"> </w:t>
      </w:r>
      <w:r>
        <w:rPr>
          <w:sz w:val="18"/>
        </w:rPr>
        <w:t>will be unspecified.</w:t>
      </w:r>
    </w:p>
    <w:p w:rsidR="003E6312" w:rsidRDefault="00762526">
      <w:pPr>
        <w:pStyle w:val="BodyText"/>
        <w:spacing w:before="197"/>
        <w:ind w:left="831"/>
      </w:pPr>
      <w:r>
        <w:t xml:space="preserve">Here is an example of the </w:t>
      </w:r>
      <w:r>
        <w:rPr>
          <w:rFonts w:ascii="Courier New"/>
          <w:sz w:val="17"/>
        </w:rPr>
        <w:t>Current</w:t>
      </w:r>
      <w:r>
        <w:rPr>
          <w:rFonts w:ascii="Courier New"/>
          <w:spacing w:val="-58"/>
          <w:sz w:val="17"/>
        </w:rPr>
        <w:t xml:space="preserve"> </w:t>
      </w:r>
      <w:r>
        <w:t>property in action:</w:t>
      </w:r>
    </w:p>
    <w:p w:rsidR="00075FA2" w:rsidRDefault="00832A5B">
      <w:pPr>
        <w:pStyle w:val="BodyText"/>
        <w:spacing w:before="12"/>
        <w:rPr>
          <w:sz w:val="12"/>
        </w:rPr>
      </w:pPr>
      <w:r>
        <w:pict>
          <v:shape id="_x0000_s1203" type="#_x0000_t202" style="position:absolute;margin-left:41.6pt;margin-top:9.9pt;width:417.6pt;height:102.5pt;z-index:-15654400;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public class MyEnumerator&lt;T&gt; :</w:t>
                  </w:r>
                  <w:r>
                    <w:rPr>
                      <w:rFonts w:ascii="Courier New"/>
                      <w:spacing w:val="-62"/>
                      <w:sz w:val="17"/>
                    </w:rPr>
                    <w:t xml:space="preserve"> </w:t>
                  </w:r>
                  <w:r>
                    <w:rPr>
                      <w:rFonts w:ascii="Courier New"/>
                      <w:sz w:val="17"/>
                    </w:rPr>
                    <w:t>IEnumerator&lt;T&gt;</w:t>
                  </w:r>
                </w:p>
                <w:p w:rsidR="003E6312" w:rsidRDefault="00762526">
                  <w:pPr>
                    <w:spacing w:before="8"/>
                    <w:ind w:left="710"/>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sz w:val="17"/>
                    </w:rPr>
                    <w:t>public T Current</w:t>
                  </w:r>
                </w:p>
                <w:p w:rsidR="003E6312" w:rsidRDefault="00762526">
                  <w:pPr>
                    <w:spacing w:before="7"/>
                    <w:ind w:left="1089"/>
                    <w:rPr>
                      <w:rFonts w:ascii="Courier New"/>
                      <w:sz w:val="17"/>
                    </w:rPr>
                  </w:pPr>
                  <w:r>
                    <w:rPr>
                      <w:rFonts w:ascii="Courier New"/>
                      <w:w w:val="92"/>
                      <w:sz w:val="17"/>
                    </w:rPr>
                    <w:t>{</w:t>
                  </w:r>
                </w:p>
                <w:p w:rsidR="003E6312" w:rsidRDefault="00762526">
                  <w:pPr>
                    <w:spacing w:before="8"/>
                    <w:ind w:left="1089"/>
                    <w:rPr>
                      <w:rFonts w:ascii="Courier New"/>
                      <w:sz w:val="17"/>
                    </w:rPr>
                  </w:pPr>
                  <w:r>
                    <w:rPr>
                      <w:rFonts w:ascii="Courier New"/>
                      <w:sz w:val="17"/>
                    </w:rPr>
                    <w:t>get</w:t>
                  </w:r>
                </w:p>
                <w:p w:rsidR="003E6312" w:rsidRDefault="00762526">
                  <w:pPr>
                    <w:spacing w:before="7"/>
                    <w:ind w:left="1469"/>
                    <w:rPr>
                      <w:rFonts w:ascii="Courier New"/>
                      <w:sz w:val="17"/>
                    </w:rPr>
                  </w:pPr>
                  <w:r>
                    <w:rPr>
                      <w:rFonts w:ascii="Courier New"/>
                      <w:w w:val="92"/>
                      <w:sz w:val="17"/>
                    </w:rPr>
                    <w:t>{</w:t>
                  </w:r>
                </w:p>
                <w:p w:rsidR="003E6312" w:rsidRDefault="00762526">
                  <w:pPr>
                    <w:spacing w:before="8"/>
                    <w:ind w:left="1469"/>
                    <w:rPr>
                      <w:rFonts w:ascii="Courier New"/>
                      <w:sz w:val="17"/>
                    </w:rPr>
                  </w:pPr>
                  <w:r>
                    <w:rPr>
                      <w:rFonts w:ascii="Courier New"/>
                      <w:sz w:val="17"/>
                    </w:rPr>
                    <w:t>// code goes here</w:t>
                  </w:r>
                </w:p>
                <w:p w:rsidR="003E6312" w:rsidRDefault="00762526">
                  <w:pPr>
                    <w:spacing w:before="7"/>
                    <w:ind w:left="1469"/>
                    <w:rPr>
                      <w:rFonts w:ascii="Courier New"/>
                      <w:sz w:val="17"/>
                    </w:rPr>
                  </w:pPr>
                  <w:r>
                    <w:rPr>
                      <w:rFonts w:ascii="Courier New"/>
                      <w:w w:val="92"/>
                      <w:sz w:val="17"/>
                    </w:rPr>
                    <w:t>}</w:t>
                  </w:r>
                </w:p>
                <w:p w:rsidR="003E6312" w:rsidRDefault="00762526">
                  <w:pPr>
                    <w:spacing w:before="8"/>
                    <w:ind w:left="1089"/>
                    <w:rPr>
                      <w:rFonts w:ascii="Courier New"/>
                      <w:sz w:val="17"/>
                    </w:rPr>
                  </w:pPr>
                  <w:r>
                    <w:rPr>
                      <w:rFonts w:ascii="Courier New"/>
                      <w:w w:val="92"/>
                      <w:sz w:val="17"/>
                    </w:rPr>
                    <w:t>}</w:t>
                  </w:r>
                </w:p>
                <w:p w:rsidR="003E6312" w:rsidRDefault="00762526">
                  <w:pPr>
                    <w:spacing w:before="7"/>
                    <w:ind w:left="710"/>
                    <w:rPr>
                      <w:rFonts w:ascii="Courier New"/>
                      <w:sz w:val="17"/>
                    </w:rPr>
                  </w:pPr>
                  <w:r>
                    <w:rPr>
                      <w:rFonts w:ascii="Courier New"/>
                      <w:w w:val="92"/>
                      <w:sz w:val="17"/>
                    </w:rPr>
                    <w:t>}</w:t>
                  </w:r>
                </w:p>
              </w:txbxContent>
            </v:textbox>
            <w10:wrap type="topAndBottom" anchorx="page"/>
          </v:shape>
        </w:pict>
      </w:r>
    </w:p>
    <w:p w:rsidR="003E6312" w:rsidRDefault="00762526">
      <w:pPr>
        <w:pStyle w:val="Heading7"/>
        <w:spacing w:before="99"/>
        <w:ind w:left="543"/>
      </w:pPr>
      <w:bookmarkStart w:id="431" w:name="_TOC_250018"/>
      <w:bookmarkEnd w:id="431"/>
      <w:r>
        <w:rPr>
          <w:w w:val="105"/>
        </w:rPr>
        <w:lastRenderedPageBreak/>
        <w:t>The Dispose Method</w:t>
      </w:r>
    </w:p>
    <w:p w:rsidR="00075FA2" w:rsidRDefault="00762526">
      <w:pPr>
        <w:pStyle w:val="BodyText"/>
        <w:spacing w:before="82"/>
        <w:ind w:left="831"/>
      </w:pPr>
      <w:r>
        <w:rPr>
          <w:rFonts w:ascii="Courier New"/>
          <w:sz w:val="17"/>
        </w:rPr>
        <w:t>Dispose</w:t>
      </w:r>
      <w:r>
        <w:rPr>
          <w:rFonts w:ascii="Courier New"/>
          <w:spacing w:val="-58"/>
          <w:sz w:val="17"/>
        </w:rPr>
        <w:t xml:space="preserve"> </w:t>
      </w:r>
      <w:r>
        <w:t>is used as a clean-up method and takes the enumerator object to the after state.</w:t>
      </w:r>
    </w:p>
    <w:p w:rsidR="003E6312" w:rsidRDefault="00762526">
      <w:pPr>
        <w:pStyle w:val="BodyText"/>
        <w:spacing w:before="78"/>
        <w:ind w:left="456" w:right="646"/>
        <w:jc w:val="center"/>
      </w:pPr>
      <w:bookmarkStart w:id="432" w:name="Enumerable_Objects"/>
      <w:bookmarkEnd w:id="432"/>
      <w:r>
        <w:t xml:space="preserve">The state of the </w:t>
      </w:r>
      <w:r>
        <w:rPr>
          <w:rFonts w:ascii="Courier New"/>
          <w:sz w:val="17"/>
        </w:rPr>
        <w:t>Dispose</w:t>
      </w:r>
      <w:r>
        <w:rPr>
          <w:rFonts w:ascii="Courier New"/>
          <w:spacing w:val="-57"/>
          <w:sz w:val="17"/>
        </w:rPr>
        <w:t xml:space="preserve"> </w:t>
      </w:r>
      <w:r>
        <w:t>method depends on the enumeration object as detailed below:</w:t>
      </w:r>
    </w:p>
    <w:p w:rsidR="003E6312" w:rsidRDefault="00762526">
      <w:pPr>
        <w:pStyle w:val="ListParagraph"/>
        <w:numPr>
          <w:ilvl w:val="1"/>
          <w:numId w:val="9"/>
        </w:numPr>
        <w:tabs>
          <w:tab w:val="left" w:pos="2408"/>
          <w:tab w:val="left" w:pos="2409"/>
        </w:tabs>
        <w:spacing w:before="197"/>
        <w:ind w:left="2408"/>
        <w:rPr>
          <w:sz w:val="18"/>
        </w:rPr>
      </w:pPr>
      <w:r>
        <w:rPr>
          <w:sz w:val="18"/>
        </w:rPr>
        <w:t>State of enumeration object = before:</w:t>
      </w:r>
    </w:p>
    <w:p w:rsidR="003E6312" w:rsidRDefault="00762526">
      <w:pPr>
        <w:pStyle w:val="ListParagraph"/>
        <w:numPr>
          <w:ilvl w:val="2"/>
          <w:numId w:val="9"/>
        </w:numPr>
        <w:tabs>
          <w:tab w:val="left" w:pos="2841"/>
          <w:tab w:val="left" w:pos="2842"/>
        </w:tabs>
        <w:ind w:hanging="432"/>
        <w:rPr>
          <w:sz w:val="18"/>
        </w:rPr>
      </w:pPr>
      <w:r>
        <w:rPr>
          <w:sz w:val="18"/>
        </w:rPr>
        <w:t xml:space="preserve">Invoking </w:t>
      </w:r>
      <w:r>
        <w:rPr>
          <w:rFonts w:ascii="Courier New" w:hAnsi="Courier New"/>
          <w:sz w:val="17"/>
        </w:rPr>
        <w:t>Dispose</w:t>
      </w:r>
      <w:r>
        <w:rPr>
          <w:rFonts w:ascii="Courier New" w:hAnsi="Courier New"/>
          <w:spacing w:val="-57"/>
          <w:sz w:val="17"/>
        </w:rPr>
        <w:t xml:space="preserve"> </w:t>
      </w:r>
      <w:r>
        <w:rPr>
          <w:sz w:val="18"/>
        </w:rPr>
        <w:t xml:space="preserve">changes state to </w:t>
      </w:r>
      <w:r>
        <w:rPr>
          <w:spacing w:val="-3"/>
          <w:sz w:val="18"/>
        </w:rPr>
        <w:t>after.</w:t>
      </w:r>
    </w:p>
    <w:p w:rsidR="003E6312" w:rsidRDefault="00762526">
      <w:pPr>
        <w:pStyle w:val="ListParagraph"/>
        <w:numPr>
          <w:ilvl w:val="1"/>
          <w:numId w:val="9"/>
        </w:numPr>
        <w:tabs>
          <w:tab w:val="left" w:pos="429"/>
          <w:tab w:val="left" w:pos="2409"/>
        </w:tabs>
        <w:ind w:left="2408" w:right="5155" w:hanging="2409"/>
        <w:jc w:val="right"/>
        <w:rPr>
          <w:sz w:val="18"/>
        </w:rPr>
      </w:pPr>
      <w:r>
        <w:rPr>
          <w:sz w:val="18"/>
        </w:rPr>
        <w:t>State of enumeration object =</w:t>
      </w:r>
      <w:r>
        <w:rPr>
          <w:spacing w:val="16"/>
          <w:sz w:val="18"/>
        </w:rPr>
        <w:t xml:space="preserve"> </w:t>
      </w:r>
      <w:r>
        <w:rPr>
          <w:sz w:val="18"/>
        </w:rPr>
        <w:t>running:</w:t>
      </w:r>
    </w:p>
    <w:p w:rsidR="003E6312" w:rsidRDefault="00762526">
      <w:pPr>
        <w:pStyle w:val="ListParagraph"/>
        <w:numPr>
          <w:ilvl w:val="2"/>
          <w:numId w:val="9"/>
        </w:numPr>
        <w:tabs>
          <w:tab w:val="left" w:pos="430"/>
          <w:tab w:val="left" w:pos="431"/>
        </w:tabs>
        <w:ind w:right="5108" w:hanging="2842"/>
        <w:jc w:val="right"/>
        <w:rPr>
          <w:sz w:val="18"/>
        </w:rPr>
      </w:pPr>
      <w:r>
        <w:rPr>
          <w:sz w:val="18"/>
        </w:rPr>
        <w:t xml:space="preserve">Invoking </w:t>
      </w:r>
      <w:r>
        <w:rPr>
          <w:rFonts w:ascii="Courier New" w:hAnsi="Courier New"/>
          <w:sz w:val="17"/>
        </w:rPr>
        <w:t>Dispose</w:t>
      </w:r>
      <w:r>
        <w:rPr>
          <w:rFonts w:ascii="Courier New" w:hAnsi="Courier New"/>
          <w:spacing w:val="-58"/>
          <w:sz w:val="17"/>
        </w:rPr>
        <w:t xml:space="preserve"> </w:t>
      </w:r>
      <w:r>
        <w:rPr>
          <w:sz w:val="18"/>
        </w:rPr>
        <w:t>is unspecified.</w:t>
      </w:r>
    </w:p>
    <w:p w:rsidR="003E6312" w:rsidRDefault="00762526">
      <w:pPr>
        <w:pStyle w:val="ListParagraph"/>
        <w:numPr>
          <w:ilvl w:val="1"/>
          <w:numId w:val="9"/>
        </w:numPr>
        <w:tabs>
          <w:tab w:val="left" w:pos="2408"/>
          <w:tab w:val="left" w:pos="2409"/>
        </w:tabs>
        <w:ind w:left="2408"/>
        <w:rPr>
          <w:sz w:val="18"/>
        </w:rPr>
      </w:pPr>
      <w:r>
        <w:rPr>
          <w:sz w:val="18"/>
        </w:rPr>
        <w:t>State of enumeration object = suspended:</w:t>
      </w:r>
    </w:p>
    <w:p w:rsidR="003E6312" w:rsidRDefault="00762526">
      <w:pPr>
        <w:pStyle w:val="ListParagraph"/>
        <w:numPr>
          <w:ilvl w:val="2"/>
          <w:numId w:val="9"/>
        </w:numPr>
        <w:tabs>
          <w:tab w:val="left" w:pos="2841"/>
          <w:tab w:val="left" w:pos="2842"/>
        </w:tabs>
        <w:spacing w:before="98"/>
        <w:ind w:hanging="432"/>
        <w:rPr>
          <w:sz w:val="18"/>
        </w:rPr>
      </w:pPr>
      <w:r>
        <w:rPr>
          <w:sz w:val="18"/>
        </w:rPr>
        <w:t>State is changed to</w:t>
      </w:r>
      <w:r>
        <w:rPr>
          <w:spacing w:val="-1"/>
          <w:sz w:val="18"/>
        </w:rPr>
        <w:t xml:space="preserve"> </w:t>
      </w:r>
      <w:r>
        <w:rPr>
          <w:sz w:val="18"/>
        </w:rPr>
        <w:t>running.</w:t>
      </w:r>
    </w:p>
    <w:p w:rsidR="003E6312" w:rsidRDefault="00762526">
      <w:pPr>
        <w:pStyle w:val="ListParagraph"/>
        <w:numPr>
          <w:ilvl w:val="2"/>
          <w:numId w:val="9"/>
        </w:numPr>
        <w:tabs>
          <w:tab w:val="left" w:pos="2841"/>
          <w:tab w:val="left" w:pos="2842"/>
        </w:tabs>
        <w:spacing w:before="114" w:line="218" w:lineRule="auto"/>
        <w:ind w:right="684"/>
        <w:rPr>
          <w:sz w:val="18"/>
        </w:rPr>
      </w:pPr>
      <w:r>
        <w:rPr>
          <w:sz w:val="18"/>
        </w:rPr>
        <w:t xml:space="preserve">Any finally code blocks are executed (if the last </w:t>
      </w:r>
      <w:r>
        <w:rPr>
          <w:rFonts w:ascii="Courier New" w:hAnsi="Courier New"/>
          <w:sz w:val="17"/>
        </w:rPr>
        <w:t xml:space="preserve">yield return </w:t>
      </w:r>
      <w:r>
        <w:rPr>
          <w:sz w:val="18"/>
        </w:rPr>
        <w:t xml:space="preserve">statement was a </w:t>
      </w:r>
      <w:r>
        <w:rPr>
          <w:rFonts w:ascii="Courier New" w:hAnsi="Courier New"/>
          <w:sz w:val="17"/>
        </w:rPr>
        <w:t>yield break</w:t>
      </w:r>
      <w:r>
        <w:rPr>
          <w:rFonts w:ascii="Courier New" w:hAnsi="Courier New"/>
          <w:spacing w:val="-73"/>
          <w:sz w:val="17"/>
        </w:rPr>
        <w:t xml:space="preserve"> </w:t>
      </w:r>
      <w:r>
        <w:rPr>
          <w:sz w:val="18"/>
        </w:rPr>
        <w:t xml:space="preserve">statement). Any exceptions thrown will propagate out to the caller of the </w:t>
      </w:r>
      <w:r>
        <w:rPr>
          <w:rFonts w:ascii="Courier New" w:hAnsi="Courier New"/>
          <w:sz w:val="17"/>
        </w:rPr>
        <w:t xml:space="preserve">Dispose </w:t>
      </w:r>
      <w:r>
        <w:rPr>
          <w:sz w:val="18"/>
        </w:rPr>
        <w:t xml:space="preserve">method and the state is changed to </w:t>
      </w:r>
      <w:r>
        <w:rPr>
          <w:spacing w:val="-3"/>
          <w:sz w:val="18"/>
        </w:rPr>
        <w:t>after.</w:t>
      </w:r>
    </w:p>
    <w:p w:rsidR="003E6312" w:rsidRDefault="00762526">
      <w:pPr>
        <w:pStyle w:val="ListParagraph"/>
        <w:numPr>
          <w:ilvl w:val="2"/>
          <w:numId w:val="9"/>
        </w:numPr>
        <w:tabs>
          <w:tab w:val="left" w:pos="2841"/>
          <w:tab w:val="left" w:pos="2842"/>
        </w:tabs>
        <w:spacing w:before="100"/>
        <w:ind w:hanging="432"/>
        <w:rPr>
          <w:sz w:val="18"/>
        </w:rPr>
      </w:pPr>
      <w:r>
        <w:rPr>
          <w:sz w:val="18"/>
        </w:rPr>
        <w:t xml:space="preserve">State is changed to </w:t>
      </w:r>
      <w:r>
        <w:rPr>
          <w:spacing w:val="-3"/>
          <w:sz w:val="18"/>
        </w:rPr>
        <w:t>after.</w:t>
      </w:r>
    </w:p>
    <w:p w:rsidR="003E6312" w:rsidRDefault="00762526">
      <w:pPr>
        <w:pStyle w:val="ListParagraph"/>
        <w:numPr>
          <w:ilvl w:val="1"/>
          <w:numId w:val="9"/>
        </w:numPr>
        <w:tabs>
          <w:tab w:val="left" w:pos="2408"/>
          <w:tab w:val="left" w:pos="2409"/>
        </w:tabs>
        <w:ind w:left="2408"/>
        <w:rPr>
          <w:sz w:val="18"/>
        </w:rPr>
      </w:pPr>
      <w:r>
        <w:rPr>
          <w:sz w:val="18"/>
        </w:rPr>
        <w:t>State of enumeration object = after:</w:t>
      </w:r>
    </w:p>
    <w:p w:rsidR="00075FA2" w:rsidRDefault="00832A5B">
      <w:pPr>
        <w:pStyle w:val="ListParagraph"/>
        <w:numPr>
          <w:ilvl w:val="2"/>
          <w:numId w:val="9"/>
        </w:numPr>
        <w:tabs>
          <w:tab w:val="left" w:pos="2841"/>
          <w:tab w:val="left" w:pos="2842"/>
        </w:tabs>
        <w:spacing w:before="197" w:line="336" w:lineRule="auto"/>
        <w:ind w:left="1731" w:right="4667" w:firstLine="679"/>
        <w:rPr>
          <w:sz w:val="18"/>
        </w:rPr>
      </w:pPr>
      <w:r>
        <w:pict>
          <v:shape id="_x0000_s1202" type="#_x0000_t202" style="position:absolute;left:0;text-align:left;margin-left:86.6pt;margin-top:48.9pt;width:417.6pt;height:42.5pt;z-index:-15653888;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w w:val="92"/>
                      <w:sz w:val="17"/>
                    </w:rPr>
                    <w:t>{</w:t>
                  </w:r>
                </w:p>
                <w:p w:rsidR="003E6312" w:rsidRDefault="00762526">
                  <w:pPr>
                    <w:spacing w:before="8" w:line="249" w:lineRule="auto"/>
                    <w:ind w:left="331" w:right="4973"/>
                    <w:rPr>
                      <w:rFonts w:ascii="Courier New"/>
                      <w:sz w:val="17"/>
                    </w:rPr>
                  </w:pPr>
                  <w:r>
                    <w:rPr>
                      <w:rFonts w:ascii="Courier New"/>
                      <w:sz w:val="17"/>
                    </w:rPr>
                    <w:t xml:space="preserve">if(x != null) </w:t>
                  </w:r>
                  <w:r>
                    <w:rPr>
                      <w:rFonts w:ascii="Courier New"/>
                      <w:w w:val="90"/>
                      <w:sz w:val="17"/>
                    </w:rPr>
                    <w:t>((IDisposable)x).Dispose();</w:t>
                  </w:r>
                </w:p>
                <w:p w:rsidR="003E6312" w:rsidRDefault="00762526">
                  <w:pPr>
                    <w:spacing w:line="192" w:lineRule="exact"/>
                    <w:ind w:left="331"/>
                    <w:rPr>
                      <w:rFonts w:ascii="Courier New"/>
                      <w:sz w:val="17"/>
                    </w:rPr>
                  </w:pPr>
                  <w:r>
                    <w:rPr>
                      <w:rFonts w:ascii="Courier New"/>
                      <w:w w:val="92"/>
                      <w:sz w:val="17"/>
                    </w:rPr>
                    <w:t>}</w:t>
                  </w:r>
                </w:p>
              </w:txbxContent>
            </v:textbox>
            <w10:wrap type="topAndBottom" anchorx="page"/>
          </v:shape>
        </w:pict>
      </w:r>
      <w:r w:rsidR="00762526">
        <w:rPr>
          <w:sz w:val="18"/>
        </w:rPr>
        <w:t xml:space="preserve">Invoking </w:t>
      </w:r>
      <w:r w:rsidR="00762526">
        <w:rPr>
          <w:rFonts w:ascii="Courier New" w:hAnsi="Courier New"/>
          <w:sz w:val="17"/>
        </w:rPr>
        <w:t xml:space="preserve">Dispose </w:t>
      </w:r>
      <w:r w:rsidR="00762526">
        <w:rPr>
          <w:sz w:val="18"/>
        </w:rPr>
        <w:t xml:space="preserve">will have no effect. Here is an example of the </w:t>
      </w:r>
      <w:r w:rsidR="00762526">
        <w:rPr>
          <w:rFonts w:ascii="Courier New" w:hAnsi="Courier New"/>
          <w:sz w:val="17"/>
        </w:rPr>
        <w:t>Dispose</w:t>
      </w:r>
      <w:r w:rsidR="00762526">
        <w:rPr>
          <w:rFonts w:ascii="Courier New" w:hAnsi="Courier New"/>
          <w:spacing w:val="-61"/>
          <w:sz w:val="17"/>
        </w:rPr>
        <w:t xml:space="preserve"> </w:t>
      </w:r>
      <w:r w:rsidR="00762526">
        <w:rPr>
          <w:sz w:val="18"/>
        </w:rPr>
        <w:t>method in action:</w:t>
      </w:r>
    </w:p>
    <w:p w:rsidR="003E6312" w:rsidRDefault="00762526">
      <w:pPr>
        <w:pStyle w:val="Heading5"/>
        <w:spacing w:before="100"/>
      </w:pPr>
      <w:bookmarkStart w:id="433" w:name="_TOC_250017"/>
      <w:bookmarkEnd w:id="433"/>
      <w:r>
        <w:rPr>
          <w:w w:val="105"/>
        </w:rPr>
        <w:t>Enumerable Objects</w:t>
      </w:r>
    </w:p>
    <w:p w:rsidR="00075FA2" w:rsidRDefault="00762526">
      <w:pPr>
        <w:pStyle w:val="BodyText"/>
        <w:spacing w:before="109" w:line="218" w:lineRule="auto"/>
        <w:ind w:left="1731" w:right="865"/>
        <w:jc w:val="both"/>
      </w:pPr>
      <w:r>
        <w:t>When a function member that returns an enumerable interface type is implemented using an iterator block, invoking the function member does not execute the code in the iterator code block. Instead, an enumerable object is created, and this is returned.</w:t>
      </w:r>
    </w:p>
    <w:p w:rsidR="00075FA2" w:rsidRDefault="00762526">
      <w:pPr>
        <w:pStyle w:val="BodyText"/>
        <w:spacing w:line="218" w:lineRule="auto"/>
        <w:ind w:left="1731" w:right="594"/>
      </w:pPr>
      <w:r>
        <w:t xml:space="preserve">The iterator code block is encapsulated by the enumerable object’s </w:t>
      </w:r>
      <w:r>
        <w:rPr>
          <w:rFonts w:ascii="Courier New" w:hAnsi="Courier New"/>
          <w:sz w:val="17"/>
        </w:rPr>
        <w:t>GetEnumerator</w:t>
      </w:r>
      <w:r>
        <w:rPr>
          <w:rFonts w:ascii="Courier New" w:hAnsi="Courier New"/>
          <w:spacing w:val="-59"/>
          <w:sz w:val="17"/>
        </w:rPr>
        <w:t xml:space="preserve"> </w:t>
      </w:r>
      <w:r>
        <w:t xml:space="preserve">method. The execu- tion of the code inside the iterator block happens when the </w:t>
      </w:r>
      <w:r>
        <w:rPr>
          <w:rFonts w:ascii="Courier New" w:hAnsi="Courier New"/>
          <w:sz w:val="17"/>
        </w:rPr>
        <w:t xml:space="preserve">MoveNext </w:t>
      </w:r>
      <w:r>
        <w:t>method of the enumerator object is invoked.</w:t>
      </w:r>
    </w:p>
    <w:p w:rsidR="00075FA2" w:rsidRDefault="00762526">
      <w:pPr>
        <w:pStyle w:val="BodyText"/>
        <w:spacing w:before="1"/>
        <w:ind w:left="1731"/>
      </w:pPr>
      <w:r>
        <w:t>The following are characteristics of the enumerable object:</w:t>
      </w:r>
    </w:p>
    <w:p w:rsidR="003E6312" w:rsidRDefault="00762526">
      <w:pPr>
        <w:pStyle w:val="ListParagraph"/>
        <w:numPr>
          <w:ilvl w:val="1"/>
          <w:numId w:val="9"/>
        </w:numPr>
        <w:tabs>
          <w:tab w:val="left" w:pos="2408"/>
          <w:tab w:val="left" w:pos="2409"/>
        </w:tabs>
        <w:spacing w:before="0" w:line="218" w:lineRule="auto"/>
        <w:ind w:left="2408" w:right="774" w:hanging="430"/>
        <w:rPr>
          <w:sz w:val="18"/>
        </w:rPr>
      </w:pPr>
      <w:r>
        <w:rPr>
          <w:sz w:val="18"/>
        </w:rPr>
        <w:t>The</w:t>
      </w:r>
      <w:r>
        <w:rPr>
          <w:spacing w:val="-1"/>
          <w:sz w:val="18"/>
        </w:rPr>
        <w:t xml:space="preserve"> </w:t>
      </w:r>
      <w:r>
        <w:rPr>
          <w:sz w:val="18"/>
        </w:rPr>
        <w:t>enumerator object</w:t>
      </w:r>
      <w:r>
        <w:rPr>
          <w:spacing w:val="-1"/>
          <w:sz w:val="18"/>
        </w:rPr>
        <w:t xml:space="preserve"> </w:t>
      </w:r>
      <w:r>
        <w:rPr>
          <w:sz w:val="18"/>
        </w:rPr>
        <w:t xml:space="preserve">implements </w:t>
      </w:r>
      <w:r>
        <w:rPr>
          <w:rFonts w:ascii="Courier New" w:hAnsi="Courier New"/>
          <w:sz w:val="17"/>
        </w:rPr>
        <w:t>IEnumerable</w:t>
      </w:r>
      <w:r>
        <w:rPr>
          <w:rFonts w:ascii="Courier New" w:hAnsi="Courier New"/>
          <w:spacing w:val="-57"/>
          <w:sz w:val="17"/>
        </w:rPr>
        <w:t xml:space="preserve"> </w:t>
      </w:r>
      <w:r>
        <w:rPr>
          <w:sz w:val="18"/>
        </w:rPr>
        <w:t>and</w:t>
      </w:r>
      <w:r>
        <w:rPr>
          <w:spacing w:val="-1"/>
          <w:sz w:val="18"/>
        </w:rPr>
        <w:t xml:space="preserve"> </w:t>
      </w:r>
      <w:r>
        <w:rPr>
          <w:rFonts w:ascii="Courier New" w:hAnsi="Courier New"/>
          <w:sz w:val="17"/>
        </w:rPr>
        <w:t>IEnumerable&lt;T&gt;</w:t>
      </w:r>
      <w:r>
        <w:rPr>
          <w:rFonts w:ascii="Courier New" w:hAnsi="Courier New"/>
          <w:spacing w:val="-57"/>
          <w:sz w:val="17"/>
        </w:rPr>
        <w:t xml:space="preserve"> </w:t>
      </w:r>
      <w:r>
        <w:rPr>
          <w:sz w:val="18"/>
        </w:rPr>
        <w:t>(where</w:t>
      </w:r>
      <w:r>
        <w:rPr>
          <w:spacing w:val="-1"/>
          <w:sz w:val="18"/>
        </w:rPr>
        <w:t xml:space="preserve"> </w:t>
      </w:r>
      <w:r>
        <w:rPr>
          <w:rFonts w:ascii="Courier New" w:hAnsi="Courier New"/>
          <w:sz w:val="17"/>
        </w:rPr>
        <w:t>T</w:t>
      </w:r>
      <w:r>
        <w:rPr>
          <w:rFonts w:ascii="Courier New" w:hAnsi="Courier New"/>
          <w:spacing w:val="-57"/>
          <w:sz w:val="17"/>
        </w:rPr>
        <w:t xml:space="preserve"> </w:t>
      </w:r>
      <w:r>
        <w:rPr>
          <w:sz w:val="18"/>
        </w:rPr>
        <w:t>is the</w:t>
      </w:r>
      <w:r>
        <w:rPr>
          <w:spacing w:val="-1"/>
          <w:sz w:val="18"/>
        </w:rPr>
        <w:t xml:space="preserve"> </w:t>
      </w:r>
      <w:r>
        <w:rPr>
          <w:sz w:val="18"/>
        </w:rPr>
        <w:t xml:space="preserve">yield </w:t>
      </w:r>
      <w:r>
        <w:rPr>
          <w:sz w:val="18"/>
        </w:rPr>
        <w:lastRenderedPageBreak/>
        <w:t>type).</w:t>
      </w:r>
    </w:p>
    <w:p w:rsidR="00075FA2" w:rsidRDefault="00762526">
      <w:pPr>
        <w:pStyle w:val="ListParagraph"/>
        <w:numPr>
          <w:ilvl w:val="1"/>
          <w:numId w:val="9"/>
        </w:numPr>
        <w:tabs>
          <w:tab w:val="left" w:pos="2408"/>
          <w:tab w:val="left" w:pos="2409"/>
        </w:tabs>
        <w:spacing w:before="118" w:line="218" w:lineRule="auto"/>
        <w:ind w:left="2408" w:right="1090" w:hanging="430"/>
        <w:rPr>
          <w:sz w:val="18"/>
        </w:rPr>
      </w:pPr>
      <w:r>
        <w:rPr>
          <w:sz w:val="18"/>
        </w:rPr>
        <w:t>Enumerator objects are initialized with a copy of any argument values and instance value passed to the function members.</w:t>
      </w:r>
    </w:p>
    <w:p w:rsidR="003E6312" w:rsidRDefault="00762526">
      <w:pPr>
        <w:pStyle w:val="Heading7"/>
      </w:pPr>
      <w:bookmarkStart w:id="434" w:name="_TOC_250016"/>
      <w:bookmarkEnd w:id="434"/>
      <w:r>
        <w:t>GetEnumerator Method</w:t>
      </w:r>
    </w:p>
    <w:p w:rsidR="003E6312" w:rsidRDefault="00762526">
      <w:pPr>
        <w:pStyle w:val="BodyText"/>
        <w:spacing w:before="82" w:line="231" w:lineRule="exact"/>
        <w:ind w:left="1731"/>
      </w:pPr>
      <w:r>
        <w:t xml:space="preserve">An enumerable object provides an implementation of the </w:t>
      </w:r>
      <w:r>
        <w:rPr>
          <w:rFonts w:ascii="Courier New"/>
          <w:sz w:val="17"/>
        </w:rPr>
        <w:t>GetEnumerator</w:t>
      </w:r>
      <w:r>
        <w:rPr>
          <w:rFonts w:ascii="Courier New"/>
          <w:spacing w:val="-59"/>
          <w:sz w:val="17"/>
        </w:rPr>
        <w:t xml:space="preserve"> </w:t>
      </w:r>
      <w:r>
        <w:t>methods of both the</w:t>
      </w:r>
    </w:p>
    <w:p w:rsidR="00075FA2" w:rsidRDefault="00762526">
      <w:pPr>
        <w:spacing w:line="231" w:lineRule="exact"/>
        <w:ind w:left="1731"/>
        <w:rPr>
          <w:sz w:val="18"/>
        </w:rPr>
      </w:pPr>
      <w:r>
        <w:rPr>
          <w:rFonts w:ascii="Courier New"/>
          <w:sz w:val="17"/>
        </w:rPr>
        <w:t>IEnumerable</w:t>
      </w:r>
      <w:r>
        <w:rPr>
          <w:rFonts w:ascii="Courier New"/>
          <w:spacing w:val="-57"/>
          <w:sz w:val="17"/>
        </w:rPr>
        <w:t xml:space="preserve"> </w:t>
      </w:r>
      <w:r>
        <w:rPr>
          <w:sz w:val="18"/>
        </w:rPr>
        <w:t xml:space="preserve">and </w:t>
      </w:r>
      <w:r>
        <w:rPr>
          <w:rFonts w:ascii="Courier New"/>
          <w:sz w:val="17"/>
        </w:rPr>
        <w:t>IEnumerable&lt;T&gt;</w:t>
      </w:r>
      <w:r>
        <w:rPr>
          <w:rFonts w:ascii="Courier New"/>
          <w:spacing w:val="-58"/>
          <w:sz w:val="17"/>
        </w:rPr>
        <w:t xml:space="preserve"> </w:t>
      </w:r>
      <w:r>
        <w:rPr>
          <w:sz w:val="18"/>
        </w:rPr>
        <w:t>interfaces.</w:t>
      </w:r>
    </w:p>
    <w:p w:rsidR="00075FA2" w:rsidRDefault="00762526">
      <w:pPr>
        <w:ind w:right="541"/>
        <w:jc w:val="right"/>
        <w:rPr>
          <w:rFonts w:ascii="Franklin Gothic Medium"/>
          <w:sz w:val="24"/>
        </w:rPr>
      </w:pPr>
      <w:r>
        <w:rPr>
          <w:rFonts w:ascii="Franklin Gothic Medium"/>
          <w:sz w:val="24"/>
        </w:rPr>
        <w:t>263</w:t>
      </w:r>
    </w:p>
    <w:p w:rsidR="00075FA2" w:rsidRDefault="00762526">
      <w:pPr>
        <w:pStyle w:val="BodyText"/>
        <w:spacing w:before="95" w:line="218" w:lineRule="auto"/>
        <w:ind w:left="831" w:right="1486"/>
        <w:jc w:val="both"/>
      </w:pPr>
      <w:r>
        <w:t xml:space="preserve">The two </w:t>
      </w:r>
      <w:r>
        <w:rPr>
          <w:rFonts w:ascii="Courier New"/>
          <w:sz w:val="17"/>
        </w:rPr>
        <w:t>GetEnumerator</w:t>
      </w:r>
      <w:r>
        <w:rPr>
          <w:rFonts w:ascii="Courier New"/>
          <w:spacing w:val="-65"/>
          <w:sz w:val="17"/>
        </w:rPr>
        <w:t xml:space="preserve"> </w:t>
      </w:r>
      <w:r>
        <w:t>methods both acquire and return an available enumerator object. The enumer- ator object is initialized with the argument values and instance value saved when the enumerable object was initialized.</w:t>
      </w:r>
    </w:p>
    <w:p w:rsidR="003E6312" w:rsidRDefault="00762526">
      <w:pPr>
        <w:pStyle w:val="BodyText"/>
        <w:spacing w:line="218" w:lineRule="auto"/>
        <w:ind w:left="831" w:right="1498"/>
        <w:jc w:val="both"/>
      </w:pPr>
      <w:r>
        <w:t xml:space="preserve">The following example shows the </w:t>
      </w:r>
      <w:r>
        <w:rPr>
          <w:rFonts w:ascii="Courier New"/>
          <w:sz w:val="17"/>
        </w:rPr>
        <w:t>GetEnumerator</w:t>
      </w:r>
      <w:r>
        <w:rPr>
          <w:rFonts w:ascii="Courier New"/>
          <w:spacing w:val="-65"/>
          <w:sz w:val="17"/>
        </w:rPr>
        <w:t xml:space="preserve"> </w:t>
      </w:r>
      <w:r>
        <w:t xml:space="preserve">method in action. Here the method will return either an enumerator or an enumerable class for an ordered list of items. The order is preserved using a </w:t>
      </w:r>
      <w:r>
        <w:rPr>
          <w:rFonts w:ascii="Courier New"/>
          <w:sz w:val="17"/>
        </w:rPr>
        <w:t xml:space="preserve">yield </w:t>
      </w:r>
      <w:r>
        <w:t>statement:</w:t>
      </w:r>
    </w:p>
    <w:p w:rsidR="00075FA2" w:rsidRDefault="00832A5B">
      <w:pPr>
        <w:pStyle w:val="BodyText"/>
        <w:spacing w:before="2"/>
        <w:rPr>
          <w:sz w:val="13"/>
        </w:rPr>
      </w:pPr>
      <w:r>
        <w:pict>
          <v:shape id="_x0000_s1201" type="#_x0000_t202" style="position:absolute;margin-left:41.6pt;margin-top:10.1pt;width:417.6pt;height:52.5pt;z-index:-15653376;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public IEnumerable GetEnumerator()</w:t>
                  </w:r>
                </w:p>
                <w:p w:rsidR="003E6312" w:rsidRDefault="00762526">
                  <w:pPr>
                    <w:spacing w:before="8"/>
                    <w:ind w:left="331"/>
                    <w:rPr>
                      <w:rFonts w:ascii="Courier New"/>
                      <w:sz w:val="17"/>
                    </w:rPr>
                  </w:pPr>
                  <w:r>
                    <w:rPr>
                      <w:rFonts w:ascii="Courier New"/>
                      <w:w w:val="92"/>
                      <w:sz w:val="17"/>
                    </w:rPr>
                    <w:t>{</w:t>
                  </w:r>
                </w:p>
                <w:p w:rsidR="003E6312" w:rsidRDefault="00762526">
                  <w:pPr>
                    <w:spacing w:before="7" w:line="249" w:lineRule="auto"/>
                    <w:ind w:left="331" w:right="4407"/>
                    <w:rPr>
                      <w:rFonts w:ascii="Courier New"/>
                      <w:sz w:val="17"/>
                    </w:rPr>
                  </w:pPr>
                  <w:r>
                    <w:rPr>
                      <w:rFonts w:ascii="Courier New"/>
                      <w:sz w:val="17"/>
                    </w:rPr>
                    <w:t>for</w:t>
                  </w:r>
                  <w:r>
                    <w:rPr>
                      <w:rFonts w:ascii="Courier New"/>
                      <w:spacing w:val="-71"/>
                      <w:sz w:val="17"/>
                    </w:rPr>
                    <w:t xml:space="preserve"> </w:t>
                  </w:r>
                  <w:r>
                    <w:rPr>
                      <w:rFonts w:ascii="Courier New"/>
                      <w:sz w:val="17"/>
                    </w:rPr>
                    <w:t>(int</w:t>
                  </w:r>
                  <w:r>
                    <w:rPr>
                      <w:rFonts w:ascii="Courier New"/>
                      <w:spacing w:val="-71"/>
                      <w:sz w:val="17"/>
                    </w:rPr>
                    <w:t xml:space="preserve"> </w:t>
                  </w:r>
                  <w:r>
                    <w:rPr>
                      <w:rFonts w:ascii="Courier New"/>
                      <w:sz w:val="17"/>
                    </w:rPr>
                    <w:t>x=0;</w:t>
                  </w:r>
                  <w:r>
                    <w:rPr>
                      <w:rFonts w:ascii="Courier New"/>
                      <w:spacing w:val="-70"/>
                      <w:sz w:val="17"/>
                    </w:rPr>
                    <w:t xml:space="preserve"> </w:t>
                  </w:r>
                  <w:r>
                    <w:rPr>
                      <w:rFonts w:ascii="Courier New"/>
                      <w:sz w:val="17"/>
                    </w:rPr>
                    <w:t>x&lt;itemArray.Length;</w:t>
                  </w:r>
                  <w:r>
                    <w:rPr>
                      <w:rFonts w:ascii="Courier New"/>
                      <w:spacing w:val="-71"/>
                      <w:sz w:val="17"/>
                    </w:rPr>
                    <w:t xml:space="preserve"> </w:t>
                  </w:r>
                  <w:r>
                    <w:rPr>
                      <w:rFonts w:ascii="Courier New"/>
                      <w:sz w:val="17"/>
                    </w:rPr>
                    <w:t>x++) yield return itemArray[x];</w:t>
                  </w:r>
                </w:p>
                <w:p w:rsidR="003E6312" w:rsidRDefault="00762526">
                  <w:pPr>
                    <w:spacing w:line="192" w:lineRule="exact"/>
                    <w:ind w:left="331"/>
                    <w:rPr>
                      <w:rFonts w:ascii="Courier New"/>
                      <w:sz w:val="17"/>
                    </w:rPr>
                  </w:pPr>
                  <w:r>
                    <w:rPr>
                      <w:rFonts w:ascii="Courier New"/>
                      <w:w w:val="92"/>
                      <w:sz w:val="17"/>
                    </w:rPr>
                    <w:t>}</w:t>
                  </w:r>
                </w:p>
              </w:txbxContent>
            </v:textbox>
            <w10:wrap type="topAndBottom" anchorx="page"/>
          </v:shape>
        </w:pict>
      </w:r>
    </w:p>
    <w:p w:rsidR="003E6312" w:rsidRDefault="00762526">
      <w:pPr>
        <w:pStyle w:val="BodyText"/>
        <w:spacing w:before="78"/>
        <w:ind w:left="831"/>
      </w:pPr>
      <w:r>
        <w:t xml:space="preserve">This next example uses a </w:t>
      </w:r>
      <w:r>
        <w:rPr>
          <w:rFonts w:ascii="Courier New"/>
          <w:sz w:val="17"/>
        </w:rPr>
        <w:t>yield break</w:t>
      </w:r>
      <w:r>
        <w:rPr>
          <w:rFonts w:ascii="Courier New"/>
          <w:spacing w:val="-58"/>
          <w:sz w:val="17"/>
        </w:rPr>
        <w:t xml:space="preserve"> </w:t>
      </w:r>
      <w:r>
        <w:t>to indicate that the last item has been yielded:</w:t>
      </w:r>
    </w:p>
    <w:p w:rsidR="00075FA2" w:rsidRDefault="00832A5B">
      <w:pPr>
        <w:pStyle w:val="BodyText"/>
        <w:spacing w:before="12"/>
        <w:rPr>
          <w:sz w:val="12"/>
        </w:rPr>
      </w:pPr>
      <w:r>
        <w:pict>
          <v:shape id="_x0000_s1200" type="#_x0000_t202" style="position:absolute;margin-left:41.6pt;margin-top:9.95pt;width:417.6pt;height:92.5pt;z-index:-15652864;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public IEnumerable GetShortEnumerator(int l)</w:t>
                  </w:r>
                </w:p>
                <w:p w:rsidR="003E6312" w:rsidRDefault="00762526">
                  <w:pPr>
                    <w:spacing w:before="8"/>
                    <w:ind w:left="331"/>
                    <w:rPr>
                      <w:rFonts w:ascii="Courier New"/>
                      <w:sz w:val="17"/>
                    </w:rPr>
                  </w:pPr>
                  <w:r>
                    <w:rPr>
                      <w:rFonts w:ascii="Courier New"/>
                      <w:w w:val="92"/>
                      <w:sz w:val="17"/>
                    </w:rPr>
                    <w:t>{</w:t>
                  </w:r>
                </w:p>
                <w:p w:rsidR="003E6312" w:rsidRDefault="00762526">
                  <w:pPr>
                    <w:spacing w:before="7"/>
                    <w:ind w:left="331"/>
                    <w:rPr>
                      <w:rFonts w:ascii="Courier New"/>
                      <w:sz w:val="17"/>
                    </w:rPr>
                  </w:pPr>
                  <w:r>
                    <w:rPr>
                      <w:rFonts w:ascii="Courier New"/>
                      <w:sz w:val="17"/>
                    </w:rPr>
                    <w:t>for (int x=0; x&lt;itemArray.Length;</w:t>
                  </w:r>
                  <w:r>
                    <w:rPr>
                      <w:rFonts w:ascii="Courier New"/>
                      <w:spacing w:val="-54"/>
                      <w:sz w:val="17"/>
                    </w:rPr>
                    <w:t xml:space="preserve"> </w:t>
                  </w:r>
                  <w:r>
                    <w:rPr>
                      <w:rFonts w:ascii="Courier New"/>
                      <w:sz w:val="17"/>
                    </w:rPr>
                    <w:t>x++)</w:t>
                  </w:r>
                </w:p>
                <w:p w:rsidR="003E6312" w:rsidRDefault="00762526">
                  <w:pPr>
                    <w:spacing w:before="7"/>
                    <w:ind w:left="710"/>
                    <w:rPr>
                      <w:rFonts w:ascii="Courier New"/>
                      <w:sz w:val="17"/>
                    </w:rPr>
                  </w:pPr>
                  <w:r>
                    <w:rPr>
                      <w:rFonts w:ascii="Courier New"/>
                      <w:w w:val="92"/>
                      <w:sz w:val="17"/>
                    </w:rPr>
                    <w:t>{</w:t>
                  </w:r>
                </w:p>
                <w:p w:rsidR="003E6312" w:rsidRDefault="00762526">
                  <w:pPr>
                    <w:spacing w:before="8" w:line="249" w:lineRule="auto"/>
                    <w:ind w:left="710" w:right="5171"/>
                    <w:rPr>
                      <w:rFonts w:ascii="Courier New"/>
                      <w:sz w:val="17"/>
                    </w:rPr>
                  </w:pPr>
                  <w:r>
                    <w:rPr>
                      <w:rFonts w:ascii="Courier New"/>
                      <w:w w:val="95"/>
                      <w:sz w:val="17"/>
                    </w:rPr>
                    <w:t>yield return</w:t>
                  </w:r>
                  <w:r>
                    <w:rPr>
                      <w:rFonts w:ascii="Courier New"/>
                      <w:spacing w:val="-69"/>
                      <w:w w:val="95"/>
                      <w:sz w:val="17"/>
                    </w:rPr>
                    <w:t xml:space="preserve"> </w:t>
                  </w:r>
                  <w:r>
                    <w:rPr>
                      <w:rFonts w:ascii="Courier New"/>
                      <w:w w:val="95"/>
                      <w:sz w:val="17"/>
                    </w:rPr>
                    <w:t xml:space="preserve">itemArray[x]; </w:t>
                  </w:r>
                  <w:r>
                    <w:rPr>
                      <w:rFonts w:ascii="Courier New"/>
                      <w:sz w:val="17"/>
                    </w:rPr>
                    <w:t>if (x==l)</w:t>
                  </w:r>
                </w:p>
                <w:p w:rsidR="003E6312" w:rsidRDefault="00762526">
                  <w:pPr>
                    <w:spacing w:line="192" w:lineRule="exact"/>
                    <w:ind w:left="710"/>
                    <w:rPr>
                      <w:rFonts w:ascii="Courier New"/>
                      <w:sz w:val="17"/>
                    </w:rPr>
                  </w:pPr>
                  <w:r>
                    <w:rPr>
                      <w:rFonts w:ascii="Courier New"/>
                      <w:sz w:val="17"/>
                    </w:rPr>
                    <w:t>yield break;</w:t>
                  </w:r>
                </w:p>
                <w:p w:rsidR="003E6312" w:rsidRDefault="00762526">
                  <w:pPr>
                    <w:spacing w:before="7"/>
                    <w:ind w:left="710"/>
                    <w:rPr>
                      <w:rFonts w:ascii="Courier New"/>
                      <w:sz w:val="17"/>
                    </w:rPr>
                  </w:pPr>
                  <w:r>
                    <w:rPr>
                      <w:rFonts w:ascii="Courier New"/>
                      <w:w w:val="92"/>
                      <w:sz w:val="17"/>
                    </w:rPr>
                    <w:t>}</w:t>
                  </w:r>
                </w:p>
                <w:p w:rsidR="003E6312" w:rsidRDefault="00762526">
                  <w:pPr>
                    <w:spacing w:before="8"/>
                    <w:ind w:left="331"/>
                    <w:rPr>
                      <w:rFonts w:ascii="Courier New"/>
                      <w:sz w:val="17"/>
                    </w:rPr>
                  </w:pPr>
                  <w:r>
                    <w:rPr>
                      <w:rFonts w:ascii="Courier New"/>
                      <w:w w:val="92"/>
                      <w:sz w:val="17"/>
                    </w:rPr>
                    <w:t>}</w:t>
                  </w:r>
                </w:p>
              </w:txbxContent>
            </v:textbox>
            <w10:wrap type="topAndBottom" anchorx="page"/>
          </v:shape>
        </w:pict>
      </w:r>
    </w:p>
    <w:p w:rsidR="003E6312" w:rsidRDefault="00762526">
      <w:pPr>
        <w:pStyle w:val="Heading5"/>
        <w:spacing w:before="100"/>
        <w:ind w:left="543"/>
      </w:pPr>
      <w:bookmarkStart w:id="435" w:name="_TOC_250015"/>
      <w:bookmarkEnd w:id="435"/>
      <w:r>
        <w:t>Summary</w:t>
      </w:r>
    </w:p>
    <w:p w:rsidR="00075FA2" w:rsidRDefault="00762526">
      <w:pPr>
        <w:pStyle w:val="BodyText"/>
        <w:spacing w:before="109" w:line="218" w:lineRule="auto"/>
        <w:ind w:left="831" w:right="1471"/>
        <w:jc w:val="both"/>
      </w:pPr>
      <w:r>
        <w:t xml:space="preserve">In this chapter you examined iterators in C# and how they can be used to return an ordered sequence of values. </w:t>
      </w:r>
      <w:r>
        <w:rPr>
          <w:spacing w:val="-6"/>
        </w:rPr>
        <w:t>You</w:t>
      </w:r>
      <w:r>
        <w:t xml:space="preserve"> looked in some detail at how the </w:t>
      </w:r>
      <w:r>
        <w:rPr>
          <w:rFonts w:ascii="Courier New"/>
          <w:sz w:val="17"/>
        </w:rPr>
        <w:t>yield return</w:t>
      </w:r>
      <w:r>
        <w:rPr>
          <w:rFonts w:ascii="Courier New"/>
          <w:spacing w:val="-58"/>
          <w:sz w:val="17"/>
        </w:rPr>
        <w:t xml:space="preserve"> </w:t>
      </w:r>
      <w:r>
        <w:t xml:space="preserve">and </w:t>
      </w:r>
      <w:r>
        <w:rPr>
          <w:rFonts w:ascii="Courier New"/>
          <w:sz w:val="17"/>
        </w:rPr>
        <w:t>yield break</w:t>
      </w:r>
      <w:r>
        <w:rPr>
          <w:rFonts w:ascii="Courier New"/>
          <w:spacing w:val="-57"/>
          <w:sz w:val="17"/>
        </w:rPr>
        <w:t xml:space="preserve"> </w:t>
      </w:r>
      <w:r>
        <w:t>statements offer flexibil- ity in coding and how the four states of the enumerator objects provide great flexibility when coding.</w:t>
      </w:r>
    </w:p>
    <w:p w:rsidR="00075FA2" w:rsidRDefault="00762526">
      <w:pPr>
        <w:pStyle w:val="BodyText"/>
        <w:ind w:left="831"/>
        <w:jc w:val="both"/>
      </w:pPr>
      <w:r>
        <w:t>In Chapter 22, you examine safe and unsafe code.</w:t>
      </w:r>
    </w:p>
    <w:p w:rsidR="00075FA2" w:rsidRDefault="00832A5B">
      <w:pPr>
        <w:pStyle w:val="BodyText"/>
        <w:rPr>
          <w:sz w:val="20"/>
        </w:rPr>
      </w:pPr>
      <w:r>
        <w:pict>
          <v:rect id="_x0000_s1199" style="position:absolute;margin-left:492.15pt;margin-top:0;width:39.15pt;height:666pt;z-index:15805440;mso-position-horizontal-relative:page;mso-position-vertical-relative:page" fillcolor="#999" stroked="f">
            <w10:wrap anchorx="page" anchory="page"/>
          </v:rect>
        </w:pict>
      </w:r>
    </w:p>
    <w:p w:rsidR="00075FA2" w:rsidRDefault="00832A5B">
      <w:pPr>
        <w:pStyle w:val="BodyText"/>
        <w:ind w:left="8085"/>
        <w:rPr>
          <w:sz w:val="20"/>
        </w:rPr>
      </w:pPr>
      <w:r>
        <w:rPr>
          <w:sz w:val="20"/>
        </w:rPr>
      </w:r>
      <w:r>
        <w:rPr>
          <w:sz w:val="20"/>
        </w:rPr>
        <w:pict>
          <v:group id="_x0000_s1194" style="width:74.8pt;height:59.05pt;mso-position-horizontal-relative:char;mso-position-vertical-relative:line" coordsize="1496,1181">
            <v:shape id="_x0000_s1198" style="position:absolute;left:14;top:14;width:701;height:1167" coordorigin="14,14" coordsize="701,1167" path="m375,14r-83,6l219,38,158,68r-51,40l67,160,39,221,21,293r-5,82l16,436r248,l264,380r2,-51l278,274r27,-45l354,209r46,7l431,242r16,38l453,324r-4,58l436,431r-23,45l378,521,259,646r-53,60l156,770r-46,68l71,909,41,983r-20,78l14,1142r,39l715,1181r,-210l311,971r24,-54l377,859r48,-52l465,767,567,669r53,-61l662,548r29,-63l708,415r5,-80l706,249,683,176,646,118,596,72,534,40,460,21,375,14xe" fillcolor="black" stroked="f">
              <v:path arrowok="t"/>
            </v:shape>
            <v:shape id="_x0000_s1197" type="#_x0000_t75" style="position:absolute;width:701;height:1167">
              <v:imagedata r:id="rId47" o:title=""/>
            </v:shape>
            <v:shape id="_x0000_s1196" style="position:absolute;left:794;top:14;width:701;height:1167" coordorigin="795,14" coordsize="701,1167" path="m1155,14r-83,6l1000,38,938,68r-51,40l848,160r-29,61l802,293r-6,82l796,436r248,l1044,380r3,-51l1059,274r27,-45l1135,209r45,7l1211,242r17,38l1233,324r-4,58l1217,431r-23,45l1158,521,1040,646r-53,60l936,770r-45,68l852,909r-31,74l802,1061r-7,81l795,1181r700,l1495,971r-404,l1115,917r43,-58l1206,807r40,-40l1347,669r54,-61l1442,548r29,-63l1488,415r6,-80l1486,249r-22,-73l1427,118,1377,72,1314,40,1240,21r-85,-7xe" fillcolor="black" stroked="f">
              <v:path arrowok="t"/>
            </v:shape>
            <v:shape id="_x0000_s1195" type="#_x0000_t75" style="position:absolute;left:780;width:701;height:1167">
              <v:imagedata r:id="rId48" o:title=""/>
            </v:shape>
            <w10:anchorlock/>
          </v:group>
        </w:pict>
      </w:r>
    </w:p>
    <w:p w:rsidR="003E6312" w:rsidRDefault="00762526">
      <w:pPr>
        <w:pStyle w:val="Heading3"/>
        <w:tabs>
          <w:tab w:val="left" w:pos="2613"/>
        </w:tabs>
        <w:spacing w:before="107"/>
      </w:pPr>
      <w:bookmarkStart w:id="436" w:name="Chapter_22:_Unsafe_Code"/>
      <w:bookmarkStart w:id="437" w:name="What_is_Unsafe_Code?"/>
      <w:bookmarkEnd w:id="436"/>
      <w:bookmarkEnd w:id="437"/>
      <w:r>
        <w:rPr>
          <w:spacing w:val="30"/>
        </w:rPr>
        <w:t>Unsafe</w:t>
      </w:r>
      <w:r>
        <w:rPr>
          <w:spacing w:val="30"/>
        </w:rPr>
        <w:tab/>
      </w:r>
      <w:r>
        <w:rPr>
          <w:spacing w:val="36"/>
        </w:rPr>
        <w:t>Code</w:t>
      </w:r>
    </w:p>
    <w:p w:rsidR="00075FA2" w:rsidRDefault="00762526">
      <w:pPr>
        <w:pStyle w:val="BodyText"/>
        <w:spacing w:before="136" w:line="218" w:lineRule="auto"/>
        <w:ind w:left="1731" w:right="1036"/>
      </w:pPr>
      <w:r>
        <w:t>If you’ve come from a C++ background, you might have noticed one feature of C++ that has so far been absent in C# — pointers.</w:t>
      </w:r>
    </w:p>
    <w:p w:rsidR="00075FA2" w:rsidRDefault="00762526">
      <w:pPr>
        <w:pStyle w:val="BodyText"/>
        <w:spacing w:line="218" w:lineRule="auto"/>
        <w:ind w:left="1731" w:right="1130"/>
      </w:pPr>
      <w:r>
        <w:t>In C#, the majority of memory management tasks that a C++ programmer would need to worry about are taken care of automatically. The thorough garbage collection in C# (and the .NET Framework), along with the extensive use of references, means that the C# programmer can write powerful code yet remain totally oblivious to memory management.</w:t>
      </w:r>
    </w:p>
    <w:p w:rsidR="00075FA2" w:rsidRDefault="00762526">
      <w:pPr>
        <w:pStyle w:val="BodyText"/>
        <w:spacing w:line="218" w:lineRule="auto"/>
        <w:ind w:left="1731" w:right="1036"/>
      </w:pPr>
      <w:r>
        <w:t xml:space="preserve">However, there are times when it would be useful to have direct access to the memory in order to be able to write code that is more powerful and versatile than regular code. This kind of code is known as </w:t>
      </w:r>
      <w:r>
        <w:rPr>
          <w:i/>
        </w:rPr>
        <w:t>unsafe code</w:t>
      </w:r>
      <w:r>
        <w:t>.</w:t>
      </w:r>
    </w:p>
    <w:p w:rsidR="003E6312" w:rsidRDefault="00762526">
      <w:pPr>
        <w:pStyle w:val="Heading5"/>
      </w:pPr>
      <w:bookmarkStart w:id="438" w:name="_TOC_250014"/>
      <w:bookmarkEnd w:id="438"/>
      <w:r>
        <w:rPr>
          <w:w w:val="105"/>
        </w:rPr>
        <w:t>What is Unsafe Code?</w:t>
      </w:r>
    </w:p>
    <w:p w:rsidR="00075FA2" w:rsidRDefault="00762526">
      <w:pPr>
        <w:pStyle w:val="BodyText"/>
        <w:spacing w:before="110" w:line="218" w:lineRule="auto"/>
        <w:ind w:left="1731" w:right="1036"/>
      </w:pPr>
      <w:r>
        <w:t>While it is true that every pointer type construct found in C++ (or C, for that matter) has a compa- rable reference type in C#, there are times when direct access to a pointer type is either useful or needed — for example, when you want to write code that interacts with the operating system or want to access a device that has been mapped in memory.</w:t>
      </w:r>
    </w:p>
    <w:p w:rsidR="003E6312" w:rsidRDefault="00762526">
      <w:pPr>
        <w:pStyle w:val="BodyText"/>
        <w:spacing w:line="218" w:lineRule="auto"/>
        <w:ind w:left="1731" w:right="1032"/>
      </w:pPr>
      <w:r>
        <w:t>C# was designed to be a safe and easy-to-use language. One of the goals of C# was to eliminate the need</w:t>
      </w:r>
      <w:r>
        <w:rPr>
          <w:spacing w:val="-4"/>
        </w:rPr>
        <w:t xml:space="preserve"> </w:t>
      </w:r>
      <w:r>
        <w:t>to</w:t>
      </w:r>
      <w:r>
        <w:rPr>
          <w:spacing w:val="-4"/>
        </w:rPr>
        <w:t xml:space="preserve"> </w:t>
      </w:r>
      <w:r>
        <w:t>write</w:t>
      </w:r>
      <w:r>
        <w:rPr>
          <w:spacing w:val="-4"/>
        </w:rPr>
        <w:t xml:space="preserve"> </w:t>
      </w:r>
      <w:r>
        <w:t>code</w:t>
      </w:r>
      <w:r>
        <w:rPr>
          <w:spacing w:val="-3"/>
        </w:rPr>
        <w:t xml:space="preserve"> </w:t>
      </w:r>
      <w:r>
        <w:t>that</w:t>
      </w:r>
      <w:r>
        <w:rPr>
          <w:spacing w:val="-4"/>
        </w:rPr>
        <w:t xml:space="preserve"> </w:t>
      </w:r>
      <w:r>
        <w:t>might</w:t>
      </w:r>
      <w:r>
        <w:rPr>
          <w:spacing w:val="-4"/>
        </w:rPr>
        <w:t xml:space="preserve"> </w:t>
      </w:r>
      <w:r>
        <w:t>cause</w:t>
      </w:r>
      <w:r>
        <w:rPr>
          <w:spacing w:val="-4"/>
        </w:rPr>
        <w:t xml:space="preserve"> </w:t>
      </w:r>
      <w:r>
        <w:t>problems</w:t>
      </w:r>
      <w:r>
        <w:rPr>
          <w:spacing w:val="-3"/>
        </w:rPr>
        <w:t xml:space="preserve"> </w:t>
      </w:r>
      <w:r>
        <w:t>(for</w:t>
      </w:r>
      <w:r>
        <w:rPr>
          <w:spacing w:val="-4"/>
        </w:rPr>
        <w:t xml:space="preserve"> </w:t>
      </w:r>
      <w:r>
        <w:t>example,</w:t>
      </w:r>
      <w:r>
        <w:rPr>
          <w:spacing w:val="-4"/>
        </w:rPr>
        <w:t xml:space="preserve"> </w:t>
      </w:r>
      <w:r>
        <w:t>in</w:t>
      </w:r>
      <w:r>
        <w:rPr>
          <w:spacing w:val="-4"/>
        </w:rPr>
        <w:t xml:space="preserve"> </w:t>
      </w:r>
      <w:r>
        <w:t>C++</w:t>
      </w:r>
      <w:r>
        <w:rPr>
          <w:spacing w:val="-3"/>
        </w:rPr>
        <w:t xml:space="preserve"> </w:t>
      </w:r>
      <w:r>
        <w:t>it</w:t>
      </w:r>
      <w:r>
        <w:rPr>
          <w:spacing w:val="-4"/>
        </w:rPr>
        <w:t xml:space="preserve"> </w:t>
      </w:r>
      <w:r>
        <w:t>was</w:t>
      </w:r>
      <w:r>
        <w:rPr>
          <w:spacing w:val="-4"/>
        </w:rPr>
        <w:t xml:space="preserve"> </w:t>
      </w:r>
      <w:r>
        <w:t>possible</w:t>
      </w:r>
      <w:r>
        <w:rPr>
          <w:spacing w:val="-4"/>
        </w:rPr>
        <w:t xml:space="preserve"> </w:t>
      </w:r>
      <w:r>
        <w:t>to</w:t>
      </w:r>
      <w:r>
        <w:rPr>
          <w:spacing w:val="-3"/>
        </w:rPr>
        <w:t xml:space="preserve"> </w:t>
      </w:r>
      <w:r>
        <w:t>have</w:t>
      </w:r>
      <w:r>
        <w:rPr>
          <w:spacing w:val="-4"/>
        </w:rPr>
        <w:t xml:space="preserve"> </w:t>
      </w:r>
      <w:r>
        <w:t xml:space="preserve">variables that weren’t initialized or to write code that indexed arrays out of bounds). C# was designed with safe code in mind. </w:t>
      </w:r>
      <w:r>
        <w:rPr>
          <w:spacing w:val="-3"/>
        </w:rPr>
        <w:t xml:space="preserve">However, </w:t>
      </w:r>
      <w:r>
        <w:t>its designers also recognized that there are times when a programmer might want to write unsafe code. In unsafe code, it is possible for the programmer to both declare and</w:t>
      </w:r>
      <w:r>
        <w:rPr>
          <w:spacing w:val="-8"/>
        </w:rPr>
        <w:t xml:space="preserve"> </w:t>
      </w:r>
      <w:r>
        <w:t>operate</w:t>
      </w:r>
      <w:r>
        <w:rPr>
          <w:spacing w:val="-7"/>
        </w:rPr>
        <w:t xml:space="preserve"> </w:t>
      </w:r>
      <w:r>
        <w:t>on</w:t>
      </w:r>
      <w:r>
        <w:rPr>
          <w:spacing w:val="-8"/>
        </w:rPr>
        <w:t xml:space="preserve"> </w:t>
      </w:r>
      <w:r>
        <w:t>pointers.</w:t>
      </w:r>
      <w:r>
        <w:rPr>
          <w:spacing w:val="-13"/>
        </w:rPr>
        <w:t xml:space="preserve"> </w:t>
      </w:r>
      <w:r>
        <w:t>Also</w:t>
      </w:r>
      <w:r>
        <w:rPr>
          <w:spacing w:val="-8"/>
        </w:rPr>
        <w:t xml:space="preserve"> </w:t>
      </w:r>
      <w:r>
        <w:t>possible</w:t>
      </w:r>
      <w:r>
        <w:rPr>
          <w:spacing w:val="-7"/>
        </w:rPr>
        <w:t xml:space="preserve"> </w:t>
      </w:r>
      <w:r>
        <w:t>is</w:t>
      </w:r>
      <w:r>
        <w:rPr>
          <w:spacing w:val="-8"/>
        </w:rPr>
        <w:t xml:space="preserve"> </w:t>
      </w:r>
      <w:r>
        <w:t>conversion</w:t>
      </w:r>
      <w:r>
        <w:rPr>
          <w:spacing w:val="-7"/>
        </w:rPr>
        <w:t xml:space="preserve"> </w:t>
      </w:r>
      <w:r>
        <w:t>between</w:t>
      </w:r>
      <w:r>
        <w:rPr>
          <w:spacing w:val="-7"/>
        </w:rPr>
        <w:t xml:space="preserve"> </w:t>
      </w:r>
      <w:r>
        <w:t>pointers</w:t>
      </w:r>
      <w:r>
        <w:rPr>
          <w:spacing w:val="-8"/>
        </w:rPr>
        <w:t xml:space="preserve"> </w:t>
      </w:r>
      <w:r>
        <w:t>and</w:t>
      </w:r>
      <w:r>
        <w:rPr>
          <w:spacing w:val="-7"/>
        </w:rPr>
        <w:t xml:space="preserve"> </w:t>
      </w:r>
      <w:r>
        <w:t>integral</w:t>
      </w:r>
      <w:r>
        <w:rPr>
          <w:spacing w:val="-8"/>
        </w:rPr>
        <w:t xml:space="preserve"> </w:t>
      </w:r>
      <w:r>
        <w:t>types,</w:t>
      </w:r>
      <w:r>
        <w:rPr>
          <w:spacing w:val="-7"/>
        </w:rPr>
        <w:t xml:space="preserve"> </w:t>
      </w:r>
      <w:r>
        <w:t>to</w:t>
      </w:r>
      <w:r>
        <w:rPr>
          <w:spacing w:val="-8"/>
        </w:rPr>
        <w:t xml:space="preserve"> </w:t>
      </w:r>
      <w:r>
        <w:t>retrieve the address of a variable and much</w:t>
      </w:r>
      <w:r>
        <w:rPr>
          <w:spacing w:val="-17"/>
        </w:rPr>
        <w:t xml:space="preserve"> </w:t>
      </w:r>
      <w:r>
        <w:t>more.</w:t>
      </w:r>
    </w:p>
    <w:p w:rsidR="00075FA2" w:rsidRDefault="00762526">
      <w:pPr>
        <w:spacing w:before="196"/>
        <w:ind w:left="139"/>
        <w:jc w:val="center"/>
        <w:rPr>
          <w:i/>
          <w:sz w:val="18"/>
        </w:rPr>
      </w:pPr>
      <w:r>
        <w:rPr>
          <w:i/>
          <w:sz w:val="18"/>
        </w:rPr>
        <w:t>Unsafe code is not executed under the full management of the Common Language Runtime.</w:t>
      </w:r>
    </w:p>
    <w:p w:rsidR="00075FA2" w:rsidRDefault="00762526">
      <w:pPr>
        <w:pStyle w:val="BodyText"/>
        <w:spacing w:line="218" w:lineRule="auto"/>
        <w:ind w:left="1731" w:right="1036"/>
      </w:pPr>
      <w:r>
        <w:t xml:space="preserve">It’s important to note that unsafe code is still safe. But to be safe, all unsafe code has to be clearly marked with the </w:t>
      </w:r>
      <w:r>
        <w:rPr>
          <w:rFonts w:ascii="Courier New" w:hAnsi="Courier New"/>
          <w:sz w:val="17"/>
        </w:rPr>
        <w:t xml:space="preserve">unsafe </w:t>
      </w:r>
      <w:r>
        <w:t>modifier. This way, unsafe features of C# cannot be used accidentally. This safety feature is used by C# to control how it is used.</w:t>
      </w:r>
    </w:p>
    <w:p w:rsidR="003E6312" w:rsidRDefault="00762526">
      <w:pPr>
        <w:pStyle w:val="Heading5"/>
        <w:spacing w:before="99" w:line="271" w:lineRule="auto"/>
        <w:ind w:left="543" w:right="3699"/>
      </w:pPr>
      <w:bookmarkStart w:id="439" w:name="Unsafe_Code_Contexts"/>
      <w:bookmarkStart w:id="440" w:name="_TOC_250013"/>
      <w:bookmarkEnd w:id="439"/>
      <w:bookmarkEnd w:id="440"/>
      <w:r>
        <w:rPr>
          <w:w w:val="105"/>
        </w:rPr>
        <w:t xml:space="preserve">Advantages and Disadvantages of </w:t>
      </w:r>
      <w:r>
        <w:rPr>
          <w:w w:val="105"/>
        </w:rPr>
        <w:lastRenderedPageBreak/>
        <w:t>Unsafe Code</w:t>
      </w:r>
    </w:p>
    <w:p w:rsidR="00075FA2" w:rsidRDefault="00762526">
      <w:pPr>
        <w:pStyle w:val="BodyText"/>
        <w:spacing w:before="55" w:line="218" w:lineRule="auto"/>
        <w:ind w:left="831" w:right="1441"/>
      </w:pPr>
      <w:r>
        <w:t>There are a number of advantages and disadvantages to using unsafe code in C#. The following sections provide a brief rundown of the pros and cons.</w:t>
      </w:r>
    </w:p>
    <w:p w:rsidR="003E6312" w:rsidRDefault="00762526">
      <w:pPr>
        <w:pStyle w:val="Heading7"/>
        <w:ind w:left="543"/>
      </w:pPr>
      <w:bookmarkStart w:id="441" w:name="_TOC_250012"/>
      <w:bookmarkEnd w:id="441"/>
      <w:r>
        <w:rPr>
          <w:w w:val="105"/>
        </w:rPr>
        <w:t>Advantages of Unsafe Code</w:t>
      </w:r>
    </w:p>
    <w:p w:rsidR="00075FA2" w:rsidRDefault="00762526">
      <w:pPr>
        <w:pStyle w:val="BodyText"/>
        <w:spacing w:before="82"/>
        <w:ind w:left="831"/>
      </w:pPr>
      <w:r>
        <w:t>There are a number of advantages to using unsafe code.</w:t>
      </w:r>
    </w:p>
    <w:p w:rsidR="003E6312" w:rsidRDefault="00762526">
      <w:pPr>
        <w:pStyle w:val="ListParagraph"/>
        <w:numPr>
          <w:ilvl w:val="0"/>
          <w:numId w:val="9"/>
        </w:numPr>
        <w:tabs>
          <w:tab w:val="left" w:pos="1508"/>
          <w:tab w:val="left" w:pos="1509"/>
        </w:tabs>
        <w:spacing w:before="1" w:line="218" w:lineRule="auto"/>
        <w:ind w:left="1508" w:right="1684"/>
        <w:rPr>
          <w:sz w:val="18"/>
        </w:rPr>
      </w:pPr>
      <w:r>
        <w:rPr>
          <w:sz w:val="18"/>
        </w:rPr>
        <w:t>First and foremost, the main advantages are performance and flexibility. Using pointers is</w:t>
      </w:r>
      <w:r>
        <w:rPr>
          <w:spacing w:val="-28"/>
          <w:sz w:val="18"/>
        </w:rPr>
        <w:t xml:space="preserve"> </w:t>
      </w:r>
      <w:r>
        <w:rPr>
          <w:sz w:val="18"/>
        </w:rPr>
        <w:t>the fastest and more efficient way to access and manipulate</w:t>
      </w:r>
      <w:r>
        <w:rPr>
          <w:spacing w:val="-2"/>
          <w:sz w:val="18"/>
        </w:rPr>
        <w:t xml:space="preserve"> </w:t>
      </w:r>
      <w:r>
        <w:rPr>
          <w:sz w:val="18"/>
        </w:rPr>
        <w:t>data.</w:t>
      </w:r>
    </w:p>
    <w:p w:rsidR="003E6312" w:rsidRDefault="00762526">
      <w:pPr>
        <w:pStyle w:val="ListParagraph"/>
        <w:numPr>
          <w:ilvl w:val="0"/>
          <w:numId w:val="9"/>
        </w:numPr>
        <w:tabs>
          <w:tab w:val="left" w:pos="1508"/>
          <w:tab w:val="left" w:pos="1509"/>
        </w:tabs>
        <w:spacing w:before="118" w:line="218" w:lineRule="auto"/>
        <w:ind w:left="1508" w:right="1451"/>
        <w:rPr>
          <w:sz w:val="18"/>
        </w:rPr>
      </w:pPr>
      <w:r>
        <w:rPr>
          <w:sz w:val="18"/>
        </w:rPr>
        <w:t>Using unsafe code allows you to retrieve the memory addresses of data by using pointers. There is no way to do this using safe code.</w:t>
      </w:r>
    </w:p>
    <w:p w:rsidR="00075FA2" w:rsidRDefault="00762526">
      <w:pPr>
        <w:pStyle w:val="ListParagraph"/>
        <w:numPr>
          <w:ilvl w:val="0"/>
          <w:numId w:val="9"/>
        </w:numPr>
        <w:tabs>
          <w:tab w:val="left" w:pos="1508"/>
          <w:tab w:val="left" w:pos="1509"/>
        </w:tabs>
        <w:spacing w:before="118" w:line="218" w:lineRule="auto"/>
        <w:ind w:left="1508" w:right="1676"/>
        <w:rPr>
          <w:sz w:val="18"/>
        </w:rPr>
      </w:pPr>
      <w:r>
        <w:rPr>
          <w:sz w:val="18"/>
        </w:rPr>
        <w:t xml:space="preserve">Unsafe code also allows C# programs to maintain compatibility with old Windows APIs or third-party DLL files that make use of pointers. There are ways of accomplishing this without pointers (such as using </w:t>
      </w:r>
      <w:r>
        <w:rPr>
          <w:rFonts w:ascii="Courier New" w:hAnsi="Courier New"/>
          <w:sz w:val="17"/>
        </w:rPr>
        <w:t>DLLImport</w:t>
      </w:r>
      <w:r>
        <w:rPr>
          <w:rFonts w:ascii="Courier New" w:hAnsi="Courier New"/>
          <w:spacing w:val="-58"/>
          <w:sz w:val="17"/>
        </w:rPr>
        <w:t xml:space="preserve"> </w:t>
      </w:r>
      <w:r>
        <w:rPr>
          <w:sz w:val="18"/>
        </w:rPr>
        <w:t>declarations), but it’s usually simpler to use pointers.</w:t>
      </w:r>
    </w:p>
    <w:p w:rsidR="003E6312" w:rsidRDefault="00762526">
      <w:pPr>
        <w:pStyle w:val="Heading7"/>
        <w:ind w:left="543"/>
      </w:pPr>
      <w:bookmarkStart w:id="442" w:name="_TOC_250011"/>
      <w:bookmarkEnd w:id="442"/>
      <w:r>
        <w:rPr>
          <w:w w:val="105"/>
        </w:rPr>
        <w:t>Disadvantages of Unsafe Code</w:t>
      </w:r>
    </w:p>
    <w:p w:rsidR="003E6312" w:rsidRDefault="00762526">
      <w:pPr>
        <w:pStyle w:val="BodyText"/>
        <w:spacing w:before="82"/>
        <w:ind w:left="831"/>
      </w:pPr>
      <w:r>
        <w:t>Using unsafe code isn’t all advantages. There are some big disadvantages too.</w:t>
      </w:r>
    </w:p>
    <w:p w:rsidR="003E6312" w:rsidRDefault="00762526">
      <w:pPr>
        <w:pStyle w:val="ListParagraph"/>
        <w:numPr>
          <w:ilvl w:val="0"/>
          <w:numId w:val="9"/>
        </w:numPr>
        <w:tabs>
          <w:tab w:val="left" w:pos="1508"/>
          <w:tab w:val="left" w:pos="1509"/>
        </w:tabs>
        <w:spacing w:before="197"/>
        <w:ind w:left="1508" w:hanging="431"/>
        <w:rPr>
          <w:sz w:val="18"/>
        </w:rPr>
      </w:pPr>
      <w:r>
        <w:rPr>
          <w:sz w:val="18"/>
        </w:rPr>
        <w:t>Using unsafe code leads to code that is more complex than regular C#</w:t>
      </w:r>
      <w:r>
        <w:rPr>
          <w:spacing w:val="-1"/>
          <w:sz w:val="18"/>
        </w:rPr>
        <w:t xml:space="preserve"> </w:t>
      </w:r>
      <w:r>
        <w:rPr>
          <w:sz w:val="18"/>
        </w:rPr>
        <w:t>code.</w:t>
      </w:r>
    </w:p>
    <w:p w:rsidR="003E6312" w:rsidRDefault="00762526">
      <w:pPr>
        <w:pStyle w:val="ListParagraph"/>
        <w:numPr>
          <w:ilvl w:val="0"/>
          <w:numId w:val="9"/>
        </w:numPr>
        <w:tabs>
          <w:tab w:val="left" w:pos="1508"/>
          <w:tab w:val="left" w:pos="1509"/>
        </w:tabs>
        <w:spacing w:before="114" w:line="218" w:lineRule="auto"/>
        <w:ind w:left="1508" w:right="1660"/>
        <w:rPr>
          <w:sz w:val="18"/>
        </w:rPr>
      </w:pPr>
      <w:r>
        <w:rPr>
          <w:sz w:val="18"/>
        </w:rPr>
        <w:t>Unsafe code is harder to use than safe code. Using unsafe code makes it easy to do things that aren’t good, like overwrite variables, access memory areas that don’t contain data, or cause a stack</w:t>
      </w:r>
      <w:r>
        <w:rPr>
          <w:spacing w:val="-1"/>
          <w:sz w:val="18"/>
        </w:rPr>
        <w:t xml:space="preserve"> </w:t>
      </w:r>
      <w:r>
        <w:rPr>
          <w:sz w:val="18"/>
        </w:rPr>
        <w:t>overflow.</w:t>
      </w:r>
    </w:p>
    <w:p w:rsidR="003E6312" w:rsidRDefault="00762526">
      <w:pPr>
        <w:pStyle w:val="ListParagraph"/>
        <w:numPr>
          <w:ilvl w:val="0"/>
          <w:numId w:val="9"/>
        </w:numPr>
        <w:tabs>
          <w:tab w:val="left" w:pos="1508"/>
          <w:tab w:val="left" w:pos="1509"/>
        </w:tabs>
        <w:spacing w:before="100"/>
        <w:ind w:left="1508" w:hanging="431"/>
        <w:rPr>
          <w:sz w:val="18"/>
        </w:rPr>
      </w:pPr>
      <w:r>
        <w:rPr>
          <w:sz w:val="18"/>
        </w:rPr>
        <w:t>Unsafe code is a lot harder to</w:t>
      </w:r>
      <w:r>
        <w:rPr>
          <w:spacing w:val="-1"/>
          <w:sz w:val="18"/>
        </w:rPr>
        <w:t xml:space="preserve"> </w:t>
      </w:r>
      <w:r>
        <w:rPr>
          <w:sz w:val="18"/>
        </w:rPr>
        <w:t>debug.</w:t>
      </w:r>
    </w:p>
    <w:p w:rsidR="00075FA2" w:rsidRDefault="00762526">
      <w:pPr>
        <w:pStyle w:val="ListParagraph"/>
        <w:numPr>
          <w:ilvl w:val="0"/>
          <w:numId w:val="9"/>
        </w:numPr>
        <w:tabs>
          <w:tab w:val="left" w:pos="1508"/>
          <w:tab w:val="left" w:pos="1509"/>
        </w:tabs>
        <w:spacing w:before="114" w:line="218" w:lineRule="auto"/>
        <w:ind w:left="1508" w:right="1476"/>
        <w:rPr>
          <w:sz w:val="18"/>
        </w:rPr>
      </w:pPr>
      <w:r>
        <w:rPr>
          <w:sz w:val="18"/>
        </w:rPr>
        <w:t>Pointers are not forgiving. Code that makes use of pointers is much more likely to hang or crash than safe code.</w:t>
      </w:r>
    </w:p>
    <w:p w:rsidR="003E6312" w:rsidRDefault="00762526">
      <w:pPr>
        <w:pStyle w:val="Heading5"/>
        <w:ind w:left="543"/>
      </w:pPr>
      <w:bookmarkStart w:id="443" w:name="_TOC_250010"/>
      <w:bookmarkEnd w:id="443"/>
      <w:r>
        <w:rPr>
          <w:w w:val="105"/>
        </w:rPr>
        <w:t>Unsafe Code Contexts</w:t>
      </w:r>
    </w:p>
    <w:p w:rsidR="00075FA2" w:rsidRDefault="00762526">
      <w:pPr>
        <w:pStyle w:val="BodyText"/>
        <w:spacing w:before="110" w:line="218" w:lineRule="auto"/>
        <w:ind w:left="831" w:right="1441"/>
      </w:pPr>
      <w:r>
        <w:t xml:space="preserve">Unsafe code is present in C# in certain contexts </w:t>
      </w:r>
      <w:r>
        <w:rPr>
          <w:spacing w:val="-4"/>
        </w:rPr>
        <w:t xml:space="preserve">only, </w:t>
      </w:r>
      <w:r>
        <w:t xml:space="preserve">called unsafe contexts. The </w:t>
      </w:r>
      <w:r>
        <w:rPr>
          <w:rFonts w:ascii="Courier New"/>
          <w:sz w:val="17"/>
        </w:rPr>
        <w:t>unsafe</w:t>
      </w:r>
      <w:r>
        <w:rPr>
          <w:rFonts w:ascii="Courier New"/>
          <w:spacing w:val="-53"/>
          <w:sz w:val="17"/>
        </w:rPr>
        <w:t xml:space="preserve"> </w:t>
      </w:r>
      <w:r>
        <w:t>modifier has to be used in the declaration of the type or member.</w:t>
      </w:r>
    </w:p>
    <w:p w:rsidR="003E6312" w:rsidRDefault="00762526">
      <w:pPr>
        <w:pStyle w:val="BodyText"/>
        <w:ind w:left="831"/>
      </w:pPr>
      <w:r>
        <w:t>Following are the rules governing unsafe contexts:</w:t>
      </w:r>
    </w:p>
    <w:p w:rsidR="003E6312" w:rsidRDefault="00762526">
      <w:pPr>
        <w:pStyle w:val="ListParagraph"/>
        <w:numPr>
          <w:ilvl w:val="0"/>
          <w:numId w:val="9"/>
        </w:numPr>
        <w:tabs>
          <w:tab w:val="left" w:pos="1508"/>
          <w:tab w:val="left" w:pos="1509"/>
        </w:tabs>
        <w:spacing w:before="198"/>
        <w:ind w:left="1508" w:hanging="431"/>
        <w:rPr>
          <w:sz w:val="18"/>
        </w:rPr>
      </w:pPr>
      <w:r>
        <w:rPr>
          <w:sz w:val="18"/>
        </w:rPr>
        <w:t>Declarations of a delegate, class, interface, or struct can include an unsafe</w:t>
      </w:r>
      <w:r>
        <w:rPr>
          <w:spacing w:val="-3"/>
          <w:sz w:val="18"/>
        </w:rPr>
        <w:t xml:space="preserve"> </w:t>
      </w:r>
      <w:r>
        <w:rPr>
          <w:sz w:val="18"/>
        </w:rPr>
        <w:t>modifier.</w:t>
      </w:r>
    </w:p>
    <w:p w:rsidR="00075FA2" w:rsidRDefault="00762526">
      <w:pPr>
        <w:pStyle w:val="ListParagraph"/>
        <w:numPr>
          <w:ilvl w:val="0"/>
          <w:numId w:val="9"/>
        </w:numPr>
        <w:tabs>
          <w:tab w:val="left" w:pos="1508"/>
          <w:tab w:val="left" w:pos="1509"/>
        </w:tabs>
        <w:spacing w:before="114" w:line="218" w:lineRule="auto"/>
        <w:ind w:left="1508" w:right="1632"/>
        <w:rPr>
          <w:sz w:val="18"/>
        </w:rPr>
      </w:pPr>
      <w:r>
        <w:rPr>
          <w:sz w:val="18"/>
        </w:rPr>
        <w:t>Declarations</w:t>
      </w:r>
      <w:r>
        <w:rPr>
          <w:spacing w:val="-6"/>
          <w:sz w:val="18"/>
        </w:rPr>
        <w:t xml:space="preserve"> </w:t>
      </w:r>
      <w:r>
        <w:rPr>
          <w:sz w:val="18"/>
        </w:rPr>
        <w:t>of</w:t>
      </w:r>
      <w:r>
        <w:rPr>
          <w:spacing w:val="-5"/>
          <w:sz w:val="18"/>
        </w:rPr>
        <w:t xml:space="preserve"> </w:t>
      </w:r>
      <w:r>
        <w:rPr>
          <w:sz w:val="18"/>
        </w:rPr>
        <w:t>an</w:t>
      </w:r>
      <w:r>
        <w:rPr>
          <w:spacing w:val="-6"/>
          <w:sz w:val="18"/>
        </w:rPr>
        <w:t xml:space="preserve"> </w:t>
      </w:r>
      <w:r>
        <w:rPr>
          <w:sz w:val="18"/>
        </w:rPr>
        <w:t>event,</w:t>
      </w:r>
      <w:r>
        <w:rPr>
          <w:spacing w:val="-5"/>
          <w:sz w:val="18"/>
        </w:rPr>
        <w:t xml:space="preserve"> </w:t>
      </w:r>
      <w:r>
        <w:rPr>
          <w:sz w:val="18"/>
        </w:rPr>
        <w:t>field,</w:t>
      </w:r>
      <w:r>
        <w:rPr>
          <w:spacing w:val="-5"/>
          <w:sz w:val="18"/>
        </w:rPr>
        <w:t xml:space="preserve"> </w:t>
      </w:r>
      <w:r>
        <w:rPr>
          <w:sz w:val="18"/>
        </w:rPr>
        <w:t>finalizer,</w:t>
      </w:r>
      <w:r>
        <w:rPr>
          <w:spacing w:val="-6"/>
          <w:sz w:val="18"/>
        </w:rPr>
        <w:t xml:space="preserve"> </w:t>
      </w:r>
      <w:r>
        <w:rPr>
          <w:sz w:val="18"/>
        </w:rPr>
        <w:t>indexer,</w:t>
      </w:r>
      <w:r>
        <w:rPr>
          <w:spacing w:val="-5"/>
          <w:sz w:val="18"/>
        </w:rPr>
        <w:t xml:space="preserve"> </w:t>
      </w:r>
      <w:r>
        <w:rPr>
          <w:sz w:val="18"/>
        </w:rPr>
        <w:t>instance</w:t>
      </w:r>
      <w:r>
        <w:rPr>
          <w:spacing w:val="-5"/>
          <w:sz w:val="18"/>
        </w:rPr>
        <w:t xml:space="preserve"> </w:t>
      </w:r>
      <w:r>
        <w:rPr>
          <w:sz w:val="18"/>
        </w:rPr>
        <w:t>constructor,</w:t>
      </w:r>
      <w:r>
        <w:rPr>
          <w:spacing w:val="-6"/>
          <w:sz w:val="18"/>
        </w:rPr>
        <w:t xml:space="preserve"> </w:t>
      </w:r>
      <w:r>
        <w:rPr>
          <w:sz w:val="18"/>
        </w:rPr>
        <w:t>method,</w:t>
      </w:r>
      <w:r>
        <w:rPr>
          <w:spacing w:val="-5"/>
          <w:sz w:val="18"/>
        </w:rPr>
        <w:t xml:space="preserve"> </w:t>
      </w:r>
      <w:r>
        <w:rPr>
          <w:sz w:val="18"/>
        </w:rPr>
        <w:t>operator,</w:t>
      </w:r>
      <w:r>
        <w:rPr>
          <w:spacing w:val="-5"/>
          <w:sz w:val="18"/>
        </w:rPr>
        <w:t xml:space="preserve"> </w:t>
      </w:r>
      <w:r>
        <w:rPr>
          <w:sz w:val="18"/>
        </w:rPr>
        <w:t xml:space="preserve">prop- </w:t>
      </w:r>
      <w:r>
        <w:rPr>
          <w:spacing w:val="-4"/>
          <w:sz w:val="18"/>
        </w:rPr>
        <w:t xml:space="preserve">erty, </w:t>
      </w:r>
      <w:r>
        <w:rPr>
          <w:sz w:val="18"/>
        </w:rPr>
        <w:t>or static constructor can include an unsafe</w:t>
      </w:r>
      <w:r>
        <w:rPr>
          <w:spacing w:val="2"/>
          <w:sz w:val="18"/>
        </w:rPr>
        <w:t xml:space="preserve"> </w:t>
      </w:r>
      <w:r>
        <w:rPr>
          <w:sz w:val="18"/>
        </w:rPr>
        <w:t>modifier.</w:t>
      </w:r>
    </w:p>
    <w:p w:rsidR="00075FA2" w:rsidRDefault="00762526">
      <w:pPr>
        <w:pStyle w:val="ListParagraph"/>
        <w:numPr>
          <w:ilvl w:val="1"/>
          <w:numId w:val="9"/>
        </w:numPr>
        <w:tabs>
          <w:tab w:val="left" w:pos="2408"/>
          <w:tab w:val="left" w:pos="2409"/>
        </w:tabs>
        <w:spacing w:before="95" w:line="218" w:lineRule="auto"/>
        <w:ind w:left="2408" w:right="814" w:hanging="430"/>
        <w:rPr>
          <w:sz w:val="18"/>
        </w:rPr>
      </w:pPr>
      <w:r>
        <w:rPr>
          <w:sz w:val="18"/>
        </w:rPr>
        <w:t xml:space="preserve">An </w:t>
      </w:r>
      <w:r>
        <w:rPr>
          <w:rFonts w:ascii="Courier New" w:hAnsi="Courier New"/>
          <w:sz w:val="17"/>
        </w:rPr>
        <w:t>unsafe-statement</w:t>
      </w:r>
      <w:r>
        <w:rPr>
          <w:rFonts w:ascii="Courier New" w:hAnsi="Courier New"/>
          <w:spacing w:val="-62"/>
          <w:sz w:val="17"/>
        </w:rPr>
        <w:t xml:space="preserve"> </w:t>
      </w:r>
      <w:r>
        <w:rPr>
          <w:sz w:val="18"/>
        </w:rPr>
        <w:t xml:space="preserve">is a way that the programmer can specify an unsafe context within a </w:t>
      </w:r>
      <w:r>
        <w:rPr>
          <w:sz w:val="18"/>
        </w:rPr>
        <w:lastRenderedPageBreak/>
        <w:t>block:</w:t>
      </w:r>
    </w:p>
    <w:p w:rsidR="003E6312" w:rsidRDefault="00762526">
      <w:pPr>
        <w:ind w:left="2062"/>
        <w:rPr>
          <w:rFonts w:ascii="Courier New"/>
          <w:sz w:val="17"/>
        </w:rPr>
      </w:pPr>
      <w:r>
        <w:rPr>
          <w:rFonts w:ascii="Courier New"/>
          <w:sz w:val="17"/>
        </w:rPr>
        <w:t>class-modifier:</w:t>
      </w:r>
    </w:p>
    <w:p w:rsidR="003E6312" w:rsidRDefault="00762526">
      <w:pPr>
        <w:spacing w:before="8"/>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spacing w:before="1"/>
        <w:ind w:left="2062"/>
        <w:rPr>
          <w:rFonts w:ascii="Courier New"/>
          <w:sz w:val="17"/>
        </w:rPr>
      </w:pPr>
      <w:r>
        <w:rPr>
          <w:rFonts w:ascii="Courier New"/>
          <w:sz w:val="17"/>
        </w:rPr>
        <w:t>struct-modifier:</w:t>
      </w:r>
    </w:p>
    <w:p w:rsidR="003E6312" w:rsidRDefault="00762526">
      <w:pPr>
        <w:spacing w:before="7"/>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interface-modifier:</w:t>
      </w:r>
    </w:p>
    <w:p w:rsidR="003E6312" w:rsidRDefault="00762526">
      <w:pPr>
        <w:spacing w:before="7"/>
        <w:ind w:left="2442"/>
        <w:rPr>
          <w:rFonts w:ascii="Courier New"/>
          <w:sz w:val="17"/>
        </w:rPr>
      </w:pPr>
      <w:r>
        <w:rPr>
          <w:rFonts w:ascii="Courier New"/>
          <w:sz w:val="17"/>
        </w:rPr>
        <w:t>...</w:t>
      </w:r>
    </w:p>
    <w:p w:rsidR="00075FA2" w:rsidRDefault="00762526">
      <w:pPr>
        <w:spacing w:before="8"/>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delegate-modifier:</w:t>
      </w:r>
    </w:p>
    <w:p w:rsidR="003E6312" w:rsidRDefault="00762526">
      <w:pPr>
        <w:spacing w:before="8"/>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field-modifier:</w:t>
      </w:r>
    </w:p>
    <w:p w:rsidR="003E6312" w:rsidRDefault="00762526">
      <w:pPr>
        <w:spacing w:before="7"/>
        <w:ind w:left="2442"/>
        <w:rPr>
          <w:rFonts w:ascii="Courier New"/>
          <w:sz w:val="17"/>
        </w:rPr>
      </w:pPr>
      <w:r>
        <w:rPr>
          <w:rFonts w:ascii="Courier New"/>
          <w:sz w:val="17"/>
        </w:rPr>
        <w:t>...</w:t>
      </w:r>
    </w:p>
    <w:p w:rsidR="00075FA2" w:rsidRDefault="00762526">
      <w:pPr>
        <w:spacing w:before="8"/>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method-modifier:</w:t>
      </w:r>
    </w:p>
    <w:p w:rsidR="003E6312" w:rsidRDefault="00762526">
      <w:pPr>
        <w:spacing w:before="8"/>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property-modifier:</w:t>
      </w:r>
    </w:p>
    <w:p w:rsidR="003E6312" w:rsidRDefault="00762526">
      <w:pPr>
        <w:spacing w:before="8"/>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event-modifier:</w:t>
      </w:r>
    </w:p>
    <w:p w:rsidR="003E6312" w:rsidRDefault="00762526">
      <w:pPr>
        <w:spacing w:before="7"/>
        <w:ind w:left="2442"/>
        <w:rPr>
          <w:rFonts w:ascii="Courier New"/>
          <w:sz w:val="17"/>
        </w:rPr>
      </w:pPr>
      <w:r>
        <w:rPr>
          <w:rFonts w:ascii="Courier New"/>
          <w:sz w:val="17"/>
        </w:rPr>
        <w:t>...</w:t>
      </w:r>
    </w:p>
    <w:p w:rsidR="00075FA2" w:rsidRDefault="00762526">
      <w:pPr>
        <w:spacing w:before="8"/>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indexer-modifier:</w:t>
      </w:r>
    </w:p>
    <w:p w:rsidR="003E6312" w:rsidRDefault="00762526">
      <w:pPr>
        <w:spacing w:before="8"/>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spacing w:before="1"/>
        <w:ind w:left="2062"/>
        <w:rPr>
          <w:rFonts w:ascii="Courier New"/>
          <w:sz w:val="17"/>
        </w:rPr>
      </w:pPr>
      <w:r>
        <w:rPr>
          <w:rFonts w:ascii="Courier New"/>
          <w:sz w:val="17"/>
        </w:rPr>
        <w:t>operator-modifier:</w:t>
      </w:r>
    </w:p>
    <w:p w:rsidR="003E6312" w:rsidRDefault="00762526">
      <w:pPr>
        <w:spacing w:before="7"/>
        <w:ind w:left="2442"/>
        <w:rPr>
          <w:rFonts w:ascii="Courier New"/>
          <w:sz w:val="17"/>
        </w:rPr>
      </w:pPr>
      <w:r>
        <w:rPr>
          <w:rFonts w:ascii="Courier New"/>
          <w:sz w:val="17"/>
        </w:rPr>
        <w:t>...</w:t>
      </w:r>
    </w:p>
    <w:p w:rsidR="00075FA2" w:rsidRDefault="00762526">
      <w:pPr>
        <w:spacing w:before="7"/>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constructor-modifier:</w:t>
      </w:r>
    </w:p>
    <w:p w:rsidR="003E6312" w:rsidRDefault="00762526">
      <w:pPr>
        <w:spacing w:before="7"/>
        <w:ind w:left="2442"/>
        <w:rPr>
          <w:rFonts w:ascii="Courier New"/>
          <w:sz w:val="17"/>
        </w:rPr>
      </w:pPr>
      <w:r>
        <w:rPr>
          <w:rFonts w:ascii="Courier New"/>
          <w:sz w:val="17"/>
        </w:rPr>
        <w:t>...</w:t>
      </w:r>
    </w:p>
    <w:p w:rsidR="00075FA2" w:rsidRDefault="00762526">
      <w:pPr>
        <w:spacing w:before="8"/>
        <w:ind w:left="2442"/>
        <w:rPr>
          <w:rFonts w:ascii="Courier New"/>
          <w:sz w:val="17"/>
        </w:rPr>
      </w:pPr>
      <w:r>
        <w:rPr>
          <w:rFonts w:ascii="Courier New"/>
          <w:sz w:val="17"/>
        </w:rPr>
        <w:t>unsafe</w:t>
      </w:r>
    </w:p>
    <w:p w:rsidR="003E6312" w:rsidRDefault="00762526">
      <w:pPr>
        <w:ind w:left="2062"/>
        <w:rPr>
          <w:rFonts w:ascii="Courier New"/>
          <w:sz w:val="17"/>
        </w:rPr>
      </w:pPr>
      <w:r>
        <w:rPr>
          <w:rFonts w:ascii="Courier New"/>
          <w:sz w:val="17"/>
        </w:rPr>
        <w:t>finalizer-declaration:</w:t>
      </w:r>
    </w:p>
    <w:p w:rsidR="003E6312" w:rsidRDefault="00762526">
      <w:pPr>
        <w:spacing w:before="23" w:line="204" w:lineRule="auto"/>
        <w:ind w:left="2442" w:right="1441"/>
        <w:rPr>
          <w:rFonts w:ascii="Courier New"/>
          <w:sz w:val="17"/>
        </w:rPr>
      </w:pPr>
      <w:r>
        <w:rPr>
          <w:rFonts w:ascii="Courier New"/>
          <w:sz w:val="17"/>
        </w:rPr>
        <w:t>attributes</w:t>
      </w:r>
      <w:r>
        <w:rPr>
          <w:rFonts w:ascii="Courier New"/>
          <w:position w:val="-5"/>
          <w:sz w:val="11"/>
        </w:rPr>
        <w:t xml:space="preserve">opt </w:t>
      </w:r>
      <w:r>
        <w:rPr>
          <w:rFonts w:ascii="Courier New"/>
          <w:sz w:val="17"/>
        </w:rPr>
        <w:t>externopt</w:t>
      </w:r>
      <w:r>
        <w:rPr>
          <w:rFonts w:ascii="Courier New"/>
          <w:spacing w:val="-67"/>
          <w:sz w:val="17"/>
        </w:rPr>
        <w:t xml:space="preserve"> </w:t>
      </w:r>
      <w:r>
        <w:rPr>
          <w:rFonts w:ascii="Courier New"/>
          <w:sz w:val="17"/>
        </w:rPr>
        <w:t>unsafe</w:t>
      </w:r>
      <w:r>
        <w:rPr>
          <w:rFonts w:ascii="Courier New"/>
          <w:position w:val="-5"/>
          <w:sz w:val="11"/>
        </w:rPr>
        <w:t xml:space="preserve">opt </w:t>
      </w:r>
      <w:r>
        <w:rPr>
          <w:rFonts w:ascii="Courier New"/>
          <w:sz w:val="17"/>
        </w:rPr>
        <w:t>~</w:t>
      </w:r>
      <w:r>
        <w:rPr>
          <w:rFonts w:ascii="Courier New"/>
          <w:spacing w:val="-66"/>
          <w:sz w:val="17"/>
        </w:rPr>
        <w:t xml:space="preserve"> </w:t>
      </w:r>
      <w:r>
        <w:rPr>
          <w:rFonts w:ascii="Courier New"/>
          <w:sz w:val="17"/>
        </w:rPr>
        <w:t>identifier</w:t>
      </w:r>
      <w:r>
        <w:rPr>
          <w:rFonts w:ascii="Courier New"/>
          <w:spacing w:val="-67"/>
          <w:sz w:val="17"/>
        </w:rPr>
        <w:t xml:space="preserve"> </w:t>
      </w:r>
      <w:r>
        <w:rPr>
          <w:rFonts w:ascii="Courier New"/>
          <w:sz w:val="17"/>
        </w:rPr>
        <w:t>(</w:t>
      </w:r>
      <w:r>
        <w:rPr>
          <w:rFonts w:ascii="Courier New"/>
          <w:spacing w:val="-67"/>
          <w:sz w:val="17"/>
        </w:rPr>
        <w:t xml:space="preserve"> </w:t>
      </w:r>
      <w:r>
        <w:rPr>
          <w:rFonts w:ascii="Courier New"/>
          <w:sz w:val="17"/>
        </w:rPr>
        <w:t>)</w:t>
      </w:r>
      <w:r>
        <w:rPr>
          <w:rFonts w:ascii="Courier New"/>
          <w:spacing w:val="-66"/>
          <w:sz w:val="17"/>
        </w:rPr>
        <w:t xml:space="preserve"> </w:t>
      </w:r>
      <w:r>
        <w:rPr>
          <w:rFonts w:ascii="Courier New"/>
          <w:sz w:val="17"/>
        </w:rPr>
        <w:t>finalizer-body attributes</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w:t>
      </w:r>
      <w:r>
        <w:rPr>
          <w:rFonts w:ascii="Courier New"/>
          <w:spacing w:val="-59"/>
          <w:sz w:val="17"/>
        </w:rPr>
        <w:t xml:space="preserve"> </w:t>
      </w:r>
      <w:r>
        <w:rPr>
          <w:rFonts w:ascii="Courier New"/>
          <w:sz w:val="17"/>
        </w:rPr>
        <w:t>identifier</w:t>
      </w:r>
      <w:r>
        <w:rPr>
          <w:rFonts w:ascii="Courier New"/>
          <w:spacing w:val="-58"/>
          <w:sz w:val="17"/>
        </w:rPr>
        <w:t xml:space="preserve"> </w:t>
      </w:r>
      <w:r>
        <w:rPr>
          <w:rFonts w:ascii="Courier New"/>
          <w:sz w:val="17"/>
        </w:rPr>
        <w:t>(</w:t>
      </w:r>
      <w:r>
        <w:rPr>
          <w:rFonts w:ascii="Courier New"/>
          <w:spacing w:val="-59"/>
          <w:sz w:val="17"/>
        </w:rPr>
        <w:t xml:space="preserve"> </w:t>
      </w:r>
      <w:r>
        <w:rPr>
          <w:rFonts w:ascii="Courier New"/>
          <w:sz w:val="17"/>
        </w:rPr>
        <w:t>)</w:t>
      </w:r>
      <w:r>
        <w:rPr>
          <w:rFonts w:ascii="Courier New"/>
          <w:spacing w:val="-58"/>
          <w:sz w:val="17"/>
        </w:rPr>
        <w:t xml:space="preserve"> </w:t>
      </w:r>
      <w:r>
        <w:rPr>
          <w:rFonts w:ascii="Courier New"/>
          <w:sz w:val="17"/>
        </w:rPr>
        <w:t>finalizer-body</w:t>
      </w:r>
    </w:p>
    <w:p w:rsidR="00075FA2" w:rsidRDefault="00762526">
      <w:pPr>
        <w:spacing w:before="182" w:line="225" w:lineRule="auto"/>
        <w:ind w:left="2442" w:right="5803" w:hanging="380"/>
        <w:rPr>
          <w:rFonts w:ascii="Courier New"/>
          <w:sz w:val="17"/>
        </w:rPr>
      </w:pPr>
      <w:r>
        <w:rPr>
          <w:rFonts w:ascii="Courier New"/>
          <w:w w:val="90"/>
          <w:sz w:val="17"/>
        </w:rPr>
        <w:t xml:space="preserve">static-constructor-modifiers: </w:t>
      </w:r>
      <w:r>
        <w:rPr>
          <w:rFonts w:ascii="Courier New"/>
          <w:sz w:val="17"/>
        </w:rPr>
        <w:t>extern</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static unsafe</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static</w:t>
      </w:r>
    </w:p>
    <w:p w:rsidR="003E6312" w:rsidRDefault="00762526">
      <w:pPr>
        <w:spacing w:before="111" w:line="204" w:lineRule="auto"/>
        <w:ind w:left="1542" w:right="6816"/>
        <w:jc w:val="both"/>
        <w:rPr>
          <w:rFonts w:ascii="Courier New"/>
          <w:sz w:val="11"/>
        </w:rPr>
      </w:pPr>
      <w:bookmarkStart w:id="444" w:name="Pointer_Basics"/>
      <w:bookmarkEnd w:id="444"/>
      <w:r>
        <w:rPr>
          <w:rFonts w:ascii="Courier New"/>
          <w:w w:val="95"/>
          <w:sz w:val="17"/>
        </w:rPr>
        <w:t>extern</w:t>
      </w:r>
      <w:r>
        <w:rPr>
          <w:rFonts w:ascii="Courier New"/>
          <w:w w:val="95"/>
          <w:position w:val="-5"/>
          <w:sz w:val="11"/>
        </w:rPr>
        <w:t xml:space="preserve">opt </w:t>
      </w:r>
      <w:r>
        <w:rPr>
          <w:rFonts w:ascii="Courier New"/>
          <w:w w:val="95"/>
          <w:sz w:val="17"/>
        </w:rPr>
        <w:t>static</w:t>
      </w:r>
      <w:r>
        <w:rPr>
          <w:rFonts w:ascii="Courier New"/>
          <w:spacing w:val="-28"/>
          <w:w w:val="95"/>
          <w:sz w:val="17"/>
        </w:rPr>
        <w:t xml:space="preserve"> </w:t>
      </w:r>
      <w:r>
        <w:rPr>
          <w:rFonts w:ascii="Courier New"/>
          <w:w w:val="95"/>
          <w:sz w:val="17"/>
        </w:rPr>
        <w:t>unsafe</w:t>
      </w:r>
      <w:r>
        <w:rPr>
          <w:rFonts w:ascii="Courier New"/>
          <w:w w:val="95"/>
          <w:position w:val="-5"/>
          <w:sz w:val="11"/>
        </w:rPr>
        <w:t xml:space="preserve">opt </w:t>
      </w:r>
      <w:r>
        <w:rPr>
          <w:rFonts w:ascii="Courier New"/>
          <w:w w:val="95"/>
          <w:sz w:val="17"/>
        </w:rPr>
        <w:t>unsafe</w:t>
      </w:r>
      <w:r>
        <w:rPr>
          <w:rFonts w:ascii="Courier New"/>
          <w:w w:val="95"/>
          <w:position w:val="-5"/>
          <w:sz w:val="11"/>
        </w:rPr>
        <w:t xml:space="preserve">opt </w:t>
      </w:r>
      <w:r>
        <w:rPr>
          <w:rFonts w:ascii="Courier New"/>
          <w:w w:val="95"/>
          <w:sz w:val="17"/>
        </w:rPr>
        <w:t>static</w:t>
      </w:r>
      <w:r>
        <w:rPr>
          <w:rFonts w:ascii="Courier New"/>
          <w:spacing w:val="-28"/>
          <w:w w:val="95"/>
          <w:sz w:val="17"/>
        </w:rPr>
        <w:t xml:space="preserve"> </w:t>
      </w:r>
      <w:r>
        <w:rPr>
          <w:rFonts w:ascii="Courier New"/>
          <w:w w:val="95"/>
          <w:sz w:val="17"/>
        </w:rPr>
        <w:t>extern</w:t>
      </w:r>
      <w:r>
        <w:rPr>
          <w:rFonts w:ascii="Courier New"/>
          <w:w w:val="95"/>
          <w:position w:val="-5"/>
          <w:sz w:val="11"/>
        </w:rPr>
        <w:t xml:space="preserve">opt </w:t>
      </w:r>
      <w:r>
        <w:rPr>
          <w:rFonts w:ascii="Courier New"/>
          <w:w w:val="95"/>
          <w:sz w:val="17"/>
        </w:rPr>
        <w:t>static extern</w:t>
      </w:r>
      <w:r>
        <w:rPr>
          <w:rFonts w:ascii="Courier New"/>
          <w:w w:val="95"/>
          <w:position w:val="-5"/>
          <w:sz w:val="11"/>
        </w:rPr>
        <w:t>opt</w:t>
      </w:r>
      <w:r>
        <w:rPr>
          <w:rFonts w:ascii="Courier New"/>
          <w:spacing w:val="-28"/>
          <w:w w:val="95"/>
          <w:position w:val="-5"/>
          <w:sz w:val="11"/>
        </w:rPr>
        <w:t xml:space="preserve"> </w:t>
      </w:r>
      <w:r>
        <w:rPr>
          <w:rFonts w:ascii="Courier New"/>
          <w:w w:val="95"/>
          <w:sz w:val="17"/>
        </w:rPr>
        <w:t>unsafe</w:t>
      </w:r>
      <w:r>
        <w:rPr>
          <w:rFonts w:ascii="Courier New"/>
          <w:w w:val="95"/>
          <w:position w:val="-5"/>
          <w:sz w:val="11"/>
        </w:rPr>
        <w:t xml:space="preserve">opt </w:t>
      </w:r>
      <w:r>
        <w:rPr>
          <w:rFonts w:ascii="Courier New"/>
          <w:w w:val="95"/>
          <w:sz w:val="17"/>
        </w:rPr>
        <w:lastRenderedPageBreak/>
        <w:t>static unsafe</w:t>
      </w:r>
      <w:r>
        <w:rPr>
          <w:rFonts w:ascii="Courier New"/>
          <w:w w:val="95"/>
          <w:position w:val="-5"/>
          <w:sz w:val="11"/>
        </w:rPr>
        <w:t>opt</w:t>
      </w:r>
      <w:r>
        <w:rPr>
          <w:rFonts w:ascii="Courier New"/>
          <w:spacing w:val="-28"/>
          <w:w w:val="95"/>
          <w:position w:val="-5"/>
          <w:sz w:val="11"/>
        </w:rPr>
        <w:t xml:space="preserve"> </w:t>
      </w:r>
      <w:r>
        <w:rPr>
          <w:rFonts w:ascii="Courier New"/>
          <w:w w:val="95"/>
          <w:sz w:val="17"/>
        </w:rPr>
        <w:t>extern</w:t>
      </w:r>
      <w:r>
        <w:rPr>
          <w:rFonts w:ascii="Courier New"/>
          <w:w w:val="95"/>
          <w:position w:val="-5"/>
          <w:sz w:val="11"/>
        </w:rPr>
        <w:t>opt</w:t>
      </w:r>
    </w:p>
    <w:p w:rsidR="003E6312" w:rsidRDefault="00762526">
      <w:pPr>
        <w:spacing w:before="162"/>
        <w:ind w:left="1162"/>
        <w:rPr>
          <w:rFonts w:ascii="Courier New"/>
          <w:sz w:val="17"/>
        </w:rPr>
      </w:pPr>
      <w:r>
        <w:rPr>
          <w:rFonts w:ascii="Courier New"/>
          <w:sz w:val="17"/>
        </w:rPr>
        <w:t>embedded-statement:</w:t>
      </w:r>
    </w:p>
    <w:p w:rsidR="003E6312" w:rsidRDefault="00762526">
      <w:pPr>
        <w:spacing w:before="8"/>
        <w:ind w:left="1542"/>
        <w:rPr>
          <w:rFonts w:ascii="Courier New"/>
          <w:sz w:val="17"/>
        </w:rPr>
      </w:pPr>
      <w:r>
        <w:rPr>
          <w:rFonts w:ascii="Courier New"/>
          <w:sz w:val="17"/>
        </w:rPr>
        <w:t>...</w:t>
      </w:r>
    </w:p>
    <w:p w:rsidR="00075FA2" w:rsidRDefault="00762526">
      <w:pPr>
        <w:spacing w:before="7"/>
        <w:ind w:left="1542"/>
        <w:rPr>
          <w:rFonts w:ascii="Courier New"/>
          <w:sz w:val="17"/>
        </w:rPr>
      </w:pPr>
      <w:r>
        <w:rPr>
          <w:rFonts w:ascii="Courier New"/>
          <w:sz w:val="17"/>
        </w:rPr>
        <w:t>unsafe-statement</w:t>
      </w:r>
    </w:p>
    <w:p w:rsidR="00075FA2" w:rsidRDefault="00762526">
      <w:pPr>
        <w:spacing w:before="1" w:line="249" w:lineRule="auto"/>
        <w:ind w:left="1542" w:right="7843" w:hanging="380"/>
        <w:rPr>
          <w:rFonts w:ascii="Courier New"/>
          <w:sz w:val="17"/>
        </w:rPr>
      </w:pPr>
      <w:r>
        <w:rPr>
          <w:rFonts w:ascii="Courier New"/>
          <w:w w:val="90"/>
          <w:sz w:val="17"/>
        </w:rPr>
        <w:t xml:space="preserve">unsafe-statement: </w:t>
      </w:r>
      <w:r>
        <w:rPr>
          <w:rFonts w:ascii="Courier New"/>
          <w:sz w:val="17"/>
        </w:rPr>
        <w:t>unsafe block</w:t>
      </w:r>
    </w:p>
    <w:p w:rsidR="003E6312" w:rsidRDefault="00762526">
      <w:pPr>
        <w:pStyle w:val="Heading5"/>
        <w:spacing w:before="103"/>
        <w:ind w:left="543"/>
      </w:pPr>
      <w:bookmarkStart w:id="445" w:name="_TOC_250009"/>
      <w:bookmarkEnd w:id="445"/>
      <w:r>
        <w:rPr>
          <w:w w:val="105"/>
        </w:rPr>
        <w:t>Pointer Basics</w:t>
      </w:r>
    </w:p>
    <w:p w:rsidR="003E6312" w:rsidRDefault="00762526">
      <w:pPr>
        <w:pStyle w:val="BodyText"/>
        <w:spacing w:before="93"/>
        <w:ind w:left="831"/>
      </w:pPr>
      <w:r>
        <w:t>Let’s cover some pointer basics. If you’re already familiar with C++, you can skip this introduction.</w:t>
      </w:r>
    </w:p>
    <w:p w:rsidR="003E6312" w:rsidRDefault="00762526">
      <w:pPr>
        <w:pStyle w:val="BodyText"/>
        <w:spacing w:before="197" w:line="231" w:lineRule="exact"/>
        <w:ind w:left="831"/>
        <w:rPr>
          <w:rFonts w:ascii="Courier New"/>
          <w:sz w:val="17"/>
        </w:rPr>
      </w:pPr>
      <w:r>
        <w:t xml:space="preserve">Pointers are variables that hold the addresses of other variables. A simple example is if variable </w:t>
      </w:r>
      <w:r>
        <w:rPr>
          <w:rFonts w:ascii="Courier New"/>
          <w:sz w:val="17"/>
        </w:rPr>
        <w:t>x</w:t>
      </w:r>
    </w:p>
    <w:p w:rsidR="00075FA2" w:rsidRDefault="00762526">
      <w:pPr>
        <w:pStyle w:val="BodyText"/>
        <w:spacing w:line="231" w:lineRule="exact"/>
        <w:ind w:left="831"/>
      </w:pPr>
      <w:r>
        <w:t xml:space="preserve">contains the address of </w:t>
      </w:r>
      <w:r>
        <w:rPr>
          <w:rFonts w:ascii="Courier New"/>
          <w:sz w:val="17"/>
        </w:rPr>
        <w:t>y</w:t>
      </w:r>
      <w:r>
        <w:t xml:space="preserve">, then </w:t>
      </w:r>
      <w:r>
        <w:rPr>
          <w:rFonts w:ascii="Courier New"/>
          <w:sz w:val="17"/>
        </w:rPr>
        <w:t>x</w:t>
      </w:r>
      <w:r>
        <w:rPr>
          <w:rFonts w:ascii="Courier New"/>
          <w:spacing w:val="-58"/>
          <w:sz w:val="17"/>
        </w:rPr>
        <w:t xml:space="preserve"> </w:t>
      </w:r>
      <w:r>
        <w:t xml:space="preserve">is said to point to </w:t>
      </w:r>
      <w:r>
        <w:rPr>
          <w:rFonts w:ascii="Courier New"/>
          <w:sz w:val="17"/>
        </w:rPr>
        <w:t>y</w:t>
      </w:r>
      <w:r>
        <w:t>.</w:t>
      </w:r>
    </w:p>
    <w:p w:rsidR="00075FA2" w:rsidRDefault="00762526">
      <w:pPr>
        <w:pStyle w:val="BodyText"/>
        <w:spacing w:before="1" w:line="218" w:lineRule="auto"/>
        <w:ind w:left="831" w:right="1788"/>
      </w:pPr>
      <w:r>
        <w:t>Once a pointer points to a variable, the value of the variable can be changed or retrieved through the pointer. Operations carried out through pointers are sometimes referred to as indirection.</w:t>
      </w:r>
    </w:p>
    <w:p w:rsidR="00075FA2" w:rsidRDefault="00762526">
      <w:pPr>
        <w:pStyle w:val="BodyText"/>
        <w:ind w:left="831"/>
      </w:pPr>
      <w:r>
        <w:t>The general form that a pointer variable declaration takes is:</w:t>
      </w:r>
    </w:p>
    <w:p w:rsidR="00075FA2" w:rsidRDefault="00762526">
      <w:pPr>
        <w:ind w:left="1162"/>
        <w:rPr>
          <w:rFonts w:ascii="Courier New"/>
          <w:sz w:val="17"/>
        </w:rPr>
      </w:pPr>
      <w:r>
        <w:rPr>
          <w:rFonts w:ascii="Courier New"/>
          <w:sz w:val="17"/>
        </w:rPr>
        <w:t>type* varname</w:t>
      </w:r>
    </w:p>
    <w:p w:rsidR="00075FA2" w:rsidRDefault="00762526">
      <w:pPr>
        <w:pStyle w:val="BodyText"/>
        <w:spacing w:line="218" w:lineRule="auto"/>
        <w:ind w:left="831" w:right="1591"/>
      </w:pPr>
      <w:r>
        <w:t xml:space="preserve">Here </w:t>
      </w:r>
      <w:r>
        <w:rPr>
          <w:rFonts w:ascii="Courier New" w:hAnsi="Courier New"/>
          <w:sz w:val="17"/>
        </w:rPr>
        <w:t xml:space="preserve">type </w:t>
      </w:r>
      <w:r>
        <w:t xml:space="preserve">is the pointer’s base type, which must be a nonreference type, which means that you can’t declare a pointer to a class object. Note that </w:t>
      </w:r>
      <w:r>
        <w:rPr>
          <w:rFonts w:ascii="Courier New" w:hAnsi="Courier New"/>
          <w:sz w:val="17"/>
        </w:rPr>
        <w:t>*</w:t>
      </w:r>
      <w:r>
        <w:rPr>
          <w:rFonts w:ascii="Courier New" w:hAnsi="Courier New"/>
          <w:spacing w:val="-58"/>
          <w:sz w:val="17"/>
        </w:rPr>
        <w:t xml:space="preserve"> </w:t>
      </w:r>
      <w:r>
        <w:t xml:space="preserve">must follow the type name. Also, </w:t>
      </w:r>
      <w:r>
        <w:rPr>
          <w:rFonts w:ascii="Courier New" w:hAnsi="Courier New"/>
          <w:sz w:val="17"/>
        </w:rPr>
        <w:t>varname</w:t>
      </w:r>
      <w:r>
        <w:rPr>
          <w:rFonts w:ascii="Courier New" w:hAnsi="Courier New"/>
          <w:spacing w:val="-57"/>
          <w:sz w:val="17"/>
        </w:rPr>
        <w:t xml:space="preserve"> </w:t>
      </w:r>
      <w:r>
        <w:t>is the name of the pointer variable.</w:t>
      </w:r>
    </w:p>
    <w:p w:rsidR="00075FA2" w:rsidRDefault="00762526">
      <w:pPr>
        <w:pStyle w:val="BodyText"/>
        <w:ind w:left="831"/>
      </w:pPr>
      <w:r>
        <w:t xml:space="preserve">To declare a variable </w:t>
      </w:r>
      <w:r>
        <w:rPr>
          <w:rFonts w:ascii="Courier New"/>
          <w:sz w:val="17"/>
        </w:rPr>
        <w:t xml:space="preserve">var1 </w:t>
      </w:r>
      <w:r>
        <w:t xml:space="preserve">to be a pointer to an </w:t>
      </w:r>
      <w:r>
        <w:rPr>
          <w:rFonts w:ascii="Courier New"/>
          <w:sz w:val="17"/>
        </w:rPr>
        <w:t>int</w:t>
      </w:r>
      <w:r>
        <w:t>, the following declaration is used:</w:t>
      </w:r>
    </w:p>
    <w:p w:rsidR="00075FA2" w:rsidRDefault="00762526">
      <w:pPr>
        <w:ind w:left="1162"/>
        <w:rPr>
          <w:rFonts w:ascii="Courier New"/>
          <w:sz w:val="17"/>
        </w:rPr>
      </w:pPr>
      <w:r>
        <w:rPr>
          <w:rFonts w:ascii="Courier New"/>
          <w:sz w:val="17"/>
        </w:rPr>
        <w:t>int* var1;</w:t>
      </w:r>
    </w:p>
    <w:p w:rsidR="00075FA2" w:rsidRDefault="00762526">
      <w:pPr>
        <w:pStyle w:val="BodyText"/>
        <w:spacing w:line="218" w:lineRule="auto"/>
        <w:ind w:left="831" w:right="1441"/>
      </w:pPr>
      <w:r>
        <w:t xml:space="preserve">A declaration statement, following a type name with a </w:t>
      </w:r>
      <w:r>
        <w:rPr>
          <w:rFonts w:ascii="Courier New"/>
          <w:sz w:val="17"/>
        </w:rPr>
        <w:t>*</w:t>
      </w:r>
      <w:r>
        <w:t xml:space="preserve">, creates a pointer type. In C#, the </w:t>
      </w:r>
      <w:r>
        <w:rPr>
          <w:rFonts w:ascii="Courier New"/>
          <w:sz w:val="17"/>
        </w:rPr>
        <w:t>*</w:t>
      </w:r>
      <w:r>
        <w:rPr>
          <w:rFonts w:ascii="Courier New"/>
          <w:spacing w:val="-68"/>
          <w:sz w:val="17"/>
        </w:rPr>
        <w:t xml:space="preserve"> </w:t>
      </w:r>
      <w:r>
        <w:t>is distribu- tive and is the declaration. The following declaration declares two variables:</w:t>
      </w:r>
    </w:p>
    <w:p w:rsidR="00075FA2" w:rsidRDefault="00762526">
      <w:pPr>
        <w:ind w:left="1162"/>
        <w:rPr>
          <w:rFonts w:ascii="Courier New"/>
          <w:sz w:val="17"/>
        </w:rPr>
      </w:pPr>
      <w:r>
        <w:rPr>
          <w:rFonts w:ascii="Courier New"/>
          <w:sz w:val="17"/>
        </w:rPr>
        <w:t>int* var1, var2;</w:t>
      </w:r>
    </w:p>
    <w:p w:rsidR="003E6312" w:rsidRDefault="00762526">
      <w:pPr>
        <w:pStyle w:val="Heading7"/>
        <w:spacing w:before="1"/>
        <w:ind w:left="543"/>
      </w:pPr>
      <w:bookmarkStart w:id="446" w:name="_TOC_250008"/>
      <w:bookmarkEnd w:id="446"/>
      <w:r>
        <w:rPr>
          <w:w w:val="105"/>
        </w:rPr>
        <w:t>Void Pointers</w:t>
      </w:r>
    </w:p>
    <w:p w:rsidR="00075FA2" w:rsidRDefault="00762526">
      <w:pPr>
        <w:pStyle w:val="BodyText"/>
        <w:spacing w:before="81"/>
        <w:ind w:left="831"/>
      </w:pPr>
      <w:r>
        <w:t>If you want to declare a pointer but not specify a type for it, it needs to be declared as a void pointer.</w:t>
      </w:r>
    </w:p>
    <w:p w:rsidR="00075FA2" w:rsidRDefault="00762526">
      <w:pPr>
        <w:ind w:left="1162"/>
        <w:rPr>
          <w:rFonts w:ascii="Courier New"/>
          <w:sz w:val="17"/>
        </w:rPr>
      </w:pPr>
      <w:r>
        <w:rPr>
          <w:rFonts w:ascii="Courier New"/>
          <w:sz w:val="17"/>
        </w:rPr>
        <w:t>void *var1;</w:t>
      </w:r>
    </w:p>
    <w:p w:rsidR="003E6312" w:rsidRDefault="00762526">
      <w:pPr>
        <w:pStyle w:val="Heading7"/>
        <w:ind w:left="543"/>
      </w:pPr>
      <w:bookmarkStart w:id="447" w:name="_TOC_250007"/>
      <w:bookmarkEnd w:id="447"/>
      <w:r>
        <w:rPr>
          <w:w w:val="105"/>
        </w:rPr>
        <w:t>Pointer Operators</w:t>
      </w:r>
    </w:p>
    <w:p w:rsidR="00075FA2" w:rsidRDefault="00762526">
      <w:pPr>
        <w:pStyle w:val="BodyText"/>
        <w:spacing w:before="81"/>
        <w:ind w:left="831"/>
      </w:pPr>
      <w:r>
        <w:t xml:space="preserve">Let’s take a look at two operators used with pointers — the </w:t>
      </w:r>
      <w:r>
        <w:rPr>
          <w:rFonts w:ascii="Courier New" w:hAnsi="Courier New"/>
          <w:sz w:val="17"/>
        </w:rPr>
        <w:t>&amp;</w:t>
      </w:r>
      <w:r>
        <w:rPr>
          <w:rFonts w:ascii="Courier New" w:hAnsi="Courier New"/>
          <w:spacing w:val="-57"/>
          <w:sz w:val="17"/>
        </w:rPr>
        <w:t xml:space="preserve"> </w:t>
      </w:r>
      <w:r>
        <w:t xml:space="preserve">and </w:t>
      </w:r>
      <w:r>
        <w:rPr>
          <w:rFonts w:ascii="Courier New" w:hAnsi="Courier New"/>
          <w:sz w:val="17"/>
        </w:rPr>
        <w:t>*</w:t>
      </w:r>
      <w:r>
        <w:rPr>
          <w:rFonts w:ascii="Courier New" w:hAnsi="Courier New"/>
          <w:spacing w:val="-57"/>
          <w:sz w:val="17"/>
        </w:rPr>
        <w:t xml:space="preserve"> </w:t>
      </w:r>
      <w:r>
        <w:t>operators.</w:t>
      </w:r>
    </w:p>
    <w:p w:rsidR="00075FA2" w:rsidRDefault="00762526">
      <w:pPr>
        <w:pStyle w:val="BodyText"/>
        <w:spacing w:before="78"/>
        <w:ind w:left="1731"/>
      </w:pPr>
      <w:bookmarkStart w:id="448" w:name="Unsafe_in_Action"/>
      <w:bookmarkEnd w:id="448"/>
      <w:r>
        <w:rPr>
          <w:rFonts w:ascii="Courier New"/>
          <w:sz w:val="17"/>
        </w:rPr>
        <w:t>&amp;</w:t>
      </w:r>
      <w:r>
        <w:rPr>
          <w:rFonts w:ascii="Courier New"/>
          <w:spacing w:val="-59"/>
          <w:sz w:val="17"/>
        </w:rPr>
        <w:t xml:space="preserve"> </w:t>
      </w:r>
      <w:r>
        <w:t>is a unary operator used to return the memory address for the operand:</w:t>
      </w:r>
    </w:p>
    <w:p w:rsidR="00075FA2" w:rsidRDefault="00762526">
      <w:pPr>
        <w:spacing w:line="249" w:lineRule="auto"/>
        <w:ind w:left="2062" w:right="7418"/>
        <w:rPr>
          <w:rFonts w:ascii="Courier New"/>
          <w:sz w:val="17"/>
        </w:rPr>
      </w:pPr>
      <w:r>
        <w:rPr>
          <w:rFonts w:ascii="Courier New"/>
          <w:sz w:val="17"/>
        </w:rPr>
        <w:t>int* var1; int</w:t>
      </w:r>
      <w:r>
        <w:rPr>
          <w:rFonts w:ascii="Courier New"/>
          <w:spacing w:val="-32"/>
          <w:sz w:val="17"/>
        </w:rPr>
        <w:t xml:space="preserve"> </w:t>
      </w:r>
      <w:r>
        <w:rPr>
          <w:rFonts w:ascii="Courier New"/>
          <w:sz w:val="17"/>
        </w:rPr>
        <w:t>num</w:t>
      </w:r>
      <w:r>
        <w:rPr>
          <w:rFonts w:ascii="Courier New"/>
          <w:spacing w:val="-31"/>
          <w:sz w:val="17"/>
        </w:rPr>
        <w:t xml:space="preserve"> </w:t>
      </w:r>
      <w:r>
        <w:rPr>
          <w:rFonts w:ascii="Courier New"/>
          <w:sz w:val="17"/>
        </w:rPr>
        <w:t>=</w:t>
      </w:r>
      <w:r>
        <w:rPr>
          <w:rFonts w:ascii="Courier New"/>
          <w:spacing w:val="-32"/>
          <w:sz w:val="17"/>
        </w:rPr>
        <w:t xml:space="preserve"> </w:t>
      </w:r>
      <w:r>
        <w:rPr>
          <w:rFonts w:ascii="Courier New"/>
          <w:sz w:val="17"/>
        </w:rPr>
        <w:t>7;</w:t>
      </w:r>
    </w:p>
    <w:p w:rsidR="00075FA2" w:rsidRDefault="00762526">
      <w:pPr>
        <w:ind w:left="2062"/>
        <w:rPr>
          <w:rFonts w:ascii="Courier New"/>
          <w:sz w:val="17"/>
        </w:rPr>
      </w:pPr>
      <w:r>
        <w:rPr>
          <w:rFonts w:ascii="Courier New"/>
          <w:sz w:val="17"/>
        </w:rPr>
        <w:t>var1</w:t>
      </w:r>
      <w:r>
        <w:rPr>
          <w:rFonts w:ascii="Courier New"/>
          <w:spacing w:val="-48"/>
          <w:sz w:val="17"/>
        </w:rPr>
        <w:t xml:space="preserve"> </w:t>
      </w:r>
      <w:r>
        <w:rPr>
          <w:rFonts w:ascii="Courier New"/>
          <w:sz w:val="17"/>
        </w:rPr>
        <w:t>=</w:t>
      </w:r>
      <w:r>
        <w:rPr>
          <w:rFonts w:ascii="Courier New"/>
          <w:spacing w:val="-48"/>
          <w:sz w:val="17"/>
        </w:rPr>
        <w:t xml:space="preserve"> </w:t>
      </w:r>
      <w:r>
        <w:rPr>
          <w:rFonts w:ascii="Courier New"/>
          <w:sz w:val="17"/>
        </w:rPr>
        <w:t>&amp;num;</w:t>
      </w:r>
    </w:p>
    <w:p w:rsidR="00075FA2" w:rsidRDefault="00762526">
      <w:pPr>
        <w:pStyle w:val="BodyText"/>
        <w:spacing w:line="218" w:lineRule="auto"/>
        <w:ind w:left="1731" w:right="644"/>
      </w:pPr>
      <w:r>
        <w:t xml:space="preserve">In this example, </w:t>
      </w:r>
      <w:r>
        <w:rPr>
          <w:rFonts w:ascii="Courier New" w:hAnsi="Courier New"/>
          <w:sz w:val="17"/>
        </w:rPr>
        <w:t xml:space="preserve">var1 </w:t>
      </w:r>
      <w:r>
        <w:t xml:space="preserve">contains the memory address for the variable </w:t>
      </w:r>
      <w:r>
        <w:rPr>
          <w:rFonts w:ascii="Courier New" w:hAnsi="Courier New"/>
          <w:sz w:val="17"/>
        </w:rPr>
        <w:t>num</w:t>
      </w:r>
      <w:r>
        <w:t xml:space="preserve">. This address will be the loca- tion of the variable in the computer’s memory. It’s important to note that this variable has nothing at all to do with the value of the variable </w:t>
      </w:r>
      <w:r>
        <w:rPr>
          <w:rFonts w:ascii="Courier New" w:hAnsi="Courier New"/>
          <w:sz w:val="17"/>
        </w:rPr>
        <w:t>num</w:t>
      </w:r>
      <w:r>
        <w:t>.</w:t>
      </w:r>
    </w:p>
    <w:p w:rsidR="00075FA2" w:rsidRDefault="00762526">
      <w:pPr>
        <w:pStyle w:val="BodyText"/>
        <w:ind w:left="1731"/>
      </w:pPr>
      <w:r>
        <w:t xml:space="preserve">The operations carried out by </w:t>
      </w:r>
      <w:r>
        <w:rPr>
          <w:rFonts w:ascii="Courier New"/>
          <w:sz w:val="17"/>
        </w:rPr>
        <w:t>&amp;</w:t>
      </w:r>
      <w:r>
        <w:rPr>
          <w:rFonts w:ascii="Courier New"/>
          <w:spacing w:val="-61"/>
          <w:sz w:val="17"/>
        </w:rPr>
        <w:t xml:space="preserve"> </w:t>
      </w:r>
      <w:r>
        <w:t>can be thought of as returning the memory address of the operand.</w:t>
      </w:r>
    </w:p>
    <w:p w:rsidR="00075FA2" w:rsidRDefault="00762526">
      <w:pPr>
        <w:pStyle w:val="BodyText"/>
        <w:spacing w:line="218" w:lineRule="auto"/>
        <w:ind w:left="1731" w:right="766"/>
      </w:pPr>
      <w:r>
        <w:lastRenderedPageBreak/>
        <w:t xml:space="preserve">The </w:t>
      </w:r>
      <w:r>
        <w:rPr>
          <w:rFonts w:ascii="Courier New"/>
          <w:sz w:val="17"/>
        </w:rPr>
        <w:t>*</w:t>
      </w:r>
      <w:r>
        <w:rPr>
          <w:rFonts w:ascii="Courier New"/>
          <w:spacing w:val="-58"/>
          <w:sz w:val="17"/>
        </w:rPr>
        <w:t xml:space="preserve"> </w:t>
      </w:r>
      <w:r>
        <w:t xml:space="preserve">operator is the compliment of the </w:t>
      </w:r>
      <w:r>
        <w:rPr>
          <w:rFonts w:ascii="Courier New"/>
          <w:sz w:val="17"/>
        </w:rPr>
        <w:t>&amp;</w:t>
      </w:r>
      <w:r>
        <w:rPr>
          <w:rFonts w:ascii="Courier New"/>
          <w:spacing w:val="-58"/>
          <w:sz w:val="17"/>
        </w:rPr>
        <w:t xml:space="preserve"> </w:t>
      </w:r>
      <w:r>
        <w:t>operator. It is a unary operator that refers to the value of the variable located at the address specified by the operand.</w:t>
      </w:r>
    </w:p>
    <w:p w:rsidR="00075FA2" w:rsidRDefault="00762526">
      <w:pPr>
        <w:spacing w:before="1"/>
        <w:ind w:left="2062"/>
        <w:rPr>
          <w:rFonts w:ascii="Courier New"/>
          <w:sz w:val="17"/>
        </w:rPr>
      </w:pPr>
      <w:r>
        <w:rPr>
          <w:rFonts w:ascii="Courier New"/>
          <w:sz w:val="17"/>
        </w:rPr>
        <w:t>int var2 = *num;</w:t>
      </w:r>
    </w:p>
    <w:p w:rsidR="003E6312" w:rsidRDefault="00762526">
      <w:pPr>
        <w:pStyle w:val="BodyText"/>
        <w:ind w:left="1731"/>
      </w:pPr>
      <w:r>
        <w:t xml:space="preserve">Here the value of </w:t>
      </w:r>
      <w:r>
        <w:rPr>
          <w:rFonts w:ascii="Courier New"/>
          <w:sz w:val="17"/>
        </w:rPr>
        <w:t>num</w:t>
      </w:r>
      <w:r>
        <w:rPr>
          <w:rFonts w:ascii="Courier New"/>
          <w:spacing w:val="-58"/>
          <w:sz w:val="17"/>
        </w:rPr>
        <w:t xml:space="preserve"> </w:t>
      </w:r>
      <w:r>
        <w:t xml:space="preserve">is placed into the variable </w:t>
      </w:r>
      <w:r>
        <w:rPr>
          <w:rFonts w:ascii="Courier New"/>
          <w:sz w:val="17"/>
        </w:rPr>
        <w:t>var2</w:t>
      </w:r>
      <w:r>
        <w:t>.</w:t>
      </w:r>
    </w:p>
    <w:p w:rsidR="00075FA2" w:rsidRDefault="00762526">
      <w:pPr>
        <w:pStyle w:val="BodyText"/>
        <w:spacing w:before="197"/>
        <w:ind w:left="1731"/>
      </w:pPr>
      <w:r>
        <w:rPr>
          <w:rFonts w:ascii="Courier New"/>
          <w:sz w:val="17"/>
        </w:rPr>
        <w:t>*</w:t>
      </w:r>
      <w:r>
        <w:rPr>
          <w:rFonts w:ascii="Courier New"/>
          <w:spacing w:val="-57"/>
          <w:sz w:val="17"/>
        </w:rPr>
        <w:t xml:space="preserve"> </w:t>
      </w:r>
      <w:r>
        <w:t>can also be used on the left side of the assignment:</w:t>
      </w:r>
    </w:p>
    <w:p w:rsidR="00075FA2" w:rsidRDefault="00762526">
      <w:pPr>
        <w:ind w:left="2062"/>
        <w:rPr>
          <w:rFonts w:ascii="Courier New"/>
          <w:sz w:val="17"/>
        </w:rPr>
      </w:pPr>
      <w:r>
        <w:rPr>
          <w:rFonts w:ascii="Courier New"/>
          <w:sz w:val="17"/>
        </w:rPr>
        <w:t>*num = 7:</w:t>
      </w:r>
    </w:p>
    <w:p w:rsidR="00075FA2" w:rsidRDefault="00762526">
      <w:pPr>
        <w:pStyle w:val="BodyText"/>
        <w:ind w:left="1731"/>
      </w:pPr>
      <w:r>
        <w:t xml:space="preserve">Here the value </w:t>
      </w:r>
      <w:r>
        <w:rPr>
          <w:rFonts w:ascii="Courier New"/>
          <w:sz w:val="17"/>
        </w:rPr>
        <w:t>7</w:t>
      </w:r>
      <w:r>
        <w:rPr>
          <w:rFonts w:ascii="Courier New"/>
          <w:spacing w:val="-58"/>
          <w:sz w:val="17"/>
        </w:rPr>
        <w:t xml:space="preserve"> </w:t>
      </w:r>
      <w:r>
        <w:t xml:space="preserve">is put into the address for </w:t>
      </w:r>
      <w:r>
        <w:rPr>
          <w:rFonts w:ascii="Courier New"/>
          <w:sz w:val="17"/>
        </w:rPr>
        <w:t>num</w:t>
      </w:r>
      <w:r>
        <w:t>.</w:t>
      </w:r>
    </w:p>
    <w:p w:rsidR="003E6312" w:rsidRDefault="00762526">
      <w:pPr>
        <w:pStyle w:val="Heading5"/>
      </w:pPr>
      <w:bookmarkStart w:id="449" w:name="_TOC_250006"/>
      <w:bookmarkEnd w:id="449"/>
      <w:r>
        <w:rPr>
          <w:w w:val="105"/>
        </w:rPr>
        <w:t>Unsafe in Action</w:t>
      </w:r>
    </w:p>
    <w:p w:rsidR="00075FA2" w:rsidRDefault="00762526">
      <w:pPr>
        <w:pStyle w:val="BodyText"/>
        <w:spacing w:before="110" w:line="218" w:lineRule="auto"/>
        <w:ind w:left="1731" w:right="594"/>
      </w:pPr>
      <w:r>
        <w:t xml:space="preserve">Any code that makes use of pointers has to be marked unsafe. This is done using the </w:t>
      </w:r>
      <w:r>
        <w:rPr>
          <w:rFonts w:ascii="Courier New"/>
          <w:sz w:val="17"/>
        </w:rPr>
        <w:t>unsafe</w:t>
      </w:r>
      <w:r>
        <w:rPr>
          <w:rFonts w:ascii="Courier New"/>
          <w:spacing w:val="-62"/>
          <w:sz w:val="17"/>
        </w:rPr>
        <w:t xml:space="preserve"> </w:t>
      </w:r>
      <w:r>
        <w:t>keyword. Individual statements can be marked unsafe, or entire methods can be marked unsafe, depending on how much unsafe code is used.</w:t>
      </w:r>
    </w:p>
    <w:p w:rsidR="00075FA2" w:rsidRDefault="00762526">
      <w:pPr>
        <w:pStyle w:val="BodyText"/>
        <w:ind w:left="1731"/>
      </w:pPr>
      <w:r>
        <w:t>Take a look at the following example:</w:t>
      </w:r>
    </w:p>
    <w:p w:rsidR="003E6312" w:rsidRDefault="00762526">
      <w:pPr>
        <w:spacing w:line="249" w:lineRule="auto"/>
        <w:ind w:left="2062" w:right="6892"/>
        <w:rPr>
          <w:rFonts w:ascii="Courier New"/>
          <w:sz w:val="17"/>
        </w:rPr>
      </w:pPr>
      <w:r>
        <w:rPr>
          <w:rFonts w:ascii="Courier New"/>
          <w:sz w:val="17"/>
        </w:rPr>
        <w:t xml:space="preserve">using System; </w:t>
      </w:r>
      <w:r>
        <w:rPr>
          <w:rFonts w:ascii="Courier New"/>
          <w:w w:val="95"/>
          <w:sz w:val="17"/>
        </w:rPr>
        <w:t>class UnsafeClass</w:t>
      </w:r>
    </w:p>
    <w:p w:rsidR="003E6312" w:rsidRDefault="00762526">
      <w:pPr>
        <w:spacing w:line="192" w:lineRule="exact"/>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unsafe public static void Main()</w:t>
      </w:r>
    </w:p>
    <w:p w:rsidR="003E6312" w:rsidRDefault="00762526">
      <w:pPr>
        <w:spacing w:before="7"/>
        <w:ind w:left="2442"/>
        <w:rPr>
          <w:rFonts w:ascii="Courier New"/>
          <w:sz w:val="17"/>
        </w:rPr>
      </w:pPr>
      <w:r>
        <w:rPr>
          <w:rFonts w:ascii="Courier New"/>
          <w:w w:val="92"/>
          <w:sz w:val="17"/>
        </w:rPr>
        <w:t>{</w:t>
      </w:r>
    </w:p>
    <w:p w:rsidR="00075FA2" w:rsidRDefault="00762526">
      <w:pPr>
        <w:spacing w:before="8" w:line="249" w:lineRule="auto"/>
        <w:ind w:left="2821" w:right="6559"/>
        <w:rPr>
          <w:rFonts w:ascii="Courier New"/>
          <w:sz w:val="17"/>
        </w:rPr>
      </w:pPr>
      <w:r>
        <w:rPr>
          <w:rFonts w:ascii="Courier New"/>
          <w:sz w:val="17"/>
        </w:rPr>
        <w:t>int</w:t>
      </w:r>
      <w:r>
        <w:rPr>
          <w:rFonts w:ascii="Courier New"/>
          <w:spacing w:val="-33"/>
          <w:sz w:val="17"/>
        </w:rPr>
        <w:t xml:space="preserve"> </w:t>
      </w:r>
      <w:r>
        <w:rPr>
          <w:rFonts w:ascii="Courier New"/>
          <w:sz w:val="17"/>
        </w:rPr>
        <w:t>var1</w:t>
      </w:r>
      <w:r>
        <w:rPr>
          <w:rFonts w:ascii="Courier New"/>
          <w:spacing w:val="-33"/>
          <w:sz w:val="17"/>
        </w:rPr>
        <w:t xml:space="preserve"> </w:t>
      </w:r>
      <w:r>
        <w:rPr>
          <w:rFonts w:ascii="Courier New"/>
          <w:sz w:val="17"/>
        </w:rPr>
        <w:t>=</w:t>
      </w:r>
      <w:r>
        <w:rPr>
          <w:rFonts w:ascii="Courier New"/>
          <w:spacing w:val="-33"/>
          <w:sz w:val="17"/>
        </w:rPr>
        <w:t xml:space="preserve"> </w:t>
      </w:r>
      <w:r>
        <w:rPr>
          <w:rFonts w:ascii="Courier New"/>
          <w:sz w:val="17"/>
        </w:rPr>
        <w:t>7; int* var2; var2</w:t>
      </w:r>
      <w:r>
        <w:rPr>
          <w:rFonts w:ascii="Courier New"/>
          <w:spacing w:val="-49"/>
          <w:sz w:val="17"/>
        </w:rPr>
        <w:t xml:space="preserve"> </w:t>
      </w:r>
      <w:r>
        <w:rPr>
          <w:rFonts w:ascii="Courier New"/>
          <w:sz w:val="17"/>
        </w:rPr>
        <w:t>=</w:t>
      </w:r>
      <w:r>
        <w:rPr>
          <w:rFonts w:ascii="Courier New"/>
          <w:spacing w:val="-48"/>
          <w:sz w:val="17"/>
        </w:rPr>
        <w:t xml:space="preserve"> </w:t>
      </w:r>
      <w:r>
        <w:rPr>
          <w:rFonts w:ascii="Courier New"/>
          <w:sz w:val="17"/>
        </w:rPr>
        <w:t>&amp;var1;</w:t>
      </w:r>
    </w:p>
    <w:p w:rsidR="003E6312" w:rsidRDefault="00762526">
      <w:pPr>
        <w:spacing w:before="96"/>
        <w:ind w:left="2821"/>
        <w:rPr>
          <w:rFonts w:ascii="Courier New" w:hAnsi="Courier New"/>
          <w:sz w:val="17"/>
        </w:rPr>
      </w:pPr>
      <w:r>
        <w:rPr>
          <w:rFonts w:ascii="Courier New" w:hAnsi="Courier New"/>
          <w:sz w:val="17"/>
        </w:rPr>
        <w:t>Console.WriteLine( “Initial value is “ + *var2 );</w:t>
      </w:r>
    </w:p>
    <w:p w:rsidR="003E6312" w:rsidRDefault="00762526">
      <w:pPr>
        <w:spacing w:before="7"/>
        <w:ind w:left="2821"/>
        <w:rPr>
          <w:rFonts w:ascii="Courier New"/>
          <w:sz w:val="17"/>
        </w:rPr>
      </w:pPr>
      <w:r>
        <w:rPr>
          <w:rFonts w:ascii="Courier New"/>
          <w:sz w:val="17"/>
        </w:rPr>
        <w:t>*var2 = 10;</w:t>
      </w:r>
    </w:p>
    <w:p w:rsidR="003E6312" w:rsidRDefault="00762526">
      <w:pPr>
        <w:spacing w:before="8" w:line="249" w:lineRule="auto"/>
        <w:ind w:left="2821" w:right="3514"/>
        <w:rPr>
          <w:rFonts w:ascii="Courier New" w:hAnsi="Courier New"/>
          <w:sz w:val="17"/>
        </w:rPr>
      </w:pPr>
      <w:r>
        <w:rPr>
          <w:rFonts w:ascii="Courier New" w:hAnsi="Courier New"/>
          <w:sz w:val="17"/>
        </w:rPr>
        <w:t>Console.WriteLine(</w:t>
      </w:r>
      <w:r>
        <w:rPr>
          <w:rFonts w:ascii="Courier New" w:hAnsi="Courier New"/>
          <w:spacing w:val="-56"/>
          <w:sz w:val="17"/>
        </w:rPr>
        <w:t xml:space="preserve"> </w:t>
      </w:r>
      <w:r>
        <w:rPr>
          <w:rFonts w:ascii="Courier New" w:hAnsi="Courier New"/>
          <w:sz w:val="17"/>
        </w:rPr>
        <w:t>“New</w:t>
      </w:r>
      <w:r>
        <w:rPr>
          <w:rFonts w:ascii="Courier New" w:hAnsi="Courier New"/>
          <w:spacing w:val="-55"/>
          <w:sz w:val="17"/>
        </w:rPr>
        <w:t xml:space="preserve"> </w:t>
      </w:r>
      <w:r>
        <w:rPr>
          <w:rFonts w:ascii="Courier New" w:hAnsi="Courier New"/>
          <w:sz w:val="17"/>
        </w:rPr>
        <w:t>value</w:t>
      </w:r>
      <w:r>
        <w:rPr>
          <w:rFonts w:ascii="Courier New" w:hAnsi="Courier New"/>
          <w:spacing w:val="-55"/>
          <w:sz w:val="17"/>
        </w:rPr>
        <w:t xml:space="preserve"> </w:t>
      </w:r>
      <w:r>
        <w:rPr>
          <w:rFonts w:ascii="Courier New" w:hAnsi="Courier New"/>
          <w:sz w:val="17"/>
        </w:rPr>
        <w:t>is</w:t>
      </w:r>
      <w:r>
        <w:rPr>
          <w:rFonts w:ascii="Courier New" w:hAnsi="Courier New"/>
          <w:spacing w:val="-55"/>
          <w:sz w:val="17"/>
        </w:rPr>
        <w:t xml:space="preserve"> </w:t>
      </w:r>
      <w:r>
        <w:rPr>
          <w:rFonts w:ascii="Courier New" w:hAnsi="Courier New"/>
          <w:sz w:val="17"/>
        </w:rPr>
        <w:t>“</w:t>
      </w:r>
      <w:r>
        <w:rPr>
          <w:rFonts w:ascii="Courier New" w:hAnsi="Courier New"/>
          <w:spacing w:val="-56"/>
          <w:sz w:val="17"/>
        </w:rPr>
        <w:t xml:space="preserve"> </w:t>
      </w:r>
      <w:r>
        <w:rPr>
          <w:rFonts w:ascii="Courier New" w:hAnsi="Courier New"/>
          <w:sz w:val="17"/>
        </w:rPr>
        <w:t>+</w:t>
      </w:r>
      <w:r>
        <w:rPr>
          <w:rFonts w:ascii="Courier New" w:hAnsi="Courier New"/>
          <w:spacing w:val="-55"/>
          <w:sz w:val="17"/>
        </w:rPr>
        <w:t xml:space="preserve"> </w:t>
      </w:r>
      <w:r>
        <w:rPr>
          <w:rFonts w:ascii="Courier New" w:hAnsi="Courier New"/>
          <w:sz w:val="17"/>
        </w:rPr>
        <w:t>*var2); Console.ReadLine();</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pStyle w:val="BodyText"/>
        <w:spacing w:before="78"/>
        <w:ind w:left="831"/>
      </w:pPr>
      <w:r>
        <w:t xml:space="preserve">This code contains some interesting points worth highlighting. Here </w:t>
      </w:r>
      <w:r>
        <w:rPr>
          <w:rFonts w:ascii="Courier New"/>
          <w:sz w:val="17"/>
        </w:rPr>
        <w:t>Main()</w:t>
      </w:r>
      <w:r>
        <w:rPr>
          <w:rFonts w:ascii="Courier New"/>
          <w:spacing w:val="-59"/>
          <w:sz w:val="17"/>
        </w:rPr>
        <w:t xml:space="preserve"> </w:t>
      </w:r>
      <w:r>
        <w:t>is marked as unsafe:</w:t>
      </w:r>
    </w:p>
    <w:p w:rsidR="00075FA2" w:rsidRDefault="00762526">
      <w:pPr>
        <w:ind w:left="1542"/>
        <w:rPr>
          <w:rFonts w:ascii="Courier New"/>
          <w:sz w:val="17"/>
        </w:rPr>
      </w:pPr>
      <w:r>
        <w:rPr>
          <w:rFonts w:ascii="Courier New"/>
          <w:sz w:val="17"/>
        </w:rPr>
        <w:t>unsafe public static void Main()</w:t>
      </w:r>
    </w:p>
    <w:p w:rsidR="00075FA2" w:rsidRDefault="00762526">
      <w:pPr>
        <w:pStyle w:val="BodyText"/>
        <w:ind w:left="831"/>
      </w:pPr>
      <w:r>
        <w:t>Here a pointer is</w:t>
      </w:r>
      <w:r>
        <w:rPr>
          <w:spacing w:val="-8"/>
        </w:rPr>
        <w:t xml:space="preserve"> </w:t>
      </w:r>
      <w:r>
        <w:t>created:</w:t>
      </w:r>
    </w:p>
    <w:p w:rsidR="00075FA2" w:rsidRDefault="00762526">
      <w:pPr>
        <w:ind w:left="1921"/>
        <w:rPr>
          <w:rFonts w:ascii="Courier New"/>
          <w:sz w:val="17"/>
        </w:rPr>
      </w:pPr>
      <w:r>
        <w:rPr>
          <w:rFonts w:ascii="Courier New"/>
          <w:w w:val="95"/>
          <w:sz w:val="17"/>
        </w:rPr>
        <w:t>int*</w:t>
      </w:r>
      <w:r>
        <w:rPr>
          <w:rFonts w:ascii="Courier New"/>
          <w:spacing w:val="-30"/>
          <w:w w:val="95"/>
          <w:sz w:val="17"/>
        </w:rPr>
        <w:t xml:space="preserve"> </w:t>
      </w:r>
      <w:r>
        <w:rPr>
          <w:rFonts w:ascii="Courier New"/>
          <w:w w:val="95"/>
          <w:sz w:val="17"/>
        </w:rPr>
        <w:t>var2;</w:t>
      </w:r>
    </w:p>
    <w:p w:rsidR="00075FA2" w:rsidRDefault="00762526">
      <w:pPr>
        <w:tabs>
          <w:tab w:val="left" w:pos="6911"/>
        </w:tabs>
        <w:ind w:left="1162"/>
        <w:rPr>
          <w:rFonts w:ascii="Courier New"/>
          <w:sz w:val="17"/>
        </w:rPr>
      </w:pPr>
      <w:r>
        <w:rPr>
          <w:rFonts w:ascii="Courier New"/>
          <w:sz w:val="17"/>
        </w:rPr>
        <w:t>The</w:t>
      </w:r>
      <w:r>
        <w:rPr>
          <w:rFonts w:ascii="Courier New"/>
          <w:spacing w:val="-32"/>
          <w:sz w:val="17"/>
        </w:rPr>
        <w:t xml:space="preserve"> </w:t>
      </w:r>
      <w:r>
        <w:rPr>
          <w:rFonts w:ascii="Courier New"/>
          <w:sz w:val="17"/>
        </w:rPr>
        <w:t>address</w:t>
      </w:r>
      <w:r>
        <w:rPr>
          <w:rFonts w:ascii="Courier New"/>
          <w:spacing w:val="-32"/>
          <w:sz w:val="17"/>
        </w:rPr>
        <w:t xml:space="preserve"> </w:t>
      </w:r>
      <w:r>
        <w:rPr>
          <w:rFonts w:ascii="Courier New"/>
          <w:sz w:val="17"/>
        </w:rPr>
        <w:t>of</w:t>
      </w:r>
      <w:r>
        <w:rPr>
          <w:rFonts w:ascii="Courier New"/>
          <w:spacing w:val="40"/>
          <w:sz w:val="17"/>
        </w:rPr>
        <w:t xml:space="preserve"> </w:t>
      </w:r>
      <w:r>
        <w:rPr>
          <w:rFonts w:ascii="Courier New"/>
          <w:sz w:val="17"/>
        </w:rPr>
        <w:t>var1</w:t>
      </w:r>
      <w:r>
        <w:rPr>
          <w:rFonts w:ascii="Courier New"/>
          <w:spacing w:val="-31"/>
          <w:sz w:val="17"/>
        </w:rPr>
        <w:t xml:space="preserve"> </w:t>
      </w:r>
      <w:r>
        <w:rPr>
          <w:rFonts w:ascii="Courier New"/>
          <w:sz w:val="17"/>
        </w:rPr>
        <w:t>is</w:t>
      </w:r>
      <w:r>
        <w:rPr>
          <w:rFonts w:ascii="Courier New"/>
          <w:spacing w:val="-31"/>
          <w:sz w:val="17"/>
        </w:rPr>
        <w:t xml:space="preserve"> </w:t>
      </w:r>
      <w:r>
        <w:rPr>
          <w:rFonts w:ascii="Courier New"/>
          <w:sz w:val="17"/>
        </w:rPr>
        <w:t>placed</w:t>
      </w:r>
      <w:r>
        <w:rPr>
          <w:rFonts w:ascii="Courier New"/>
          <w:spacing w:val="-32"/>
          <w:sz w:val="17"/>
        </w:rPr>
        <w:t xml:space="preserve"> </w:t>
      </w:r>
      <w:r>
        <w:rPr>
          <w:rFonts w:ascii="Courier New"/>
          <w:sz w:val="17"/>
        </w:rPr>
        <w:t>in</w:t>
      </w:r>
      <w:r>
        <w:rPr>
          <w:rFonts w:ascii="Courier New"/>
          <w:spacing w:val="-32"/>
          <w:sz w:val="17"/>
        </w:rPr>
        <w:t xml:space="preserve"> </w:t>
      </w:r>
      <w:r>
        <w:rPr>
          <w:rFonts w:ascii="Courier New"/>
          <w:sz w:val="17"/>
        </w:rPr>
        <w:t>the</w:t>
      </w:r>
      <w:r>
        <w:rPr>
          <w:rFonts w:ascii="Courier New"/>
          <w:spacing w:val="-31"/>
          <w:sz w:val="17"/>
        </w:rPr>
        <w:t xml:space="preserve"> </w:t>
      </w:r>
      <w:r>
        <w:rPr>
          <w:rFonts w:ascii="Courier New"/>
          <w:sz w:val="17"/>
        </w:rPr>
        <w:t>pointer</w:t>
      </w:r>
      <w:r>
        <w:rPr>
          <w:rFonts w:ascii="Courier New"/>
          <w:spacing w:val="-32"/>
          <w:sz w:val="17"/>
        </w:rPr>
        <w:t xml:space="preserve"> </w:t>
      </w:r>
      <w:r>
        <w:rPr>
          <w:rFonts w:ascii="Courier New"/>
          <w:sz w:val="17"/>
        </w:rPr>
        <w:t>var2:</w:t>
      </w:r>
      <w:r>
        <w:rPr>
          <w:rFonts w:ascii="Courier New"/>
          <w:sz w:val="17"/>
        </w:rPr>
        <w:tab/>
        <w:t>var2 =</w:t>
      </w:r>
      <w:r>
        <w:rPr>
          <w:rFonts w:ascii="Courier New"/>
          <w:spacing w:val="-22"/>
          <w:sz w:val="17"/>
        </w:rPr>
        <w:t xml:space="preserve"> </w:t>
      </w:r>
      <w:r>
        <w:rPr>
          <w:rFonts w:ascii="Courier New"/>
          <w:sz w:val="17"/>
        </w:rPr>
        <w:t>&amp;var1;</w:t>
      </w:r>
    </w:p>
    <w:p w:rsidR="00075FA2" w:rsidRDefault="00762526">
      <w:pPr>
        <w:pStyle w:val="BodyText"/>
        <w:ind w:left="831"/>
      </w:pPr>
      <w:r>
        <w:t>The initial value output is assigned:</w:t>
      </w:r>
    </w:p>
    <w:p w:rsidR="00075FA2" w:rsidRDefault="00762526">
      <w:pPr>
        <w:ind w:left="1921"/>
        <w:rPr>
          <w:rFonts w:ascii="Courier New" w:hAnsi="Courier New"/>
          <w:sz w:val="17"/>
        </w:rPr>
      </w:pPr>
      <w:r>
        <w:rPr>
          <w:rFonts w:ascii="Courier New" w:hAnsi="Courier New"/>
          <w:sz w:val="17"/>
        </w:rPr>
        <w:t>Console.WriteLine( “Initial value is “ + *var2 );</w:t>
      </w:r>
    </w:p>
    <w:p w:rsidR="00075FA2" w:rsidRDefault="00762526">
      <w:pPr>
        <w:pStyle w:val="BodyText"/>
        <w:spacing w:before="1"/>
        <w:ind w:left="831"/>
      </w:pPr>
      <w:r>
        <w:t xml:space="preserve">Now the value </w:t>
      </w:r>
      <w:r>
        <w:rPr>
          <w:rFonts w:ascii="Courier New"/>
          <w:sz w:val="17"/>
        </w:rPr>
        <w:t>10</w:t>
      </w:r>
      <w:r>
        <w:rPr>
          <w:rFonts w:ascii="Courier New"/>
          <w:spacing w:val="-58"/>
          <w:sz w:val="17"/>
        </w:rPr>
        <w:t xml:space="preserve"> </w:t>
      </w:r>
      <w:r>
        <w:t>is assigned to the variable via the pointer created:</w:t>
      </w:r>
    </w:p>
    <w:p w:rsidR="00075FA2" w:rsidRDefault="00762526">
      <w:pPr>
        <w:ind w:left="1921"/>
        <w:rPr>
          <w:rFonts w:ascii="Courier New"/>
          <w:sz w:val="17"/>
        </w:rPr>
      </w:pPr>
      <w:r>
        <w:rPr>
          <w:rFonts w:ascii="Courier New"/>
          <w:sz w:val="17"/>
        </w:rPr>
        <w:t>*var2 = 10;</w:t>
      </w:r>
    </w:p>
    <w:p w:rsidR="00075FA2" w:rsidRDefault="00762526">
      <w:pPr>
        <w:pStyle w:val="BodyText"/>
        <w:ind w:left="831"/>
      </w:pPr>
      <w:r>
        <w:t>A new value is output:</w:t>
      </w:r>
    </w:p>
    <w:p w:rsidR="00075FA2" w:rsidRDefault="00762526">
      <w:pPr>
        <w:ind w:left="1921"/>
        <w:rPr>
          <w:rFonts w:ascii="Courier New" w:hAnsi="Courier New"/>
          <w:sz w:val="17"/>
        </w:rPr>
      </w:pPr>
      <w:r>
        <w:rPr>
          <w:rFonts w:ascii="Courier New" w:hAnsi="Courier New"/>
          <w:sz w:val="17"/>
        </w:rPr>
        <w:t>Console.WriteLine( “New value is “ + *var2);</w:t>
      </w:r>
    </w:p>
    <w:p w:rsidR="00075FA2" w:rsidRDefault="00762526">
      <w:pPr>
        <w:pStyle w:val="BodyText"/>
        <w:ind w:left="831"/>
      </w:pPr>
      <w:r>
        <w:t>If this code were compiled and run, the output would be as follows:</w:t>
      </w:r>
    </w:p>
    <w:p w:rsidR="00075FA2" w:rsidRDefault="00762526">
      <w:pPr>
        <w:spacing w:before="1" w:line="249" w:lineRule="auto"/>
        <w:ind w:left="1162" w:right="7746"/>
        <w:rPr>
          <w:rFonts w:ascii="Courier New"/>
          <w:sz w:val="17"/>
        </w:rPr>
      </w:pPr>
      <w:r>
        <w:rPr>
          <w:rFonts w:ascii="Courier New"/>
          <w:sz w:val="17"/>
        </w:rPr>
        <w:lastRenderedPageBreak/>
        <w:t>Initial</w:t>
      </w:r>
      <w:r>
        <w:rPr>
          <w:rFonts w:ascii="Courier New"/>
          <w:spacing w:val="-45"/>
          <w:sz w:val="17"/>
        </w:rPr>
        <w:t xml:space="preserve"> </w:t>
      </w:r>
      <w:r>
        <w:rPr>
          <w:rFonts w:ascii="Courier New"/>
          <w:sz w:val="17"/>
        </w:rPr>
        <w:t>value</w:t>
      </w:r>
      <w:r>
        <w:rPr>
          <w:rFonts w:ascii="Courier New"/>
          <w:spacing w:val="-45"/>
          <w:sz w:val="17"/>
        </w:rPr>
        <w:t xml:space="preserve"> </w:t>
      </w:r>
      <w:r>
        <w:rPr>
          <w:rFonts w:ascii="Courier New"/>
          <w:sz w:val="17"/>
        </w:rPr>
        <w:t>is</w:t>
      </w:r>
      <w:r>
        <w:rPr>
          <w:rFonts w:ascii="Courier New"/>
          <w:spacing w:val="-45"/>
          <w:sz w:val="17"/>
        </w:rPr>
        <w:t xml:space="preserve"> </w:t>
      </w:r>
      <w:r>
        <w:rPr>
          <w:rFonts w:ascii="Courier New"/>
          <w:sz w:val="17"/>
        </w:rPr>
        <w:t>7 New value is</w:t>
      </w:r>
      <w:r>
        <w:rPr>
          <w:rFonts w:ascii="Courier New"/>
          <w:spacing w:val="-70"/>
          <w:sz w:val="17"/>
        </w:rPr>
        <w:t xml:space="preserve"> </w:t>
      </w:r>
      <w:r>
        <w:rPr>
          <w:rFonts w:ascii="Courier New"/>
          <w:sz w:val="17"/>
        </w:rPr>
        <w:t>10</w:t>
      </w:r>
    </w:p>
    <w:p w:rsidR="003E6312" w:rsidRDefault="00762526">
      <w:pPr>
        <w:pStyle w:val="Heading7"/>
        <w:ind w:left="543"/>
      </w:pPr>
      <w:bookmarkStart w:id="450" w:name="_TOC_250005"/>
      <w:bookmarkEnd w:id="450"/>
      <w:r>
        <w:rPr>
          <w:w w:val="105"/>
        </w:rPr>
        <w:t>Using the fixed Modifier</w:t>
      </w:r>
    </w:p>
    <w:p w:rsidR="00075FA2" w:rsidRDefault="00762526">
      <w:pPr>
        <w:pStyle w:val="BodyText"/>
        <w:spacing w:before="99" w:line="218" w:lineRule="auto"/>
        <w:ind w:left="831" w:right="1531"/>
        <w:jc w:val="both"/>
      </w:pPr>
      <w:r>
        <w:t xml:space="preserve">The </w:t>
      </w:r>
      <w:r>
        <w:rPr>
          <w:rFonts w:ascii="Courier New"/>
          <w:sz w:val="17"/>
        </w:rPr>
        <w:t>fixed</w:t>
      </w:r>
      <w:r>
        <w:rPr>
          <w:rFonts w:ascii="Courier New"/>
          <w:spacing w:val="-61"/>
          <w:sz w:val="17"/>
        </w:rPr>
        <w:t xml:space="preserve"> </w:t>
      </w:r>
      <w:r>
        <w:t>modifier is often used when working with pointers. It is used to prevent a managed variable from being moved by the garbage collector. This is needed, for example, when a pointer refers to a field in a class object.</w:t>
      </w:r>
    </w:p>
    <w:p w:rsidR="00075FA2" w:rsidRDefault="00762526">
      <w:pPr>
        <w:pStyle w:val="BodyText"/>
        <w:spacing w:line="218" w:lineRule="auto"/>
        <w:ind w:left="831" w:right="1819"/>
      </w:pPr>
      <w:r>
        <w:t xml:space="preserve">Since the pointer has no knowledge of the actions of the garbage collector, if the object is moved, the pointer will point to the wrong object. The </w:t>
      </w:r>
      <w:r>
        <w:rPr>
          <w:rFonts w:ascii="Courier New"/>
          <w:sz w:val="17"/>
        </w:rPr>
        <w:t>fixed</w:t>
      </w:r>
      <w:r>
        <w:rPr>
          <w:rFonts w:ascii="Courier New"/>
          <w:spacing w:val="-69"/>
          <w:sz w:val="17"/>
        </w:rPr>
        <w:t xml:space="preserve"> </w:t>
      </w:r>
      <w:r>
        <w:t>modifier is a way to prevent this from happening.</w:t>
      </w:r>
    </w:p>
    <w:p w:rsidR="00075FA2" w:rsidRDefault="00762526">
      <w:pPr>
        <w:pStyle w:val="BodyText"/>
        <w:ind w:left="831"/>
      </w:pPr>
      <w:r>
        <w:t>Here is a general form of fixed:</w:t>
      </w:r>
    </w:p>
    <w:p w:rsidR="003E6312" w:rsidRDefault="00762526">
      <w:pPr>
        <w:spacing w:before="1"/>
        <w:ind w:left="1162"/>
        <w:rPr>
          <w:rFonts w:ascii="Courier New"/>
          <w:sz w:val="17"/>
        </w:rPr>
      </w:pPr>
      <w:r>
        <w:rPr>
          <w:rFonts w:ascii="Courier New"/>
          <w:sz w:val="17"/>
        </w:rPr>
        <w:t>fixed ( type* p = &amp;var1</w:t>
      </w:r>
      <w:r>
        <w:rPr>
          <w:rFonts w:ascii="Courier New"/>
          <w:spacing w:val="-59"/>
          <w:sz w:val="17"/>
        </w:rPr>
        <w:t xml:space="preserve"> </w:t>
      </w:r>
      <w:r>
        <w:rPr>
          <w:rFonts w:ascii="Courier New"/>
          <w:sz w:val="17"/>
        </w:rPr>
        <w:t>)</w:t>
      </w:r>
    </w:p>
    <w:p w:rsidR="003E6312" w:rsidRDefault="00762526">
      <w:pPr>
        <w:spacing w:before="7"/>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 use fixed object</w:t>
      </w:r>
    </w:p>
    <w:p w:rsidR="00075FA2" w:rsidRDefault="00762526">
      <w:pPr>
        <w:spacing w:before="7"/>
        <w:ind w:left="1162"/>
        <w:rPr>
          <w:rFonts w:ascii="Courier New"/>
          <w:sz w:val="17"/>
        </w:rPr>
      </w:pPr>
      <w:r>
        <w:rPr>
          <w:rFonts w:ascii="Courier New"/>
          <w:w w:val="92"/>
          <w:sz w:val="17"/>
        </w:rPr>
        <w:t>}</w:t>
      </w:r>
    </w:p>
    <w:p w:rsidR="00075FA2" w:rsidRDefault="00762526">
      <w:pPr>
        <w:pStyle w:val="BodyText"/>
        <w:spacing w:before="95" w:line="218" w:lineRule="auto"/>
        <w:ind w:left="831" w:right="1441"/>
      </w:pPr>
      <w:r>
        <w:t xml:space="preserve">Here, </w:t>
      </w:r>
      <w:r>
        <w:rPr>
          <w:rFonts w:ascii="Courier New"/>
          <w:sz w:val="17"/>
        </w:rPr>
        <w:t>p</w:t>
      </w:r>
      <w:r>
        <w:rPr>
          <w:rFonts w:ascii="Courier New"/>
          <w:spacing w:val="-73"/>
          <w:sz w:val="17"/>
        </w:rPr>
        <w:t xml:space="preserve"> </w:t>
      </w:r>
      <w:r>
        <w:t>is a pointer being assigned the address of a variable. The object will remain at the current mem- ory location until the block of code has executed.</w:t>
      </w:r>
    </w:p>
    <w:p w:rsidR="003E6312" w:rsidRDefault="00762526">
      <w:pPr>
        <w:pStyle w:val="BodyText"/>
        <w:ind w:left="831"/>
      </w:pPr>
      <w:r>
        <w:t xml:space="preserve">Note that the </w:t>
      </w:r>
      <w:r>
        <w:rPr>
          <w:rFonts w:ascii="Courier New"/>
          <w:sz w:val="17"/>
        </w:rPr>
        <w:t>fixed</w:t>
      </w:r>
      <w:r>
        <w:rPr>
          <w:rFonts w:ascii="Courier New"/>
          <w:spacing w:val="-58"/>
          <w:sz w:val="17"/>
        </w:rPr>
        <w:t xml:space="preserve"> </w:t>
      </w:r>
      <w:r>
        <w:t>keyword can be used only in an unsafe context.</w:t>
      </w:r>
    </w:p>
    <w:p w:rsidR="00075FA2" w:rsidRDefault="00762526">
      <w:pPr>
        <w:pStyle w:val="BodyText"/>
        <w:spacing w:before="197"/>
        <w:ind w:left="831"/>
      </w:pPr>
      <w:r>
        <w:t>You can declare more than one fixed pointer at a time using a comma-separated list.</w:t>
      </w:r>
    </w:p>
    <w:p w:rsidR="00075FA2" w:rsidRDefault="00762526">
      <w:pPr>
        <w:pStyle w:val="BodyText"/>
        <w:spacing w:before="78"/>
        <w:ind w:left="1731"/>
      </w:pPr>
      <w:r>
        <w:t xml:space="preserve">Here is an example of </w:t>
      </w:r>
      <w:r>
        <w:rPr>
          <w:rFonts w:ascii="Courier New"/>
          <w:sz w:val="17"/>
        </w:rPr>
        <w:t>fixed</w:t>
      </w:r>
      <w:r>
        <w:rPr>
          <w:rFonts w:ascii="Courier New"/>
          <w:spacing w:val="-58"/>
          <w:sz w:val="17"/>
        </w:rPr>
        <w:t xml:space="preserve"> </w:t>
      </w:r>
      <w:r>
        <w:t>in action:</w:t>
      </w:r>
    </w:p>
    <w:p w:rsidR="003E6312" w:rsidRDefault="00762526">
      <w:pPr>
        <w:spacing w:line="249" w:lineRule="auto"/>
        <w:ind w:left="2062" w:right="6950"/>
        <w:rPr>
          <w:rFonts w:ascii="Courier New"/>
          <w:sz w:val="17"/>
        </w:rPr>
      </w:pPr>
      <w:r>
        <w:rPr>
          <w:rFonts w:ascii="Courier New"/>
          <w:w w:val="95"/>
          <w:sz w:val="17"/>
        </w:rPr>
        <w:t xml:space="preserve">using System; </w:t>
      </w:r>
      <w:r>
        <w:rPr>
          <w:rFonts w:ascii="Courier New"/>
          <w:sz w:val="17"/>
        </w:rPr>
        <w:t>class Test</w:t>
      </w:r>
    </w:p>
    <w:p w:rsidR="003E6312" w:rsidRDefault="00762526">
      <w:pPr>
        <w:spacing w:line="192" w:lineRule="exact"/>
        <w:ind w:left="2062"/>
        <w:rPr>
          <w:rFonts w:ascii="Courier New"/>
          <w:sz w:val="17"/>
        </w:rPr>
      </w:pPr>
      <w:r>
        <w:rPr>
          <w:rFonts w:ascii="Courier New"/>
          <w:w w:val="92"/>
          <w:sz w:val="17"/>
        </w:rPr>
        <w:t>{</w:t>
      </w:r>
    </w:p>
    <w:p w:rsidR="003E6312" w:rsidRDefault="00762526">
      <w:pPr>
        <w:spacing w:before="8" w:line="249" w:lineRule="auto"/>
        <w:ind w:left="2442" w:right="6464"/>
        <w:rPr>
          <w:rFonts w:ascii="Courier New"/>
          <w:sz w:val="17"/>
        </w:rPr>
      </w:pPr>
      <w:r>
        <w:rPr>
          <w:rFonts w:ascii="Courier New"/>
          <w:sz w:val="17"/>
        </w:rPr>
        <w:t>public</w:t>
      </w:r>
      <w:r>
        <w:rPr>
          <w:rFonts w:ascii="Courier New"/>
          <w:spacing w:val="-67"/>
          <w:sz w:val="17"/>
        </w:rPr>
        <w:t xml:space="preserve"> </w:t>
      </w:r>
      <w:r>
        <w:rPr>
          <w:rFonts w:ascii="Courier New"/>
          <w:sz w:val="17"/>
        </w:rPr>
        <w:t>int</w:t>
      </w:r>
      <w:r>
        <w:rPr>
          <w:rFonts w:ascii="Courier New"/>
          <w:spacing w:val="-66"/>
          <w:sz w:val="17"/>
        </w:rPr>
        <w:t xml:space="preserve"> </w:t>
      </w:r>
      <w:r>
        <w:rPr>
          <w:rFonts w:ascii="Courier New"/>
          <w:sz w:val="17"/>
        </w:rPr>
        <w:t>number; public</w:t>
      </w:r>
      <w:r>
        <w:rPr>
          <w:rFonts w:ascii="Courier New"/>
          <w:spacing w:val="-67"/>
          <w:sz w:val="17"/>
        </w:rPr>
        <w:t xml:space="preserve"> </w:t>
      </w:r>
      <w:r>
        <w:rPr>
          <w:rFonts w:ascii="Courier New"/>
          <w:sz w:val="17"/>
        </w:rPr>
        <w:t>Test(int</w:t>
      </w:r>
      <w:r>
        <w:rPr>
          <w:rFonts w:ascii="Courier New"/>
          <w:spacing w:val="-66"/>
          <w:sz w:val="17"/>
        </w:rPr>
        <w:t xml:space="preserve"> </w:t>
      </w:r>
      <w:r>
        <w:rPr>
          <w:rFonts w:ascii="Courier New"/>
          <w:sz w:val="17"/>
        </w:rPr>
        <w:t>x)</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number = x;</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sz w:val="17"/>
        </w:rPr>
        <w:t>class FixedExample</w:t>
      </w:r>
    </w:p>
    <w:p w:rsidR="003E6312" w:rsidRDefault="00762526">
      <w:pPr>
        <w:spacing w:before="7"/>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unsafe public static void Main()</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Test test=new Test(21);</w:t>
      </w:r>
    </w:p>
    <w:p w:rsidR="003E6312" w:rsidRDefault="00762526">
      <w:pPr>
        <w:spacing w:before="8"/>
        <w:ind w:left="2821"/>
        <w:rPr>
          <w:rFonts w:ascii="Courier New"/>
          <w:sz w:val="17"/>
        </w:rPr>
      </w:pPr>
      <w:r>
        <w:rPr>
          <w:rFonts w:ascii="Courier New"/>
          <w:sz w:val="17"/>
        </w:rPr>
        <w:t>fixed ( int* pointer1 =</w:t>
      </w:r>
      <w:r>
        <w:rPr>
          <w:rFonts w:ascii="Courier New"/>
          <w:spacing w:val="-66"/>
          <w:sz w:val="17"/>
        </w:rPr>
        <w:t xml:space="preserve"> </w:t>
      </w:r>
      <w:r>
        <w:rPr>
          <w:rFonts w:ascii="Courier New"/>
          <w:sz w:val="17"/>
        </w:rPr>
        <w:t>&amp;test.number)</w:t>
      </w:r>
    </w:p>
    <w:p w:rsidR="003E6312" w:rsidRDefault="00762526">
      <w:pPr>
        <w:spacing w:before="7"/>
        <w:ind w:left="2821"/>
        <w:rPr>
          <w:rFonts w:ascii="Courier New"/>
          <w:sz w:val="17"/>
        </w:rPr>
      </w:pPr>
      <w:r>
        <w:rPr>
          <w:rFonts w:ascii="Courier New"/>
          <w:w w:val="92"/>
          <w:sz w:val="17"/>
        </w:rPr>
        <w:t>{</w:t>
      </w:r>
    </w:p>
    <w:p w:rsidR="003E6312" w:rsidRDefault="00762526">
      <w:pPr>
        <w:spacing w:before="8"/>
        <w:ind w:left="3200"/>
        <w:rPr>
          <w:rFonts w:ascii="Courier New" w:hAnsi="Courier New"/>
          <w:sz w:val="17"/>
        </w:rPr>
      </w:pPr>
      <w:r>
        <w:rPr>
          <w:rFonts w:ascii="Courier New" w:hAnsi="Courier New"/>
          <w:sz w:val="17"/>
        </w:rPr>
        <w:t>Console.WriteLine( “Initial value is “ + *pointer1);</w:t>
      </w:r>
    </w:p>
    <w:p w:rsidR="003E6312" w:rsidRDefault="00762526">
      <w:pPr>
        <w:spacing w:before="7"/>
        <w:ind w:left="3200"/>
        <w:rPr>
          <w:rFonts w:ascii="Courier New"/>
          <w:sz w:val="17"/>
        </w:rPr>
      </w:pPr>
      <w:r>
        <w:rPr>
          <w:rFonts w:ascii="Courier New"/>
          <w:sz w:val="17"/>
        </w:rPr>
        <w:t>*pointer1 = 7;</w:t>
      </w:r>
    </w:p>
    <w:p w:rsidR="003E6312" w:rsidRDefault="00762526">
      <w:pPr>
        <w:spacing w:before="7" w:line="249" w:lineRule="auto"/>
        <w:ind w:left="3200" w:right="1441"/>
        <w:rPr>
          <w:rFonts w:ascii="Courier New" w:hAnsi="Courier New"/>
          <w:sz w:val="17"/>
        </w:rPr>
      </w:pPr>
      <w:r>
        <w:rPr>
          <w:rFonts w:ascii="Courier New" w:hAnsi="Courier New"/>
          <w:sz w:val="17"/>
        </w:rPr>
        <w:t>Console.WriteLine(</w:t>
      </w:r>
      <w:r>
        <w:rPr>
          <w:rFonts w:ascii="Courier New" w:hAnsi="Courier New"/>
          <w:spacing w:val="-60"/>
          <w:sz w:val="17"/>
        </w:rPr>
        <w:t xml:space="preserve"> </w:t>
      </w:r>
      <w:r>
        <w:rPr>
          <w:rFonts w:ascii="Courier New" w:hAnsi="Courier New"/>
          <w:sz w:val="17"/>
        </w:rPr>
        <w:t>“New</w:t>
      </w:r>
      <w:r>
        <w:rPr>
          <w:rFonts w:ascii="Courier New" w:hAnsi="Courier New"/>
          <w:spacing w:val="-60"/>
          <w:sz w:val="17"/>
        </w:rPr>
        <w:t xml:space="preserve"> </w:t>
      </w:r>
      <w:r>
        <w:rPr>
          <w:rFonts w:ascii="Courier New" w:hAnsi="Courier New"/>
          <w:sz w:val="17"/>
        </w:rPr>
        <w:t>value</w:t>
      </w:r>
      <w:r>
        <w:rPr>
          <w:rFonts w:ascii="Courier New" w:hAnsi="Courier New"/>
          <w:spacing w:val="-60"/>
          <w:sz w:val="17"/>
        </w:rPr>
        <w:t xml:space="preserve"> </w:t>
      </w:r>
      <w:r>
        <w:rPr>
          <w:rFonts w:ascii="Courier New" w:hAnsi="Courier New"/>
          <w:sz w:val="17"/>
        </w:rPr>
        <w:t>is</w:t>
      </w:r>
      <w:r>
        <w:rPr>
          <w:rFonts w:ascii="Courier New" w:hAnsi="Courier New"/>
          <w:spacing w:val="-60"/>
          <w:sz w:val="17"/>
        </w:rPr>
        <w:t xml:space="preserve"> </w:t>
      </w:r>
      <w:r>
        <w:rPr>
          <w:rFonts w:ascii="Courier New" w:hAnsi="Courier New"/>
          <w:sz w:val="17"/>
        </w:rPr>
        <w:t>“</w:t>
      </w:r>
      <w:r>
        <w:rPr>
          <w:rFonts w:ascii="Courier New" w:hAnsi="Courier New"/>
          <w:spacing w:val="-60"/>
          <w:sz w:val="17"/>
        </w:rPr>
        <w:t xml:space="preserve"> </w:t>
      </w:r>
      <w:r>
        <w:rPr>
          <w:rFonts w:ascii="Courier New" w:hAnsi="Courier New"/>
          <w:sz w:val="17"/>
        </w:rPr>
        <w:t>+</w:t>
      </w:r>
      <w:r>
        <w:rPr>
          <w:rFonts w:ascii="Courier New" w:hAnsi="Courier New"/>
          <w:spacing w:val="-60"/>
          <w:sz w:val="17"/>
        </w:rPr>
        <w:t xml:space="preserve"> </w:t>
      </w:r>
      <w:r>
        <w:rPr>
          <w:rFonts w:ascii="Courier New" w:hAnsi="Courier New"/>
          <w:sz w:val="17"/>
        </w:rPr>
        <w:t>*pointer1); Console.Read();</w:t>
      </w:r>
    </w:p>
    <w:p w:rsidR="003E6312" w:rsidRDefault="00762526">
      <w:pPr>
        <w:spacing w:line="192" w:lineRule="exact"/>
        <w:ind w:left="2821"/>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lastRenderedPageBreak/>
        <w:t>}</w:t>
      </w:r>
    </w:p>
    <w:p w:rsidR="00075FA2" w:rsidRDefault="00762526">
      <w:pPr>
        <w:spacing w:before="7"/>
        <w:ind w:left="2062"/>
        <w:rPr>
          <w:rFonts w:ascii="Courier New"/>
          <w:sz w:val="17"/>
        </w:rPr>
      </w:pPr>
      <w:r>
        <w:rPr>
          <w:rFonts w:ascii="Courier New"/>
          <w:w w:val="92"/>
          <w:sz w:val="17"/>
        </w:rPr>
        <w:t>}</w:t>
      </w:r>
    </w:p>
    <w:p w:rsidR="003E6312" w:rsidRDefault="00762526">
      <w:pPr>
        <w:spacing w:before="78" w:line="231" w:lineRule="exact"/>
        <w:ind w:left="1731"/>
        <w:rPr>
          <w:sz w:val="18"/>
        </w:rPr>
      </w:pPr>
      <w:r>
        <w:rPr>
          <w:sz w:val="18"/>
        </w:rPr>
        <w:t xml:space="preserve">In this example, </w:t>
      </w:r>
      <w:r>
        <w:rPr>
          <w:rFonts w:ascii="Courier New"/>
          <w:sz w:val="17"/>
        </w:rPr>
        <w:t>fixed</w:t>
      </w:r>
      <w:r>
        <w:rPr>
          <w:rFonts w:ascii="Courier New"/>
          <w:spacing w:val="-58"/>
          <w:sz w:val="17"/>
        </w:rPr>
        <w:t xml:space="preserve"> </w:t>
      </w:r>
      <w:r>
        <w:rPr>
          <w:sz w:val="18"/>
        </w:rPr>
        <w:t xml:space="preserve">prevents </w:t>
      </w:r>
      <w:r>
        <w:rPr>
          <w:rFonts w:ascii="Courier New"/>
          <w:sz w:val="17"/>
        </w:rPr>
        <w:t>test</w:t>
      </w:r>
      <w:r>
        <w:rPr>
          <w:rFonts w:ascii="Courier New"/>
          <w:spacing w:val="-57"/>
          <w:sz w:val="17"/>
        </w:rPr>
        <w:t xml:space="preserve"> </w:t>
      </w:r>
      <w:r>
        <w:rPr>
          <w:sz w:val="18"/>
        </w:rPr>
        <w:t xml:space="preserve">from being moved. Because the pointer points to </w:t>
      </w:r>
      <w:r>
        <w:rPr>
          <w:rFonts w:ascii="Courier New"/>
          <w:sz w:val="17"/>
        </w:rPr>
        <w:t>test.number</w:t>
      </w:r>
      <w:r>
        <w:rPr>
          <w:sz w:val="18"/>
        </w:rPr>
        <w:t>, if</w:t>
      </w:r>
    </w:p>
    <w:p w:rsidR="003E6312" w:rsidRDefault="00762526">
      <w:pPr>
        <w:pStyle w:val="BodyText"/>
        <w:spacing w:line="231" w:lineRule="exact"/>
        <w:ind w:left="1731"/>
      </w:pPr>
      <w:r>
        <w:rPr>
          <w:rFonts w:ascii="Courier New"/>
          <w:sz w:val="17"/>
        </w:rPr>
        <w:t>test</w:t>
      </w:r>
      <w:r>
        <w:rPr>
          <w:rFonts w:ascii="Courier New"/>
          <w:spacing w:val="-58"/>
          <w:sz w:val="17"/>
        </w:rPr>
        <w:t xml:space="preserve"> </w:t>
      </w:r>
      <w:r>
        <w:t>were moved, the pointer would point to an invalid location.</w:t>
      </w:r>
    </w:p>
    <w:p w:rsidR="003E6312" w:rsidRDefault="00762526">
      <w:pPr>
        <w:pStyle w:val="BodyText"/>
        <w:spacing w:before="197" w:line="434" w:lineRule="auto"/>
        <w:ind w:left="1731" w:right="4969"/>
      </w:pPr>
      <w:r>
        <w:t xml:space="preserve">Let’s take a look at the highlights of this code. Here we are declaring a class called </w:t>
      </w:r>
      <w:r>
        <w:rPr>
          <w:rFonts w:ascii="Courier New" w:hAnsi="Courier New"/>
          <w:sz w:val="17"/>
        </w:rPr>
        <w:t>Test</w:t>
      </w:r>
      <w:r>
        <w:rPr>
          <w:rFonts w:ascii="Courier New" w:hAnsi="Courier New"/>
          <w:spacing w:val="-65"/>
          <w:sz w:val="17"/>
        </w:rPr>
        <w:t xml:space="preserve"> </w:t>
      </w:r>
      <w:r>
        <w:t>for use.</w:t>
      </w:r>
    </w:p>
    <w:p w:rsidR="003E6312" w:rsidRDefault="00762526">
      <w:pPr>
        <w:spacing w:before="28"/>
        <w:ind w:left="2062"/>
        <w:rPr>
          <w:rFonts w:ascii="Courier New"/>
          <w:sz w:val="17"/>
        </w:rPr>
      </w:pPr>
      <w:r>
        <w:rPr>
          <w:rFonts w:ascii="Courier New"/>
          <w:sz w:val="17"/>
        </w:rPr>
        <w:t>class Test</w:t>
      </w:r>
    </w:p>
    <w:p w:rsidR="003E6312" w:rsidRDefault="00762526">
      <w:pPr>
        <w:spacing w:before="8"/>
        <w:ind w:left="2062"/>
        <w:rPr>
          <w:rFonts w:ascii="Courier New"/>
          <w:sz w:val="17"/>
        </w:rPr>
      </w:pPr>
      <w:r>
        <w:rPr>
          <w:rFonts w:ascii="Courier New"/>
          <w:w w:val="92"/>
          <w:sz w:val="17"/>
        </w:rPr>
        <w:t>{</w:t>
      </w:r>
    </w:p>
    <w:p w:rsidR="003E6312" w:rsidRDefault="00762526">
      <w:pPr>
        <w:spacing w:before="7" w:line="249" w:lineRule="auto"/>
        <w:ind w:left="2442" w:right="6464"/>
        <w:rPr>
          <w:rFonts w:ascii="Courier New"/>
          <w:sz w:val="17"/>
        </w:rPr>
      </w:pPr>
      <w:r>
        <w:rPr>
          <w:rFonts w:ascii="Courier New"/>
          <w:sz w:val="17"/>
        </w:rPr>
        <w:t>public</w:t>
      </w:r>
      <w:r>
        <w:rPr>
          <w:rFonts w:ascii="Courier New"/>
          <w:spacing w:val="-67"/>
          <w:sz w:val="17"/>
        </w:rPr>
        <w:t xml:space="preserve"> </w:t>
      </w:r>
      <w:r>
        <w:rPr>
          <w:rFonts w:ascii="Courier New"/>
          <w:sz w:val="17"/>
        </w:rPr>
        <w:t>int</w:t>
      </w:r>
      <w:r>
        <w:rPr>
          <w:rFonts w:ascii="Courier New"/>
          <w:spacing w:val="-66"/>
          <w:sz w:val="17"/>
        </w:rPr>
        <w:t xml:space="preserve"> </w:t>
      </w:r>
      <w:r>
        <w:rPr>
          <w:rFonts w:ascii="Courier New"/>
          <w:sz w:val="17"/>
        </w:rPr>
        <w:t>number; public</w:t>
      </w:r>
      <w:r>
        <w:rPr>
          <w:rFonts w:ascii="Courier New"/>
          <w:spacing w:val="-67"/>
          <w:sz w:val="17"/>
        </w:rPr>
        <w:t xml:space="preserve"> </w:t>
      </w:r>
      <w:r>
        <w:rPr>
          <w:rFonts w:ascii="Courier New"/>
          <w:sz w:val="17"/>
        </w:rPr>
        <w:t>Test(int</w:t>
      </w:r>
      <w:r>
        <w:rPr>
          <w:rFonts w:ascii="Courier New"/>
          <w:spacing w:val="-66"/>
          <w:sz w:val="17"/>
        </w:rPr>
        <w:t xml:space="preserve"> </w:t>
      </w:r>
      <w:r>
        <w:rPr>
          <w:rFonts w:ascii="Courier New"/>
          <w:sz w:val="17"/>
        </w:rPr>
        <w:t>x)</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number = x;</w:t>
      </w:r>
    </w:p>
    <w:p w:rsidR="003E6312" w:rsidRDefault="00762526">
      <w:pPr>
        <w:spacing w:before="7"/>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762526">
      <w:pPr>
        <w:spacing w:before="95"/>
        <w:ind w:left="2442"/>
        <w:rPr>
          <w:rFonts w:ascii="Courier New"/>
          <w:sz w:val="17"/>
        </w:rPr>
      </w:pPr>
      <w:r>
        <w:rPr>
          <w:rFonts w:ascii="Courier New"/>
          <w:sz w:val="17"/>
        </w:rPr>
        <w:t>unsafe public static void Main()</w:t>
      </w:r>
    </w:p>
    <w:p w:rsidR="00075FA2" w:rsidRDefault="00762526">
      <w:pPr>
        <w:spacing w:before="1"/>
        <w:ind w:left="1731"/>
        <w:rPr>
          <w:sz w:val="18"/>
        </w:rPr>
      </w:pPr>
      <w:r>
        <w:rPr>
          <w:sz w:val="18"/>
        </w:rPr>
        <w:t xml:space="preserve">Here </w:t>
      </w:r>
      <w:r>
        <w:rPr>
          <w:rFonts w:ascii="Courier New"/>
          <w:sz w:val="17"/>
        </w:rPr>
        <w:t>fixed</w:t>
      </w:r>
      <w:r>
        <w:rPr>
          <w:rFonts w:ascii="Courier New"/>
          <w:spacing w:val="-57"/>
          <w:sz w:val="17"/>
        </w:rPr>
        <w:t xml:space="preserve"> </w:t>
      </w:r>
      <w:r>
        <w:rPr>
          <w:sz w:val="18"/>
        </w:rPr>
        <w:t xml:space="preserve">is used to put the address of </w:t>
      </w:r>
      <w:r>
        <w:rPr>
          <w:rFonts w:ascii="Courier New"/>
          <w:sz w:val="17"/>
        </w:rPr>
        <w:t>test.number</w:t>
      </w:r>
      <w:r>
        <w:rPr>
          <w:rFonts w:ascii="Courier New"/>
          <w:spacing w:val="-57"/>
          <w:sz w:val="17"/>
        </w:rPr>
        <w:t xml:space="preserve"> </w:t>
      </w:r>
      <w:r>
        <w:rPr>
          <w:sz w:val="18"/>
        </w:rPr>
        <w:t>into the pointer:</w:t>
      </w:r>
    </w:p>
    <w:p w:rsidR="00075FA2" w:rsidRDefault="00762526">
      <w:pPr>
        <w:ind w:left="2821"/>
        <w:rPr>
          <w:rFonts w:ascii="Courier New"/>
          <w:sz w:val="17"/>
        </w:rPr>
      </w:pPr>
      <w:r>
        <w:rPr>
          <w:rFonts w:ascii="Courier New"/>
          <w:sz w:val="17"/>
        </w:rPr>
        <w:t>fixed ( int* pointer1 =</w:t>
      </w:r>
      <w:r>
        <w:rPr>
          <w:rFonts w:ascii="Courier New"/>
          <w:spacing w:val="-66"/>
          <w:sz w:val="17"/>
        </w:rPr>
        <w:t xml:space="preserve"> </w:t>
      </w:r>
      <w:r>
        <w:rPr>
          <w:rFonts w:ascii="Courier New"/>
          <w:sz w:val="17"/>
        </w:rPr>
        <w:t>&amp;test.number)</w:t>
      </w:r>
    </w:p>
    <w:p w:rsidR="00075FA2" w:rsidRDefault="00762526">
      <w:pPr>
        <w:pStyle w:val="BodyText"/>
        <w:ind w:left="1731"/>
      </w:pPr>
      <w:r>
        <w:t>We now output the initial value to the screen:</w:t>
      </w:r>
    </w:p>
    <w:p w:rsidR="00075FA2" w:rsidRDefault="00762526">
      <w:pPr>
        <w:spacing w:before="1"/>
        <w:ind w:left="3200"/>
        <w:rPr>
          <w:rFonts w:ascii="Courier New" w:hAnsi="Courier New"/>
          <w:sz w:val="17"/>
        </w:rPr>
      </w:pPr>
      <w:r>
        <w:rPr>
          <w:rFonts w:ascii="Courier New" w:hAnsi="Courier New"/>
          <w:sz w:val="17"/>
        </w:rPr>
        <w:t>Console.WriteLine( “Initial value is “ + *pointer1);</w:t>
      </w:r>
    </w:p>
    <w:p w:rsidR="00075FA2" w:rsidRDefault="00762526">
      <w:pPr>
        <w:pStyle w:val="BodyText"/>
        <w:spacing w:before="78"/>
        <w:ind w:left="831"/>
      </w:pPr>
      <w:bookmarkStart w:id="451" w:name="sizeof_Operator"/>
      <w:bookmarkEnd w:id="451"/>
      <w:r>
        <w:t>A new number is now assigned via the pointer that was created:</w:t>
      </w:r>
    </w:p>
    <w:p w:rsidR="00075FA2" w:rsidRDefault="00762526">
      <w:pPr>
        <w:ind w:left="2300"/>
        <w:rPr>
          <w:rFonts w:ascii="Courier New"/>
          <w:sz w:val="17"/>
        </w:rPr>
      </w:pPr>
      <w:r>
        <w:rPr>
          <w:rFonts w:ascii="Courier New"/>
          <w:sz w:val="17"/>
        </w:rPr>
        <w:t>*pointer1</w:t>
      </w:r>
      <w:r>
        <w:rPr>
          <w:rFonts w:ascii="Courier New"/>
          <w:spacing w:val="-56"/>
          <w:sz w:val="17"/>
        </w:rPr>
        <w:t xml:space="preserve"> </w:t>
      </w:r>
      <w:r>
        <w:rPr>
          <w:rFonts w:ascii="Courier New"/>
          <w:sz w:val="17"/>
        </w:rPr>
        <w:t>=</w:t>
      </w:r>
      <w:r>
        <w:rPr>
          <w:rFonts w:ascii="Courier New"/>
          <w:spacing w:val="-56"/>
          <w:sz w:val="17"/>
        </w:rPr>
        <w:t xml:space="preserve"> </w:t>
      </w:r>
      <w:r>
        <w:rPr>
          <w:rFonts w:ascii="Courier New"/>
          <w:sz w:val="17"/>
        </w:rPr>
        <w:t>7;</w:t>
      </w:r>
    </w:p>
    <w:p w:rsidR="00075FA2" w:rsidRDefault="00762526">
      <w:pPr>
        <w:pStyle w:val="BodyText"/>
        <w:ind w:left="831"/>
      </w:pPr>
      <w:r>
        <w:t>An altered value is now</w:t>
      </w:r>
      <w:r>
        <w:rPr>
          <w:spacing w:val="-4"/>
        </w:rPr>
        <w:t xml:space="preserve"> </w:t>
      </w:r>
      <w:r>
        <w:t>displayed:</w:t>
      </w:r>
    </w:p>
    <w:p w:rsidR="00075FA2" w:rsidRDefault="00762526">
      <w:pPr>
        <w:ind w:left="2300"/>
        <w:rPr>
          <w:rFonts w:ascii="Courier New" w:hAnsi="Courier New"/>
          <w:sz w:val="17"/>
        </w:rPr>
      </w:pPr>
      <w:r>
        <w:rPr>
          <w:rFonts w:ascii="Courier New" w:hAnsi="Courier New"/>
          <w:sz w:val="17"/>
        </w:rPr>
        <w:t>Console.WriteLine( “New value is “ + *pointer1);</w:t>
      </w:r>
    </w:p>
    <w:p w:rsidR="00075FA2" w:rsidRDefault="00762526">
      <w:pPr>
        <w:pStyle w:val="BodyText"/>
        <w:spacing w:before="1"/>
        <w:ind w:left="831"/>
      </w:pPr>
      <w:r>
        <w:t>The output from this program will be as follows:</w:t>
      </w:r>
    </w:p>
    <w:p w:rsidR="00075FA2" w:rsidRDefault="00762526">
      <w:pPr>
        <w:spacing w:line="249" w:lineRule="auto"/>
        <w:ind w:left="1162" w:right="7652"/>
        <w:rPr>
          <w:rFonts w:ascii="Courier New"/>
          <w:sz w:val="17"/>
        </w:rPr>
      </w:pPr>
      <w:r>
        <w:rPr>
          <w:rFonts w:ascii="Courier New"/>
          <w:sz w:val="17"/>
        </w:rPr>
        <w:t>Initial</w:t>
      </w:r>
      <w:r>
        <w:rPr>
          <w:rFonts w:ascii="Courier New"/>
          <w:spacing w:val="-48"/>
          <w:sz w:val="17"/>
        </w:rPr>
        <w:t xml:space="preserve"> </w:t>
      </w:r>
      <w:r>
        <w:rPr>
          <w:rFonts w:ascii="Courier New"/>
          <w:sz w:val="17"/>
        </w:rPr>
        <w:t>value</w:t>
      </w:r>
      <w:r>
        <w:rPr>
          <w:rFonts w:ascii="Courier New"/>
          <w:spacing w:val="-48"/>
          <w:sz w:val="17"/>
        </w:rPr>
        <w:t xml:space="preserve"> </w:t>
      </w:r>
      <w:r>
        <w:rPr>
          <w:rFonts w:ascii="Courier New"/>
          <w:sz w:val="17"/>
        </w:rPr>
        <w:t>is</w:t>
      </w:r>
      <w:r>
        <w:rPr>
          <w:rFonts w:ascii="Courier New"/>
          <w:spacing w:val="-47"/>
          <w:sz w:val="17"/>
        </w:rPr>
        <w:t xml:space="preserve"> </w:t>
      </w:r>
      <w:r>
        <w:rPr>
          <w:rFonts w:ascii="Courier New"/>
          <w:sz w:val="17"/>
        </w:rPr>
        <w:t>21 New value is</w:t>
      </w:r>
      <w:r>
        <w:rPr>
          <w:rFonts w:ascii="Courier New"/>
          <w:spacing w:val="-56"/>
          <w:sz w:val="17"/>
        </w:rPr>
        <w:t xml:space="preserve"> </w:t>
      </w:r>
      <w:r>
        <w:rPr>
          <w:rFonts w:ascii="Courier New"/>
          <w:sz w:val="17"/>
        </w:rPr>
        <w:t>7</w:t>
      </w:r>
    </w:p>
    <w:p w:rsidR="003E6312" w:rsidRDefault="00762526">
      <w:pPr>
        <w:pStyle w:val="Heading5"/>
        <w:spacing w:before="104"/>
        <w:ind w:left="543"/>
      </w:pPr>
      <w:bookmarkStart w:id="452" w:name="_TOC_250004"/>
      <w:bookmarkEnd w:id="452"/>
      <w:r>
        <w:rPr>
          <w:w w:val="105"/>
        </w:rPr>
        <w:t>sizeof Operator</w:t>
      </w:r>
    </w:p>
    <w:p w:rsidR="00075FA2" w:rsidRDefault="00762526">
      <w:pPr>
        <w:pStyle w:val="BodyText"/>
        <w:spacing w:before="109" w:line="218" w:lineRule="auto"/>
        <w:ind w:left="831" w:right="1521"/>
      </w:pPr>
      <w:r>
        <w:t xml:space="preserve">The </w:t>
      </w:r>
      <w:r>
        <w:rPr>
          <w:rFonts w:ascii="Courier New"/>
          <w:sz w:val="17"/>
        </w:rPr>
        <w:t>sizeof</w:t>
      </w:r>
      <w:r>
        <w:rPr>
          <w:rFonts w:ascii="Courier New"/>
          <w:spacing w:val="-66"/>
          <w:sz w:val="17"/>
        </w:rPr>
        <w:t xml:space="preserve"> </w:t>
      </w:r>
      <w:r>
        <w:t>operator is interesting to use. It can be used to return the number of bytes occupied by a data type.</w:t>
      </w:r>
    </w:p>
    <w:p w:rsidR="00075FA2" w:rsidRDefault="00762526">
      <w:pPr>
        <w:pStyle w:val="BodyText"/>
        <w:ind w:left="831"/>
      </w:pPr>
      <w:r>
        <w:t xml:space="preserve">The following is an example of the </w:t>
      </w:r>
      <w:r>
        <w:rPr>
          <w:rFonts w:ascii="Courier New"/>
          <w:sz w:val="17"/>
        </w:rPr>
        <w:t>sizeof</w:t>
      </w:r>
      <w:r>
        <w:rPr>
          <w:rFonts w:ascii="Courier New"/>
          <w:spacing w:val="-57"/>
          <w:sz w:val="17"/>
        </w:rPr>
        <w:t xml:space="preserve"> </w:t>
      </w:r>
      <w:r>
        <w:t>operator in action:</w:t>
      </w:r>
    </w:p>
    <w:p w:rsidR="003E6312" w:rsidRDefault="00762526">
      <w:pPr>
        <w:ind w:left="1162"/>
        <w:rPr>
          <w:rFonts w:ascii="Courier New"/>
          <w:sz w:val="17"/>
        </w:rPr>
      </w:pPr>
      <w:r>
        <w:rPr>
          <w:rFonts w:ascii="Courier New"/>
          <w:sz w:val="17"/>
        </w:rPr>
        <w:t>unsafe</w:t>
      </w:r>
    </w:p>
    <w:p w:rsidR="003E6312" w:rsidRDefault="00762526">
      <w:pPr>
        <w:spacing w:before="8"/>
        <w:ind w:left="1162"/>
        <w:rPr>
          <w:rFonts w:ascii="Courier New"/>
          <w:sz w:val="17"/>
        </w:rPr>
      </w:pPr>
      <w:r>
        <w:rPr>
          <w:rFonts w:ascii="Courier New"/>
          <w:w w:val="92"/>
          <w:sz w:val="17"/>
        </w:rPr>
        <w:t>{</w:t>
      </w:r>
    </w:p>
    <w:p w:rsidR="003E6312" w:rsidRDefault="00762526">
      <w:pPr>
        <w:spacing w:before="7"/>
        <w:ind w:left="1542"/>
        <w:rPr>
          <w:rFonts w:ascii="Courier New" w:hAnsi="Courier New"/>
          <w:sz w:val="17"/>
        </w:rPr>
      </w:pPr>
      <w:r>
        <w:rPr>
          <w:rFonts w:ascii="Courier New" w:hAnsi="Courier New"/>
          <w:w w:val="90"/>
          <w:sz w:val="17"/>
        </w:rPr>
        <w:t>Console.WriteLine(“bool:  {0}”,</w:t>
      </w:r>
      <w:r>
        <w:rPr>
          <w:rFonts w:ascii="Courier New" w:hAnsi="Courier New"/>
          <w:spacing w:val="2"/>
          <w:w w:val="90"/>
          <w:sz w:val="17"/>
        </w:rPr>
        <w:t xml:space="preserve"> </w:t>
      </w:r>
      <w:r>
        <w:rPr>
          <w:rFonts w:ascii="Courier New" w:hAnsi="Courier New"/>
          <w:w w:val="90"/>
          <w:sz w:val="17"/>
        </w:rPr>
        <w:t>sizeof(bool));</w:t>
      </w:r>
    </w:p>
    <w:p w:rsidR="003E6312" w:rsidRDefault="00762526">
      <w:pPr>
        <w:spacing w:before="8"/>
        <w:ind w:left="1542"/>
        <w:rPr>
          <w:rFonts w:ascii="Courier New" w:hAnsi="Courier New"/>
          <w:sz w:val="17"/>
        </w:rPr>
      </w:pPr>
      <w:r>
        <w:rPr>
          <w:rFonts w:ascii="Courier New" w:hAnsi="Courier New"/>
          <w:w w:val="90"/>
          <w:sz w:val="17"/>
        </w:rPr>
        <w:t>Console.WriteLine(“byte:  {0}”,</w:t>
      </w:r>
      <w:r>
        <w:rPr>
          <w:rFonts w:ascii="Courier New" w:hAnsi="Courier New"/>
          <w:spacing w:val="2"/>
          <w:w w:val="90"/>
          <w:sz w:val="17"/>
        </w:rPr>
        <w:t xml:space="preserve"> </w:t>
      </w:r>
      <w:r>
        <w:rPr>
          <w:rFonts w:ascii="Courier New" w:hAnsi="Courier New"/>
          <w:w w:val="90"/>
          <w:sz w:val="17"/>
        </w:rPr>
        <w:t>sizeof(byte));</w:t>
      </w:r>
    </w:p>
    <w:p w:rsidR="003E6312" w:rsidRDefault="00762526">
      <w:pPr>
        <w:spacing w:before="7"/>
        <w:ind w:left="1542"/>
        <w:rPr>
          <w:rFonts w:ascii="Courier New" w:hAnsi="Courier New"/>
          <w:sz w:val="17"/>
        </w:rPr>
      </w:pPr>
      <w:r>
        <w:rPr>
          <w:rFonts w:ascii="Courier New" w:hAnsi="Courier New"/>
          <w:w w:val="90"/>
          <w:sz w:val="17"/>
        </w:rPr>
        <w:t>Console.WriteLine(“sbyte:  {0}”,</w:t>
      </w:r>
      <w:r>
        <w:rPr>
          <w:rFonts w:ascii="Courier New" w:hAnsi="Courier New"/>
          <w:spacing w:val="6"/>
          <w:w w:val="90"/>
          <w:sz w:val="17"/>
        </w:rPr>
        <w:t xml:space="preserve"> </w:t>
      </w:r>
      <w:r>
        <w:rPr>
          <w:rFonts w:ascii="Courier New" w:hAnsi="Courier New"/>
          <w:w w:val="90"/>
          <w:sz w:val="17"/>
        </w:rPr>
        <w:t>sizeof(sbyte));</w:t>
      </w:r>
    </w:p>
    <w:p w:rsidR="003E6312" w:rsidRDefault="00762526">
      <w:pPr>
        <w:spacing w:before="7"/>
        <w:ind w:left="1542"/>
        <w:rPr>
          <w:rFonts w:ascii="Courier New" w:hAnsi="Courier New"/>
          <w:sz w:val="17"/>
        </w:rPr>
      </w:pPr>
      <w:r>
        <w:rPr>
          <w:rFonts w:ascii="Courier New" w:hAnsi="Courier New"/>
          <w:w w:val="90"/>
          <w:sz w:val="17"/>
        </w:rPr>
        <w:t>Console.WriteLine(“short:  {0}”,</w:t>
      </w:r>
      <w:r>
        <w:rPr>
          <w:rFonts w:ascii="Courier New" w:hAnsi="Courier New"/>
          <w:spacing w:val="6"/>
          <w:w w:val="90"/>
          <w:sz w:val="17"/>
        </w:rPr>
        <w:t xml:space="preserve"> </w:t>
      </w:r>
      <w:r>
        <w:rPr>
          <w:rFonts w:ascii="Courier New" w:hAnsi="Courier New"/>
          <w:w w:val="90"/>
          <w:sz w:val="17"/>
        </w:rPr>
        <w:t>sizeof(short));</w:t>
      </w:r>
    </w:p>
    <w:p w:rsidR="003E6312" w:rsidRDefault="00762526">
      <w:pPr>
        <w:spacing w:before="8"/>
        <w:ind w:left="1542"/>
        <w:rPr>
          <w:rFonts w:ascii="Courier New" w:hAnsi="Courier New"/>
          <w:sz w:val="17"/>
        </w:rPr>
      </w:pPr>
      <w:r>
        <w:rPr>
          <w:rFonts w:ascii="Courier New" w:hAnsi="Courier New"/>
          <w:sz w:val="17"/>
        </w:rPr>
        <w:lastRenderedPageBreak/>
        <w:t>Console.WriteLine(“ushort: {0}”, sizeof(ushort));</w:t>
      </w:r>
    </w:p>
    <w:p w:rsidR="003E6312" w:rsidRDefault="00762526">
      <w:pPr>
        <w:spacing w:before="7"/>
        <w:ind w:left="1542"/>
        <w:rPr>
          <w:rFonts w:ascii="Courier New" w:hAnsi="Courier New"/>
          <w:sz w:val="17"/>
        </w:rPr>
      </w:pPr>
      <w:r>
        <w:rPr>
          <w:rFonts w:ascii="Courier New" w:hAnsi="Courier New"/>
          <w:sz w:val="17"/>
        </w:rPr>
        <w:t>Console.WriteLine(“int: {0}”, sizeof(int));</w:t>
      </w:r>
    </w:p>
    <w:p w:rsidR="003E6312" w:rsidRDefault="00762526">
      <w:pPr>
        <w:spacing w:before="8"/>
        <w:ind w:left="1542"/>
        <w:rPr>
          <w:rFonts w:ascii="Courier New" w:hAnsi="Courier New"/>
          <w:sz w:val="17"/>
        </w:rPr>
      </w:pPr>
      <w:r>
        <w:rPr>
          <w:rFonts w:ascii="Courier New" w:hAnsi="Courier New"/>
          <w:w w:val="90"/>
          <w:sz w:val="17"/>
        </w:rPr>
        <w:t>Console.WriteLine(“uint:  {0}”,</w:t>
      </w:r>
      <w:r>
        <w:rPr>
          <w:rFonts w:ascii="Courier New" w:hAnsi="Courier New"/>
          <w:spacing w:val="2"/>
          <w:w w:val="90"/>
          <w:sz w:val="17"/>
        </w:rPr>
        <w:t xml:space="preserve"> </w:t>
      </w:r>
      <w:r>
        <w:rPr>
          <w:rFonts w:ascii="Courier New" w:hAnsi="Courier New"/>
          <w:w w:val="90"/>
          <w:sz w:val="17"/>
        </w:rPr>
        <w:t>sizeof(uint));</w:t>
      </w:r>
    </w:p>
    <w:p w:rsidR="003E6312" w:rsidRDefault="00762526">
      <w:pPr>
        <w:spacing w:before="7"/>
        <w:ind w:left="1542"/>
        <w:rPr>
          <w:rFonts w:ascii="Courier New" w:hAnsi="Courier New"/>
          <w:sz w:val="17"/>
        </w:rPr>
      </w:pPr>
      <w:r>
        <w:rPr>
          <w:rFonts w:ascii="Courier New" w:hAnsi="Courier New"/>
          <w:w w:val="90"/>
          <w:sz w:val="17"/>
        </w:rPr>
        <w:t>Console.WriteLine(“long:  {0}”,</w:t>
      </w:r>
      <w:r>
        <w:rPr>
          <w:rFonts w:ascii="Courier New" w:hAnsi="Courier New"/>
          <w:spacing w:val="2"/>
          <w:w w:val="90"/>
          <w:sz w:val="17"/>
        </w:rPr>
        <w:t xml:space="preserve"> </w:t>
      </w:r>
      <w:r>
        <w:rPr>
          <w:rFonts w:ascii="Courier New" w:hAnsi="Courier New"/>
          <w:w w:val="90"/>
          <w:sz w:val="17"/>
        </w:rPr>
        <w:t>sizeof(long));</w:t>
      </w:r>
    </w:p>
    <w:p w:rsidR="003E6312" w:rsidRDefault="00762526">
      <w:pPr>
        <w:spacing w:before="7"/>
        <w:ind w:left="1542"/>
        <w:rPr>
          <w:rFonts w:ascii="Courier New" w:hAnsi="Courier New"/>
          <w:sz w:val="17"/>
        </w:rPr>
      </w:pPr>
      <w:r>
        <w:rPr>
          <w:rFonts w:ascii="Courier New" w:hAnsi="Courier New"/>
          <w:sz w:val="17"/>
        </w:rPr>
        <w:t>Console.WriteLine(“ulong: {0}”, sizeof(ulong));</w:t>
      </w:r>
    </w:p>
    <w:p w:rsidR="003E6312" w:rsidRDefault="00762526">
      <w:pPr>
        <w:spacing w:before="8"/>
        <w:ind w:left="1542"/>
        <w:rPr>
          <w:rFonts w:ascii="Courier New" w:hAnsi="Courier New"/>
          <w:sz w:val="17"/>
        </w:rPr>
      </w:pPr>
      <w:r>
        <w:rPr>
          <w:rFonts w:ascii="Courier New" w:hAnsi="Courier New"/>
          <w:sz w:val="17"/>
        </w:rPr>
        <w:t>Console.WriteLine(“char: {0}”, sizeof(char));</w:t>
      </w:r>
    </w:p>
    <w:p w:rsidR="003E6312" w:rsidRDefault="00762526">
      <w:pPr>
        <w:spacing w:before="7"/>
        <w:ind w:left="1542"/>
        <w:rPr>
          <w:rFonts w:ascii="Courier New" w:hAnsi="Courier New"/>
          <w:sz w:val="17"/>
        </w:rPr>
      </w:pPr>
      <w:r>
        <w:rPr>
          <w:rFonts w:ascii="Courier New" w:hAnsi="Courier New"/>
          <w:sz w:val="17"/>
        </w:rPr>
        <w:t>Console.WriteLine(“float: {0}”, sizeof(float));</w:t>
      </w:r>
    </w:p>
    <w:p w:rsidR="003E6312" w:rsidRDefault="00762526">
      <w:pPr>
        <w:spacing w:before="8"/>
        <w:ind w:left="1542"/>
        <w:rPr>
          <w:rFonts w:ascii="Courier New" w:hAnsi="Courier New"/>
          <w:sz w:val="17"/>
        </w:rPr>
      </w:pPr>
      <w:r>
        <w:rPr>
          <w:rFonts w:ascii="Courier New" w:hAnsi="Courier New"/>
          <w:sz w:val="17"/>
        </w:rPr>
        <w:t>Console.WriteLine(“double: {0}”, sizeof(double));</w:t>
      </w:r>
    </w:p>
    <w:p w:rsidR="003E6312" w:rsidRDefault="00762526">
      <w:pPr>
        <w:spacing w:before="7"/>
        <w:ind w:left="1542"/>
        <w:rPr>
          <w:rFonts w:ascii="Courier New" w:hAnsi="Courier New"/>
          <w:sz w:val="17"/>
        </w:rPr>
      </w:pPr>
      <w:r>
        <w:rPr>
          <w:rFonts w:ascii="Courier New" w:hAnsi="Courier New"/>
          <w:sz w:val="17"/>
        </w:rPr>
        <w:t>Console.WriteLine(“decimal: {0}”, sizeof(decimal));</w:t>
      </w:r>
    </w:p>
    <w:p w:rsidR="00075FA2" w:rsidRDefault="00762526">
      <w:pPr>
        <w:spacing w:before="8"/>
        <w:ind w:left="1162"/>
        <w:rPr>
          <w:rFonts w:ascii="Courier New"/>
          <w:sz w:val="17"/>
        </w:rPr>
      </w:pPr>
      <w:r>
        <w:rPr>
          <w:rFonts w:ascii="Courier New"/>
          <w:w w:val="92"/>
          <w:sz w:val="17"/>
        </w:rPr>
        <w:t>}</w:t>
      </w:r>
    </w:p>
    <w:p w:rsidR="00075FA2" w:rsidRDefault="00762526">
      <w:pPr>
        <w:pStyle w:val="BodyText"/>
        <w:spacing w:before="78"/>
        <w:ind w:left="831"/>
      </w:pPr>
      <w:r>
        <w:t>The output from this code is as follows:</w:t>
      </w:r>
    </w:p>
    <w:p w:rsidR="003E6312" w:rsidRDefault="00762526">
      <w:pPr>
        <w:ind w:left="1162"/>
        <w:rPr>
          <w:rFonts w:ascii="Courier New"/>
          <w:sz w:val="17"/>
        </w:rPr>
      </w:pPr>
      <w:r>
        <w:rPr>
          <w:rFonts w:ascii="Courier New"/>
          <w:sz w:val="17"/>
        </w:rPr>
        <w:t>bool:</w:t>
      </w:r>
      <w:r>
        <w:rPr>
          <w:rFonts w:ascii="Courier New"/>
          <w:spacing w:val="-55"/>
          <w:sz w:val="17"/>
        </w:rPr>
        <w:t xml:space="preserve"> </w:t>
      </w:r>
      <w:r>
        <w:rPr>
          <w:rFonts w:ascii="Courier New"/>
          <w:sz w:val="17"/>
        </w:rPr>
        <w:t>1</w:t>
      </w:r>
    </w:p>
    <w:p w:rsidR="003E6312" w:rsidRDefault="00762526">
      <w:pPr>
        <w:spacing w:before="7"/>
        <w:ind w:left="1162"/>
        <w:rPr>
          <w:rFonts w:ascii="Courier New"/>
          <w:sz w:val="17"/>
        </w:rPr>
      </w:pPr>
      <w:r>
        <w:rPr>
          <w:rFonts w:ascii="Courier New"/>
          <w:sz w:val="17"/>
        </w:rPr>
        <w:t>byte:</w:t>
      </w:r>
      <w:r>
        <w:rPr>
          <w:rFonts w:ascii="Courier New"/>
          <w:spacing w:val="-55"/>
          <w:sz w:val="17"/>
        </w:rPr>
        <w:t xml:space="preserve"> </w:t>
      </w:r>
      <w:r>
        <w:rPr>
          <w:rFonts w:ascii="Courier New"/>
          <w:sz w:val="17"/>
        </w:rPr>
        <w:t>1</w:t>
      </w:r>
    </w:p>
    <w:p w:rsidR="003E6312" w:rsidRDefault="00762526">
      <w:pPr>
        <w:spacing w:before="8"/>
        <w:ind w:left="1162"/>
        <w:rPr>
          <w:rFonts w:ascii="Courier New"/>
          <w:sz w:val="17"/>
        </w:rPr>
      </w:pPr>
      <w:r>
        <w:rPr>
          <w:rFonts w:ascii="Courier New"/>
          <w:sz w:val="17"/>
        </w:rPr>
        <w:t>sbyte:</w:t>
      </w:r>
      <w:r>
        <w:rPr>
          <w:rFonts w:ascii="Courier New"/>
          <w:spacing w:val="-64"/>
          <w:sz w:val="17"/>
        </w:rPr>
        <w:t xml:space="preserve"> </w:t>
      </w:r>
      <w:r>
        <w:rPr>
          <w:rFonts w:ascii="Courier New"/>
          <w:sz w:val="17"/>
        </w:rPr>
        <w:t>1</w:t>
      </w:r>
    </w:p>
    <w:p w:rsidR="003E6312" w:rsidRDefault="00762526">
      <w:pPr>
        <w:spacing w:before="7"/>
        <w:ind w:left="1162"/>
        <w:rPr>
          <w:rFonts w:ascii="Courier New"/>
          <w:sz w:val="17"/>
        </w:rPr>
      </w:pPr>
      <w:r>
        <w:rPr>
          <w:rFonts w:ascii="Courier New"/>
          <w:sz w:val="17"/>
        </w:rPr>
        <w:t>short:</w:t>
      </w:r>
      <w:r>
        <w:rPr>
          <w:rFonts w:ascii="Courier New"/>
          <w:spacing w:val="-64"/>
          <w:sz w:val="17"/>
        </w:rPr>
        <w:t xml:space="preserve"> </w:t>
      </w:r>
      <w:r>
        <w:rPr>
          <w:rFonts w:ascii="Courier New"/>
          <w:sz w:val="17"/>
        </w:rPr>
        <w:t>2</w:t>
      </w:r>
    </w:p>
    <w:p w:rsidR="003E6312" w:rsidRDefault="00762526">
      <w:pPr>
        <w:spacing w:before="8"/>
        <w:ind w:left="1162"/>
        <w:rPr>
          <w:rFonts w:ascii="Courier New"/>
          <w:sz w:val="17"/>
        </w:rPr>
      </w:pPr>
      <w:r>
        <w:rPr>
          <w:rFonts w:ascii="Courier New"/>
          <w:sz w:val="17"/>
        </w:rPr>
        <w:t>ushort: 2</w:t>
      </w:r>
    </w:p>
    <w:p w:rsidR="003E6312" w:rsidRDefault="00762526">
      <w:pPr>
        <w:spacing w:before="7"/>
        <w:ind w:left="1162"/>
        <w:rPr>
          <w:rFonts w:ascii="Courier New"/>
          <w:sz w:val="17"/>
        </w:rPr>
      </w:pPr>
      <w:r>
        <w:rPr>
          <w:rFonts w:ascii="Courier New"/>
          <w:sz w:val="17"/>
        </w:rPr>
        <w:t>int: 4</w:t>
      </w:r>
    </w:p>
    <w:p w:rsidR="003E6312" w:rsidRDefault="00762526">
      <w:pPr>
        <w:spacing w:before="8"/>
        <w:ind w:left="1162"/>
        <w:rPr>
          <w:rFonts w:ascii="Courier New"/>
          <w:sz w:val="17"/>
        </w:rPr>
      </w:pPr>
      <w:r>
        <w:rPr>
          <w:rFonts w:ascii="Courier New"/>
          <w:sz w:val="17"/>
        </w:rPr>
        <w:t>uint:</w:t>
      </w:r>
      <w:r>
        <w:rPr>
          <w:rFonts w:ascii="Courier New"/>
          <w:spacing w:val="-55"/>
          <w:sz w:val="17"/>
        </w:rPr>
        <w:t xml:space="preserve"> </w:t>
      </w:r>
      <w:r>
        <w:rPr>
          <w:rFonts w:ascii="Courier New"/>
          <w:sz w:val="17"/>
        </w:rPr>
        <w:t>4</w:t>
      </w:r>
    </w:p>
    <w:p w:rsidR="003E6312" w:rsidRDefault="00762526">
      <w:pPr>
        <w:spacing w:before="7"/>
        <w:ind w:left="1162"/>
        <w:rPr>
          <w:rFonts w:ascii="Courier New"/>
          <w:sz w:val="17"/>
        </w:rPr>
      </w:pPr>
      <w:r>
        <w:rPr>
          <w:rFonts w:ascii="Courier New"/>
          <w:sz w:val="17"/>
        </w:rPr>
        <w:t>long:</w:t>
      </w:r>
      <w:r>
        <w:rPr>
          <w:rFonts w:ascii="Courier New"/>
          <w:spacing w:val="-55"/>
          <w:sz w:val="17"/>
        </w:rPr>
        <w:t xml:space="preserve"> </w:t>
      </w:r>
      <w:r>
        <w:rPr>
          <w:rFonts w:ascii="Courier New"/>
          <w:sz w:val="17"/>
        </w:rPr>
        <w:t>8</w:t>
      </w:r>
    </w:p>
    <w:p w:rsidR="003E6312" w:rsidRDefault="00762526">
      <w:pPr>
        <w:spacing w:before="7"/>
        <w:ind w:left="1162"/>
        <w:rPr>
          <w:rFonts w:ascii="Courier New"/>
          <w:sz w:val="17"/>
        </w:rPr>
      </w:pPr>
      <w:r>
        <w:rPr>
          <w:rFonts w:ascii="Courier New"/>
          <w:sz w:val="17"/>
        </w:rPr>
        <w:t>ulong: 8</w:t>
      </w:r>
    </w:p>
    <w:p w:rsidR="003E6312" w:rsidRDefault="00762526">
      <w:pPr>
        <w:spacing w:before="8"/>
        <w:ind w:left="1162"/>
        <w:rPr>
          <w:rFonts w:ascii="Courier New"/>
          <w:sz w:val="17"/>
        </w:rPr>
      </w:pPr>
      <w:r>
        <w:rPr>
          <w:rFonts w:ascii="Courier New"/>
          <w:sz w:val="17"/>
        </w:rPr>
        <w:t>char: 2</w:t>
      </w:r>
    </w:p>
    <w:p w:rsidR="003E6312" w:rsidRDefault="00762526">
      <w:pPr>
        <w:spacing w:before="7"/>
        <w:ind w:left="1162"/>
        <w:rPr>
          <w:rFonts w:ascii="Courier New"/>
          <w:sz w:val="17"/>
        </w:rPr>
      </w:pPr>
      <w:r>
        <w:rPr>
          <w:rFonts w:ascii="Courier New"/>
          <w:sz w:val="17"/>
        </w:rPr>
        <w:t>float: 4</w:t>
      </w:r>
    </w:p>
    <w:p w:rsidR="003E6312" w:rsidRDefault="00762526">
      <w:pPr>
        <w:spacing w:before="8"/>
        <w:ind w:left="1162"/>
        <w:rPr>
          <w:rFonts w:ascii="Courier New"/>
          <w:sz w:val="17"/>
        </w:rPr>
      </w:pPr>
      <w:r>
        <w:rPr>
          <w:rFonts w:ascii="Courier New"/>
          <w:sz w:val="17"/>
        </w:rPr>
        <w:t>double: 8</w:t>
      </w:r>
    </w:p>
    <w:p w:rsidR="00075FA2" w:rsidRDefault="00762526">
      <w:pPr>
        <w:spacing w:before="7"/>
        <w:ind w:left="1162"/>
        <w:rPr>
          <w:rFonts w:ascii="Courier New"/>
          <w:sz w:val="17"/>
        </w:rPr>
      </w:pPr>
      <w:r>
        <w:rPr>
          <w:rFonts w:ascii="Courier New"/>
          <w:sz w:val="17"/>
        </w:rPr>
        <w:t>decimal: 16</w:t>
      </w:r>
    </w:p>
    <w:p w:rsidR="003E6312" w:rsidRDefault="00762526">
      <w:pPr>
        <w:pStyle w:val="Heading5"/>
        <w:spacing w:before="100"/>
      </w:pPr>
      <w:bookmarkStart w:id="453" w:name="Compiling_Unsafe_Code"/>
      <w:bookmarkStart w:id="454" w:name="Summary"/>
      <w:bookmarkStart w:id="455" w:name="_TOC_250003"/>
      <w:bookmarkEnd w:id="453"/>
      <w:bookmarkEnd w:id="454"/>
      <w:bookmarkEnd w:id="455"/>
      <w:r>
        <w:rPr>
          <w:w w:val="105"/>
        </w:rPr>
        <w:t>Using stackalloc</w:t>
      </w:r>
    </w:p>
    <w:p w:rsidR="00075FA2" w:rsidRDefault="00762526">
      <w:pPr>
        <w:pStyle w:val="BodyText"/>
        <w:spacing w:before="109" w:line="218" w:lineRule="auto"/>
        <w:ind w:left="1731" w:right="594"/>
      </w:pPr>
      <w:r>
        <w:t xml:space="preserve">The keyword </w:t>
      </w:r>
      <w:r>
        <w:rPr>
          <w:rFonts w:ascii="Courier New"/>
          <w:sz w:val="17"/>
        </w:rPr>
        <w:t>stackalloc</w:t>
      </w:r>
      <w:r>
        <w:rPr>
          <w:rFonts w:ascii="Courier New"/>
          <w:spacing w:val="-73"/>
          <w:sz w:val="17"/>
        </w:rPr>
        <w:t xml:space="preserve"> </w:t>
      </w:r>
      <w:r>
        <w:t>instructs the runtime to allocate a portion of memory on the stack. It requires two things:</w:t>
      </w:r>
    </w:p>
    <w:p w:rsidR="003E6312" w:rsidRDefault="00762526">
      <w:pPr>
        <w:pStyle w:val="ListParagraph"/>
        <w:numPr>
          <w:ilvl w:val="0"/>
          <w:numId w:val="7"/>
        </w:numPr>
        <w:tabs>
          <w:tab w:val="left" w:pos="2408"/>
          <w:tab w:val="left" w:pos="2409"/>
        </w:tabs>
        <w:spacing w:before="0"/>
        <w:ind w:hanging="431"/>
        <w:rPr>
          <w:sz w:val="18"/>
        </w:rPr>
      </w:pPr>
      <w:r>
        <w:rPr>
          <w:sz w:val="18"/>
        </w:rPr>
        <w:t>The type</w:t>
      </w:r>
    </w:p>
    <w:p w:rsidR="003E6312" w:rsidRDefault="00762526">
      <w:pPr>
        <w:pStyle w:val="ListParagraph"/>
        <w:numPr>
          <w:ilvl w:val="0"/>
          <w:numId w:val="7"/>
        </w:numPr>
        <w:tabs>
          <w:tab w:val="left" w:pos="2408"/>
          <w:tab w:val="left" w:pos="2409"/>
        </w:tabs>
        <w:spacing w:before="98"/>
        <w:ind w:hanging="431"/>
        <w:rPr>
          <w:sz w:val="18"/>
        </w:rPr>
      </w:pPr>
      <w:r>
        <w:rPr>
          <w:sz w:val="18"/>
        </w:rPr>
        <w:t>The number of variables you’re allocating to the</w:t>
      </w:r>
      <w:r>
        <w:rPr>
          <w:spacing w:val="-1"/>
          <w:sz w:val="18"/>
        </w:rPr>
        <w:t xml:space="preserve"> </w:t>
      </w:r>
      <w:r>
        <w:rPr>
          <w:sz w:val="18"/>
        </w:rPr>
        <w:t>stack</w:t>
      </w:r>
    </w:p>
    <w:p w:rsidR="00075FA2" w:rsidRDefault="00762526">
      <w:pPr>
        <w:pStyle w:val="BodyText"/>
        <w:spacing w:before="197"/>
        <w:ind w:left="1731"/>
      </w:pPr>
      <w:r>
        <w:t>For example, if you want to allocate enough memory to store five floats, you can write the following:</w:t>
      </w:r>
    </w:p>
    <w:p w:rsidR="00075FA2" w:rsidRDefault="00762526">
      <w:pPr>
        <w:spacing w:before="1"/>
        <w:ind w:left="2062"/>
        <w:rPr>
          <w:rFonts w:ascii="Courier New"/>
          <w:sz w:val="17"/>
        </w:rPr>
      </w:pPr>
      <w:r>
        <w:rPr>
          <w:rFonts w:ascii="Courier New"/>
          <w:sz w:val="17"/>
        </w:rPr>
        <w:t>float *pointerfloat = stackalloc float</w:t>
      </w:r>
      <w:r>
        <w:rPr>
          <w:rFonts w:ascii="Courier New"/>
          <w:spacing w:val="-69"/>
          <w:sz w:val="17"/>
        </w:rPr>
        <w:t xml:space="preserve"> </w:t>
      </w:r>
      <w:r>
        <w:rPr>
          <w:rFonts w:ascii="Courier New"/>
          <w:sz w:val="17"/>
        </w:rPr>
        <w:t>[5];</w:t>
      </w:r>
    </w:p>
    <w:p w:rsidR="00075FA2" w:rsidRDefault="00762526">
      <w:pPr>
        <w:pStyle w:val="BodyText"/>
        <w:ind w:left="1731"/>
      </w:pPr>
      <w:r>
        <w:t>To allocate enough memory to store 21 shorts:</w:t>
      </w:r>
    </w:p>
    <w:p w:rsidR="00075FA2" w:rsidRDefault="00762526">
      <w:pPr>
        <w:spacing w:before="1"/>
        <w:ind w:left="2062"/>
        <w:rPr>
          <w:rFonts w:ascii="Courier New"/>
          <w:sz w:val="17"/>
        </w:rPr>
      </w:pPr>
      <w:r>
        <w:rPr>
          <w:rFonts w:ascii="Courier New"/>
          <w:sz w:val="17"/>
        </w:rPr>
        <w:t>short *pointershort = stackalloc short</w:t>
      </w:r>
      <w:r>
        <w:rPr>
          <w:rFonts w:ascii="Courier New"/>
          <w:spacing w:val="-71"/>
          <w:sz w:val="17"/>
        </w:rPr>
        <w:t xml:space="preserve"> </w:t>
      </w:r>
      <w:r>
        <w:rPr>
          <w:rFonts w:ascii="Courier New"/>
          <w:sz w:val="17"/>
        </w:rPr>
        <w:t>[21];</w:t>
      </w:r>
    </w:p>
    <w:p w:rsidR="00075FA2" w:rsidRDefault="00762526">
      <w:pPr>
        <w:pStyle w:val="BodyText"/>
        <w:spacing w:line="218" w:lineRule="auto"/>
        <w:ind w:left="1731" w:right="575"/>
      </w:pPr>
      <w:r>
        <w:t xml:space="preserve">It is important to remember that </w:t>
      </w:r>
      <w:r>
        <w:rPr>
          <w:rFonts w:ascii="Courier New" w:hAnsi="Courier New"/>
          <w:sz w:val="17"/>
        </w:rPr>
        <w:t xml:space="preserve">stackalloc </w:t>
      </w:r>
      <w:r>
        <w:t xml:space="preserve">simply allocates </w:t>
      </w:r>
      <w:r>
        <w:rPr>
          <w:spacing w:val="-3"/>
        </w:rPr>
        <w:t xml:space="preserve">memory. </w:t>
      </w:r>
      <w:r>
        <w:t xml:space="preserve">It doesn’t initialize it to any value. The advantage of </w:t>
      </w:r>
      <w:r>
        <w:rPr>
          <w:rFonts w:ascii="Courier New" w:hAnsi="Courier New"/>
          <w:sz w:val="17"/>
        </w:rPr>
        <w:t>stackalloc</w:t>
      </w:r>
      <w:r>
        <w:rPr>
          <w:rFonts w:ascii="Courier New" w:hAnsi="Courier New"/>
          <w:spacing w:val="-62"/>
          <w:sz w:val="17"/>
        </w:rPr>
        <w:t xml:space="preserve"> </w:t>
      </w:r>
      <w:r>
        <w:t xml:space="preserve">is the ultrahigh performance it offers, and it is left up to you to ini- tialize the memory locations that were allocated. One useful application of </w:t>
      </w:r>
      <w:r>
        <w:rPr>
          <w:rFonts w:ascii="Courier New" w:hAnsi="Courier New"/>
          <w:sz w:val="17"/>
        </w:rPr>
        <w:t xml:space="preserve">stackalloc </w:t>
      </w:r>
      <w:r>
        <w:t xml:space="preserve">is in creating arrays directly in the stack, which is far more efficient than arrays that are objects instantiated from </w:t>
      </w:r>
      <w:r>
        <w:rPr>
          <w:rFonts w:ascii="Courier New" w:hAnsi="Courier New"/>
          <w:sz w:val="17"/>
        </w:rPr>
        <w:t>System.Array</w:t>
      </w:r>
      <w:r>
        <w:t>, which are stored in the heap.</w:t>
      </w:r>
    </w:p>
    <w:p w:rsidR="003E6312" w:rsidRDefault="00762526">
      <w:pPr>
        <w:pStyle w:val="Heading5"/>
      </w:pPr>
      <w:bookmarkStart w:id="456" w:name="_TOC_250002"/>
      <w:bookmarkEnd w:id="456"/>
      <w:r>
        <w:rPr>
          <w:w w:val="105"/>
        </w:rPr>
        <w:lastRenderedPageBreak/>
        <w:t>Compiling Unsafe Code</w:t>
      </w:r>
    </w:p>
    <w:p w:rsidR="00075FA2" w:rsidRDefault="00762526">
      <w:pPr>
        <w:pStyle w:val="BodyText"/>
        <w:spacing w:before="93"/>
        <w:ind w:left="1731"/>
      </w:pPr>
      <w:r>
        <w:t>If you’ve tried to compile any of the preceding unsafe code, you will have received an error like this:</w:t>
      </w:r>
    </w:p>
    <w:p w:rsidR="00075FA2" w:rsidRDefault="00762526">
      <w:pPr>
        <w:ind w:left="2062"/>
        <w:rPr>
          <w:rFonts w:ascii="Courier New"/>
          <w:sz w:val="17"/>
        </w:rPr>
      </w:pPr>
      <w:r>
        <w:rPr>
          <w:rFonts w:ascii="Courier New"/>
          <w:sz w:val="17"/>
        </w:rPr>
        <w:t>error CS0227: Unsafe code may only appear if compiling with /unsafe</w:t>
      </w:r>
    </w:p>
    <w:p w:rsidR="00075FA2" w:rsidRDefault="00762526">
      <w:pPr>
        <w:pStyle w:val="BodyText"/>
        <w:ind w:left="1731"/>
      </w:pPr>
      <w:r>
        <w:rPr>
          <w:spacing w:val="-9"/>
        </w:rPr>
        <w:t xml:space="preserve">To </w:t>
      </w:r>
      <w:r>
        <w:t xml:space="preserve">compile unsafe code using the command-line compiler, you will need to add the </w:t>
      </w:r>
      <w:r>
        <w:rPr>
          <w:rFonts w:ascii="Courier New"/>
          <w:sz w:val="17"/>
        </w:rPr>
        <w:t>/unsafe</w:t>
      </w:r>
      <w:r>
        <w:rPr>
          <w:rFonts w:ascii="Courier New"/>
          <w:spacing w:val="-56"/>
          <w:sz w:val="17"/>
        </w:rPr>
        <w:t xml:space="preserve"> </w:t>
      </w:r>
      <w:r>
        <w:t>argument:</w:t>
      </w:r>
    </w:p>
    <w:p w:rsidR="00075FA2" w:rsidRDefault="00762526">
      <w:pPr>
        <w:spacing w:before="1"/>
        <w:ind w:left="2062"/>
        <w:rPr>
          <w:rFonts w:ascii="Courier New"/>
          <w:sz w:val="17"/>
        </w:rPr>
      </w:pPr>
      <w:r>
        <w:rPr>
          <w:rFonts w:ascii="Courier New"/>
          <w:sz w:val="17"/>
        </w:rPr>
        <w:t>csc test.cs /unsafe</w:t>
      </w:r>
    </w:p>
    <w:p w:rsidR="00075FA2" w:rsidRDefault="00762526">
      <w:pPr>
        <w:spacing w:line="218" w:lineRule="auto"/>
        <w:ind w:left="1731" w:right="594"/>
        <w:rPr>
          <w:sz w:val="18"/>
        </w:rPr>
      </w:pPr>
      <w:r>
        <w:rPr>
          <w:sz w:val="18"/>
        </w:rPr>
        <w:t xml:space="preserve">This will allow the code to be compiled. </w:t>
      </w:r>
      <w:r>
        <w:rPr>
          <w:spacing w:val="-9"/>
          <w:sz w:val="18"/>
        </w:rPr>
        <w:t xml:space="preserve">To </w:t>
      </w:r>
      <w:r>
        <w:rPr>
          <w:sz w:val="18"/>
        </w:rPr>
        <w:t xml:space="preserve">compile the code under Visual Studio </w:t>
      </w:r>
      <w:r>
        <w:rPr>
          <w:spacing w:val="-3"/>
          <w:sz w:val="18"/>
        </w:rPr>
        <w:t xml:space="preserve">.NET, </w:t>
      </w:r>
      <w:r>
        <w:rPr>
          <w:sz w:val="18"/>
        </w:rPr>
        <w:t xml:space="preserve">you will need to go to the project property page and set </w:t>
      </w:r>
      <w:r>
        <w:rPr>
          <w:rFonts w:ascii="Courier New"/>
          <w:sz w:val="17"/>
        </w:rPr>
        <w:t xml:space="preserve">Allow Unsafe Code Blocks </w:t>
      </w:r>
      <w:r>
        <w:rPr>
          <w:sz w:val="18"/>
        </w:rPr>
        <w:t xml:space="preserve">to </w:t>
      </w:r>
      <w:r>
        <w:rPr>
          <w:rFonts w:ascii="Courier New"/>
          <w:sz w:val="17"/>
        </w:rPr>
        <w:t xml:space="preserve">True </w:t>
      </w:r>
      <w:r>
        <w:rPr>
          <w:sz w:val="18"/>
        </w:rPr>
        <w:t xml:space="preserve">in </w:t>
      </w:r>
      <w:r>
        <w:rPr>
          <w:rFonts w:ascii="Courier New"/>
          <w:sz w:val="17"/>
        </w:rPr>
        <w:t>Configuration properties</w:t>
      </w:r>
      <w:r>
        <w:rPr>
          <w:rFonts w:ascii="Courier New"/>
          <w:spacing w:val="-57"/>
          <w:sz w:val="17"/>
        </w:rPr>
        <w:t xml:space="preserve"> </w:t>
      </w:r>
      <w:r>
        <w:rPr>
          <w:sz w:val="18"/>
        </w:rPr>
        <w:t>&gt; .</w:t>
      </w:r>
    </w:p>
    <w:p w:rsidR="003E6312" w:rsidRDefault="00762526">
      <w:pPr>
        <w:pStyle w:val="Heading5"/>
      </w:pPr>
      <w:bookmarkStart w:id="457" w:name="_TOC_250001"/>
      <w:bookmarkEnd w:id="457"/>
      <w:r>
        <w:t>Summary</w:t>
      </w:r>
    </w:p>
    <w:p w:rsidR="00075FA2" w:rsidRDefault="00762526">
      <w:pPr>
        <w:pStyle w:val="BodyText"/>
        <w:spacing w:before="110" w:line="218" w:lineRule="auto"/>
        <w:ind w:left="1731" w:right="534"/>
      </w:pPr>
      <w:r>
        <w:t>In this chapter you looked at unsafe code in C# and how it allows you to use pointers in C# in a way that C++ programmers will be comfortable and familiar with.</w:t>
      </w:r>
    </w:p>
    <w:p w:rsidR="00075FA2" w:rsidRDefault="00762526">
      <w:pPr>
        <w:pStyle w:val="BodyText"/>
        <w:spacing w:before="1" w:line="218" w:lineRule="auto"/>
        <w:ind w:left="1731" w:right="773"/>
      </w:pPr>
      <w:r>
        <w:t>You also looked at what unsafe code is and the advantages and disadvantages of using unsafe code in programs.</w:t>
      </w:r>
    </w:p>
    <w:p w:rsidR="00075FA2" w:rsidRDefault="00762526">
      <w:pPr>
        <w:pStyle w:val="BodyText"/>
        <w:spacing w:before="95" w:line="218" w:lineRule="auto"/>
        <w:ind w:left="831" w:right="1068"/>
      </w:pPr>
      <w:r>
        <w:t>You then moved on to look at the contexts where unsafe code can be used, before looking at the basics of using pointers in code.</w:t>
      </w:r>
    </w:p>
    <w:p w:rsidR="00075FA2" w:rsidRDefault="00762526">
      <w:pPr>
        <w:pStyle w:val="BodyText"/>
        <w:spacing w:line="218" w:lineRule="auto"/>
        <w:ind w:left="831" w:right="1441"/>
      </w:pPr>
      <w:r>
        <w:t>Finally, you looked at some unsafe code in action and were introduced to a number of examples before finally looking at how to compile unsafe C# code.</w:t>
      </w:r>
    </w:p>
    <w:p w:rsidR="00075FA2" w:rsidRDefault="00832A5B">
      <w:pPr>
        <w:pStyle w:val="BodyText"/>
        <w:rPr>
          <w:sz w:val="20"/>
        </w:rPr>
      </w:pPr>
      <w:r>
        <w:pict>
          <v:rect id="_x0000_s1193" style="position:absolute;margin-left:492.15pt;margin-top:0;width:39.15pt;height:666pt;z-index:15805952;mso-position-horizontal-relative:page;mso-position-vertical-relative:page" fillcolor="#999" stroked="f">
            <w10:wrap anchorx="page" anchory="page"/>
          </v:rect>
        </w:pict>
      </w:r>
    </w:p>
    <w:p w:rsidR="00075FA2" w:rsidRDefault="00762526">
      <w:pPr>
        <w:pStyle w:val="BodyText"/>
        <w:ind w:left="8721"/>
        <w:rPr>
          <w:sz w:val="20"/>
        </w:rPr>
      </w:pPr>
      <w:r>
        <w:rPr>
          <w:noProof/>
          <w:sz w:val="20"/>
        </w:rPr>
        <w:drawing>
          <wp:inline distT="0" distB="0" distL="0" distR="0">
            <wp:extent cx="541775" cy="747712"/>
            <wp:effectExtent l="0" t="0" r="0" b="0"/>
            <wp:docPr id="39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52.png"/>
                    <pic:cNvPicPr/>
                  </pic:nvPicPr>
                  <pic:blipFill>
                    <a:blip r:embed="rId49" cstate="print"/>
                    <a:stretch>
                      <a:fillRect/>
                    </a:stretch>
                  </pic:blipFill>
                  <pic:spPr>
                    <a:xfrm>
                      <a:off x="0" y="0"/>
                      <a:ext cx="541775" cy="747712"/>
                    </a:xfrm>
                    <a:prstGeom prst="rect">
                      <a:avLst/>
                    </a:prstGeom>
                  </pic:spPr>
                </pic:pic>
              </a:graphicData>
            </a:graphic>
          </wp:inline>
        </w:drawing>
      </w:r>
    </w:p>
    <w:p w:rsidR="003E6312" w:rsidRDefault="00762526">
      <w:pPr>
        <w:pStyle w:val="Heading3"/>
        <w:tabs>
          <w:tab w:val="left" w:pos="1376"/>
        </w:tabs>
      </w:pPr>
      <w:bookmarkStart w:id="458" w:name="Appendix_A:_C#_Grammar"/>
      <w:bookmarkStart w:id="459" w:name="Lexical_Grammar"/>
      <w:bookmarkEnd w:id="458"/>
      <w:bookmarkEnd w:id="459"/>
      <w:r>
        <w:rPr>
          <w:spacing w:val="18"/>
        </w:rPr>
        <w:t>C#</w:t>
      </w:r>
      <w:r>
        <w:rPr>
          <w:spacing w:val="18"/>
        </w:rPr>
        <w:tab/>
      </w:r>
      <w:r>
        <w:rPr>
          <w:spacing w:val="36"/>
        </w:rPr>
        <w:t>Grammar</w:t>
      </w:r>
    </w:p>
    <w:p w:rsidR="00075FA2" w:rsidRDefault="00762526">
      <w:pPr>
        <w:pStyle w:val="BodyText"/>
        <w:spacing w:before="135" w:line="218" w:lineRule="auto"/>
        <w:ind w:left="1731" w:right="1176"/>
      </w:pPr>
      <w:r>
        <w:t>In this appendix we are going to take a whirlwind tour of both the lexical and syntactic grammar of the C# language.</w:t>
      </w:r>
    </w:p>
    <w:p w:rsidR="003E6312" w:rsidRDefault="00762526">
      <w:pPr>
        <w:pStyle w:val="Heading5"/>
        <w:spacing w:before="1"/>
      </w:pPr>
      <w:r>
        <w:t>Lexical Grammar</w:t>
      </w:r>
    </w:p>
    <w:p w:rsidR="00075FA2" w:rsidRDefault="00762526">
      <w:pPr>
        <w:spacing w:before="140"/>
        <w:ind w:left="1731"/>
        <w:rPr>
          <w:rFonts w:ascii="Courier New"/>
          <w:sz w:val="17"/>
        </w:rPr>
      </w:pPr>
      <w:r>
        <w:rPr>
          <w:rFonts w:ascii="Courier New"/>
          <w:sz w:val="17"/>
        </w:rPr>
        <w:t>input::</w:t>
      </w:r>
    </w:p>
    <w:p w:rsidR="003E6312" w:rsidRDefault="00762526">
      <w:pPr>
        <w:spacing w:line="496" w:lineRule="auto"/>
        <w:ind w:left="1731" w:right="7163" w:firstLine="204"/>
        <w:rPr>
          <w:rFonts w:ascii="Courier New"/>
          <w:sz w:val="17"/>
        </w:rPr>
      </w:pPr>
      <w:r>
        <w:rPr>
          <w:rFonts w:ascii="Courier New"/>
          <w:sz w:val="17"/>
        </w:rPr>
        <w:t>input-section</w:t>
      </w:r>
      <w:r>
        <w:rPr>
          <w:rFonts w:ascii="Courier New"/>
          <w:position w:val="-5"/>
          <w:sz w:val="11"/>
        </w:rPr>
        <w:t xml:space="preserve">opt </w:t>
      </w:r>
      <w:r>
        <w:rPr>
          <w:rFonts w:ascii="Courier New"/>
          <w:sz w:val="17"/>
        </w:rPr>
        <w:t>input-section::</w:t>
      </w:r>
    </w:p>
    <w:p w:rsidR="00075FA2" w:rsidRDefault="00762526">
      <w:pPr>
        <w:spacing w:before="41"/>
        <w:ind w:left="1935"/>
        <w:rPr>
          <w:rFonts w:ascii="Courier New"/>
          <w:sz w:val="17"/>
        </w:rPr>
      </w:pPr>
      <w:r>
        <w:rPr>
          <w:rFonts w:ascii="Courier New"/>
          <w:sz w:val="17"/>
        </w:rPr>
        <w:lastRenderedPageBreak/>
        <w:t>input-section-part</w:t>
      </w:r>
    </w:p>
    <w:p w:rsidR="003E6312" w:rsidRDefault="00762526">
      <w:pPr>
        <w:spacing w:before="1" w:line="547" w:lineRule="auto"/>
        <w:ind w:left="1731" w:right="5420" w:firstLine="204"/>
        <w:rPr>
          <w:rFonts w:ascii="Courier New"/>
          <w:sz w:val="17"/>
        </w:rPr>
      </w:pPr>
      <w:r>
        <w:rPr>
          <w:rFonts w:ascii="Courier New"/>
          <w:sz w:val="17"/>
        </w:rPr>
        <w:t>input-section input-section-part input-section-part::</w:t>
      </w:r>
    </w:p>
    <w:p w:rsidR="003E6312" w:rsidRDefault="00762526">
      <w:pPr>
        <w:spacing w:before="1" w:line="496" w:lineRule="auto"/>
        <w:ind w:left="1935" w:right="6140"/>
        <w:rPr>
          <w:rFonts w:ascii="Courier New"/>
          <w:sz w:val="17"/>
        </w:rPr>
      </w:pPr>
      <w:r>
        <w:rPr>
          <w:rFonts w:ascii="Courier New"/>
          <w:sz w:val="17"/>
        </w:rPr>
        <w:t>input-elements</w:t>
      </w:r>
      <w:r>
        <w:rPr>
          <w:rFonts w:ascii="Courier New"/>
          <w:position w:val="-5"/>
          <w:sz w:val="11"/>
        </w:rPr>
        <w:t xml:space="preserve">opt </w:t>
      </w:r>
      <w:r>
        <w:rPr>
          <w:rFonts w:ascii="Courier New"/>
          <w:sz w:val="17"/>
        </w:rPr>
        <w:t>new-line pp-directive</w:t>
      </w:r>
    </w:p>
    <w:p w:rsidR="003E6312" w:rsidRDefault="00762526">
      <w:pPr>
        <w:spacing w:before="41" w:line="547" w:lineRule="auto"/>
        <w:ind w:left="1935" w:right="7259" w:hanging="205"/>
        <w:rPr>
          <w:rFonts w:ascii="Courier New"/>
          <w:sz w:val="17"/>
        </w:rPr>
      </w:pPr>
      <w:r>
        <w:rPr>
          <w:rFonts w:ascii="Courier New"/>
          <w:sz w:val="17"/>
        </w:rPr>
        <w:t>input-elements:: input-element</w:t>
      </w:r>
    </w:p>
    <w:p w:rsidR="00075FA2" w:rsidRDefault="00762526">
      <w:pPr>
        <w:spacing w:before="2"/>
        <w:ind w:left="1935"/>
        <w:rPr>
          <w:rFonts w:ascii="Courier New"/>
          <w:sz w:val="17"/>
        </w:rPr>
      </w:pPr>
      <w:r>
        <w:rPr>
          <w:rFonts w:ascii="Courier New"/>
          <w:sz w:val="17"/>
        </w:rPr>
        <w:t>input-elements input-element</w:t>
      </w:r>
    </w:p>
    <w:p w:rsidR="003E6312" w:rsidRDefault="00762526">
      <w:pPr>
        <w:spacing w:before="96" w:line="547" w:lineRule="auto"/>
        <w:ind w:left="1035" w:right="8249" w:hanging="205"/>
        <w:rPr>
          <w:rFonts w:ascii="Courier New"/>
          <w:sz w:val="17"/>
        </w:rPr>
      </w:pPr>
      <w:r>
        <w:rPr>
          <w:rFonts w:ascii="Courier New"/>
          <w:sz w:val="17"/>
        </w:rPr>
        <w:t>input-element:: whitespace comment</w:t>
      </w:r>
    </w:p>
    <w:p w:rsidR="00075FA2" w:rsidRDefault="00762526">
      <w:pPr>
        <w:spacing w:before="2"/>
        <w:ind w:left="90" w:right="8132"/>
        <w:jc w:val="center"/>
        <w:rPr>
          <w:rFonts w:ascii="Courier New"/>
          <w:sz w:val="17"/>
        </w:rPr>
      </w:pPr>
      <w:r>
        <w:rPr>
          <w:rFonts w:ascii="Courier New"/>
          <w:sz w:val="17"/>
        </w:rPr>
        <w:t>token</w:t>
      </w:r>
    </w:p>
    <w:p w:rsidR="003E6312" w:rsidRDefault="00762526">
      <w:pPr>
        <w:pStyle w:val="Heading7"/>
        <w:spacing w:before="1"/>
        <w:ind w:left="104" w:right="8132"/>
        <w:jc w:val="center"/>
      </w:pPr>
      <w:r>
        <w:rPr>
          <w:w w:val="105"/>
        </w:rPr>
        <w:t>Comments</w:t>
      </w:r>
    </w:p>
    <w:p w:rsidR="00075FA2" w:rsidRDefault="00762526">
      <w:pPr>
        <w:spacing w:before="129"/>
        <w:ind w:left="90" w:right="8132"/>
        <w:jc w:val="center"/>
        <w:rPr>
          <w:rFonts w:ascii="Courier New"/>
          <w:sz w:val="17"/>
        </w:rPr>
      </w:pPr>
      <w:r>
        <w:rPr>
          <w:rFonts w:ascii="Courier New"/>
          <w:sz w:val="17"/>
        </w:rPr>
        <w:t>comment::</w:t>
      </w:r>
    </w:p>
    <w:p w:rsidR="003E6312" w:rsidRDefault="00762526">
      <w:pPr>
        <w:spacing w:line="547" w:lineRule="auto"/>
        <w:ind w:left="1035" w:right="7648"/>
        <w:rPr>
          <w:rFonts w:ascii="Courier New"/>
          <w:sz w:val="17"/>
        </w:rPr>
      </w:pPr>
      <w:r>
        <w:rPr>
          <w:rFonts w:ascii="Courier New"/>
          <w:sz w:val="17"/>
        </w:rPr>
        <w:t>single-line-comment delimited-comment</w:t>
      </w:r>
    </w:p>
    <w:p w:rsidR="00075FA2" w:rsidRDefault="00762526">
      <w:pPr>
        <w:spacing w:before="2"/>
        <w:ind w:left="831"/>
        <w:rPr>
          <w:rFonts w:ascii="Courier New"/>
          <w:sz w:val="17"/>
        </w:rPr>
      </w:pPr>
      <w:r>
        <w:rPr>
          <w:rFonts w:ascii="Courier New"/>
          <w:sz w:val="17"/>
        </w:rPr>
        <w:t>single-line-comment::</w:t>
      </w:r>
    </w:p>
    <w:p w:rsidR="003E6312" w:rsidRDefault="00762526">
      <w:pPr>
        <w:spacing w:line="496" w:lineRule="auto"/>
        <w:ind w:left="831" w:right="7449" w:firstLine="204"/>
        <w:rPr>
          <w:rFonts w:ascii="Courier New"/>
          <w:sz w:val="17"/>
        </w:rPr>
      </w:pPr>
      <w:r>
        <w:rPr>
          <w:rFonts w:ascii="Courier New"/>
          <w:sz w:val="17"/>
        </w:rPr>
        <w:t>// input-characters</w:t>
      </w:r>
      <w:r>
        <w:rPr>
          <w:rFonts w:ascii="Courier New"/>
          <w:position w:val="-5"/>
          <w:sz w:val="11"/>
        </w:rPr>
        <w:t xml:space="preserve">opt </w:t>
      </w:r>
      <w:r>
        <w:rPr>
          <w:rFonts w:ascii="Courier New"/>
          <w:sz w:val="17"/>
        </w:rPr>
        <w:t>input-characters::</w:t>
      </w:r>
    </w:p>
    <w:p w:rsidR="00075FA2" w:rsidRDefault="00762526">
      <w:pPr>
        <w:spacing w:before="41"/>
        <w:ind w:left="1035"/>
        <w:rPr>
          <w:rFonts w:ascii="Courier New"/>
          <w:sz w:val="17"/>
        </w:rPr>
      </w:pPr>
      <w:r>
        <w:rPr>
          <w:rFonts w:ascii="Courier New"/>
          <w:sz w:val="17"/>
        </w:rPr>
        <w:t>input-character</w:t>
      </w:r>
    </w:p>
    <w:p w:rsidR="003E6312" w:rsidRDefault="00762526">
      <w:pPr>
        <w:spacing w:line="547" w:lineRule="auto"/>
        <w:ind w:left="831" w:right="6320" w:firstLine="204"/>
        <w:rPr>
          <w:rFonts w:ascii="Courier New"/>
          <w:sz w:val="17"/>
        </w:rPr>
      </w:pPr>
      <w:r>
        <w:rPr>
          <w:rFonts w:ascii="Courier New"/>
          <w:sz w:val="17"/>
        </w:rPr>
        <w:t>input-characters input-character input-character::</w:t>
      </w:r>
    </w:p>
    <w:p w:rsidR="003E6312" w:rsidRDefault="00762526">
      <w:pPr>
        <w:spacing w:before="2" w:line="547" w:lineRule="auto"/>
        <w:ind w:left="831" w:right="4583" w:firstLine="204"/>
        <w:rPr>
          <w:rFonts w:ascii="Courier New"/>
          <w:sz w:val="17"/>
        </w:rPr>
      </w:pPr>
      <w:r>
        <w:rPr>
          <w:rFonts w:ascii="Courier New"/>
          <w:sz w:val="17"/>
        </w:rPr>
        <w:t xml:space="preserve">Any Unicode character except a new-line-character </w:t>
      </w:r>
      <w:r>
        <w:rPr>
          <w:rFonts w:ascii="Courier New"/>
          <w:sz w:val="17"/>
        </w:rPr>
        <w:lastRenderedPageBreak/>
        <w:t>new-line-character::</w:t>
      </w:r>
    </w:p>
    <w:p w:rsidR="003E6312" w:rsidRDefault="00762526">
      <w:pPr>
        <w:spacing w:before="1" w:line="547" w:lineRule="auto"/>
        <w:ind w:left="1035" w:right="6106"/>
        <w:rPr>
          <w:rFonts w:ascii="Courier New"/>
          <w:sz w:val="17"/>
        </w:rPr>
      </w:pPr>
      <w:r>
        <w:rPr>
          <w:rFonts w:ascii="Courier New"/>
          <w:sz w:val="17"/>
        </w:rPr>
        <w:t>Carriage return character (U+000D) Line feed character</w:t>
      </w:r>
      <w:r>
        <w:rPr>
          <w:rFonts w:ascii="Courier New"/>
          <w:spacing w:val="-1"/>
          <w:sz w:val="17"/>
        </w:rPr>
        <w:t xml:space="preserve"> </w:t>
      </w:r>
      <w:r>
        <w:rPr>
          <w:rFonts w:ascii="Courier New"/>
          <w:sz w:val="17"/>
        </w:rPr>
        <w:t>(U+000A)</w:t>
      </w:r>
    </w:p>
    <w:p w:rsidR="00075FA2" w:rsidRDefault="00762526">
      <w:pPr>
        <w:spacing w:before="2"/>
        <w:ind w:left="1035"/>
        <w:rPr>
          <w:rFonts w:ascii="Courier New"/>
          <w:sz w:val="17"/>
        </w:rPr>
      </w:pPr>
      <w:r>
        <w:rPr>
          <w:rFonts w:ascii="Courier New"/>
          <w:sz w:val="17"/>
        </w:rPr>
        <w:t>Next line character</w:t>
      </w:r>
      <w:r>
        <w:rPr>
          <w:rFonts w:ascii="Courier New"/>
          <w:spacing w:val="-1"/>
          <w:sz w:val="17"/>
        </w:rPr>
        <w:t xml:space="preserve"> </w:t>
      </w:r>
      <w:r>
        <w:rPr>
          <w:rFonts w:ascii="Courier New"/>
          <w:sz w:val="17"/>
        </w:rPr>
        <w:t>(U+0085)</w:t>
      </w:r>
    </w:p>
    <w:p w:rsidR="003E6312" w:rsidRDefault="00762526">
      <w:pPr>
        <w:spacing w:line="547" w:lineRule="auto"/>
        <w:ind w:left="1035" w:right="5698"/>
        <w:rPr>
          <w:rFonts w:ascii="Courier New"/>
          <w:sz w:val="17"/>
        </w:rPr>
      </w:pPr>
      <w:r>
        <w:rPr>
          <w:rFonts w:ascii="Courier New"/>
          <w:sz w:val="17"/>
        </w:rPr>
        <w:t>Line separator character (U+2028) Paragraph separator character (U+2029)</w:t>
      </w:r>
    </w:p>
    <w:p w:rsidR="00075FA2" w:rsidRDefault="00762526">
      <w:pPr>
        <w:spacing w:before="2"/>
        <w:ind w:left="831"/>
        <w:rPr>
          <w:rFonts w:ascii="Courier New"/>
          <w:sz w:val="17"/>
        </w:rPr>
      </w:pPr>
      <w:r>
        <w:rPr>
          <w:rFonts w:ascii="Courier New"/>
          <w:sz w:val="17"/>
        </w:rPr>
        <w:t>delimited-comment::</w:t>
      </w:r>
    </w:p>
    <w:p w:rsidR="00075FA2" w:rsidRDefault="00762526">
      <w:pPr>
        <w:ind w:left="1035"/>
        <w:rPr>
          <w:rFonts w:ascii="Courier New"/>
          <w:sz w:val="17"/>
        </w:rPr>
      </w:pPr>
      <w:r>
        <w:rPr>
          <w:rFonts w:ascii="Courier New"/>
          <w:sz w:val="17"/>
        </w:rPr>
        <w:t>/* delimited-comment-text</w:t>
      </w:r>
      <w:r>
        <w:rPr>
          <w:rFonts w:ascii="Courier New"/>
          <w:position w:val="-5"/>
          <w:sz w:val="11"/>
        </w:rPr>
        <w:t xml:space="preserve">opt </w:t>
      </w:r>
      <w:r>
        <w:rPr>
          <w:rFonts w:ascii="Courier New"/>
          <w:sz w:val="17"/>
        </w:rPr>
        <w:t>asterisks /</w:t>
      </w:r>
    </w:p>
    <w:p w:rsidR="003E6312" w:rsidRDefault="00762526">
      <w:pPr>
        <w:spacing w:before="95" w:line="547" w:lineRule="auto"/>
        <w:ind w:left="1935" w:right="6135" w:hanging="205"/>
        <w:rPr>
          <w:rFonts w:ascii="Courier New"/>
          <w:sz w:val="17"/>
        </w:rPr>
      </w:pPr>
      <w:r>
        <w:rPr>
          <w:rFonts w:ascii="Courier New"/>
          <w:sz w:val="17"/>
        </w:rPr>
        <w:t>delimited-comment-text:: delimited-comment-section</w:t>
      </w:r>
    </w:p>
    <w:p w:rsidR="003E6312" w:rsidRDefault="00762526">
      <w:pPr>
        <w:spacing w:before="2" w:line="547" w:lineRule="auto"/>
        <w:ind w:left="1731" w:right="3785" w:firstLine="204"/>
        <w:rPr>
          <w:rFonts w:ascii="Courier New"/>
          <w:sz w:val="17"/>
        </w:rPr>
      </w:pPr>
      <w:r>
        <w:rPr>
          <w:rFonts w:ascii="Courier New"/>
          <w:sz w:val="17"/>
        </w:rPr>
        <w:t>delimited-comment-text delimited-comment-section delimited-comment-section::</w:t>
      </w:r>
    </w:p>
    <w:p w:rsidR="003E6312" w:rsidRDefault="00762526">
      <w:pPr>
        <w:spacing w:before="2" w:line="547" w:lineRule="auto"/>
        <w:ind w:left="1935" w:right="6736"/>
        <w:rPr>
          <w:rFonts w:ascii="Courier New"/>
          <w:sz w:val="17"/>
        </w:rPr>
      </w:pPr>
      <w:r>
        <w:rPr>
          <w:rFonts w:ascii="Courier New"/>
          <w:sz w:val="17"/>
        </w:rPr>
        <w:t>not-asterisk asterisks not-slash</w:t>
      </w:r>
    </w:p>
    <w:p w:rsidR="00075FA2" w:rsidRDefault="00762526">
      <w:pPr>
        <w:spacing w:before="2"/>
        <w:ind w:left="1731"/>
        <w:rPr>
          <w:rFonts w:ascii="Courier New"/>
          <w:sz w:val="17"/>
        </w:rPr>
      </w:pPr>
      <w:r>
        <w:rPr>
          <w:rFonts w:ascii="Courier New"/>
          <w:sz w:val="17"/>
        </w:rPr>
        <w:t>asterisks::</w:t>
      </w:r>
    </w:p>
    <w:p w:rsidR="00075FA2" w:rsidRDefault="00762526">
      <w:pPr>
        <w:ind w:left="1935"/>
        <w:rPr>
          <w:rFonts w:ascii="Courier New"/>
          <w:sz w:val="17"/>
        </w:rPr>
      </w:pPr>
      <w:r>
        <w:rPr>
          <w:rFonts w:ascii="Courier New"/>
          <w:w w:val="99"/>
          <w:sz w:val="17"/>
        </w:rPr>
        <w:t>*</w:t>
      </w:r>
    </w:p>
    <w:p w:rsidR="003E6312" w:rsidRDefault="00762526">
      <w:pPr>
        <w:spacing w:line="547" w:lineRule="auto"/>
        <w:ind w:left="1731" w:right="7463" w:firstLine="204"/>
        <w:rPr>
          <w:rFonts w:ascii="Courier New"/>
          <w:sz w:val="17"/>
        </w:rPr>
      </w:pPr>
      <w:r>
        <w:rPr>
          <w:rFonts w:ascii="Courier New"/>
          <w:sz w:val="17"/>
        </w:rPr>
        <w:t>asterisks * not-asterisk::</w:t>
      </w:r>
    </w:p>
    <w:p w:rsidR="003E6312" w:rsidRDefault="00762526">
      <w:pPr>
        <w:spacing w:before="2" w:line="547" w:lineRule="auto"/>
        <w:ind w:left="1731" w:right="5625" w:firstLine="204"/>
        <w:rPr>
          <w:rFonts w:ascii="Courier New"/>
          <w:sz w:val="17"/>
        </w:rPr>
      </w:pPr>
      <w:r>
        <w:rPr>
          <w:rFonts w:ascii="Courier New"/>
          <w:sz w:val="17"/>
        </w:rPr>
        <w:t>Any Unicode character except * not-slash::</w:t>
      </w:r>
    </w:p>
    <w:p w:rsidR="00075FA2" w:rsidRDefault="00762526">
      <w:pPr>
        <w:spacing w:before="2"/>
        <w:ind w:left="1935"/>
        <w:rPr>
          <w:rFonts w:ascii="Courier New"/>
          <w:sz w:val="17"/>
        </w:rPr>
      </w:pPr>
      <w:r>
        <w:rPr>
          <w:rFonts w:ascii="Courier New"/>
          <w:sz w:val="17"/>
        </w:rPr>
        <w:t>Any Unicode character except /</w:t>
      </w:r>
    </w:p>
    <w:p w:rsidR="003E6312" w:rsidRDefault="00762526">
      <w:pPr>
        <w:pStyle w:val="Heading7"/>
      </w:pPr>
      <w:r>
        <w:rPr>
          <w:w w:val="105"/>
        </w:rPr>
        <w:t>Identifiers</w:t>
      </w:r>
    </w:p>
    <w:p w:rsidR="00075FA2" w:rsidRDefault="00762526">
      <w:pPr>
        <w:spacing w:before="129"/>
        <w:ind w:left="1731"/>
        <w:rPr>
          <w:rFonts w:ascii="Courier New"/>
          <w:sz w:val="17"/>
        </w:rPr>
      </w:pPr>
      <w:r>
        <w:rPr>
          <w:rFonts w:ascii="Courier New"/>
          <w:sz w:val="17"/>
        </w:rPr>
        <w:t>identifier::</w:t>
      </w:r>
    </w:p>
    <w:p w:rsidR="00075FA2" w:rsidRDefault="00762526">
      <w:pPr>
        <w:ind w:left="1935"/>
        <w:rPr>
          <w:rFonts w:ascii="Courier New"/>
          <w:sz w:val="17"/>
        </w:rPr>
      </w:pPr>
      <w:r>
        <w:rPr>
          <w:rFonts w:ascii="Courier New"/>
          <w:sz w:val="17"/>
        </w:rPr>
        <w:t>available-identifier</w:t>
      </w:r>
    </w:p>
    <w:p w:rsidR="003E6312" w:rsidRDefault="00762526">
      <w:pPr>
        <w:spacing w:line="547" w:lineRule="auto"/>
        <w:ind w:left="1731" w:right="6340" w:firstLine="204"/>
        <w:rPr>
          <w:rFonts w:ascii="Courier New"/>
          <w:sz w:val="17"/>
        </w:rPr>
      </w:pPr>
      <w:r>
        <w:rPr>
          <w:rFonts w:ascii="Courier New"/>
          <w:sz w:val="17"/>
        </w:rPr>
        <w:lastRenderedPageBreak/>
        <w:t>@ identifier-or-keyword available-identifier::</w:t>
      </w:r>
    </w:p>
    <w:p w:rsidR="003E6312" w:rsidRDefault="00762526">
      <w:pPr>
        <w:spacing w:before="2" w:line="547" w:lineRule="auto"/>
        <w:ind w:left="1731" w:right="3990" w:firstLine="204"/>
        <w:rPr>
          <w:rFonts w:ascii="Courier New"/>
          <w:sz w:val="17"/>
        </w:rPr>
      </w:pPr>
      <w:r>
        <w:rPr>
          <w:rFonts w:ascii="Courier New"/>
          <w:sz w:val="17"/>
        </w:rPr>
        <w:t>An identifier-or-keyword that is not a keyword identifier-or-keyword::</w:t>
      </w:r>
    </w:p>
    <w:p w:rsidR="003E6312" w:rsidRDefault="00762526">
      <w:pPr>
        <w:spacing w:before="1" w:line="496" w:lineRule="auto"/>
        <w:ind w:left="1731" w:right="3076" w:firstLine="204"/>
        <w:rPr>
          <w:rFonts w:ascii="Courier New"/>
          <w:sz w:val="17"/>
        </w:rPr>
      </w:pPr>
      <w:r>
        <w:rPr>
          <w:rFonts w:ascii="Courier New"/>
          <w:sz w:val="17"/>
        </w:rPr>
        <w:t>identifier-start-character identifier-part-characters</w:t>
      </w:r>
      <w:r>
        <w:rPr>
          <w:rFonts w:ascii="Courier New"/>
          <w:position w:val="-5"/>
          <w:sz w:val="11"/>
        </w:rPr>
        <w:t xml:space="preserve">opt </w:t>
      </w:r>
      <w:r>
        <w:rPr>
          <w:rFonts w:ascii="Courier New"/>
          <w:sz w:val="17"/>
        </w:rPr>
        <w:t>identifier-start-character::</w:t>
      </w:r>
    </w:p>
    <w:p w:rsidR="00075FA2" w:rsidRDefault="00762526">
      <w:pPr>
        <w:spacing w:before="41"/>
        <w:ind w:left="1935"/>
        <w:rPr>
          <w:rFonts w:ascii="Courier New"/>
          <w:sz w:val="17"/>
        </w:rPr>
      </w:pPr>
      <w:r>
        <w:rPr>
          <w:rFonts w:ascii="Courier New"/>
          <w:sz w:val="17"/>
        </w:rPr>
        <w:t>letter-character</w:t>
      </w:r>
    </w:p>
    <w:p w:rsidR="00075FA2" w:rsidRDefault="00762526">
      <w:pPr>
        <w:ind w:left="1935"/>
        <w:rPr>
          <w:rFonts w:ascii="Courier New"/>
          <w:sz w:val="17"/>
        </w:rPr>
      </w:pPr>
      <w:r>
        <w:rPr>
          <w:rFonts w:ascii="Courier New"/>
          <w:sz w:val="17"/>
        </w:rPr>
        <w:t>_ (the underscore character U+005F)</w:t>
      </w:r>
    </w:p>
    <w:p w:rsidR="003E6312" w:rsidRDefault="00762526">
      <w:pPr>
        <w:spacing w:before="96" w:line="547" w:lineRule="auto"/>
        <w:ind w:left="1035" w:right="6933" w:hanging="205"/>
        <w:rPr>
          <w:rFonts w:ascii="Courier New"/>
          <w:sz w:val="17"/>
        </w:rPr>
      </w:pPr>
      <w:r>
        <w:rPr>
          <w:rFonts w:ascii="Courier New"/>
          <w:sz w:val="17"/>
        </w:rPr>
        <w:t>identifier-part-characters:: identifier-part-character</w:t>
      </w:r>
    </w:p>
    <w:p w:rsidR="003E6312" w:rsidRDefault="00762526">
      <w:pPr>
        <w:spacing w:before="2" w:line="547" w:lineRule="auto"/>
        <w:ind w:left="831" w:right="4277" w:firstLine="204"/>
        <w:rPr>
          <w:rFonts w:ascii="Courier New"/>
          <w:sz w:val="17"/>
        </w:rPr>
      </w:pPr>
      <w:r>
        <w:rPr>
          <w:rFonts w:ascii="Courier New"/>
          <w:sz w:val="17"/>
        </w:rPr>
        <w:t>identifier-part-characters identifier-part-character identifier-part-character::</w:t>
      </w:r>
    </w:p>
    <w:p w:rsidR="003E6312" w:rsidRDefault="00762526">
      <w:pPr>
        <w:spacing w:before="1" w:line="547" w:lineRule="auto"/>
        <w:ind w:left="1035" w:right="7240"/>
        <w:rPr>
          <w:rFonts w:ascii="Courier New"/>
          <w:sz w:val="17"/>
        </w:rPr>
      </w:pPr>
      <w:r>
        <w:rPr>
          <w:rFonts w:ascii="Courier New"/>
          <w:sz w:val="17"/>
        </w:rPr>
        <w:t>letter-character decimal-digit-character connecting-character combining-character formatting-character</w:t>
      </w:r>
    </w:p>
    <w:p w:rsidR="00075FA2" w:rsidRDefault="00762526">
      <w:pPr>
        <w:spacing w:before="5"/>
        <w:ind w:left="831"/>
        <w:rPr>
          <w:rFonts w:ascii="Courier New"/>
          <w:sz w:val="17"/>
        </w:rPr>
      </w:pPr>
      <w:r>
        <w:rPr>
          <w:rFonts w:ascii="Courier New"/>
          <w:sz w:val="17"/>
        </w:rPr>
        <w:t>letter-character::</w:t>
      </w:r>
    </w:p>
    <w:p w:rsidR="003E6312" w:rsidRDefault="00762526">
      <w:pPr>
        <w:spacing w:before="1"/>
        <w:ind w:left="1035"/>
        <w:rPr>
          <w:rFonts w:ascii="Courier New"/>
          <w:sz w:val="17"/>
        </w:rPr>
      </w:pPr>
      <w:r>
        <w:rPr>
          <w:rFonts w:ascii="Courier New"/>
          <w:sz w:val="17"/>
        </w:rPr>
        <w:t>A Unicode character of classes:</w:t>
      </w:r>
    </w:p>
    <w:p w:rsidR="00075FA2" w:rsidRDefault="00762526">
      <w:pPr>
        <w:spacing w:before="27" w:line="273" w:lineRule="auto"/>
        <w:ind w:left="1035" w:right="9384"/>
        <w:jc w:val="both"/>
        <w:rPr>
          <w:rFonts w:ascii="Courier New"/>
          <w:sz w:val="17"/>
        </w:rPr>
      </w:pPr>
      <w:r>
        <w:rPr>
          <w:rFonts w:ascii="Courier New"/>
          <w:sz w:val="17"/>
        </w:rPr>
        <w:t>Lu Ll Lt Lm Lo Nl</w:t>
      </w:r>
    </w:p>
    <w:p w:rsidR="003E6312" w:rsidRDefault="00762526">
      <w:pPr>
        <w:spacing w:line="273" w:lineRule="auto"/>
        <w:ind w:left="1035" w:right="3255"/>
        <w:jc w:val="both"/>
        <w:rPr>
          <w:rFonts w:ascii="Courier New"/>
          <w:sz w:val="17"/>
        </w:rPr>
      </w:pPr>
      <w:r>
        <w:rPr>
          <w:rFonts w:ascii="Courier New"/>
          <w:sz w:val="17"/>
        </w:rPr>
        <w:lastRenderedPageBreak/>
        <w:t>A unicode-escape-sequence representing a character of classes: Lu</w:t>
      </w:r>
    </w:p>
    <w:p w:rsidR="00075FA2" w:rsidRDefault="00762526">
      <w:pPr>
        <w:spacing w:before="1" w:line="273" w:lineRule="auto"/>
        <w:ind w:left="1035" w:right="9384"/>
        <w:jc w:val="both"/>
        <w:rPr>
          <w:rFonts w:ascii="Courier New"/>
          <w:sz w:val="17"/>
        </w:rPr>
      </w:pPr>
      <w:r>
        <w:rPr>
          <w:rFonts w:ascii="Courier New"/>
          <w:sz w:val="17"/>
        </w:rPr>
        <w:t>Ll Lt Lm Lo Nl</w:t>
      </w:r>
    </w:p>
    <w:p w:rsidR="00075FA2" w:rsidRDefault="00762526">
      <w:pPr>
        <w:ind w:left="831"/>
        <w:rPr>
          <w:rFonts w:ascii="Courier New"/>
          <w:sz w:val="17"/>
        </w:rPr>
      </w:pPr>
      <w:r>
        <w:rPr>
          <w:rFonts w:ascii="Courier New"/>
          <w:sz w:val="17"/>
        </w:rPr>
        <w:t>combining-character::</w:t>
      </w:r>
    </w:p>
    <w:p w:rsidR="00075FA2" w:rsidRDefault="00762526">
      <w:pPr>
        <w:ind w:left="1035"/>
        <w:rPr>
          <w:rFonts w:ascii="Courier New"/>
          <w:sz w:val="17"/>
        </w:rPr>
      </w:pPr>
      <w:r>
        <w:rPr>
          <w:rFonts w:ascii="Courier New"/>
          <w:sz w:val="17"/>
        </w:rPr>
        <w:t>A Unicode character of classes Mn or Mc</w:t>
      </w:r>
    </w:p>
    <w:p w:rsidR="003E6312" w:rsidRDefault="00762526">
      <w:pPr>
        <w:spacing w:line="547" w:lineRule="auto"/>
        <w:ind w:left="831" w:right="2438" w:firstLine="204"/>
        <w:rPr>
          <w:rFonts w:ascii="Courier New"/>
          <w:sz w:val="17"/>
        </w:rPr>
      </w:pPr>
      <w:r>
        <w:rPr>
          <w:rFonts w:ascii="Courier New"/>
          <w:sz w:val="17"/>
        </w:rPr>
        <w:t>A unicode-escape-sequence representing a character of classes Mn or Mc decimal-digit-character::</w:t>
      </w:r>
    </w:p>
    <w:p w:rsidR="00075FA2" w:rsidRDefault="00762526">
      <w:pPr>
        <w:spacing w:before="2"/>
        <w:ind w:left="1035"/>
        <w:rPr>
          <w:rFonts w:ascii="Courier New"/>
          <w:sz w:val="17"/>
        </w:rPr>
      </w:pPr>
      <w:r>
        <w:rPr>
          <w:rFonts w:ascii="Courier New"/>
          <w:sz w:val="17"/>
        </w:rPr>
        <w:t>A Unicode character of the class Nd</w:t>
      </w:r>
    </w:p>
    <w:p w:rsidR="00075FA2" w:rsidRDefault="00762526">
      <w:pPr>
        <w:ind w:left="1035"/>
        <w:rPr>
          <w:rFonts w:ascii="Courier New"/>
          <w:sz w:val="17"/>
        </w:rPr>
      </w:pPr>
      <w:r>
        <w:rPr>
          <w:rFonts w:ascii="Courier New"/>
          <w:sz w:val="17"/>
        </w:rPr>
        <w:t>A unicode-escape-sequence representing a character of the class Nd</w:t>
      </w:r>
    </w:p>
    <w:p w:rsidR="00075FA2" w:rsidRDefault="00762526">
      <w:pPr>
        <w:spacing w:before="95"/>
        <w:ind w:left="1731"/>
        <w:rPr>
          <w:rFonts w:ascii="Courier New"/>
          <w:sz w:val="17"/>
        </w:rPr>
      </w:pPr>
      <w:r>
        <w:rPr>
          <w:rFonts w:ascii="Courier New"/>
          <w:sz w:val="17"/>
        </w:rPr>
        <w:t>connecting-character::</w:t>
      </w:r>
    </w:p>
    <w:p w:rsidR="00075FA2" w:rsidRDefault="00762526">
      <w:pPr>
        <w:ind w:left="1935"/>
        <w:rPr>
          <w:rFonts w:ascii="Courier New"/>
          <w:sz w:val="17"/>
        </w:rPr>
      </w:pPr>
      <w:r>
        <w:rPr>
          <w:rFonts w:ascii="Courier New"/>
          <w:sz w:val="17"/>
        </w:rPr>
        <w:t>A Unicode character of the class Pc</w:t>
      </w:r>
    </w:p>
    <w:p w:rsidR="003E6312" w:rsidRDefault="00762526">
      <w:pPr>
        <w:spacing w:line="547" w:lineRule="auto"/>
        <w:ind w:left="1731" w:right="1947" w:firstLine="204"/>
        <w:rPr>
          <w:rFonts w:ascii="Courier New"/>
          <w:sz w:val="17"/>
        </w:rPr>
      </w:pPr>
      <w:r>
        <w:rPr>
          <w:rFonts w:ascii="Courier New"/>
          <w:sz w:val="17"/>
        </w:rPr>
        <w:t>A unicode-escape-sequence representing a character of the class Pc formatting-character::</w:t>
      </w:r>
    </w:p>
    <w:p w:rsidR="00075FA2" w:rsidRDefault="00762526">
      <w:pPr>
        <w:spacing w:before="2"/>
        <w:ind w:left="1935"/>
        <w:rPr>
          <w:rFonts w:ascii="Courier New"/>
          <w:sz w:val="17"/>
        </w:rPr>
      </w:pPr>
      <w:r>
        <w:rPr>
          <w:rFonts w:ascii="Courier New"/>
          <w:sz w:val="17"/>
        </w:rPr>
        <w:t>A Unicode character of the class Cf</w:t>
      </w:r>
    </w:p>
    <w:p w:rsidR="00075FA2" w:rsidRDefault="00762526">
      <w:pPr>
        <w:ind w:left="1935"/>
        <w:rPr>
          <w:rFonts w:ascii="Courier New"/>
          <w:sz w:val="17"/>
        </w:rPr>
      </w:pPr>
      <w:r>
        <w:rPr>
          <w:rFonts w:ascii="Courier New"/>
          <w:sz w:val="17"/>
        </w:rPr>
        <w:t>A unicode-escape-sequence representing a character of the class Cf</w:t>
      </w:r>
    </w:p>
    <w:p w:rsidR="003E6312" w:rsidRDefault="00762526">
      <w:pPr>
        <w:pStyle w:val="Heading7"/>
      </w:pPr>
      <w:r>
        <w:rPr>
          <w:spacing w:val="-3"/>
        </w:rPr>
        <w:t>Keywords</w:t>
      </w:r>
    </w:p>
    <w:p w:rsidR="003E6312" w:rsidRDefault="00762526">
      <w:pPr>
        <w:spacing w:before="129" w:line="547" w:lineRule="auto"/>
        <w:ind w:left="1935" w:right="6643" w:hanging="205"/>
        <w:rPr>
          <w:rFonts w:ascii="Courier New"/>
          <w:sz w:val="17"/>
        </w:rPr>
      </w:pPr>
      <w:r>
        <w:rPr>
          <w:rFonts w:ascii="Courier New"/>
          <w:sz w:val="17"/>
        </w:rPr>
        <w:t xml:space="preserve">keyword:: one </w:t>
      </w:r>
      <w:r>
        <w:rPr>
          <w:rFonts w:ascii="Courier New"/>
          <w:spacing w:val="-8"/>
          <w:sz w:val="17"/>
        </w:rPr>
        <w:t xml:space="preserve">of </w:t>
      </w:r>
      <w:r>
        <w:rPr>
          <w:rFonts w:ascii="Courier New"/>
          <w:sz w:val="17"/>
        </w:rPr>
        <w:t>abstract</w:t>
      </w:r>
    </w:p>
    <w:p w:rsidR="003E6312" w:rsidRDefault="00762526">
      <w:pPr>
        <w:spacing w:before="2" w:line="547" w:lineRule="auto"/>
        <w:ind w:left="1935" w:right="8164"/>
        <w:rPr>
          <w:rFonts w:ascii="Courier New"/>
          <w:sz w:val="17"/>
        </w:rPr>
      </w:pPr>
      <w:r>
        <w:rPr>
          <w:rFonts w:ascii="Courier New"/>
          <w:sz w:val="17"/>
        </w:rPr>
        <w:t xml:space="preserve">as base bool break byte case </w:t>
      </w:r>
      <w:r>
        <w:rPr>
          <w:rFonts w:ascii="Courier New"/>
          <w:sz w:val="17"/>
        </w:rPr>
        <w:lastRenderedPageBreak/>
        <w:t>catch char</w:t>
      </w:r>
    </w:p>
    <w:p w:rsidR="00075FA2" w:rsidRDefault="00762526">
      <w:pPr>
        <w:spacing w:before="7" w:line="547" w:lineRule="auto"/>
        <w:ind w:left="1935" w:right="7858"/>
        <w:rPr>
          <w:rFonts w:ascii="Courier New"/>
          <w:sz w:val="17"/>
        </w:rPr>
      </w:pPr>
      <w:r>
        <w:rPr>
          <w:rFonts w:ascii="Courier New"/>
          <w:sz w:val="17"/>
        </w:rPr>
        <w:t>checked class const continue decimal default delegate</w:t>
      </w:r>
    </w:p>
    <w:p w:rsidR="003E6312" w:rsidRDefault="00762526">
      <w:pPr>
        <w:spacing w:before="96" w:line="547" w:lineRule="auto"/>
        <w:ind w:left="1035" w:right="8772"/>
        <w:rPr>
          <w:rFonts w:ascii="Courier New"/>
          <w:sz w:val="17"/>
        </w:rPr>
      </w:pPr>
      <w:r>
        <w:rPr>
          <w:rFonts w:ascii="Courier New"/>
          <w:sz w:val="17"/>
        </w:rPr>
        <w:t xml:space="preserve">do double else enum event explicit extern false finally fixed float </w:t>
      </w:r>
      <w:r>
        <w:rPr>
          <w:rFonts w:ascii="Courier New"/>
          <w:sz w:val="17"/>
        </w:rPr>
        <w:lastRenderedPageBreak/>
        <w:t>for foreach goto</w:t>
      </w:r>
    </w:p>
    <w:p w:rsidR="003E6312" w:rsidRDefault="00762526">
      <w:pPr>
        <w:spacing w:before="13" w:line="547" w:lineRule="auto"/>
        <w:ind w:left="1035" w:right="8758"/>
        <w:rPr>
          <w:rFonts w:ascii="Courier New"/>
          <w:sz w:val="17"/>
        </w:rPr>
      </w:pPr>
      <w:r>
        <w:rPr>
          <w:rFonts w:ascii="Courier New"/>
          <w:sz w:val="17"/>
        </w:rPr>
        <w:t>if implicit in</w:t>
      </w:r>
    </w:p>
    <w:p w:rsidR="003E6312" w:rsidRDefault="00762526">
      <w:pPr>
        <w:spacing w:before="2" w:line="547" w:lineRule="auto"/>
        <w:ind w:left="1035" w:right="8656"/>
        <w:rPr>
          <w:rFonts w:ascii="Courier New"/>
          <w:sz w:val="17"/>
        </w:rPr>
      </w:pPr>
      <w:r>
        <w:rPr>
          <w:rFonts w:ascii="Courier New"/>
          <w:sz w:val="17"/>
        </w:rPr>
        <w:t>int interface internal is</w:t>
      </w:r>
    </w:p>
    <w:p w:rsidR="003E6312" w:rsidRDefault="00762526">
      <w:pPr>
        <w:spacing w:before="4" w:line="547" w:lineRule="auto"/>
        <w:ind w:left="1035" w:right="9166"/>
        <w:rPr>
          <w:rFonts w:ascii="Courier New"/>
          <w:sz w:val="17"/>
        </w:rPr>
      </w:pPr>
      <w:r>
        <w:rPr>
          <w:rFonts w:ascii="Courier New"/>
          <w:sz w:val="17"/>
        </w:rPr>
        <w:t>lock long</w:t>
      </w:r>
    </w:p>
    <w:p w:rsidR="00075FA2" w:rsidRDefault="00762526">
      <w:pPr>
        <w:spacing w:before="2" w:line="547" w:lineRule="auto"/>
        <w:ind w:left="1035" w:right="8656"/>
        <w:rPr>
          <w:rFonts w:ascii="Courier New"/>
          <w:sz w:val="17"/>
        </w:rPr>
      </w:pPr>
      <w:r>
        <w:rPr>
          <w:rFonts w:ascii="Courier New"/>
          <w:sz w:val="17"/>
        </w:rPr>
        <w:t>namespace new</w:t>
      </w:r>
    </w:p>
    <w:p w:rsidR="003E6312" w:rsidRDefault="00762526">
      <w:pPr>
        <w:spacing w:before="95" w:line="547" w:lineRule="auto"/>
        <w:ind w:left="1935" w:right="7769"/>
        <w:rPr>
          <w:rFonts w:ascii="Courier New"/>
          <w:sz w:val="17"/>
        </w:rPr>
      </w:pPr>
      <w:r>
        <w:rPr>
          <w:rFonts w:ascii="Courier New"/>
          <w:sz w:val="17"/>
        </w:rPr>
        <w:t xml:space="preserve">null object operator out override params </w:t>
      </w:r>
      <w:r>
        <w:rPr>
          <w:rFonts w:ascii="Courier New"/>
          <w:sz w:val="17"/>
        </w:rPr>
        <w:lastRenderedPageBreak/>
        <w:t>private protected public readonly ref return sbyte sealed short sizeof</w:t>
      </w:r>
    </w:p>
    <w:p w:rsidR="003E6312" w:rsidRDefault="00762526">
      <w:pPr>
        <w:spacing w:before="15" w:line="547" w:lineRule="auto"/>
        <w:ind w:left="1935" w:right="7667"/>
        <w:rPr>
          <w:rFonts w:ascii="Courier New"/>
          <w:sz w:val="17"/>
        </w:rPr>
      </w:pPr>
      <w:r>
        <w:rPr>
          <w:rFonts w:ascii="Courier New"/>
          <w:sz w:val="17"/>
        </w:rPr>
        <w:t>stackalloc static string struct switch this</w:t>
      </w:r>
    </w:p>
    <w:p w:rsidR="00075FA2" w:rsidRDefault="00762526">
      <w:pPr>
        <w:spacing w:before="6" w:line="547" w:lineRule="auto"/>
        <w:ind w:left="1935" w:right="8164"/>
        <w:rPr>
          <w:rFonts w:ascii="Courier New"/>
          <w:sz w:val="17"/>
        </w:rPr>
      </w:pPr>
      <w:r>
        <w:rPr>
          <w:rFonts w:ascii="Courier New"/>
          <w:sz w:val="17"/>
        </w:rPr>
        <w:t>throw true try</w:t>
      </w:r>
    </w:p>
    <w:p w:rsidR="003E6312" w:rsidRDefault="00762526">
      <w:pPr>
        <w:spacing w:before="96" w:line="547" w:lineRule="auto"/>
        <w:ind w:left="1035" w:right="8669"/>
        <w:rPr>
          <w:rFonts w:ascii="Courier New"/>
          <w:sz w:val="17"/>
        </w:rPr>
      </w:pPr>
      <w:r>
        <w:rPr>
          <w:rFonts w:ascii="Courier New"/>
          <w:sz w:val="17"/>
        </w:rPr>
        <w:t xml:space="preserve">typeof </w:t>
      </w:r>
      <w:r>
        <w:rPr>
          <w:rFonts w:ascii="Courier New"/>
          <w:sz w:val="17"/>
        </w:rPr>
        <w:lastRenderedPageBreak/>
        <w:t>uint ulong unchecked unsafe ushort using virtual void volatile while</w:t>
      </w:r>
    </w:p>
    <w:p w:rsidR="003E6312" w:rsidRDefault="00762526">
      <w:pPr>
        <w:pStyle w:val="Heading7"/>
        <w:spacing w:before="58"/>
        <w:ind w:left="543"/>
      </w:pPr>
      <w:r>
        <w:t>Line Terminators</w:t>
      </w:r>
    </w:p>
    <w:p w:rsidR="00075FA2" w:rsidRDefault="00762526">
      <w:pPr>
        <w:spacing w:before="129"/>
        <w:ind w:left="831"/>
        <w:rPr>
          <w:rFonts w:ascii="Courier New"/>
          <w:sz w:val="17"/>
        </w:rPr>
      </w:pPr>
      <w:r>
        <w:rPr>
          <w:rFonts w:ascii="Courier New"/>
          <w:sz w:val="17"/>
        </w:rPr>
        <w:t>new-line::</w:t>
      </w:r>
    </w:p>
    <w:p w:rsidR="003E6312" w:rsidRDefault="00762526">
      <w:pPr>
        <w:spacing w:before="1" w:line="547" w:lineRule="auto"/>
        <w:ind w:left="1035" w:right="6106"/>
        <w:rPr>
          <w:rFonts w:ascii="Courier New"/>
          <w:sz w:val="17"/>
        </w:rPr>
      </w:pPr>
      <w:r>
        <w:rPr>
          <w:rFonts w:ascii="Courier New"/>
          <w:sz w:val="17"/>
        </w:rPr>
        <w:t>Carriage return character (U+000D) Line feed character (U+000A) Carriage return character (U+000D)</w:t>
      </w:r>
    </w:p>
    <w:p w:rsidR="003E6312" w:rsidRDefault="00762526">
      <w:pPr>
        <w:spacing w:before="2" w:line="547" w:lineRule="auto"/>
        <w:ind w:left="1035" w:right="5290" w:firstLine="204"/>
        <w:rPr>
          <w:rFonts w:ascii="Courier New"/>
          <w:sz w:val="17"/>
        </w:rPr>
      </w:pPr>
      <w:r>
        <w:rPr>
          <w:rFonts w:ascii="Courier New"/>
          <w:sz w:val="17"/>
        </w:rPr>
        <w:t>followed by line feed character (U+000A) Next line character (U+2085)</w:t>
      </w:r>
    </w:p>
    <w:p w:rsidR="003E6312" w:rsidRDefault="00762526">
      <w:pPr>
        <w:spacing w:before="2" w:line="547" w:lineRule="auto"/>
        <w:ind w:left="1035" w:right="5698"/>
        <w:rPr>
          <w:rFonts w:ascii="Courier New"/>
          <w:sz w:val="17"/>
        </w:rPr>
      </w:pPr>
      <w:r>
        <w:rPr>
          <w:rFonts w:ascii="Courier New"/>
          <w:sz w:val="17"/>
        </w:rPr>
        <w:t>Line separator character (U+2028) Paragraph separator character (U+2029)</w:t>
      </w:r>
    </w:p>
    <w:p w:rsidR="003E6312" w:rsidRDefault="00762526">
      <w:pPr>
        <w:pStyle w:val="Heading7"/>
        <w:spacing w:before="50"/>
        <w:ind w:left="543"/>
      </w:pPr>
      <w:r>
        <w:rPr>
          <w:w w:val="105"/>
        </w:rPr>
        <w:t>Literals</w:t>
      </w:r>
    </w:p>
    <w:p w:rsidR="00075FA2" w:rsidRDefault="00762526">
      <w:pPr>
        <w:spacing w:before="129"/>
        <w:ind w:left="831"/>
        <w:rPr>
          <w:rFonts w:ascii="Courier New"/>
          <w:sz w:val="17"/>
        </w:rPr>
      </w:pPr>
      <w:r>
        <w:rPr>
          <w:rFonts w:ascii="Courier New"/>
          <w:sz w:val="17"/>
        </w:rPr>
        <w:lastRenderedPageBreak/>
        <w:t>literal::</w:t>
      </w:r>
    </w:p>
    <w:p w:rsidR="00075FA2" w:rsidRDefault="00762526">
      <w:pPr>
        <w:spacing w:line="547" w:lineRule="auto"/>
        <w:ind w:left="1035" w:right="8057"/>
        <w:rPr>
          <w:rFonts w:ascii="Courier New"/>
          <w:sz w:val="17"/>
        </w:rPr>
      </w:pPr>
      <w:r>
        <w:rPr>
          <w:rFonts w:ascii="Courier New"/>
          <w:sz w:val="17"/>
        </w:rPr>
        <w:t>boolean-literal integer-literal</w:t>
      </w:r>
    </w:p>
    <w:p w:rsidR="003E6312" w:rsidRDefault="00762526">
      <w:pPr>
        <w:spacing w:before="95" w:line="547" w:lineRule="auto"/>
        <w:ind w:left="1935" w:right="6952"/>
        <w:rPr>
          <w:rFonts w:ascii="Courier New"/>
          <w:sz w:val="17"/>
        </w:rPr>
      </w:pPr>
      <w:r>
        <w:rPr>
          <w:rFonts w:ascii="Courier New"/>
          <w:sz w:val="17"/>
        </w:rPr>
        <w:t>real-literal character-literal string-literal null-literal</w:t>
      </w:r>
    </w:p>
    <w:p w:rsidR="003E6312" w:rsidRDefault="00762526">
      <w:pPr>
        <w:spacing w:before="4" w:line="547" w:lineRule="auto"/>
        <w:ind w:left="1935" w:right="7145" w:hanging="205"/>
        <w:rPr>
          <w:rFonts w:ascii="Courier New"/>
          <w:sz w:val="17"/>
        </w:rPr>
      </w:pPr>
      <w:r>
        <w:rPr>
          <w:rFonts w:ascii="Courier New"/>
          <w:sz w:val="17"/>
        </w:rPr>
        <w:t>boolean-literal:: true</w:t>
      </w:r>
    </w:p>
    <w:p w:rsidR="00075FA2" w:rsidRDefault="00762526">
      <w:pPr>
        <w:spacing w:before="2"/>
        <w:ind w:left="1935"/>
        <w:rPr>
          <w:rFonts w:ascii="Courier New"/>
          <w:sz w:val="17"/>
        </w:rPr>
      </w:pPr>
      <w:r>
        <w:rPr>
          <w:rFonts w:ascii="Courier New"/>
          <w:sz w:val="17"/>
        </w:rPr>
        <w:t>false</w:t>
      </w:r>
    </w:p>
    <w:p w:rsidR="00075FA2" w:rsidRDefault="00762526">
      <w:pPr>
        <w:ind w:left="1731"/>
        <w:rPr>
          <w:rFonts w:ascii="Courier New"/>
          <w:sz w:val="17"/>
        </w:rPr>
      </w:pPr>
      <w:r>
        <w:rPr>
          <w:rFonts w:ascii="Courier New"/>
          <w:sz w:val="17"/>
        </w:rPr>
        <w:t>integer-literal::</w:t>
      </w:r>
    </w:p>
    <w:p w:rsidR="003E6312" w:rsidRDefault="00762526">
      <w:pPr>
        <w:spacing w:line="547" w:lineRule="auto"/>
        <w:ind w:left="1935" w:right="5931"/>
        <w:rPr>
          <w:rFonts w:ascii="Courier New"/>
          <w:sz w:val="17"/>
        </w:rPr>
      </w:pPr>
      <w:r>
        <w:rPr>
          <w:rFonts w:ascii="Courier New"/>
          <w:sz w:val="17"/>
        </w:rPr>
        <w:t>decimal-integer-literal hexadecimal-integer-literal</w:t>
      </w:r>
    </w:p>
    <w:p w:rsidR="00075FA2" w:rsidRDefault="00762526">
      <w:pPr>
        <w:spacing w:before="2"/>
        <w:ind w:left="1731"/>
        <w:rPr>
          <w:rFonts w:ascii="Courier New"/>
          <w:sz w:val="17"/>
        </w:rPr>
      </w:pPr>
      <w:r>
        <w:rPr>
          <w:rFonts w:ascii="Courier New"/>
          <w:sz w:val="17"/>
        </w:rPr>
        <w:t>decimal-integer-literal::</w:t>
      </w:r>
    </w:p>
    <w:p w:rsidR="003E6312" w:rsidRDefault="00762526">
      <w:pPr>
        <w:spacing w:line="496" w:lineRule="auto"/>
        <w:ind w:left="1731" w:right="5016" w:firstLine="204"/>
        <w:rPr>
          <w:rFonts w:ascii="Courier New"/>
          <w:sz w:val="17"/>
        </w:rPr>
      </w:pPr>
      <w:r>
        <w:rPr>
          <w:rFonts w:ascii="Courier New"/>
          <w:sz w:val="17"/>
        </w:rPr>
        <w:t>decimal-digits integer-type-suffix</w:t>
      </w:r>
      <w:r>
        <w:rPr>
          <w:rFonts w:ascii="Courier New"/>
          <w:position w:val="-5"/>
          <w:sz w:val="11"/>
        </w:rPr>
        <w:t xml:space="preserve">opt </w:t>
      </w:r>
      <w:r>
        <w:rPr>
          <w:rFonts w:ascii="Courier New"/>
          <w:sz w:val="17"/>
        </w:rPr>
        <w:t>decimal-digits::</w:t>
      </w:r>
    </w:p>
    <w:p w:rsidR="00075FA2" w:rsidRDefault="00762526">
      <w:pPr>
        <w:spacing w:before="41"/>
        <w:ind w:left="1935"/>
        <w:rPr>
          <w:rFonts w:ascii="Courier New"/>
          <w:sz w:val="17"/>
        </w:rPr>
      </w:pPr>
      <w:r>
        <w:rPr>
          <w:rFonts w:ascii="Courier New"/>
          <w:sz w:val="17"/>
        </w:rPr>
        <w:t>decimal-digit</w:t>
      </w:r>
    </w:p>
    <w:p w:rsidR="003E6312" w:rsidRDefault="00762526">
      <w:pPr>
        <w:spacing w:before="1" w:line="547" w:lineRule="auto"/>
        <w:ind w:left="1731" w:right="5829" w:firstLine="204"/>
        <w:rPr>
          <w:rFonts w:ascii="Courier New"/>
          <w:sz w:val="17"/>
        </w:rPr>
      </w:pPr>
      <w:r>
        <w:rPr>
          <w:rFonts w:ascii="Courier New"/>
          <w:sz w:val="17"/>
        </w:rPr>
        <w:t>decimal-digits decimal-digit decimal-digit:: one of</w:t>
      </w:r>
    </w:p>
    <w:p w:rsidR="00075FA2" w:rsidRDefault="00762526">
      <w:pPr>
        <w:spacing w:before="1"/>
        <w:ind w:left="1935"/>
        <w:rPr>
          <w:rFonts w:ascii="Courier New"/>
          <w:sz w:val="17"/>
        </w:rPr>
      </w:pPr>
      <w:r>
        <w:rPr>
          <w:rFonts w:ascii="Courier New"/>
          <w:sz w:val="17"/>
        </w:rPr>
        <w:t>0 1 2 3 4 5 6 7 8 9</w:t>
      </w:r>
    </w:p>
    <w:p w:rsidR="00075FA2" w:rsidRDefault="00762526">
      <w:pPr>
        <w:ind w:left="1731"/>
        <w:rPr>
          <w:rFonts w:ascii="Courier New"/>
          <w:sz w:val="17"/>
        </w:rPr>
      </w:pPr>
      <w:r>
        <w:rPr>
          <w:rFonts w:ascii="Courier New"/>
          <w:sz w:val="17"/>
        </w:rPr>
        <w:t>integer-type-suffix:: one of</w:t>
      </w:r>
    </w:p>
    <w:p w:rsidR="003E6312" w:rsidRDefault="00762526">
      <w:pPr>
        <w:spacing w:before="1" w:line="547" w:lineRule="auto"/>
        <w:ind w:left="1731" w:right="5522" w:firstLine="204"/>
        <w:rPr>
          <w:rFonts w:ascii="Courier New"/>
          <w:sz w:val="17"/>
        </w:rPr>
      </w:pPr>
      <w:r>
        <w:rPr>
          <w:rFonts w:ascii="Courier New"/>
          <w:sz w:val="17"/>
        </w:rPr>
        <w:t>U u L l UL Ul uL ul LU Lu lU lu hexadecimal-integer-literal::</w:t>
      </w:r>
    </w:p>
    <w:p w:rsidR="003E6312" w:rsidRDefault="00762526">
      <w:pPr>
        <w:spacing w:before="1" w:line="496" w:lineRule="auto"/>
        <w:ind w:left="1935" w:right="5110"/>
        <w:rPr>
          <w:rFonts w:ascii="Courier New"/>
          <w:sz w:val="11"/>
        </w:rPr>
      </w:pPr>
      <w:r>
        <w:rPr>
          <w:rFonts w:ascii="Courier New"/>
          <w:sz w:val="17"/>
        </w:rPr>
        <w:t>0x hex-digits integer-type-suffix</w:t>
      </w:r>
      <w:r>
        <w:rPr>
          <w:rFonts w:ascii="Courier New"/>
          <w:position w:val="-5"/>
          <w:sz w:val="11"/>
        </w:rPr>
        <w:t xml:space="preserve">opt </w:t>
      </w:r>
      <w:r>
        <w:rPr>
          <w:rFonts w:ascii="Courier New"/>
          <w:sz w:val="17"/>
        </w:rPr>
        <w:lastRenderedPageBreak/>
        <w:t>0X hex-digits integer-type-suffix</w:t>
      </w:r>
      <w:r>
        <w:rPr>
          <w:rFonts w:ascii="Courier New"/>
          <w:position w:val="-5"/>
          <w:sz w:val="11"/>
        </w:rPr>
        <w:t>opt</w:t>
      </w:r>
    </w:p>
    <w:p w:rsidR="003E6312" w:rsidRDefault="00762526">
      <w:pPr>
        <w:spacing w:line="547" w:lineRule="auto"/>
        <w:ind w:left="1935" w:right="7667" w:hanging="205"/>
        <w:rPr>
          <w:rFonts w:ascii="Courier New"/>
          <w:sz w:val="17"/>
        </w:rPr>
      </w:pPr>
      <w:r>
        <w:rPr>
          <w:rFonts w:ascii="Courier New"/>
          <w:sz w:val="17"/>
        </w:rPr>
        <w:t>hex-digits:: hex-digit</w:t>
      </w:r>
    </w:p>
    <w:p w:rsidR="00075FA2" w:rsidRDefault="00762526">
      <w:pPr>
        <w:spacing w:before="1"/>
        <w:ind w:left="1935"/>
        <w:rPr>
          <w:rFonts w:ascii="Courier New"/>
          <w:sz w:val="17"/>
        </w:rPr>
      </w:pPr>
      <w:r>
        <w:rPr>
          <w:rFonts w:ascii="Courier New"/>
          <w:sz w:val="17"/>
        </w:rPr>
        <w:t>hex-digits hex-digit</w:t>
      </w:r>
    </w:p>
    <w:p w:rsidR="00075FA2" w:rsidRDefault="00762526">
      <w:pPr>
        <w:spacing w:before="96"/>
        <w:ind w:left="831"/>
        <w:rPr>
          <w:rFonts w:ascii="Courier New"/>
          <w:sz w:val="17"/>
        </w:rPr>
      </w:pPr>
      <w:r>
        <w:rPr>
          <w:rFonts w:ascii="Courier New"/>
          <w:sz w:val="17"/>
        </w:rPr>
        <w:t>hex-digit:: one of</w:t>
      </w:r>
    </w:p>
    <w:p w:rsidR="003E6312" w:rsidRDefault="00762526">
      <w:pPr>
        <w:spacing w:line="547" w:lineRule="auto"/>
        <w:ind w:left="831" w:right="5197" w:firstLine="204"/>
        <w:rPr>
          <w:rFonts w:ascii="Courier New"/>
          <w:sz w:val="17"/>
        </w:rPr>
      </w:pPr>
      <w:r>
        <w:rPr>
          <w:rFonts w:ascii="Courier New"/>
          <w:sz w:val="17"/>
        </w:rPr>
        <w:t>0 1 2 3 4 5 6 7 8 9 A B C D E F a b c d e f real-literal::</w:t>
      </w:r>
    </w:p>
    <w:p w:rsidR="00075FA2" w:rsidRDefault="00762526">
      <w:pPr>
        <w:spacing w:before="2"/>
        <w:ind w:left="1035"/>
        <w:rPr>
          <w:rFonts w:ascii="Courier New"/>
          <w:sz w:val="11"/>
        </w:rPr>
      </w:pPr>
      <w:r>
        <w:rPr>
          <w:rFonts w:ascii="Courier New"/>
          <w:sz w:val="17"/>
        </w:rPr>
        <w:t>decimal-digits . decimal-digits exponent-part</w:t>
      </w:r>
      <w:r>
        <w:rPr>
          <w:rFonts w:ascii="Courier New"/>
          <w:position w:val="-5"/>
          <w:sz w:val="11"/>
        </w:rPr>
        <w:t xml:space="preserve">opt </w:t>
      </w:r>
      <w:r>
        <w:rPr>
          <w:rFonts w:ascii="Courier New"/>
          <w:sz w:val="17"/>
        </w:rPr>
        <w:t>real-type-suffix</w:t>
      </w:r>
      <w:r>
        <w:rPr>
          <w:rFonts w:ascii="Courier New"/>
          <w:position w:val="-5"/>
          <w:sz w:val="11"/>
        </w:rPr>
        <w:t>opt</w:t>
      </w:r>
    </w:p>
    <w:p w:rsidR="003E6312" w:rsidRDefault="00762526">
      <w:pPr>
        <w:spacing w:before="1" w:line="496" w:lineRule="auto"/>
        <w:ind w:left="1035" w:right="4389"/>
        <w:rPr>
          <w:rFonts w:ascii="Courier New"/>
          <w:sz w:val="17"/>
        </w:rPr>
      </w:pPr>
      <w:r>
        <w:rPr>
          <w:rFonts w:ascii="Courier New"/>
          <w:sz w:val="17"/>
        </w:rPr>
        <w:t>. decimal-digits exponent-part</w:t>
      </w:r>
      <w:r>
        <w:rPr>
          <w:rFonts w:ascii="Courier New"/>
          <w:position w:val="-5"/>
          <w:sz w:val="11"/>
        </w:rPr>
        <w:t xml:space="preserve">opt </w:t>
      </w:r>
      <w:r>
        <w:rPr>
          <w:rFonts w:ascii="Courier New"/>
          <w:sz w:val="17"/>
        </w:rPr>
        <w:t>real-type-suffix</w:t>
      </w:r>
      <w:r>
        <w:rPr>
          <w:rFonts w:ascii="Courier New"/>
          <w:position w:val="-5"/>
          <w:sz w:val="11"/>
        </w:rPr>
        <w:t xml:space="preserve">opt </w:t>
      </w:r>
      <w:r>
        <w:rPr>
          <w:rFonts w:ascii="Courier New"/>
          <w:sz w:val="17"/>
        </w:rPr>
        <w:t>decimal-digits exponent-part real-type-suffix</w:t>
      </w:r>
      <w:r>
        <w:rPr>
          <w:rFonts w:ascii="Courier New"/>
          <w:position w:val="-5"/>
          <w:sz w:val="11"/>
        </w:rPr>
        <w:t xml:space="preserve">opt </w:t>
      </w:r>
      <w:r>
        <w:rPr>
          <w:rFonts w:ascii="Courier New"/>
          <w:sz w:val="17"/>
        </w:rPr>
        <w:t>decimal-digits real-type-suffix</w:t>
      </w:r>
    </w:p>
    <w:p w:rsidR="00075FA2" w:rsidRDefault="00762526">
      <w:pPr>
        <w:spacing w:before="40"/>
        <w:ind w:left="831"/>
        <w:rPr>
          <w:rFonts w:ascii="Courier New"/>
          <w:sz w:val="17"/>
        </w:rPr>
      </w:pPr>
      <w:r>
        <w:rPr>
          <w:rFonts w:ascii="Courier New"/>
          <w:sz w:val="17"/>
        </w:rPr>
        <w:t>exponent-part::</w:t>
      </w:r>
    </w:p>
    <w:p w:rsidR="003E6312" w:rsidRDefault="00762526">
      <w:pPr>
        <w:spacing w:line="496" w:lineRule="auto"/>
        <w:ind w:left="1035" w:right="7215"/>
        <w:rPr>
          <w:rFonts w:ascii="Courier New"/>
          <w:sz w:val="17"/>
        </w:rPr>
      </w:pPr>
      <w:r>
        <w:rPr>
          <w:rFonts w:ascii="Courier New"/>
          <w:sz w:val="17"/>
        </w:rPr>
        <w:t>e sign</w:t>
      </w:r>
      <w:r>
        <w:rPr>
          <w:rFonts w:ascii="Courier New"/>
          <w:position w:val="-5"/>
          <w:sz w:val="11"/>
        </w:rPr>
        <w:t xml:space="preserve">opt </w:t>
      </w:r>
      <w:r>
        <w:rPr>
          <w:rFonts w:ascii="Courier New"/>
          <w:sz w:val="17"/>
        </w:rPr>
        <w:t>decimal-digits E sign</w:t>
      </w:r>
      <w:r>
        <w:rPr>
          <w:rFonts w:ascii="Courier New"/>
          <w:position w:val="-5"/>
          <w:sz w:val="11"/>
        </w:rPr>
        <w:t xml:space="preserve">opt </w:t>
      </w:r>
      <w:r>
        <w:rPr>
          <w:rFonts w:ascii="Courier New"/>
          <w:sz w:val="17"/>
        </w:rPr>
        <w:t>decimal-digits</w:t>
      </w:r>
    </w:p>
    <w:p w:rsidR="00075FA2" w:rsidRDefault="00762526">
      <w:pPr>
        <w:spacing w:line="191" w:lineRule="exact"/>
        <w:ind w:left="831"/>
        <w:rPr>
          <w:rFonts w:ascii="Courier New"/>
          <w:sz w:val="17"/>
        </w:rPr>
      </w:pPr>
      <w:r>
        <w:rPr>
          <w:rFonts w:ascii="Courier New"/>
          <w:sz w:val="17"/>
        </w:rPr>
        <w:t>sign:: one of</w:t>
      </w:r>
    </w:p>
    <w:p w:rsidR="00075FA2" w:rsidRDefault="00762526">
      <w:pPr>
        <w:ind w:left="1035"/>
        <w:rPr>
          <w:rFonts w:ascii="Courier New"/>
          <w:sz w:val="17"/>
        </w:rPr>
      </w:pPr>
      <w:r>
        <w:rPr>
          <w:rFonts w:ascii="Courier New"/>
          <w:sz w:val="17"/>
        </w:rPr>
        <w:t>+ -</w:t>
      </w:r>
    </w:p>
    <w:p w:rsidR="003E6312" w:rsidRDefault="00762526">
      <w:pPr>
        <w:spacing w:line="547" w:lineRule="auto"/>
        <w:ind w:left="1035" w:right="7024"/>
        <w:rPr>
          <w:rFonts w:ascii="Courier New"/>
          <w:sz w:val="17"/>
        </w:rPr>
      </w:pPr>
      <w:r>
        <w:rPr>
          <w:rFonts w:ascii="Courier New"/>
          <w:sz w:val="17"/>
        </w:rPr>
        <w:t>real-type-suffix:: one of F f D d M m</w:t>
      </w:r>
    </w:p>
    <w:p w:rsidR="003E6312" w:rsidRDefault="00762526">
      <w:pPr>
        <w:spacing w:before="2" w:line="547" w:lineRule="auto"/>
        <w:ind w:left="1035" w:right="7841" w:hanging="205"/>
        <w:rPr>
          <w:rFonts w:ascii="Courier New" w:hAnsi="Courier New"/>
          <w:sz w:val="17"/>
        </w:rPr>
      </w:pPr>
      <w:r>
        <w:rPr>
          <w:rFonts w:ascii="Courier New" w:hAnsi="Courier New"/>
          <w:sz w:val="17"/>
        </w:rPr>
        <w:t>character-literal:: ‘ character ‘</w:t>
      </w:r>
    </w:p>
    <w:p w:rsidR="00075FA2" w:rsidRDefault="00762526">
      <w:pPr>
        <w:spacing w:before="2"/>
        <w:ind w:left="831"/>
        <w:rPr>
          <w:rFonts w:ascii="Courier New"/>
          <w:sz w:val="17"/>
        </w:rPr>
      </w:pPr>
      <w:r>
        <w:rPr>
          <w:rFonts w:ascii="Courier New"/>
          <w:sz w:val="17"/>
        </w:rPr>
        <w:t>character::</w:t>
      </w:r>
    </w:p>
    <w:p w:rsidR="003E6312" w:rsidRDefault="00762526">
      <w:pPr>
        <w:spacing w:before="1" w:line="547" w:lineRule="auto"/>
        <w:ind w:left="1035" w:right="7342"/>
        <w:rPr>
          <w:rFonts w:ascii="Courier New"/>
          <w:sz w:val="17"/>
        </w:rPr>
      </w:pPr>
      <w:r>
        <w:rPr>
          <w:rFonts w:ascii="Courier New"/>
          <w:sz w:val="17"/>
        </w:rPr>
        <w:t>single-character simple-escape-sequence</w:t>
      </w:r>
    </w:p>
    <w:p w:rsidR="003E6312" w:rsidRDefault="00762526">
      <w:pPr>
        <w:spacing w:before="1" w:line="547" w:lineRule="auto"/>
        <w:ind w:left="1035" w:right="6831"/>
        <w:rPr>
          <w:rFonts w:ascii="Courier New"/>
          <w:sz w:val="17"/>
        </w:rPr>
      </w:pPr>
      <w:r>
        <w:rPr>
          <w:rFonts w:ascii="Courier New"/>
          <w:sz w:val="17"/>
        </w:rPr>
        <w:t xml:space="preserve">hexadecimal-escape-sequence </w:t>
      </w:r>
      <w:r>
        <w:rPr>
          <w:rFonts w:ascii="Courier New"/>
          <w:sz w:val="17"/>
        </w:rPr>
        <w:lastRenderedPageBreak/>
        <w:t>unicode-escape-sequence</w:t>
      </w:r>
    </w:p>
    <w:p w:rsidR="00075FA2" w:rsidRDefault="00762526">
      <w:pPr>
        <w:spacing w:before="2"/>
        <w:ind w:left="831"/>
        <w:rPr>
          <w:rFonts w:ascii="Courier New"/>
          <w:sz w:val="17"/>
        </w:rPr>
      </w:pPr>
      <w:r>
        <w:rPr>
          <w:rFonts w:ascii="Courier New"/>
          <w:sz w:val="17"/>
        </w:rPr>
        <w:t>single-character::</w:t>
      </w:r>
    </w:p>
    <w:p w:rsidR="003E6312" w:rsidRDefault="00762526">
      <w:pPr>
        <w:spacing w:line="547" w:lineRule="auto"/>
        <w:ind w:left="1035" w:right="2745"/>
        <w:rPr>
          <w:rFonts w:ascii="Courier New" w:hAnsi="Courier New"/>
          <w:sz w:val="17"/>
        </w:rPr>
      </w:pPr>
      <w:r>
        <w:rPr>
          <w:rFonts w:ascii="Courier New" w:hAnsi="Courier New"/>
          <w:sz w:val="17"/>
        </w:rPr>
        <w:t>Any character except ‘ (U+0027), \ (U+005C), and new-line-character simple-escape-sequence:: one of</w:t>
      </w:r>
    </w:p>
    <w:p w:rsidR="00075FA2" w:rsidRDefault="00762526">
      <w:pPr>
        <w:spacing w:before="2"/>
        <w:ind w:left="1035"/>
        <w:rPr>
          <w:rFonts w:ascii="Courier New" w:hAnsi="Courier New"/>
          <w:sz w:val="17"/>
        </w:rPr>
      </w:pPr>
      <w:r>
        <w:rPr>
          <w:rFonts w:ascii="Courier New" w:hAnsi="Courier New"/>
          <w:sz w:val="17"/>
        </w:rPr>
        <w:t>\’ \” \\ \0 \a \b \f \n \r \t \v</w:t>
      </w:r>
    </w:p>
    <w:p w:rsidR="00075FA2" w:rsidRDefault="00762526">
      <w:pPr>
        <w:spacing w:before="95"/>
        <w:ind w:left="1731"/>
        <w:rPr>
          <w:rFonts w:ascii="Courier New"/>
          <w:sz w:val="17"/>
        </w:rPr>
      </w:pPr>
      <w:r>
        <w:rPr>
          <w:rFonts w:ascii="Courier New"/>
          <w:sz w:val="17"/>
        </w:rPr>
        <w:t>hexadecimal-escape-sequence::</w:t>
      </w:r>
    </w:p>
    <w:p w:rsidR="003E6312" w:rsidRDefault="00762526">
      <w:pPr>
        <w:spacing w:line="496" w:lineRule="auto"/>
        <w:ind w:left="1731" w:right="3801" w:firstLine="204"/>
        <w:rPr>
          <w:rFonts w:ascii="Courier New"/>
          <w:sz w:val="17"/>
        </w:rPr>
      </w:pPr>
      <w:r>
        <w:rPr>
          <w:rFonts w:ascii="Courier New"/>
          <w:sz w:val="17"/>
        </w:rPr>
        <w:t>\x hex-digit hex-digit</w:t>
      </w:r>
      <w:r>
        <w:rPr>
          <w:rFonts w:ascii="Courier New"/>
          <w:position w:val="-5"/>
          <w:sz w:val="11"/>
        </w:rPr>
        <w:t xml:space="preserve">opt </w:t>
      </w:r>
      <w:r>
        <w:rPr>
          <w:rFonts w:ascii="Courier New"/>
          <w:sz w:val="17"/>
        </w:rPr>
        <w:t>hex-digit</w:t>
      </w:r>
      <w:r>
        <w:rPr>
          <w:rFonts w:ascii="Courier New"/>
          <w:position w:val="-5"/>
          <w:sz w:val="11"/>
        </w:rPr>
        <w:t xml:space="preserve">opt </w:t>
      </w:r>
      <w:r>
        <w:rPr>
          <w:rFonts w:ascii="Courier New"/>
          <w:sz w:val="17"/>
        </w:rPr>
        <w:t>hex-digit</w:t>
      </w:r>
      <w:r>
        <w:rPr>
          <w:rFonts w:ascii="Courier New"/>
          <w:position w:val="-5"/>
          <w:sz w:val="11"/>
        </w:rPr>
        <w:t xml:space="preserve">opt </w:t>
      </w:r>
      <w:r>
        <w:rPr>
          <w:rFonts w:ascii="Courier New"/>
          <w:sz w:val="17"/>
        </w:rPr>
        <w:t>string-literal::</w:t>
      </w:r>
    </w:p>
    <w:p w:rsidR="003E6312" w:rsidRDefault="00762526">
      <w:pPr>
        <w:spacing w:before="41" w:line="547" w:lineRule="auto"/>
        <w:ind w:left="1935" w:right="6340"/>
        <w:rPr>
          <w:rFonts w:ascii="Courier New"/>
          <w:sz w:val="17"/>
        </w:rPr>
      </w:pPr>
      <w:r>
        <w:rPr>
          <w:rFonts w:ascii="Courier New"/>
          <w:sz w:val="17"/>
        </w:rPr>
        <w:t>regular-string-literal verbatim-string-literal</w:t>
      </w:r>
    </w:p>
    <w:p w:rsidR="00075FA2" w:rsidRDefault="00762526">
      <w:pPr>
        <w:spacing w:before="2"/>
        <w:ind w:left="1731"/>
        <w:rPr>
          <w:rFonts w:ascii="Courier New"/>
          <w:sz w:val="17"/>
        </w:rPr>
      </w:pPr>
      <w:r>
        <w:rPr>
          <w:rFonts w:ascii="Courier New"/>
          <w:sz w:val="17"/>
        </w:rPr>
        <w:t>regular-string-literal::</w:t>
      </w:r>
    </w:p>
    <w:p w:rsidR="003E6312" w:rsidRDefault="00762526">
      <w:pPr>
        <w:spacing w:line="496" w:lineRule="auto"/>
        <w:ind w:left="1731" w:right="4710" w:firstLine="204"/>
        <w:rPr>
          <w:rFonts w:ascii="Courier New" w:hAnsi="Courier New"/>
          <w:sz w:val="17"/>
        </w:rPr>
      </w:pPr>
      <w:r>
        <w:rPr>
          <w:rFonts w:ascii="Courier New" w:hAnsi="Courier New"/>
          <w:sz w:val="17"/>
        </w:rPr>
        <w:t>“ regular-string-literal-characters</w:t>
      </w:r>
      <w:r>
        <w:rPr>
          <w:rFonts w:ascii="Courier New" w:hAnsi="Courier New"/>
          <w:position w:val="-5"/>
          <w:sz w:val="11"/>
        </w:rPr>
        <w:t xml:space="preserve">opt </w:t>
      </w:r>
      <w:r>
        <w:rPr>
          <w:rFonts w:ascii="Courier New" w:hAnsi="Courier New"/>
          <w:sz w:val="17"/>
        </w:rPr>
        <w:t>“ regular-string-literal-characters::</w:t>
      </w:r>
    </w:p>
    <w:p w:rsidR="00075FA2" w:rsidRDefault="00762526">
      <w:pPr>
        <w:spacing w:before="41"/>
        <w:ind w:left="1935"/>
        <w:rPr>
          <w:rFonts w:ascii="Courier New"/>
          <w:sz w:val="17"/>
        </w:rPr>
      </w:pPr>
      <w:r>
        <w:rPr>
          <w:rFonts w:ascii="Courier New"/>
          <w:sz w:val="17"/>
        </w:rPr>
        <w:t>regular-string-literal-character</w:t>
      </w:r>
    </w:p>
    <w:p w:rsidR="003E6312" w:rsidRDefault="00762526">
      <w:pPr>
        <w:spacing w:line="547" w:lineRule="auto"/>
        <w:ind w:left="1731" w:right="1947" w:firstLine="204"/>
        <w:rPr>
          <w:rFonts w:ascii="Courier New"/>
          <w:sz w:val="17"/>
        </w:rPr>
      </w:pPr>
      <w:r>
        <w:rPr>
          <w:rFonts w:ascii="Courier New"/>
          <w:sz w:val="17"/>
        </w:rPr>
        <w:t>regular-string-literal-characters regular-string-literal-character regular-string-literal-character::</w:t>
      </w:r>
    </w:p>
    <w:p w:rsidR="003E6312" w:rsidRDefault="00762526">
      <w:pPr>
        <w:spacing w:before="2" w:line="547" w:lineRule="auto"/>
        <w:ind w:left="1935" w:right="4705"/>
        <w:rPr>
          <w:rFonts w:ascii="Courier New"/>
          <w:sz w:val="17"/>
        </w:rPr>
      </w:pPr>
      <w:r>
        <w:rPr>
          <w:rFonts w:ascii="Courier New"/>
          <w:sz w:val="17"/>
        </w:rPr>
        <w:t>single-regular-string-literal-character simple-escape-sequence</w:t>
      </w:r>
    </w:p>
    <w:p w:rsidR="003E6312" w:rsidRDefault="00762526">
      <w:pPr>
        <w:spacing w:before="2" w:line="547" w:lineRule="auto"/>
        <w:ind w:left="1935" w:right="5931"/>
        <w:rPr>
          <w:rFonts w:ascii="Courier New"/>
          <w:sz w:val="17"/>
        </w:rPr>
      </w:pPr>
      <w:r>
        <w:rPr>
          <w:rFonts w:ascii="Courier New"/>
          <w:sz w:val="17"/>
        </w:rPr>
        <w:t>hexadecimal-escape-sequence unicode-escape-sequence</w:t>
      </w:r>
    </w:p>
    <w:p w:rsidR="00075FA2" w:rsidRDefault="00762526">
      <w:pPr>
        <w:spacing w:before="2"/>
        <w:ind w:left="1731"/>
        <w:rPr>
          <w:rFonts w:ascii="Courier New"/>
          <w:sz w:val="17"/>
        </w:rPr>
      </w:pPr>
      <w:r>
        <w:rPr>
          <w:rFonts w:ascii="Courier New"/>
          <w:sz w:val="17"/>
        </w:rPr>
        <w:t>single-regular-string-literal-character::</w:t>
      </w:r>
    </w:p>
    <w:p w:rsidR="003E6312" w:rsidRDefault="00762526">
      <w:pPr>
        <w:spacing w:line="547" w:lineRule="auto"/>
        <w:ind w:left="1731" w:right="1845" w:firstLine="204"/>
        <w:rPr>
          <w:rFonts w:ascii="Courier New" w:hAnsi="Courier New"/>
          <w:sz w:val="17"/>
        </w:rPr>
      </w:pPr>
      <w:r>
        <w:rPr>
          <w:rFonts w:ascii="Courier New" w:hAnsi="Courier New"/>
          <w:sz w:val="17"/>
        </w:rPr>
        <w:t>Any character except “ (U+0022), \ (U+005C), and new-line-character verbatim-string-literal::</w:t>
      </w:r>
    </w:p>
    <w:p w:rsidR="003E6312" w:rsidRDefault="00762526">
      <w:pPr>
        <w:spacing w:before="2" w:line="496" w:lineRule="auto"/>
        <w:ind w:left="1731" w:right="4506" w:firstLine="204"/>
        <w:rPr>
          <w:rFonts w:ascii="Courier New" w:hAnsi="Courier New"/>
          <w:sz w:val="17"/>
        </w:rPr>
      </w:pPr>
      <w:r>
        <w:rPr>
          <w:rFonts w:ascii="Courier New" w:hAnsi="Courier New"/>
          <w:sz w:val="17"/>
        </w:rPr>
        <w:lastRenderedPageBreak/>
        <w:t>@” verbatim-string-literal-characters</w:t>
      </w:r>
      <w:r>
        <w:rPr>
          <w:rFonts w:ascii="Courier New" w:hAnsi="Courier New"/>
          <w:position w:val="-5"/>
          <w:sz w:val="11"/>
        </w:rPr>
        <w:t xml:space="preserve">opt </w:t>
      </w:r>
      <w:r>
        <w:rPr>
          <w:rFonts w:ascii="Courier New" w:hAnsi="Courier New"/>
          <w:sz w:val="17"/>
        </w:rPr>
        <w:t>“ verbatim-string-literal-characters::</w:t>
      </w:r>
    </w:p>
    <w:p w:rsidR="00075FA2" w:rsidRDefault="00762526">
      <w:pPr>
        <w:spacing w:before="41"/>
        <w:ind w:left="1935"/>
        <w:rPr>
          <w:rFonts w:ascii="Courier New"/>
          <w:sz w:val="17"/>
        </w:rPr>
      </w:pPr>
      <w:r>
        <w:rPr>
          <w:rFonts w:ascii="Courier New"/>
          <w:sz w:val="17"/>
        </w:rPr>
        <w:t>verbatim-string-literal-character</w:t>
      </w:r>
    </w:p>
    <w:p w:rsidR="003E6312" w:rsidRDefault="00762526">
      <w:pPr>
        <w:spacing w:line="547" w:lineRule="auto"/>
        <w:ind w:left="1731" w:right="1742" w:firstLine="204"/>
        <w:rPr>
          <w:rFonts w:ascii="Courier New"/>
          <w:sz w:val="17"/>
        </w:rPr>
      </w:pPr>
      <w:r>
        <w:rPr>
          <w:rFonts w:ascii="Courier New"/>
          <w:sz w:val="17"/>
        </w:rPr>
        <w:t>verbatim-string-literal-characters verbatim-string-literal-character verbatim-string-literal-character::</w:t>
      </w:r>
    </w:p>
    <w:p w:rsidR="00075FA2" w:rsidRDefault="00762526">
      <w:pPr>
        <w:spacing w:before="2" w:line="547" w:lineRule="auto"/>
        <w:ind w:left="1935" w:right="4603"/>
        <w:rPr>
          <w:rFonts w:ascii="Courier New"/>
          <w:sz w:val="17"/>
        </w:rPr>
      </w:pPr>
      <w:r>
        <w:rPr>
          <w:rFonts w:ascii="Courier New"/>
          <w:sz w:val="17"/>
        </w:rPr>
        <w:t>single-verbatim-string-literal-character quote-escape-sequence</w:t>
      </w:r>
    </w:p>
    <w:p w:rsidR="003E6312" w:rsidRDefault="00762526">
      <w:pPr>
        <w:spacing w:before="96" w:line="547" w:lineRule="auto"/>
        <w:ind w:left="1035" w:right="5495" w:hanging="205"/>
        <w:rPr>
          <w:rFonts w:ascii="Courier New" w:hAnsi="Courier New"/>
          <w:sz w:val="17"/>
        </w:rPr>
      </w:pPr>
      <w:r>
        <w:rPr>
          <w:rFonts w:ascii="Courier New" w:hAnsi="Courier New"/>
          <w:sz w:val="17"/>
        </w:rPr>
        <w:t>single-verbatim-string-literal-character:: Any character except “</w:t>
      </w:r>
    </w:p>
    <w:p w:rsidR="003E6312" w:rsidRDefault="00762526">
      <w:pPr>
        <w:spacing w:before="2" w:line="547" w:lineRule="auto"/>
        <w:ind w:left="1035" w:right="7433" w:hanging="205"/>
        <w:rPr>
          <w:rFonts w:ascii="Courier New" w:hAnsi="Courier New"/>
          <w:sz w:val="17"/>
        </w:rPr>
      </w:pPr>
      <w:r>
        <w:rPr>
          <w:rFonts w:ascii="Courier New" w:hAnsi="Courier New"/>
          <w:sz w:val="17"/>
        </w:rPr>
        <w:t>quote-escape-sequence:: “”</w:t>
      </w:r>
    </w:p>
    <w:p w:rsidR="003E6312" w:rsidRDefault="00762526">
      <w:pPr>
        <w:spacing w:before="1" w:line="547" w:lineRule="auto"/>
        <w:ind w:left="1035" w:right="8351" w:hanging="205"/>
        <w:rPr>
          <w:rFonts w:ascii="Courier New"/>
          <w:sz w:val="17"/>
        </w:rPr>
      </w:pPr>
      <w:r>
        <w:rPr>
          <w:rFonts w:ascii="Courier New"/>
          <w:sz w:val="17"/>
        </w:rPr>
        <w:t>null-literal:: null</w:t>
      </w:r>
    </w:p>
    <w:p w:rsidR="003E6312" w:rsidRDefault="00762526">
      <w:pPr>
        <w:pStyle w:val="Heading7"/>
        <w:spacing w:before="51"/>
        <w:ind w:left="543"/>
      </w:pPr>
      <w:r>
        <w:rPr>
          <w:w w:val="105"/>
        </w:rPr>
        <w:t>Operators/Punctuators</w:t>
      </w:r>
    </w:p>
    <w:p w:rsidR="00075FA2" w:rsidRDefault="00762526">
      <w:pPr>
        <w:spacing w:before="128"/>
        <w:ind w:left="831"/>
        <w:rPr>
          <w:rFonts w:ascii="Courier New"/>
          <w:sz w:val="17"/>
        </w:rPr>
      </w:pPr>
      <w:r>
        <w:rPr>
          <w:rFonts w:ascii="Courier New"/>
          <w:sz w:val="17"/>
        </w:rPr>
        <w:t>operator-or-punctuator:: one of</w:t>
      </w:r>
    </w:p>
    <w:p w:rsidR="00075FA2" w:rsidRDefault="00762526">
      <w:pPr>
        <w:ind w:left="1035"/>
        <w:rPr>
          <w:rFonts w:ascii="Courier New"/>
          <w:sz w:val="17"/>
        </w:rPr>
      </w:pPr>
      <w:r>
        <w:rPr>
          <w:rFonts w:ascii="Courier New"/>
          <w:w w:val="99"/>
          <w:sz w:val="17"/>
        </w:rPr>
        <w:t>{</w:t>
      </w:r>
    </w:p>
    <w:p w:rsidR="00075FA2" w:rsidRDefault="00762526">
      <w:pPr>
        <w:spacing w:before="1"/>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spacing w:before="1"/>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spacing w:before="1"/>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spacing w:before="1"/>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lastRenderedPageBreak/>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&amp;</w:t>
      </w:r>
    </w:p>
    <w:p w:rsidR="00075FA2" w:rsidRDefault="00762526">
      <w:pPr>
        <w:ind w:left="1035"/>
        <w:rPr>
          <w:rFonts w:ascii="Courier New"/>
          <w:sz w:val="17"/>
        </w:rPr>
      </w:pPr>
      <w:r>
        <w:rPr>
          <w:rFonts w:ascii="Courier New"/>
          <w:w w:val="99"/>
          <w:sz w:val="17"/>
        </w:rPr>
        <w:t>|</w:t>
      </w:r>
    </w:p>
    <w:p w:rsidR="00075FA2" w:rsidRDefault="00762526">
      <w:pPr>
        <w:spacing w:before="95"/>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spacing w:before="1"/>
        <w:ind w:left="1935"/>
        <w:rPr>
          <w:rFonts w:ascii="Courier New"/>
          <w:sz w:val="17"/>
        </w:rPr>
      </w:pPr>
      <w:r>
        <w:rPr>
          <w:rFonts w:ascii="Courier New"/>
          <w:w w:val="99"/>
          <w:sz w:val="17"/>
        </w:rPr>
        <w:t>&lt;</w:t>
      </w:r>
    </w:p>
    <w:p w:rsidR="00075FA2" w:rsidRDefault="00762526">
      <w:pPr>
        <w:ind w:left="1935"/>
        <w:rPr>
          <w:rFonts w:ascii="Courier New"/>
          <w:sz w:val="17"/>
        </w:rPr>
      </w:pPr>
      <w:r>
        <w:rPr>
          <w:rFonts w:ascii="Courier New"/>
          <w:w w:val="99"/>
          <w:sz w:val="17"/>
        </w:rPr>
        <w:t>&gt;</w:t>
      </w:r>
    </w:p>
    <w:p w:rsidR="00075FA2" w:rsidRDefault="00762526">
      <w:pPr>
        <w:spacing w:before="1"/>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sz w:val="17"/>
        </w:rPr>
        <w:t>??</w:t>
      </w:r>
    </w:p>
    <w:p w:rsidR="00075FA2" w:rsidRDefault="00762526">
      <w:pPr>
        <w:spacing w:before="1"/>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spacing w:before="1"/>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&amp;&amp;</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-&gt;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&lt;=</w:t>
      </w:r>
    </w:p>
    <w:p w:rsidR="00075FA2" w:rsidRDefault="00762526">
      <w:pPr>
        <w:ind w:left="1935"/>
        <w:rPr>
          <w:rFonts w:ascii="Courier New"/>
          <w:sz w:val="17"/>
        </w:rPr>
      </w:pPr>
      <w:r>
        <w:rPr>
          <w:rFonts w:ascii="Courier New"/>
          <w:sz w:val="17"/>
        </w:rPr>
        <w:t>&gt;=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&amp;=</w:t>
      </w:r>
    </w:p>
    <w:p w:rsidR="00075FA2" w:rsidRDefault="00762526">
      <w:pPr>
        <w:ind w:left="1935"/>
        <w:rPr>
          <w:rFonts w:ascii="Courier New"/>
          <w:sz w:val="17"/>
        </w:rPr>
      </w:pPr>
      <w:r>
        <w:rPr>
          <w:rFonts w:ascii="Courier New"/>
          <w:sz w:val="17"/>
        </w:rPr>
        <w:t>|=</w:t>
      </w:r>
    </w:p>
    <w:p w:rsidR="00075FA2" w:rsidRDefault="00762526">
      <w:pPr>
        <w:spacing w:before="96"/>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&lt;&lt;</w:t>
      </w:r>
    </w:p>
    <w:p w:rsidR="00075FA2" w:rsidRDefault="00762526">
      <w:pPr>
        <w:ind w:left="1035"/>
        <w:rPr>
          <w:rFonts w:ascii="Courier New"/>
          <w:sz w:val="17"/>
        </w:rPr>
      </w:pPr>
      <w:r>
        <w:rPr>
          <w:rFonts w:ascii="Courier New"/>
          <w:sz w:val="17"/>
        </w:rPr>
        <w:t>&lt;&lt;=</w:t>
      </w:r>
    </w:p>
    <w:p w:rsidR="00075FA2" w:rsidRDefault="00762526">
      <w:pPr>
        <w:ind w:left="831"/>
        <w:rPr>
          <w:rFonts w:ascii="Courier New"/>
          <w:sz w:val="17"/>
        </w:rPr>
      </w:pPr>
      <w:r>
        <w:rPr>
          <w:rFonts w:ascii="Courier New"/>
          <w:sz w:val="17"/>
        </w:rPr>
        <w:t>right-shift::</w:t>
      </w:r>
    </w:p>
    <w:p w:rsidR="00075FA2" w:rsidRDefault="00762526">
      <w:pPr>
        <w:ind w:left="1035"/>
        <w:rPr>
          <w:rFonts w:ascii="Courier New"/>
          <w:sz w:val="17"/>
        </w:rPr>
      </w:pPr>
      <w:r>
        <w:rPr>
          <w:rFonts w:ascii="Courier New"/>
          <w:sz w:val="17"/>
        </w:rPr>
        <w:t>&gt; &gt;</w:t>
      </w:r>
    </w:p>
    <w:p w:rsidR="00075FA2" w:rsidRDefault="00762526">
      <w:pPr>
        <w:ind w:left="831"/>
        <w:rPr>
          <w:rFonts w:ascii="Courier New"/>
          <w:sz w:val="17"/>
        </w:rPr>
      </w:pPr>
      <w:r>
        <w:rPr>
          <w:rFonts w:ascii="Courier New"/>
          <w:sz w:val="17"/>
        </w:rPr>
        <w:t>right-shift-assignment::</w:t>
      </w:r>
    </w:p>
    <w:p w:rsidR="00075FA2" w:rsidRDefault="00762526">
      <w:pPr>
        <w:ind w:left="1035"/>
        <w:rPr>
          <w:rFonts w:ascii="Courier New"/>
          <w:sz w:val="17"/>
        </w:rPr>
      </w:pPr>
      <w:r>
        <w:rPr>
          <w:rFonts w:ascii="Courier New"/>
          <w:sz w:val="17"/>
        </w:rPr>
        <w:t>&gt; &gt;=</w:t>
      </w:r>
    </w:p>
    <w:p w:rsidR="003E6312" w:rsidRDefault="00762526">
      <w:pPr>
        <w:pStyle w:val="Heading7"/>
        <w:ind w:left="543"/>
      </w:pPr>
      <w:r>
        <w:rPr>
          <w:w w:val="105"/>
        </w:rPr>
        <w:t>Pre-Processing Directives</w:t>
      </w:r>
    </w:p>
    <w:p w:rsidR="003E6312" w:rsidRDefault="00762526">
      <w:pPr>
        <w:spacing w:before="129" w:line="547" w:lineRule="auto"/>
        <w:ind w:left="1035" w:right="8159" w:hanging="205"/>
        <w:rPr>
          <w:rFonts w:ascii="Courier New"/>
          <w:sz w:val="17"/>
        </w:rPr>
      </w:pPr>
      <w:r>
        <w:rPr>
          <w:rFonts w:ascii="Courier New"/>
          <w:sz w:val="17"/>
        </w:rPr>
        <w:t xml:space="preserve">pp-directive:: pp-declaration pp-conditional </w:t>
      </w:r>
      <w:r>
        <w:rPr>
          <w:rFonts w:ascii="Courier New"/>
          <w:sz w:val="17"/>
        </w:rPr>
        <w:lastRenderedPageBreak/>
        <w:t>pp-line</w:t>
      </w:r>
    </w:p>
    <w:p w:rsidR="003E6312" w:rsidRDefault="00762526">
      <w:pPr>
        <w:spacing w:before="4" w:line="547" w:lineRule="auto"/>
        <w:ind w:left="1035" w:right="8261"/>
        <w:rPr>
          <w:rFonts w:ascii="Courier New"/>
          <w:sz w:val="17"/>
        </w:rPr>
      </w:pPr>
      <w:r>
        <w:rPr>
          <w:rFonts w:ascii="Courier New"/>
          <w:sz w:val="17"/>
        </w:rPr>
        <w:t>pp-diagnostic pp-region</w:t>
      </w:r>
    </w:p>
    <w:p w:rsidR="003E6312" w:rsidRDefault="00762526">
      <w:pPr>
        <w:spacing w:before="2" w:line="547" w:lineRule="auto"/>
        <w:ind w:left="831" w:right="7750" w:firstLine="204"/>
        <w:rPr>
          <w:rFonts w:ascii="Courier New"/>
          <w:sz w:val="17"/>
        </w:rPr>
      </w:pPr>
      <w:r>
        <w:rPr>
          <w:rFonts w:ascii="Courier New"/>
          <w:sz w:val="17"/>
        </w:rPr>
        <w:t>pp-pragma conditional-symbol::</w:t>
      </w:r>
    </w:p>
    <w:p w:rsidR="00075FA2" w:rsidRDefault="00762526">
      <w:pPr>
        <w:spacing w:before="1"/>
        <w:ind w:left="1035"/>
        <w:rPr>
          <w:rFonts w:ascii="Courier New"/>
          <w:sz w:val="17"/>
        </w:rPr>
      </w:pPr>
      <w:r>
        <w:rPr>
          <w:rFonts w:ascii="Courier New"/>
          <w:sz w:val="17"/>
        </w:rPr>
        <w:t>identifier</w:t>
      </w:r>
    </w:p>
    <w:p w:rsidR="003E6312" w:rsidRDefault="00762526">
      <w:pPr>
        <w:spacing w:line="547" w:lineRule="auto"/>
        <w:ind w:left="831" w:right="6320" w:firstLine="204"/>
        <w:rPr>
          <w:rFonts w:ascii="Courier New"/>
          <w:sz w:val="17"/>
        </w:rPr>
      </w:pPr>
      <w:r>
        <w:rPr>
          <w:rFonts w:ascii="Courier New"/>
          <w:sz w:val="17"/>
        </w:rPr>
        <w:t>Any keyword except true or false pp-expression::</w:t>
      </w:r>
    </w:p>
    <w:p w:rsidR="003E6312" w:rsidRDefault="00762526">
      <w:pPr>
        <w:spacing w:before="2" w:line="496" w:lineRule="auto"/>
        <w:ind w:left="831" w:right="5309"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pp-or-expression whitespace</w:t>
      </w:r>
      <w:r>
        <w:rPr>
          <w:rFonts w:ascii="Courier New"/>
          <w:position w:val="-5"/>
          <w:sz w:val="11"/>
        </w:rPr>
        <w:t xml:space="preserve">opt </w:t>
      </w:r>
      <w:r>
        <w:rPr>
          <w:rFonts w:ascii="Courier New"/>
          <w:sz w:val="17"/>
        </w:rPr>
        <w:t>pp-or-expression::</w:t>
      </w:r>
    </w:p>
    <w:p w:rsidR="00075FA2" w:rsidRDefault="00762526">
      <w:pPr>
        <w:spacing w:before="41"/>
        <w:ind w:left="1035"/>
        <w:rPr>
          <w:rFonts w:ascii="Courier New"/>
          <w:sz w:val="17"/>
        </w:rPr>
      </w:pPr>
      <w:r>
        <w:rPr>
          <w:rFonts w:ascii="Courier New"/>
          <w:sz w:val="17"/>
        </w:rPr>
        <w:t>pp-and-expression</w:t>
      </w:r>
    </w:p>
    <w:p w:rsidR="00075FA2" w:rsidRDefault="00762526">
      <w:pPr>
        <w:ind w:left="1035"/>
        <w:rPr>
          <w:rFonts w:ascii="Courier New"/>
          <w:sz w:val="17"/>
        </w:rPr>
      </w:pPr>
      <w:r>
        <w:rPr>
          <w:rFonts w:ascii="Courier New"/>
          <w:sz w:val="17"/>
        </w:rPr>
        <w:t>pp-or-expression 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pp-and-expression</w:t>
      </w:r>
    </w:p>
    <w:p w:rsidR="00075FA2" w:rsidRDefault="00762526">
      <w:pPr>
        <w:spacing w:before="95"/>
        <w:ind w:left="1731"/>
        <w:rPr>
          <w:rFonts w:ascii="Courier New"/>
          <w:sz w:val="17"/>
        </w:rPr>
      </w:pPr>
      <w:r>
        <w:rPr>
          <w:rFonts w:ascii="Courier New"/>
          <w:sz w:val="17"/>
        </w:rPr>
        <w:t>pp-and-expression::</w:t>
      </w:r>
    </w:p>
    <w:p w:rsidR="00075FA2" w:rsidRDefault="00762526">
      <w:pPr>
        <w:ind w:left="1935"/>
        <w:rPr>
          <w:rFonts w:ascii="Courier New"/>
          <w:sz w:val="17"/>
        </w:rPr>
      </w:pPr>
      <w:r>
        <w:rPr>
          <w:rFonts w:ascii="Courier New"/>
          <w:sz w:val="17"/>
        </w:rPr>
        <w:t>pp-equality-expression</w:t>
      </w:r>
    </w:p>
    <w:p w:rsidR="003E6312" w:rsidRDefault="00762526">
      <w:pPr>
        <w:spacing w:line="496" w:lineRule="auto"/>
        <w:ind w:left="1731" w:right="1651" w:firstLine="204"/>
        <w:rPr>
          <w:rFonts w:ascii="Courier New"/>
          <w:sz w:val="17"/>
        </w:rPr>
      </w:pPr>
      <w:r>
        <w:rPr>
          <w:rFonts w:ascii="Courier New"/>
          <w:sz w:val="17"/>
        </w:rPr>
        <w:t>pp-and-expression whitespace</w:t>
      </w:r>
      <w:r>
        <w:rPr>
          <w:rFonts w:ascii="Courier New"/>
          <w:position w:val="-5"/>
          <w:sz w:val="11"/>
        </w:rPr>
        <w:t xml:space="preserve">opt </w:t>
      </w:r>
      <w:r>
        <w:rPr>
          <w:rFonts w:ascii="Courier New"/>
          <w:sz w:val="17"/>
        </w:rPr>
        <w:t>&amp;&amp; whitespace</w:t>
      </w:r>
      <w:r>
        <w:rPr>
          <w:rFonts w:ascii="Courier New"/>
          <w:position w:val="-5"/>
          <w:sz w:val="11"/>
        </w:rPr>
        <w:t xml:space="preserve">opt </w:t>
      </w:r>
      <w:r>
        <w:rPr>
          <w:rFonts w:ascii="Courier New"/>
          <w:sz w:val="17"/>
        </w:rPr>
        <w:t>pp-equality-expression pp-equality-expression::</w:t>
      </w:r>
    </w:p>
    <w:p w:rsidR="00075FA2" w:rsidRDefault="00762526">
      <w:pPr>
        <w:spacing w:before="41"/>
        <w:ind w:left="1935"/>
        <w:rPr>
          <w:rFonts w:ascii="Courier New"/>
          <w:sz w:val="17"/>
        </w:rPr>
      </w:pPr>
      <w:r>
        <w:rPr>
          <w:rFonts w:ascii="Courier New"/>
          <w:sz w:val="17"/>
        </w:rPr>
        <w:t>pp-unary-expression</w:t>
      </w:r>
    </w:p>
    <w:p w:rsidR="003E6312" w:rsidRDefault="00762526">
      <w:pPr>
        <w:spacing w:line="496" w:lineRule="auto"/>
        <w:ind w:left="1935" w:right="1446"/>
        <w:rPr>
          <w:rFonts w:ascii="Courier New"/>
          <w:sz w:val="17"/>
        </w:rPr>
      </w:pPr>
      <w:r>
        <w:rPr>
          <w:rFonts w:ascii="Courier New"/>
          <w:sz w:val="17"/>
        </w:rPr>
        <w:t>pp-equality-expression 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pp-unary-expression pp-equality-expression 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pp-unary-expression</w:t>
      </w:r>
    </w:p>
    <w:p w:rsidR="003E6312" w:rsidRDefault="00762526">
      <w:pPr>
        <w:spacing w:line="547" w:lineRule="auto"/>
        <w:ind w:left="1935" w:right="6544" w:hanging="205"/>
        <w:rPr>
          <w:rFonts w:ascii="Courier New"/>
          <w:sz w:val="17"/>
        </w:rPr>
      </w:pPr>
      <w:r>
        <w:rPr>
          <w:rFonts w:ascii="Courier New"/>
          <w:sz w:val="17"/>
        </w:rPr>
        <w:t>pp-unary-expression:: pp-primary-expression</w:t>
      </w:r>
    </w:p>
    <w:p w:rsidR="003E6312" w:rsidRDefault="00762526">
      <w:pPr>
        <w:spacing w:line="496" w:lineRule="auto"/>
        <w:ind w:left="1731" w:right="5221" w:firstLine="204"/>
        <w:rPr>
          <w:rFonts w:ascii="Courier New"/>
          <w:sz w:val="17"/>
        </w:rPr>
      </w:pPr>
      <w:r>
        <w:rPr>
          <w:rFonts w:ascii="Courier New"/>
          <w:sz w:val="17"/>
        </w:rPr>
        <w:t>! whitespace</w:t>
      </w:r>
      <w:r>
        <w:rPr>
          <w:rFonts w:ascii="Courier New"/>
          <w:position w:val="-5"/>
          <w:sz w:val="11"/>
        </w:rPr>
        <w:t xml:space="preserve">opt </w:t>
      </w:r>
      <w:r>
        <w:rPr>
          <w:rFonts w:ascii="Courier New"/>
          <w:sz w:val="17"/>
        </w:rPr>
        <w:t>pp-unary-expression pp-primary-expression::</w:t>
      </w:r>
    </w:p>
    <w:p w:rsidR="003E6312" w:rsidRDefault="00762526">
      <w:pPr>
        <w:spacing w:before="41" w:line="547" w:lineRule="auto"/>
        <w:ind w:left="1935" w:right="8164"/>
        <w:rPr>
          <w:rFonts w:ascii="Courier New"/>
          <w:sz w:val="17"/>
        </w:rPr>
      </w:pPr>
      <w:r>
        <w:rPr>
          <w:rFonts w:ascii="Courier New"/>
          <w:sz w:val="17"/>
        </w:rPr>
        <w:lastRenderedPageBreak/>
        <w:t>true false</w:t>
      </w:r>
    </w:p>
    <w:p w:rsidR="00075FA2" w:rsidRDefault="00762526">
      <w:pPr>
        <w:spacing w:before="2"/>
        <w:ind w:left="1935"/>
        <w:rPr>
          <w:rFonts w:ascii="Courier New"/>
          <w:sz w:val="17"/>
        </w:rPr>
      </w:pPr>
      <w:r>
        <w:rPr>
          <w:rFonts w:ascii="Courier New"/>
          <w:sz w:val="17"/>
        </w:rPr>
        <w:t>conditional-symbol</w:t>
      </w:r>
    </w:p>
    <w:p w:rsidR="003E6312" w:rsidRDefault="00762526">
      <w:pPr>
        <w:spacing w:line="496" w:lineRule="auto"/>
        <w:ind w:left="1731" w:right="4306" w:firstLine="204"/>
        <w:rPr>
          <w:rFonts w:ascii="Courier New"/>
          <w:sz w:val="17"/>
        </w:rPr>
      </w:pPr>
      <w:r>
        <w:rPr>
          <w:rFonts w:ascii="Courier New"/>
          <w:sz w:val="17"/>
        </w:rPr>
        <w:t>( whitespace</w:t>
      </w:r>
      <w:r>
        <w:rPr>
          <w:rFonts w:ascii="Courier New"/>
          <w:position w:val="-5"/>
          <w:sz w:val="11"/>
        </w:rPr>
        <w:t xml:space="preserve">opt </w:t>
      </w:r>
      <w:r>
        <w:rPr>
          <w:rFonts w:ascii="Courier New"/>
          <w:sz w:val="17"/>
        </w:rPr>
        <w:t>pp-expression whitespace</w:t>
      </w:r>
      <w:r>
        <w:rPr>
          <w:rFonts w:ascii="Courier New"/>
          <w:position w:val="-5"/>
          <w:sz w:val="11"/>
        </w:rPr>
        <w:t xml:space="preserve">opt </w:t>
      </w:r>
      <w:r>
        <w:rPr>
          <w:rFonts w:ascii="Courier New"/>
          <w:sz w:val="17"/>
        </w:rPr>
        <w:t>) pp-declaration::</w:t>
      </w:r>
    </w:p>
    <w:p w:rsidR="003E6312" w:rsidRDefault="00762526">
      <w:pPr>
        <w:spacing w:before="41" w:line="496" w:lineRule="auto"/>
        <w:ind w:left="1935"/>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define whitespace conditional-symbol pp-new-line 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undef whitespace conditional-symbol</w:t>
      </w:r>
      <w:r>
        <w:rPr>
          <w:rFonts w:ascii="Courier New"/>
          <w:spacing w:val="-60"/>
          <w:sz w:val="17"/>
        </w:rPr>
        <w:t xml:space="preserve"> </w:t>
      </w:r>
      <w:r>
        <w:rPr>
          <w:rFonts w:ascii="Courier New"/>
          <w:sz w:val="17"/>
        </w:rPr>
        <w:t>pp-new-line</w:t>
      </w:r>
    </w:p>
    <w:p w:rsidR="00075FA2" w:rsidRDefault="00762526">
      <w:pPr>
        <w:spacing w:line="191" w:lineRule="exact"/>
        <w:ind w:left="1731"/>
        <w:rPr>
          <w:rFonts w:ascii="Courier New"/>
          <w:sz w:val="17"/>
        </w:rPr>
      </w:pPr>
      <w:r>
        <w:rPr>
          <w:rFonts w:ascii="Courier New"/>
          <w:sz w:val="17"/>
        </w:rPr>
        <w:t>pp-new-line::</w:t>
      </w:r>
    </w:p>
    <w:p w:rsidR="003E6312" w:rsidRDefault="00762526">
      <w:pPr>
        <w:spacing w:line="496" w:lineRule="auto"/>
        <w:ind w:left="1731" w:right="4306"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single-line-comment</w:t>
      </w:r>
      <w:r>
        <w:rPr>
          <w:rFonts w:ascii="Courier New"/>
          <w:position w:val="-5"/>
          <w:sz w:val="11"/>
        </w:rPr>
        <w:t xml:space="preserve">opt </w:t>
      </w:r>
      <w:r>
        <w:rPr>
          <w:rFonts w:ascii="Courier New"/>
          <w:sz w:val="17"/>
        </w:rPr>
        <w:t>new-line pp-conditional::</w:t>
      </w:r>
    </w:p>
    <w:p w:rsidR="003E6312" w:rsidRDefault="00762526">
      <w:pPr>
        <w:spacing w:before="40" w:line="496" w:lineRule="auto"/>
        <w:ind w:left="1731" w:right="2672" w:firstLine="204"/>
        <w:rPr>
          <w:rFonts w:ascii="Courier New"/>
          <w:sz w:val="17"/>
        </w:rPr>
      </w:pPr>
      <w:r>
        <w:rPr>
          <w:rFonts w:ascii="Courier New"/>
          <w:sz w:val="17"/>
        </w:rPr>
        <w:t>pp-if-section pp-elif-sections</w:t>
      </w:r>
      <w:r>
        <w:rPr>
          <w:rFonts w:ascii="Courier New"/>
          <w:position w:val="-5"/>
          <w:sz w:val="11"/>
        </w:rPr>
        <w:t xml:space="preserve">opt </w:t>
      </w:r>
      <w:r>
        <w:rPr>
          <w:rFonts w:ascii="Courier New"/>
          <w:sz w:val="17"/>
        </w:rPr>
        <w:t>pp-else-section</w:t>
      </w:r>
      <w:r>
        <w:rPr>
          <w:rFonts w:ascii="Courier New"/>
          <w:position w:val="-5"/>
          <w:sz w:val="11"/>
        </w:rPr>
        <w:t xml:space="preserve">opt </w:t>
      </w:r>
      <w:r>
        <w:rPr>
          <w:rFonts w:ascii="Courier New"/>
          <w:sz w:val="17"/>
        </w:rPr>
        <w:t>pp-endif pp-if-section::</w:t>
      </w:r>
    </w:p>
    <w:p w:rsidR="00075FA2" w:rsidRDefault="00762526">
      <w:pPr>
        <w:spacing w:before="41" w:line="496" w:lineRule="auto"/>
        <w:ind w:left="1935" w:right="1855"/>
        <w:rPr>
          <w:rFonts w:ascii="Courier New"/>
          <w:sz w:val="11"/>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if whitespace pp-expression pp-new-line conditional-section</w:t>
      </w:r>
      <w:r>
        <w:rPr>
          <w:rFonts w:ascii="Courier New"/>
          <w:position w:val="-5"/>
          <w:sz w:val="11"/>
        </w:rPr>
        <w:t>opt</w:t>
      </w:r>
    </w:p>
    <w:p w:rsidR="003E6312" w:rsidRDefault="00762526">
      <w:pPr>
        <w:spacing w:before="96" w:line="547" w:lineRule="auto"/>
        <w:ind w:left="1035" w:right="7955" w:hanging="205"/>
        <w:rPr>
          <w:rFonts w:ascii="Courier New"/>
          <w:sz w:val="17"/>
        </w:rPr>
      </w:pPr>
      <w:r>
        <w:rPr>
          <w:rFonts w:ascii="Courier New"/>
          <w:sz w:val="17"/>
        </w:rPr>
        <w:t>pp-elif-sections:: pp-elif-section</w:t>
      </w:r>
    </w:p>
    <w:p w:rsidR="003E6312" w:rsidRDefault="00762526">
      <w:pPr>
        <w:spacing w:before="2" w:line="547" w:lineRule="auto"/>
        <w:ind w:left="831" w:right="6320" w:firstLine="204"/>
        <w:rPr>
          <w:rFonts w:ascii="Courier New"/>
          <w:sz w:val="17"/>
        </w:rPr>
      </w:pPr>
      <w:r>
        <w:rPr>
          <w:rFonts w:ascii="Courier New"/>
          <w:sz w:val="17"/>
        </w:rPr>
        <w:t>pp-elif-sections pp-elif-section pp-elif-section::</w:t>
      </w:r>
    </w:p>
    <w:p w:rsidR="003E6312" w:rsidRDefault="00762526">
      <w:pPr>
        <w:spacing w:before="1" w:line="496" w:lineRule="auto"/>
        <w:ind w:left="1035" w:right="2550"/>
        <w:rPr>
          <w:rFonts w:ascii="Courier New"/>
          <w:sz w:val="11"/>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elif whitespace pp-expression pp-new-line conditional-section</w:t>
      </w:r>
      <w:r>
        <w:rPr>
          <w:rFonts w:ascii="Courier New"/>
          <w:position w:val="-5"/>
          <w:sz w:val="11"/>
        </w:rPr>
        <w:t>opt</w:t>
      </w:r>
    </w:p>
    <w:p w:rsidR="00075FA2" w:rsidRDefault="00762526">
      <w:pPr>
        <w:spacing w:line="191" w:lineRule="exact"/>
        <w:ind w:left="831"/>
        <w:rPr>
          <w:rFonts w:ascii="Courier New"/>
          <w:sz w:val="17"/>
        </w:rPr>
      </w:pPr>
      <w:r>
        <w:rPr>
          <w:rFonts w:ascii="Courier New"/>
          <w:sz w:val="17"/>
        </w:rPr>
        <w:t>pp-else-section::</w:t>
      </w:r>
    </w:p>
    <w:p w:rsidR="003E6312" w:rsidRDefault="00762526">
      <w:pPr>
        <w:spacing w:line="496" w:lineRule="auto"/>
        <w:ind w:left="831" w:right="2862"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else pp-new-line conditional-section</w:t>
      </w:r>
      <w:r>
        <w:rPr>
          <w:rFonts w:ascii="Courier New"/>
          <w:position w:val="-5"/>
          <w:sz w:val="11"/>
        </w:rPr>
        <w:t xml:space="preserve">opt </w:t>
      </w:r>
      <w:r>
        <w:rPr>
          <w:rFonts w:ascii="Courier New"/>
          <w:sz w:val="17"/>
        </w:rPr>
        <w:lastRenderedPageBreak/>
        <w:t>pp-endif::</w:t>
      </w:r>
    </w:p>
    <w:p w:rsidR="003E6312" w:rsidRDefault="00762526">
      <w:pPr>
        <w:spacing w:before="41" w:line="496" w:lineRule="auto"/>
        <w:ind w:left="831" w:right="5002"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endif pp-new-line conditional-section::</w:t>
      </w:r>
    </w:p>
    <w:p w:rsidR="003E6312" w:rsidRDefault="00762526">
      <w:pPr>
        <w:spacing w:before="40" w:line="547" w:lineRule="auto"/>
        <w:ind w:left="1035" w:right="8057"/>
        <w:rPr>
          <w:rFonts w:ascii="Courier New"/>
          <w:sz w:val="17"/>
        </w:rPr>
      </w:pPr>
      <w:r>
        <w:rPr>
          <w:rFonts w:ascii="Courier New"/>
          <w:sz w:val="17"/>
        </w:rPr>
        <w:t>input-section skipped-section</w:t>
      </w:r>
    </w:p>
    <w:p w:rsidR="003E6312" w:rsidRDefault="00762526">
      <w:pPr>
        <w:spacing w:before="2" w:line="547" w:lineRule="auto"/>
        <w:ind w:left="1035" w:right="7546" w:hanging="205"/>
        <w:rPr>
          <w:rFonts w:ascii="Courier New"/>
          <w:sz w:val="17"/>
        </w:rPr>
      </w:pPr>
      <w:r>
        <w:rPr>
          <w:rFonts w:ascii="Courier New"/>
          <w:sz w:val="17"/>
        </w:rPr>
        <w:t>skipped-section:: skipped-section-part</w:t>
      </w:r>
    </w:p>
    <w:p w:rsidR="003E6312" w:rsidRDefault="00762526">
      <w:pPr>
        <w:spacing w:before="2" w:line="547" w:lineRule="auto"/>
        <w:ind w:left="831" w:right="5912" w:firstLine="204"/>
        <w:rPr>
          <w:rFonts w:ascii="Courier New"/>
          <w:sz w:val="17"/>
        </w:rPr>
      </w:pPr>
      <w:r>
        <w:rPr>
          <w:rFonts w:ascii="Courier New"/>
          <w:sz w:val="17"/>
        </w:rPr>
        <w:t>skipped-section skipped-section-part skipped-section-part::</w:t>
      </w:r>
    </w:p>
    <w:p w:rsidR="003E6312" w:rsidRDefault="00762526">
      <w:pPr>
        <w:spacing w:before="2" w:line="496" w:lineRule="auto"/>
        <w:ind w:left="1035" w:right="5309"/>
        <w:rPr>
          <w:rFonts w:ascii="Courier New"/>
          <w:sz w:val="17"/>
        </w:rPr>
      </w:pPr>
      <w:r>
        <w:rPr>
          <w:rFonts w:ascii="Courier New"/>
          <w:sz w:val="17"/>
        </w:rPr>
        <w:t>whitespace</w:t>
      </w:r>
      <w:r>
        <w:rPr>
          <w:rFonts w:ascii="Courier New"/>
          <w:position w:val="-5"/>
          <w:sz w:val="11"/>
        </w:rPr>
        <w:t xml:space="preserve">opt </w:t>
      </w:r>
      <w:r>
        <w:rPr>
          <w:rFonts w:ascii="Courier New"/>
          <w:sz w:val="17"/>
        </w:rPr>
        <w:t>skipped-characters</w:t>
      </w:r>
      <w:r>
        <w:rPr>
          <w:rFonts w:ascii="Courier New"/>
          <w:position w:val="-5"/>
          <w:sz w:val="11"/>
        </w:rPr>
        <w:t xml:space="preserve">opt </w:t>
      </w:r>
      <w:r>
        <w:rPr>
          <w:rFonts w:ascii="Courier New"/>
          <w:sz w:val="17"/>
        </w:rPr>
        <w:t>new-line pp-directive</w:t>
      </w:r>
    </w:p>
    <w:p w:rsidR="00075FA2" w:rsidRDefault="00762526">
      <w:pPr>
        <w:spacing w:before="41"/>
        <w:ind w:left="831"/>
        <w:rPr>
          <w:rFonts w:ascii="Courier New"/>
          <w:sz w:val="17"/>
        </w:rPr>
      </w:pPr>
      <w:r>
        <w:rPr>
          <w:rFonts w:ascii="Courier New"/>
          <w:sz w:val="17"/>
        </w:rPr>
        <w:t>skipped-characters::</w:t>
      </w:r>
    </w:p>
    <w:p w:rsidR="003E6312" w:rsidRDefault="00762526">
      <w:pPr>
        <w:spacing w:line="496" w:lineRule="auto"/>
        <w:ind w:left="831" w:right="6121" w:firstLine="204"/>
        <w:rPr>
          <w:rFonts w:ascii="Courier New"/>
          <w:sz w:val="17"/>
        </w:rPr>
      </w:pPr>
      <w:r>
        <w:rPr>
          <w:rFonts w:ascii="Courier New"/>
          <w:sz w:val="17"/>
        </w:rPr>
        <w:t>not-number-sign input-characters</w:t>
      </w:r>
      <w:r>
        <w:rPr>
          <w:rFonts w:ascii="Courier New"/>
          <w:position w:val="-5"/>
          <w:sz w:val="11"/>
        </w:rPr>
        <w:t xml:space="preserve">opt </w:t>
      </w:r>
      <w:r>
        <w:rPr>
          <w:rFonts w:ascii="Courier New"/>
          <w:sz w:val="17"/>
        </w:rPr>
        <w:t>not-number-sign::</w:t>
      </w:r>
    </w:p>
    <w:p w:rsidR="003E6312" w:rsidRDefault="00762526">
      <w:pPr>
        <w:spacing w:before="41" w:line="547" w:lineRule="auto"/>
        <w:ind w:left="831" w:right="6729" w:firstLine="204"/>
        <w:rPr>
          <w:rFonts w:ascii="Courier New"/>
          <w:sz w:val="17"/>
        </w:rPr>
      </w:pPr>
      <w:r>
        <w:rPr>
          <w:rFonts w:ascii="Courier New"/>
          <w:sz w:val="17"/>
        </w:rPr>
        <w:t>Any input-character except # pp-line::</w:t>
      </w:r>
    </w:p>
    <w:p w:rsidR="00075FA2" w:rsidRDefault="00762526">
      <w:pPr>
        <w:spacing w:before="2"/>
        <w:ind w:left="1035"/>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line whitespace line-indicator</w:t>
      </w:r>
      <w:r>
        <w:rPr>
          <w:rFonts w:ascii="Courier New"/>
          <w:spacing w:val="-60"/>
          <w:sz w:val="17"/>
        </w:rPr>
        <w:t xml:space="preserve"> </w:t>
      </w:r>
      <w:r>
        <w:rPr>
          <w:rFonts w:ascii="Courier New"/>
          <w:sz w:val="17"/>
        </w:rPr>
        <w:t>pp-new-line</w:t>
      </w:r>
    </w:p>
    <w:p w:rsidR="00075FA2" w:rsidRDefault="00762526">
      <w:pPr>
        <w:spacing w:before="95"/>
        <w:ind w:left="1731"/>
        <w:rPr>
          <w:rFonts w:ascii="Courier New"/>
          <w:sz w:val="17"/>
        </w:rPr>
      </w:pPr>
      <w:r>
        <w:rPr>
          <w:rFonts w:ascii="Courier New"/>
          <w:sz w:val="17"/>
        </w:rPr>
        <w:t>line-indicator::</w:t>
      </w:r>
    </w:p>
    <w:p w:rsidR="003E6312" w:rsidRDefault="00762526">
      <w:pPr>
        <w:spacing w:line="547" w:lineRule="auto"/>
        <w:ind w:left="1935" w:right="5113"/>
        <w:rPr>
          <w:rFonts w:ascii="Courier New"/>
          <w:sz w:val="17"/>
        </w:rPr>
      </w:pPr>
      <w:r>
        <w:rPr>
          <w:rFonts w:ascii="Courier New"/>
          <w:sz w:val="17"/>
        </w:rPr>
        <w:t>decimal-digits whitespace file-name decimal-digits</w:t>
      </w:r>
    </w:p>
    <w:p w:rsidR="003E6312" w:rsidRDefault="00762526">
      <w:pPr>
        <w:spacing w:before="2" w:line="547" w:lineRule="auto"/>
        <w:ind w:left="1731" w:right="6544" w:firstLine="204"/>
        <w:rPr>
          <w:rFonts w:ascii="Courier New"/>
          <w:sz w:val="17"/>
        </w:rPr>
      </w:pPr>
      <w:r>
        <w:rPr>
          <w:rFonts w:ascii="Courier New"/>
          <w:sz w:val="17"/>
        </w:rPr>
        <w:t>identifier-or-keyword file-name::</w:t>
      </w:r>
    </w:p>
    <w:p w:rsidR="003E6312" w:rsidRDefault="00762526">
      <w:pPr>
        <w:spacing w:before="2" w:line="547" w:lineRule="auto"/>
        <w:ind w:left="1731" w:right="6238" w:firstLine="204"/>
        <w:rPr>
          <w:rFonts w:ascii="Courier New" w:hAnsi="Courier New"/>
          <w:sz w:val="17"/>
        </w:rPr>
      </w:pPr>
      <w:r>
        <w:rPr>
          <w:rFonts w:ascii="Courier New" w:hAnsi="Courier New"/>
          <w:sz w:val="17"/>
        </w:rPr>
        <w:lastRenderedPageBreak/>
        <w:t>“ file-name-characters “ file-name-characters::</w:t>
      </w:r>
    </w:p>
    <w:p w:rsidR="00075FA2" w:rsidRDefault="00762526">
      <w:pPr>
        <w:spacing w:before="1"/>
        <w:ind w:left="1935"/>
        <w:rPr>
          <w:rFonts w:ascii="Courier New"/>
          <w:sz w:val="17"/>
        </w:rPr>
      </w:pPr>
      <w:r>
        <w:rPr>
          <w:rFonts w:ascii="Courier New"/>
          <w:sz w:val="17"/>
        </w:rPr>
        <w:t>file-name-character</w:t>
      </w:r>
    </w:p>
    <w:p w:rsidR="003E6312" w:rsidRDefault="00762526">
      <w:pPr>
        <w:spacing w:line="547" w:lineRule="auto"/>
        <w:ind w:left="1731" w:right="4603" w:firstLine="204"/>
        <w:rPr>
          <w:rFonts w:ascii="Courier New"/>
          <w:sz w:val="17"/>
        </w:rPr>
      </w:pPr>
      <w:r>
        <w:rPr>
          <w:rFonts w:ascii="Courier New"/>
          <w:sz w:val="17"/>
        </w:rPr>
        <w:t>file-name-characters file-name-character file-name-character::</w:t>
      </w:r>
    </w:p>
    <w:p w:rsidR="003E6312" w:rsidRDefault="00762526">
      <w:pPr>
        <w:spacing w:before="2" w:line="547" w:lineRule="auto"/>
        <w:ind w:left="1731" w:right="3070" w:firstLine="204"/>
        <w:rPr>
          <w:rFonts w:ascii="Courier New" w:hAnsi="Courier New"/>
          <w:sz w:val="17"/>
        </w:rPr>
      </w:pPr>
      <w:r>
        <w:rPr>
          <w:rFonts w:ascii="Courier New" w:hAnsi="Courier New"/>
          <w:sz w:val="17"/>
        </w:rPr>
        <w:t>Any character except “ (U+0022), and new-line-character pp-diagnostic::</w:t>
      </w:r>
    </w:p>
    <w:p w:rsidR="003E6312" w:rsidRDefault="00762526">
      <w:pPr>
        <w:spacing w:before="2" w:line="496" w:lineRule="auto"/>
        <w:ind w:left="1935" w:right="3514"/>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error pp-message 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warning</w:t>
      </w:r>
      <w:r>
        <w:rPr>
          <w:rFonts w:ascii="Courier New"/>
          <w:spacing w:val="-59"/>
          <w:sz w:val="17"/>
        </w:rPr>
        <w:t xml:space="preserve"> </w:t>
      </w:r>
      <w:r>
        <w:rPr>
          <w:rFonts w:ascii="Courier New"/>
          <w:sz w:val="17"/>
        </w:rPr>
        <w:t>pp-message</w:t>
      </w:r>
    </w:p>
    <w:p w:rsidR="003E6312" w:rsidRDefault="00762526">
      <w:pPr>
        <w:spacing w:line="547" w:lineRule="auto"/>
        <w:ind w:left="1935" w:right="7667" w:hanging="205"/>
        <w:rPr>
          <w:rFonts w:ascii="Courier New"/>
          <w:sz w:val="17"/>
        </w:rPr>
      </w:pPr>
      <w:r>
        <w:rPr>
          <w:rFonts w:ascii="Courier New"/>
          <w:sz w:val="17"/>
        </w:rPr>
        <w:t>pp-message:: new-line</w:t>
      </w:r>
    </w:p>
    <w:p w:rsidR="003E6312" w:rsidRDefault="00762526">
      <w:pPr>
        <w:spacing w:line="496" w:lineRule="auto"/>
        <w:ind w:left="1731" w:right="4812" w:firstLine="204"/>
        <w:rPr>
          <w:rFonts w:ascii="Courier New"/>
          <w:sz w:val="17"/>
        </w:rPr>
      </w:pPr>
      <w:r>
        <w:rPr>
          <w:rFonts w:ascii="Courier New"/>
          <w:sz w:val="17"/>
        </w:rPr>
        <w:t>whitespace input-characters</w:t>
      </w:r>
      <w:r>
        <w:rPr>
          <w:rFonts w:ascii="Courier New"/>
          <w:position w:val="-5"/>
          <w:sz w:val="11"/>
        </w:rPr>
        <w:t xml:space="preserve">opt </w:t>
      </w:r>
      <w:r>
        <w:rPr>
          <w:rFonts w:ascii="Courier New"/>
          <w:sz w:val="17"/>
        </w:rPr>
        <w:t>new-line pp-region::</w:t>
      </w:r>
    </w:p>
    <w:p w:rsidR="003E6312" w:rsidRDefault="00762526">
      <w:pPr>
        <w:spacing w:before="41" w:line="496" w:lineRule="auto"/>
        <w:ind w:left="1731" w:right="3484" w:firstLine="204"/>
        <w:rPr>
          <w:rFonts w:ascii="Courier New"/>
          <w:sz w:val="17"/>
        </w:rPr>
      </w:pPr>
      <w:r>
        <w:rPr>
          <w:rFonts w:ascii="Courier New"/>
          <w:sz w:val="17"/>
        </w:rPr>
        <w:t>pp-start-region conditional-section</w:t>
      </w:r>
      <w:r>
        <w:rPr>
          <w:rFonts w:ascii="Courier New"/>
          <w:position w:val="-5"/>
          <w:sz w:val="11"/>
        </w:rPr>
        <w:t xml:space="preserve">opt </w:t>
      </w:r>
      <w:r>
        <w:rPr>
          <w:rFonts w:ascii="Courier New"/>
          <w:sz w:val="17"/>
        </w:rPr>
        <w:t>pp-end-region pp-start-region::</w:t>
      </w:r>
    </w:p>
    <w:p w:rsidR="003E6312" w:rsidRDefault="00762526">
      <w:pPr>
        <w:spacing w:before="41" w:line="496" w:lineRule="auto"/>
        <w:ind w:left="1731" w:right="4102"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region pp-message pp-end-region::</w:t>
      </w:r>
    </w:p>
    <w:p w:rsidR="003E6312" w:rsidRDefault="00762526">
      <w:pPr>
        <w:spacing w:before="41" w:line="496" w:lineRule="auto"/>
        <w:ind w:left="1731" w:right="3796" w:firstLine="204"/>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endregion pp-message pp-pragma:</w:t>
      </w:r>
    </w:p>
    <w:p w:rsidR="00075FA2" w:rsidRDefault="00762526">
      <w:pPr>
        <w:spacing w:before="40"/>
        <w:ind w:left="1935"/>
        <w:rPr>
          <w:rFonts w:ascii="Courier New"/>
          <w:sz w:val="17"/>
        </w:rPr>
      </w:pPr>
      <w:r>
        <w:rPr>
          <w:rFonts w:ascii="Courier New"/>
          <w:sz w:val="17"/>
        </w:rPr>
        <w:t>whitespace</w:t>
      </w:r>
      <w:r>
        <w:rPr>
          <w:rFonts w:ascii="Courier New"/>
          <w:position w:val="-5"/>
          <w:sz w:val="11"/>
        </w:rPr>
        <w:t xml:space="preserve">opt </w:t>
      </w:r>
      <w:r>
        <w:rPr>
          <w:rFonts w:ascii="Courier New"/>
          <w:sz w:val="17"/>
        </w:rPr>
        <w:t># whitespace</w:t>
      </w:r>
      <w:r>
        <w:rPr>
          <w:rFonts w:ascii="Courier New"/>
          <w:position w:val="-5"/>
          <w:sz w:val="11"/>
        </w:rPr>
        <w:t xml:space="preserve">opt </w:t>
      </w:r>
      <w:r>
        <w:rPr>
          <w:rFonts w:ascii="Courier New"/>
          <w:sz w:val="17"/>
        </w:rPr>
        <w:t>pragma</w:t>
      </w:r>
      <w:r>
        <w:rPr>
          <w:rFonts w:ascii="Courier New"/>
          <w:spacing w:val="-60"/>
          <w:sz w:val="17"/>
        </w:rPr>
        <w:t xml:space="preserve"> </w:t>
      </w:r>
      <w:r>
        <w:rPr>
          <w:rFonts w:ascii="Courier New"/>
          <w:sz w:val="17"/>
        </w:rPr>
        <w:t>pp-pragma-text</w:t>
      </w:r>
    </w:p>
    <w:p w:rsidR="003E6312" w:rsidRDefault="00762526">
      <w:pPr>
        <w:spacing w:before="96" w:line="547" w:lineRule="auto"/>
        <w:ind w:left="1035" w:right="8261" w:hanging="205"/>
        <w:rPr>
          <w:rFonts w:ascii="Courier New"/>
          <w:sz w:val="17"/>
        </w:rPr>
      </w:pPr>
      <w:bookmarkStart w:id="460" w:name="Syntactic_Grammar"/>
      <w:bookmarkEnd w:id="460"/>
      <w:r>
        <w:rPr>
          <w:rFonts w:ascii="Courier New"/>
          <w:sz w:val="17"/>
        </w:rPr>
        <w:t xml:space="preserve">pp-pragma-text: </w:t>
      </w:r>
      <w:r>
        <w:rPr>
          <w:rFonts w:ascii="Courier New"/>
          <w:sz w:val="17"/>
        </w:rPr>
        <w:lastRenderedPageBreak/>
        <w:t>new-line</w:t>
      </w:r>
    </w:p>
    <w:p w:rsidR="00075FA2" w:rsidRDefault="00762526">
      <w:pPr>
        <w:spacing w:before="2"/>
        <w:ind w:left="1035"/>
        <w:rPr>
          <w:rFonts w:ascii="Courier New"/>
          <w:sz w:val="17"/>
        </w:rPr>
      </w:pPr>
      <w:r>
        <w:rPr>
          <w:rFonts w:ascii="Courier New"/>
          <w:sz w:val="17"/>
        </w:rPr>
        <w:t>whitespace input-characters</w:t>
      </w:r>
      <w:r>
        <w:rPr>
          <w:rFonts w:ascii="Courier New"/>
          <w:position w:val="-5"/>
          <w:sz w:val="11"/>
        </w:rPr>
        <w:t xml:space="preserve">opt </w:t>
      </w:r>
      <w:r>
        <w:rPr>
          <w:rFonts w:ascii="Courier New"/>
          <w:sz w:val="17"/>
        </w:rPr>
        <w:t>new-line</w:t>
      </w:r>
    </w:p>
    <w:p w:rsidR="003E6312" w:rsidRDefault="00762526">
      <w:pPr>
        <w:pStyle w:val="Heading7"/>
        <w:ind w:left="543"/>
      </w:pPr>
      <w:r>
        <w:rPr>
          <w:w w:val="105"/>
        </w:rPr>
        <w:t>Unicode Escape Characters</w:t>
      </w:r>
    </w:p>
    <w:p w:rsidR="00075FA2" w:rsidRDefault="00762526">
      <w:pPr>
        <w:spacing w:before="129"/>
        <w:ind w:left="831"/>
        <w:rPr>
          <w:rFonts w:ascii="Courier New"/>
          <w:sz w:val="17"/>
        </w:rPr>
      </w:pPr>
      <w:r>
        <w:rPr>
          <w:rFonts w:ascii="Courier New"/>
          <w:sz w:val="17"/>
        </w:rPr>
        <w:t>unicode-escape-sequence::</w:t>
      </w:r>
    </w:p>
    <w:p w:rsidR="00075FA2" w:rsidRDefault="00762526">
      <w:pPr>
        <w:spacing w:before="1"/>
        <w:ind w:left="1035"/>
        <w:rPr>
          <w:rFonts w:ascii="Courier New"/>
          <w:sz w:val="17"/>
        </w:rPr>
      </w:pPr>
      <w:r>
        <w:rPr>
          <w:rFonts w:ascii="Courier New"/>
          <w:sz w:val="17"/>
        </w:rPr>
        <w:t>\u hex-digit hex-digit hex-digit hex-digit</w:t>
      </w:r>
    </w:p>
    <w:p w:rsidR="00075FA2" w:rsidRDefault="00762526">
      <w:pPr>
        <w:ind w:left="1029"/>
        <w:rPr>
          <w:rFonts w:ascii="Courier New"/>
          <w:sz w:val="17"/>
        </w:rPr>
      </w:pPr>
      <w:r>
        <w:rPr>
          <w:rFonts w:ascii="Courier New"/>
          <w:sz w:val="17"/>
        </w:rPr>
        <w:t>\U hex-digit hex-digit hex-digit hex-digit hex-digit hex-digit hex-digit hex-digit</w:t>
      </w:r>
    </w:p>
    <w:p w:rsidR="003E6312" w:rsidRDefault="00762526">
      <w:pPr>
        <w:pStyle w:val="Heading7"/>
        <w:ind w:left="543"/>
      </w:pPr>
      <w:r>
        <w:rPr>
          <w:w w:val="105"/>
        </w:rPr>
        <w:t>White Space</w:t>
      </w:r>
    </w:p>
    <w:p w:rsidR="00075FA2" w:rsidRDefault="00762526">
      <w:pPr>
        <w:spacing w:before="129"/>
        <w:ind w:left="831"/>
        <w:rPr>
          <w:rFonts w:ascii="Courier New"/>
          <w:sz w:val="17"/>
        </w:rPr>
      </w:pPr>
      <w:r>
        <w:rPr>
          <w:rFonts w:ascii="Courier New"/>
          <w:sz w:val="17"/>
        </w:rPr>
        <w:t>whitespace::</w:t>
      </w:r>
    </w:p>
    <w:p w:rsidR="003E6312" w:rsidRDefault="00762526">
      <w:pPr>
        <w:spacing w:before="1" w:line="547" w:lineRule="auto"/>
        <w:ind w:left="831" w:right="7444" w:firstLine="204"/>
        <w:rPr>
          <w:rFonts w:ascii="Courier New"/>
          <w:sz w:val="17"/>
        </w:rPr>
      </w:pPr>
      <w:r>
        <w:rPr>
          <w:rFonts w:ascii="Courier New"/>
          <w:sz w:val="17"/>
        </w:rPr>
        <w:t>whitespace-characters whitespace-characters::</w:t>
      </w:r>
    </w:p>
    <w:p w:rsidR="00075FA2" w:rsidRDefault="00762526">
      <w:pPr>
        <w:spacing w:before="1"/>
        <w:ind w:left="1035"/>
        <w:rPr>
          <w:rFonts w:ascii="Courier New"/>
          <w:sz w:val="17"/>
        </w:rPr>
      </w:pPr>
      <w:r>
        <w:rPr>
          <w:rFonts w:ascii="Courier New"/>
          <w:sz w:val="17"/>
        </w:rPr>
        <w:t>whitespace-character</w:t>
      </w:r>
    </w:p>
    <w:p w:rsidR="003E6312" w:rsidRDefault="00762526">
      <w:pPr>
        <w:spacing w:line="547" w:lineRule="auto"/>
        <w:ind w:left="831" w:right="5298" w:firstLine="204"/>
        <w:rPr>
          <w:rFonts w:ascii="Courier New"/>
          <w:sz w:val="17"/>
        </w:rPr>
      </w:pPr>
      <w:r>
        <w:rPr>
          <w:rFonts w:ascii="Courier New"/>
          <w:sz w:val="17"/>
        </w:rPr>
        <w:t>whitespace-characters whitespace-character whitespace-character::</w:t>
      </w:r>
    </w:p>
    <w:p w:rsidR="00075FA2" w:rsidRDefault="00762526">
      <w:pPr>
        <w:spacing w:before="2" w:line="547" w:lineRule="auto"/>
        <w:ind w:left="1035" w:right="6014"/>
        <w:rPr>
          <w:rFonts w:ascii="Courier New"/>
          <w:sz w:val="17"/>
        </w:rPr>
      </w:pPr>
      <w:r>
        <w:rPr>
          <w:rFonts w:ascii="Courier New"/>
          <w:sz w:val="17"/>
        </w:rPr>
        <w:t xml:space="preserve">Any character with Unicode class </w:t>
      </w:r>
      <w:r>
        <w:rPr>
          <w:rFonts w:ascii="Courier New"/>
          <w:spacing w:val="-7"/>
          <w:sz w:val="17"/>
        </w:rPr>
        <w:t xml:space="preserve">Zs </w:t>
      </w:r>
      <w:r>
        <w:rPr>
          <w:rFonts w:ascii="Courier New"/>
          <w:sz w:val="17"/>
        </w:rPr>
        <w:t>Horizontal tab character (U+0009) Vertical tab character (U+000B) Form feed character</w:t>
      </w:r>
      <w:r>
        <w:rPr>
          <w:rFonts w:ascii="Courier New"/>
          <w:spacing w:val="-1"/>
          <w:sz w:val="17"/>
        </w:rPr>
        <w:t xml:space="preserve"> </w:t>
      </w:r>
      <w:r>
        <w:rPr>
          <w:rFonts w:ascii="Courier New"/>
          <w:sz w:val="17"/>
        </w:rPr>
        <w:t>(U+000C)</w:t>
      </w:r>
    </w:p>
    <w:p w:rsidR="003E6312" w:rsidRDefault="00762526">
      <w:pPr>
        <w:pStyle w:val="Heading5"/>
        <w:ind w:left="543"/>
      </w:pPr>
      <w:r>
        <w:t>Syntactic Grammar</w:t>
      </w:r>
    </w:p>
    <w:p w:rsidR="00075FA2" w:rsidRDefault="00762526">
      <w:pPr>
        <w:spacing w:before="141"/>
        <w:ind w:left="831"/>
        <w:rPr>
          <w:rFonts w:ascii="Courier New"/>
          <w:sz w:val="17"/>
        </w:rPr>
      </w:pPr>
      <w:r>
        <w:rPr>
          <w:rFonts w:ascii="Courier New"/>
          <w:sz w:val="17"/>
        </w:rPr>
        <w:t>compilation-unit:</w:t>
      </w:r>
    </w:p>
    <w:p w:rsidR="003E6312" w:rsidRDefault="00762526">
      <w:pPr>
        <w:spacing w:line="496" w:lineRule="auto"/>
        <w:ind w:left="1035" w:right="3066"/>
        <w:rPr>
          <w:rFonts w:ascii="Courier New"/>
          <w:sz w:val="11"/>
        </w:rPr>
      </w:pPr>
      <w:r>
        <w:rPr>
          <w:rFonts w:ascii="Courier New"/>
          <w:sz w:val="17"/>
        </w:rPr>
        <w:t>extern-alias-directives</w:t>
      </w:r>
      <w:r>
        <w:rPr>
          <w:rFonts w:ascii="Courier New"/>
          <w:position w:val="-5"/>
          <w:sz w:val="11"/>
        </w:rPr>
        <w:t xml:space="preserve">opt </w:t>
      </w:r>
      <w:r>
        <w:rPr>
          <w:rFonts w:ascii="Courier New"/>
          <w:sz w:val="17"/>
        </w:rPr>
        <w:t>using-directives</w:t>
      </w:r>
      <w:r>
        <w:rPr>
          <w:rFonts w:ascii="Courier New"/>
          <w:position w:val="-5"/>
          <w:sz w:val="11"/>
        </w:rPr>
        <w:t xml:space="preserve">opt </w:t>
      </w:r>
      <w:r>
        <w:rPr>
          <w:rFonts w:ascii="Courier New"/>
          <w:sz w:val="17"/>
        </w:rPr>
        <w:t>global-attributes</w:t>
      </w:r>
      <w:r>
        <w:rPr>
          <w:rFonts w:ascii="Courier New"/>
          <w:position w:val="-5"/>
          <w:sz w:val="11"/>
        </w:rPr>
        <w:t xml:space="preserve">opt </w:t>
      </w:r>
      <w:r>
        <w:rPr>
          <w:rFonts w:ascii="Courier New"/>
          <w:sz w:val="17"/>
        </w:rPr>
        <w:t>namespace-member-declarations</w:t>
      </w:r>
      <w:r>
        <w:rPr>
          <w:rFonts w:ascii="Courier New"/>
          <w:position w:val="-5"/>
          <w:sz w:val="11"/>
        </w:rPr>
        <w:t>opt</w:t>
      </w:r>
    </w:p>
    <w:p w:rsidR="00075FA2" w:rsidRDefault="00762526">
      <w:pPr>
        <w:spacing w:line="547" w:lineRule="auto"/>
        <w:ind w:left="1035" w:right="7342" w:hanging="205"/>
        <w:rPr>
          <w:rFonts w:ascii="Courier New"/>
          <w:sz w:val="17"/>
        </w:rPr>
      </w:pPr>
      <w:r>
        <w:rPr>
          <w:rFonts w:ascii="Courier New"/>
          <w:sz w:val="17"/>
        </w:rPr>
        <w:t>namespace-name: namespace-or-type-name</w:t>
      </w:r>
    </w:p>
    <w:p w:rsidR="00075FA2" w:rsidRDefault="00762526">
      <w:pPr>
        <w:spacing w:before="95"/>
        <w:ind w:left="1731"/>
        <w:rPr>
          <w:rFonts w:ascii="Courier New"/>
          <w:sz w:val="17"/>
        </w:rPr>
      </w:pPr>
      <w:r>
        <w:rPr>
          <w:rFonts w:ascii="Courier New"/>
          <w:sz w:val="17"/>
        </w:rPr>
        <w:t>type-name:</w:t>
      </w:r>
    </w:p>
    <w:p w:rsidR="003E6312" w:rsidRDefault="00762526">
      <w:pPr>
        <w:spacing w:line="547" w:lineRule="auto"/>
        <w:ind w:left="1731" w:right="6442" w:firstLine="204"/>
        <w:rPr>
          <w:rFonts w:ascii="Courier New"/>
          <w:sz w:val="17"/>
        </w:rPr>
      </w:pPr>
      <w:r>
        <w:rPr>
          <w:rFonts w:ascii="Courier New"/>
          <w:sz w:val="17"/>
        </w:rPr>
        <w:lastRenderedPageBreak/>
        <w:t>namespace-or-type-name namespace-or-type-name:</w:t>
      </w:r>
    </w:p>
    <w:p w:rsidR="003E6312" w:rsidRDefault="00762526">
      <w:pPr>
        <w:spacing w:before="2" w:line="496" w:lineRule="auto"/>
        <w:ind w:left="1935" w:right="5527"/>
        <w:rPr>
          <w:rFonts w:ascii="Courier New"/>
          <w:sz w:val="17"/>
        </w:rPr>
      </w:pPr>
      <w:r>
        <w:rPr>
          <w:rFonts w:ascii="Courier New"/>
          <w:sz w:val="17"/>
        </w:rPr>
        <w:t>identifier type-argument-list</w:t>
      </w:r>
      <w:r>
        <w:rPr>
          <w:rFonts w:ascii="Courier New"/>
          <w:position w:val="-5"/>
          <w:sz w:val="11"/>
        </w:rPr>
        <w:t xml:space="preserve">opt </w:t>
      </w:r>
      <w:r>
        <w:rPr>
          <w:rFonts w:ascii="Courier New"/>
          <w:sz w:val="17"/>
        </w:rPr>
        <w:t>qualified-alias-member</w:t>
      </w:r>
    </w:p>
    <w:p w:rsidR="00075FA2" w:rsidRDefault="00762526">
      <w:pPr>
        <w:spacing w:before="41"/>
        <w:ind w:left="1935"/>
        <w:rPr>
          <w:rFonts w:ascii="Courier New"/>
          <w:sz w:val="11"/>
        </w:rPr>
      </w:pPr>
      <w:r>
        <w:rPr>
          <w:rFonts w:ascii="Courier New"/>
          <w:sz w:val="17"/>
        </w:rPr>
        <w:t>namespace-or-type-name . identifier type-argument-list</w:t>
      </w:r>
      <w:r>
        <w:rPr>
          <w:rFonts w:ascii="Courier New"/>
          <w:position w:val="-5"/>
          <w:sz w:val="11"/>
        </w:rPr>
        <w:t>opt</w:t>
      </w:r>
    </w:p>
    <w:p w:rsidR="003E6312" w:rsidRDefault="00762526">
      <w:pPr>
        <w:pStyle w:val="Heading7"/>
      </w:pPr>
      <w:r>
        <w:rPr>
          <w:w w:val="105"/>
        </w:rPr>
        <w:t>Arrays</w:t>
      </w:r>
    </w:p>
    <w:p w:rsidR="00075FA2" w:rsidRDefault="00762526">
      <w:pPr>
        <w:spacing w:before="129"/>
        <w:ind w:left="1731"/>
        <w:rPr>
          <w:rFonts w:ascii="Courier New"/>
          <w:sz w:val="17"/>
        </w:rPr>
      </w:pPr>
      <w:r>
        <w:rPr>
          <w:rFonts w:ascii="Courier New"/>
          <w:sz w:val="17"/>
        </w:rPr>
        <w:t>array-type:</w:t>
      </w:r>
    </w:p>
    <w:p w:rsidR="003E6312" w:rsidRDefault="00762526">
      <w:pPr>
        <w:spacing w:line="547" w:lineRule="auto"/>
        <w:ind w:left="1731" w:right="5624" w:firstLine="204"/>
        <w:rPr>
          <w:rFonts w:ascii="Courier New"/>
          <w:sz w:val="17"/>
        </w:rPr>
      </w:pPr>
      <w:r>
        <w:rPr>
          <w:rFonts w:ascii="Courier New"/>
          <w:sz w:val="17"/>
        </w:rPr>
        <w:t>non-array-type rank-specifiers non-array-type:</w:t>
      </w:r>
    </w:p>
    <w:p w:rsidR="003E6312" w:rsidRDefault="00762526">
      <w:pPr>
        <w:spacing w:before="2" w:line="547" w:lineRule="auto"/>
        <w:ind w:left="1935" w:right="7259"/>
        <w:rPr>
          <w:rFonts w:ascii="Courier New"/>
          <w:sz w:val="17"/>
        </w:rPr>
      </w:pPr>
      <w:r>
        <w:rPr>
          <w:rFonts w:ascii="Courier New"/>
          <w:sz w:val="17"/>
        </w:rPr>
        <w:t>value-type class-type interface-type delegate-type type-parameter</w:t>
      </w:r>
    </w:p>
    <w:p w:rsidR="003E6312" w:rsidRDefault="00762526">
      <w:pPr>
        <w:spacing w:before="5" w:line="547" w:lineRule="auto"/>
        <w:ind w:left="1935" w:right="7259" w:hanging="205"/>
        <w:rPr>
          <w:rFonts w:ascii="Courier New"/>
          <w:sz w:val="17"/>
        </w:rPr>
      </w:pPr>
      <w:r>
        <w:rPr>
          <w:rFonts w:ascii="Courier New"/>
          <w:sz w:val="17"/>
        </w:rPr>
        <w:t>rank-specifiers: rank-specifier</w:t>
      </w:r>
    </w:p>
    <w:p w:rsidR="003E6312" w:rsidRDefault="00762526">
      <w:pPr>
        <w:spacing w:before="2" w:line="547" w:lineRule="auto"/>
        <w:ind w:left="1731" w:right="5624" w:firstLine="204"/>
        <w:rPr>
          <w:rFonts w:ascii="Courier New"/>
          <w:sz w:val="17"/>
        </w:rPr>
      </w:pPr>
      <w:r>
        <w:rPr>
          <w:rFonts w:ascii="Courier New"/>
          <w:sz w:val="17"/>
        </w:rPr>
        <w:t>rank-specifiers rank-specifier rank-specifier:</w:t>
      </w:r>
    </w:p>
    <w:p w:rsidR="003E6312" w:rsidRDefault="00762526">
      <w:pPr>
        <w:spacing w:before="2" w:line="496" w:lineRule="auto"/>
        <w:ind w:left="1731" w:right="6651" w:firstLine="204"/>
        <w:rPr>
          <w:rFonts w:ascii="Courier New"/>
          <w:sz w:val="17"/>
        </w:rPr>
      </w:pPr>
      <w:r>
        <w:rPr>
          <w:rFonts w:ascii="Courier New"/>
          <w:sz w:val="17"/>
        </w:rPr>
        <w:t>[ dim-separators</w:t>
      </w:r>
      <w:r>
        <w:rPr>
          <w:rFonts w:ascii="Courier New"/>
          <w:position w:val="-5"/>
          <w:sz w:val="11"/>
        </w:rPr>
        <w:t xml:space="preserve">opt </w:t>
      </w:r>
      <w:r>
        <w:rPr>
          <w:rFonts w:ascii="Courier New"/>
          <w:spacing w:val="-14"/>
          <w:sz w:val="17"/>
        </w:rPr>
        <w:t xml:space="preserve">] </w:t>
      </w:r>
      <w:r>
        <w:rPr>
          <w:rFonts w:ascii="Courier New"/>
          <w:sz w:val="17"/>
        </w:rPr>
        <w:t>dim-separators:</w:t>
      </w:r>
    </w:p>
    <w:p w:rsidR="00075FA2" w:rsidRDefault="00762526">
      <w:pPr>
        <w:spacing w:before="40"/>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sz w:val="17"/>
        </w:rPr>
        <w:t>dim-separators ,</w:t>
      </w:r>
    </w:p>
    <w:p w:rsidR="00075FA2" w:rsidRDefault="00762526">
      <w:pPr>
        <w:spacing w:before="96"/>
        <w:ind w:left="831"/>
        <w:rPr>
          <w:rFonts w:ascii="Courier New"/>
          <w:sz w:val="17"/>
        </w:rPr>
      </w:pPr>
      <w:r>
        <w:rPr>
          <w:rFonts w:ascii="Courier New"/>
          <w:sz w:val="17"/>
        </w:rPr>
        <w:lastRenderedPageBreak/>
        <w:t>array-initializer:</w:t>
      </w:r>
    </w:p>
    <w:p w:rsidR="00075FA2" w:rsidRDefault="00762526">
      <w:pPr>
        <w:ind w:left="1035"/>
        <w:rPr>
          <w:rFonts w:ascii="Courier New"/>
          <w:sz w:val="17"/>
        </w:rPr>
      </w:pPr>
      <w:r>
        <w:rPr>
          <w:rFonts w:ascii="Courier New"/>
          <w:sz w:val="17"/>
        </w:rPr>
        <w:t>{ variable-initializer-list</w:t>
      </w:r>
      <w:r>
        <w:rPr>
          <w:rFonts w:ascii="Courier New"/>
          <w:position w:val="-5"/>
          <w:sz w:val="11"/>
        </w:rPr>
        <w:t xml:space="preserve">opt </w:t>
      </w:r>
      <w:r>
        <w:rPr>
          <w:rFonts w:ascii="Courier New"/>
          <w:sz w:val="17"/>
        </w:rPr>
        <w:t>}</w:t>
      </w:r>
    </w:p>
    <w:p w:rsidR="003E6312" w:rsidRDefault="00762526">
      <w:pPr>
        <w:spacing w:line="547" w:lineRule="auto"/>
        <w:ind w:left="831" w:right="6423" w:firstLine="204"/>
        <w:rPr>
          <w:rFonts w:ascii="Courier New"/>
          <w:sz w:val="17"/>
        </w:rPr>
      </w:pPr>
      <w:r>
        <w:rPr>
          <w:rFonts w:ascii="Courier New"/>
          <w:sz w:val="17"/>
        </w:rPr>
        <w:t>{ variable-initializer-list , } variable-initializer-list:</w:t>
      </w:r>
    </w:p>
    <w:p w:rsidR="00075FA2" w:rsidRDefault="00762526">
      <w:pPr>
        <w:spacing w:before="2"/>
        <w:ind w:left="1035"/>
        <w:rPr>
          <w:rFonts w:ascii="Courier New"/>
          <w:sz w:val="17"/>
        </w:rPr>
      </w:pPr>
      <w:r>
        <w:rPr>
          <w:rFonts w:ascii="Courier New"/>
          <w:sz w:val="17"/>
        </w:rPr>
        <w:t>variable-initializer</w:t>
      </w:r>
    </w:p>
    <w:p w:rsidR="003E6312" w:rsidRDefault="00762526">
      <w:pPr>
        <w:spacing w:line="547" w:lineRule="auto"/>
        <w:ind w:left="831" w:right="4685" w:firstLine="204"/>
        <w:rPr>
          <w:rFonts w:ascii="Courier New"/>
          <w:sz w:val="17"/>
        </w:rPr>
      </w:pPr>
      <w:r>
        <w:rPr>
          <w:rFonts w:ascii="Courier New"/>
          <w:sz w:val="17"/>
        </w:rPr>
        <w:t>variable-initializer-list , variable-initializer variable-initializer:</w:t>
      </w:r>
    </w:p>
    <w:p w:rsidR="00075FA2" w:rsidRDefault="00762526">
      <w:pPr>
        <w:spacing w:before="2"/>
        <w:ind w:left="1035"/>
        <w:rPr>
          <w:rFonts w:ascii="Courier New"/>
          <w:sz w:val="17"/>
        </w:rPr>
      </w:pPr>
      <w:r>
        <w:rPr>
          <w:rFonts w:ascii="Courier New"/>
          <w:sz w:val="17"/>
        </w:rPr>
        <w:t>expression</w:t>
      </w:r>
    </w:p>
    <w:p w:rsidR="00075FA2" w:rsidRDefault="00762526">
      <w:pPr>
        <w:spacing w:before="1"/>
        <w:ind w:left="1035"/>
        <w:rPr>
          <w:rFonts w:ascii="Courier New"/>
          <w:sz w:val="17"/>
        </w:rPr>
      </w:pPr>
      <w:r>
        <w:rPr>
          <w:rFonts w:ascii="Courier New"/>
          <w:sz w:val="17"/>
        </w:rPr>
        <w:t>array-initializer</w:t>
      </w:r>
    </w:p>
    <w:p w:rsidR="003E6312" w:rsidRDefault="00762526">
      <w:pPr>
        <w:pStyle w:val="Heading7"/>
        <w:ind w:left="543"/>
      </w:pPr>
      <w:r>
        <w:rPr>
          <w:w w:val="105"/>
        </w:rPr>
        <w:t>Attributes</w:t>
      </w:r>
    </w:p>
    <w:p w:rsidR="00075FA2" w:rsidRDefault="00762526">
      <w:pPr>
        <w:spacing w:before="129"/>
        <w:ind w:left="831"/>
        <w:rPr>
          <w:rFonts w:ascii="Courier New"/>
          <w:sz w:val="17"/>
        </w:rPr>
      </w:pPr>
      <w:r>
        <w:rPr>
          <w:rFonts w:ascii="Courier New"/>
          <w:sz w:val="17"/>
        </w:rPr>
        <w:t>global-attributes:</w:t>
      </w:r>
    </w:p>
    <w:p w:rsidR="003E6312" w:rsidRDefault="00762526">
      <w:pPr>
        <w:spacing w:line="547" w:lineRule="auto"/>
        <w:ind w:left="831" w:right="7035" w:firstLine="204"/>
        <w:rPr>
          <w:rFonts w:ascii="Courier New"/>
          <w:sz w:val="17"/>
        </w:rPr>
      </w:pPr>
      <w:r>
        <w:rPr>
          <w:rFonts w:ascii="Courier New"/>
          <w:sz w:val="17"/>
        </w:rPr>
        <w:t>global-attribute-sections global-attribute-sections:</w:t>
      </w:r>
    </w:p>
    <w:p w:rsidR="00075FA2" w:rsidRDefault="00762526">
      <w:pPr>
        <w:spacing w:before="2"/>
        <w:ind w:left="1035"/>
        <w:rPr>
          <w:rFonts w:ascii="Courier New"/>
          <w:sz w:val="17"/>
        </w:rPr>
      </w:pPr>
      <w:r>
        <w:rPr>
          <w:rFonts w:ascii="Courier New"/>
          <w:sz w:val="17"/>
        </w:rPr>
        <w:t>global-attribute-section</w:t>
      </w:r>
    </w:p>
    <w:p w:rsidR="003E6312" w:rsidRDefault="00762526">
      <w:pPr>
        <w:spacing w:before="1" w:line="547" w:lineRule="auto"/>
        <w:ind w:left="831" w:right="4481" w:firstLine="204"/>
        <w:rPr>
          <w:rFonts w:ascii="Courier New"/>
          <w:sz w:val="17"/>
        </w:rPr>
      </w:pPr>
      <w:r>
        <w:rPr>
          <w:rFonts w:ascii="Courier New"/>
          <w:sz w:val="17"/>
        </w:rPr>
        <w:t>global-attribute-sections global-attribute-section global-attribute-section:</w:t>
      </w:r>
    </w:p>
    <w:p w:rsidR="00075FA2" w:rsidRDefault="00762526">
      <w:pPr>
        <w:spacing w:before="1"/>
        <w:ind w:left="1035"/>
        <w:rPr>
          <w:rFonts w:ascii="Courier New"/>
          <w:sz w:val="17"/>
        </w:rPr>
      </w:pPr>
      <w:r>
        <w:rPr>
          <w:rFonts w:ascii="Courier New"/>
          <w:sz w:val="17"/>
        </w:rPr>
        <w:t>[ global-attribute-target-specifier attribute-list ]</w:t>
      </w:r>
    </w:p>
    <w:p w:rsidR="003E6312" w:rsidRDefault="00762526">
      <w:pPr>
        <w:spacing w:line="547" w:lineRule="auto"/>
        <w:ind w:left="831" w:right="4073" w:firstLine="204"/>
        <w:rPr>
          <w:rFonts w:ascii="Courier New"/>
          <w:sz w:val="17"/>
        </w:rPr>
      </w:pPr>
      <w:r>
        <w:rPr>
          <w:rFonts w:ascii="Courier New"/>
          <w:sz w:val="17"/>
        </w:rPr>
        <w:t>[ global-attribute-target-specifier attribute-list , ] global-attribute-target-specifier:</w:t>
      </w:r>
    </w:p>
    <w:p w:rsidR="003E6312" w:rsidRDefault="00762526">
      <w:pPr>
        <w:spacing w:before="2" w:line="547" w:lineRule="auto"/>
        <w:ind w:left="831" w:right="7035" w:firstLine="204"/>
        <w:rPr>
          <w:rFonts w:ascii="Courier New"/>
          <w:sz w:val="17"/>
        </w:rPr>
      </w:pPr>
      <w:r>
        <w:rPr>
          <w:rFonts w:ascii="Courier New"/>
          <w:sz w:val="17"/>
        </w:rPr>
        <w:t>global-attribute-target : global-attribute-target:</w:t>
      </w:r>
    </w:p>
    <w:p w:rsidR="003E6312" w:rsidRDefault="00762526">
      <w:pPr>
        <w:spacing w:before="2" w:line="547" w:lineRule="auto"/>
        <w:ind w:left="1035" w:right="8554"/>
        <w:rPr>
          <w:rFonts w:ascii="Courier New"/>
          <w:sz w:val="17"/>
        </w:rPr>
      </w:pPr>
      <w:r>
        <w:rPr>
          <w:rFonts w:ascii="Courier New"/>
          <w:sz w:val="17"/>
        </w:rPr>
        <w:t>identifier keyword</w:t>
      </w:r>
    </w:p>
    <w:p w:rsidR="00075FA2" w:rsidRDefault="00762526">
      <w:pPr>
        <w:spacing w:before="1" w:line="547" w:lineRule="auto"/>
        <w:ind w:left="1035" w:right="7750" w:hanging="205"/>
        <w:rPr>
          <w:rFonts w:ascii="Courier New"/>
          <w:sz w:val="17"/>
        </w:rPr>
      </w:pPr>
      <w:r>
        <w:rPr>
          <w:rFonts w:ascii="Courier New"/>
          <w:sz w:val="17"/>
        </w:rPr>
        <w:t>attributes: attribute-sections</w:t>
      </w:r>
    </w:p>
    <w:p w:rsidR="003E6312" w:rsidRDefault="00762526">
      <w:pPr>
        <w:spacing w:before="95" w:line="547" w:lineRule="auto"/>
        <w:ind w:left="1935" w:right="6952" w:hanging="205"/>
        <w:rPr>
          <w:rFonts w:ascii="Courier New"/>
          <w:sz w:val="17"/>
        </w:rPr>
      </w:pPr>
      <w:r>
        <w:rPr>
          <w:rFonts w:ascii="Courier New"/>
          <w:sz w:val="17"/>
        </w:rPr>
        <w:lastRenderedPageBreak/>
        <w:t>attribute-sections: attribute-section</w:t>
      </w:r>
    </w:p>
    <w:p w:rsidR="003E6312" w:rsidRDefault="00762526">
      <w:pPr>
        <w:spacing w:before="2" w:line="547" w:lineRule="auto"/>
        <w:ind w:left="1731" w:right="5011" w:firstLine="204"/>
        <w:rPr>
          <w:rFonts w:ascii="Courier New"/>
          <w:sz w:val="17"/>
        </w:rPr>
      </w:pPr>
      <w:r>
        <w:rPr>
          <w:rFonts w:ascii="Courier New"/>
          <w:sz w:val="17"/>
        </w:rPr>
        <w:t>attribute-sections attribute-section attribute-section:</w:t>
      </w:r>
    </w:p>
    <w:p w:rsidR="00075FA2" w:rsidRDefault="00762526">
      <w:pPr>
        <w:spacing w:before="2"/>
        <w:ind w:left="1935"/>
        <w:rPr>
          <w:rFonts w:ascii="Courier New"/>
          <w:sz w:val="17"/>
        </w:rPr>
      </w:pPr>
      <w:r>
        <w:rPr>
          <w:rFonts w:ascii="Courier New"/>
          <w:sz w:val="17"/>
        </w:rPr>
        <w:t>[ attribute-target-specifier</w:t>
      </w:r>
      <w:r>
        <w:rPr>
          <w:rFonts w:ascii="Courier New"/>
          <w:position w:val="-5"/>
          <w:sz w:val="11"/>
        </w:rPr>
        <w:t xml:space="preserve">opt </w:t>
      </w:r>
      <w:r>
        <w:rPr>
          <w:rFonts w:ascii="Courier New"/>
          <w:sz w:val="17"/>
        </w:rPr>
        <w:t>attribute-list ]</w:t>
      </w:r>
    </w:p>
    <w:p w:rsidR="003E6312" w:rsidRDefault="00762526">
      <w:pPr>
        <w:spacing w:before="1" w:line="496" w:lineRule="auto"/>
        <w:ind w:left="1731" w:right="3689" w:firstLine="204"/>
        <w:rPr>
          <w:rFonts w:ascii="Courier New"/>
          <w:sz w:val="17"/>
        </w:rPr>
      </w:pPr>
      <w:r>
        <w:rPr>
          <w:rFonts w:ascii="Courier New"/>
          <w:sz w:val="17"/>
        </w:rPr>
        <w:t>[ attribute-target-specifier</w:t>
      </w:r>
      <w:r>
        <w:rPr>
          <w:rFonts w:ascii="Courier New"/>
          <w:position w:val="-5"/>
          <w:sz w:val="11"/>
        </w:rPr>
        <w:t xml:space="preserve">opt </w:t>
      </w:r>
      <w:r>
        <w:rPr>
          <w:rFonts w:ascii="Courier New"/>
          <w:sz w:val="17"/>
        </w:rPr>
        <w:t>attribute-list , ] attribute-target-specifier:</w:t>
      </w:r>
    </w:p>
    <w:p w:rsidR="003E6312" w:rsidRDefault="00762526">
      <w:pPr>
        <w:spacing w:before="40" w:line="547" w:lineRule="auto"/>
        <w:ind w:left="1731" w:right="6850" w:firstLine="204"/>
        <w:rPr>
          <w:rFonts w:ascii="Courier New"/>
          <w:sz w:val="17"/>
        </w:rPr>
      </w:pPr>
      <w:r>
        <w:rPr>
          <w:rFonts w:ascii="Courier New"/>
          <w:sz w:val="17"/>
        </w:rPr>
        <w:t>attribute-target : attribute-target:</w:t>
      </w:r>
    </w:p>
    <w:p w:rsidR="003E6312" w:rsidRDefault="00762526">
      <w:pPr>
        <w:spacing w:before="2" w:line="547" w:lineRule="auto"/>
        <w:ind w:left="1935" w:right="7654"/>
        <w:rPr>
          <w:rFonts w:ascii="Courier New"/>
          <w:sz w:val="17"/>
        </w:rPr>
      </w:pPr>
      <w:r>
        <w:rPr>
          <w:rFonts w:ascii="Courier New"/>
          <w:sz w:val="17"/>
        </w:rPr>
        <w:t>identifier keyword</w:t>
      </w:r>
    </w:p>
    <w:p w:rsidR="003E6312" w:rsidRDefault="00762526">
      <w:pPr>
        <w:spacing w:before="2" w:line="547" w:lineRule="auto"/>
        <w:ind w:left="1935" w:right="7349" w:hanging="205"/>
        <w:rPr>
          <w:rFonts w:ascii="Courier New"/>
          <w:sz w:val="17"/>
        </w:rPr>
      </w:pPr>
      <w:r>
        <w:rPr>
          <w:rFonts w:ascii="Courier New"/>
          <w:sz w:val="17"/>
        </w:rPr>
        <w:t>attribute-list: attribute</w:t>
      </w:r>
    </w:p>
    <w:p w:rsidR="003E6312" w:rsidRDefault="00762526">
      <w:pPr>
        <w:spacing w:before="2" w:line="547" w:lineRule="auto"/>
        <w:ind w:left="1731" w:right="6022" w:firstLine="204"/>
        <w:rPr>
          <w:rFonts w:ascii="Courier New"/>
          <w:sz w:val="17"/>
        </w:rPr>
      </w:pPr>
      <w:r>
        <w:rPr>
          <w:rFonts w:ascii="Courier New"/>
          <w:sz w:val="17"/>
        </w:rPr>
        <w:t>attribute-list , attribute attribute:</w:t>
      </w:r>
    </w:p>
    <w:p w:rsidR="003E6312" w:rsidRDefault="00762526">
      <w:pPr>
        <w:spacing w:before="2" w:line="496" w:lineRule="auto"/>
        <w:ind w:left="1731" w:right="5016" w:firstLine="204"/>
        <w:rPr>
          <w:rFonts w:ascii="Courier New"/>
          <w:sz w:val="17"/>
        </w:rPr>
      </w:pPr>
      <w:r>
        <w:rPr>
          <w:rFonts w:ascii="Courier New"/>
          <w:sz w:val="17"/>
        </w:rPr>
        <w:t>attribute-name attribute-arguments</w:t>
      </w:r>
      <w:r>
        <w:rPr>
          <w:rFonts w:ascii="Courier New"/>
          <w:position w:val="-5"/>
          <w:sz w:val="11"/>
        </w:rPr>
        <w:t xml:space="preserve">opt </w:t>
      </w:r>
      <w:r>
        <w:rPr>
          <w:rFonts w:ascii="Courier New"/>
          <w:sz w:val="17"/>
        </w:rPr>
        <w:t>attribute-name:</w:t>
      </w:r>
    </w:p>
    <w:p w:rsidR="003E6312" w:rsidRDefault="00762526">
      <w:pPr>
        <w:spacing w:before="40" w:line="547" w:lineRule="auto"/>
        <w:ind w:left="1731" w:right="6850" w:firstLine="204"/>
        <w:rPr>
          <w:rFonts w:ascii="Courier New"/>
          <w:sz w:val="17"/>
        </w:rPr>
      </w:pPr>
      <w:r>
        <w:rPr>
          <w:rFonts w:ascii="Courier New"/>
          <w:sz w:val="17"/>
        </w:rPr>
        <w:t>type-name attribute-arguments:</w:t>
      </w:r>
    </w:p>
    <w:p w:rsidR="00075FA2" w:rsidRDefault="00762526">
      <w:pPr>
        <w:spacing w:before="2"/>
        <w:ind w:left="1935"/>
        <w:rPr>
          <w:rFonts w:ascii="Courier New"/>
          <w:sz w:val="17"/>
        </w:rPr>
      </w:pPr>
      <w:r>
        <w:rPr>
          <w:rFonts w:ascii="Courier New"/>
          <w:sz w:val="17"/>
        </w:rPr>
        <w:t>( positional-argument-list</w:t>
      </w:r>
      <w:r>
        <w:rPr>
          <w:rFonts w:ascii="Courier New"/>
          <w:position w:val="-5"/>
          <w:sz w:val="11"/>
        </w:rPr>
        <w:t xml:space="preserve">opt </w:t>
      </w:r>
      <w:r>
        <w:rPr>
          <w:rFonts w:ascii="Courier New"/>
          <w:sz w:val="17"/>
        </w:rPr>
        <w:t>)</w:t>
      </w:r>
    </w:p>
    <w:p w:rsidR="003E6312" w:rsidRDefault="00762526">
      <w:pPr>
        <w:spacing w:line="547" w:lineRule="auto"/>
        <w:ind w:left="1935" w:right="3574"/>
        <w:rPr>
          <w:rFonts w:ascii="Courier New"/>
          <w:sz w:val="17"/>
        </w:rPr>
      </w:pPr>
      <w:r>
        <w:rPr>
          <w:rFonts w:ascii="Courier New"/>
          <w:sz w:val="17"/>
        </w:rPr>
        <w:t xml:space="preserve">( positional-argument-list , named-argument-list ) </w:t>
      </w:r>
      <w:r>
        <w:rPr>
          <w:rFonts w:ascii="Courier New"/>
          <w:sz w:val="17"/>
        </w:rPr>
        <w:lastRenderedPageBreak/>
        <w:t>( named-argument-list )</w:t>
      </w:r>
    </w:p>
    <w:p w:rsidR="003E6312" w:rsidRDefault="00762526">
      <w:pPr>
        <w:spacing w:before="2" w:line="547" w:lineRule="auto"/>
        <w:ind w:left="1935" w:right="6340" w:hanging="205"/>
        <w:rPr>
          <w:rFonts w:ascii="Courier New"/>
          <w:sz w:val="17"/>
        </w:rPr>
      </w:pPr>
      <w:r>
        <w:rPr>
          <w:rFonts w:ascii="Courier New"/>
          <w:sz w:val="17"/>
        </w:rPr>
        <w:t>positional-argument-list: positional-argument</w:t>
      </w:r>
    </w:p>
    <w:p w:rsidR="00075FA2" w:rsidRDefault="00762526">
      <w:pPr>
        <w:spacing w:before="2"/>
        <w:ind w:left="1935"/>
        <w:rPr>
          <w:rFonts w:ascii="Courier New"/>
          <w:sz w:val="17"/>
        </w:rPr>
      </w:pPr>
      <w:r>
        <w:rPr>
          <w:rFonts w:ascii="Courier New"/>
          <w:sz w:val="17"/>
        </w:rPr>
        <w:t>positional-argument-list , positional-argument</w:t>
      </w:r>
    </w:p>
    <w:p w:rsidR="00075FA2" w:rsidRDefault="00762526">
      <w:pPr>
        <w:spacing w:before="96"/>
        <w:ind w:left="831"/>
        <w:rPr>
          <w:rFonts w:ascii="Courier New"/>
          <w:sz w:val="17"/>
        </w:rPr>
      </w:pPr>
      <w:r>
        <w:rPr>
          <w:rFonts w:ascii="Courier New"/>
          <w:sz w:val="17"/>
        </w:rPr>
        <w:t>positional-argument:</w:t>
      </w:r>
    </w:p>
    <w:p w:rsidR="003E6312" w:rsidRDefault="00762526">
      <w:pPr>
        <w:spacing w:line="547" w:lineRule="auto"/>
        <w:ind w:left="831" w:right="6627" w:firstLine="204"/>
        <w:rPr>
          <w:rFonts w:ascii="Courier New"/>
          <w:sz w:val="17"/>
        </w:rPr>
      </w:pPr>
      <w:r>
        <w:rPr>
          <w:rFonts w:ascii="Courier New"/>
          <w:sz w:val="17"/>
        </w:rPr>
        <w:t>attribute-argument-expression named-argument-list:</w:t>
      </w:r>
    </w:p>
    <w:p w:rsidR="00075FA2" w:rsidRDefault="00762526">
      <w:pPr>
        <w:spacing w:before="2"/>
        <w:ind w:left="1035"/>
        <w:rPr>
          <w:rFonts w:ascii="Courier New"/>
          <w:sz w:val="17"/>
        </w:rPr>
      </w:pPr>
      <w:r>
        <w:rPr>
          <w:rFonts w:ascii="Courier New"/>
          <w:sz w:val="17"/>
        </w:rPr>
        <w:t>named-argument</w:t>
      </w:r>
    </w:p>
    <w:p w:rsidR="003E6312" w:rsidRDefault="00762526">
      <w:pPr>
        <w:spacing w:before="1" w:line="547" w:lineRule="auto"/>
        <w:ind w:left="831" w:right="5912" w:firstLine="204"/>
        <w:rPr>
          <w:rFonts w:ascii="Courier New"/>
          <w:sz w:val="17"/>
        </w:rPr>
      </w:pPr>
      <w:r>
        <w:rPr>
          <w:rFonts w:ascii="Courier New"/>
          <w:sz w:val="17"/>
        </w:rPr>
        <w:t>named-argument-list , named-argument named-argument:</w:t>
      </w:r>
    </w:p>
    <w:p w:rsidR="003E6312" w:rsidRDefault="00762526">
      <w:pPr>
        <w:spacing w:before="1" w:line="547" w:lineRule="auto"/>
        <w:ind w:left="831" w:right="5298" w:firstLine="204"/>
        <w:rPr>
          <w:rFonts w:ascii="Courier New"/>
          <w:sz w:val="17"/>
        </w:rPr>
      </w:pPr>
      <w:r>
        <w:rPr>
          <w:rFonts w:ascii="Courier New"/>
          <w:sz w:val="17"/>
        </w:rPr>
        <w:t>identifier = attribute-argument-expression attribute-argument-expression:</w:t>
      </w:r>
    </w:p>
    <w:p w:rsidR="00075FA2" w:rsidRDefault="00762526">
      <w:pPr>
        <w:spacing w:before="2"/>
        <w:ind w:left="1035"/>
        <w:rPr>
          <w:rFonts w:ascii="Courier New"/>
          <w:sz w:val="17"/>
        </w:rPr>
      </w:pPr>
      <w:r>
        <w:rPr>
          <w:rFonts w:ascii="Courier New"/>
          <w:sz w:val="17"/>
        </w:rPr>
        <w:t>expression</w:t>
      </w:r>
    </w:p>
    <w:p w:rsidR="003E6312" w:rsidRDefault="00762526">
      <w:pPr>
        <w:pStyle w:val="Heading7"/>
        <w:ind w:left="543"/>
      </w:pPr>
      <w:r>
        <w:rPr>
          <w:w w:val="110"/>
        </w:rPr>
        <w:t>Classes</w:t>
      </w:r>
    </w:p>
    <w:p w:rsidR="00075FA2" w:rsidRDefault="00762526">
      <w:pPr>
        <w:spacing w:before="129"/>
        <w:ind w:left="831"/>
        <w:rPr>
          <w:rFonts w:ascii="Courier New"/>
          <w:sz w:val="17"/>
        </w:rPr>
      </w:pPr>
      <w:r>
        <w:rPr>
          <w:rFonts w:ascii="Courier New"/>
          <w:sz w:val="17"/>
        </w:rPr>
        <w:t>class-declaration:</w:t>
      </w:r>
    </w:p>
    <w:p w:rsidR="003E6312" w:rsidRDefault="00762526">
      <w:pPr>
        <w:spacing w:line="496" w:lineRule="auto"/>
        <w:ind w:left="1035" w:right="1539"/>
        <w:rPr>
          <w:rFonts w:ascii="Courier New"/>
          <w:sz w:val="11"/>
        </w:rPr>
      </w:pPr>
      <w:r>
        <w:rPr>
          <w:rFonts w:ascii="Courier New"/>
          <w:sz w:val="17"/>
        </w:rPr>
        <w:t>attributes</w:t>
      </w:r>
      <w:r>
        <w:rPr>
          <w:rFonts w:ascii="Courier New"/>
          <w:position w:val="-5"/>
          <w:sz w:val="11"/>
        </w:rPr>
        <w:t xml:space="preserve">opt </w:t>
      </w:r>
      <w:r>
        <w:rPr>
          <w:rFonts w:ascii="Courier New"/>
          <w:sz w:val="17"/>
        </w:rPr>
        <w:t>class-modifiers</w:t>
      </w:r>
      <w:r>
        <w:rPr>
          <w:rFonts w:ascii="Courier New"/>
          <w:position w:val="-5"/>
          <w:sz w:val="11"/>
        </w:rPr>
        <w:t xml:space="preserve">opt </w:t>
      </w:r>
      <w:r>
        <w:rPr>
          <w:rFonts w:ascii="Courier New"/>
          <w:sz w:val="17"/>
        </w:rPr>
        <w:t>partial</w:t>
      </w:r>
      <w:r>
        <w:rPr>
          <w:rFonts w:ascii="Courier New"/>
          <w:position w:val="-5"/>
          <w:sz w:val="11"/>
        </w:rPr>
        <w:t xml:space="preserve">opt </w:t>
      </w:r>
      <w:r>
        <w:rPr>
          <w:rFonts w:ascii="Courier New"/>
          <w:sz w:val="17"/>
        </w:rPr>
        <w:t>class identifier type-parameter-list</w:t>
      </w:r>
      <w:r>
        <w:rPr>
          <w:rFonts w:ascii="Courier New"/>
          <w:position w:val="-5"/>
          <w:sz w:val="11"/>
        </w:rPr>
        <w:t xml:space="preserve">opt </w:t>
      </w:r>
      <w:r>
        <w:rPr>
          <w:rFonts w:ascii="Courier New"/>
          <w:sz w:val="17"/>
        </w:rPr>
        <w:t>class-base</w:t>
      </w:r>
      <w:r>
        <w:rPr>
          <w:rFonts w:ascii="Courier New"/>
          <w:position w:val="-5"/>
          <w:sz w:val="11"/>
        </w:rPr>
        <w:t xml:space="preserve">opt </w:t>
      </w:r>
      <w:r>
        <w:rPr>
          <w:rFonts w:ascii="Courier New"/>
          <w:sz w:val="17"/>
        </w:rPr>
        <w:t>type-parameter-constraints-clauses</w:t>
      </w:r>
      <w:r>
        <w:rPr>
          <w:rFonts w:ascii="Courier New"/>
          <w:position w:val="-5"/>
          <w:sz w:val="11"/>
        </w:rPr>
        <w:t xml:space="preserve">opt </w:t>
      </w:r>
      <w:r>
        <w:rPr>
          <w:rFonts w:ascii="Courier New"/>
          <w:sz w:val="17"/>
        </w:rPr>
        <w:t>class-body</w:t>
      </w:r>
      <w:r>
        <w:rPr>
          <w:rFonts w:ascii="Courier New"/>
          <w:spacing w:val="-60"/>
          <w:sz w:val="17"/>
        </w:rPr>
        <w:t xml:space="preserve"> </w:t>
      </w:r>
      <w:r>
        <w:rPr>
          <w:rFonts w:ascii="Courier New"/>
          <w:sz w:val="17"/>
        </w:rPr>
        <w:t>;</w:t>
      </w:r>
      <w:r>
        <w:rPr>
          <w:rFonts w:ascii="Courier New"/>
          <w:position w:val="-5"/>
          <w:sz w:val="11"/>
        </w:rPr>
        <w:t>opt</w:t>
      </w:r>
    </w:p>
    <w:p w:rsidR="003E6312" w:rsidRDefault="00762526">
      <w:pPr>
        <w:spacing w:line="547" w:lineRule="auto"/>
        <w:ind w:left="1035" w:right="8159" w:hanging="205"/>
        <w:rPr>
          <w:rFonts w:ascii="Courier New"/>
          <w:sz w:val="17"/>
        </w:rPr>
      </w:pPr>
      <w:r>
        <w:rPr>
          <w:rFonts w:ascii="Courier New"/>
          <w:sz w:val="17"/>
        </w:rPr>
        <w:t>class-modifiers: class-modifier</w:t>
      </w:r>
    </w:p>
    <w:p w:rsidR="003E6312" w:rsidRDefault="00762526">
      <w:pPr>
        <w:spacing w:before="1" w:line="547" w:lineRule="auto"/>
        <w:ind w:left="831" w:right="6525" w:firstLine="204"/>
        <w:rPr>
          <w:rFonts w:ascii="Courier New"/>
          <w:sz w:val="17"/>
        </w:rPr>
      </w:pPr>
      <w:r>
        <w:rPr>
          <w:rFonts w:ascii="Courier New"/>
          <w:sz w:val="17"/>
        </w:rPr>
        <w:t>class-modifiers class-modifier class-modifier:</w:t>
      </w:r>
    </w:p>
    <w:p w:rsidR="00075FA2" w:rsidRDefault="00762526">
      <w:pPr>
        <w:spacing w:before="1" w:line="547" w:lineRule="auto"/>
        <w:ind w:left="1035" w:right="8669"/>
        <w:rPr>
          <w:rFonts w:ascii="Courier New"/>
          <w:sz w:val="17"/>
        </w:rPr>
      </w:pPr>
      <w:r>
        <w:rPr>
          <w:rFonts w:ascii="Courier New"/>
          <w:sz w:val="17"/>
        </w:rPr>
        <w:t xml:space="preserve">new public </w:t>
      </w:r>
      <w:r>
        <w:rPr>
          <w:rFonts w:ascii="Courier New"/>
          <w:sz w:val="17"/>
        </w:rPr>
        <w:lastRenderedPageBreak/>
        <w:t>protected internal private abstract sealed static</w:t>
      </w:r>
    </w:p>
    <w:p w:rsidR="00075FA2" w:rsidRDefault="00762526">
      <w:pPr>
        <w:spacing w:before="95"/>
        <w:ind w:left="1731"/>
        <w:rPr>
          <w:rFonts w:ascii="Courier New"/>
          <w:sz w:val="17"/>
        </w:rPr>
      </w:pPr>
      <w:r>
        <w:rPr>
          <w:rFonts w:ascii="Courier New"/>
          <w:sz w:val="17"/>
        </w:rPr>
        <w:t>class-base:</w:t>
      </w:r>
    </w:p>
    <w:p w:rsidR="00075FA2" w:rsidRDefault="00762526">
      <w:pPr>
        <w:ind w:left="1935"/>
        <w:rPr>
          <w:rFonts w:ascii="Courier New"/>
          <w:sz w:val="17"/>
        </w:rPr>
      </w:pPr>
      <w:r>
        <w:rPr>
          <w:rFonts w:ascii="Courier New"/>
          <w:sz w:val="17"/>
        </w:rPr>
        <w:t>: class-type</w:t>
      </w:r>
    </w:p>
    <w:p w:rsidR="00075FA2" w:rsidRDefault="00762526">
      <w:pPr>
        <w:ind w:left="1935"/>
        <w:rPr>
          <w:rFonts w:ascii="Courier New"/>
          <w:sz w:val="17"/>
        </w:rPr>
      </w:pPr>
      <w:r>
        <w:rPr>
          <w:rFonts w:ascii="Courier New"/>
          <w:sz w:val="17"/>
        </w:rPr>
        <w:t>: interface-type-list</w:t>
      </w:r>
    </w:p>
    <w:p w:rsidR="003E6312" w:rsidRDefault="00762526">
      <w:pPr>
        <w:spacing w:line="547" w:lineRule="auto"/>
        <w:ind w:left="1731" w:right="5216" w:firstLine="204"/>
        <w:rPr>
          <w:rFonts w:ascii="Courier New"/>
          <w:sz w:val="17"/>
        </w:rPr>
      </w:pPr>
      <w:r>
        <w:rPr>
          <w:rFonts w:ascii="Courier New"/>
          <w:sz w:val="17"/>
        </w:rPr>
        <w:t>: class-type , interface-type-list interface-type-list:</w:t>
      </w:r>
    </w:p>
    <w:p w:rsidR="00075FA2" w:rsidRDefault="00762526">
      <w:pPr>
        <w:spacing w:before="2"/>
        <w:ind w:left="1935"/>
        <w:rPr>
          <w:rFonts w:ascii="Courier New"/>
          <w:sz w:val="17"/>
        </w:rPr>
      </w:pPr>
      <w:r>
        <w:rPr>
          <w:rFonts w:ascii="Courier New"/>
          <w:sz w:val="17"/>
        </w:rPr>
        <w:t>interface-type</w:t>
      </w:r>
    </w:p>
    <w:p w:rsidR="003E6312" w:rsidRDefault="00762526">
      <w:pPr>
        <w:spacing w:line="547" w:lineRule="auto"/>
        <w:ind w:left="1731" w:right="5011" w:firstLine="204"/>
        <w:rPr>
          <w:rFonts w:ascii="Courier New"/>
          <w:sz w:val="17"/>
        </w:rPr>
      </w:pPr>
      <w:r>
        <w:rPr>
          <w:rFonts w:ascii="Courier New"/>
          <w:sz w:val="17"/>
        </w:rPr>
        <w:t>interface-type-list , interface-type class-body:</w:t>
      </w:r>
    </w:p>
    <w:p w:rsidR="003E6312" w:rsidRDefault="00762526">
      <w:pPr>
        <w:spacing w:before="2" w:line="496" w:lineRule="auto"/>
        <w:ind w:left="1731" w:right="5527" w:firstLine="204"/>
        <w:rPr>
          <w:rFonts w:ascii="Courier New"/>
          <w:sz w:val="17"/>
        </w:rPr>
      </w:pPr>
      <w:r>
        <w:rPr>
          <w:rFonts w:ascii="Courier New"/>
          <w:sz w:val="17"/>
        </w:rPr>
        <w:t>{ class-member-declarations</w:t>
      </w:r>
      <w:r>
        <w:rPr>
          <w:rFonts w:ascii="Courier New"/>
          <w:position w:val="-5"/>
          <w:sz w:val="11"/>
        </w:rPr>
        <w:t xml:space="preserve">opt </w:t>
      </w:r>
      <w:r>
        <w:rPr>
          <w:rFonts w:ascii="Courier New"/>
          <w:spacing w:val="-12"/>
          <w:sz w:val="17"/>
        </w:rPr>
        <w:t xml:space="preserve">} </w:t>
      </w:r>
      <w:r>
        <w:rPr>
          <w:rFonts w:ascii="Courier New"/>
          <w:sz w:val="17"/>
        </w:rPr>
        <w:t>class-member-declarations:</w:t>
      </w:r>
    </w:p>
    <w:p w:rsidR="00075FA2" w:rsidRDefault="00762526">
      <w:pPr>
        <w:spacing w:before="41"/>
        <w:ind w:left="1935"/>
        <w:rPr>
          <w:rFonts w:ascii="Courier New"/>
          <w:sz w:val="17"/>
        </w:rPr>
      </w:pPr>
      <w:r>
        <w:rPr>
          <w:rFonts w:ascii="Courier New"/>
          <w:sz w:val="17"/>
        </w:rPr>
        <w:t>class-member-declaration</w:t>
      </w:r>
    </w:p>
    <w:p w:rsidR="003E6312" w:rsidRDefault="00762526">
      <w:pPr>
        <w:spacing w:line="547" w:lineRule="auto"/>
        <w:ind w:left="1731" w:right="3581" w:firstLine="204"/>
        <w:rPr>
          <w:rFonts w:ascii="Courier New"/>
          <w:sz w:val="17"/>
        </w:rPr>
      </w:pPr>
      <w:r>
        <w:rPr>
          <w:rFonts w:ascii="Courier New"/>
          <w:sz w:val="17"/>
        </w:rPr>
        <w:t>class-member-declarations class-member-declaration class-member-declaration:</w:t>
      </w:r>
    </w:p>
    <w:p w:rsidR="003E6312" w:rsidRDefault="00762526">
      <w:pPr>
        <w:spacing w:before="2" w:line="547" w:lineRule="auto"/>
        <w:ind w:left="1935" w:right="6340"/>
        <w:rPr>
          <w:rFonts w:ascii="Courier New"/>
          <w:sz w:val="17"/>
        </w:rPr>
      </w:pPr>
      <w:r>
        <w:rPr>
          <w:rFonts w:ascii="Courier New"/>
          <w:sz w:val="17"/>
        </w:rPr>
        <w:t xml:space="preserve">constant-declaration field-declaration method-declaration property-declaration </w:t>
      </w:r>
      <w:r>
        <w:rPr>
          <w:rFonts w:ascii="Courier New"/>
          <w:sz w:val="17"/>
        </w:rPr>
        <w:lastRenderedPageBreak/>
        <w:t>event-declaration indexer-declaration operator-declaration constructor-declaration finalizer-declaration</w:t>
      </w:r>
    </w:p>
    <w:p w:rsidR="00075FA2" w:rsidRDefault="00762526">
      <w:pPr>
        <w:spacing w:before="9" w:line="547" w:lineRule="auto"/>
        <w:ind w:left="1935" w:right="5624"/>
        <w:rPr>
          <w:rFonts w:ascii="Courier New"/>
          <w:sz w:val="17"/>
        </w:rPr>
      </w:pPr>
      <w:r>
        <w:rPr>
          <w:rFonts w:ascii="Courier New"/>
          <w:sz w:val="17"/>
        </w:rPr>
        <w:t>static-constructor-declaration type-declaration</w:t>
      </w:r>
    </w:p>
    <w:p w:rsidR="00075FA2" w:rsidRDefault="00762526">
      <w:pPr>
        <w:spacing w:before="96"/>
        <w:ind w:left="456" w:right="7273"/>
        <w:jc w:val="center"/>
        <w:rPr>
          <w:rFonts w:ascii="Courier New"/>
          <w:sz w:val="17"/>
        </w:rPr>
      </w:pPr>
      <w:r>
        <w:rPr>
          <w:rFonts w:ascii="Courier New"/>
          <w:sz w:val="17"/>
        </w:rPr>
        <w:t>constant-declaration:</w:t>
      </w:r>
    </w:p>
    <w:p w:rsidR="003E6312" w:rsidRDefault="00762526">
      <w:pPr>
        <w:spacing w:line="496" w:lineRule="auto"/>
        <w:ind w:left="831" w:right="2755"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constant-modifiers</w:t>
      </w:r>
      <w:r>
        <w:rPr>
          <w:rFonts w:ascii="Courier New"/>
          <w:position w:val="-5"/>
          <w:sz w:val="11"/>
        </w:rPr>
        <w:t xml:space="preserve">opt </w:t>
      </w:r>
      <w:r>
        <w:rPr>
          <w:rFonts w:ascii="Courier New"/>
          <w:sz w:val="17"/>
        </w:rPr>
        <w:t>const type constant-declarators ; constant-modifiers:</w:t>
      </w:r>
    </w:p>
    <w:p w:rsidR="00075FA2" w:rsidRDefault="00762526">
      <w:pPr>
        <w:spacing w:before="41"/>
        <w:ind w:left="456" w:right="7273"/>
        <w:jc w:val="center"/>
        <w:rPr>
          <w:rFonts w:ascii="Courier New"/>
          <w:sz w:val="17"/>
        </w:rPr>
      </w:pPr>
      <w:r>
        <w:rPr>
          <w:rFonts w:ascii="Courier New"/>
          <w:sz w:val="17"/>
        </w:rPr>
        <w:t>constant-modifier</w:t>
      </w:r>
    </w:p>
    <w:p w:rsidR="003E6312" w:rsidRDefault="00762526">
      <w:pPr>
        <w:spacing w:before="1" w:line="547" w:lineRule="auto"/>
        <w:ind w:left="831" w:right="5912" w:firstLine="204"/>
        <w:rPr>
          <w:rFonts w:ascii="Courier New"/>
          <w:sz w:val="17"/>
        </w:rPr>
      </w:pPr>
      <w:r>
        <w:rPr>
          <w:rFonts w:ascii="Courier New"/>
          <w:sz w:val="17"/>
        </w:rPr>
        <w:t>constant-modifiers constant-modifier constant-modifier:</w:t>
      </w:r>
    </w:p>
    <w:p w:rsidR="003E6312" w:rsidRDefault="00762526">
      <w:pPr>
        <w:spacing w:before="1" w:line="547" w:lineRule="auto"/>
        <w:ind w:left="1035" w:right="8669"/>
        <w:rPr>
          <w:rFonts w:ascii="Courier New"/>
          <w:sz w:val="17"/>
        </w:rPr>
      </w:pPr>
      <w:r>
        <w:rPr>
          <w:rFonts w:ascii="Courier New"/>
          <w:sz w:val="17"/>
        </w:rPr>
        <w:t>new public protected internal private</w:t>
      </w:r>
    </w:p>
    <w:p w:rsidR="003E6312" w:rsidRDefault="00762526">
      <w:pPr>
        <w:spacing w:before="5" w:line="547" w:lineRule="auto"/>
        <w:ind w:left="1035" w:right="7648" w:hanging="205"/>
        <w:rPr>
          <w:rFonts w:ascii="Courier New"/>
          <w:sz w:val="17"/>
        </w:rPr>
      </w:pPr>
      <w:r>
        <w:rPr>
          <w:rFonts w:ascii="Courier New"/>
          <w:sz w:val="17"/>
        </w:rPr>
        <w:t>constant-declarators: constant-declarator</w:t>
      </w:r>
    </w:p>
    <w:p w:rsidR="003E6312" w:rsidRDefault="00762526">
      <w:pPr>
        <w:spacing w:before="2" w:line="547" w:lineRule="auto"/>
        <w:ind w:left="831" w:right="5298" w:firstLine="204"/>
        <w:rPr>
          <w:rFonts w:ascii="Courier New"/>
          <w:sz w:val="17"/>
        </w:rPr>
      </w:pPr>
      <w:r>
        <w:rPr>
          <w:rFonts w:ascii="Courier New"/>
          <w:sz w:val="17"/>
        </w:rPr>
        <w:t xml:space="preserve">constant-declarators , constant-declarator </w:t>
      </w:r>
      <w:r>
        <w:rPr>
          <w:rFonts w:ascii="Courier New"/>
          <w:sz w:val="17"/>
        </w:rPr>
        <w:lastRenderedPageBreak/>
        <w:t>constant-declarator:</w:t>
      </w:r>
    </w:p>
    <w:p w:rsidR="003E6312" w:rsidRDefault="00762526">
      <w:pPr>
        <w:spacing w:before="2" w:line="547" w:lineRule="auto"/>
        <w:ind w:left="831" w:right="6320" w:firstLine="204"/>
        <w:rPr>
          <w:rFonts w:ascii="Courier New"/>
          <w:sz w:val="17"/>
        </w:rPr>
      </w:pPr>
      <w:r>
        <w:rPr>
          <w:rFonts w:ascii="Courier New"/>
          <w:sz w:val="17"/>
        </w:rPr>
        <w:t>identifier = constant-expression field-declaration:</w:t>
      </w:r>
    </w:p>
    <w:p w:rsidR="003E6312" w:rsidRDefault="00762526">
      <w:pPr>
        <w:spacing w:before="1" w:line="496" w:lineRule="auto"/>
        <w:ind w:left="831" w:right="3675"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field-modifiers</w:t>
      </w:r>
      <w:r>
        <w:rPr>
          <w:rFonts w:ascii="Courier New"/>
          <w:position w:val="-5"/>
          <w:sz w:val="11"/>
        </w:rPr>
        <w:t xml:space="preserve">opt </w:t>
      </w:r>
      <w:r>
        <w:rPr>
          <w:rFonts w:ascii="Courier New"/>
          <w:sz w:val="17"/>
        </w:rPr>
        <w:t>type variable-declarators ; field-modifiers:</w:t>
      </w:r>
    </w:p>
    <w:p w:rsidR="00075FA2" w:rsidRDefault="00762526">
      <w:pPr>
        <w:spacing w:before="41"/>
        <w:ind w:left="1035"/>
        <w:rPr>
          <w:rFonts w:ascii="Courier New"/>
          <w:sz w:val="17"/>
        </w:rPr>
      </w:pPr>
      <w:r>
        <w:rPr>
          <w:rFonts w:ascii="Courier New"/>
          <w:sz w:val="17"/>
        </w:rPr>
        <w:t>field-modifier</w:t>
      </w:r>
    </w:p>
    <w:p w:rsidR="003E6312" w:rsidRDefault="00762526">
      <w:pPr>
        <w:spacing w:line="547" w:lineRule="auto"/>
        <w:ind w:left="831" w:right="6525" w:firstLine="204"/>
        <w:rPr>
          <w:rFonts w:ascii="Courier New"/>
          <w:sz w:val="17"/>
        </w:rPr>
      </w:pPr>
      <w:r>
        <w:rPr>
          <w:rFonts w:ascii="Courier New"/>
          <w:sz w:val="17"/>
        </w:rPr>
        <w:t>field-modifiers field-modifier field-modifier:</w:t>
      </w:r>
    </w:p>
    <w:p w:rsidR="00075FA2" w:rsidRDefault="00762526">
      <w:pPr>
        <w:spacing w:before="2" w:line="547" w:lineRule="auto"/>
        <w:ind w:left="1035" w:right="8671"/>
        <w:rPr>
          <w:rFonts w:ascii="Courier New"/>
          <w:sz w:val="17"/>
        </w:rPr>
      </w:pPr>
      <w:r>
        <w:rPr>
          <w:rFonts w:ascii="Courier New"/>
          <w:sz w:val="17"/>
        </w:rPr>
        <w:t>new public protected</w:t>
      </w:r>
    </w:p>
    <w:p w:rsidR="003E6312" w:rsidRDefault="00762526">
      <w:pPr>
        <w:spacing w:before="95" w:line="547" w:lineRule="auto"/>
        <w:ind w:left="1935" w:right="7858"/>
        <w:rPr>
          <w:rFonts w:ascii="Courier New"/>
          <w:sz w:val="17"/>
        </w:rPr>
      </w:pPr>
      <w:r>
        <w:rPr>
          <w:rFonts w:ascii="Courier New"/>
          <w:sz w:val="17"/>
        </w:rPr>
        <w:t>internal private static readonly volatile</w:t>
      </w:r>
    </w:p>
    <w:p w:rsidR="003E6312" w:rsidRDefault="00762526">
      <w:pPr>
        <w:spacing w:before="5" w:line="547" w:lineRule="auto"/>
        <w:ind w:left="1935" w:right="6748" w:hanging="205"/>
        <w:rPr>
          <w:rFonts w:ascii="Courier New"/>
          <w:sz w:val="17"/>
        </w:rPr>
      </w:pPr>
      <w:r>
        <w:rPr>
          <w:rFonts w:ascii="Courier New"/>
          <w:sz w:val="17"/>
        </w:rPr>
        <w:t>variable-declarators: variable-declarator</w:t>
      </w:r>
    </w:p>
    <w:p w:rsidR="003E6312" w:rsidRDefault="00762526">
      <w:pPr>
        <w:spacing w:before="2" w:line="547" w:lineRule="auto"/>
        <w:ind w:left="1731" w:right="4398" w:firstLine="204"/>
        <w:rPr>
          <w:rFonts w:ascii="Courier New"/>
          <w:sz w:val="17"/>
        </w:rPr>
      </w:pPr>
      <w:r>
        <w:rPr>
          <w:rFonts w:ascii="Courier New"/>
          <w:sz w:val="17"/>
        </w:rPr>
        <w:t>variable-declarators , variable-declarator variable-declarator:</w:t>
      </w:r>
    </w:p>
    <w:p w:rsidR="00075FA2" w:rsidRDefault="00762526">
      <w:pPr>
        <w:spacing w:before="2"/>
        <w:ind w:left="1935"/>
        <w:rPr>
          <w:rFonts w:ascii="Courier New"/>
          <w:sz w:val="17"/>
        </w:rPr>
      </w:pPr>
      <w:r>
        <w:rPr>
          <w:rFonts w:ascii="Courier New"/>
          <w:sz w:val="17"/>
        </w:rPr>
        <w:t>identifier</w:t>
      </w:r>
    </w:p>
    <w:p w:rsidR="003E6312" w:rsidRDefault="00762526">
      <w:pPr>
        <w:spacing w:line="547" w:lineRule="auto"/>
        <w:ind w:left="1731" w:right="5318" w:firstLine="204"/>
        <w:rPr>
          <w:rFonts w:ascii="Courier New"/>
          <w:sz w:val="17"/>
        </w:rPr>
      </w:pPr>
      <w:r>
        <w:rPr>
          <w:rFonts w:ascii="Courier New"/>
          <w:sz w:val="17"/>
        </w:rPr>
        <w:lastRenderedPageBreak/>
        <w:t>identifier = variable-initializer variable-initializer:</w:t>
      </w:r>
    </w:p>
    <w:p w:rsidR="00075FA2" w:rsidRDefault="00762526">
      <w:pPr>
        <w:spacing w:before="2"/>
        <w:ind w:left="1935"/>
        <w:rPr>
          <w:rFonts w:ascii="Courier New"/>
          <w:sz w:val="17"/>
        </w:rPr>
      </w:pPr>
      <w:r>
        <w:rPr>
          <w:rFonts w:ascii="Courier New"/>
          <w:sz w:val="17"/>
        </w:rPr>
        <w:t>expression</w:t>
      </w:r>
    </w:p>
    <w:p w:rsidR="003E6312" w:rsidRDefault="00762526">
      <w:pPr>
        <w:spacing w:before="1" w:line="547" w:lineRule="auto"/>
        <w:ind w:left="1731" w:right="6952" w:firstLine="204"/>
        <w:rPr>
          <w:rFonts w:ascii="Courier New"/>
          <w:sz w:val="17"/>
        </w:rPr>
      </w:pPr>
      <w:r>
        <w:rPr>
          <w:rFonts w:ascii="Courier New"/>
          <w:sz w:val="17"/>
        </w:rPr>
        <w:t>array-initializer method-declaration:</w:t>
      </w:r>
    </w:p>
    <w:p w:rsidR="003E6312" w:rsidRDefault="00762526">
      <w:pPr>
        <w:spacing w:before="1" w:line="547" w:lineRule="auto"/>
        <w:ind w:left="1731" w:right="6135" w:firstLine="204"/>
        <w:rPr>
          <w:rFonts w:ascii="Courier New"/>
          <w:sz w:val="17"/>
        </w:rPr>
      </w:pPr>
      <w:r>
        <w:rPr>
          <w:rFonts w:ascii="Courier New"/>
          <w:sz w:val="17"/>
        </w:rPr>
        <w:t>method-header method-body method-header:</w:t>
      </w:r>
    </w:p>
    <w:p w:rsidR="003E6312" w:rsidRDefault="00762526">
      <w:pPr>
        <w:spacing w:before="2" w:line="496" w:lineRule="auto"/>
        <w:ind w:left="1935" w:right="882"/>
        <w:rPr>
          <w:rFonts w:ascii="Courier New"/>
          <w:sz w:val="11"/>
        </w:rPr>
      </w:pPr>
      <w:r>
        <w:rPr>
          <w:rFonts w:ascii="Courier New"/>
          <w:sz w:val="17"/>
        </w:rPr>
        <w:t>attributes</w:t>
      </w:r>
      <w:r>
        <w:rPr>
          <w:rFonts w:ascii="Courier New"/>
          <w:position w:val="-5"/>
          <w:sz w:val="11"/>
        </w:rPr>
        <w:t xml:space="preserve">opt </w:t>
      </w:r>
      <w:r>
        <w:rPr>
          <w:rFonts w:ascii="Courier New"/>
          <w:sz w:val="17"/>
        </w:rPr>
        <w:t>method-modifiers</w:t>
      </w:r>
      <w:r>
        <w:rPr>
          <w:rFonts w:ascii="Courier New"/>
          <w:position w:val="-5"/>
          <w:sz w:val="11"/>
        </w:rPr>
        <w:t xml:space="preserve">opt </w:t>
      </w:r>
      <w:r>
        <w:rPr>
          <w:rFonts w:ascii="Courier New"/>
          <w:sz w:val="17"/>
        </w:rPr>
        <w:t>return-type member-name type-parameter-list</w:t>
      </w:r>
      <w:r>
        <w:rPr>
          <w:rFonts w:ascii="Courier New"/>
          <w:position w:val="-5"/>
          <w:sz w:val="11"/>
        </w:rPr>
        <w:t xml:space="preserve">opt </w:t>
      </w:r>
      <w:r>
        <w:rPr>
          <w:rFonts w:ascii="Courier New"/>
          <w:sz w:val="17"/>
        </w:rPr>
        <w:t>( formal-parameter-list</w:t>
      </w:r>
      <w:r>
        <w:rPr>
          <w:rFonts w:ascii="Courier New"/>
          <w:position w:val="-5"/>
          <w:sz w:val="11"/>
        </w:rPr>
        <w:t xml:space="preserve">opt </w:t>
      </w:r>
      <w:r>
        <w:rPr>
          <w:rFonts w:ascii="Courier New"/>
          <w:sz w:val="17"/>
        </w:rPr>
        <w:t>) type-parameter-constraints-clauses</w:t>
      </w:r>
      <w:r>
        <w:rPr>
          <w:rFonts w:ascii="Courier New"/>
          <w:position w:val="-5"/>
          <w:sz w:val="11"/>
        </w:rPr>
        <w:t>opt</w:t>
      </w:r>
    </w:p>
    <w:p w:rsidR="003E6312" w:rsidRDefault="00762526">
      <w:pPr>
        <w:spacing w:line="547" w:lineRule="auto"/>
        <w:ind w:left="1935" w:right="7157" w:hanging="205"/>
        <w:rPr>
          <w:rFonts w:ascii="Courier New"/>
          <w:sz w:val="17"/>
        </w:rPr>
      </w:pPr>
      <w:r>
        <w:rPr>
          <w:rFonts w:ascii="Courier New"/>
          <w:sz w:val="17"/>
        </w:rPr>
        <w:t>method-modifiers: method-modifier</w:t>
      </w:r>
    </w:p>
    <w:p w:rsidR="003E6312" w:rsidRDefault="00762526">
      <w:pPr>
        <w:spacing w:before="1" w:line="547" w:lineRule="auto"/>
        <w:ind w:left="1731" w:right="5420" w:firstLine="204"/>
        <w:rPr>
          <w:rFonts w:ascii="Courier New"/>
          <w:sz w:val="17"/>
        </w:rPr>
      </w:pPr>
      <w:r>
        <w:rPr>
          <w:rFonts w:ascii="Courier New"/>
          <w:sz w:val="17"/>
        </w:rPr>
        <w:t>method-modifiers method-modifier method-modifier:</w:t>
      </w:r>
    </w:p>
    <w:p w:rsidR="00075FA2" w:rsidRDefault="00762526">
      <w:pPr>
        <w:spacing w:before="2" w:line="547" w:lineRule="auto"/>
        <w:ind w:left="1935" w:right="8062"/>
        <w:rPr>
          <w:rFonts w:ascii="Courier New"/>
          <w:sz w:val="17"/>
        </w:rPr>
      </w:pPr>
      <w:r>
        <w:rPr>
          <w:rFonts w:ascii="Courier New"/>
          <w:sz w:val="17"/>
        </w:rPr>
        <w:t>new public</w:t>
      </w:r>
    </w:p>
    <w:p w:rsidR="003E6312" w:rsidRDefault="00762526">
      <w:pPr>
        <w:spacing w:before="96" w:line="547" w:lineRule="auto"/>
        <w:ind w:left="1035" w:right="8656"/>
        <w:rPr>
          <w:rFonts w:ascii="Courier New"/>
          <w:sz w:val="17"/>
        </w:rPr>
      </w:pPr>
      <w:r>
        <w:rPr>
          <w:rFonts w:ascii="Courier New"/>
          <w:sz w:val="17"/>
        </w:rPr>
        <w:t xml:space="preserve">protected internal private static virtual sealed </w:t>
      </w:r>
      <w:r>
        <w:rPr>
          <w:rFonts w:ascii="Courier New"/>
          <w:sz w:val="17"/>
        </w:rPr>
        <w:lastRenderedPageBreak/>
        <w:t>override abstract extern</w:t>
      </w:r>
    </w:p>
    <w:p w:rsidR="003E6312" w:rsidRDefault="00762526">
      <w:pPr>
        <w:spacing w:before="8" w:line="547" w:lineRule="auto"/>
        <w:ind w:left="1035" w:right="8555" w:hanging="205"/>
        <w:rPr>
          <w:rFonts w:ascii="Courier New"/>
          <w:sz w:val="17"/>
        </w:rPr>
      </w:pPr>
      <w:r>
        <w:rPr>
          <w:rFonts w:ascii="Courier New"/>
          <w:sz w:val="17"/>
        </w:rPr>
        <w:t>return-type: type</w:t>
      </w:r>
    </w:p>
    <w:p w:rsidR="003E6312" w:rsidRDefault="00762526">
      <w:pPr>
        <w:spacing w:before="2" w:line="547" w:lineRule="auto"/>
        <w:ind w:left="831" w:right="8567" w:firstLine="204"/>
        <w:rPr>
          <w:rFonts w:ascii="Courier New"/>
          <w:sz w:val="17"/>
        </w:rPr>
      </w:pPr>
      <w:r>
        <w:rPr>
          <w:rFonts w:ascii="Courier New"/>
          <w:sz w:val="17"/>
        </w:rPr>
        <w:t>void member-name:</w:t>
      </w:r>
    </w:p>
    <w:p w:rsidR="00075FA2" w:rsidRDefault="00762526">
      <w:pPr>
        <w:spacing w:before="2"/>
        <w:ind w:left="1035"/>
        <w:rPr>
          <w:rFonts w:ascii="Courier New"/>
          <w:sz w:val="17"/>
        </w:rPr>
      </w:pPr>
      <w:r>
        <w:rPr>
          <w:rFonts w:ascii="Courier New"/>
          <w:sz w:val="17"/>
        </w:rPr>
        <w:t>identifier</w:t>
      </w:r>
    </w:p>
    <w:p w:rsidR="003E6312" w:rsidRDefault="00762526">
      <w:pPr>
        <w:spacing w:line="547" w:lineRule="auto"/>
        <w:ind w:left="831" w:right="6831" w:firstLine="204"/>
        <w:rPr>
          <w:rFonts w:ascii="Courier New"/>
          <w:sz w:val="17"/>
        </w:rPr>
      </w:pPr>
      <w:r>
        <w:rPr>
          <w:rFonts w:ascii="Courier New"/>
          <w:sz w:val="17"/>
        </w:rPr>
        <w:t>interface-type . identifier method-body:</w:t>
      </w:r>
    </w:p>
    <w:p w:rsidR="00075FA2" w:rsidRDefault="00762526">
      <w:pPr>
        <w:spacing w:before="2"/>
        <w:ind w:left="1035"/>
        <w:rPr>
          <w:rFonts w:ascii="Courier New"/>
          <w:sz w:val="17"/>
        </w:rPr>
      </w:pPr>
      <w:r>
        <w:rPr>
          <w:rFonts w:ascii="Courier New"/>
          <w:sz w:val="17"/>
        </w:rPr>
        <w:t>block</w:t>
      </w:r>
    </w:p>
    <w:p w:rsidR="00075FA2" w:rsidRDefault="00762526">
      <w:pPr>
        <w:spacing w:before="1"/>
        <w:ind w:left="1035"/>
        <w:rPr>
          <w:rFonts w:ascii="Courier New"/>
          <w:sz w:val="17"/>
        </w:rPr>
      </w:pPr>
      <w:r>
        <w:rPr>
          <w:rFonts w:ascii="Courier New"/>
          <w:w w:val="99"/>
          <w:sz w:val="17"/>
        </w:rPr>
        <w:t>;</w:t>
      </w:r>
    </w:p>
    <w:p w:rsidR="003E6312" w:rsidRDefault="00762526">
      <w:pPr>
        <w:spacing w:line="547" w:lineRule="auto"/>
        <w:ind w:left="1035" w:right="7546" w:hanging="205"/>
        <w:rPr>
          <w:rFonts w:ascii="Courier New"/>
          <w:sz w:val="17"/>
        </w:rPr>
      </w:pPr>
      <w:r>
        <w:rPr>
          <w:rFonts w:ascii="Courier New"/>
          <w:sz w:val="17"/>
        </w:rPr>
        <w:t>formal-parameter-list: fixed-parameters</w:t>
      </w:r>
    </w:p>
    <w:p w:rsidR="003E6312" w:rsidRDefault="00762526">
      <w:pPr>
        <w:spacing w:before="2" w:line="547" w:lineRule="auto"/>
        <w:ind w:left="1035" w:right="6116"/>
        <w:rPr>
          <w:rFonts w:ascii="Courier New"/>
          <w:sz w:val="17"/>
        </w:rPr>
      </w:pPr>
      <w:r>
        <w:rPr>
          <w:rFonts w:ascii="Courier New"/>
          <w:sz w:val="17"/>
        </w:rPr>
        <w:t>fixed-parameters , parameter-array parameter-array</w:t>
      </w:r>
    </w:p>
    <w:p w:rsidR="003E6312" w:rsidRDefault="00762526">
      <w:pPr>
        <w:spacing w:before="2" w:line="547" w:lineRule="auto"/>
        <w:ind w:left="1035" w:right="8057" w:hanging="205"/>
        <w:rPr>
          <w:rFonts w:ascii="Courier New"/>
          <w:sz w:val="17"/>
        </w:rPr>
      </w:pPr>
      <w:r>
        <w:rPr>
          <w:rFonts w:ascii="Courier New"/>
          <w:sz w:val="17"/>
        </w:rPr>
        <w:t>fixed-parameters: fixed-parameter</w:t>
      </w:r>
    </w:p>
    <w:p w:rsidR="00075FA2" w:rsidRDefault="00762526">
      <w:pPr>
        <w:spacing w:before="2"/>
        <w:ind w:left="1035"/>
        <w:rPr>
          <w:rFonts w:ascii="Courier New"/>
          <w:sz w:val="17"/>
        </w:rPr>
      </w:pPr>
      <w:r>
        <w:rPr>
          <w:rFonts w:ascii="Courier New"/>
          <w:sz w:val="17"/>
        </w:rPr>
        <w:t>fixed-parameters , fixed-parameter</w:t>
      </w:r>
    </w:p>
    <w:p w:rsidR="00075FA2" w:rsidRDefault="00762526">
      <w:pPr>
        <w:spacing w:before="95"/>
        <w:ind w:left="1731"/>
        <w:rPr>
          <w:rFonts w:ascii="Courier New"/>
          <w:sz w:val="17"/>
        </w:rPr>
      </w:pPr>
      <w:r>
        <w:rPr>
          <w:rFonts w:ascii="Courier New"/>
          <w:sz w:val="17"/>
        </w:rPr>
        <w:t>fixed-parameter:</w:t>
      </w:r>
    </w:p>
    <w:p w:rsidR="003E6312" w:rsidRDefault="00762526">
      <w:pPr>
        <w:spacing w:line="496" w:lineRule="auto"/>
        <w:ind w:left="1731" w:right="3694"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parameter-modifier</w:t>
      </w:r>
      <w:r>
        <w:rPr>
          <w:rFonts w:ascii="Courier New"/>
          <w:position w:val="-5"/>
          <w:sz w:val="11"/>
        </w:rPr>
        <w:t xml:space="preserve">opt </w:t>
      </w:r>
      <w:r>
        <w:rPr>
          <w:rFonts w:ascii="Courier New"/>
          <w:sz w:val="17"/>
        </w:rPr>
        <w:t>type identifier parameter-modifier:</w:t>
      </w:r>
    </w:p>
    <w:p w:rsidR="003E6312" w:rsidRDefault="00762526">
      <w:pPr>
        <w:spacing w:before="41" w:line="547" w:lineRule="auto"/>
        <w:ind w:left="1935" w:right="8368"/>
        <w:rPr>
          <w:rFonts w:ascii="Courier New"/>
          <w:sz w:val="17"/>
        </w:rPr>
      </w:pPr>
      <w:r>
        <w:rPr>
          <w:rFonts w:ascii="Courier New"/>
          <w:sz w:val="17"/>
        </w:rPr>
        <w:t xml:space="preserve">ref </w:t>
      </w:r>
      <w:r>
        <w:rPr>
          <w:rFonts w:ascii="Courier New"/>
          <w:sz w:val="17"/>
        </w:rPr>
        <w:lastRenderedPageBreak/>
        <w:t>out</w:t>
      </w:r>
    </w:p>
    <w:p w:rsidR="00075FA2" w:rsidRDefault="00762526">
      <w:pPr>
        <w:spacing w:before="1"/>
        <w:ind w:left="1935"/>
        <w:rPr>
          <w:rFonts w:ascii="Courier New"/>
          <w:sz w:val="17"/>
        </w:rPr>
      </w:pPr>
      <w:r>
        <w:rPr>
          <w:rFonts w:ascii="Courier New"/>
          <w:sz w:val="17"/>
        </w:rPr>
        <w:t>parameter-array:</w:t>
      </w:r>
    </w:p>
    <w:p w:rsidR="003E6312" w:rsidRDefault="00762526">
      <w:pPr>
        <w:spacing w:line="496" w:lineRule="auto"/>
        <w:ind w:left="1731" w:right="4506"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params array-type identifier property-declaration:</w:t>
      </w:r>
    </w:p>
    <w:p w:rsidR="003E6312" w:rsidRDefault="00762526">
      <w:pPr>
        <w:spacing w:before="41" w:line="496" w:lineRule="auto"/>
        <w:ind w:left="1731" w:right="935"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property-modifiers</w:t>
      </w:r>
      <w:r>
        <w:rPr>
          <w:rFonts w:ascii="Courier New"/>
          <w:position w:val="-5"/>
          <w:sz w:val="11"/>
        </w:rPr>
        <w:t xml:space="preserve">opt </w:t>
      </w:r>
      <w:r>
        <w:rPr>
          <w:rFonts w:ascii="Courier New"/>
          <w:sz w:val="17"/>
        </w:rPr>
        <w:t>type member-name { accessor-declarations } property-modifiers:</w:t>
      </w:r>
    </w:p>
    <w:p w:rsidR="00075FA2" w:rsidRDefault="00762526">
      <w:pPr>
        <w:spacing w:before="41"/>
        <w:ind w:left="1731"/>
        <w:rPr>
          <w:rFonts w:ascii="Courier New"/>
          <w:sz w:val="17"/>
        </w:rPr>
      </w:pPr>
      <w:r>
        <w:rPr>
          <w:rFonts w:ascii="Courier New"/>
          <w:sz w:val="17"/>
        </w:rPr>
        <w:t>property-modifier</w:t>
      </w:r>
    </w:p>
    <w:p w:rsidR="003E6312" w:rsidRDefault="00762526">
      <w:pPr>
        <w:spacing w:line="547" w:lineRule="auto"/>
        <w:ind w:left="1731" w:right="5215"/>
        <w:rPr>
          <w:rFonts w:ascii="Courier New"/>
          <w:sz w:val="17"/>
        </w:rPr>
      </w:pPr>
      <w:r>
        <w:rPr>
          <w:rFonts w:ascii="Courier New"/>
          <w:sz w:val="17"/>
        </w:rPr>
        <w:t>property-modifiers property-modifier property-modifier:</w:t>
      </w:r>
    </w:p>
    <w:p w:rsidR="00075FA2" w:rsidRDefault="00762526">
      <w:pPr>
        <w:spacing w:before="2" w:line="547" w:lineRule="auto"/>
        <w:ind w:left="1935" w:right="7769"/>
        <w:rPr>
          <w:rFonts w:ascii="Courier New"/>
          <w:sz w:val="17"/>
        </w:rPr>
      </w:pPr>
      <w:r>
        <w:rPr>
          <w:rFonts w:ascii="Courier New"/>
          <w:sz w:val="17"/>
        </w:rPr>
        <w:t>new public protected internal private static virtual sealed override abstract extern</w:t>
      </w:r>
    </w:p>
    <w:p w:rsidR="00075FA2" w:rsidRDefault="00762526">
      <w:pPr>
        <w:spacing w:before="96"/>
        <w:ind w:left="831"/>
        <w:rPr>
          <w:rFonts w:ascii="Courier New"/>
          <w:sz w:val="17"/>
        </w:rPr>
      </w:pPr>
      <w:r>
        <w:rPr>
          <w:rFonts w:ascii="Courier New"/>
          <w:sz w:val="17"/>
        </w:rPr>
        <w:t>accessor-declarations:</w:t>
      </w:r>
    </w:p>
    <w:p w:rsidR="003E6312" w:rsidRDefault="00762526">
      <w:pPr>
        <w:spacing w:line="496" w:lineRule="auto"/>
        <w:ind w:left="1035" w:right="4384"/>
        <w:rPr>
          <w:rFonts w:ascii="Courier New"/>
          <w:sz w:val="11"/>
        </w:rPr>
      </w:pPr>
      <w:r>
        <w:rPr>
          <w:rFonts w:ascii="Courier New"/>
          <w:sz w:val="17"/>
        </w:rPr>
        <w:t>get-accessor-declaration set-accessor-declaration</w:t>
      </w:r>
      <w:r>
        <w:rPr>
          <w:rFonts w:ascii="Courier New"/>
          <w:position w:val="-5"/>
          <w:sz w:val="11"/>
        </w:rPr>
        <w:t xml:space="preserve">opt </w:t>
      </w:r>
      <w:r>
        <w:rPr>
          <w:rFonts w:ascii="Courier New"/>
          <w:sz w:val="17"/>
        </w:rPr>
        <w:lastRenderedPageBreak/>
        <w:t>set-accessor-declaration get-accessor-declaration</w:t>
      </w:r>
      <w:r>
        <w:rPr>
          <w:rFonts w:ascii="Courier New"/>
          <w:position w:val="-5"/>
          <w:sz w:val="11"/>
        </w:rPr>
        <w:t>opt</w:t>
      </w:r>
    </w:p>
    <w:p w:rsidR="00075FA2" w:rsidRDefault="00762526">
      <w:pPr>
        <w:spacing w:line="191" w:lineRule="exact"/>
        <w:ind w:left="831"/>
        <w:rPr>
          <w:rFonts w:ascii="Courier New"/>
          <w:sz w:val="17"/>
        </w:rPr>
      </w:pPr>
      <w:r>
        <w:rPr>
          <w:rFonts w:ascii="Courier New"/>
          <w:sz w:val="17"/>
        </w:rPr>
        <w:t>get-accessor-declaration:</w:t>
      </w:r>
    </w:p>
    <w:p w:rsidR="003E6312" w:rsidRDefault="00762526">
      <w:pPr>
        <w:spacing w:line="496" w:lineRule="auto"/>
        <w:ind w:left="831" w:right="4491"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accessor-modifier</w:t>
      </w:r>
      <w:r>
        <w:rPr>
          <w:rFonts w:ascii="Courier New"/>
          <w:position w:val="-5"/>
          <w:sz w:val="11"/>
        </w:rPr>
        <w:t xml:space="preserve">opt </w:t>
      </w:r>
      <w:r>
        <w:rPr>
          <w:rFonts w:ascii="Courier New"/>
          <w:sz w:val="17"/>
        </w:rPr>
        <w:t>get accessor-body set-accessor-declaration:</w:t>
      </w:r>
    </w:p>
    <w:p w:rsidR="003E6312" w:rsidRDefault="00762526">
      <w:pPr>
        <w:spacing w:before="41" w:line="496" w:lineRule="auto"/>
        <w:ind w:left="831" w:right="4491"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accessor-modifier</w:t>
      </w:r>
      <w:r>
        <w:rPr>
          <w:rFonts w:ascii="Courier New"/>
          <w:position w:val="-5"/>
          <w:sz w:val="11"/>
        </w:rPr>
        <w:t xml:space="preserve">opt </w:t>
      </w:r>
      <w:r>
        <w:rPr>
          <w:rFonts w:ascii="Courier New"/>
          <w:sz w:val="17"/>
        </w:rPr>
        <w:t>set accessor-body accessor-modifier:</w:t>
      </w:r>
    </w:p>
    <w:p w:rsidR="003E6312" w:rsidRDefault="00762526">
      <w:pPr>
        <w:spacing w:before="40" w:line="547" w:lineRule="auto"/>
        <w:ind w:left="1035" w:right="8656"/>
        <w:rPr>
          <w:rFonts w:ascii="Courier New"/>
          <w:sz w:val="17"/>
        </w:rPr>
      </w:pPr>
      <w:r>
        <w:rPr>
          <w:rFonts w:ascii="Courier New"/>
          <w:sz w:val="17"/>
        </w:rPr>
        <w:t>protected internal private</w:t>
      </w:r>
    </w:p>
    <w:p w:rsidR="003E6312" w:rsidRDefault="00762526">
      <w:pPr>
        <w:spacing w:before="3" w:line="547" w:lineRule="auto"/>
        <w:ind w:left="1035" w:right="7738"/>
        <w:rPr>
          <w:rFonts w:ascii="Courier New"/>
          <w:sz w:val="17"/>
        </w:rPr>
      </w:pPr>
      <w:r>
        <w:rPr>
          <w:rFonts w:ascii="Courier New"/>
          <w:sz w:val="17"/>
        </w:rPr>
        <w:t>protected internal internal protected</w:t>
      </w:r>
    </w:p>
    <w:p w:rsidR="003E6312" w:rsidRDefault="00762526">
      <w:pPr>
        <w:spacing w:before="2" w:line="547" w:lineRule="auto"/>
        <w:ind w:left="1035" w:right="8351" w:hanging="205"/>
        <w:rPr>
          <w:rFonts w:ascii="Courier New"/>
          <w:sz w:val="17"/>
        </w:rPr>
      </w:pPr>
      <w:r>
        <w:rPr>
          <w:rFonts w:ascii="Courier New"/>
          <w:sz w:val="17"/>
        </w:rPr>
        <w:t>accessor-body: block</w:t>
      </w:r>
    </w:p>
    <w:p w:rsidR="00075FA2" w:rsidRDefault="00762526">
      <w:pPr>
        <w:spacing w:before="2"/>
        <w:ind w:left="1035"/>
        <w:rPr>
          <w:rFonts w:ascii="Courier New"/>
          <w:sz w:val="17"/>
        </w:rPr>
      </w:pPr>
      <w:r>
        <w:rPr>
          <w:rFonts w:ascii="Courier New"/>
          <w:w w:val="99"/>
          <w:sz w:val="17"/>
        </w:rPr>
        <w:t>;</w:t>
      </w:r>
    </w:p>
    <w:p w:rsidR="00075FA2" w:rsidRDefault="00762526">
      <w:pPr>
        <w:ind w:left="831"/>
        <w:rPr>
          <w:rFonts w:ascii="Courier New"/>
          <w:sz w:val="17"/>
        </w:rPr>
      </w:pPr>
      <w:r>
        <w:rPr>
          <w:rFonts w:ascii="Courier New"/>
          <w:sz w:val="17"/>
        </w:rPr>
        <w:t>event-declaration:</w:t>
      </w:r>
    </w:p>
    <w:p w:rsidR="003E6312" w:rsidRDefault="00762526">
      <w:pPr>
        <w:spacing w:line="496" w:lineRule="auto"/>
        <w:ind w:left="1035" w:right="2379" w:hanging="1"/>
        <w:rPr>
          <w:rFonts w:ascii="Courier New"/>
          <w:sz w:val="17"/>
        </w:rPr>
      </w:pPr>
      <w:r>
        <w:rPr>
          <w:rFonts w:ascii="Courier New"/>
          <w:sz w:val="17"/>
        </w:rPr>
        <w:t>attributes</w:t>
      </w:r>
      <w:r>
        <w:rPr>
          <w:rFonts w:ascii="Courier New"/>
          <w:position w:val="-5"/>
          <w:sz w:val="11"/>
        </w:rPr>
        <w:t xml:space="preserve">opt </w:t>
      </w:r>
      <w:r>
        <w:rPr>
          <w:rFonts w:ascii="Courier New"/>
          <w:sz w:val="17"/>
        </w:rPr>
        <w:t>event-modifiers</w:t>
      </w:r>
      <w:r>
        <w:rPr>
          <w:rFonts w:ascii="Courier New"/>
          <w:position w:val="-5"/>
          <w:sz w:val="11"/>
        </w:rPr>
        <w:t xml:space="preserve">opt </w:t>
      </w:r>
      <w:r>
        <w:rPr>
          <w:rFonts w:ascii="Courier New"/>
          <w:sz w:val="17"/>
        </w:rPr>
        <w:t>event type variable-declarators ; attributes</w:t>
      </w:r>
      <w:r>
        <w:rPr>
          <w:rFonts w:ascii="Courier New"/>
          <w:position w:val="-5"/>
          <w:sz w:val="11"/>
        </w:rPr>
        <w:t xml:space="preserve">opt </w:t>
      </w:r>
      <w:r>
        <w:rPr>
          <w:rFonts w:ascii="Courier New"/>
          <w:sz w:val="17"/>
        </w:rPr>
        <w:t>event-modifiers</w:t>
      </w:r>
      <w:r>
        <w:rPr>
          <w:rFonts w:ascii="Courier New"/>
          <w:position w:val="-5"/>
          <w:sz w:val="11"/>
        </w:rPr>
        <w:t xml:space="preserve">opt </w:t>
      </w:r>
      <w:r>
        <w:rPr>
          <w:rFonts w:ascii="Courier New"/>
          <w:sz w:val="17"/>
        </w:rPr>
        <w:t>event type</w:t>
      </w:r>
      <w:r>
        <w:rPr>
          <w:rFonts w:ascii="Courier New"/>
          <w:spacing w:val="-60"/>
          <w:sz w:val="17"/>
        </w:rPr>
        <w:t xml:space="preserve"> </w:t>
      </w:r>
      <w:r>
        <w:rPr>
          <w:rFonts w:ascii="Courier New"/>
          <w:sz w:val="17"/>
        </w:rPr>
        <w:t>member-name</w:t>
      </w:r>
    </w:p>
    <w:p w:rsidR="003E6312" w:rsidRDefault="00762526">
      <w:pPr>
        <w:spacing w:line="547" w:lineRule="auto"/>
        <w:ind w:left="831" w:right="6423" w:firstLine="204"/>
        <w:rPr>
          <w:rFonts w:ascii="Courier New"/>
          <w:sz w:val="17"/>
        </w:rPr>
      </w:pPr>
      <w:r>
        <w:rPr>
          <w:rFonts w:ascii="Courier New"/>
          <w:sz w:val="17"/>
        </w:rPr>
        <w:t xml:space="preserve">{ event-accessor-declarations </w:t>
      </w:r>
      <w:r>
        <w:rPr>
          <w:rFonts w:ascii="Courier New"/>
          <w:spacing w:val="-14"/>
          <w:sz w:val="17"/>
        </w:rPr>
        <w:t xml:space="preserve">} </w:t>
      </w:r>
      <w:r>
        <w:rPr>
          <w:rFonts w:ascii="Courier New"/>
          <w:sz w:val="17"/>
        </w:rPr>
        <w:t>event-modifiers:</w:t>
      </w:r>
    </w:p>
    <w:p w:rsidR="00075FA2" w:rsidRDefault="00762526">
      <w:pPr>
        <w:ind w:left="1035"/>
        <w:rPr>
          <w:rFonts w:ascii="Courier New"/>
          <w:sz w:val="17"/>
        </w:rPr>
      </w:pPr>
      <w:r>
        <w:rPr>
          <w:rFonts w:ascii="Courier New"/>
          <w:sz w:val="17"/>
        </w:rPr>
        <w:t>event-modifier</w:t>
      </w:r>
    </w:p>
    <w:p w:rsidR="00075FA2" w:rsidRDefault="00762526">
      <w:pPr>
        <w:ind w:left="1035"/>
        <w:rPr>
          <w:rFonts w:ascii="Courier New"/>
          <w:sz w:val="17"/>
        </w:rPr>
      </w:pPr>
      <w:r>
        <w:rPr>
          <w:rFonts w:ascii="Courier New"/>
          <w:sz w:val="17"/>
        </w:rPr>
        <w:t>event-modifiers event-modifier</w:t>
      </w:r>
    </w:p>
    <w:p w:rsidR="003E6312" w:rsidRDefault="00762526">
      <w:pPr>
        <w:spacing w:before="95" w:line="547" w:lineRule="auto"/>
        <w:ind w:left="1935" w:right="7349" w:hanging="205"/>
        <w:rPr>
          <w:rFonts w:ascii="Courier New"/>
          <w:sz w:val="17"/>
        </w:rPr>
      </w:pPr>
      <w:r>
        <w:rPr>
          <w:rFonts w:ascii="Courier New"/>
          <w:sz w:val="17"/>
        </w:rPr>
        <w:t>event-modifier: new</w:t>
      </w:r>
    </w:p>
    <w:p w:rsidR="003E6312" w:rsidRDefault="00762526">
      <w:pPr>
        <w:spacing w:before="2" w:line="547" w:lineRule="auto"/>
        <w:ind w:left="1935" w:right="7756"/>
        <w:rPr>
          <w:rFonts w:ascii="Courier New"/>
          <w:sz w:val="17"/>
        </w:rPr>
      </w:pPr>
      <w:r>
        <w:rPr>
          <w:rFonts w:ascii="Courier New"/>
          <w:sz w:val="17"/>
        </w:rPr>
        <w:lastRenderedPageBreak/>
        <w:t>public protected internal private static virtual sealed override abstract extern</w:t>
      </w:r>
    </w:p>
    <w:p w:rsidR="00075FA2" w:rsidRDefault="00762526">
      <w:pPr>
        <w:spacing w:before="9"/>
        <w:ind w:left="1731"/>
        <w:rPr>
          <w:rFonts w:ascii="Courier New"/>
          <w:sz w:val="17"/>
        </w:rPr>
      </w:pPr>
      <w:r>
        <w:rPr>
          <w:rFonts w:ascii="Courier New"/>
          <w:sz w:val="17"/>
        </w:rPr>
        <w:t>event-accessor-declarations:</w:t>
      </w:r>
    </w:p>
    <w:p w:rsidR="003E6312" w:rsidRDefault="00762526">
      <w:pPr>
        <w:spacing w:line="547" w:lineRule="auto"/>
        <w:ind w:left="1935" w:right="3377"/>
        <w:rPr>
          <w:rFonts w:ascii="Courier New"/>
          <w:sz w:val="17"/>
        </w:rPr>
      </w:pPr>
      <w:r>
        <w:rPr>
          <w:rFonts w:ascii="Courier New"/>
          <w:sz w:val="17"/>
        </w:rPr>
        <w:t>add-accessor-declaration remove-accessor-declaration remove-accessor-declaration add-accessor-declaration</w:t>
      </w:r>
    </w:p>
    <w:p w:rsidR="003E6312" w:rsidRDefault="00762526">
      <w:pPr>
        <w:spacing w:before="2" w:line="547" w:lineRule="auto"/>
        <w:ind w:left="1935" w:right="6329" w:hanging="205"/>
        <w:rPr>
          <w:rFonts w:ascii="Courier New"/>
          <w:sz w:val="17"/>
        </w:rPr>
      </w:pPr>
      <w:r>
        <w:rPr>
          <w:rFonts w:ascii="Courier New"/>
          <w:sz w:val="17"/>
        </w:rPr>
        <w:t>add-accessor-declaration: attributes</w:t>
      </w:r>
      <w:r>
        <w:rPr>
          <w:rFonts w:ascii="Courier New"/>
          <w:position w:val="-5"/>
          <w:sz w:val="11"/>
        </w:rPr>
        <w:t xml:space="preserve">opt </w:t>
      </w:r>
      <w:r>
        <w:rPr>
          <w:rFonts w:ascii="Courier New"/>
          <w:sz w:val="17"/>
        </w:rPr>
        <w:t>add block</w:t>
      </w:r>
    </w:p>
    <w:p w:rsidR="00075FA2" w:rsidRDefault="00762526">
      <w:pPr>
        <w:spacing w:line="153" w:lineRule="exact"/>
        <w:ind w:left="1731"/>
        <w:rPr>
          <w:rFonts w:ascii="Courier New"/>
          <w:sz w:val="17"/>
        </w:rPr>
      </w:pPr>
      <w:r>
        <w:rPr>
          <w:rFonts w:ascii="Courier New"/>
          <w:sz w:val="17"/>
        </w:rPr>
        <w:t>remove-accessor-declaration:</w:t>
      </w:r>
    </w:p>
    <w:p w:rsidR="003E6312" w:rsidRDefault="00762526">
      <w:pPr>
        <w:spacing w:line="496" w:lineRule="auto"/>
        <w:ind w:left="1731" w:right="6140"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remove block indexer-declaration:</w:t>
      </w:r>
    </w:p>
    <w:p w:rsidR="003E6312" w:rsidRDefault="00762526">
      <w:pPr>
        <w:spacing w:before="41" w:line="496" w:lineRule="auto"/>
        <w:ind w:left="1731" w:right="833"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indexer-modifiers</w:t>
      </w:r>
      <w:r>
        <w:rPr>
          <w:rFonts w:ascii="Courier New"/>
          <w:position w:val="-5"/>
          <w:sz w:val="11"/>
        </w:rPr>
        <w:t xml:space="preserve">opt </w:t>
      </w:r>
      <w:r>
        <w:rPr>
          <w:rFonts w:ascii="Courier New"/>
          <w:sz w:val="17"/>
        </w:rPr>
        <w:t>indexer-declarator { accessor-declarations } indexer-modifiers:</w:t>
      </w:r>
    </w:p>
    <w:p w:rsidR="00075FA2" w:rsidRDefault="00762526">
      <w:pPr>
        <w:spacing w:before="41"/>
        <w:ind w:left="1935"/>
        <w:rPr>
          <w:rFonts w:ascii="Courier New"/>
          <w:sz w:val="17"/>
        </w:rPr>
      </w:pPr>
      <w:r>
        <w:rPr>
          <w:rFonts w:ascii="Courier New"/>
          <w:sz w:val="17"/>
        </w:rPr>
        <w:t>indexer-modifier</w:t>
      </w:r>
    </w:p>
    <w:p w:rsidR="00075FA2" w:rsidRDefault="00762526">
      <w:pPr>
        <w:ind w:left="1935"/>
        <w:rPr>
          <w:rFonts w:ascii="Courier New"/>
          <w:sz w:val="17"/>
        </w:rPr>
      </w:pPr>
      <w:r>
        <w:rPr>
          <w:rFonts w:ascii="Courier New"/>
          <w:sz w:val="17"/>
        </w:rPr>
        <w:t>indexer-modifiers indexer-modifier</w:t>
      </w:r>
    </w:p>
    <w:p w:rsidR="003E6312" w:rsidRDefault="00762526">
      <w:pPr>
        <w:spacing w:before="96" w:line="547" w:lineRule="auto"/>
        <w:ind w:left="1035" w:right="8045" w:hanging="205"/>
        <w:rPr>
          <w:rFonts w:ascii="Courier New"/>
          <w:sz w:val="17"/>
        </w:rPr>
      </w:pPr>
      <w:r>
        <w:rPr>
          <w:rFonts w:ascii="Courier New"/>
          <w:sz w:val="17"/>
        </w:rPr>
        <w:lastRenderedPageBreak/>
        <w:t>indexer-modifier: new</w:t>
      </w:r>
    </w:p>
    <w:p w:rsidR="003E6312" w:rsidRDefault="00762526">
      <w:pPr>
        <w:spacing w:before="2" w:line="547" w:lineRule="auto"/>
        <w:ind w:left="1035" w:right="8656"/>
        <w:rPr>
          <w:rFonts w:ascii="Courier New"/>
          <w:sz w:val="17"/>
        </w:rPr>
      </w:pPr>
      <w:r>
        <w:rPr>
          <w:rFonts w:ascii="Courier New"/>
          <w:sz w:val="17"/>
        </w:rPr>
        <w:t>public protected internal private virtual sealed override abstract extern</w:t>
      </w:r>
    </w:p>
    <w:p w:rsidR="00075FA2" w:rsidRDefault="00762526">
      <w:pPr>
        <w:spacing w:before="8"/>
        <w:ind w:left="831"/>
        <w:rPr>
          <w:rFonts w:ascii="Courier New"/>
          <w:sz w:val="17"/>
        </w:rPr>
      </w:pPr>
      <w:r>
        <w:rPr>
          <w:rFonts w:ascii="Courier New"/>
          <w:sz w:val="17"/>
        </w:rPr>
        <w:t>indexer-declarator:</w:t>
      </w:r>
    </w:p>
    <w:p w:rsidR="00075FA2" w:rsidRDefault="00762526">
      <w:pPr>
        <w:ind w:left="1035"/>
        <w:rPr>
          <w:rFonts w:ascii="Courier New"/>
          <w:sz w:val="17"/>
        </w:rPr>
      </w:pPr>
      <w:r>
        <w:rPr>
          <w:rFonts w:ascii="Courier New"/>
          <w:sz w:val="17"/>
        </w:rPr>
        <w:t>type this [ formal-parameter-list ]</w:t>
      </w:r>
    </w:p>
    <w:p w:rsidR="003E6312" w:rsidRDefault="00762526">
      <w:pPr>
        <w:spacing w:line="547" w:lineRule="auto"/>
        <w:ind w:left="831" w:right="4277" w:firstLine="204"/>
        <w:rPr>
          <w:rFonts w:ascii="Courier New"/>
          <w:sz w:val="17"/>
        </w:rPr>
      </w:pPr>
      <w:r>
        <w:rPr>
          <w:rFonts w:ascii="Courier New"/>
          <w:sz w:val="17"/>
        </w:rPr>
        <w:t>type interface-type . this [ formal-parameter-list ] operator-declaration:</w:t>
      </w:r>
    </w:p>
    <w:p w:rsidR="003E6312" w:rsidRDefault="00762526">
      <w:pPr>
        <w:spacing w:before="2" w:line="496" w:lineRule="auto"/>
        <w:ind w:left="831" w:right="2954"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operator-modifiers operator-declarator operator-body operator-modifiers:</w:t>
      </w:r>
    </w:p>
    <w:p w:rsidR="00075FA2" w:rsidRDefault="00762526">
      <w:pPr>
        <w:spacing w:before="41"/>
        <w:ind w:left="1035"/>
        <w:rPr>
          <w:rFonts w:ascii="Courier New"/>
          <w:sz w:val="17"/>
        </w:rPr>
      </w:pPr>
      <w:r>
        <w:rPr>
          <w:rFonts w:ascii="Courier New"/>
          <w:sz w:val="17"/>
        </w:rPr>
        <w:t>operator-modifier</w:t>
      </w:r>
    </w:p>
    <w:p w:rsidR="003E6312" w:rsidRDefault="00762526">
      <w:pPr>
        <w:spacing w:line="547" w:lineRule="auto"/>
        <w:ind w:left="831" w:right="5912" w:firstLine="204"/>
        <w:jc w:val="both"/>
        <w:rPr>
          <w:rFonts w:ascii="Courier New"/>
          <w:sz w:val="17"/>
        </w:rPr>
      </w:pPr>
      <w:r>
        <w:rPr>
          <w:rFonts w:ascii="Courier New"/>
          <w:sz w:val="17"/>
        </w:rPr>
        <w:t>operator-modifiers operator-modifier operator-modifier:</w:t>
      </w:r>
    </w:p>
    <w:p w:rsidR="00075FA2" w:rsidRDefault="00762526">
      <w:pPr>
        <w:spacing w:before="2" w:line="547" w:lineRule="auto"/>
        <w:ind w:left="1035" w:right="8976"/>
        <w:jc w:val="both"/>
        <w:rPr>
          <w:rFonts w:ascii="Courier New"/>
          <w:sz w:val="17"/>
        </w:rPr>
      </w:pPr>
      <w:r>
        <w:rPr>
          <w:rFonts w:ascii="Courier New"/>
          <w:sz w:val="17"/>
        </w:rPr>
        <w:t xml:space="preserve">public static </w:t>
      </w:r>
      <w:r>
        <w:rPr>
          <w:rFonts w:ascii="Courier New"/>
          <w:sz w:val="17"/>
        </w:rPr>
        <w:lastRenderedPageBreak/>
        <w:t>extern</w:t>
      </w:r>
    </w:p>
    <w:p w:rsidR="00075FA2" w:rsidRDefault="00762526">
      <w:pPr>
        <w:spacing w:before="95"/>
        <w:ind w:left="1731"/>
        <w:rPr>
          <w:rFonts w:ascii="Courier New"/>
          <w:sz w:val="17"/>
        </w:rPr>
      </w:pPr>
      <w:r>
        <w:rPr>
          <w:rFonts w:ascii="Courier New"/>
          <w:sz w:val="17"/>
        </w:rPr>
        <w:t>operator-declarator:</w:t>
      </w:r>
    </w:p>
    <w:p w:rsidR="003E6312" w:rsidRDefault="00762526">
      <w:pPr>
        <w:spacing w:line="547" w:lineRule="auto"/>
        <w:ind w:left="1935" w:right="5624"/>
        <w:rPr>
          <w:rFonts w:ascii="Courier New"/>
          <w:sz w:val="17"/>
        </w:rPr>
      </w:pPr>
      <w:r>
        <w:rPr>
          <w:rFonts w:ascii="Courier New"/>
          <w:sz w:val="17"/>
        </w:rPr>
        <w:t>unary-operator-declarator binary-operator-declarator conversion-operator-declarator</w:t>
      </w:r>
    </w:p>
    <w:p w:rsidR="00075FA2" w:rsidRDefault="00762526">
      <w:pPr>
        <w:spacing w:before="3"/>
        <w:ind w:left="1731"/>
        <w:rPr>
          <w:rFonts w:ascii="Courier New"/>
          <w:sz w:val="17"/>
        </w:rPr>
      </w:pPr>
      <w:r>
        <w:rPr>
          <w:rFonts w:ascii="Courier New"/>
          <w:sz w:val="17"/>
        </w:rPr>
        <w:t>unary-operator-declarator:</w:t>
      </w:r>
    </w:p>
    <w:p w:rsidR="003E6312" w:rsidRDefault="00762526">
      <w:pPr>
        <w:spacing w:line="547" w:lineRule="auto"/>
        <w:ind w:left="1731" w:right="2458" w:firstLine="204"/>
        <w:rPr>
          <w:rFonts w:ascii="Courier New"/>
          <w:sz w:val="17"/>
        </w:rPr>
      </w:pPr>
      <w:r>
        <w:rPr>
          <w:rFonts w:ascii="Courier New"/>
          <w:sz w:val="17"/>
        </w:rPr>
        <w:t>type operator overloadable-unary-operator ( type identifier ) overloadable-unary-operator: one of</w:t>
      </w:r>
    </w:p>
    <w:p w:rsidR="00075FA2" w:rsidRDefault="00762526">
      <w:pPr>
        <w:spacing w:before="2"/>
        <w:ind w:left="1935"/>
        <w:rPr>
          <w:rFonts w:ascii="Courier New"/>
          <w:sz w:val="17"/>
        </w:rPr>
      </w:pPr>
      <w:r>
        <w:rPr>
          <w:rFonts w:ascii="Courier New"/>
          <w:w w:val="99"/>
          <w:sz w:val="17"/>
        </w:rPr>
        <w:t>+</w:t>
      </w:r>
    </w:p>
    <w:p w:rsidR="00075FA2" w:rsidRDefault="00762526">
      <w:pPr>
        <w:spacing w:before="1"/>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spacing w:before="1"/>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sz w:val="17"/>
        </w:rPr>
        <w:t>++</w:t>
      </w:r>
    </w:p>
    <w:p w:rsidR="00075FA2" w:rsidRDefault="00762526">
      <w:pPr>
        <w:spacing w:before="1"/>
        <w:ind w:left="1935"/>
        <w:rPr>
          <w:rFonts w:ascii="Courier New"/>
          <w:sz w:val="17"/>
        </w:rPr>
      </w:pPr>
      <w:r>
        <w:rPr>
          <w:rFonts w:ascii="Courier New"/>
          <w:sz w:val="17"/>
        </w:rPr>
        <w:t>--</w:t>
      </w:r>
    </w:p>
    <w:p w:rsidR="003E6312" w:rsidRDefault="00762526">
      <w:pPr>
        <w:spacing w:line="547" w:lineRule="auto"/>
        <w:ind w:left="1935" w:right="8164"/>
        <w:rPr>
          <w:rFonts w:ascii="Courier New"/>
          <w:sz w:val="17"/>
        </w:rPr>
      </w:pPr>
      <w:r>
        <w:rPr>
          <w:rFonts w:ascii="Courier New"/>
          <w:sz w:val="17"/>
        </w:rPr>
        <w:t>true false</w:t>
      </w:r>
    </w:p>
    <w:p w:rsidR="00075FA2" w:rsidRDefault="00762526">
      <w:pPr>
        <w:spacing w:before="2"/>
        <w:ind w:left="1731"/>
        <w:rPr>
          <w:rFonts w:ascii="Courier New"/>
          <w:sz w:val="17"/>
        </w:rPr>
      </w:pPr>
      <w:r>
        <w:rPr>
          <w:rFonts w:ascii="Courier New"/>
          <w:sz w:val="17"/>
        </w:rPr>
        <w:t>binary-operator-declarator:</w:t>
      </w:r>
    </w:p>
    <w:p w:rsidR="003E6312" w:rsidRDefault="00762526">
      <w:pPr>
        <w:spacing w:before="95"/>
        <w:ind w:left="1935"/>
        <w:rPr>
          <w:rFonts w:ascii="Courier New"/>
          <w:sz w:val="17"/>
        </w:rPr>
      </w:pPr>
      <w:r>
        <w:rPr>
          <w:rFonts w:ascii="Courier New"/>
          <w:sz w:val="17"/>
        </w:rPr>
        <w:t>type operator overloadable-binary-operator ( type identifier , type identifier</w:t>
      </w:r>
    </w:p>
    <w:p w:rsidR="00075FA2" w:rsidRDefault="00762526">
      <w:pPr>
        <w:spacing w:before="28"/>
        <w:ind w:left="1731"/>
        <w:rPr>
          <w:rFonts w:ascii="Courier New"/>
          <w:sz w:val="17"/>
        </w:rPr>
      </w:pPr>
      <w:r>
        <w:rPr>
          <w:rFonts w:ascii="Courier New"/>
          <w:w w:val="99"/>
          <w:sz w:val="17"/>
        </w:rPr>
        <w:t>)</w:t>
      </w:r>
    </w:p>
    <w:p w:rsidR="00075FA2" w:rsidRDefault="00762526">
      <w:pPr>
        <w:spacing w:before="96"/>
        <w:ind w:left="1731"/>
        <w:rPr>
          <w:rFonts w:ascii="Courier New"/>
          <w:sz w:val="17"/>
        </w:rPr>
      </w:pPr>
      <w:r>
        <w:rPr>
          <w:rFonts w:ascii="Courier New"/>
          <w:sz w:val="17"/>
        </w:rPr>
        <w:t>overloadable-binary-operator: one of</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w w:val="99"/>
          <w:sz w:val="17"/>
        </w:rPr>
        <w:t>%</w:t>
      </w:r>
    </w:p>
    <w:p w:rsidR="00075FA2" w:rsidRDefault="00762526">
      <w:pPr>
        <w:spacing w:before="96"/>
        <w:ind w:left="1035"/>
        <w:rPr>
          <w:rFonts w:ascii="Courier New"/>
          <w:sz w:val="17"/>
        </w:rPr>
      </w:pPr>
      <w:r>
        <w:rPr>
          <w:rFonts w:ascii="Courier New"/>
          <w:w w:val="99"/>
          <w:sz w:val="17"/>
        </w:rPr>
        <w:t>&amp;</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sz w:val="17"/>
        </w:rPr>
        <w:t>&lt;&lt;</w:t>
      </w:r>
    </w:p>
    <w:p w:rsidR="00075FA2" w:rsidRDefault="00762526">
      <w:pPr>
        <w:ind w:left="1035"/>
        <w:rPr>
          <w:rFonts w:ascii="Courier New"/>
          <w:sz w:val="17"/>
        </w:rPr>
      </w:pPr>
      <w:r>
        <w:rPr>
          <w:rFonts w:ascii="Courier New"/>
          <w:sz w:val="17"/>
        </w:rPr>
        <w:t>right-shift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w w:val="99"/>
          <w:sz w:val="17"/>
        </w:rPr>
        <w:t>&gt;</w:t>
      </w:r>
    </w:p>
    <w:p w:rsidR="00075FA2" w:rsidRDefault="00762526">
      <w:pPr>
        <w:ind w:left="1035"/>
        <w:rPr>
          <w:rFonts w:ascii="Courier New"/>
          <w:sz w:val="17"/>
        </w:rPr>
      </w:pPr>
      <w:r>
        <w:rPr>
          <w:rFonts w:ascii="Courier New"/>
          <w:w w:val="99"/>
          <w:sz w:val="17"/>
        </w:rPr>
        <w:lastRenderedPageBreak/>
        <w:t>&lt;</w:t>
      </w:r>
    </w:p>
    <w:p w:rsidR="00075FA2" w:rsidRDefault="00762526">
      <w:pPr>
        <w:ind w:left="1035"/>
        <w:rPr>
          <w:rFonts w:ascii="Courier New"/>
          <w:sz w:val="17"/>
        </w:rPr>
      </w:pPr>
      <w:r>
        <w:rPr>
          <w:rFonts w:ascii="Courier New"/>
          <w:sz w:val="17"/>
        </w:rPr>
        <w:t>&gt;=</w:t>
      </w:r>
    </w:p>
    <w:p w:rsidR="00075FA2" w:rsidRDefault="00762526">
      <w:pPr>
        <w:ind w:left="1035"/>
        <w:rPr>
          <w:rFonts w:ascii="Courier New"/>
          <w:sz w:val="17"/>
        </w:rPr>
      </w:pPr>
      <w:r>
        <w:rPr>
          <w:rFonts w:ascii="Courier New"/>
          <w:sz w:val="17"/>
        </w:rPr>
        <w:t>&lt;=</w:t>
      </w:r>
    </w:p>
    <w:p w:rsidR="00075FA2" w:rsidRDefault="00762526">
      <w:pPr>
        <w:spacing w:before="1"/>
        <w:ind w:left="1035"/>
        <w:rPr>
          <w:rFonts w:ascii="Courier New"/>
          <w:sz w:val="17"/>
        </w:rPr>
      </w:pPr>
      <w:r>
        <w:rPr>
          <w:rFonts w:ascii="Courier New"/>
          <w:sz w:val="17"/>
        </w:rPr>
        <w:t>conversion-operator-declarator:</w:t>
      </w:r>
    </w:p>
    <w:p w:rsidR="003E6312" w:rsidRDefault="00762526">
      <w:pPr>
        <w:spacing w:line="547" w:lineRule="auto"/>
        <w:ind w:left="1035" w:right="5290"/>
        <w:rPr>
          <w:rFonts w:ascii="Courier New"/>
          <w:sz w:val="17"/>
        </w:rPr>
      </w:pPr>
      <w:r>
        <w:rPr>
          <w:rFonts w:ascii="Courier New"/>
          <w:sz w:val="17"/>
        </w:rPr>
        <w:t>implicit operator type ( type identifier ) explicit operator type ( type identifier )</w:t>
      </w:r>
    </w:p>
    <w:p w:rsidR="003E6312" w:rsidRDefault="00762526">
      <w:pPr>
        <w:spacing w:before="2" w:line="547" w:lineRule="auto"/>
        <w:ind w:left="1035" w:right="8351" w:hanging="205"/>
        <w:rPr>
          <w:rFonts w:ascii="Courier New"/>
          <w:sz w:val="17"/>
        </w:rPr>
      </w:pPr>
      <w:r>
        <w:rPr>
          <w:rFonts w:ascii="Courier New"/>
          <w:sz w:val="17"/>
        </w:rPr>
        <w:t>operator-body: block</w:t>
      </w:r>
    </w:p>
    <w:p w:rsidR="00075FA2" w:rsidRDefault="00762526">
      <w:pPr>
        <w:spacing w:before="2"/>
        <w:ind w:left="1035"/>
        <w:rPr>
          <w:rFonts w:ascii="Courier New"/>
          <w:sz w:val="17"/>
        </w:rPr>
      </w:pPr>
      <w:r>
        <w:rPr>
          <w:rFonts w:ascii="Courier New"/>
          <w:w w:val="99"/>
          <w:sz w:val="17"/>
        </w:rPr>
        <w:t>;</w:t>
      </w:r>
    </w:p>
    <w:p w:rsidR="00075FA2" w:rsidRDefault="00762526">
      <w:pPr>
        <w:ind w:left="456" w:right="6966"/>
        <w:jc w:val="center"/>
        <w:rPr>
          <w:rFonts w:ascii="Courier New"/>
          <w:sz w:val="17"/>
        </w:rPr>
      </w:pPr>
      <w:r>
        <w:rPr>
          <w:rFonts w:ascii="Courier New"/>
          <w:sz w:val="17"/>
        </w:rPr>
        <w:t>constructor-declaration:</w:t>
      </w:r>
    </w:p>
    <w:p w:rsidR="003E6312" w:rsidRDefault="00762526">
      <w:pPr>
        <w:spacing w:line="496" w:lineRule="auto"/>
        <w:ind w:left="831" w:right="1835"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constructor-modifiers</w:t>
      </w:r>
      <w:r>
        <w:rPr>
          <w:rFonts w:ascii="Courier New"/>
          <w:position w:val="-5"/>
          <w:sz w:val="11"/>
        </w:rPr>
        <w:t xml:space="preserve">opt </w:t>
      </w:r>
      <w:r>
        <w:rPr>
          <w:rFonts w:ascii="Courier New"/>
          <w:sz w:val="17"/>
        </w:rPr>
        <w:t>constructor-declarator constructor-body constructor-modifiers:</w:t>
      </w:r>
    </w:p>
    <w:p w:rsidR="00075FA2" w:rsidRDefault="00762526">
      <w:pPr>
        <w:spacing w:before="41"/>
        <w:ind w:left="456" w:right="6966"/>
        <w:jc w:val="center"/>
        <w:rPr>
          <w:rFonts w:ascii="Courier New"/>
          <w:sz w:val="17"/>
        </w:rPr>
      </w:pPr>
      <w:r>
        <w:rPr>
          <w:rFonts w:ascii="Courier New"/>
          <w:sz w:val="17"/>
        </w:rPr>
        <w:t>constructor-modifier</w:t>
      </w:r>
    </w:p>
    <w:p w:rsidR="003E6312" w:rsidRDefault="00762526">
      <w:pPr>
        <w:spacing w:line="547" w:lineRule="auto"/>
        <w:ind w:left="831" w:right="5298" w:firstLine="204"/>
        <w:rPr>
          <w:rFonts w:ascii="Courier New"/>
          <w:sz w:val="17"/>
        </w:rPr>
      </w:pPr>
      <w:r>
        <w:rPr>
          <w:rFonts w:ascii="Courier New"/>
          <w:sz w:val="17"/>
        </w:rPr>
        <w:t>constructor-modifiers constructor-modifier constructor-modifier:</w:t>
      </w:r>
    </w:p>
    <w:p w:rsidR="00075FA2" w:rsidRDefault="00762526">
      <w:pPr>
        <w:spacing w:before="2" w:line="547" w:lineRule="auto"/>
        <w:ind w:left="1035" w:right="8656"/>
        <w:rPr>
          <w:rFonts w:ascii="Courier New"/>
          <w:sz w:val="17"/>
        </w:rPr>
      </w:pPr>
      <w:r>
        <w:rPr>
          <w:rFonts w:ascii="Courier New"/>
          <w:sz w:val="17"/>
        </w:rPr>
        <w:t>public protected</w:t>
      </w:r>
    </w:p>
    <w:p w:rsidR="003E6312" w:rsidRDefault="00762526">
      <w:pPr>
        <w:spacing w:before="95" w:line="547" w:lineRule="auto"/>
        <w:ind w:left="1935" w:right="7858"/>
        <w:rPr>
          <w:rFonts w:ascii="Courier New"/>
          <w:sz w:val="17"/>
        </w:rPr>
      </w:pPr>
      <w:r>
        <w:rPr>
          <w:rFonts w:ascii="Courier New"/>
          <w:sz w:val="17"/>
        </w:rPr>
        <w:t>internal private extern</w:t>
      </w:r>
    </w:p>
    <w:p w:rsidR="00075FA2" w:rsidRDefault="00762526">
      <w:pPr>
        <w:spacing w:before="3"/>
        <w:ind w:left="1731"/>
        <w:rPr>
          <w:rFonts w:ascii="Courier New"/>
          <w:sz w:val="17"/>
        </w:rPr>
      </w:pPr>
      <w:r>
        <w:rPr>
          <w:rFonts w:ascii="Courier New"/>
          <w:sz w:val="17"/>
        </w:rPr>
        <w:t>constructor-declarator:</w:t>
      </w:r>
    </w:p>
    <w:p w:rsidR="003E6312" w:rsidRDefault="00762526">
      <w:pPr>
        <w:spacing w:before="1" w:line="496" w:lineRule="auto"/>
        <w:ind w:left="1935" w:right="2161"/>
        <w:rPr>
          <w:rFonts w:ascii="Courier New"/>
          <w:sz w:val="17"/>
        </w:rPr>
      </w:pPr>
      <w:r>
        <w:rPr>
          <w:rFonts w:ascii="Courier New"/>
          <w:sz w:val="17"/>
        </w:rPr>
        <w:t>identifier ( formal-parameter-list</w:t>
      </w:r>
      <w:r>
        <w:rPr>
          <w:rFonts w:ascii="Courier New"/>
          <w:position w:val="-5"/>
          <w:sz w:val="11"/>
        </w:rPr>
        <w:t xml:space="preserve">opt </w:t>
      </w:r>
      <w:r>
        <w:rPr>
          <w:rFonts w:ascii="Courier New"/>
          <w:sz w:val="17"/>
        </w:rPr>
        <w:t>) constructor-initializer</w:t>
      </w:r>
      <w:r>
        <w:rPr>
          <w:rFonts w:ascii="Courier New"/>
          <w:position w:val="-5"/>
          <w:sz w:val="11"/>
        </w:rPr>
        <w:t xml:space="preserve">opt </w:t>
      </w:r>
      <w:r>
        <w:rPr>
          <w:rFonts w:ascii="Courier New"/>
          <w:sz w:val="17"/>
        </w:rPr>
        <w:t>constructor-initializer:</w:t>
      </w:r>
    </w:p>
    <w:p w:rsidR="00075FA2" w:rsidRDefault="00762526">
      <w:pPr>
        <w:spacing w:before="40"/>
        <w:ind w:left="1935"/>
        <w:rPr>
          <w:rFonts w:ascii="Courier New"/>
          <w:sz w:val="17"/>
        </w:rPr>
      </w:pPr>
      <w:r>
        <w:rPr>
          <w:rFonts w:ascii="Courier New"/>
          <w:sz w:val="17"/>
        </w:rPr>
        <w:t>: base ( argument-list</w:t>
      </w:r>
      <w:r>
        <w:rPr>
          <w:rFonts w:ascii="Courier New"/>
          <w:position w:val="-5"/>
          <w:sz w:val="11"/>
        </w:rPr>
        <w:t xml:space="preserve">opt </w:t>
      </w:r>
      <w:r>
        <w:rPr>
          <w:rFonts w:ascii="Courier New"/>
          <w:sz w:val="17"/>
        </w:rPr>
        <w:t>)</w:t>
      </w:r>
    </w:p>
    <w:p w:rsidR="003E6312" w:rsidRDefault="00762526">
      <w:pPr>
        <w:spacing w:line="496" w:lineRule="auto"/>
        <w:ind w:left="1731" w:right="6038" w:firstLine="204"/>
        <w:rPr>
          <w:rFonts w:ascii="Courier New"/>
          <w:sz w:val="17"/>
        </w:rPr>
      </w:pPr>
      <w:r>
        <w:rPr>
          <w:rFonts w:ascii="Courier New"/>
          <w:sz w:val="17"/>
        </w:rPr>
        <w:t>: this ( argument-list</w:t>
      </w:r>
      <w:r>
        <w:rPr>
          <w:rFonts w:ascii="Courier New"/>
          <w:position w:val="-5"/>
          <w:sz w:val="11"/>
        </w:rPr>
        <w:t xml:space="preserve">opt </w:t>
      </w:r>
      <w:r>
        <w:rPr>
          <w:rFonts w:ascii="Courier New"/>
          <w:sz w:val="17"/>
        </w:rPr>
        <w:t xml:space="preserve">) </w:t>
      </w:r>
      <w:r>
        <w:rPr>
          <w:rFonts w:ascii="Courier New"/>
          <w:sz w:val="17"/>
        </w:rPr>
        <w:lastRenderedPageBreak/>
        <w:t>constructor-body:</w:t>
      </w:r>
    </w:p>
    <w:p w:rsidR="00075FA2" w:rsidRDefault="00762526">
      <w:pPr>
        <w:spacing w:before="41"/>
        <w:ind w:left="1935"/>
        <w:rPr>
          <w:rFonts w:ascii="Courier New"/>
          <w:sz w:val="17"/>
        </w:rPr>
      </w:pPr>
      <w:r>
        <w:rPr>
          <w:rFonts w:ascii="Courier New"/>
          <w:sz w:val="17"/>
        </w:rPr>
        <w:t>block</w:t>
      </w:r>
    </w:p>
    <w:p w:rsidR="00075FA2" w:rsidRDefault="00762526">
      <w:pPr>
        <w:ind w:left="1935"/>
        <w:rPr>
          <w:rFonts w:ascii="Courier New"/>
          <w:sz w:val="17"/>
        </w:rPr>
      </w:pPr>
      <w:r>
        <w:rPr>
          <w:rFonts w:ascii="Courier New"/>
          <w:w w:val="99"/>
          <w:sz w:val="17"/>
        </w:rPr>
        <w:t>;</w:t>
      </w:r>
    </w:p>
    <w:p w:rsidR="00075FA2" w:rsidRDefault="00762526">
      <w:pPr>
        <w:ind w:left="1731"/>
        <w:rPr>
          <w:rFonts w:ascii="Courier New"/>
          <w:sz w:val="17"/>
        </w:rPr>
      </w:pPr>
      <w:r>
        <w:rPr>
          <w:rFonts w:ascii="Courier New"/>
          <w:sz w:val="17"/>
        </w:rPr>
        <w:t>static-constructor-declaration:</w:t>
      </w:r>
    </w:p>
    <w:p w:rsidR="00075FA2" w:rsidRDefault="00762526">
      <w:pPr>
        <w:spacing w:line="225" w:lineRule="auto"/>
        <w:ind w:left="1731" w:right="654"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static-constructor-modifiers identifier ( ) static-constructor- body</w:t>
      </w:r>
    </w:p>
    <w:p w:rsidR="00075FA2" w:rsidRDefault="00762526">
      <w:pPr>
        <w:ind w:left="1935"/>
        <w:rPr>
          <w:rFonts w:ascii="Courier New"/>
          <w:sz w:val="17"/>
        </w:rPr>
      </w:pPr>
      <w:r>
        <w:rPr>
          <w:rFonts w:ascii="Courier New"/>
          <w:sz w:val="17"/>
        </w:rPr>
        <w:t>static-constructor-modifiers:</w:t>
      </w:r>
    </w:p>
    <w:p w:rsidR="003E6312" w:rsidRDefault="00762526">
      <w:pPr>
        <w:spacing w:line="496" w:lineRule="auto"/>
        <w:ind w:left="1935" w:right="7150"/>
        <w:rPr>
          <w:rFonts w:ascii="Courier New"/>
          <w:sz w:val="11"/>
        </w:rPr>
      </w:pPr>
      <w:r>
        <w:rPr>
          <w:rFonts w:ascii="Courier New"/>
          <w:sz w:val="17"/>
        </w:rPr>
        <w:t>extern</w:t>
      </w:r>
      <w:r>
        <w:rPr>
          <w:rFonts w:ascii="Courier New"/>
          <w:position w:val="-5"/>
          <w:sz w:val="11"/>
        </w:rPr>
        <w:t xml:space="preserve">opt </w:t>
      </w:r>
      <w:r>
        <w:rPr>
          <w:rFonts w:ascii="Courier New"/>
          <w:sz w:val="17"/>
        </w:rPr>
        <w:t>static static extern</w:t>
      </w:r>
      <w:r>
        <w:rPr>
          <w:rFonts w:ascii="Courier New"/>
          <w:position w:val="-5"/>
          <w:sz w:val="11"/>
        </w:rPr>
        <w:t>opt</w:t>
      </w:r>
    </w:p>
    <w:p w:rsidR="003E6312" w:rsidRDefault="00762526">
      <w:pPr>
        <w:spacing w:line="547" w:lineRule="auto"/>
        <w:ind w:left="1935" w:right="6431" w:hanging="205"/>
        <w:rPr>
          <w:rFonts w:ascii="Courier New"/>
          <w:sz w:val="17"/>
        </w:rPr>
      </w:pPr>
      <w:r>
        <w:rPr>
          <w:rFonts w:ascii="Courier New"/>
          <w:sz w:val="17"/>
        </w:rPr>
        <w:t>static-constructor-body: block</w:t>
      </w:r>
    </w:p>
    <w:p w:rsidR="00075FA2" w:rsidRDefault="00762526">
      <w:pPr>
        <w:spacing w:before="1"/>
        <w:ind w:left="1935"/>
        <w:rPr>
          <w:rFonts w:ascii="Courier New"/>
          <w:sz w:val="17"/>
        </w:rPr>
      </w:pPr>
      <w:r>
        <w:rPr>
          <w:rFonts w:ascii="Courier New"/>
          <w:w w:val="99"/>
          <w:sz w:val="17"/>
        </w:rPr>
        <w:t>;</w:t>
      </w:r>
    </w:p>
    <w:p w:rsidR="00075FA2" w:rsidRDefault="00762526">
      <w:pPr>
        <w:ind w:left="1731"/>
        <w:rPr>
          <w:rFonts w:ascii="Courier New"/>
          <w:sz w:val="17"/>
        </w:rPr>
      </w:pPr>
      <w:r>
        <w:rPr>
          <w:rFonts w:ascii="Courier New"/>
          <w:sz w:val="17"/>
        </w:rPr>
        <w:t>finalizer-declaration:</w:t>
      </w:r>
    </w:p>
    <w:p w:rsidR="003E6312" w:rsidRDefault="00762526">
      <w:pPr>
        <w:spacing w:line="496" w:lineRule="auto"/>
        <w:ind w:left="1935" w:right="3285"/>
        <w:rPr>
          <w:rFonts w:ascii="Courier New"/>
          <w:sz w:val="17"/>
        </w:rPr>
      </w:pPr>
      <w:r>
        <w:rPr>
          <w:rFonts w:ascii="Courier New"/>
          <w:sz w:val="17"/>
        </w:rPr>
        <w:t>attributes</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 identifier ( ) finalizer-body finalizer-body:</w:t>
      </w:r>
    </w:p>
    <w:p w:rsidR="00075FA2" w:rsidRDefault="00762526">
      <w:pPr>
        <w:spacing w:before="41"/>
        <w:ind w:left="1935"/>
        <w:rPr>
          <w:rFonts w:ascii="Courier New"/>
          <w:sz w:val="17"/>
        </w:rPr>
      </w:pPr>
      <w:r>
        <w:rPr>
          <w:rFonts w:ascii="Courier New"/>
          <w:sz w:val="17"/>
        </w:rPr>
        <w:t>block</w:t>
      </w:r>
    </w:p>
    <w:p w:rsidR="00075FA2" w:rsidRDefault="00762526">
      <w:pPr>
        <w:ind w:left="1935"/>
        <w:rPr>
          <w:rFonts w:ascii="Courier New"/>
          <w:sz w:val="17"/>
        </w:rPr>
      </w:pPr>
      <w:r>
        <w:rPr>
          <w:rFonts w:ascii="Courier New"/>
          <w:w w:val="99"/>
          <w:sz w:val="17"/>
        </w:rPr>
        <w:t>;</w:t>
      </w:r>
    </w:p>
    <w:p w:rsidR="003E6312" w:rsidRDefault="00762526">
      <w:pPr>
        <w:pStyle w:val="Heading7"/>
        <w:spacing w:before="100"/>
        <w:ind w:left="543"/>
      </w:pPr>
      <w:r>
        <w:rPr>
          <w:w w:val="105"/>
        </w:rPr>
        <w:t>Delegates</w:t>
      </w:r>
    </w:p>
    <w:p w:rsidR="00075FA2" w:rsidRDefault="00762526">
      <w:pPr>
        <w:spacing w:before="129"/>
        <w:ind w:left="456" w:right="7273"/>
        <w:jc w:val="center"/>
        <w:rPr>
          <w:rFonts w:ascii="Courier New"/>
          <w:sz w:val="17"/>
        </w:rPr>
      </w:pPr>
      <w:r>
        <w:rPr>
          <w:rFonts w:ascii="Courier New"/>
          <w:sz w:val="17"/>
        </w:rPr>
        <w:t>delegate-declaration:</w:t>
      </w:r>
    </w:p>
    <w:p w:rsidR="00075FA2" w:rsidRDefault="00762526">
      <w:pPr>
        <w:spacing w:line="225" w:lineRule="auto"/>
        <w:ind w:left="831" w:right="2959" w:firstLine="204"/>
        <w:rPr>
          <w:rFonts w:ascii="Courier New"/>
          <w:sz w:val="11"/>
        </w:rPr>
      </w:pPr>
      <w:r>
        <w:rPr>
          <w:rFonts w:ascii="Courier New"/>
          <w:sz w:val="17"/>
        </w:rPr>
        <w:t>attributes</w:t>
      </w:r>
      <w:r>
        <w:rPr>
          <w:rFonts w:ascii="Courier New"/>
          <w:position w:val="-5"/>
          <w:sz w:val="11"/>
        </w:rPr>
        <w:t xml:space="preserve">opt </w:t>
      </w:r>
      <w:r>
        <w:rPr>
          <w:rFonts w:ascii="Courier New"/>
          <w:sz w:val="17"/>
        </w:rPr>
        <w:t>delegate-modifiers</w:t>
      </w:r>
      <w:r>
        <w:rPr>
          <w:rFonts w:ascii="Courier New"/>
          <w:position w:val="-5"/>
          <w:sz w:val="11"/>
        </w:rPr>
        <w:t xml:space="preserve">opt </w:t>
      </w:r>
      <w:r>
        <w:rPr>
          <w:rFonts w:ascii="Courier New"/>
          <w:sz w:val="17"/>
        </w:rPr>
        <w:t>delegate return-type identifier type-parameter-list</w:t>
      </w:r>
      <w:r>
        <w:rPr>
          <w:rFonts w:ascii="Courier New"/>
          <w:position w:val="-5"/>
          <w:sz w:val="11"/>
        </w:rPr>
        <w:t>opt</w:t>
      </w:r>
    </w:p>
    <w:p w:rsidR="003E6312" w:rsidRDefault="00762526">
      <w:pPr>
        <w:spacing w:line="496" w:lineRule="auto"/>
        <w:ind w:left="831" w:right="2857" w:firstLine="204"/>
        <w:rPr>
          <w:rFonts w:ascii="Courier New"/>
          <w:sz w:val="17"/>
        </w:rPr>
      </w:pPr>
      <w:r>
        <w:rPr>
          <w:rFonts w:ascii="Courier New"/>
          <w:sz w:val="17"/>
        </w:rPr>
        <w:t>( formal-parameter-list</w:t>
      </w:r>
      <w:r>
        <w:rPr>
          <w:rFonts w:ascii="Courier New"/>
          <w:position w:val="-5"/>
          <w:sz w:val="11"/>
        </w:rPr>
        <w:t xml:space="preserve">opt </w:t>
      </w:r>
      <w:r>
        <w:rPr>
          <w:rFonts w:ascii="Courier New"/>
          <w:sz w:val="17"/>
        </w:rPr>
        <w:t>) type-parameter-constraints-clauses</w:t>
      </w:r>
      <w:r>
        <w:rPr>
          <w:rFonts w:ascii="Courier New"/>
          <w:position w:val="-5"/>
          <w:sz w:val="11"/>
        </w:rPr>
        <w:t xml:space="preserve">opt </w:t>
      </w:r>
      <w:r>
        <w:rPr>
          <w:rFonts w:ascii="Courier New"/>
          <w:sz w:val="17"/>
        </w:rPr>
        <w:t>; delegate-modifiers:</w:t>
      </w:r>
    </w:p>
    <w:p w:rsidR="00075FA2" w:rsidRDefault="00762526">
      <w:pPr>
        <w:spacing w:before="41"/>
        <w:ind w:left="456" w:right="7273"/>
        <w:jc w:val="center"/>
        <w:rPr>
          <w:rFonts w:ascii="Courier New"/>
          <w:sz w:val="17"/>
        </w:rPr>
      </w:pPr>
      <w:r>
        <w:rPr>
          <w:rFonts w:ascii="Courier New"/>
          <w:sz w:val="17"/>
        </w:rPr>
        <w:t>delegate-modifier</w:t>
      </w:r>
    </w:p>
    <w:p w:rsidR="003E6312" w:rsidRDefault="00762526">
      <w:pPr>
        <w:spacing w:line="547" w:lineRule="auto"/>
        <w:ind w:left="831" w:right="5912" w:firstLine="204"/>
        <w:rPr>
          <w:rFonts w:ascii="Courier New"/>
          <w:sz w:val="17"/>
        </w:rPr>
      </w:pPr>
      <w:r>
        <w:rPr>
          <w:rFonts w:ascii="Courier New"/>
          <w:sz w:val="17"/>
        </w:rPr>
        <w:t>delegate-modifiers delegate-modifier delegate-modifier:</w:t>
      </w:r>
    </w:p>
    <w:p w:rsidR="003E6312" w:rsidRDefault="00762526">
      <w:pPr>
        <w:spacing w:before="2" w:line="547" w:lineRule="auto"/>
        <w:ind w:left="1035" w:right="8671"/>
        <w:rPr>
          <w:rFonts w:ascii="Courier New"/>
          <w:sz w:val="17"/>
        </w:rPr>
      </w:pPr>
      <w:r>
        <w:rPr>
          <w:rFonts w:ascii="Courier New"/>
          <w:sz w:val="17"/>
        </w:rPr>
        <w:t xml:space="preserve">new public </w:t>
      </w:r>
      <w:r>
        <w:rPr>
          <w:rFonts w:ascii="Courier New"/>
          <w:sz w:val="17"/>
        </w:rPr>
        <w:lastRenderedPageBreak/>
        <w:t>protected internal private</w:t>
      </w:r>
    </w:p>
    <w:p w:rsidR="003E6312" w:rsidRDefault="00762526">
      <w:pPr>
        <w:pStyle w:val="Heading7"/>
        <w:spacing w:before="53"/>
        <w:ind w:left="543"/>
      </w:pPr>
      <w:r>
        <w:t>Enums</w:t>
      </w:r>
    </w:p>
    <w:p w:rsidR="00075FA2" w:rsidRDefault="00762526">
      <w:pPr>
        <w:spacing w:before="129"/>
        <w:ind w:left="100" w:right="7325"/>
        <w:jc w:val="center"/>
        <w:rPr>
          <w:rFonts w:ascii="Courier New"/>
          <w:sz w:val="17"/>
        </w:rPr>
      </w:pPr>
      <w:r>
        <w:rPr>
          <w:rFonts w:ascii="Courier New"/>
          <w:sz w:val="17"/>
        </w:rPr>
        <w:t>enum-declaration:</w:t>
      </w:r>
    </w:p>
    <w:p w:rsidR="003E6312" w:rsidRDefault="00762526">
      <w:pPr>
        <w:spacing w:line="496" w:lineRule="auto"/>
        <w:ind w:left="831" w:right="2356"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enum-modifiers</w:t>
      </w:r>
      <w:r>
        <w:rPr>
          <w:rFonts w:ascii="Courier New"/>
          <w:position w:val="-5"/>
          <w:sz w:val="11"/>
        </w:rPr>
        <w:t xml:space="preserve">opt </w:t>
      </w:r>
      <w:r>
        <w:rPr>
          <w:rFonts w:ascii="Courier New"/>
          <w:sz w:val="17"/>
        </w:rPr>
        <w:t>enum identifier enum-base</w:t>
      </w:r>
      <w:r>
        <w:rPr>
          <w:rFonts w:ascii="Courier New"/>
          <w:position w:val="-5"/>
          <w:sz w:val="11"/>
        </w:rPr>
        <w:t xml:space="preserve">opt </w:t>
      </w:r>
      <w:r>
        <w:rPr>
          <w:rFonts w:ascii="Courier New"/>
          <w:sz w:val="17"/>
        </w:rPr>
        <w:t>enum-body ;</w:t>
      </w:r>
      <w:r>
        <w:rPr>
          <w:rFonts w:ascii="Courier New"/>
          <w:position w:val="-5"/>
          <w:sz w:val="11"/>
        </w:rPr>
        <w:t xml:space="preserve">opt </w:t>
      </w:r>
      <w:r>
        <w:rPr>
          <w:rFonts w:ascii="Courier New"/>
          <w:sz w:val="17"/>
        </w:rPr>
        <w:t>enum-base:</w:t>
      </w:r>
    </w:p>
    <w:p w:rsidR="003E6312" w:rsidRDefault="00762526">
      <w:pPr>
        <w:spacing w:before="41" w:line="547" w:lineRule="auto"/>
        <w:ind w:left="831" w:right="8057" w:firstLine="204"/>
        <w:rPr>
          <w:rFonts w:ascii="Courier New"/>
          <w:sz w:val="17"/>
        </w:rPr>
      </w:pPr>
      <w:r>
        <w:rPr>
          <w:rFonts w:ascii="Courier New"/>
          <w:sz w:val="17"/>
        </w:rPr>
        <w:t xml:space="preserve">: </w:t>
      </w:r>
      <w:r>
        <w:rPr>
          <w:rFonts w:ascii="Courier New"/>
          <w:spacing w:val="-2"/>
          <w:sz w:val="17"/>
        </w:rPr>
        <w:t xml:space="preserve">integral-type </w:t>
      </w:r>
      <w:r>
        <w:rPr>
          <w:rFonts w:ascii="Courier New"/>
          <w:sz w:val="17"/>
        </w:rPr>
        <w:t>enum-body:</w:t>
      </w:r>
    </w:p>
    <w:p w:rsidR="00075FA2" w:rsidRDefault="00762526">
      <w:pPr>
        <w:spacing w:before="2"/>
        <w:ind w:left="1035"/>
        <w:rPr>
          <w:rFonts w:ascii="Courier New"/>
          <w:sz w:val="17"/>
        </w:rPr>
      </w:pPr>
      <w:r>
        <w:rPr>
          <w:rFonts w:ascii="Courier New"/>
          <w:sz w:val="17"/>
        </w:rPr>
        <w:t>{ enum-member-declarations</w:t>
      </w:r>
      <w:r>
        <w:rPr>
          <w:rFonts w:ascii="Courier New"/>
          <w:position w:val="-5"/>
          <w:sz w:val="11"/>
        </w:rPr>
        <w:t xml:space="preserve">opt </w:t>
      </w:r>
      <w:r>
        <w:rPr>
          <w:rFonts w:ascii="Courier New"/>
          <w:sz w:val="17"/>
        </w:rPr>
        <w:t>}</w:t>
      </w:r>
    </w:p>
    <w:p w:rsidR="003E6312" w:rsidRDefault="00762526">
      <w:pPr>
        <w:spacing w:before="1" w:line="547" w:lineRule="auto"/>
        <w:ind w:left="831" w:right="6525" w:firstLine="204"/>
        <w:rPr>
          <w:rFonts w:ascii="Courier New"/>
          <w:sz w:val="17"/>
        </w:rPr>
      </w:pPr>
      <w:r>
        <w:rPr>
          <w:rFonts w:ascii="Courier New"/>
          <w:sz w:val="17"/>
        </w:rPr>
        <w:t xml:space="preserve">{ enum-member-declarations , </w:t>
      </w:r>
      <w:r>
        <w:rPr>
          <w:rFonts w:ascii="Courier New"/>
          <w:spacing w:val="-14"/>
          <w:sz w:val="17"/>
        </w:rPr>
        <w:t xml:space="preserve">} </w:t>
      </w:r>
      <w:r>
        <w:rPr>
          <w:rFonts w:ascii="Courier New"/>
          <w:sz w:val="17"/>
        </w:rPr>
        <w:t>enum-modifiers:</w:t>
      </w:r>
    </w:p>
    <w:p w:rsidR="00075FA2" w:rsidRDefault="00762526">
      <w:pPr>
        <w:spacing w:before="1"/>
        <w:ind w:left="456" w:right="7681"/>
        <w:jc w:val="center"/>
        <w:rPr>
          <w:rFonts w:ascii="Courier New"/>
          <w:sz w:val="17"/>
        </w:rPr>
      </w:pPr>
      <w:r>
        <w:rPr>
          <w:rFonts w:ascii="Courier New"/>
          <w:sz w:val="17"/>
        </w:rPr>
        <w:t>enum-modifier</w:t>
      </w:r>
    </w:p>
    <w:p w:rsidR="00075FA2" w:rsidRDefault="00762526">
      <w:pPr>
        <w:ind w:left="1035"/>
        <w:rPr>
          <w:rFonts w:ascii="Courier New"/>
          <w:sz w:val="17"/>
        </w:rPr>
      </w:pPr>
      <w:r>
        <w:rPr>
          <w:rFonts w:ascii="Courier New"/>
          <w:sz w:val="17"/>
        </w:rPr>
        <w:t>enum-modifiers enum-modifier</w:t>
      </w:r>
    </w:p>
    <w:p w:rsidR="003E6312" w:rsidRDefault="00762526">
      <w:pPr>
        <w:spacing w:before="95" w:line="547" w:lineRule="auto"/>
        <w:ind w:left="1935" w:right="7451" w:hanging="205"/>
        <w:rPr>
          <w:rFonts w:ascii="Courier New"/>
          <w:sz w:val="17"/>
        </w:rPr>
      </w:pPr>
      <w:r>
        <w:rPr>
          <w:rFonts w:ascii="Courier New"/>
          <w:sz w:val="17"/>
        </w:rPr>
        <w:t>enum-modifier: new</w:t>
      </w:r>
    </w:p>
    <w:p w:rsidR="003E6312" w:rsidRDefault="00762526">
      <w:pPr>
        <w:spacing w:before="2" w:line="547" w:lineRule="auto"/>
        <w:ind w:left="1935" w:right="7756"/>
        <w:rPr>
          <w:rFonts w:ascii="Courier New"/>
          <w:sz w:val="17"/>
        </w:rPr>
      </w:pPr>
      <w:r>
        <w:rPr>
          <w:rFonts w:ascii="Courier New"/>
          <w:sz w:val="17"/>
        </w:rPr>
        <w:t>public protected internal private</w:t>
      </w:r>
    </w:p>
    <w:p w:rsidR="003E6312" w:rsidRDefault="00762526">
      <w:pPr>
        <w:spacing w:before="4" w:line="547" w:lineRule="auto"/>
        <w:ind w:left="1935" w:right="6340" w:hanging="205"/>
        <w:rPr>
          <w:rFonts w:ascii="Courier New"/>
          <w:sz w:val="17"/>
        </w:rPr>
      </w:pPr>
      <w:r>
        <w:rPr>
          <w:rFonts w:ascii="Courier New"/>
          <w:sz w:val="17"/>
        </w:rPr>
        <w:t>enum-member-declarations: enum-member-declaration</w:t>
      </w:r>
    </w:p>
    <w:p w:rsidR="003E6312" w:rsidRDefault="00762526">
      <w:pPr>
        <w:spacing w:before="2" w:line="547" w:lineRule="auto"/>
        <w:ind w:left="1935" w:right="3581"/>
        <w:rPr>
          <w:rFonts w:ascii="Courier New"/>
          <w:sz w:val="17"/>
        </w:rPr>
      </w:pPr>
      <w:r>
        <w:rPr>
          <w:rFonts w:ascii="Courier New"/>
          <w:sz w:val="17"/>
        </w:rPr>
        <w:lastRenderedPageBreak/>
        <w:t>enum-member-declarations , enum-member-declaration enum-member-declaration:</w:t>
      </w:r>
    </w:p>
    <w:p w:rsidR="00075FA2" w:rsidRDefault="00762526">
      <w:pPr>
        <w:spacing w:before="2"/>
        <w:ind w:left="1935"/>
        <w:rPr>
          <w:rFonts w:ascii="Courier New"/>
          <w:sz w:val="17"/>
        </w:rPr>
      </w:pPr>
      <w:r>
        <w:rPr>
          <w:rFonts w:ascii="Courier New"/>
          <w:sz w:val="17"/>
        </w:rPr>
        <w:t>attributes</w:t>
      </w:r>
      <w:r>
        <w:rPr>
          <w:rFonts w:ascii="Courier New"/>
          <w:position w:val="-5"/>
          <w:sz w:val="11"/>
        </w:rPr>
        <w:t xml:space="preserve">opt </w:t>
      </w:r>
      <w:r>
        <w:rPr>
          <w:rFonts w:ascii="Courier New"/>
          <w:sz w:val="17"/>
        </w:rPr>
        <w:t>identifier</w:t>
      </w:r>
    </w:p>
    <w:p w:rsidR="00075FA2" w:rsidRDefault="00762526">
      <w:pPr>
        <w:ind w:left="1935"/>
        <w:rPr>
          <w:rFonts w:ascii="Courier New"/>
          <w:sz w:val="17"/>
        </w:rPr>
      </w:pPr>
      <w:r>
        <w:rPr>
          <w:rFonts w:ascii="Courier New"/>
          <w:sz w:val="17"/>
        </w:rPr>
        <w:t>attributes</w:t>
      </w:r>
      <w:r>
        <w:rPr>
          <w:rFonts w:ascii="Courier New"/>
          <w:position w:val="-5"/>
          <w:sz w:val="11"/>
        </w:rPr>
        <w:t xml:space="preserve">opt </w:t>
      </w:r>
      <w:r>
        <w:rPr>
          <w:rFonts w:ascii="Courier New"/>
          <w:sz w:val="17"/>
        </w:rPr>
        <w:t>identifier = constant-expression</w:t>
      </w:r>
    </w:p>
    <w:p w:rsidR="003E6312" w:rsidRDefault="00762526">
      <w:pPr>
        <w:pStyle w:val="Heading7"/>
        <w:spacing w:before="1"/>
      </w:pPr>
      <w:r>
        <w:rPr>
          <w:w w:val="105"/>
        </w:rPr>
        <w:t>Expressions</w:t>
      </w:r>
    </w:p>
    <w:p w:rsidR="003E6312" w:rsidRDefault="00762526">
      <w:pPr>
        <w:spacing w:before="129" w:line="547" w:lineRule="auto"/>
        <w:ind w:left="1935" w:right="7451" w:hanging="205"/>
        <w:rPr>
          <w:rFonts w:ascii="Courier New"/>
          <w:sz w:val="17"/>
        </w:rPr>
      </w:pPr>
      <w:r>
        <w:rPr>
          <w:rFonts w:ascii="Courier New"/>
          <w:sz w:val="17"/>
        </w:rPr>
        <w:t>argument-list: argument</w:t>
      </w:r>
    </w:p>
    <w:p w:rsidR="003E6312" w:rsidRDefault="00762526">
      <w:pPr>
        <w:spacing w:before="1" w:line="547" w:lineRule="auto"/>
        <w:ind w:left="1731" w:right="6226" w:firstLine="204"/>
        <w:rPr>
          <w:rFonts w:ascii="Courier New"/>
          <w:sz w:val="17"/>
        </w:rPr>
      </w:pPr>
      <w:r>
        <w:rPr>
          <w:rFonts w:ascii="Courier New"/>
          <w:sz w:val="17"/>
        </w:rPr>
        <w:t>argument-list , argument argument:</w:t>
      </w:r>
    </w:p>
    <w:p w:rsidR="00075FA2" w:rsidRDefault="00762526">
      <w:pPr>
        <w:spacing w:before="2"/>
        <w:ind w:left="1935"/>
        <w:rPr>
          <w:rFonts w:ascii="Courier New"/>
          <w:sz w:val="17"/>
        </w:rPr>
      </w:pPr>
      <w:r>
        <w:rPr>
          <w:rFonts w:ascii="Courier New"/>
          <w:sz w:val="17"/>
        </w:rPr>
        <w:t>expression</w:t>
      </w:r>
    </w:p>
    <w:p w:rsidR="003E6312" w:rsidRDefault="00762526">
      <w:pPr>
        <w:spacing w:line="547" w:lineRule="auto"/>
        <w:ind w:left="1935" w:right="6430"/>
        <w:rPr>
          <w:rFonts w:ascii="Courier New"/>
          <w:sz w:val="17"/>
        </w:rPr>
      </w:pPr>
      <w:r>
        <w:rPr>
          <w:rFonts w:ascii="Courier New"/>
          <w:sz w:val="17"/>
        </w:rPr>
        <w:t>ref variable-reference out variable-reference</w:t>
      </w:r>
    </w:p>
    <w:p w:rsidR="00075FA2" w:rsidRDefault="00762526">
      <w:pPr>
        <w:spacing w:before="2"/>
        <w:ind w:left="1731"/>
        <w:rPr>
          <w:rFonts w:ascii="Courier New"/>
          <w:sz w:val="17"/>
        </w:rPr>
      </w:pPr>
      <w:r>
        <w:rPr>
          <w:rFonts w:ascii="Courier New"/>
          <w:sz w:val="17"/>
        </w:rPr>
        <w:t>primary-expression:</w:t>
      </w:r>
    </w:p>
    <w:p w:rsidR="00075FA2" w:rsidRDefault="00762526">
      <w:pPr>
        <w:ind w:left="1935"/>
        <w:rPr>
          <w:rFonts w:ascii="Courier New"/>
          <w:sz w:val="17"/>
        </w:rPr>
      </w:pPr>
      <w:r>
        <w:rPr>
          <w:rFonts w:ascii="Courier New"/>
          <w:sz w:val="17"/>
        </w:rPr>
        <w:t>array-creation-expression</w:t>
      </w:r>
    </w:p>
    <w:p w:rsidR="00075FA2" w:rsidRDefault="00762526">
      <w:pPr>
        <w:spacing w:before="1"/>
        <w:ind w:left="1935"/>
        <w:rPr>
          <w:rFonts w:ascii="Courier New"/>
          <w:sz w:val="17"/>
        </w:rPr>
      </w:pPr>
      <w:r>
        <w:rPr>
          <w:rFonts w:ascii="Courier New"/>
          <w:sz w:val="17"/>
        </w:rPr>
        <w:t>primary-no-array-creation-expression</w:t>
      </w:r>
    </w:p>
    <w:p w:rsidR="003E6312" w:rsidRDefault="00762526">
      <w:pPr>
        <w:spacing w:before="96" w:line="547" w:lineRule="auto"/>
        <w:ind w:left="1035" w:right="6005" w:hanging="205"/>
        <w:rPr>
          <w:rFonts w:ascii="Courier New"/>
          <w:sz w:val="17"/>
        </w:rPr>
      </w:pPr>
      <w:r>
        <w:rPr>
          <w:rFonts w:ascii="Courier New"/>
          <w:sz w:val="17"/>
        </w:rPr>
        <w:t>primary-no-array-creation-expression: literal</w:t>
      </w:r>
    </w:p>
    <w:p w:rsidR="003E6312" w:rsidRDefault="00762526">
      <w:pPr>
        <w:spacing w:before="2" w:line="547" w:lineRule="auto"/>
        <w:ind w:left="1035" w:right="7137"/>
        <w:rPr>
          <w:rFonts w:ascii="Courier New"/>
          <w:sz w:val="17"/>
        </w:rPr>
      </w:pPr>
      <w:r>
        <w:rPr>
          <w:rFonts w:ascii="Courier New"/>
          <w:sz w:val="17"/>
        </w:rPr>
        <w:t>simple-name parenthesized-expression member-access</w:t>
      </w:r>
    </w:p>
    <w:p w:rsidR="003E6312" w:rsidRDefault="00762526">
      <w:pPr>
        <w:spacing w:before="2" w:line="547" w:lineRule="auto"/>
        <w:ind w:left="1035" w:right="7444"/>
        <w:rPr>
          <w:rFonts w:ascii="Courier New"/>
          <w:sz w:val="17"/>
        </w:rPr>
      </w:pPr>
      <w:r>
        <w:rPr>
          <w:rFonts w:ascii="Courier New"/>
          <w:sz w:val="17"/>
        </w:rPr>
        <w:t>invocation-expression element-access</w:t>
      </w:r>
    </w:p>
    <w:p w:rsidR="003E6312" w:rsidRDefault="00762526">
      <w:pPr>
        <w:spacing w:before="2" w:line="547" w:lineRule="auto"/>
        <w:ind w:left="1035" w:right="8465"/>
        <w:rPr>
          <w:rFonts w:ascii="Courier New"/>
          <w:sz w:val="17"/>
        </w:rPr>
      </w:pPr>
      <w:r>
        <w:rPr>
          <w:rFonts w:ascii="Courier New"/>
          <w:sz w:val="17"/>
        </w:rPr>
        <w:t xml:space="preserve">this-access </w:t>
      </w:r>
      <w:r>
        <w:rPr>
          <w:rFonts w:ascii="Courier New"/>
          <w:sz w:val="17"/>
        </w:rPr>
        <w:lastRenderedPageBreak/>
        <w:t>base-access</w:t>
      </w:r>
    </w:p>
    <w:p w:rsidR="003E6312" w:rsidRDefault="00762526">
      <w:pPr>
        <w:spacing w:before="2" w:line="547" w:lineRule="auto"/>
        <w:ind w:left="1035" w:right="6729"/>
        <w:rPr>
          <w:rFonts w:ascii="Courier New"/>
          <w:sz w:val="17"/>
        </w:rPr>
      </w:pPr>
      <w:r>
        <w:rPr>
          <w:rFonts w:ascii="Courier New"/>
          <w:sz w:val="17"/>
        </w:rPr>
        <w:t>post-increment-expression post-decrement-expression object-creation-expression delegate-creation-expression typeof-expression</w:t>
      </w:r>
    </w:p>
    <w:p w:rsidR="003E6312" w:rsidRDefault="00762526">
      <w:pPr>
        <w:spacing w:before="5" w:line="547" w:lineRule="auto"/>
        <w:ind w:left="1035" w:right="6831"/>
        <w:rPr>
          <w:rFonts w:ascii="Courier New"/>
          <w:sz w:val="17"/>
        </w:rPr>
      </w:pPr>
      <w:r>
        <w:rPr>
          <w:rFonts w:ascii="Courier New"/>
          <w:sz w:val="17"/>
        </w:rPr>
        <w:t>checked-expression unchecked-expression default-value-expression anonymous-method-expression</w:t>
      </w:r>
    </w:p>
    <w:p w:rsidR="00075FA2" w:rsidRDefault="00762526">
      <w:pPr>
        <w:spacing w:before="3"/>
        <w:ind w:left="831"/>
        <w:rPr>
          <w:rFonts w:ascii="Courier New"/>
          <w:sz w:val="17"/>
        </w:rPr>
      </w:pPr>
      <w:r>
        <w:rPr>
          <w:rFonts w:ascii="Courier New"/>
          <w:sz w:val="17"/>
        </w:rPr>
        <w:t>simple-name:</w:t>
      </w:r>
    </w:p>
    <w:p w:rsidR="003E6312" w:rsidRDefault="00762526">
      <w:pPr>
        <w:spacing w:line="496" w:lineRule="auto"/>
        <w:ind w:left="831" w:right="6427" w:firstLine="204"/>
        <w:rPr>
          <w:rFonts w:ascii="Courier New"/>
          <w:sz w:val="17"/>
        </w:rPr>
      </w:pPr>
      <w:r>
        <w:rPr>
          <w:rFonts w:ascii="Courier New"/>
          <w:sz w:val="17"/>
        </w:rPr>
        <w:t>identifier type-argument-list</w:t>
      </w:r>
      <w:r>
        <w:rPr>
          <w:rFonts w:ascii="Courier New"/>
          <w:position w:val="-5"/>
          <w:sz w:val="11"/>
        </w:rPr>
        <w:t xml:space="preserve">opt </w:t>
      </w:r>
      <w:r>
        <w:rPr>
          <w:rFonts w:ascii="Courier New"/>
          <w:sz w:val="17"/>
        </w:rPr>
        <w:t>parenthesized-expression:</w:t>
      </w:r>
    </w:p>
    <w:p w:rsidR="003E6312" w:rsidRDefault="00762526">
      <w:pPr>
        <w:spacing w:before="41" w:line="547" w:lineRule="auto"/>
        <w:ind w:left="831" w:right="8159" w:firstLine="204"/>
        <w:rPr>
          <w:rFonts w:ascii="Courier New"/>
          <w:sz w:val="17"/>
        </w:rPr>
      </w:pPr>
      <w:r>
        <w:rPr>
          <w:rFonts w:ascii="Courier New"/>
          <w:sz w:val="17"/>
        </w:rPr>
        <w:t>( expression ) member-access:</w:t>
      </w:r>
    </w:p>
    <w:p w:rsidR="00075FA2" w:rsidRDefault="00762526">
      <w:pPr>
        <w:spacing w:line="496" w:lineRule="auto"/>
        <w:ind w:left="1035" w:right="3874"/>
        <w:rPr>
          <w:rFonts w:ascii="Courier New"/>
          <w:sz w:val="11"/>
        </w:rPr>
      </w:pPr>
      <w:r>
        <w:rPr>
          <w:rFonts w:ascii="Courier New"/>
          <w:sz w:val="17"/>
        </w:rPr>
        <w:t>primary-expression . identifier type-argument-list</w:t>
      </w:r>
      <w:r>
        <w:rPr>
          <w:rFonts w:ascii="Courier New"/>
          <w:position w:val="-5"/>
          <w:sz w:val="11"/>
        </w:rPr>
        <w:t xml:space="preserve">opt </w:t>
      </w:r>
      <w:r>
        <w:rPr>
          <w:rFonts w:ascii="Courier New"/>
          <w:sz w:val="17"/>
        </w:rPr>
        <w:t>predefined-type . identifier type-argument-list</w:t>
      </w:r>
      <w:r>
        <w:rPr>
          <w:rFonts w:ascii="Courier New"/>
          <w:position w:val="-5"/>
          <w:sz w:val="11"/>
        </w:rPr>
        <w:t xml:space="preserve">opt </w:t>
      </w:r>
      <w:r>
        <w:rPr>
          <w:rFonts w:ascii="Courier New"/>
          <w:sz w:val="17"/>
        </w:rPr>
        <w:t>qualified-alias-member . identifier type-argument-list</w:t>
      </w:r>
      <w:r>
        <w:rPr>
          <w:rFonts w:ascii="Courier New"/>
          <w:position w:val="-5"/>
          <w:sz w:val="11"/>
        </w:rPr>
        <w:t>opt</w:t>
      </w:r>
    </w:p>
    <w:p w:rsidR="003E6312" w:rsidRDefault="00762526">
      <w:pPr>
        <w:spacing w:before="95" w:line="547" w:lineRule="auto"/>
        <w:ind w:left="1935" w:right="6533" w:hanging="205"/>
        <w:rPr>
          <w:rFonts w:ascii="Courier New"/>
          <w:sz w:val="17"/>
        </w:rPr>
      </w:pPr>
      <w:r>
        <w:rPr>
          <w:rFonts w:ascii="Courier New"/>
          <w:sz w:val="17"/>
        </w:rPr>
        <w:t>predefined-type: one of bool</w:t>
      </w:r>
    </w:p>
    <w:p w:rsidR="003E6312" w:rsidRDefault="00762526">
      <w:pPr>
        <w:spacing w:before="2" w:line="547" w:lineRule="auto"/>
        <w:ind w:left="1935" w:right="7974"/>
        <w:rPr>
          <w:rFonts w:ascii="Courier New"/>
          <w:sz w:val="17"/>
        </w:rPr>
      </w:pPr>
      <w:r>
        <w:rPr>
          <w:rFonts w:ascii="Courier New"/>
          <w:sz w:val="17"/>
        </w:rPr>
        <w:t xml:space="preserve">byte </w:t>
      </w:r>
      <w:r>
        <w:rPr>
          <w:rFonts w:ascii="Courier New"/>
          <w:sz w:val="17"/>
        </w:rPr>
        <w:lastRenderedPageBreak/>
        <w:t>char decimal double float int long object sbyte short string uint ulong ushort</w:t>
      </w:r>
    </w:p>
    <w:p w:rsidR="00075FA2" w:rsidRDefault="00762526">
      <w:pPr>
        <w:spacing w:before="13"/>
        <w:ind w:left="1731"/>
        <w:rPr>
          <w:rFonts w:ascii="Courier New"/>
          <w:sz w:val="17"/>
        </w:rPr>
      </w:pPr>
      <w:r>
        <w:rPr>
          <w:rFonts w:ascii="Courier New"/>
          <w:sz w:val="17"/>
        </w:rPr>
        <w:t>invocation-expression:</w:t>
      </w:r>
    </w:p>
    <w:p w:rsidR="003E6312" w:rsidRDefault="00762526">
      <w:pPr>
        <w:spacing w:before="1" w:line="496" w:lineRule="auto"/>
        <w:ind w:left="1731" w:right="4812" w:firstLine="204"/>
        <w:rPr>
          <w:rFonts w:ascii="Courier New"/>
          <w:sz w:val="17"/>
        </w:rPr>
      </w:pPr>
      <w:r>
        <w:rPr>
          <w:rFonts w:ascii="Courier New"/>
          <w:sz w:val="17"/>
        </w:rPr>
        <w:t>primary-expression ( argument-list</w:t>
      </w:r>
      <w:r>
        <w:rPr>
          <w:rFonts w:ascii="Courier New"/>
          <w:position w:val="-5"/>
          <w:sz w:val="11"/>
        </w:rPr>
        <w:t xml:space="preserve">opt </w:t>
      </w:r>
      <w:r>
        <w:rPr>
          <w:rFonts w:ascii="Courier New"/>
          <w:sz w:val="17"/>
        </w:rPr>
        <w:t>) element-access:</w:t>
      </w:r>
    </w:p>
    <w:p w:rsidR="003E6312" w:rsidRDefault="00762526">
      <w:pPr>
        <w:spacing w:before="40" w:line="547" w:lineRule="auto"/>
        <w:ind w:left="1731" w:right="2968" w:firstLine="204"/>
        <w:rPr>
          <w:rFonts w:ascii="Courier New"/>
          <w:sz w:val="17"/>
        </w:rPr>
      </w:pPr>
      <w:r>
        <w:rPr>
          <w:rFonts w:ascii="Courier New"/>
          <w:sz w:val="17"/>
        </w:rPr>
        <w:t>primary-no-array-creation-expression [ expression-list ] expression-list:</w:t>
      </w:r>
    </w:p>
    <w:p w:rsidR="00075FA2" w:rsidRDefault="00762526">
      <w:pPr>
        <w:spacing w:before="2"/>
        <w:ind w:left="1935"/>
        <w:rPr>
          <w:rFonts w:ascii="Courier New"/>
          <w:sz w:val="17"/>
        </w:rPr>
      </w:pPr>
      <w:r>
        <w:rPr>
          <w:rFonts w:ascii="Courier New"/>
          <w:sz w:val="17"/>
        </w:rPr>
        <w:t>expression</w:t>
      </w:r>
    </w:p>
    <w:p w:rsidR="003E6312" w:rsidRDefault="00762526">
      <w:pPr>
        <w:spacing w:line="547" w:lineRule="auto"/>
        <w:ind w:left="1731" w:right="5829" w:firstLine="204"/>
        <w:rPr>
          <w:rFonts w:ascii="Courier New"/>
          <w:sz w:val="17"/>
        </w:rPr>
      </w:pPr>
      <w:r>
        <w:rPr>
          <w:rFonts w:ascii="Courier New"/>
          <w:sz w:val="17"/>
        </w:rPr>
        <w:t>expression-list , expression this-access:</w:t>
      </w:r>
    </w:p>
    <w:p w:rsidR="00075FA2" w:rsidRDefault="00762526">
      <w:pPr>
        <w:spacing w:before="2"/>
        <w:ind w:left="1935"/>
        <w:rPr>
          <w:rFonts w:ascii="Courier New"/>
          <w:sz w:val="17"/>
        </w:rPr>
      </w:pPr>
      <w:r>
        <w:rPr>
          <w:rFonts w:ascii="Courier New"/>
          <w:sz w:val="17"/>
        </w:rPr>
        <w:lastRenderedPageBreak/>
        <w:t>this</w:t>
      </w:r>
    </w:p>
    <w:p w:rsidR="00075FA2" w:rsidRDefault="00762526">
      <w:pPr>
        <w:spacing w:before="96"/>
        <w:ind w:left="831"/>
        <w:rPr>
          <w:rFonts w:ascii="Courier New"/>
          <w:sz w:val="17"/>
        </w:rPr>
      </w:pPr>
      <w:r>
        <w:rPr>
          <w:rFonts w:ascii="Courier New"/>
          <w:sz w:val="17"/>
        </w:rPr>
        <w:t>base-access:</w:t>
      </w:r>
    </w:p>
    <w:p w:rsidR="003E6312" w:rsidRDefault="00762526">
      <w:pPr>
        <w:spacing w:line="496" w:lineRule="auto"/>
        <w:ind w:left="1035" w:right="5668"/>
        <w:rPr>
          <w:rFonts w:ascii="Courier New"/>
          <w:sz w:val="17"/>
        </w:rPr>
      </w:pPr>
      <w:r>
        <w:rPr>
          <w:rFonts w:ascii="Courier New"/>
          <w:sz w:val="17"/>
        </w:rPr>
        <w:t>base . identifier type-argument-listo</w:t>
      </w:r>
      <w:r>
        <w:rPr>
          <w:rFonts w:ascii="Courier New"/>
          <w:position w:val="-5"/>
          <w:sz w:val="11"/>
        </w:rPr>
        <w:t xml:space="preserve">pt </w:t>
      </w:r>
      <w:r>
        <w:rPr>
          <w:rFonts w:ascii="Courier New"/>
          <w:sz w:val="17"/>
        </w:rPr>
        <w:t>base [ expression-list ]</w:t>
      </w:r>
    </w:p>
    <w:p w:rsidR="003E6312" w:rsidRDefault="00762526">
      <w:pPr>
        <w:spacing w:before="41" w:line="547" w:lineRule="auto"/>
        <w:ind w:left="1035" w:right="7137" w:hanging="205"/>
        <w:rPr>
          <w:rFonts w:ascii="Courier New"/>
          <w:sz w:val="17"/>
        </w:rPr>
      </w:pPr>
      <w:r>
        <w:rPr>
          <w:rFonts w:ascii="Courier New"/>
          <w:sz w:val="17"/>
        </w:rPr>
        <w:t>post-increment-expression: primary-expression</w:t>
      </w:r>
      <w:r>
        <w:rPr>
          <w:rFonts w:ascii="Courier New"/>
          <w:spacing w:val="-1"/>
          <w:sz w:val="17"/>
        </w:rPr>
        <w:t xml:space="preserve"> </w:t>
      </w:r>
      <w:r>
        <w:rPr>
          <w:rFonts w:ascii="Courier New"/>
          <w:sz w:val="17"/>
        </w:rPr>
        <w:t>++</w:t>
      </w:r>
    </w:p>
    <w:p w:rsidR="003E6312" w:rsidRDefault="00762526">
      <w:pPr>
        <w:spacing w:before="2" w:line="547" w:lineRule="auto"/>
        <w:ind w:left="1035" w:right="7137" w:hanging="205"/>
        <w:rPr>
          <w:rFonts w:ascii="Courier New"/>
          <w:sz w:val="17"/>
        </w:rPr>
      </w:pPr>
      <w:r>
        <w:rPr>
          <w:rFonts w:ascii="Courier New"/>
          <w:sz w:val="17"/>
        </w:rPr>
        <w:t>post-decrement-expression: primary-expression</w:t>
      </w:r>
      <w:r>
        <w:rPr>
          <w:rFonts w:ascii="Courier New"/>
          <w:spacing w:val="-1"/>
          <w:sz w:val="17"/>
        </w:rPr>
        <w:t xml:space="preserve"> </w:t>
      </w:r>
      <w:r>
        <w:rPr>
          <w:rFonts w:ascii="Courier New"/>
          <w:sz w:val="17"/>
        </w:rPr>
        <w:t>--</w:t>
      </w:r>
    </w:p>
    <w:p w:rsidR="003E6312" w:rsidRDefault="00762526">
      <w:pPr>
        <w:spacing w:before="2" w:line="547" w:lineRule="auto"/>
        <w:ind w:left="1035" w:right="6734" w:hanging="205"/>
        <w:rPr>
          <w:rFonts w:ascii="Courier New"/>
          <w:sz w:val="17"/>
        </w:rPr>
      </w:pPr>
      <w:r>
        <w:rPr>
          <w:rFonts w:ascii="Courier New"/>
          <w:sz w:val="17"/>
        </w:rPr>
        <w:t>object-creation-expression: new type ( argument-list</w:t>
      </w:r>
      <w:r>
        <w:rPr>
          <w:rFonts w:ascii="Courier New"/>
          <w:position w:val="-5"/>
          <w:sz w:val="11"/>
        </w:rPr>
        <w:t>opt</w:t>
      </w:r>
      <w:r>
        <w:rPr>
          <w:rFonts w:ascii="Courier New"/>
          <w:spacing w:val="36"/>
          <w:position w:val="-5"/>
          <w:sz w:val="11"/>
        </w:rPr>
        <w:t xml:space="preserve"> </w:t>
      </w:r>
      <w:r>
        <w:rPr>
          <w:rFonts w:ascii="Courier New"/>
          <w:spacing w:val="-13"/>
          <w:sz w:val="17"/>
        </w:rPr>
        <w:t>)</w:t>
      </w:r>
    </w:p>
    <w:p w:rsidR="00075FA2" w:rsidRDefault="00762526">
      <w:pPr>
        <w:spacing w:line="152" w:lineRule="exact"/>
        <w:ind w:left="831"/>
        <w:rPr>
          <w:rFonts w:ascii="Courier New"/>
          <w:sz w:val="17"/>
        </w:rPr>
      </w:pPr>
      <w:r>
        <w:rPr>
          <w:rFonts w:ascii="Courier New"/>
          <w:sz w:val="17"/>
        </w:rPr>
        <w:t>array-creation-expression:</w:t>
      </w:r>
    </w:p>
    <w:p w:rsidR="003E6312" w:rsidRDefault="00762526">
      <w:pPr>
        <w:spacing w:line="496" w:lineRule="auto"/>
        <w:ind w:left="1035" w:right="1627"/>
        <w:rPr>
          <w:rFonts w:ascii="Courier New"/>
          <w:sz w:val="17"/>
        </w:rPr>
      </w:pPr>
      <w:r>
        <w:rPr>
          <w:rFonts w:ascii="Courier New"/>
          <w:sz w:val="17"/>
        </w:rPr>
        <w:t>new non-array-type [ expression-list ] rank-specifiers</w:t>
      </w:r>
      <w:r>
        <w:rPr>
          <w:rFonts w:ascii="Courier New"/>
          <w:position w:val="-5"/>
          <w:sz w:val="11"/>
        </w:rPr>
        <w:t xml:space="preserve">opt </w:t>
      </w:r>
      <w:r>
        <w:rPr>
          <w:rFonts w:ascii="Courier New"/>
          <w:sz w:val="17"/>
        </w:rPr>
        <w:t>array-initializer</w:t>
      </w:r>
      <w:r>
        <w:rPr>
          <w:rFonts w:ascii="Courier New"/>
          <w:position w:val="-5"/>
          <w:sz w:val="11"/>
        </w:rPr>
        <w:t xml:space="preserve">opt </w:t>
      </w:r>
      <w:r>
        <w:rPr>
          <w:rFonts w:ascii="Courier New"/>
          <w:sz w:val="17"/>
        </w:rPr>
        <w:t>new array-type array-initializer</w:t>
      </w:r>
    </w:p>
    <w:p w:rsidR="00075FA2" w:rsidRDefault="00762526">
      <w:pPr>
        <w:spacing w:before="41"/>
        <w:ind w:left="831"/>
        <w:rPr>
          <w:rFonts w:ascii="Courier New"/>
          <w:sz w:val="17"/>
        </w:rPr>
      </w:pPr>
      <w:r>
        <w:rPr>
          <w:rFonts w:ascii="Courier New"/>
          <w:sz w:val="17"/>
        </w:rPr>
        <w:t>delegate-creation-expression:</w:t>
      </w:r>
    </w:p>
    <w:p w:rsidR="003E6312" w:rsidRDefault="00762526">
      <w:pPr>
        <w:spacing w:line="547" w:lineRule="auto"/>
        <w:ind w:left="831" w:right="6322" w:firstLine="204"/>
        <w:rPr>
          <w:rFonts w:ascii="Courier New"/>
          <w:sz w:val="17"/>
        </w:rPr>
      </w:pPr>
      <w:r>
        <w:rPr>
          <w:rFonts w:ascii="Courier New"/>
          <w:sz w:val="17"/>
        </w:rPr>
        <w:t>new delegate-type ( expression ) typeof-expression:</w:t>
      </w:r>
    </w:p>
    <w:p w:rsidR="00075FA2" w:rsidRDefault="00762526">
      <w:pPr>
        <w:spacing w:before="2"/>
        <w:ind w:left="1035"/>
        <w:rPr>
          <w:rFonts w:ascii="Courier New"/>
          <w:sz w:val="17"/>
        </w:rPr>
      </w:pPr>
      <w:r>
        <w:rPr>
          <w:rFonts w:ascii="Courier New"/>
          <w:sz w:val="17"/>
        </w:rPr>
        <w:t>typeof ( type</w:t>
      </w:r>
      <w:r>
        <w:rPr>
          <w:rFonts w:ascii="Courier New"/>
          <w:spacing w:val="-1"/>
          <w:sz w:val="17"/>
        </w:rPr>
        <w:t xml:space="preserve"> </w:t>
      </w:r>
      <w:r>
        <w:rPr>
          <w:rFonts w:ascii="Courier New"/>
          <w:sz w:val="17"/>
        </w:rPr>
        <w:t>)</w:t>
      </w:r>
    </w:p>
    <w:p w:rsidR="003E6312" w:rsidRDefault="00762526">
      <w:pPr>
        <w:spacing w:line="547" w:lineRule="auto"/>
        <w:ind w:left="1035" w:right="6643"/>
        <w:rPr>
          <w:rFonts w:ascii="Courier New"/>
          <w:sz w:val="17"/>
        </w:rPr>
      </w:pPr>
      <w:r>
        <w:rPr>
          <w:rFonts w:ascii="Courier New"/>
          <w:sz w:val="17"/>
        </w:rPr>
        <w:t xml:space="preserve">typeof ( unbound-type-name </w:t>
      </w:r>
      <w:r>
        <w:rPr>
          <w:rFonts w:ascii="Courier New"/>
          <w:spacing w:val="-14"/>
          <w:sz w:val="17"/>
        </w:rPr>
        <w:t xml:space="preserve">) </w:t>
      </w:r>
      <w:r>
        <w:rPr>
          <w:rFonts w:ascii="Courier New"/>
          <w:sz w:val="17"/>
        </w:rPr>
        <w:t>typeof ( void</w:t>
      </w:r>
      <w:r>
        <w:rPr>
          <w:rFonts w:ascii="Courier New"/>
          <w:spacing w:val="-1"/>
          <w:sz w:val="17"/>
        </w:rPr>
        <w:t xml:space="preserve"> </w:t>
      </w:r>
      <w:r>
        <w:rPr>
          <w:rFonts w:ascii="Courier New"/>
          <w:sz w:val="17"/>
        </w:rPr>
        <w:t>)</w:t>
      </w:r>
    </w:p>
    <w:p w:rsidR="00075FA2" w:rsidRDefault="00762526">
      <w:pPr>
        <w:spacing w:before="2"/>
        <w:ind w:left="831"/>
        <w:rPr>
          <w:rFonts w:ascii="Courier New"/>
          <w:sz w:val="17"/>
        </w:rPr>
      </w:pPr>
      <w:r>
        <w:rPr>
          <w:rFonts w:ascii="Courier New"/>
          <w:sz w:val="17"/>
        </w:rPr>
        <w:t>unbound-type-name:</w:t>
      </w:r>
    </w:p>
    <w:p w:rsidR="00075FA2" w:rsidRDefault="00762526">
      <w:pPr>
        <w:ind w:left="1035"/>
        <w:rPr>
          <w:rFonts w:ascii="Courier New"/>
          <w:sz w:val="11"/>
        </w:rPr>
      </w:pPr>
      <w:r>
        <w:rPr>
          <w:rFonts w:ascii="Courier New"/>
          <w:sz w:val="17"/>
        </w:rPr>
        <w:t>identifier generic-dimension-specifier</w:t>
      </w:r>
      <w:r>
        <w:rPr>
          <w:rFonts w:ascii="Courier New"/>
          <w:position w:val="-5"/>
          <w:sz w:val="11"/>
        </w:rPr>
        <w:t>opt</w:t>
      </w:r>
    </w:p>
    <w:p w:rsidR="003E6312" w:rsidRDefault="00762526">
      <w:pPr>
        <w:spacing w:line="496" w:lineRule="auto"/>
        <w:ind w:left="1035" w:right="3465"/>
        <w:rPr>
          <w:rFonts w:ascii="Courier New"/>
          <w:sz w:val="11"/>
        </w:rPr>
      </w:pPr>
      <w:r>
        <w:rPr>
          <w:rFonts w:ascii="Courier New"/>
          <w:sz w:val="17"/>
        </w:rPr>
        <w:t>identifier :: identifier generic-dimension-specifier</w:t>
      </w:r>
      <w:r>
        <w:rPr>
          <w:rFonts w:ascii="Courier New"/>
          <w:position w:val="-5"/>
          <w:sz w:val="11"/>
        </w:rPr>
        <w:t xml:space="preserve">opt </w:t>
      </w:r>
      <w:r>
        <w:rPr>
          <w:rFonts w:ascii="Courier New"/>
          <w:sz w:val="17"/>
        </w:rPr>
        <w:t>unbound-type-name . identifier generic-dimension-specifier</w:t>
      </w:r>
      <w:r>
        <w:rPr>
          <w:rFonts w:ascii="Courier New"/>
          <w:position w:val="-5"/>
          <w:sz w:val="11"/>
        </w:rPr>
        <w:t>opt</w:t>
      </w:r>
    </w:p>
    <w:p w:rsidR="00075FA2" w:rsidRDefault="00762526">
      <w:pPr>
        <w:spacing w:line="191" w:lineRule="exact"/>
        <w:ind w:left="831"/>
        <w:rPr>
          <w:rFonts w:ascii="Courier New"/>
          <w:sz w:val="17"/>
        </w:rPr>
      </w:pPr>
      <w:r>
        <w:rPr>
          <w:rFonts w:ascii="Courier New"/>
          <w:sz w:val="17"/>
        </w:rPr>
        <w:t>generic-dimension-specifier:</w:t>
      </w:r>
    </w:p>
    <w:p w:rsidR="00075FA2" w:rsidRDefault="00762526">
      <w:pPr>
        <w:ind w:left="1035"/>
        <w:rPr>
          <w:rFonts w:ascii="Courier New"/>
          <w:sz w:val="17"/>
        </w:rPr>
      </w:pPr>
      <w:r>
        <w:rPr>
          <w:rFonts w:ascii="Courier New"/>
          <w:sz w:val="17"/>
        </w:rPr>
        <w:t>&lt; commas</w:t>
      </w:r>
      <w:r>
        <w:rPr>
          <w:rFonts w:ascii="Courier New"/>
          <w:position w:val="-5"/>
          <w:sz w:val="11"/>
        </w:rPr>
        <w:t xml:space="preserve">opt </w:t>
      </w:r>
      <w:r>
        <w:rPr>
          <w:rFonts w:ascii="Courier New"/>
          <w:sz w:val="17"/>
        </w:rPr>
        <w:t>&gt;</w:t>
      </w:r>
    </w:p>
    <w:p w:rsidR="00075FA2" w:rsidRDefault="00762526">
      <w:pPr>
        <w:spacing w:before="95"/>
        <w:ind w:left="1731"/>
        <w:rPr>
          <w:rFonts w:ascii="Courier New"/>
          <w:sz w:val="17"/>
        </w:rPr>
      </w:pPr>
      <w:r>
        <w:rPr>
          <w:rFonts w:ascii="Courier New"/>
          <w:sz w:val="17"/>
        </w:rPr>
        <w:lastRenderedPageBreak/>
        <w:t>commas:</w:t>
      </w:r>
    </w:p>
    <w:p w:rsidR="00075FA2" w:rsidRDefault="00762526">
      <w:pPr>
        <w:ind w:left="1935"/>
        <w:rPr>
          <w:rFonts w:ascii="Courier New"/>
          <w:sz w:val="17"/>
        </w:rPr>
      </w:pPr>
      <w:r>
        <w:rPr>
          <w:rFonts w:ascii="Courier New"/>
          <w:w w:val="99"/>
          <w:sz w:val="17"/>
        </w:rPr>
        <w:t>,</w:t>
      </w:r>
    </w:p>
    <w:p w:rsidR="00075FA2" w:rsidRDefault="00762526">
      <w:pPr>
        <w:ind w:left="1935"/>
        <w:rPr>
          <w:rFonts w:ascii="Courier New"/>
          <w:sz w:val="17"/>
        </w:rPr>
      </w:pPr>
      <w:r>
        <w:rPr>
          <w:rFonts w:ascii="Courier New"/>
          <w:sz w:val="17"/>
        </w:rPr>
        <w:t>commas ,</w:t>
      </w:r>
    </w:p>
    <w:p w:rsidR="003E6312" w:rsidRDefault="00762526">
      <w:pPr>
        <w:spacing w:line="547" w:lineRule="auto"/>
        <w:ind w:left="1935" w:right="6430" w:hanging="205"/>
        <w:rPr>
          <w:rFonts w:ascii="Courier New"/>
          <w:sz w:val="17"/>
        </w:rPr>
      </w:pPr>
      <w:r>
        <w:rPr>
          <w:rFonts w:ascii="Courier New"/>
          <w:sz w:val="17"/>
        </w:rPr>
        <w:t>checked-expression: checked ( expression )</w:t>
      </w:r>
    </w:p>
    <w:p w:rsidR="003E6312" w:rsidRDefault="00762526">
      <w:pPr>
        <w:spacing w:before="2" w:line="547" w:lineRule="auto"/>
        <w:ind w:left="1935" w:right="6226" w:hanging="205"/>
        <w:rPr>
          <w:rFonts w:ascii="Courier New"/>
          <w:sz w:val="17"/>
        </w:rPr>
      </w:pPr>
      <w:r>
        <w:rPr>
          <w:rFonts w:ascii="Courier New"/>
          <w:sz w:val="17"/>
        </w:rPr>
        <w:t>unchecked-expression: unchecked ( expression )</w:t>
      </w:r>
    </w:p>
    <w:p w:rsidR="00075FA2" w:rsidRDefault="00762526">
      <w:pPr>
        <w:spacing w:before="2"/>
        <w:ind w:left="1731"/>
        <w:rPr>
          <w:rFonts w:ascii="Courier New"/>
          <w:sz w:val="17"/>
        </w:rPr>
      </w:pPr>
      <w:r>
        <w:rPr>
          <w:rFonts w:ascii="Courier New"/>
          <w:sz w:val="17"/>
        </w:rPr>
        <w:t>default-value-expression:</w:t>
      </w:r>
    </w:p>
    <w:p w:rsidR="00075FA2" w:rsidRDefault="00762526">
      <w:pPr>
        <w:ind w:left="1731"/>
        <w:rPr>
          <w:rFonts w:ascii="Courier New"/>
          <w:sz w:val="17"/>
        </w:rPr>
      </w:pPr>
      <w:r>
        <w:rPr>
          <w:rFonts w:ascii="Courier New"/>
          <w:sz w:val="17"/>
        </w:rPr>
        <w:t>default ( type )</w:t>
      </w:r>
    </w:p>
    <w:p w:rsidR="00075FA2" w:rsidRDefault="00762526">
      <w:pPr>
        <w:ind w:left="1731"/>
        <w:rPr>
          <w:rFonts w:ascii="Courier New"/>
          <w:sz w:val="17"/>
        </w:rPr>
      </w:pPr>
      <w:r>
        <w:rPr>
          <w:rFonts w:ascii="Courier New"/>
          <w:sz w:val="17"/>
        </w:rPr>
        <w:t>anonymous-method-expression:</w:t>
      </w:r>
    </w:p>
    <w:p w:rsidR="003E6312" w:rsidRDefault="00762526">
      <w:pPr>
        <w:spacing w:line="496" w:lineRule="auto"/>
        <w:ind w:left="1731" w:right="4506"/>
        <w:rPr>
          <w:rFonts w:ascii="Courier New"/>
          <w:sz w:val="17"/>
        </w:rPr>
      </w:pPr>
      <w:r>
        <w:rPr>
          <w:rFonts w:ascii="Courier New"/>
          <w:sz w:val="17"/>
        </w:rPr>
        <w:t>delegate anonymous-method-signature</w:t>
      </w:r>
      <w:r>
        <w:rPr>
          <w:rFonts w:ascii="Courier New"/>
          <w:position w:val="-5"/>
          <w:sz w:val="11"/>
        </w:rPr>
        <w:t xml:space="preserve">opt </w:t>
      </w:r>
      <w:r>
        <w:rPr>
          <w:rFonts w:ascii="Courier New"/>
          <w:sz w:val="17"/>
        </w:rPr>
        <w:t>block anonymous-method-signature:</w:t>
      </w:r>
    </w:p>
    <w:p w:rsidR="003E6312" w:rsidRDefault="00762526">
      <w:pPr>
        <w:spacing w:before="41" w:line="496" w:lineRule="auto"/>
        <w:ind w:left="1731" w:right="4914" w:firstLine="204"/>
        <w:rPr>
          <w:rFonts w:ascii="Courier New"/>
          <w:sz w:val="17"/>
        </w:rPr>
      </w:pPr>
      <w:r>
        <w:rPr>
          <w:rFonts w:ascii="Courier New"/>
          <w:sz w:val="17"/>
        </w:rPr>
        <w:t>( anonymous-method-parameter-list</w:t>
      </w:r>
      <w:r>
        <w:rPr>
          <w:rFonts w:ascii="Courier New"/>
          <w:position w:val="-5"/>
          <w:sz w:val="11"/>
        </w:rPr>
        <w:t xml:space="preserve">opt </w:t>
      </w:r>
      <w:r>
        <w:rPr>
          <w:rFonts w:ascii="Courier New"/>
          <w:sz w:val="17"/>
        </w:rPr>
        <w:t>) anonymous-method-parameter-list:</w:t>
      </w:r>
    </w:p>
    <w:p w:rsidR="00075FA2" w:rsidRDefault="00762526">
      <w:pPr>
        <w:spacing w:before="41"/>
        <w:ind w:left="1935"/>
        <w:rPr>
          <w:rFonts w:ascii="Courier New"/>
          <w:sz w:val="17"/>
        </w:rPr>
      </w:pPr>
      <w:r>
        <w:rPr>
          <w:rFonts w:ascii="Courier New"/>
          <w:sz w:val="17"/>
        </w:rPr>
        <w:t>anonymous-method-parameter</w:t>
      </w:r>
    </w:p>
    <w:p w:rsidR="003E6312" w:rsidRDefault="00762526">
      <w:pPr>
        <w:spacing w:line="547" w:lineRule="auto"/>
        <w:ind w:left="1731" w:right="2560" w:firstLine="204"/>
        <w:rPr>
          <w:rFonts w:ascii="Courier New"/>
          <w:sz w:val="17"/>
        </w:rPr>
      </w:pPr>
      <w:r>
        <w:rPr>
          <w:rFonts w:ascii="Courier New"/>
          <w:sz w:val="17"/>
        </w:rPr>
        <w:t>anonymous-method-parameter-list , anonymous-method-parameter anonymous-method-parameter:</w:t>
      </w:r>
    </w:p>
    <w:p w:rsidR="003E6312" w:rsidRDefault="00762526">
      <w:pPr>
        <w:spacing w:before="2" w:line="496" w:lineRule="auto"/>
        <w:ind w:left="1731" w:right="5017" w:firstLine="204"/>
        <w:rPr>
          <w:rFonts w:ascii="Courier New"/>
          <w:sz w:val="17"/>
        </w:rPr>
      </w:pPr>
      <w:r>
        <w:rPr>
          <w:rFonts w:ascii="Courier New"/>
          <w:sz w:val="17"/>
        </w:rPr>
        <w:t>parameter-modifier</w:t>
      </w:r>
      <w:r>
        <w:rPr>
          <w:rFonts w:ascii="Courier New"/>
          <w:position w:val="-5"/>
          <w:sz w:val="11"/>
        </w:rPr>
        <w:t xml:space="preserve">opt </w:t>
      </w:r>
      <w:r>
        <w:rPr>
          <w:rFonts w:ascii="Courier New"/>
          <w:sz w:val="17"/>
        </w:rPr>
        <w:t>type identifier unary-expression:</w:t>
      </w:r>
    </w:p>
    <w:p w:rsidR="00075FA2" w:rsidRDefault="00762526">
      <w:pPr>
        <w:spacing w:before="41"/>
        <w:ind w:left="1935"/>
        <w:rPr>
          <w:rFonts w:ascii="Courier New"/>
          <w:sz w:val="17"/>
        </w:rPr>
      </w:pPr>
      <w:r>
        <w:rPr>
          <w:rFonts w:ascii="Courier New"/>
          <w:sz w:val="17"/>
        </w:rPr>
        <w:t>primary-expression</w:t>
      </w:r>
    </w:p>
    <w:p w:rsidR="00075FA2" w:rsidRDefault="00762526">
      <w:pPr>
        <w:ind w:left="1935"/>
        <w:rPr>
          <w:rFonts w:ascii="Courier New"/>
          <w:sz w:val="17"/>
        </w:rPr>
      </w:pPr>
      <w:r>
        <w:rPr>
          <w:rFonts w:ascii="Courier New"/>
          <w:sz w:val="17"/>
        </w:rPr>
        <w:t>+</w:t>
      </w:r>
      <w:r>
        <w:rPr>
          <w:rFonts w:ascii="Courier New"/>
          <w:spacing w:val="-1"/>
          <w:sz w:val="17"/>
        </w:rPr>
        <w:t xml:space="preserve"> </w:t>
      </w:r>
      <w:r>
        <w:rPr>
          <w:rFonts w:ascii="Courier New"/>
          <w:sz w:val="17"/>
        </w:rPr>
        <w:t>unary-expression</w:t>
      </w:r>
    </w:p>
    <w:p w:rsidR="00075FA2" w:rsidRDefault="00762526">
      <w:pPr>
        <w:ind w:left="1935"/>
        <w:rPr>
          <w:rFonts w:ascii="Courier New"/>
          <w:sz w:val="17"/>
        </w:rPr>
      </w:pPr>
      <w:r>
        <w:rPr>
          <w:rFonts w:ascii="Courier New"/>
          <w:sz w:val="17"/>
        </w:rPr>
        <w:t>-</w:t>
      </w:r>
      <w:r>
        <w:rPr>
          <w:rFonts w:ascii="Courier New"/>
          <w:spacing w:val="-1"/>
          <w:sz w:val="17"/>
        </w:rPr>
        <w:t xml:space="preserve"> </w:t>
      </w:r>
      <w:r>
        <w:rPr>
          <w:rFonts w:ascii="Courier New"/>
          <w:sz w:val="17"/>
        </w:rPr>
        <w:t>unary-expression</w:t>
      </w:r>
    </w:p>
    <w:p w:rsidR="00075FA2" w:rsidRDefault="00762526">
      <w:pPr>
        <w:ind w:left="1935"/>
        <w:rPr>
          <w:rFonts w:ascii="Courier New"/>
          <w:sz w:val="17"/>
        </w:rPr>
      </w:pPr>
      <w:r>
        <w:rPr>
          <w:rFonts w:ascii="Courier New"/>
          <w:sz w:val="17"/>
        </w:rPr>
        <w:t>!</w:t>
      </w:r>
      <w:r>
        <w:rPr>
          <w:rFonts w:ascii="Courier New"/>
          <w:spacing w:val="-1"/>
          <w:sz w:val="17"/>
        </w:rPr>
        <w:t xml:space="preserve"> </w:t>
      </w:r>
      <w:r>
        <w:rPr>
          <w:rFonts w:ascii="Courier New"/>
          <w:sz w:val="17"/>
        </w:rPr>
        <w:t>unary-expression</w:t>
      </w:r>
    </w:p>
    <w:p w:rsidR="00075FA2" w:rsidRDefault="00762526">
      <w:pPr>
        <w:ind w:left="1935"/>
        <w:rPr>
          <w:rFonts w:ascii="Courier New"/>
          <w:sz w:val="17"/>
        </w:rPr>
      </w:pPr>
      <w:r>
        <w:rPr>
          <w:rFonts w:ascii="Courier New"/>
          <w:sz w:val="17"/>
        </w:rPr>
        <w:t>~</w:t>
      </w:r>
      <w:r>
        <w:rPr>
          <w:rFonts w:ascii="Courier New"/>
          <w:spacing w:val="-1"/>
          <w:sz w:val="17"/>
        </w:rPr>
        <w:t xml:space="preserve"> </w:t>
      </w:r>
      <w:r>
        <w:rPr>
          <w:rFonts w:ascii="Courier New"/>
          <w:sz w:val="17"/>
        </w:rPr>
        <w:t>unary-expression</w:t>
      </w:r>
    </w:p>
    <w:p w:rsidR="003E6312" w:rsidRDefault="00762526">
      <w:pPr>
        <w:spacing w:before="96" w:line="547" w:lineRule="auto"/>
        <w:ind w:left="1035" w:right="7137"/>
        <w:jc w:val="both"/>
        <w:rPr>
          <w:rFonts w:ascii="Courier New"/>
          <w:sz w:val="17"/>
        </w:rPr>
      </w:pPr>
      <w:r>
        <w:rPr>
          <w:rFonts w:ascii="Courier New"/>
          <w:sz w:val="17"/>
        </w:rPr>
        <w:t>pre-increment-expression pre-decrement-expression cast-expression</w:t>
      </w:r>
    </w:p>
    <w:p w:rsidR="00075FA2" w:rsidRDefault="00762526">
      <w:pPr>
        <w:spacing w:before="2"/>
        <w:ind w:left="831"/>
        <w:rPr>
          <w:rFonts w:ascii="Courier New"/>
          <w:sz w:val="17"/>
        </w:rPr>
      </w:pPr>
      <w:r>
        <w:rPr>
          <w:rFonts w:ascii="Courier New"/>
          <w:sz w:val="17"/>
        </w:rPr>
        <w:lastRenderedPageBreak/>
        <w:t>pre-increment-expression:</w:t>
      </w:r>
    </w:p>
    <w:p w:rsidR="00075FA2" w:rsidRDefault="00762526">
      <w:pPr>
        <w:ind w:left="1035"/>
        <w:rPr>
          <w:rFonts w:ascii="Courier New"/>
          <w:sz w:val="17"/>
        </w:rPr>
      </w:pPr>
      <w:r>
        <w:rPr>
          <w:rFonts w:ascii="Courier New"/>
          <w:sz w:val="17"/>
        </w:rPr>
        <w:t>++ unary-expression</w:t>
      </w:r>
    </w:p>
    <w:p w:rsidR="00075FA2" w:rsidRDefault="00762526">
      <w:pPr>
        <w:spacing w:before="1"/>
        <w:ind w:left="831"/>
        <w:rPr>
          <w:rFonts w:ascii="Courier New"/>
          <w:sz w:val="17"/>
        </w:rPr>
      </w:pPr>
      <w:r>
        <w:rPr>
          <w:rFonts w:ascii="Courier New"/>
          <w:sz w:val="17"/>
        </w:rPr>
        <w:t>pre-decrement-expression:</w:t>
      </w:r>
    </w:p>
    <w:p w:rsidR="003E6312" w:rsidRDefault="00762526">
      <w:pPr>
        <w:spacing w:line="547" w:lineRule="auto"/>
        <w:ind w:left="1035" w:right="7648"/>
        <w:rPr>
          <w:rFonts w:ascii="Courier New"/>
          <w:sz w:val="17"/>
        </w:rPr>
      </w:pPr>
      <w:r>
        <w:rPr>
          <w:rFonts w:ascii="Courier New"/>
          <w:sz w:val="17"/>
        </w:rPr>
        <w:t>-- unary-expression cast-expression:</w:t>
      </w:r>
    </w:p>
    <w:p w:rsidR="003E6312" w:rsidRDefault="00762526">
      <w:pPr>
        <w:spacing w:before="2" w:line="547" w:lineRule="auto"/>
        <w:ind w:left="831" w:right="7035" w:firstLine="204"/>
        <w:rPr>
          <w:rFonts w:ascii="Courier New"/>
          <w:sz w:val="17"/>
        </w:rPr>
      </w:pPr>
      <w:r>
        <w:rPr>
          <w:rFonts w:ascii="Courier New"/>
          <w:sz w:val="17"/>
        </w:rPr>
        <w:t>( type ) unary-expression multiplicative-expression:</w:t>
      </w:r>
    </w:p>
    <w:p w:rsidR="00075FA2" w:rsidRDefault="00762526">
      <w:pPr>
        <w:spacing w:before="2"/>
        <w:ind w:left="1035"/>
        <w:rPr>
          <w:rFonts w:ascii="Courier New"/>
          <w:sz w:val="17"/>
        </w:rPr>
      </w:pPr>
      <w:r>
        <w:rPr>
          <w:rFonts w:ascii="Courier New"/>
          <w:sz w:val="17"/>
        </w:rPr>
        <w:t>unary-expression</w:t>
      </w:r>
    </w:p>
    <w:p w:rsidR="003E6312" w:rsidRDefault="00762526">
      <w:pPr>
        <w:spacing w:line="547" w:lineRule="auto"/>
        <w:ind w:left="1035" w:right="5094"/>
        <w:jc w:val="both"/>
        <w:rPr>
          <w:rFonts w:ascii="Courier New"/>
          <w:sz w:val="17"/>
        </w:rPr>
      </w:pPr>
      <w:r>
        <w:rPr>
          <w:rFonts w:ascii="Courier New"/>
          <w:sz w:val="17"/>
        </w:rPr>
        <w:t>multiplicative-expression * unary-expression multiplicative-expression / unary-expression multiplicative-expression % unary-expression</w:t>
      </w:r>
    </w:p>
    <w:p w:rsidR="003E6312" w:rsidRDefault="00762526">
      <w:pPr>
        <w:spacing w:before="3" w:line="547" w:lineRule="auto"/>
        <w:ind w:left="1035" w:right="7035" w:hanging="205"/>
        <w:rPr>
          <w:rFonts w:ascii="Courier New"/>
          <w:sz w:val="17"/>
        </w:rPr>
      </w:pPr>
      <w:r>
        <w:rPr>
          <w:rFonts w:ascii="Courier New"/>
          <w:sz w:val="17"/>
        </w:rPr>
        <w:t>additive-expression: multiplicative-expression</w:t>
      </w:r>
    </w:p>
    <w:p w:rsidR="00075FA2" w:rsidRDefault="00762526">
      <w:pPr>
        <w:spacing w:before="2"/>
        <w:ind w:left="1035"/>
        <w:rPr>
          <w:rFonts w:ascii="Courier New"/>
          <w:sz w:val="17"/>
        </w:rPr>
      </w:pPr>
      <w:r>
        <w:rPr>
          <w:rFonts w:ascii="Courier New"/>
          <w:sz w:val="17"/>
        </w:rPr>
        <w:t>additive-expression + multiplicative-expression</w:t>
      </w:r>
    </w:p>
    <w:p w:rsidR="003E6312" w:rsidRDefault="00762526">
      <w:pPr>
        <w:spacing w:line="547" w:lineRule="auto"/>
        <w:ind w:left="1035" w:right="3051"/>
        <w:rPr>
          <w:rFonts w:ascii="Courier New" w:hAnsi="Courier New"/>
          <w:sz w:val="17"/>
        </w:rPr>
      </w:pPr>
      <w:r>
        <w:rPr>
          <w:rFonts w:ascii="Courier New" w:hAnsi="Courier New"/>
          <w:sz w:val="17"/>
        </w:rPr>
        <w:t>additive-expression – multiplicative-expressionshift-expression: additive-expression</w:t>
      </w:r>
    </w:p>
    <w:p w:rsidR="00075FA2" w:rsidRDefault="00762526">
      <w:pPr>
        <w:spacing w:before="2"/>
        <w:ind w:left="1035"/>
        <w:rPr>
          <w:rFonts w:ascii="Courier New"/>
          <w:sz w:val="17"/>
        </w:rPr>
      </w:pPr>
      <w:r>
        <w:rPr>
          <w:rFonts w:ascii="Courier New"/>
          <w:sz w:val="17"/>
        </w:rPr>
        <w:t>shift-expression &lt;&lt; additive-expression</w:t>
      </w:r>
    </w:p>
    <w:p w:rsidR="003E6312" w:rsidRDefault="00762526">
      <w:pPr>
        <w:spacing w:line="547" w:lineRule="auto"/>
        <w:ind w:left="831" w:right="4685" w:firstLine="204"/>
        <w:rPr>
          <w:rFonts w:ascii="Courier New"/>
          <w:sz w:val="17"/>
        </w:rPr>
      </w:pPr>
      <w:r>
        <w:rPr>
          <w:rFonts w:ascii="Courier New"/>
          <w:sz w:val="17"/>
        </w:rPr>
        <w:t>shift-expression right-shift additive-expression relational-expression:</w:t>
      </w:r>
    </w:p>
    <w:p w:rsidR="00075FA2" w:rsidRDefault="00762526">
      <w:pPr>
        <w:spacing w:before="2"/>
        <w:ind w:left="1035"/>
        <w:rPr>
          <w:rFonts w:ascii="Courier New"/>
          <w:sz w:val="17"/>
        </w:rPr>
      </w:pPr>
      <w:r>
        <w:rPr>
          <w:rFonts w:ascii="Courier New"/>
          <w:sz w:val="17"/>
        </w:rPr>
        <w:t>shift-expression</w:t>
      </w:r>
    </w:p>
    <w:p w:rsidR="00075FA2" w:rsidRDefault="00762526">
      <w:pPr>
        <w:spacing w:line="547" w:lineRule="auto"/>
        <w:ind w:left="1035" w:right="5503"/>
        <w:rPr>
          <w:rFonts w:ascii="Courier New"/>
          <w:sz w:val="17"/>
        </w:rPr>
      </w:pPr>
      <w:r>
        <w:rPr>
          <w:rFonts w:ascii="Courier New"/>
          <w:sz w:val="17"/>
        </w:rPr>
        <w:t>relational-expression &lt; shift-expression relational-expression &gt; shift-expression</w:t>
      </w:r>
    </w:p>
    <w:p w:rsidR="003E6312" w:rsidRDefault="00762526">
      <w:pPr>
        <w:spacing w:before="95" w:line="547" w:lineRule="auto"/>
        <w:ind w:left="1935" w:right="4500"/>
        <w:jc w:val="both"/>
        <w:rPr>
          <w:rFonts w:ascii="Courier New"/>
          <w:sz w:val="17"/>
        </w:rPr>
      </w:pPr>
      <w:r>
        <w:rPr>
          <w:rFonts w:ascii="Courier New"/>
          <w:sz w:val="17"/>
        </w:rPr>
        <w:t xml:space="preserve">relational-expression &lt;= shift-expression relational-expression &gt;= shift-expression </w:t>
      </w:r>
      <w:r>
        <w:rPr>
          <w:rFonts w:ascii="Courier New"/>
          <w:sz w:val="17"/>
        </w:rPr>
        <w:lastRenderedPageBreak/>
        <w:t>relational-expression is type</w:t>
      </w:r>
    </w:p>
    <w:p w:rsidR="003E6312" w:rsidRDefault="00762526">
      <w:pPr>
        <w:spacing w:before="3" w:line="547" w:lineRule="auto"/>
        <w:ind w:left="1731" w:right="5727" w:firstLine="204"/>
        <w:jc w:val="both"/>
        <w:rPr>
          <w:rFonts w:ascii="Courier New"/>
          <w:sz w:val="17"/>
        </w:rPr>
      </w:pPr>
      <w:r>
        <w:rPr>
          <w:rFonts w:ascii="Courier New"/>
          <w:sz w:val="17"/>
        </w:rPr>
        <w:t>relational-expression as type equality-expression:</w:t>
      </w:r>
    </w:p>
    <w:p w:rsidR="00075FA2" w:rsidRDefault="00762526">
      <w:pPr>
        <w:spacing w:before="2"/>
        <w:ind w:left="1935"/>
        <w:rPr>
          <w:rFonts w:ascii="Courier New"/>
          <w:sz w:val="17"/>
        </w:rPr>
      </w:pPr>
      <w:r>
        <w:rPr>
          <w:rFonts w:ascii="Courier New"/>
          <w:sz w:val="17"/>
        </w:rPr>
        <w:t>relational-expression</w:t>
      </w:r>
    </w:p>
    <w:p w:rsidR="003E6312" w:rsidRDefault="00762526">
      <w:pPr>
        <w:spacing w:before="1" w:line="547" w:lineRule="auto"/>
        <w:ind w:left="1935" w:right="4194"/>
        <w:rPr>
          <w:rFonts w:ascii="Courier New"/>
          <w:sz w:val="17"/>
        </w:rPr>
      </w:pPr>
      <w:r>
        <w:rPr>
          <w:rFonts w:ascii="Courier New"/>
          <w:sz w:val="17"/>
        </w:rPr>
        <w:t>equality-expression == relational-expression equality-expression != relational-expression</w:t>
      </w:r>
    </w:p>
    <w:p w:rsidR="003E6312" w:rsidRDefault="00762526">
      <w:pPr>
        <w:spacing w:before="1" w:line="547" w:lineRule="auto"/>
        <w:ind w:left="1935" w:right="6748" w:hanging="205"/>
        <w:rPr>
          <w:rFonts w:ascii="Courier New"/>
          <w:sz w:val="17"/>
        </w:rPr>
      </w:pPr>
      <w:r>
        <w:rPr>
          <w:rFonts w:ascii="Courier New"/>
          <w:sz w:val="17"/>
        </w:rPr>
        <w:t>and-expression: equality-expression</w:t>
      </w:r>
    </w:p>
    <w:p w:rsidR="003E6312" w:rsidRDefault="00762526">
      <w:pPr>
        <w:spacing w:before="2" w:line="547" w:lineRule="auto"/>
        <w:ind w:left="1731" w:right="5011" w:firstLine="204"/>
        <w:rPr>
          <w:rFonts w:ascii="Courier New"/>
          <w:sz w:val="17"/>
        </w:rPr>
      </w:pPr>
      <w:r>
        <w:rPr>
          <w:rFonts w:ascii="Courier New"/>
          <w:sz w:val="17"/>
        </w:rPr>
        <w:t>and-expression &amp; equality-expression exclusive-or-expression:</w:t>
      </w:r>
    </w:p>
    <w:p w:rsidR="00075FA2" w:rsidRDefault="00762526">
      <w:pPr>
        <w:spacing w:before="2"/>
        <w:ind w:left="1935"/>
        <w:rPr>
          <w:rFonts w:ascii="Courier New"/>
          <w:sz w:val="17"/>
        </w:rPr>
      </w:pPr>
      <w:r>
        <w:rPr>
          <w:rFonts w:ascii="Courier New"/>
          <w:sz w:val="17"/>
        </w:rPr>
        <w:t>and-expression</w:t>
      </w:r>
    </w:p>
    <w:p w:rsidR="003E6312" w:rsidRDefault="00762526">
      <w:pPr>
        <w:spacing w:before="1" w:line="547" w:lineRule="auto"/>
        <w:ind w:left="1731" w:right="4603" w:firstLine="204"/>
        <w:rPr>
          <w:rFonts w:ascii="Courier New"/>
          <w:sz w:val="17"/>
        </w:rPr>
      </w:pPr>
      <w:r>
        <w:rPr>
          <w:rFonts w:ascii="Courier New"/>
          <w:sz w:val="17"/>
        </w:rPr>
        <w:t>exclusive-or-expression ^ and-expression inclusive-or-expression:</w:t>
      </w:r>
    </w:p>
    <w:p w:rsidR="00075FA2" w:rsidRDefault="00762526">
      <w:pPr>
        <w:spacing w:before="1"/>
        <w:ind w:left="1935"/>
        <w:rPr>
          <w:rFonts w:ascii="Courier New"/>
          <w:sz w:val="17"/>
        </w:rPr>
      </w:pPr>
      <w:r>
        <w:rPr>
          <w:rFonts w:ascii="Courier New"/>
          <w:sz w:val="17"/>
        </w:rPr>
        <w:t>exclusive-or-expression</w:t>
      </w:r>
    </w:p>
    <w:p w:rsidR="003E6312" w:rsidRDefault="00762526">
      <w:pPr>
        <w:spacing w:line="547" w:lineRule="auto"/>
        <w:ind w:left="1731" w:right="3683" w:firstLine="204"/>
        <w:rPr>
          <w:rFonts w:ascii="Courier New"/>
          <w:sz w:val="17"/>
        </w:rPr>
      </w:pPr>
      <w:r>
        <w:rPr>
          <w:rFonts w:ascii="Courier New"/>
          <w:sz w:val="17"/>
        </w:rPr>
        <w:t>inclusive-or-expression | exclusive-or-expression conditional-and-expression:</w:t>
      </w:r>
    </w:p>
    <w:p w:rsidR="00075FA2" w:rsidRDefault="00762526">
      <w:pPr>
        <w:spacing w:before="2"/>
        <w:ind w:left="1935"/>
        <w:rPr>
          <w:rFonts w:ascii="Courier New"/>
          <w:sz w:val="17"/>
        </w:rPr>
      </w:pPr>
      <w:r>
        <w:rPr>
          <w:rFonts w:ascii="Courier New"/>
          <w:sz w:val="17"/>
        </w:rPr>
        <w:t>inclusive-or-expression</w:t>
      </w:r>
    </w:p>
    <w:p w:rsidR="003E6312" w:rsidRDefault="00762526">
      <w:pPr>
        <w:spacing w:line="547" w:lineRule="auto"/>
        <w:ind w:left="1731" w:right="3275" w:firstLine="204"/>
        <w:rPr>
          <w:rFonts w:ascii="Courier New"/>
          <w:sz w:val="17"/>
        </w:rPr>
      </w:pPr>
      <w:r>
        <w:rPr>
          <w:rFonts w:ascii="Courier New"/>
          <w:sz w:val="17"/>
        </w:rPr>
        <w:t>conditional-and-expression &amp;&amp; inclusive-or-expression conditional-or-expression:</w:t>
      </w:r>
    </w:p>
    <w:p w:rsidR="00075FA2" w:rsidRDefault="00762526">
      <w:pPr>
        <w:spacing w:before="2"/>
        <w:ind w:left="1935"/>
        <w:rPr>
          <w:rFonts w:ascii="Courier New"/>
          <w:sz w:val="17"/>
        </w:rPr>
      </w:pPr>
      <w:r>
        <w:rPr>
          <w:rFonts w:ascii="Courier New"/>
          <w:sz w:val="17"/>
        </w:rPr>
        <w:t>conditional-and-expression</w:t>
      </w:r>
    </w:p>
    <w:p w:rsidR="00075FA2" w:rsidRDefault="00762526">
      <w:pPr>
        <w:spacing w:before="1"/>
        <w:ind w:left="1935"/>
        <w:rPr>
          <w:rFonts w:ascii="Courier New"/>
          <w:sz w:val="17"/>
        </w:rPr>
      </w:pPr>
      <w:r>
        <w:rPr>
          <w:rFonts w:ascii="Courier New"/>
          <w:sz w:val="17"/>
        </w:rPr>
        <w:t>conditional-or-expression || conditional-and-expression</w:t>
      </w:r>
    </w:p>
    <w:p w:rsidR="003E6312" w:rsidRDefault="00762526">
      <w:pPr>
        <w:spacing w:before="96" w:line="547" w:lineRule="auto"/>
        <w:ind w:left="1035" w:right="7035" w:hanging="205"/>
        <w:rPr>
          <w:rFonts w:ascii="Courier New"/>
          <w:sz w:val="17"/>
        </w:rPr>
      </w:pPr>
      <w:r>
        <w:rPr>
          <w:rFonts w:ascii="Courier New"/>
          <w:sz w:val="17"/>
        </w:rPr>
        <w:t>null-coalescing-expression: conditional-or-expression</w:t>
      </w:r>
    </w:p>
    <w:p w:rsidR="003E6312" w:rsidRDefault="00762526">
      <w:pPr>
        <w:spacing w:before="2" w:line="547" w:lineRule="auto"/>
        <w:ind w:left="831" w:right="3970" w:firstLine="204"/>
        <w:rPr>
          <w:rFonts w:ascii="Courier New"/>
          <w:sz w:val="17"/>
        </w:rPr>
      </w:pPr>
      <w:r>
        <w:rPr>
          <w:rFonts w:ascii="Courier New"/>
          <w:sz w:val="17"/>
        </w:rPr>
        <w:lastRenderedPageBreak/>
        <w:t>conditional-or-expression ?? null-coalescing-expression conditional-expression:</w:t>
      </w:r>
    </w:p>
    <w:p w:rsidR="00075FA2" w:rsidRDefault="00762526">
      <w:pPr>
        <w:spacing w:before="1"/>
        <w:ind w:left="1035"/>
        <w:rPr>
          <w:rFonts w:ascii="Courier New"/>
          <w:sz w:val="17"/>
        </w:rPr>
      </w:pPr>
      <w:r>
        <w:rPr>
          <w:rFonts w:ascii="Courier New"/>
          <w:sz w:val="17"/>
        </w:rPr>
        <w:t>null-coalescing-expression</w:t>
      </w:r>
    </w:p>
    <w:p w:rsidR="003E6312" w:rsidRDefault="00762526">
      <w:pPr>
        <w:spacing w:line="547" w:lineRule="auto"/>
        <w:ind w:left="831" w:right="4270" w:firstLine="204"/>
        <w:rPr>
          <w:rFonts w:ascii="Courier New"/>
          <w:sz w:val="17"/>
        </w:rPr>
      </w:pPr>
      <w:r>
        <w:rPr>
          <w:rFonts w:ascii="Courier New"/>
          <w:sz w:val="17"/>
        </w:rPr>
        <w:t>null-coalescing-expression ? expression : expression assignment:</w:t>
      </w:r>
    </w:p>
    <w:p w:rsidR="003E6312" w:rsidRDefault="00762526">
      <w:pPr>
        <w:spacing w:before="2" w:line="547" w:lineRule="auto"/>
        <w:ind w:left="831" w:right="4788" w:firstLine="204"/>
        <w:rPr>
          <w:rFonts w:ascii="Courier New"/>
          <w:sz w:val="17"/>
        </w:rPr>
      </w:pPr>
      <w:r>
        <w:rPr>
          <w:rFonts w:ascii="Courier New"/>
          <w:sz w:val="17"/>
        </w:rPr>
        <w:t>unary-expression assignment-operator expression assignment-operator: one of</w:t>
      </w:r>
    </w:p>
    <w:p w:rsidR="00075FA2" w:rsidRDefault="00762526">
      <w:pPr>
        <w:spacing w:before="2"/>
        <w:ind w:left="1035"/>
        <w:rPr>
          <w:rFonts w:ascii="Courier New"/>
          <w:sz w:val="17"/>
        </w:rPr>
      </w:pPr>
      <w:r>
        <w:rPr>
          <w:rFonts w:ascii="Courier New"/>
          <w:w w:val="99"/>
          <w:sz w:val="17"/>
        </w:rPr>
        <w:t>=</w:t>
      </w:r>
    </w:p>
    <w:p w:rsidR="00075FA2" w:rsidRDefault="00762526">
      <w:pPr>
        <w:ind w:left="1035"/>
        <w:rPr>
          <w:rFonts w:ascii="Courier New"/>
          <w:sz w:val="17"/>
        </w:rPr>
      </w:pPr>
      <w:r>
        <w:rPr>
          <w:rFonts w:ascii="Courier New"/>
          <w:sz w:val="17"/>
        </w:rPr>
        <w:t>+=</w:t>
      </w:r>
    </w:p>
    <w:p w:rsidR="00075FA2" w:rsidRDefault="00762526">
      <w:pPr>
        <w:spacing w:before="1"/>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&amp;=</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&lt;&lt;=</w:t>
      </w:r>
    </w:p>
    <w:p w:rsidR="003E6312" w:rsidRDefault="00762526">
      <w:pPr>
        <w:spacing w:line="547" w:lineRule="auto"/>
        <w:ind w:left="831" w:right="7330" w:firstLine="204"/>
        <w:rPr>
          <w:rFonts w:ascii="Courier New"/>
          <w:sz w:val="17"/>
        </w:rPr>
      </w:pPr>
      <w:r>
        <w:rPr>
          <w:rFonts w:ascii="Courier New"/>
          <w:sz w:val="17"/>
        </w:rPr>
        <w:t>right-shift-assignment expression:</w:t>
      </w:r>
    </w:p>
    <w:p w:rsidR="003E6312" w:rsidRDefault="00762526">
      <w:pPr>
        <w:spacing w:before="2" w:line="547" w:lineRule="auto"/>
        <w:ind w:left="1035" w:right="7330"/>
        <w:rPr>
          <w:rFonts w:ascii="Courier New"/>
          <w:sz w:val="17"/>
        </w:rPr>
      </w:pPr>
      <w:r>
        <w:rPr>
          <w:rFonts w:ascii="Courier New"/>
          <w:sz w:val="17"/>
        </w:rPr>
        <w:t>conditional-expression assignment</w:t>
      </w:r>
    </w:p>
    <w:p w:rsidR="00075FA2" w:rsidRDefault="00762526">
      <w:pPr>
        <w:spacing w:before="2" w:line="547" w:lineRule="auto"/>
        <w:ind w:left="1035" w:right="7534"/>
        <w:rPr>
          <w:rFonts w:ascii="Courier New"/>
          <w:sz w:val="17"/>
        </w:rPr>
      </w:pPr>
      <w:r>
        <w:rPr>
          <w:rFonts w:ascii="Courier New"/>
          <w:sz w:val="17"/>
        </w:rPr>
        <w:t>constant-expression: expression</w:t>
      </w:r>
    </w:p>
    <w:p w:rsidR="003E6312" w:rsidRDefault="00762526">
      <w:pPr>
        <w:spacing w:before="95" w:line="547" w:lineRule="auto"/>
        <w:ind w:left="1935" w:right="6941" w:hanging="205"/>
        <w:rPr>
          <w:rFonts w:ascii="Courier New"/>
          <w:sz w:val="17"/>
        </w:rPr>
      </w:pPr>
      <w:r>
        <w:rPr>
          <w:rFonts w:ascii="Courier New"/>
          <w:sz w:val="17"/>
        </w:rPr>
        <w:t>boolean-expression: expression</w:t>
      </w:r>
    </w:p>
    <w:p w:rsidR="003E6312" w:rsidRDefault="00762526">
      <w:pPr>
        <w:pStyle w:val="Heading7"/>
        <w:spacing w:before="50"/>
      </w:pPr>
      <w:r>
        <w:rPr>
          <w:w w:val="105"/>
        </w:rPr>
        <w:t>Generics</w:t>
      </w:r>
    </w:p>
    <w:p w:rsidR="00075FA2" w:rsidRDefault="00762526">
      <w:pPr>
        <w:spacing w:before="129"/>
        <w:ind w:left="1731"/>
        <w:rPr>
          <w:rFonts w:ascii="Courier New"/>
          <w:sz w:val="17"/>
        </w:rPr>
      </w:pPr>
      <w:r>
        <w:rPr>
          <w:rFonts w:ascii="Courier New"/>
          <w:sz w:val="17"/>
        </w:rPr>
        <w:lastRenderedPageBreak/>
        <w:t>type-parameter-list:</w:t>
      </w:r>
    </w:p>
    <w:p w:rsidR="003E6312" w:rsidRDefault="00762526">
      <w:pPr>
        <w:spacing w:line="547" w:lineRule="auto"/>
        <w:ind w:left="1731" w:right="6748" w:firstLine="204"/>
        <w:rPr>
          <w:rFonts w:ascii="Courier New"/>
          <w:sz w:val="17"/>
        </w:rPr>
      </w:pPr>
      <w:r>
        <w:rPr>
          <w:rFonts w:ascii="Courier New"/>
          <w:sz w:val="17"/>
        </w:rPr>
        <w:t>&lt; type-parameters &gt; type-parameters:</w:t>
      </w:r>
    </w:p>
    <w:p w:rsidR="00075FA2" w:rsidRDefault="00762526">
      <w:pPr>
        <w:spacing w:before="2"/>
        <w:ind w:left="1935"/>
        <w:rPr>
          <w:rFonts w:ascii="Courier New"/>
          <w:sz w:val="17"/>
        </w:rPr>
      </w:pPr>
      <w:r>
        <w:rPr>
          <w:rFonts w:ascii="Courier New"/>
          <w:sz w:val="17"/>
        </w:rPr>
        <w:t>attributes</w:t>
      </w:r>
      <w:r>
        <w:rPr>
          <w:rFonts w:ascii="Courier New"/>
          <w:position w:val="-5"/>
          <w:sz w:val="11"/>
        </w:rPr>
        <w:t xml:space="preserve">opt </w:t>
      </w:r>
      <w:r>
        <w:rPr>
          <w:rFonts w:ascii="Courier New"/>
          <w:sz w:val="17"/>
        </w:rPr>
        <w:t>type-parameter</w:t>
      </w:r>
    </w:p>
    <w:p w:rsidR="003E6312" w:rsidRDefault="00762526">
      <w:pPr>
        <w:spacing w:line="496" w:lineRule="auto"/>
        <w:ind w:left="1731" w:right="4097" w:firstLine="204"/>
        <w:rPr>
          <w:rFonts w:ascii="Courier New"/>
          <w:sz w:val="17"/>
        </w:rPr>
      </w:pPr>
      <w:r>
        <w:rPr>
          <w:rFonts w:ascii="Courier New"/>
          <w:sz w:val="17"/>
        </w:rPr>
        <w:t>type-parameters , attributes</w:t>
      </w:r>
      <w:r>
        <w:rPr>
          <w:rFonts w:ascii="Courier New"/>
          <w:position w:val="-5"/>
          <w:sz w:val="11"/>
        </w:rPr>
        <w:t xml:space="preserve">opt </w:t>
      </w:r>
      <w:r>
        <w:rPr>
          <w:rFonts w:ascii="Courier New"/>
          <w:sz w:val="17"/>
        </w:rPr>
        <w:t>type-parameter type-parameter:</w:t>
      </w:r>
    </w:p>
    <w:p w:rsidR="00075FA2" w:rsidRDefault="00762526">
      <w:pPr>
        <w:spacing w:before="41"/>
        <w:ind w:left="1935"/>
        <w:rPr>
          <w:rFonts w:ascii="Courier New"/>
          <w:sz w:val="17"/>
        </w:rPr>
      </w:pPr>
      <w:r>
        <w:rPr>
          <w:rFonts w:ascii="Courier New"/>
          <w:sz w:val="17"/>
        </w:rPr>
        <w:t>identifier</w:t>
      </w:r>
    </w:p>
    <w:p w:rsidR="00075FA2" w:rsidRDefault="00762526">
      <w:pPr>
        <w:spacing w:before="1"/>
        <w:ind w:left="1731"/>
        <w:rPr>
          <w:rFonts w:ascii="Courier New"/>
          <w:sz w:val="17"/>
        </w:rPr>
      </w:pPr>
      <w:r>
        <w:rPr>
          <w:rFonts w:ascii="Courier New"/>
          <w:sz w:val="17"/>
        </w:rPr>
        <w:t>type-argument-list:</w:t>
      </w:r>
    </w:p>
    <w:p w:rsidR="003E6312" w:rsidRDefault="00762526">
      <w:pPr>
        <w:spacing w:line="547" w:lineRule="auto"/>
        <w:ind w:left="1731" w:right="6850" w:firstLine="204"/>
        <w:rPr>
          <w:rFonts w:ascii="Courier New"/>
          <w:sz w:val="17"/>
        </w:rPr>
      </w:pPr>
      <w:r>
        <w:rPr>
          <w:rFonts w:ascii="Courier New"/>
          <w:sz w:val="17"/>
        </w:rPr>
        <w:t xml:space="preserve">&lt; type-arguments </w:t>
      </w:r>
      <w:r>
        <w:rPr>
          <w:rFonts w:ascii="Courier New"/>
          <w:spacing w:val="-15"/>
          <w:sz w:val="17"/>
        </w:rPr>
        <w:t xml:space="preserve">&gt; </w:t>
      </w:r>
      <w:r>
        <w:rPr>
          <w:rFonts w:ascii="Courier New"/>
          <w:sz w:val="17"/>
        </w:rPr>
        <w:t>type-arguments:</w:t>
      </w:r>
    </w:p>
    <w:p w:rsidR="00075FA2" w:rsidRDefault="00762526">
      <w:pPr>
        <w:spacing w:before="2"/>
        <w:ind w:left="1935"/>
        <w:rPr>
          <w:rFonts w:ascii="Courier New"/>
          <w:sz w:val="17"/>
        </w:rPr>
      </w:pPr>
      <w:r>
        <w:rPr>
          <w:rFonts w:ascii="Courier New"/>
          <w:sz w:val="17"/>
        </w:rPr>
        <w:t>type-argument</w:t>
      </w:r>
    </w:p>
    <w:p w:rsidR="003E6312" w:rsidRDefault="00762526">
      <w:pPr>
        <w:spacing w:line="547" w:lineRule="auto"/>
        <w:ind w:left="1731" w:right="5624" w:firstLine="204"/>
        <w:rPr>
          <w:rFonts w:ascii="Courier New"/>
          <w:sz w:val="17"/>
        </w:rPr>
      </w:pPr>
      <w:r>
        <w:rPr>
          <w:rFonts w:ascii="Courier New"/>
          <w:sz w:val="17"/>
        </w:rPr>
        <w:t>type-arguments , type-argument type-argument:</w:t>
      </w:r>
    </w:p>
    <w:p w:rsidR="00075FA2" w:rsidRDefault="00762526">
      <w:pPr>
        <w:spacing w:before="2"/>
        <w:ind w:left="1935"/>
        <w:rPr>
          <w:rFonts w:ascii="Courier New"/>
          <w:sz w:val="17"/>
        </w:rPr>
      </w:pPr>
      <w:r>
        <w:rPr>
          <w:rFonts w:ascii="Courier New"/>
          <w:sz w:val="17"/>
        </w:rPr>
        <w:t>type</w:t>
      </w:r>
    </w:p>
    <w:p w:rsidR="003E6312" w:rsidRDefault="00762526">
      <w:pPr>
        <w:spacing w:line="547" w:lineRule="auto"/>
        <w:ind w:left="1935" w:right="5318" w:hanging="205"/>
        <w:rPr>
          <w:rFonts w:ascii="Courier New"/>
          <w:sz w:val="17"/>
        </w:rPr>
      </w:pPr>
      <w:r>
        <w:rPr>
          <w:rFonts w:ascii="Courier New"/>
          <w:sz w:val="17"/>
        </w:rPr>
        <w:t>type-parameter-constraints-clauses: type-parameter-constraints-clause</w:t>
      </w:r>
    </w:p>
    <w:p w:rsidR="003E6312" w:rsidRDefault="00762526">
      <w:pPr>
        <w:spacing w:before="2" w:line="547" w:lineRule="auto"/>
        <w:ind w:left="1731" w:right="1742" w:firstLine="204"/>
        <w:rPr>
          <w:rFonts w:ascii="Courier New"/>
          <w:sz w:val="17"/>
        </w:rPr>
      </w:pPr>
      <w:r>
        <w:rPr>
          <w:rFonts w:ascii="Courier New"/>
          <w:sz w:val="17"/>
        </w:rPr>
        <w:t>type-parameter-constraints-clauses type-parameter-constraints-clause type-parameter-constraints-clause:</w:t>
      </w:r>
    </w:p>
    <w:p w:rsidR="003E6312" w:rsidRDefault="00762526">
      <w:pPr>
        <w:spacing w:before="2" w:line="547" w:lineRule="auto"/>
        <w:ind w:left="1731" w:right="3683" w:firstLine="204"/>
        <w:rPr>
          <w:rFonts w:ascii="Courier New"/>
          <w:sz w:val="17"/>
        </w:rPr>
      </w:pPr>
      <w:r>
        <w:rPr>
          <w:rFonts w:ascii="Courier New"/>
          <w:sz w:val="17"/>
        </w:rPr>
        <w:t>where type-parameter : type-parameter-constraints type-parameter-constraints:</w:t>
      </w:r>
    </w:p>
    <w:p w:rsidR="00075FA2" w:rsidRDefault="00762526">
      <w:pPr>
        <w:spacing w:before="1" w:line="547" w:lineRule="auto"/>
        <w:ind w:left="1935" w:right="6544"/>
        <w:rPr>
          <w:rFonts w:ascii="Courier New"/>
          <w:sz w:val="17"/>
        </w:rPr>
      </w:pPr>
      <w:r>
        <w:rPr>
          <w:rFonts w:ascii="Courier New"/>
          <w:sz w:val="17"/>
        </w:rPr>
        <w:t>primary-constraint secondary-constraints</w:t>
      </w:r>
    </w:p>
    <w:p w:rsidR="00075FA2" w:rsidRDefault="00762526">
      <w:pPr>
        <w:spacing w:before="96"/>
        <w:ind w:left="1035"/>
        <w:rPr>
          <w:rFonts w:ascii="Courier New"/>
          <w:sz w:val="17"/>
        </w:rPr>
      </w:pPr>
      <w:r>
        <w:rPr>
          <w:rFonts w:ascii="Courier New"/>
          <w:sz w:val="17"/>
        </w:rPr>
        <w:t>constructor-constraint</w:t>
      </w:r>
    </w:p>
    <w:p w:rsidR="003E6312" w:rsidRDefault="00762526">
      <w:pPr>
        <w:spacing w:line="547" w:lineRule="auto"/>
        <w:ind w:left="1035" w:right="4890"/>
        <w:rPr>
          <w:rFonts w:ascii="Courier New"/>
          <w:sz w:val="17"/>
        </w:rPr>
      </w:pPr>
      <w:r>
        <w:rPr>
          <w:rFonts w:ascii="Courier New"/>
          <w:sz w:val="17"/>
        </w:rPr>
        <w:t xml:space="preserve">primary-constraint , secondary-constraints </w:t>
      </w:r>
      <w:r>
        <w:rPr>
          <w:rFonts w:ascii="Courier New"/>
          <w:sz w:val="17"/>
        </w:rPr>
        <w:lastRenderedPageBreak/>
        <w:t>primary-constraint , constructor-constraint secondary-constraints , constructor-constraint</w:t>
      </w:r>
    </w:p>
    <w:p w:rsidR="003E6312" w:rsidRDefault="00762526">
      <w:pPr>
        <w:spacing w:before="3" w:line="547" w:lineRule="auto"/>
        <w:ind w:left="831" w:right="2744" w:firstLine="204"/>
        <w:rPr>
          <w:rFonts w:ascii="Courier New"/>
          <w:sz w:val="17"/>
        </w:rPr>
      </w:pPr>
      <w:r>
        <w:rPr>
          <w:rFonts w:ascii="Courier New"/>
          <w:sz w:val="17"/>
        </w:rPr>
        <w:t>primary-constraint , secondary-constraints , constructor-constraint primary-constraint:</w:t>
      </w:r>
    </w:p>
    <w:p w:rsidR="003E6312" w:rsidRDefault="00762526">
      <w:pPr>
        <w:spacing w:before="2" w:line="547" w:lineRule="auto"/>
        <w:ind w:left="1035" w:right="8554"/>
        <w:rPr>
          <w:rFonts w:ascii="Courier New"/>
          <w:sz w:val="17"/>
        </w:rPr>
      </w:pPr>
      <w:r>
        <w:rPr>
          <w:rFonts w:ascii="Courier New"/>
          <w:sz w:val="17"/>
        </w:rPr>
        <w:t>class-type class struct</w:t>
      </w:r>
    </w:p>
    <w:p w:rsidR="003E6312" w:rsidRDefault="00762526">
      <w:pPr>
        <w:spacing w:before="3" w:line="547" w:lineRule="auto"/>
        <w:ind w:left="1035" w:right="7546" w:hanging="205"/>
        <w:rPr>
          <w:rFonts w:ascii="Courier New"/>
          <w:sz w:val="17"/>
        </w:rPr>
      </w:pPr>
      <w:r>
        <w:rPr>
          <w:rFonts w:ascii="Courier New"/>
          <w:sz w:val="17"/>
        </w:rPr>
        <w:t>secondary-constraints: interface-type</w:t>
      </w:r>
    </w:p>
    <w:p w:rsidR="00075FA2" w:rsidRDefault="00762526">
      <w:pPr>
        <w:spacing w:before="1"/>
        <w:ind w:left="1035"/>
        <w:rPr>
          <w:rFonts w:ascii="Courier New"/>
          <w:sz w:val="17"/>
        </w:rPr>
      </w:pPr>
      <w:r>
        <w:rPr>
          <w:rFonts w:ascii="Courier New"/>
          <w:sz w:val="17"/>
        </w:rPr>
        <w:t>type-parameter</w:t>
      </w:r>
    </w:p>
    <w:p w:rsidR="003E6312" w:rsidRDefault="00762526">
      <w:pPr>
        <w:spacing w:line="547" w:lineRule="auto"/>
        <w:ind w:left="1035" w:right="5707"/>
        <w:rPr>
          <w:rFonts w:ascii="Courier New"/>
          <w:sz w:val="17"/>
        </w:rPr>
      </w:pPr>
      <w:r>
        <w:rPr>
          <w:rFonts w:ascii="Courier New"/>
          <w:sz w:val="17"/>
        </w:rPr>
        <w:t>secondary-constraints , interface-type secondary-constraints , type-parameter</w:t>
      </w:r>
    </w:p>
    <w:p w:rsidR="003E6312" w:rsidRDefault="00762526">
      <w:pPr>
        <w:spacing w:before="2" w:line="547" w:lineRule="auto"/>
        <w:ind w:left="1035" w:right="7433" w:hanging="205"/>
        <w:rPr>
          <w:rFonts w:ascii="Courier New"/>
          <w:sz w:val="17"/>
        </w:rPr>
      </w:pPr>
      <w:r>
        <w:rPr>
          <w:rFonts w:ascii="Courier New"/>
          <w:sz w:val="17"/>
        </w:rPr>
        <w:t>constructor-constraint: new ( )</w:t>
      </w:r>
    </w:p>
    <w:p w:rsidR="003E6312" w:rsidRDefault="00762526">
      <w:pPr>
        <w:pStyle w:val="Heading7"/>
        <w:spacing w:before="50"/>
        <w:ind w:left="543"/>
      </w:pPr>
      <w:r>
        <w:rPr>
          <w:w w:val="105"/>
        </w:rPr>
        <w:t>Interfaces</w:t>
      </w:r>
    </w:p>
    <w:p w:rsidR="00075FA2" w:rsidRDefault="00762526">
      <w:pPr>
        <w:spacing w:before="129"/>
        <w:ind w:left="456" w:right="7171"/>
        <w:jc w:val="center"/>
        <w:rPr>
          <w:rFonts w:ascii="Courier New"/>
          <w:sz w:val="17"/>
        </w:rPr>
      </w:pPr>
      <w:r>
        <w:rPr>
          <w:rFonts w:ascii="Courier New"/>
          <w:sz w:val="17"/>
        </w:rPr>
        <w:t>interface-declaration:</w:t>
      </w:r>
    </w:p>
    <w:p w:rsidR="00075FA2" w:rsidRDefault="00762526">
      <w:pPr>
        <w:spacing w:line="225" w:lineRule="auto"/>
        <w:ind w:left="831" w:right="2964" w:firstLine="204"/>
        <w:rPr>
          <w:rFonts w:ascii="Courier New"/>
          <w:sz w:val="11"/>
        </w:rPr>
      </w:pPr>
      <w:r>
        <w:rPr>
          <w:rFonts w:ascii="Courier New"/>
          <w:sz w:val="17"/>
        </w:rPr>
        <w:t>attributes</w:t>
      </w:r>
      <w:r>
        <w:rPr>
          <w:rFonts w:ascii="Courier New"/>
          <w:position w:val="-5"/>
          <w:sz w:val="11"/>
        </w:rPr>
        <w:t xml:space="preserve">opt </w:t>
      </w:r>
      <w:r>
        <w:rPr>
          <w:rFonts w:ascii="Courier New"/>
          <w:sz w:val="17"/>
        </w:rPr>
        <w:t>interface-modifiers</w:t>
      </w:r>
      <w:r>
        <w:rPr>
          <w:rFonts w:ascii="Courier New"/>
          <w:position w:val="-5"/>
          <w:sz w:val="11"/>
        </w:rPr>
        <w:t xml:space="preserve">opt </w:t>
      </w:r>
      <w:r>
        <w:rPr>
          <w:rFonts w:ascii="Courier New"/>
          <w:sz w:val="17"/>
        </w:rPr>
        <w:t>partial</w:t>
      </w:r>
      <w:r>
        <w:rPr>
          <w:rFonts w:ascii="Courier New"/>
          <w:position w:val="-5"/>
          <w:sz w:val="11"/>
        </w:rPr>
        <w:t xml:space="preserve">opt </w:t>
      </w:r>
      <w:r>
        <w:rPr>
          <w:rFonts w:ascii="Courier New"/>
          <w:sz w:val="17"/>
        </w:rPr>
        <w:t>interface identifier type-parameter-list</w:t>
      </w:r>
      <w:r>
        <w:rPr>
          <w:rFonts w:ascii="Courier New"/>
          <w:position w:val="-5"/>
          <w:sz w:val="11"/>
        </w:rPr>
        <w:t>opt</w:t>
      </w:r>
    </w:p>
    <w:p w:rsidR="003E6312" w:rsidRDefault="00762526">
      <w:pPr>
        <w:spacing w:line="496" w:lineRule="auto"/>
        <w:ind w:left="831" w:right="2249" w:firstLine="204"/>
        <w:rPr>
          <w:rFonts w:ascii="Courier New"/>
          <w:sz w:val="17"/>
        </w:rPr>
      </w:pPr>
      <w:r>
        <w:rPr>
          <w:rFonts w:ascii="Courier New"/>
          <w:sz w:val="17"/>
        </w:rPr>
        <w:t>interface-base</w:t>
      </w:r>
      <w:r>
        <w:rPr>
          <w:rFonts w:ascii="Courier New"/>
          <w:position w:val="-5"/>
          <w:sz w:val="11"/>
        </w:rPr>
        <w:t xml:space="preserve">opt </w:t>
      </w:r>
      <w:r>
        <w:rPr>
          <w:rFonts w:ascii="Courier New"/>
          <w:sz w:val="17"/>
        </w:rPr>
        <w:t>type-parameter-constraints-clauses</w:t>
      </w:r>
      <w:r>
        <w:rPr>
          <w:rFonts w:ascii="Courier New"/>
          <w:position w:val="-5"/>
          <w:sz w:val="11"/>
        </w:rPr>
        <w:t xml:space="preserve">opt </w:t>
      </w:r>
      <w:r>
        <w:rPr>
          <w:rFonts w:ascii="Courier New"/>
          <w:sz w:val="17"/>
        </w:rPr>
        <w:t>interface-body ;</w:t>
      </w:r>
      <w:r>
        <w:rPr>
          <w:rFonts w:ascii="Courier New"/>
          <w:position w:val="-5"/>
          <w:sz w:val="11"/>
        </w:rPr>
        <w:t xml:space="preserve">opt </w:t>
      </w:r>
      <w:r>
        <w:rPr>
          <w:rFonts w:ascii="Courier New"/>
          <w:sz w:val="17"/>
        </w:rPr>
        <w:t>interface-modifiers:</w:t>
      </w:r>
    </w:p>
    <w:p w:rsidR="00075FA2" w:rsidRDefault="00762526">
      <w:pPr>
        <w:spacing w:before="41"/>
        <w:ind w:left="456" w:right="7170"/>
        <w:jc w:val="center"/>
        <w:rPr>
          <w:rFonts w:ascii="Courier New"/>
          <w:sz w:val="17"/>
        </w:rPr>
      </w:pPr>
      <w:r>
        <w:rPr>
          <w:rFonts w:ascii="Courier New"/>
          <w:sz w:val="17"/>
        </w:rPr>
        <w:t>interface-modifier</w:t>
      </w:r>
    </w:p>
    <w:p w:rsidR="00075FA2" w:rsidRDefault="00762526">
      <w:pPr>
        <w:ind w:left="1035"/>
        <w:rPr>
          <w:rFonts w:ascii="Courier New"/>
          <w:sz w:val="17"/>
        </w:rPr>
      </w:pPr>
      <w:r>
        <w:rPr>
          <w:rFonts w:ascii="Courier New"/>
          <w:sz w:val="17"/>
        </w:rPr>
        <w:t>interface-modifiers interface-modifier</w:t>
      </w:r>
    </w:p>
    <w:p w:rsidR="003E6312" w:rsidRDefault="00762526">
      <w:pPr>
        <w:spacing w:before="95" w:line="547" w:lineRule="auto"/>
        <w:ind w:left="1935" w:right="6941" w:hanging="205"/>
        <w:rPr>
          <w:rFonts w:ascii="Courier New"/>
          <w:sz w:val="17"/>
        </w:rPr>
      </w:pPr>
      <w:r>
        <w:rPr>
          <w:rFonts w:ascii="Courier New"/>
          <w:sz w:val="17"/>
        </w:rPr>
        <w:t xml:space="preserve">interface-modifier: </w:t>
      </w:r>
      <w:r>
        <w:rPr>
          <w:rFonts w:ascii="Courier New"/>
          <w:sz w:val="17"/>
        </w:rPr>
        <w:lastRenderedPageBreak/>
        <w:t>new</w:t>
      </w:r>
    </w:p>
    <w:p w:rsidR="003E6312" w:rsidRDefault="00762526">
      <w:pPr>
        <w:spacing w:before="2" w:line="547" w:lineRule="auto"/>
        <w:ind w:left="1935" w:right="7756"/>
        <w:rPr>
          <w:rFonts w:ascii="Courier New"/>
          <w:sz w:val="17"/>
        </w:rPr>
      </w:pPr>
      <w:r>
        <w:rPr>
          <w:rFonts w:ascii="Courier New"/>
          <w:sz w:val="17"/>
        </w:rPr>
        <w:t>public protected internal private</w:t>
      </w:r>
    </w:p>
    <w:p w:rsidR="00075FA2" w:rsidRDefault="00762526">
      <w:pPr>
        <w:spacing w:before="4"/>
        <w:ind w:left="1731"/>
        <w:rPr>
          <w:rFonts w:ascii="Courier New"/>
          <w:sz w:val="17"/>
        </w:rPr>
      </w:pPr>
      <w:r>
        <w:rPr>
          <w:rFonts w:ascii="Courier New"/>
          <w:sz w:val="17"/>
        </w:rPr>
        <w:t>interface-base:</w:t>
      </w:r>
    </w:p>
    <w:p w:rsidR="003E6312" w:rsidRDefault="00762526">
      <w:pPr>
        <w:spacing w:line="547" w:lineRule="auto"/>
        <w:ind w:left="1731" w:right="6544" w:firstLine="204"/>
        <w:rPr>
          <w:rFonts w:ascii="Courier New"/>
          <w:sz w:val="17"/>
        </w:rPr>
      </w:pPr>
      <w:r>
        <w:rPr>
          <w:rFonts w:ascii="Courier New"/>
          <w:sz w:val="17"/>
        </w:rPr>
        <w:t>: interface-type-list interface-body:</w:t>
      </w:r>
    </w:p>
    <w:p w:rsidR="003E6312" w:rsidRDefault="00762526">
      <w:pPr>
        <w:spacing w:before="2" w:line="496" w:lineRule="auto"/>
        <w:ind w:left="1731" w:right="5119" w:firstLine="204"/>
        <w:rPr>
          <w:rFonts w:ascii="Courier New"/>
          <w:sz w:val="17"/>
        </w:rPr>
      </w:pPr>
      <w:r>
        <w:rPr>
          <w:rFonts w:ascii="Courier New"/>
          <w:sz w:val="17"/>
        </w:rPr>
        <w:t>{ interface-member-declarations</w:t>
      </w:r>
      <w:r>
        <w:rPr>
          <w:rFonts w:ascii="Courier New"/>
          <w:position w:val="-5"/>
          <w:sz w:val="11"/>
        </w:rPr>
        <w:t xml:space="preserve">opt </w:t>
      </w:r>
      <w:r>
        <w:rPr>
          <w:rFonts w:ascii="Courier New"/>
          <w:spacing w:val="-11"/>
          <w:sz w:val="17"/>
        </w:rPr>
        <w:t xml:space="preserve">} </w:t>
      </w:r>
      <w:r>
        <w:rPr>
          <w:rFonts w:ascii="Courier New"/>
          <w:sz w:val="17"/>
        </w:rPr>
        <w:t>interface-member-declarations:</w:t>
      </w:r>
    </w:p>
    <w:p w:rsidR="00075FA2" w:rsidRDefault="00762526">
      <w:pPr>
        <w:spacing w:before="41"/>
        <w:ind w:left="1935"/>
        <w:rPr>
          <w:rFonts w:ascii="Courier New"/>
          <w:sz w:val="17"/>
        </w:rPr>
      </w:pPr>
      <w:r>
        <w:rPr>
          <w:rFonts w:ascii="Courier New"/>
          <w:sz w:val="17"/>
        </w:rPr>
        <w:t>interface-member-declaration</w:t>
      </w:r>
    </w:p>
    <w:p w:rsidR="003E6312" w:rsidRDefault="00762526">
      <w:pPr>
        <w:spacing w:before="1" w:line="547" w:lineRule="auto"/>
        <w:ind w:left="1731" w:right="2764" w:firstLine="204"/>
        <w:rPr>
          <w:rFonts w:ascii="Courier New"/>
          <w:sz w:val="17"/>
        </w:rPr>
      </w:pPr>
      <w:r>
        <w:rPr>
          <w:rFonts w:ascii="Courier New"/>
          <w:sz w:val="17"/>
        </w:rPr>
        <w:t>interface-member-declarations interface-member-declaration interface-member-declaration:</w:t>
      </w:r>
    </w:p>
    <w:p w:rsidR="003E6312" w:rsidRDefault="00762526">
      <w:pPr>
        <w:spacing w:before="1" w:line="547" w:lineRule="auto"/>
        <w:ind w:left="1935" w:right="5624"/>
        <w:rPr>
          <w:rFonts w:ascii="Courier New"/>
          <w:sz w:val="17"/>
        </w:rPr>
      </w:pPr>
      <w:r>
        <w:rPr>
          <w:rFonts w:ascii="Courier New"/>
          <w:sz w:val="17"/>
        </w:rPr>
        <w:t>interface-method-declaration interface-property-declaration interface-event-declaration interface-indexer-declaration</w:t>
      </w:r>
    </w:p>
    <w:p w:rsidR="00075FA2" w:rsidRDefault="00762526">
      <w:pPr>
        <w:spacing w:before="4"/>
        <w:ind w:left="1731"/>
        <w:rPr>
          <w:rFonts w:ascii="Courier New"/>
          <w:sz w:val="17"/>
        </w:rPr>
      </w:pPr>
      <w:r>
        <w:rPr>
          <w:rFonts w:ascii="Courier New"/>
          <w:sz w:val="17"/>
        </w:rPr>
        <w:t>interface-method-declaration:</w:t>
      </w:r>
    </w:p>
    <w:p w:rsidR="00075FA2" w:rsidRDefault="00762526">
      <w:pPr>
        <w:spacing w:before="1"/>
        <w:ind w:left="1935"/>
        <w:rPr>
          <w:rFonts w:ascii="Courier New"/>
          <w:sz w:val="11"/>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return-type identifier</w:t>
      </w:r>
      <w:r>
        <w:rPr>
          <w:rFonts w:ascii="Courier New"/>
          <w:spacing w:val="-60"/>
          <w:sz w:val="17"/>
        </w:rPr>
        <w:t xml:space="preserve"> </w:t>
      </w:r>
      <w:r>
        <w:rPr>
          <w:rFonts w:ascii="Courier New"/>
          <w:sz w:val="17"/>
        </w:rPr>
        <w:t>type-parameter-list</w:t>
      </w:r>
      <w:r>
        <w:rPr>
          <w:rFonts w:ascii="Courier New"/>
          <w:position w:val="-5"/>
          <w:sz w:val="11"/>
        </w:rPr>
        <w:t>opt</w:t>
      </w:r>
    </w:p>
    <w:p w:rsidR="003E6312" w:rsidRDefault="00762526">
      <w:pPr>
        <w:spacing w:line="496" w:lineRule="auto"/>
        <w:ind w:left="1731" w:right="1957" w:firstLine="204"/>
        <w:rPr>
          <w:rFonts w:ascii="Courier New"/>
          <w:sz w:val="17"/>
        </w:rPr>
      </w:pPr>
      <w:r>
        <w:rPr>
          <w:rFonts w:ascii="Courier New"/>
          <w:sz w:val="17"/>
        </w:rPr>
        <w:t>( formal-parameter-list</w:t>
      </w:r>
      <w:r>
        <w:rPr>
          <w:rFonts w:ascii="Courier New"/>
          <w:position w:val="-5"/>
          <w:sz w:val="11"/>
        </w:rPr>
        <w:t xml:space="preserve">opt </w:t>
      </w:r>
      <w:r>
        <w:rPr>
          <w:rFonts w:ascii="Courier New"/>
          <w:sz w:val="17"/>
        </w:rPr>
        <w:t>) type-parameter-constraints-clauses</w:t>
      </w:r>
      <w:r>
        <w:rPr>
          <w:rFonts w:ascii="Courier New"/>
          <w:position w:val="-5"/>
          <w:sz w:val="11"/>
        </w:rPr>
        <w:t xml:space="preserve">opt </w:t>
      </w:r>
      <w:r>
        <w:rPr>
          <w:rFonts w:ascii="Courier New"/>
          <w:sz w:val="17"/>
        </w:rPr>
        <w:t>; interface-property-declaration:</w:t>
      </w:r>
    </w:p>
    <w:p w:rsidR="00075FA2" w:rsidRDefault="00762526">
      <w:pPr>
        <w:spacing w:before="41"/>
        <w:ind w:left="1935"/>
        <w:rPr>
          <w:rFonts w:ascii="Courier New"/>
          <w:sz w:val="17"/>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type identifier { interface-accessors</w:t>
      </w:r>
      <w:r>
        <w:rPr>
          <w:rFonts w:ascii="Courier New"/>
          <w:spacing w:val="-60"/>
          <w:sz w:val="17"/>
        </w:rPr>
        <w:t xml:space="preserve"> </w:t>
      </w:r>
      <w:r>
        <w:rPr>
          <w:rFonts w:ascii="Courier New"/>
          <w:sz w:val="17"/>
        </w:rPr>
        <w:t>}</w:t>
      </w:r>
    </w:p>
    <w:p w:rsidR="003E6312" w:rsidRDefault="00762526">
      <w:pPr>
        <w:spacing w:before="96" w:line="547" w:lineRule="auto"/>
        <w:ind w:left="1035" w:right="7739" w:hanging="205"/>
        <w:rPr>
          <w:rFonts w:ascii="Courier New"/>
          <w:sz w:val="17"/>
        </w:rPr>
      </w:pPr>
      <w:r>
        <w:rPr>
          <w:rFonts w:ascii="Courier New"/>
          <w:sz w:val="17"/>
        </w:rPr>
        <w:t xml:space="preserve">interface-accessors: </w:t>
      </w:r>
      <w:r>
        <w:rPr>
          <w:rFonts w:ascii="Courier New"/>
          <w:sz w:val="17"/>
        </w:rPr>
        <w:lastRenderedPageBreak/>
        <w:t>attributes</w:t>
      </w:r>
      <w:r>
        <w:rPr>
          <w:rFonts w:ascii="Courier New"/>
          <w:position w:val="-5"/>
          <w:sz w:val="11"/>
        </w:rPr>
        <w:t xml:space="preserve">opt  </w:t>
      </w:r>
      <w:r>
        <w:rPr>
          <w:rFonts w:ascii="Courier New"/>
          <w:sz w:val="17"/>
        </w:rPr>
        <w:t>get</w:t>
      </w:r>
      <w:r>
        <w:rPr>
          <w:rFonts w:ascii="Courier New"/>
          <w:spacing w:val="-30"/>
          <w:sz w:val="17"/>
        </w:rPr>
        <w:t xml:space="preserve"> </w:t>
      </w:r>
      <w:r>
        <w:rPr>
          <w:rFonts w:ascii="Courier New"/>
          <w:sz w:val="17"/>
        </w:rPr>
        <w:t>;</w:t>
      </w:r>
    </w:p>
    <w:p w:rsidR="00075FA2" w:rsidRDefault="00762526">
      <w:pPr>
        <w:spacing w:line="170" w:lineRule="auto"/>
        <w:ind w:left="1035"/>
        <w:rPr>
          <w:rFonts w:ascii="Courier New"/>
          <w:sz w:val="17"/>
        </w:rPr>
      </w:pPr>
      <w:r>
        <w:rPr>
          <w:rFonts w:ascii="Courier New"/>
          <w:sz w:val="17"/>
        </w:rPr>
        <w:t>attributes</w:t>
      </w:r>
      <w:r>
        <w:rPr>
          <w:rFonts w:ascii="Courier New"/>
          <w:position w:val="-5"/>
          <w:sz w:val="11"/>
        </w:rPr>
        <w:t xml:space="preserve">opt  </w:t>
      </w:r>
      <w:r>
        <w:rPr>
          <w:rFonts w:ascii="Courier New"/>
          <w:sz w:val="17"/>
        </w:rPr>
        <w:t>set</w:t>
      </w:r>
      <w:r>
        <w:rPr>
          <w:rFonts w:ascii="Courier New"/>
          <w:spacing w:val="-30"/>
          <w:sz w:val="17"/>
        </w:rPr>
        <w:t xml:space="preserve"> </w:t>
      </w:r>
      <w:r>
        <w:rPr>
          <w:rFonts w:ascii="Courier New"/>
          <w:sz w:val="17"/>
        </w:rPr>
        <w:t>;</w:t>
      </w:r>
    </w:p>
    <w:p w:rsidR="003E6312" w:rsidRDefault="00762526">
      <w:pPr>
        <w:spacing w:line="496" w:lineRule="auto"/>
        <w:ind w:left="1035" w:right="5190"/>
        <w:rPr>
          <w:rFonts w:ascii="Courier New"/>
          <w:sz w:val="17"/>
        </w:rPr>
      </w:pPr>
      <w:r>
        <w:rPr>
          <w:rFonts w:ascii="Courier New"/>
          <w:sz w:val="17"/>
        </w:rPr>
        <w:t>attributes</w:t>
      </w:r>
      <w:r>
        <w:rPr>
          <w:rFonts w:ascii="Courier New"/>
          <w:position w:val="-5"/>
          <w:sz w:val="11"/>
        </w:rPr>
        <w:t xml:space="preserve">opt </w:t>
      </w:r>
      <w:r>
        <w:rPr>
          <w:rFonts w:ascii="Courier New"/>
          <w:sz w:val="17"/>
        </w:rPr>
        <w:t>get ; attributes</w:t>
      </w:r>
      <w:r>
        <w:rPr>
          <w:rFonts w:ascii="Courier New"/>
          <w:position w:val="-5"/>
          <w:sz w:val="11"/>
        </w:rPr>
        <w:t xml:space="preserve">opt </w:t>
      </w:r>
      <w:r>
        <w:rPr>
          <w:rFonts w:ascii="Courier New"/>
          <w:sz w:val="17"/>
        </w:rPr>
        <w:t xml:space="preserve">set </w:t>
      </w:r>
      <w:r>
        <w:rPr>
          <w:rFonts w:ascii="Courier New"/>
          <w:spacing w:val="-11"/>
          <w:sz w:val="17"/>
        </w:rPr>
        <w:t xml:space="preserve">; </w:t>
      </w:r>
      <w:r>
        <w:rPr>
          <w:rFonts w:ascii="Courier New"/>
          <w:sz w:val="17"/>
        </w:rPr>
        <w:t>attributes</w:t>
      </w:r>
      <w:r>
        <w:rPr>
          <w:rFonts w:ascii="Courier New"/>
          <w:position w:val="-5"/>
          <w:sz w:val="11"/>
        </w:rPr>
        <w:t xml:space="preserve">opt </w:t>
      </w:r>
      <w:r>
        <w:rPr>
          <w:rFonts w:ascii="Courier New"/>
          <w:sz w:val="17"/>
        </w:rPr>
        <w:t>set ; attributes</w:t>
      </w:r>
      <w:r>
        <w:rPr>
          <w:rFonts w:ascii="Courier New"/>
          <w:position w:val="-5"/>
          <w:sz w:val="11"/>
        </w:rPr>
        <w:t xml:space="preserve">opt </w:t>
      </w:r>
      <w:r>
        <w:rPr>
          <w:rFonts w:ascii="Courier New"/>
          <w:sz w:val="17"/>
        </w:rPr>
        <w:t>get</w:t>
      </w:r>
      <w:r>
        <w:rPr>
          <w:rFonts w:ascii="Courier New"/>
          <w:spacing w:val="-59"/>
          <w:sz w:val="17"/>
        </w:rPr>
        <w:t xml:space="preserve"> </w:t>
      </w:r>
      <w:r>
        <w:rPr>
          <w:rFonts w:ascii="Courier New"/>
          <w:spacing w:val="-11"/>
          <w:sz w:val="17"/>
        </w:rPr>
        <w:t>;</w:t>
      </w:r>
    </w:p>
    <w:p w:rsidR="00075FA2" w:rsidRDefault="00762526">
      <w:pPr>
        <w:spacing w:line="191" w:lineRule="exact"/>
        <w:ind w:left="831"/>
        <w:rPr>
          <w:rFonts w:ascii="Courier New"/>
          <w:sz w:val="17"/>
        </w:rPr>
      </w:pPr>
      <w:r>
        <w:rPr>
          <w:rFonts w:ascii="Courier New"/>
          <w:sz w:val="17"/>
        </w:rPr>
        <w:t>interface-event-declaration:</w:t>
      </w:r>
    </w:p>
    <w:p w:rsidR="003E6312" w:rsidRDefault="00762526">
      <w:pPr>
        <w:spacing w:line="496" w:lineRule="auto"/>
        <w:ind w:left="831" w:right="5309" w:firstLine="204"/>
        <w:rPr>
          <w:rFonts w:ascii="Courier New"/>
          <w:sz w:val="17"/>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event type identifier ; interface-indexer-declaration:</w:t>
      </w:r>
    </w:p>
    <w:p w:rsidR="00075FA2" w:rsidRDefault="00762526">
      <w:pPr>
        <w:spacing w:before="41"/>
        <w:ind w:left="1035"/>
        <w:rPr>
          <w:rFonts w:ascii="Courier New"/>
          <w:sz w:val="17"/>
        </w:rPr>
      </w:pPr>
      <w:r>
        <w:rPr>
          <w:rFonts w:ascii="Courier New"/>
          <w:sz w:val="17"/>
        </w:rPr>
        <w:t>attributes</w:t>
      </w:r>
      <w:r>
        <w:rPr>
          <w:rFonts w:ascii="Courier New"/>
          <w:position w:val="-5"/>
          <w:sz w:val="11"/>
        </w:rPr>
        <w:t xml:space="preserve">opt </w:t>
      </w:r>
      <w:r>
        <w:rPr>
          <w:rFonts w:ascii="Courier New"/>
          <w:sz w:val="17"/>
        </w:rPr>
        <w:t>new</w:t>
      </w:r>
      <w:r>
        <w:rPr>
          <w:rFonts w:ascii="Courier New"/>
          <w:position w:val="-5"/>
          <w:sz w:val="11"/>
        </w:rPr>
        <w:t xml:space="preserve">opt </w:t>
      </w:r>
      <w:r>
        <w:rPr>
          <w:rFonts w:ascii="Courier New"/>
          <w:sz w:val="17"/>
        </w:rPr>
        <w:t>type this [ formal-parameter-list ] { interface-accessors</w:t>
      </w:r>
      <w:r>
        <w:rPr>
          <w:rFonts w:ascii="Courier New"/>
          <w:spacing w:val="-60"/>
          <w:sz w:val="17"/>
        </w:rPr>
        <w:t xml:space="preserve"> </w:t>
      </w:r>
      <w:r>
        <w:rPr>
          <w:rFonts w:ascii="Courier New"/>
          <w:sz w:val="17"/>
        </w:rPr>
        <w:t>}</w:t>
      </w:r>
    </w:p>
    <w:p w:rsidR="003E6312" w:rsidRDefault="00762526">
      <w:pPr>
        <w:pStyle w:val="Heading7"/>
        <w:ind w:left="543"/>
      </w:pPr>
      <w:r>
        <w:rPr>
          <w:w w:val="105"/>
        </w:rPr>
        <w:t>Statements</w:t>
      </w:r>
    </w:p>
    <w:p w:rsidR="00075FA2" w:rsidRDefault="00762526">
      <w:pPr>
        <w:spacing w:before="129"/>
        <w:ind w:left="831"/>
        <w:rPr>
          <w:rFonts w:ascii="Courier New"/>
          <w:sz w:val="17"/>
        </w:rPr>
      </w:pPr>
      <w:r>
        <w:rPr>
          <w:rFonts w:ascii="Courier New"/>
          <w:sz w:val="17"/>
        </w:rPr>
        <w:t>statement:</w:t>
      </w:r>
    </w:p>
    <w:p w:rsidR="003E6312" w:rsidRDefault="00762526">
      <w:pPr>
        <w:spacing w:line="547" w:lineRule="auto"/>
        <w:ind w:left="1035" w:right="7444"/>
        <w:rPr>
          <w:rFonts w:ascii="Courier New"/>
          <w:sz w:val="17"/>
        </w:rPr>
      </w:pPr>
      <w:r>
        <w:rPr>
          <w:rFonts w:ascii="Courier New"/>
          <w:sz w:val="17"/>
        </w:rPr>
        <w:t>labeled-statement declaration-statement embedded-statement</w:t>
      </w:r>
    </w:p>
    <w:p w:rsidR="003E6312" w:rsidRDefault="00762526">
      <w:pPr>
        <w:spacing w:before="3" w:line="547" w:lineRule="auto"/>
        <w:ind w:left="1035" w:right="7841" w:hanging="205"/>
        <w:rPr>
          <w:rFonts w:ascii="Courier New"/>
          <w:sz w:val="17"/>
        </w:rPr>
      </w:pPr>
      <w:r>
        <w:rPr>
          <w:rFonts w:ascii="Courier New"/>
          <w:sz w:val="17"/>
        </w:rPr>
        <w:t>embedded-statement: block</w:t>
      </w:r>
    </w:p>
    <w:p w:rsidR="003E6312" w:rsidRDefault="00762526">
      <w:pPr>
        <w:spacing w:before="2" w:line="547" w:lineRule="auto"/>
        <w:ind w:left="1035" w:right="7546"/>
        <w:rPr>
          <w:rFonts w:ascii="Courier New"/>
          <w:sz w:val="17"/>
        </w:rPr>
      </w:pPr>
      <w:r>
        <w:rPr>
          <w:rFonts w:ascii="Courier New"/>
          <w:sz w:val="17"/>
        </w:rPr>
        <w:t>empty-statement expression-statement selection-statement iteration-statement jump-statement</w:t>
      </w:r>
    </w:p>
    <w:p w:rsidR="00075FA2" w:rsidRDefault="00762526">
      <w:pPr>
        <w:spacing w:before="4" w:line="547" w:lineRule="auto"/>
        <w:ind w:left="1035" w:right="7648"/>
        <w:rPr>
          <w:rFonts w:ascii="Courier New"/>
          <w:sz w:val="17"/>
        </w:rPr>
      </w:pPr>
      <w:r>
        <w:rPr>
          <w:rFonts w:ascii="Courier New"/>
          <w:sz w:val="17"/>
        </w:rPr>
        <w:t xml:space="preserve">try-statement checked-statement </w:t>
      </w:r>
      <w:r>
        <w:rPr>
          <w:rFonts w:ascii="Courier New"/>
          <w:sz w:val="17"/>
        </w:rPr>
        <w:lastRenderedPageBreak/>
        <w:t>unchecked-statement lock-statement</w:t>
      </w:r>
    </w:p>
    <w:p w:rsidR="003E6312" w:rsidRDefault="00762526">
      <w:pPr>
        <w:spacing w:before="95" w:line="547" w:lineRule="auto"/>
        <w:ind w:left="1935" w:right="7157"/>
        <w:rPr>
          <w:rFonts w:ascii="Courier New"/>
          <w:sz w:val="17"/>
        </w:rPr>
      </w:pPr>
      <w:r>
        <w:rPr>
          <w:rFonts w:ascii="Courier New"/>
          <w:sz w:val="17"/>
        </w:rPr>
        <w:t>using-statement yield-statement</w:t>
      </w:r>
    </w:p>
    <w:p w:rsidR="00075FA2" w:rsidRDefault="00762526">
      <w:pPr>
        <w:spacing w:before="2"/>
        <w:ind w:left="1731"/>
        <w:rPr>
          <w:rFonts w:ascii="Courier New"/>
          <w:sz w:val="17"/>
        </w:rPr>
      </w:pPr>
      <w:r>
        <w:rPr>
          <w:rFonts w:ascii="Courier New"/>
          <w:sz w:val="17"/>
        </w:rPr>
        <w:t>block:</w:t>
      </w:r>
    </w:p>
    <w:p w:rsidR="003E6312" w:rsidRDefault="00762526">
      <w:pPr>
        <w:spacing w:line="496" w:lineRule="auto"/>
        <w:ind w:left="1731" w:right="6651" w:firstLine="204"/>
        <w:rPr>
          <w:rFonts w:ascii="Courier New"/>
          <w:sz w:val="17"/>
        </w:rPr>
      </w:pPr>
      <w:r>
        <w:rPr>
          <w:rFonts w:ascii="Courier New"/>
          <w:sz w:val="17"/>
        </w:rPr>
        <w:t>{ statement-list</w:t>
      </w:r>
      <w:r>
        <w:rPr>
          <w:rFonts w:ascii="Courier New"/>
          <w:position w:val="-5"/>
          <w:sz w:val="11"/>
        </w:rPr>
        <w:t xml:space="preserve">opt </w:t>
      </w:r>
      <w:r>
        <w:rPr>
          <w:rFonts w:ascii="Courier New"/>
          <w:sz w:val="17"/>
        </w:rPr>
        <w:t>} statement-list:</w:t>
      </w:r>
    </w:p>
    <w:p w:rsidR="00075FA2" w:rsidRDefault="00762526">
      <w:pPr>
        <w:spacing w:before="41"/>
        <w:ind w:left="1935"/>
        <w:rPr>
          <w:rFonts w:ascii="Courier New"/>
          <w:sz w:val="17"/>
        </w:rPr>
      </w:pPr>
      <w:r>
        <w:rPr>
          <w:rFonts w:ascii="Courier New"/>
          <w:sz w:val="17"/>
        </w:rPr>
        <w:t>statement</w:t>
      </w:r>
    </w:p>
    <w:p w:rsidR="003E6312" w:rsidRDefault="00762526">
      <w:pPr>
        <w:spacing w:line="547" w:lineRule="auto"/>
        <w:ind w:left="1731" w:right="6237" w:firstLine="204"/>
        <w:rPr>
          <w:rFonts w:ascii="Courier New"/>
          <w:sz w:val="17"/>
        </w:rPr>
      </w:pPr>
      <w:r>
        <w:rPr>
          <w:rFonts w:ascii="Courier New"/>
          <w:sz w:val="17"/>
        </w:rPr>
        <w:t>statement-list statement empty-statement:</w:t>
      </w:r>
    </w:p>
    <w:p w:rsidR="00075FA2" w:rsidRDefault="00762526">
      <w:pPr>
        <w:spacing w:before="2"/>
        <w:ind w:left="1935"/>
        <w:rPr>
          <w:rFonts w:ascii="Courier New"/>
          <w:sz w:val="17"/>
        </w:rPr>
      </w:pPr>
      <w:r>
        <w:rPr>
          <w:rFonts w:ascii="Courier New"/>
          <w:w w:val="99"/>
          <w:sz w:val="17"/>
        </w:rPr>
        <w:t>;</w:t>
      </w:r>
    </w:p>
    <w:p w:rsidR="003E6312" w:rsidRDefault="00762526">
      <w:pPr>
        <w:spacing w:line="547" w:lineRule="auto"/>
        <w:ind w:left="1935" w:right="6430" w:hanging="205"/>
        <w:rPr>
          <w:rFonts w:ascii="Courier New"/>
          <w:sz w:val="17"/>
        </w:rPr>
      </w:pPr>
      <w:r>
        <w:rPr>
          <w:rFonts w:ascii="Courier New"/>
          <w:sz w:val="17"/>
        </w:rPr>
        <w:t>labeled-statement: identifier : statement</w:t>
      </w:r>
    </w:p>
    <w:p w:rsidR="00075FA2" w:rsidRDefault="00762526">
      <w:pPr>
        <w:spacing w:before="2"/>
        <w:ind w:left="1731"/>
        <w:rPr>
          <w:rFonts w:ascii="Courier New"/>
          <w:sz w:val="17"/>
        </w:rPr>
      </w:pPr>
      <w:r>
        <w:rPr>
          <w:rFonts w:ascii="Courier New"/>
          <w:sz w:val="17"/>
        </w:rPr>
        <w:t>declaration-statement:</w:t>
      </w:r>
    </w:p>
    <w:p w:rsidR="003E6312" w:rsidRDefault="00762526">
      <w:pPr>
        <w:spacing w:line="547" w:lineRule="auto"/>
        <w:ind w:left="1935" w:right="5829"/>
        <w:rPr>
          <w:rFonts w:ascii="Courier New"/>
          <w:sz w:val="17"/>
        </w:rPr>
      </w:pPr>
      <w:r>
        <w:rPr>
          <w:rFonts w:ascii="Courier New"/>
          <w:sz w:val="17"/>
        </w:rPr>
        <w:t>local-variable-declaration ; local-constant-declaration ;</w:t>
      </w:r>
    </w:p>
    <w:p w:rsidR="00075FA2" w:rsidRDefault="00762526">
      <w:pPr>
        <w:spacing w:before="2"/>
        <w:ind w:left="1731"/>
        <w:rPr>
          <w:rFonts w:ascii="Courier New"/>
          <w:sz w:val="17"/>
        </w:rPr>
      </w:pPr>
      <w:r>
        <w:rPr>
          <w:rFonts w:ascii="Courier New"/>
          <w:sz w:val="17"/>
        </w:rPr>
        <w:t>local-variable-declaration:</w:t>
      </w:r>
    </w:p>
    <w:p w:rsidR="003E6312" w:rsidRDefault="00762526">
      <w:pPr>
        <w:spacing w:line="547" w:lineRule="auto"/>
        <w:ind w:left="1731" w:right="5522" w:firstLine="204"/>
        <w:rPr>
          <w:rFonts w:ascii="Courier New"/>
          <w:sz w:val="17"/>
        </w:rPr>
      </w:pPr>
      <w:r>
        <w:rPr>
          <w:rFonts w:ascii="Courier New"/>
          <w:sz w:val="17"/>
        </w:rPr>
        <w:t>type local-variable-declarators local-variable-declarators:</w:t>
      </w:r>
    </w:p>
    <w:p w:rsidR="00075FA2" w:rsidRDefault="00762526">
      <w:pPr>
        <w:spacing w:before="2"/>
        <w:ind w:left="1935"/>
        <w:rPr>
          <w:rFonts w:ascii="Courier New"/>
          <w:sz w:val="17"/>
        </w:rPr>
      </w:pPr>
      <w:r>
        <w:rPr>
          <w:rFonts w:ascii="Courier New"/>
          <w:sz w:val="17"/>
        </w:rPr>
        <w:t>local-variable-declarator</w:t>
      </w:r>
    </w:p>
    <w:p w:rsidR="003E6312" w:rsidRDefault="00762526">
      <w:pPr>
        <w:spacing w:line="547" w:lineRule="auto"/>
        <w:ind w:left="1731" w:right="3172" w:firstLine="204"/>
        <w:rPr>
          <w:rFonts w:ascii="Courier New"/>
          <w:sz w:val="17"/>
        </w:rPr>
      </w:pPr>
      <w:r>
        <w:rPr>
          <w:rFonts w:ascii="Courier New"/>
          <w:sz w:val="17"/>
        </w:rPr>
        <w:t>local-variable-declarators , local-variable-declarator local-variable-declarator:</w:t>
      </w:r>
    </w:p>
    <w:p w:rsidR="00075FA2" w:rsidRDefault="00762526">
      <w:pPr>
        <w:spacing w:before="2"/>
        <w:ind w:left="1935"/>
        <w:rPr>
          <w:rFonts w:ascii="Courier New"/>
          <w:sz w:val="17"/>
        </w:rPr>
      </w:pPr>
      <w:r>
        <w:rPr>
          <w:rFonts w:ascii="Courier New"/>
          <w:sz w:val="17"/>
        </w:rPr>
        <w:t>identifier</w:t>
      </w:r>
    </w:p>
    <w:p w:rsidR="003E6312" w:rsidRDefault="00762526">
      <w:pPr>
        <w:spacing w:line="547" w:lineRule="auto"/>
        <w:ind w:left="1731" w:right="4705" w:firstLine="204"/>
        <w:rPr>
          <w:rFonts w:ascii="Courier New"/>
          <w:sz w:val="17"/>
        </w:rPr>
      </w:pPr>
      <w:r>
        <w:rPr>
          <w:rFonts w:ascii="Courier New"/>
          <w:sz w:val="17"/>
        </w:rPr>
        <w:t xml:space="preserve">identifier = local-variable-initializer </w:t>
      </w:r>
      <w:r>
        <w:rPr>
          <w:rFonts w:ascii="Courier New"/>
          <w:sz w:val="17"/>
        </w:rPr>
        <w:lastRenderedPageBreak/>
        <w:t>local-variable-initializer:</w:t>
      </w:r>
    </w:p>
    <w:p w:rsidR="00075FA2" w:rsidRDefault="00762526">
      <w:pPr>
        <w:spacing w:before="2"/>
        <w:ind w:left="1935"/>
        <w:rPr>
          <w:rFonts w:ascii="Courier New"/>
          <w:sz w:val="17"/>
        </w:rPr>
      </w:pPr>
      <w:r>
        <w:rPr>
          <w:rFonts w:ascii="Courier New"/>
          <w:sz w:val="17"/>
        </w:rPr>
        <w:t>expression</w:t>
      </w:r>
    </w:p>
    <w:p w:rsidR="00075FA2" w:rsidRDefault="00762526">
      <w:pPr>
        <w:ind w:left="1935"/>
        <w:rPr>
          <w:rFonts w:ascii="Courier New"/>
          <w:sz w:val="17"/>
        </w:rPr>
      </w:pPr>
      <w:r>
        <w:rPr>
          <w:rFonts w:ascii="Courier New"/>
          <w:sz w:val="17"/>
        </w:rPr>
        <w:t>array-initializer</w:t>
      </w:r>
    </w:p>
    <w:p w:rsidR="00075FA2" w:rsidRDefault="00762526">
      <w:pPr>
        <w:spacing w:before="96"/>
        <w:ind w:left="831"/>
        <w:rPr>
          <w:rFonts w:ascii="Courier New"/>
          <w:sz w:val="17"/>
        </w:rPr>
      </w:pPr>
      <w:r>
        <w:rPr>
          <w:rFonts w:ascii="Courier New"/>
          <w:sz w:val="17"/>
        </w:rPr>
        <w:t>local-constant-declaration:</w:t>
      </w:r>
    </w:p>
    <w:p w:rsidR="003E6312" w:rsidRDefault="00762526">
      <w:pPr>
        <w:spacing w:line="547" w:lineRule="auto"/>
        <w:ind w:left="831" w:right="6424" w:firstLine="204"/>
        <w:rPr>
          <w:rFonts w:ascii="Courier New"/>
          <w:sz w:val="17"/>
        </w:rPr>
      </w:pPr>
      <w:r>
        <w:rPr>
          <w:rFonts w:ascii="Courier New"/>
          <w:sz w:val="17"/>
        </w:rPr>
        <w:t>const type constant-declarators constant-declarators:</w:t>
      </w:r>
    </w:p>
    <w:p w:rsidR="00075FA2" w:rsidRDefault="00762526">
      <w:pPr>
        <w:spacing w:before="2"/>
        <w:ind w:left="1035"/>
        <w:rPr>
          <w:rFonts w:ascii="Courier New"/>
          <w:sz w:val="17"/>
        </w:rPr>
      </w:pPr>
      <w:r>
        <w:rPr>
          <w:rFonts w:ascii="Courier New"/>
          <w:sz w:val="17"/>
        </w:rPr>
        <w:t>constant-declarator</w:t>
      </w:r>
    </w:p>
    <w:p w:rsidR="003E6312" w:rsidRDefault="00762526">
      <w:pPr>
        <w:spacing w:before="1" w:line="547" w:lineRule="auto"/>
        <w:ind w:left="831" w:right="5298" w:firstLine="204"/>
        <w:rPr>
          <w:rFonts w:ascii="Courier New"/>
          <w:sz w:val="17"/>
        </w:rPr>
      </w:pPr>
      <w:r>
        <w:rPr>
          <w:rFonts w:ascii="Courier New"/>
          <w:sz w:val="17"/>
        </w:rPr>
        <w:t>constant-declarators , constant-declarator constant-declarator:</w:t>
      </w:r>
    </w:p>
    <w:p w:rsidR="003E6312" w:rsidRDefault="00762526">
      <w:pPr>
        <w:spacing w:before="1" w:line="547" w:lineRule="auto"/>
        <w:ind w:left="831" w:right="6320" w:firstLine="204"/>
        <w:rPr>
          <w:rFonts w:ascii="Courier New"/>
          <w:sz w:val="17"/>
        </w:rPr>
      </w:pPr>
      <w:r>
        <w:rPr>
          <w:rFonts w:ascii="Courier New"/>
          <w:sz w:val="17"/>
        </w:rPr>
        <w:t>identifier = constant-expression expression-statement:</w:t>
      </w:r>
    </w:p>
    <w:p w:rsidR="003E6312" w:rsidRDefault="00762526">
      <w:pPr>
        <w:spacing w:before="2" w:line="547" w:lineRule="auto"/>
        <w:ind w:left="831" w:right="7342" w:firstLine="204"/>
        <w:rPr>
          <w:rFonts w:ascii="Courier New"/>
          <w:sz w:val="17"/>
        </w:rPr>
      </w:pPr>
      <w:r>
        <w:rPr>
          <w:rFonts w:ascii="Courier New"/>
          <w:sz w:val="17"/>
        </w:rPr>
        <w:t xml:space="preserve">statement-expression </w:t>
      </w:r>
      <w:r>
        <w:rPr>
          <w:rFonts w:ascii="Courier New"/>
          <w:spacing w:val="-15"/>
          <w:sz w:val="17"/>
        </w:rPr>
        <w:t xml:space="preserve">; </w:t>
      </w:r>
      <w:r>
        <w:rPr>
          <w:rFonts w:ascii="Courier New"/>
          <w:sz w:val="17"/>
        </w:rPr>
        <w:t>statement-expression:</w:t>
      </w:r>
    </w:p>
    <w:p w:rsidR="003E6312" w:rsidRDefault="00762526">
      <w:pPr>
        <w:spacing w:before="2" w:line="547" w:lineRule="auto"/>
        <w:ind w:left="1035" w:right="6933"/>
        <w:rPr>
          <w:rFonts w:ascii="Courier New"/>
          <w:sz w:val="17"/>
        </w:rPr>
      </w:pPr>
      <w:r>
        <w:rPr>
          <w:rFonts w:ascii="Courier New"/>
          <w:sz w:val="17"/>
        </w:rPr>
        <w:t>invocation-expression object-creation-expression assignment</w:t>
      </w:r>
    </w:p>
    <w:p w:rsidR="003E6312" w:rsidRDefault="00762526">
      <w:pPr>
        <w:spacing w:before="3" w:line="547" w:lineRule="auto"/>
        <w:ind w:left="1035" w:right="7035"/>
        <w:rPr>
          <w:rFonts w:ascii="Courier New"/>
          <w:sz w:val="17"/>
        </w:rPr>
      </w:pPr>
      <w:r>
        <w:rPr>
          <w:rFonts w:ascii="Courier New"/>
          <w:sz w:val="17"/>
        </w:rPr>
        <w:t>post-increment-expression post-decrement-expression pre-increment-expression pre-decrement-expression</w:t>
      </w:r>
    </w:p>
    <w:p w:rsidR="003E6312" w:rsidRDefault="00762526">
      <w:pPr>
        <w:spacing w:before="4" w:line="547" w:lineRule="auto"/>
        <w:ind w:left="1035" w:right="7750" w:hanging="205"/>
        <w:rPr>
          <w:rFonts w:ascii="Courier New"/>
          <w:sz w:val="17"/>
        </w:rPr>
      </w:pPr>
      <w:r>
        <w:rPr>
          <w:rFonts w:ascii="Courier New"/>
          <w:sz w:val="17"/>
        </w:rPr>
        <w:t xml:space="preserve">selection-statement: if-statement </w:t>
      </w:r>
      <w:r>
        <w:rPr>
          <w:rFonts w:ascii="Courier New"/>
          <w:sz w:val="17"/>
        </w:rPr>
        <w:lastRenderedPageBreak/>
        <w:t>switch-statement</w:t>
      </w:r>
    </w:p>
    <w:p w:rsidR="00075FA2" w:rsidRDefault="00762526">
      <w:pPr>
        <w:spacing w:before="2"/>
        <w:ind w:left="831"/>
        <w:rPr>
          <w:rFonts w:ascii="Courier New"/>
          <w:sz w:val="17"/>
        </w:rPr>
      </w:pPr>
      <w:r>
        <w:rPr>
          <w:rFonts w:ascii="Courier New"/>
          <w:sz w:val="17"/>
        </w:rPr>
        <w:t>if-statement:</w:t>
      </w:r>
    </w:p>
    <w:p w:rsidR="00075FA2" w:rsidRDefault="00762526">
      <w:pPr>
        <w:ind w:left="1035"/>
        <w:rPr>
          <w:rFonts w:ascii="Courier New"/>
          <w:sz w:val="17"/>
        </w:rPr>
      </w:pPr>
      <w:r>
        <w:rPr>
          <w:rFonts w:ascii="Courier New"/>
          <w:sz w:val="17"/>
        </w:rPr>
        <w:t>if ( boolean-expression ) embedded-statement</w:t>
      </w:r>
    </w:p>
    <w:p w:rsidR="003E6312" w:rsidRDefault="00762526">
      <w:pPr>
        <w:spacing w:line="547" w:lineRule="auto"/>
        <w:ind w:left="831" w:right="2642" w:firstLine="204"/>
        <w:rPr>
          <w:rFonts w:ascii="Courier New"/>
          <w:sz w:val="17"/>
        </w:rPr>
      </w:pPr>
      <w:r>
        <w:rPr>
          <w:rFonts w:ascii="Courier New"/>
          <w:sz w:val="17"/>
        </w:rPr>
        <w:t>if ( boolean-expression ) embedded-statement else embedded-statement switch-statement:</w:t>
      </w:r>
    </w:p>
    <w:p w:rsidR="00075FA2" w:rsidRDefault="00762526">
      <w:pPr>
        <w:spacing w:before="2"/>
        <w:ind w:left="1035"/>
        <w:rPr>
          <w:rFonts w:ascii="Courier New"/>
          <w:sz w:val="17"/>
        </w:rPr>
      </w:pPr>
      <w:r>
        <w:rPr>
          <w:rFonts w:ascii="Courier New"/>
          <w:sz w:val="17"/>
        </w:rPr>
        <w:t>switch ( expression ) switch-block</w:t>
      </w:r>
    </w:p>
    <w:p w:rsidR="00075FA2" w:rsidRDefault="00762526">
      <w:pPr>
        <w:spacing w:before="95"/>
        <w:ind w:left="1731"/>
        <w:rPr>
          <w:rFonts w:ascii="Courier New"/>
          <w:sz w:val="17"/>
        </w:rPr>
      </w:pPr>
      <w:r>
        <w:rPr>
          <w:rFonts w:ascii="Courier New"/>
          <w:sz w:val="17"/>
        </w:rPr>
        <w:t>switch-block:</w:t>
      </w:r>
    </w:p>
    <w:p w:rsidR="003E6312" w:rsidRDefault="00762526">
      <w:pPr>
        <w:spacing w:line="496" w:lineRule="auto"/>
        <w:ind w:left="1731" w:right="6549" w:firstLine="204"/>
        <w:rPr>
          <w:rFonts w:ascii="Courier New"/>
          <w:sz w:val="17"/>
        </w:rPr>
      </w:pPr>
      <w:r>
        <w:rPr>
          <w:rFonts w:ascii="Courier New"/>
          <w:sz w:val="17"/>
        </w:rPr>
        <w:t>{ switch-sections</w:t>
      </w:r>
      <w:r>
        <w:rPr>
          <w:rFonts w:ascii="Courier New"/>
          <w:position w:val="-5"/>
          <w:sz w:val="11"/>
        </w:rPr>
        <w:t xml:space="preserve">opt </w:t>
      </w:r>
      <w:r>
        <w:rPr>
          <w:rFonts w:ascii="Courier New"/>
          <w:spacing w:val="-14"/>
          <w:sz w:val="17"/>
        </w:rPr>
        <w:t xml:space="preserve">} </w:t>
      </w:r>
      <w:r>
        <w:rPr>
          <w:rFonts w:ascii="Courier New"/>
          <w:sz w:val="17"/>
        </w:rPr>
        <w:t>switch-sections:</w:t>
      </w:r>
    </w:p>
    <w:p w:rsidR="00075FA2" w:rsidRDefault="00762526">
      <w:pPr>
        <w:spacing w:before="41"/>
        <w:ind w:left="1935"/>
        <w:rPr>
          <w:rFonts w:ascii="Courier New"/>
          <w:sz w:val="17"/>
        </w:rPr>
      </w:pPr>
      <w:r>
        <w:rPr>
          <w:rFonts w:ascii="Courier New"/>
          <w:sz w:val="17"/>
        </w:rPr>
        <w:t>switch-section</w:t>
      </w:r>
    </w:p>
    <w:p w:rsidR="003E6312" w:rsidRDefault="00762526">
      <w:pPr>
        <w:spacing w:line="547" w:lineRule="auto"/>
        <w:ind w:left="1731" w:right="5624" w:firstLine="204"/>
        <w:rPr>
          <w:rFonts w:ascii="Courier New"/>
          <w:sz w:val="17"/>
        </w:rPr>
      </w:pPr>
      <w:r>
        <w:rPr>
          <w:rFonts w:ascii="Courier New"/>
          <w:sz w:val="17"/>
        </w:rPr>
        <w:t>switch-sections switch-section switch-section:</w:t>
      </w:r>
    </w:p>
    <w:p w:rsidR="003E6312" w:rsidRDefault="00762526">
      <w:pPr>
        <w:spacing w:before="2" w:line="547" w:lineRule="auto"/>
        <w:ind w:left="1731" w:right="5829" w:firstLine="204"/>
        <w:rPr>
          <w:rFonts w:ascii="Courier New"/>
          <w:sz w:val="17"/>
        </w:rPr>
      </w:pPr>
      <w:r>
        <w:rPr>
          <w:rFonts w:ascii="Courier New"/>
          <w:sz w:val="17"/>
        </w:rPr>
        <w:t>switch-labels statement-list switch-labels:</w:t>
      </w:r>
    </w:p>
    <w:p w:rsidR="00075FA2" w:rsidRDefault="00762526">
      <w:pPr>
        <w:spacing w:before="2"/>
        <w:ind w:left="1935"/>
        <w:rPr>
          <w:rFonts w:ascii="Courier New"/>
          <w:sz w:val="17"/>
        </w:rPr>
      </w:pPr>
      <w:r>
        <w:rPr>
          <w:rFonts w:ascii="Courier New"/>
          <w:sz w:val="17"/>
        </w:rPr>
        <w:t>switch-label</w:t>
      </w:r>
    </w:p>
    <w:p w:rsidR="003E6312" w:rsidRDefault="00762526">
      <w:pPr>
        <w:spacing w:line="547" w:lineRule="auto"/>
        <w:ind w:left="1731" w:right="6033" w:firstLine="204"/>
        <w:rPr>
          <w:rFonts w:ascii="Courier New"/>
          <w:sz w:val="17"/>
        </w:rPr>
      </w:pPr>
      <w:r>
        <w:rPr>
          <w:rFonts w:ascii="Courier New"/>
          <w:sz w:val="17"/>
        </w:rPr>
        <w:t>switch-labels switch-label switch-label:</w:t>
      </w:r>
    </w:p>
    <w:p w:rsidR="00075FA2" w:rsidRDefault="00762526">
      <w:pPr>
        <w:spacing w:before="2"/>
        <w:ind w:left="1935"/>
        <w:rPr>
          <w:rFonts w:ascii="Courier New"/>
          <w:sz w:val="17"/>
        </w:rPr>
      </w:pPr>
      <w:r>
        <w:rPr>
          <w:rFonts w:ascii="Courier New"/>
          <w:sz w:val="17"/>
        </w:rPr>
        <w:t>case constant-expression :</w:t>
      </w:r>
    </w:p>
    <w:p w:rsidR="003E6312" w:rsidRDefault="00762526">
      <w:pPr>
        <w:spacing w:line="547" w:lineRule="auto"/>
        <w:ind w:left="1731" w:right="6850" w:firstLine="204"/>
        <w:rPr>
          <w:rFonts w:ascii="Courier New"/>
          <w:sz w:val="17"/>
        </w:rPr>
      </w:pPr>
      <w:r>
        <w:rPr>
          <w:rFonts w:ascii="Courier New"/>
          <w:sz w:val="17"/>
        </w:rPr>
        <w:t>default : iteration-statement:</w:t>
      </w:r>
    </w:p>
    <w:p w:rsidR="003E6312" w:rsidRDefault="00762526">
      <w:pPr>
        <w:spacing w:before="2" w:line="547" w:lineRule="auto"/>
        <w:ind w:left="1935" w:right="7157"/>
        <w:rPr>
          <w:rFonts w:ascii="Courier New"/>
          <w:sz w:val="17"/>
        </w:rPr>
      </w:pPr>
      <w:r>
        <w:rPr>
          <w:rFonts w:ascii="Courier New"/>
          <w:sz w:val="17"/>
        </w:rPr>
        <w:t>while-statement do-statement for-statement</w:t>
      </w:r>
    </w:p>
    <w:p w:rsidR="003E6312" w:rsidRDefault="00762526">
      <w:pPr>
        <w:spacing w:before="2" w:line="547" w:lineRule="auto"/>
        <w:ind w:left="1731" w:right="6952" w:firstLine="204"/>
        <w:rPr>
          <w:rFonts w:ascii="Courier New"/>
          <w:sz w:val="17"/>
        </w:rPr>
      </w:pPr>
      <w:r>
        <w:rPr>
          <w:rFonts w:ascii="Courier New"/>
          <w:sz w:val="17"/>
        </w:rPr>
        <w:t xml:space="preserve">foreach-statement </w:t>
      </w:r>
      <w:r>
        <w:rPr>
          <w:rFonts w:ascii="Courier New"/>
          <w:sz w:val="17"/>
        </w:rPr>
        <w:lastRenderedPageBreak/>
        <w:t>while-statement:</w:t>
      </w:r>
    </w:p>
    <w:p w:rsidR="003E6312" w:rsidRDefault="00762526">
      <w:pPr>
        <w:spacing w:before="2" w:line="547" w:lineRule="auto"/>
        <w:ind w:left="1731" w:right="3888" w:firstLine="204"/>
        <w:rPr>
          <w:rFonts w:ascii="Courier New"/>
          <w:sz w:val="17"/>
        </w:rPr>
      </w:pPr>
      <w:r>
        <w:rPr>
          <w:rFonts w:ascii="Courier New"/>
          <w:sz w:val="17"/>
        </w:rPr>
        <w:t>while ( boolean-expression ) embedded-statement do-statement:</w:t>
      </w:r>
    </w:p>
    <w:p w:rsidR="003E6312" w:rsidRDefault="00762526">
      <w:pPr>
        <w:spacing w:before="2" w:line="547" w:lineRule="auto"/>
        <w:ind w:left="1935" w:right="3377"/>
        <w:rPr>
          <w:rFonts w:ascii="Courier New"/>
          <w:sz w:val="17"/>
        </w:rPr>
      </w:pPr>
      <w:r>
        <w:rPr>
          <w:rFonts w:ascii="Courier New"/>
          <w:sz w:val="17"/>
        </w:rPr>
        <w:t>do embedded-statement while ( boolean-expression ) ; for-statement:</w:t>
      </w:r>
    </w:p>
    <w:p w:rsidR="00075FA2" w:rsidRDefault="00762526">
      <w:pPr>
        <w:spacing w:before="2"/>
        <w:ind w:left="1935"/>
        <w:rPr>
          <w:rFonts w:ascii="Courier New"/>
          <w:sz w:val="17"/>
        </w:rPr>
      </w:pPr>
      <w:r>
        <w:rPr>
          <w:rFonts w:ascii="Courier New"/>
          <w:sz w:val="17"/>
        </w:rPr>
        <w:t>for ( for-initializer</w:t>
      </w:r>
      <w:r>
        <w:rPr>
          <w:rFonts w:ascii="Courier New"/>
          <w:position w:val="-5"/>
          <w:sz w:val="11"/>
        </w:rPr>
        <w:t xml:space="preserve">opt </w:t>
      </w:r>
      <w:r>
        <w:rPr>
          <w:rFonts w:ascii="Courier New"/>
          <w:sz w:val="17"/>
        </w:rPr>
        <w:t>; for-condition</w:t>
      </w:r>
      <w:r>
        <w:rPr>
          <w:rFonts w:ascii="Courier New"/>
          <w:position w:val="-5"/>
          <w:sz w:val="11"/>
        </w:rPr>
        <w:t xml:space="preserve">opt </w:t>
      </w:r>
      <w:r>
        <w:rPr>
          <w:rFonts w:ascii="Courier New"/>
          <w:sz w:val="17"/>
        </w:rPr>
        <w:t>; for-iterator</w:t>
      </w:r>
      <w:r>
        <w:rPr>
          <w:rFonts w:ascii="Courier New"/>
          <w:position w:val="-5"/>
          <w:sz w:val="11"/>
        </w:rPr>
        <w:t xml:space="preserve">opt </w:t>
      </w:r>
      <w:r>
        <w:rPr>
          <w:rFonts w:ascii="Courier New"/>
          <w:sz w:val="17"/>
        </w:rPr>
        <w:t>) embedded-statement</w:t>
      </w:r>
    </w:p>
    <w:p w:rsidR="00075FA2" w:rsidRDefault="00762526">
      <w:pPr>
        <w:spacing w:before="96"/>
        <w:ind w:left="831"/>
        <w:rPr>
          <w:rFonts w:ascii="Courier New"/>
          <w:sz w:val="17"/>
        </w:rPr>
      </w:pPr>
      <w:r>
        <w:rPr>
          <w:rFonts w:ascii="Courier New"/>
          <w:sz w:val="17"/>
        </w:rPr>
        <w:t>for-initializer:</w:t>
      </w:r>
    </w:p>
    <w:p w:rsidR="003E6312" w:rsidRDefault="00762526">
      <w:pPr>
        <w:spacing w:line="547" w:lineRule="auto"/>
        <w:ind w:left="1035" w:right="6933"/>
        <w:rPr>
          <w:rFonts w:ascii="Courier New"/>
          <w:sz w:val="17"/>
        </w:rPr>
      </w:pPr>
      <w:r>
        <w:rPr>
          <w:rFonts w:ascii="Courier New"/>
          <w:sz w:val="17"/>
        </w:rPr>
        <w:t>local-variable-declaration statement-expression-list</w:t>
      </w:r>
    </w:p>
    <w:p w:rsidR="003E6312" w:rsidRDefault="00762526">
      <w:pPr>
        <w:spacing w:before="2" w:line="547" w:lineRule="auto"/>
        <w:ind w:left="1035" w:right="7750" w:hanging="205"/>
        <w:rPr>
          <w:rFonts w:ascii="Courier New"/>
          <w:sz w:val="17"/>
        </w:rPr>
      </w:pPr>
      <w:r>
        <w:rPr>
          <w:rFonts w:ascii="Courier New"/>
          <w:sz w:val="17"/>
        </w:rPr>
        <w:t>for-condition: boolean-expression</w:t>
      </w:r>
    </w:p>
    <w:p w:rsidR="00075FA2" w:rsidRDefault="00762526">
      <w:pPr>
        <w:spacing w:before="2"/>
        <w:ind w:left="831"/>
        <w:rPr>
          <w:rFonts w:ascii="Courier New"/>
          <w:sz w:val="17"/>
        </w:rPr>
      </w:pPr>
      <w:r>
        <w:rPr>
          <w:rFonts w:ascii="Courier New"/>
          <w:sz w:val="17"/>
        </w:rPr>
        <w:t>for-iterator:</w:t>
      </w:r>
    </w:p>
    <w:p w:rsidR="003E6312" w:rsidRDefault="00762526">
      <w:pPr>
        <w:spacing w:line="547" w:lineRule="auto"/>
        <w:ind w:left="831" w:right="7035" w:firstLine="204"/>
        <w:rPr>
          <w:rFonts w:ascii="Courier New"/>
          <w:sz w:val="17"/>
        </w:rPr>
      </w:pPr>
      <w:r>
        <w:rPr>
          <w:rFonts w:ascii="Courier New"/>
          <w:sz w:val="17"/>
        </w:rPr>
        <w:t>statement-expression-list statement-expression-list:</w:t>
      </w:r>
    </w:p>
    <w:p w:rsidR="00075FA2" w:rsidRDefault="00762526">
      <w:pPr>
        <w:spacing w:before="2"/>
        <w:ind w:left="1035"/>
        <w:rPr>
          <w:rFonts w:ascii="Courier New"/>
          <w:sz w:val="17"/>
        </w:rPr>
      </w:pPr>
      <w:r>
        <w:rPr>
          <w:rFonts w:ascii="Courier New"/>
          <w:sz w:val="17"/>
        </w:rPr>
        <w:t>statement-expression</w:t>
      </w:r>
    </w:p>
    <w:p w:rsidR="003E6312" w:rsidRDefault="00762526">
      <w:pPr>
        <w:spacing w:line="547" w:lineRule="auto"/>
        <w:ind w:left="831" w:right="4685" w:firstLine="204"/>
        <w:rPr>
          <w:rFonts w:ascii="Courier New"/>
          <w:sz w:val="17"/>
        </w:rPr>
      </w:pPr>
      <w:r>
        <w:rPr>
          <w:rFonts w:ascii="Courier New"/>
          <w:sz w:val="17"/>
        </w:rPr>
        <w:t>statement-expression-list , statement-expression foreach-statement:</w:t>
      </w:r>
    </w:p>
    <w:p w:rsidR="003E6312" w:rsidRDefault="00762526">
      <w:pPr>
        <w:spacing w:before="2" w:line="547" w:lineRule="auto"/>
        <w:ind w:left="831" w:right="3460" w:firstLine="204"/>
        <w:rPr>
          <w:rFonts w:ascii="Courier New"/>
          <w:sz w:val="17"/>
        </w:rPr>
      </w:pPr>
      <w:r>
        <w:rPr>
          <w:rFonts w:ascii="Courier New"/>
          <w:sz w:val="17"/>
        </w:rPr>
        <w:t>foreach ( type identifier in expression ) embedded-statement jump-statement:</w:t>
      </w:r>
    </w:p>
    <w:p w:rsidR="003E6312" w:rsidRDefault="00762526">
      <w:pPr>
        <w:spacing w:before="1" w:line="547" w:lineRule="auto"/>
        <w:ind w:left="1035" w:right="7750"/>
        <w:rPr>
          <w:rFonts w:ascii="Courier New"/>
          <w:sz w:val="17"/>
        </w:rPr>
      </w:pPr>
      <w:r>
        <w:rPr>
          <w:rFonts w:ascii="Courier New"/>
          <w:sz w:val="17"/>
        </w:rPr>
        <w:t xml:space="preserve">break-statement continue-statement goto-statement </w:t>
      </w:r>
      <w:r>
        <w:rPr>
          <w:rFonts w:ascii="Courier New"/>
          <w:sz w:val="17"/>
        </w:rPr>
        <w:lastRenderedPageBreak/>
        <w:t>return-statement throw-statement</w:t>
      </w:r>
    </w:p>
    <w:p w:rsidR="003E6312" w:rsidRDefault="00762526">
      <w:pPr>
        <w:spacing w:before="5" w:line="547" w:lineRule="auto"/>
        <w:ind w:left="1035" w:right="8147" w:hanging="205"/>
        <w:rPr>
          <w:rFonts w:ascii="Courier New"/>
          <w:sz w:val="17"/>
        </w:rPr>
      </w:pPr>
      <w:r>
        <w:rPr>
          <w:rFonts w:ascii="Courier New"/>
          <w:sz w:val="17"/>
        </w:rPr>
        <w:t>break-statement: break ;</w:t>
      </w:r>
    </w:p>
    <w:p w:rsidR="003E6312" w:rsidRDefault="00762526">
      <w:pPr>
        <w:spacing w:before="2" w:line="547" w:lineRule="auto"/>
        <w:ind w:left="1035" w:right="7841" w:hanging="205"/>
        <w:rPr>
          <w:rFonts w:ascii="Courier New"/>
          <w:sz w:val="17"/>
        </w:rPr>
      </w:pPr>
      <w:r>
        <w:rPr>
          <w:rFonts w:ascii="Courier New"/>
          <w:sz w:val="17"/>
        </w:rPr>
        <w:t>continue-statement: continue ;</w:t>
      </w:r>
    </w:p>
    <w:p w:rsidR="00075FA2" w:rsidRDefault="00762526">
      <w:pPr>
        <w:spacing w:before="2" w:line="547" w:lineRule="auto"/>
        <w:ind w:left="1035" w:right="7853" w:hanging="205"/>
        <w:rPr>
          <w:rFonts w:ascii="Courier New"/>
          <w:sz w:val="17"/>
        </w:rPr>
      </w:pPr>
      <w:r>
        <w:rPr>
          <w:rFonts w:ascii="Courier New"/>
          <w:sz w:val="17"/>
        </w:rPr>
        <w:t xml:space="preserve">goto-statement: goto identifier </w:t>
      </w:r>
      <w:r>
        <w:rPr>
          <w:rFonts w:ascii="Courier New"/>
          <w:spacing w:val="-16"/>
          <w:sz w:val="17"/>
        </w:rPr>
        <w:t>;</w:t>
      </w:r>
    </w:p>
    <w:p w:rsidR="003E6312" w:rsidRDefault="00762526">
      <w:pPr>
        <w:spacing w:before="95" w:line="547" w:lineRule="auto"/>
        <w:ind w:left="1935" w:right="5717" w:hanging="205"/>
        <w:rPr>
          <w:rFonts w:ascii="Courier New"/>
          <w:sz w:val="17"/>
        </w:rPr>
      </w:pPr>
      <w:r>
        <w:rPr>
          <w:rFonts w:ascii="Courier New"/>
          <w:sz w:val="17"/>
        </w:rPr>
        <w:t>goto case constant-expression ; goto default ;</w:t>
      </w:r>
    </w:p>
    <w:p w:rsidR="003E6312" w:rsidRDefault="00762526">
      <w:pPr>
        <w:spacing w:before="2" w:line="547" w:lineRule="auto"/>
        <w:ind w:left="1935" w:right="6442" w:hanging="205"/>
        <w:rPr>
          <w:rFonts w:ascii="Courier New"/>
          <w:sz w:val="17"/>
        </w:rPr>
      </w:pPr>
      <w:r>
        <w:rPr>
          <w:rFonts w:ascii="Courier New"/>
          <w:sz w:val="17"/>
        </w:rPr>
        <w:t xml:space="preserve">return-statement:  return expressionopt </w:t>
      </w:r>
      <w:r>
        <w:rPr>
          <w:rFonts w:ascii="Courier New"/>
          <w:spacing w:val="-15"/>
          <w:sz w:val="17"/>
        </w:rPr>
        <w:t>;</w:t>
      </w:r>
    </w:p>
    <w:p w:rsidR="00075FA2" w:rsidRDefault="00762526">
      <w:pPr>
        <w:spacing w:before="2"/>
        <w:ind w:left="1731"/>
        <w:rPr>
          <w:rFonts w:ascii="Courier New"/>
          <w:sz w:val="17"/>
        </w:rPr>
      </w:pPr>
      <w:r>
        <w:rPr>
          <w:rFonts w:ascii="Courier New"/>
          <w:sz w:val="17"/>
        </w:rPr>
        <w:t>throw-statement:</w:t>
      </w:r>
    </w:p>
    <w:p w:rsidR="003E6312" w:rsidRDefault="00762526">
      <w:pPr>
        <w:spacing w:before="1" w:line="547" w:lineRule="auto"/>
        <w:ind w:left="1731" w:right="6544" w:firstLine="204"/>
        <w:rPr>
          <w:rFonts w:ascii="Courier New"/>
          <w:sz w:val="17"/>
        </w:rPr>
      </w:pPr>
      <w:r>
        <w:rPr>
          <w:rFonts w:ascii="Courier New"/>
          <w:sz w:val="17"/>
        </w:rPr>
        <w:t>throw expressionopt ; try-statement:</w:t>
      </w:r>
    </w:p>
    <w:p w:rsidR="00075FA2" w:rsidRDefault="00762526">
      <w:pPr>
        <w:spacing w:before="1"/>
        <w:ind w:left="1935"/>
        <w:rPr>
          <w:rFonts w:ascii="Courier New"/>
          <w:sz w:val="17"/>
        </w:rPr>
      </w:pPr>
      <w:r>
        <w:rPr>
          <w:rFonts w:ascii="Courier New"/>
          <w:sz w:val="17"/>
        </w:rPr>
        <w:t>try block catch-clauses</w:t>
      </w:r>
    </w:p>
    <w:p w:rsidR="003E6312" w:rsidRDefault="00762526">
      <w:pPr>
        <w:spacing w:line="496" w:lineRule="auto"/>
        <w:ind w:left="1731" w:right="4608" w:firstLine="204"/>
        <w:rPr>
          <w:rFonts w:ascii="Courier New"/>
          <w:sz w:val="17"/>
        </w:rPr>
      </w:pPr>
      <w:r>
        <w:rPr>
          <w:rFonts w:ascii="Courier New"/>
          <w:sz w:val="17"/>
        </w:rPr>
        <w:t>try block catch-clauses</w:t>
      </w:r>
      <w:r>
        <w:rPr>
          <w:rFonts w:ascii="Courier New"/>
          <w:position w:val="-5"/>
          <w:sz w:val="11"/>
        </w:rPr>
        <w:t xml:space="preserve">opt </w:t>
      </w:r>
      <w:r>
        <w:rPr>
          <w:rFonts w:ascii="Courier New"/>
          <w:sz w:val="17"/>
        </w:rPr>
        <w:t>finally-clause catch-clauses:</w:t>
      </w:r>
    </w:p>
    <w:p w:rsidR="00075FA2" w:rsidRDefault="00762526">
      <w:pPr>
        <w:spacing w:before="41"/>
        <w:ind w:left="1935"/>
        <w:rPr>
          <w:rFonts w:ascii="Courier New"/>
          <w:sz w:val="17"/>
        </w:rPr>
      </w:pPr>
      <w:r>
        <w:rPr>
          <w:rFonts w:ascii="Courier New"/>
          <w:sz w:val="17"/>
        </w:rPr>
        <w:t>specific-catch-clauses</w:t>
      </w:r>
    </w:p>
    <w:p w:rsidR="003E6312" w:rsidRDefault="00762526">
      <w:pPr>
        <w:spacing w:line="496" w:lineRule="auto"/>
        <w:ind w:left="1731" w:right="4097" w:firstLine="204"/>
        <w:rPr>
          <w:rFonts w:ascii="Courier New"/>
          <w:sz w:val="17"/>
        </w:rPr>
      </w:pPr>
      <w:r>
        <w:rPr>
          <w:rFonts w:ascii="Courier New"/>
          <w:sz w:val="17"/>
        </w:rPr>
        <w:t>specific-catch-clauses</w:t>
      </w:r>
      <w:r>
        <w:rPr>
          <w:rFonts w:ascii="Courier New"/>
          <w:position w:val="-5"/>
          <w:sz w:val="11"/>
        </w:rPr>
        <w:t xml:space="preserve">opt </w:t>
      </w:r>
      <w:r>
        <w:rPr>
          <w:rFonts w:ascii="Courier New"/>
          <w:sz w:val="17"/>
        </w:rPr>
        <w:t>general-catch-clause specific-catch-clauses:</w:t>
      </w:r>
    </w:p>
    <w:p w:rsidR="00075FA2" w:rsidRDefault="00762526">
      <w:pPr>
        <w:spacing w:before="41"/>
        <w:ind w:left="1935"/>
        <w:rPr>
          <w:rFonts w:ascii="Courier New"/>
          <w:sz w:val="17"/>
        </w:rPr>
      </w:pPr>
      <w:r>
        <w:rPr>
          <w:rFonts w:ascii="Courier New"/>
          <w:sz w:val="17"/>
        </w:rPr>
        <w:t>specific-catch-clause</w:t>
      </w:r>
    </w:p>
    <w:p w:rsidR="003E6312" w:rsidRDefault="00762526">
      <w:pPr>
        <w:spacing w:before="1" w:line="547" w:lineRule="auto"/>
        <w:ind w:left="1731" w:right="4194" w:firstLine="204"/>
        <w:rPr>
          <w:rFonts w:ascii="Courier New"/>
          <w:sz w:val="17"/>
        </w:rPr>
      </w:pPr>
      <w:r>
        <w:rPr>
          <w:rFonts w:ascii="Courier New"/>
          <w:sz w:val="17"/>
        </w:rPr>
        <w:lastRenderedPageBreak/>
        <w:t>specific-catch-clauses specific-catch-clause specific-catch-clause:</w:t>
      </w:r>
    </w:p>
    <w:p w:rsidR="003E6312" w:rsidRDefault="00762526">
      <w:pPr>
        <w:spacing w:before="1" w:line="496" w:lineRule="auto"/>
        <w:ind w:left="1731" w:right="4710" w:firstLine="204"/>
        <w:rPr>
          <w:rFonts w:ascii="Courier New"/>
          <w:sz w:val="17"/>
        </w:rPr>
      </w:pPr>
      <w:r>
        <w:rPr>
          <w:rFonts w:ascii="Courier New"/>
          <w:sz w:val="17"/>
        </w:rPr>
        <w:t>catch ( class-type identifier</w:t>
      </w:r>
      <w:r>
        <w:rPr>
          <w:rFonts w:ascii="Courier New"/>
          <w:position w:val="-5"/>
          <w:sz w:val="11"/>
        </w:rPr>
        <w:t xml:space="preserve">opt </w:t>
      </w:r>
      <w:r>
        <w:rPr>
          <w:rFonts w:ascii="Courier New"/>
          <w:sz w:val="17"/>
        </w:rPr>
        <w:t>) block general-catch-clause:</w:t>
      </w:r>
    </w:p>
    <w:p w:rsidR="003E6312" w:rsidRDefault="00762526">
      <w:pPr>
        <w:spacing w:before="41" w:line="547" w:lineRule="auto"/>
        <w:ind w:left="1731" w:right="7361" w:firstLine="204"/>
        <w:rPr>
          <w:rFonts w:ascii="Courier New"/>
          <w:sz w:val="17"/>
        </w:rPr>
      </w:pPr>
      <w:r>
        <w:rPr>
          <w:rFonts w:ascii="Courier New"/>
          <w:sz w:val="17"/>
        </w:rPr>
        <w:t>catch block finally-clause:</w:t>
      </w:r>
    </w:p>
    <w:p w:rsidR="003E6312" w:rsidRDefault="00762526">
      <w:pPr>
        <w:spacing w:before="2" w:line="547" w:lineRule="auto"/>
        <w:ind w:left="1731" w:right="7055" w:firstLine="204"/>
        <w:rPr>
          <w:rFonts w:ascii="Courier New"/>
          <w:sz w:val="17"/>
        </w:rPr>
      </w:pPr>
      <w:r>
        <w:rPr>
          <w:rFonts w:ascii="Courier New"/>
          <w:sz w:val="17"/>
        </w:rPr>
        <w:t>finally block checked-statement:</w:t>
      </w:r>
    </w:p>
    <w:p w:rsidR="003E6312" w:rsidRDefault="00762526">
      <w:pPr>
        <w:spacing w:before="2" w:line="547" w:lineRule="auto"/>
        <w:ind w:left="1731" w:right="6850" w:firstLine="204"/>
        <w:rPr>
          <w:rFonts w:ascii="Courier New"/>
          <w:sz w:val="17"/>
        </w:rPr>
      </w:pPr>
      <w:r>
        <w:rPr>
          <w:rFonts w:ascii="Courier New"/>
          <w:sz w:val="17"/>
        </w:rPr>
        <w:t>checked block unchecked-statement:</w:t>
      </w:r>
    </w:p>
    <w:p w:rsidR="00075FA2" w:rsidRDefault="00762526">
      <w:pPr>
        <w:spacing w:before="2"/>
        <w:ind w:left="1935"/>
        <w:rPr>
          <w:rFonts w:ascii="Courier New"/>
          <w:sz w:val="17"/>
        </w:rPr>
      </w:pPr>
      <w:r>
        <w:rPr>
          <w:rFonts w:ascii="Courier New"/>
          <w:sz w:val="17"/>
        </w:rPr>
        <w:t>unchecked block</w:t>
      </w:r>
    </w:p>
    <w:p w:rsidR="00075FA2" w:rsidRDefault="00762526">
      <w:pPr>
        <w:spacing w:before="96"/>
        <w:ind w:left="831"/>
        <w:rPr>
          <w:rFonts w:ascii="Courier New"/>
          <w:sz w:val="17"/>
        </w:rPr>
      </w:pPr>
      <w:r>
        <w:rPr>
          <w:rFonts w:ascii="Courier New"/>
          <w:sz w:val="17"/>
        </w:rPr>
        <w:t>lock-statement:</w:t>
      </w:r>
    </w:p>
    <w:p w:rsidR="003E6312" w:rsidRDefault="00762526">
      <w:pPr>
        <w:spacing w:line="547" w:lineRule="auto"/>
        <w:ind w:left="831" w:right="5707" w:firstLine="204"/>
        <w:rPr>
          <w:rFonts w:ascii="Courier New"/>
          <w:sz w:val="17"/>
        </w:rPr>
      </w:pPr>
      <w:r>
        <w:rPr>
          <w:rFonts w:ascii="Courier New"/>
          <w:sz w:val="17"/>
        </w:rPr>
        <w:t>lock ( expression ) embedded-statement using-statement:</w:t>
      </w:r>
    </w:p>
    <w:p w:rsidR="003E6312" w:rsidRDefault="00762526">
      <w:pPr>
        <w:spacing w:before="2" w:line="547" w:lineRule="auto"/>
        <w:ind w:left="831" w:right="4583" w:firstLine="204"/>
        <w:rPr>
          <w:rFonts w:ascii="Courier New"/>
          <w:sz w:val="17"/>
        </w:rPr>
      </w:pPr>
      <w:r>
        <w:rPr>
          <w:rFonts w:ascii="Courier New"/>
          <w:sz w:val="17"/>
        </w:rPr>
        <w:t>using ( resource-acquisition ) embedded-statement resource-acquisition:</w:t>
      </w:r>
    </w:p>
    <w:p w:rsidR="003E6312" w:rsidRDefault="00762526">
      <w:pPr>
        <w:spacing w:before="2" w:line="547" w:lineRule="auto"/>
        <w:ind w:left="1035" w:right="6922"/>
        <w:rPr>
          <w:rFonts w:ascii="Courier New"/>
          <w:sz w:val="17"/>
        </w:rPr>
      </w:pPr>
      <w:r>
        <w:rPr>
          <w:rFonts w:ascii="Courier New"/>
          <w:sz w:val="17"/>
        </w:rPr>
        <w:t>local-variable-declaration expression</w:t>
      </w:r>
    </w:p>
    <w:p w:rsidR="00075FA2" w:rsidRDefault="00762526">
      <w:pPr>
        <w:spacing w:before="2"/>
        <w:ind w:left="831"/>
        <w:rPr>
          <w:rFonts w:ascii="Courier New"/>
          <w:sz w:val="17"/>
        </w:rPr>
      </w:pPr>
      <w:r>
        <w:rPr>
          <w:rFonts w:ascii="Courier New"/>
          <w:sz w:val="17"/>
        </w:rPr>
        <w:t>yield-statement:</w:t>
      </w:r>
    </w:p>
    <w:p w:rsidR="003E6312" w:rsidRDefault="00762526">
      <w:pPr>
        <w:spacing w:line="547" w:lineRule="auto"/>
        <w:ind w:left="1035" w:right="7024"/>
        <w:rPr>
          <w:rFonts w:ascii="Courier New"/>
          <w:sz w:val="17"/>
        </w:rPr>
      </w:pPr>
      <w:r>
        <w:rPr>
          <w:rFonts w:ascii="Courier New"/>
          <w:sz w:val="17"/>
        </w:rPr>
        <w:t>yield return expression ; yield break ;</w:t>
      </w:r>
    </w:p>
    <w:p w:rsidR="00075FA2" w:rsidRDefault="00762526">
      <w:pPr>
        <w:spacing w:before="2"/>
        <w:ind w:left="831"/>
        <w:rPr>
          <w:rFonts w:ascii="Courier New"/>
          <w:sz w:val="17"/>
        </w:rPr>
      </w:pPr>
      <w:r>
        <w:rPr>
          <w:rFonts w:ascii="Courier New"/>
          <w:sz w:val="17"/>
        </w:rPr>
        <w:t>namespace-declaration:</w:t>
      </w:r>
    </w:p>
    <w:p w:rsidR="003E6312" w:rsidRDefault="00762526">
      <w:pPr>
        <w:spacing w:before="1" w:line="496" w:lineRule="auto"/>
        <w:ind w:left="831" w:right="4589" w:firstLine="204"/>
        <w:rPr>
          <w:rFonts w:ascii="Courier New"/>
          <w:sz w:val="17"/>
        </w:rPr>
      </w:pPr>
      <w:r>
        <w:rPr>
          <w:rFonts w:ascii="Courier New"/>
          <w:sz w:val="17"/>
        </w:rPr>
        <w:lastRenderedPageBreak/>
        <w:t>namespace qualified-identifier namespace-body ;</w:t>
      </w:r>
      <w:r>
        <w:rPr>
          <w:rFonts w:ascii="Courier New"/>
          <w:position w:val="-5"/>
          <w:sz w:val="11"/>
        </w:rPr>
        <w:t xml:space="preserve">opt </w:t>
      </w:r>
      <w:r>
        <w:rPr>
          <w:rFonts w:ascii="Courier New"/>
          <w:sz w:val="17"/>
        </w:rPr>
        <w:t>qualified-identifier:</w:t>
      </w:r>
    </w:p>
    <w:p w:rsidR="00075FA2" w:rsidRDefault="00762526">
      <w:pPr>
        <w:spacing w:before="40"/>
        <w:ind w:left="1035"/>
        <w:rPr>
          <w:rFonts w:ascii="Courier New"/>
          <w:sz w:val="17"/>
        </w:rPr>
      </w:pPr>
      <w:r>
        <w:rPr>
          <w:rFonts w:ascii="Courier New"/>
          <w:sz w:val="17"/>
        </w:rPr>
        <w:t>identifier</w:t>
      </w:r>
    </w:p>
    <w:p w:rsidR="003E6312" w:rsidRDefault="00762526">
      <w:pPr>
        <w:spacing w:line="547" w:lineRule="auto"/>
        <w:ind w:left="831" w:right="6218" w:firstLine="204"/>
        <w:rPr>
          <w:rFonts w:ascii="Courier New"/>
          <w:sz w:val="17"/>
        </w:rPr>
      </w:pPr>
      <w:r>
        <w:rPr>
          <w:rFonts w:ascii="Courier New"/>
          <w:sz w:val="17"/>
        </w:rPr>
        <w:t>qualified-identifier . identifier namespace-body:</w:t>
      </w:r>
    </w:p>
    <w:p w:rsidR="003E6312" w:rsidRDefault="00762526">
      <w:pPr>
        <w:spacing w:before="10" w:line="220" w:lineRule="auto"/>
        <w:ind w:left="1035"/>
        <w:rPr>
          <w:rFonts w:ascii="Courier New"/>
          <w:sz w:val="11"/>
        </w:rPr>
      </w:pPr>
      <w:r>
        <w:rPr>
          <w:rFonts w:ascii="Courier New"/>
          <w:sz w:val="17"/>
        </w:rPr>
        <w:t>{ extern-alias-directives</w:t>
      </w:r>
      <w:r>
        <w:rPr>
          <w:rFonts w:ascii="Courier New"/>
          <w:position w:val="-5"/>
          <w:sz w:val="11"/>
        </w:rPr>
        <w:t xml:space="preserve">opt </w:t>
      </w:r>
      <w:r>
        <w:rPr>
          <w:rFonts w:ascii="Courier New"/>
          <w:sz w:val="17"/>
        </w:rPr>
        <w:t>using-directives</w:t>
      </w:r>
      <w:r>
        <w:rPr>
          <w:rFonts w:ascii="Courier New"/>
          <w:position w:val="-5"/>
          <w:sz w:val="11"/>
        </w:rPr>
        <w:t xml:space="preserve">opt </w:t>
      </w:r>
      <w:r>
        <w:rPr>
          <w:rFonts w:ascii="Courier New"/>
          <w:sz w:val="17"/>
        </w:rPr>
        <w:t>namespace-member-declarations</w:t>
      </w:r>
      <w:r>
        <w:rPr>
          <w:rFonts w:ascii="Courier New"/>
          <w:position w:val="-5"/>
          <w:sz w:val="11"/>
        </w:rPr>
        <w:t>opt</w:t>
      </w:r>
    </w:p>
    <w:p w:rsidR="00075FA2" w:rsidRDefault="00762526">
      <w:pPr>
        <w:spacing w:line="185" w:lineRule="exact"/>
        <w:ind w:left="831"/>
        <w:rPr>
          <w:rFonts w:ascii="Courier New"/>
          <w:sz w:val="17"/>
        </w:rPr>
      </w:pPr>
      <w:r>
        <w:rPr>
          <w:rFonts w:ascii="Courier New"/>
          <w:w w:val="99"/>
          <w:sz w:val="17"/>
        </w:rPr>
        <w:t>}</w:t>
      </w:r>
    </w:p>
    <w:p w:rsidR="003E6312" w:rsidRDefault="00762526">
      <w:pPr>
        <w:spacing w:before="96" w:line="547" w:lineRule="auto"/>
        <w:ind w:left="1035" w:right="7342" w:hanging="205"/>
        <w:rPr>
          <w:rFonts w:ascii="Courier New"/>
          <w:sz w:val="17"/>
        </w:rPr>
      </w:pPr>
      <w:r>
        <w:rPr>
          <w:rFonts w:ascii="Courier New"/>
          <w:sz w:val="17"/>
        </w:rPr>
        <w:t>extern-alias-directives: extern-alias-directive</w:t>
      </w:r>
    </w:p>
    <w:p w:rsidR="003E6312" w:rsidRDefault="00762526">
      <w:pPr>
        <w:spacing w:before="2" w:line="547" w:lineRule="auto"/>
        <w:ind w:left="831" w:right="4890" w:firstLine="204"/>
        <w:rPr>
          <w:rFonts w:ascii="Courier New"/>
          <w:sz w:val="17"/>
        </w:rPr>
      </w:pPr>
      <w:r>
        <w:rPr>
          <w:rFonts w:ascii="Courier New"/>
          <w:sz w:val="17"/>
        </w:rPr>
        <w:t>extern-alias-directives extern-alias-directive extern-alias-directive:</w:t>
      </w:r>
    </w:p>
    <w:p w:rsidR="003E6312" w:rsidRDefault="00762526">
      <w:pPr>
        <w:spacing w:before="2" w:line="547" w:lineRule="auto"/>
        <w:ind w:left="831" w:right="7035" w:firstLine="204"/>
        <w:rPr>
          <w:rFonts w:ascii="Courier New"/>
          <w:sz w:val="17"/>
        </w:rPr>
      </w:pPr>
      <w:r>
        <w:rPr>
          <w:rFonts w:ascii="Courier New"/>
          <w:sz w:val="17"/>
        </w:rPr>
        <w:t xml:space="preserve">extern alias identifier </w:t>
      </w:r>
      <w:r>
        <w:rPr>
          <w:rFonts w:ascii="Courier New"/>
          <w:spacing w:val="-14"/>
          <w:sz w:val="17"/>
        </w:rPr>
        <w:t xml:space="preserve">; </w:t>
      </w:r>
      <w:r>
        <w:rPr>
          <w:rFonts w:ascii="Courier New"/>
          <w:sz w:val="17"/>
        </w:rPr>
        <w:t>using-directives:</w:t>
      </w:r>
    </w:p>
    <w:p w:rsidR="00075FA2" w:rsidRDefault="00762526">
      <w:pPr>
        <w:spacing w:before="1"/>
        <w:ind w:left="1035"/>
        <w:rPr>
          <w:rFonts w:ascii="Courier New"/>
          <w:sz w:val="17"/>
        </w:rPr>
      </w:pPr>
      <w:r>
        <w:rPr>
          <w:rFonts w:ascii="Courier New"/>
          <w:sz w:val="17"/>
        </w:rPr>
        <w:t>using-directive</w:t>
      </w:r>
    </w:p>
    <w:p w:rsidR="00075FA2" w:rsidRDefault="00762526">
      <w:pPr>
        <w:ind w:left="1035"/>
        <w:rPr>
          <w:rFonts w:ascii="Courier New"/>
          <w:sz w:val="17"/>
        </w:rPr>
      </w:pPr>
      <w:r>
        <w:rPr>
          <w:rFonts w:ascii="Courier New"/>
          <w:sz w:val="17"/>
        </w:rPr>
        <w:t>using-directives using-directive</w:t>
      </w:r>
    </w:p>
    <w:p w:rsidR="00075FA2" w:rsidRDefault="00762526">
      <w:pPr>
        <w:spacing w:before="95"/>
        <w:ind w:left="1731"/>
        <w:rPr>
          <w:rFonts w:ascii="Courier New"/>
          <w:sz w:val="17"/>
        </w:rPr>
      </w:pPr>
      <w:r>
        <w:rPr>
          <w:rFonts w:ascii="Courier New"/>
          <w:sz w:val="17"/>
        </w:rPr>
        <w:t>using-directive:</w:t>
      </w:r>
    </w:p>
    <w:p w:rsidR="003E6312" w:rsidRDefault="00762526">
      <w:pPr>
        <w:spacing w:line="547" w:lineRule="auto"/>
        <w:ind w:left="1935" w:right="6135"/>
        <w:rPr>
          <w:rFonts w:ascii="Courier New"/>
          <w:sz w:val="17"/>
        </w:rPr>
      </w:pPr>
      <w:r>
        <w:rPr>
          <w:rFonts w:ascii="Courier New"/>
          <w:sz w:val="17"/>
        </w:rPr>
        <w:t>using-alias-directive using-namespace-directive</w:t>
      </w:r>
    </w:p>
    <w:p w:rsidR="00075FA2" w:rsidRDefault="00762526">
      <w:pPr>
        <w:spacing w:before="2"/>
        <w:ind w:left="1731"/>
        <w:rPr>
          <w:rFonts w:ascii="Courier New"/>
          <w:sz w:val="17"/>
        </w:rPr>
      </w:pPr>
      <w:r>
        <w:rPr>
          <w:rFonts w:ascii="Courier New"/>
          <w:sz w:val="17"/>
        </w:rPr>
        <w:t>using-alias-directive:</w:t>
      </w:r>
    </w:p>
    <w:p w:rsidR="003E6312" w:rsidRDefault="00762526">
      <w:pPr>
        <w:spacing w:line="547" w:lineRule="auto"/>
        <w:ind w:left="1731" w:right="4296" w:firstLine="204"/>
        <w:rPr>
          <w:rFonts w:ascii="Courier New"/>
          <w:sz w:val="17"/>
        </w:rPr>
      </w:pPr>
      <w:r>
        <w:rPr>
          <w:rFonts w:ascii="Courier New"/>
          <w:sz w:val="17"/>
        </w:rPr>
        <w:t>using identifier = namespace-or-type-name ; using-namespace-directive:</w:t>
      </w:r>
    </w:p>
    <w:p w:rsidR="003E6312" w:rsidRDefault="00762526">
      <w:pPr>
        <w:spacing w:before="2" w:line="547" w:lineRule="auto"/>
        <w:ind w:left="1731" w:right="5829" w:firstLine="204"/>
        <w:rPr>
          <w:rFonts w:ascii="Courier New"/>
          <w:sz w:val="17"/>
        </w:rPr>
      </w:pPr>
      <w:r>
        <w:rPr>
          <w:rFonts w:ascii="Courier New"/>
          <w:sz w:val="17"/>
        </w:rPr>
        <w:t>using namespace-name ; namespace-member-declarations:</w:t>
      </w:r>
    </w:p>
    <w:p w:rsidR="00075FA2" w:rsidRDefault="00762526">
      <w:pPr>
        <w:spacing w:before="2"/>
        <w:ind w:left="1935"/>
        <w:rPr>
          <w:rFonts w:ascii="Courier New"/>
          <w:sz w:val="17"/>
        </w:rPr>
      </w:pPr>
      <w:r>
        <w:rPr>
          <w:rFonts w:ascii="Courier New"/>
          <w:sz w:val="17"/>
        </w:rPr>
        <w:t>namespace-member-declaration</w:t>
      </w:r>
    </w:p>
    <w:p w:rsidR="003E6312" w:rsidRDefault="00762526">
      <w:pPr>
        <w:spacing w:line="547" w:lineRule="auto"/>
        <w:ind w:left="1731" w:right="2764" w:firstLine="204"/>
        <w:rPr>
          <w:rFonts w:ascii="Courier New"/>
          <w:sz w:val="17"/>
        </w:rPr>
      </w:pPr>
      <w:r>
        <w:rPr>
          <w:rFonts w:ascii="Courier New"/>
          <w:sz w:val="17"/>
        </w:rPr>
        <w:lastRenderedPageBreak/>
        <w:t>namespace-member-declarations namespace-member-declaration namespace-member-declaration:</w:t>
      </w:r>
    </w:p>
    <w:p w:rsidR="003E6312" w:rsidRDefault="00762526">
      <w:pPr>
        <w:spacing w:before="2" w:line="547" w:lineRule="auto"/>
        <w:ind w:left="1935" w:right="6544"/>
        <w:rPr>
          <w:rFonts w:ascii="Courier New"/>
          <w:sz w:val="17"/>
        </w:rPr>
      </w:pPr>
      <w:r>
        <w:rPr>
          <w:rFonts w:ascii="Courier New"/>
          <w:sz w:val="17"/>
        </w:rPr>
        <w:t>namespace-declaration type-declaration</w:t>
      </w:r>
    </w:p>
    <w:p w:rsidR="003E6312" w:rsidRDefault="00762526">
      <w:pPr>
        <w:spacing w:before="2" w:line="547" w:lineRule="auto"/>
        <w:ind w:left="1935" w:right="6850" w:hanging="205"/>
        <w:rPr>
          <w:rFonts w:ascii="Courier New"/>
          <w:sz w:val="17"/>
        </w:rPr>
      </w:pPr>
      <w:r>
        <w:rPr>
          <w:rFonts w:ascii="Courier New"/>
          <w:sz w:val="17"/>
        </w:rPr>
        <w:t>type-declaration: class-declaration struct-declaration</w:t>
      </w:r>
    </w:p>
    <w:p w:rsidR="003E6312" w:rsidRDefault="00762526">
      <w:pPr>
        <w:spacing w:before="3" w:line="547" w:lineRule="auto"/>
        <w:ind w:left="1935" w:right="6544"/>
        <w:rPr>
          <w:rFonts w:ascii="Courier New"/>
          <w:sz w:val="17"/>
        </w:rPr>
      </w:pPr>
      <w:r>
        <w:rPr>
          <w:rFonts w:ascii="Courier New"/>
          <w:sz w:val="17"/>
        </w:rPr>
        <w:t>interface-declaration enum-declaration delegate-declaration</w:t>
      </w:r>
    </w:p>
    <w:p w:rsidR="00075FA2" w:rsidRDefault="00762526">
      <w:pPr>
        <w:spacing w:before="3"/>
        <w:ind w:left="1731"/>
        <w:rPr>
          <w:rFonts w:ascii="Courier New"/>
          <w:sz w:val="17"/>
        </w:rPr>
      </w:pPr>
      <w:r>
        <w:rPr>
          <w:rFonts w:ascii="Courier New"/>
          <w:sz w:val="17"/>
        </w:rPr>
        <w:t>qualified-alias-member:</w:t>
      </w:r>
    </w:p>
    <w:p w:rsidR="00075FA2" w:rsidRDefault="00762526">
      <w:pPr>
        <w:ind w:left="1935"/>
        <w:rPr>
          <w:rFonts w:ascii="Courier New"/>
          <w:sz w:val="11"/>
        </w:rPr>
      </w:pPr>
      <w:r>
        <w:rPr>
          <w:rFonts w:ascii="Courier New"/>
          <w:sz w:val="17"/>
        </w:rPr>
        <w:t>identifier :: identifier type-argument-list</w:t>
      </w:r>
      <w:r>
        <w:rPr>
          <w:rFonts w:ascii="Courier New"/>
          <w:position w:val="-5"/>
          <w:sz w:val="11"/>
        </w:rPr>
        <w:t>opt</w:t>
      </w:r>
    </w:p>
    <w:p w:rsidR="003E6312" w:rsidRDefault="00762526">
      <w:pPr>
        <w:pStyle w:val="Heading7"/>
      </w:pPr>
      <w:r>
        <w:rPr>
          <w:w w:val="105"/>
        </w:rPr>
        <w:t>Structs</w:t>
      </w:r>
    </w:p>
    <w:p w:rsidR="00075FA2" w:rsidRDefault="00762526">
      <w:pPr>
        <w:spacing w:before="129"/>
        <w:ind w:left="1731"/>
        <w:rPr>
          <w:rFonts w:ascii="Courier New"/>
          <w:sz w:val="17"/>
        </w:rPr>
      </w:pPr>
      <w:r>
        <w:rPr>
          <w:rFonts w:ascii="Courier New"/>
          <w:sz w:val="17"/>
        </w:rPr>
        <w:t>struct-declaration:</w:t>
      </w:r>
    </w:p>
    <w:p w:rsidR="00075FA2" w:rsidRDefault="00762526">
      <w:pPr>
        <w:spacing w:line="225" w:lineRule="auto"/>
        <w:ind w:left="1731" w:right="2677" w:firstLine="204"/>
        <w:rPr>
          <w:rFonts w:ascii="Courier New"/>
          <w:sz w:val="11"/>
        </w:rPr>
      </w:pPr>
      <w:r>
        <w:rPr>
          <w:rFonts w:ascii="Courier New"/>
          <w:sz w:val="17"/>
        </w:rPr>
        <w:t>attributes</w:t>
      </w:r>
      <w:r>
        <w:rPr>
          <w:rFonts w:ascii="Courier New"/>
          <w:position w:val="-5"/>
          <w:sz w:val="11"/>
        </w:rPr>
        <w:t xml:space="preserve">opt </w:t>
      </w:r>
      <w:r>
        <w:rPr>
          <w:rFonts w:ascii="Courier New"/>
          <w:sz w:val="17"/>
        </w:rPr>
        <w:t>struct-modifiers</w:t>
      </w:r>
      <w:r>
        <w:rPr>
          <w:rFonts w:ascii="Courier New"/>
          <w:position w:val="-5"/>
          <w:sz w:val="11"/>
        </w:rPr>
        <w:t xml:space="preserve">opt </w:t>
      </w:r>
      <w:r>
        <w:rPr>
          <w:rFonts w:ascii="Courier New"/>
          <w:sz w:val="17"/>
        </w:rPr>
        <w:t>partial</w:t>
      </w:r>
      <w:r>
        <w:rPr>
          <w:rFonts w:ascii="Courier New"/>
          <w:position w:val="-5"/>
          <w:sz w:val="11"/>
        </w:rPr>
        <w:t xml:space="preserve">opt </w:t>
      </w:r>
      <w:r>
        <w:rPr>
          <w:rFonts w:ascii="Courier New"/>
          <w:sz w:val="17"/>
        </w:rPr>
        <w:t>struct identifier type-parameter-list</w:t>
      </w:r>
      <w:r>
        <w:rPr>
          <w:rFonts w:ascii="Courier New"/>
          <w:position w:val="-5"/>
          <w:sz w:val="11"/>
        </w:rPr>
        <w:t>opt</w:t>
      </w:r>
    </w:p>
    <w:p w:rsidR="00075FA2" w:rsidRDefault="00762526">
      <w:pPr>
        <w:ind w:left="2140"/>
        <w:rPr>
          <w:rFonts w:ascii="Courier New"/>
          <w:sz w:val="11"/>
        </w:rPr>
      </w:pPr>
      <w:r>
        <w:rPr>
          <w:rFonts w:ascii="Courier New"/>
          <w:sz w:val="17"/>
        </w:rPr>
        <w:t>struct-interfaces</w:t>
      </w:r>
      <w:r>
        <w:rPr>
          <w:rFonts w:ascii="Courier New"/>
          <w:position w:val="-5"/>
          <w:sz w:val="11"/>
        </w:rPr>
        <w:t xml:space="preserve">opt </w:t>
      </w:r>
      <w:r>
        <w:rPr>
          <w:rFonts w:ascii="Courier New"/>
          <w:sz w:val="17"/>
        </w:rPr>
        <w:t>type-parameter-constraints-clauses</w:t>
      </w:r>
      <w:r>
        <w:rPr>
          <w:rFonts w:ascii="Courier New"/>
          <w:position w:val="-5"/>
          <w:sz w:val="11"/>
        </w:rPr>
        <w:t xml:space="preserve">opt </w:t>
      </w:r>
      <w:r>
        <w:rPr>
          <w:rFonts w:ascii="Courier New"/>
          <w:sz w:val="17"/>
        </w:rPr>
        <w:t>struct-body</w:t>
      </w:r>
      <w:r>
        <w:rPr>
          <w:rFonts w:ascii="Courier New"/>
          <w:spacing w:val="-60"/>
          <w:sz w:val="17"/>
        </w:rPr>
        <w:t xml:space="preserve"> </w:t>
      </w:r>
      <w:r>
        <w:rPr>
          <w:rFonts w:ascii="Courier New"/>
          <w:sz w:val="17"/>
        </w:rPr>
        <w:t>;</w:t>
      </w:r>
      <w:r>
        <w:rPr>
          <w:rFonts w:ascii="Courier New"/>
          <w:position w:val="-5"/>
          <w:sz w:val="11"/>
        </w:rPr>
        <w:t>opt</w:t>
      </w:r>
    </w:p>
    <w:p w:rsidR="003E6312" w:rsidRDefault="00762526">
      <w:pPr>
        <w:spacing w:before="96" w:line="547" w:lineRule="auto"/>
        <w:ind w:left="1035" w:right="8057" w:hanging="205"/>
        <w:rPr>
          <w:rFonts w:ascii="Courier New"/>
          <w:sz w:val="17"/>
        </w:rPr>
      </w:pPr>
      <w:r>
        <w:rPr>
          <w:rFonts w:ascii="Courier New"/>
          <w:sz w:val="17"/>
        </w:rPr>
        <w:t>struct-modifiers: struct-modifier</w:t>
      </w:r>
    </w:p>
    <w:p w:rsidR="003E6312" w:rsidRDefault="00762526">
      <w:pPr>
        <w:spacing w:before="2" w:line="547" w:lineRule="auto"/>
        <w:ind w:left="831" w:right="6320" w:firstLine="204"/>
        <w:rPr>
          <w:rFonts w:ascii="Courier New"/>
          <w:sz w:val="17"/>
        </w:rPr>
      </w:pPr>
      <w:r>
        <w:rPr>
          <w:rFonts w:ascii="Courier New"/>
          <w:sz w:val="17"/>
        </w:rPr>
        <w:t>struct-modifiers struct-modifier struct-modifier:</w:t>
      </w:r>
    </w:p>
    <w:p w:rsidR="003E6312" w:rsidRDefault="00762526">
      <w:pPr>
        <w:spacing w:before="1" w:line="547" w:lineRule="auto"/>
        <w:ind w:left="1035" w:right="8669"/>
        <w:rPr>
          <w:rFonts w:ascii="Courier New"/>
          <w:sz w:val="17"/>
        </w:rPr>
      </w:pPr>
      <w:r>
        <w:rPr>
          <w:rFonts w:ascii="Courier New"/>
          <w:sz w:val="17"/>
        </w:rPr>
        <w:t xml:space="preserve">new public </w:t>
      </w:r>
      <w:r>
        <w:rPr>
          <w:rFonts w:ascii="Courier New"/>
          <w:sz w:val="17"/>
        </w:rPr>
        <w:lastRenderedPageBreak/>
        <w:t>protected internal private</w:t>
      </w:r>
    </w:p>
    <w:p w:rsidR="00075FA2" w:rsidRDefault="00762526">
      <w:pPr>
        <w:spacing w:before="5"/>
        <w:ind w:left="831"/>
        <w:rPr>
          <w:rFonts w:ascii="Courier New"/>
          <w:sz w:val="17"/>
        </w:rPr>
      </w:pPr>
      <w:r>
        <w:rPr>
          <w:rFonts w:ascii="Courier New"/>
          <w:sz w:val="17"/>
        </w:rPr>
        <w:t>struct-interfaces:</w:t>
      </w:r>
    </w:p>
    <w:p w:rsidR="003E6312" w:rsidRDefault="00762526">
      <w:pPr>
        <w:spacing w:before="1" w:line="547" w:lineRule="auto"/>
        <w:ind w:left="1035" w:right="7444"/>
        <w:rPr>
          <w:rFonts w:ascii="Courier New"/>
          <w:sz w:val="17"/>
        </w:rPr>
      </w:pPr>
      <w:r>
        <w:rPr>
          <w:rFonts w:ascii="Courier New"/>
          <w:sz w:val="17"/>
        </w:rPr>
        <w:t>: interface-type-list struct-body:</w:t>
      </w:r>
    </w:p>
    <w:p w:rsidR="003E6312" w:rsidRDefault="00762526">
      <w:pPr>
        <w:spacing w:before="1" w:line="496" w:lineRule="auto"/>
        <w:ind w:left="831" w:right="6325" w:firstLine="204"/>
        <w:rPr>
          <w:rFonts w:ascii="Courier New"/>
          <w:sz w:val="17"/>
        </w:rPr>
      </w:pPr>
      <w:r>
        <w:rPr>
          <w:rFonts w:ascii="Courier New"/>
          <w:sz w:val="17"/>
        </w:rPr>
        <w:t>{ struct-member-declarations</w:t>
      </w:r>
      <w:r>
        <w:rPr>
          <w:rFonts w:ascii="Courier New"/>
          <w:position w:val="-5"/>
          <w:sz w:val="11"/>
        </w:rPr>
        <w:t xml:space="preserve">opt </w:t>
      </w:r>
      <w:r>
        <w:rPr>
          <w:rFonts w:ascii="Courier New"/>
          <w:spacing w:val="-12"/>
          <w:sz w:val="17"/>
        </w:rPr>
        <w:t xml:space="preserve">} </w:t>
      </w:r>
      <w:r>
        <w:rPr>
          <w:rFonts w:ascii="Courier New"/>
          <w:sz w:val="17"/>
        </w:rPr>
        <w:t>struct-member-declarations:</w:t>
      </w:r>
    </w:p>
    <w:p w:rsidR="00075FA2" w:rsidRDefault="00762526">
      <w:pPr>
        <w:spacing w:before="41"/>
        <w:ind w:left="1035"/>
        <w:rPr>
          <w:rFonts w:ascii="Courier New"/>
          <w:sz w:val="17"/>
        </w:rPr>
      </w:pPr>
      <w:r>
        <w:rPr>
          <w:rFonts w:ascii="Courier New"/>
          <w:sz w:val="17"/>
        </w:rPr>
        <w:t>struct-member-declaration</w:t>
      </w:r>
    </w:p>
    <w:p w:rsidR="003E6312" w:rsidRDefault="00762526">
      <w:pPr>
        <w:spacing w:before="1" w:line="547" w:lineRule="auto"/>
        <w:ind w:left="831" w:right="4277" w:firstLine="204"/>
        <w:rPr>
          <w:rFonts w:ascii="Courier New"/>
          <w:sz w:val="17"/>
        </w:rPr>
      </w:pPr>
      <w:r>
        <w:rPr>
          <w:rFonts w:ascii="Courier New"/>
          <w:sz w:val="17"/>
        </w:rPr>
        <w:t>struct-member-declarations struct-member-declaration struct-member-declaration:</w:t>
      </w:r>
    </w:p>
    <w:p w:rsidR="00075FA2" w:rsidRDefault="00762526">
      <w:pPr>
        <w:spacing w:before="2" w:line="547" w:lineRule="auto"/>
        <w:ind w:left="1035" w:right="7240"/>
        <w:rPr>
          <w:rFonts w:ascii="Courier New"/>
          <w:sz w:val="17"/>
        </w:rPr>
      </w:pPr>
      <w:r>
        <w:rPr>
          <w:rFonts w:ascii="Courier New"/>
          <w:sz w:val="17"/>
        </w:rPr>
        <w:t>constant-declaration field-declaration method-declaration property-declaration event-declaration indexer-declaration operator-declaration constructor-declaration</w:t>
      </w:r>
    </w:p>
    <w:p w:rsidR="003E6312" w:rsidRDefault="00762526">
      <w:pPr>
        <w:spacing w:before="95" w:line="547" w:lineRule="auto"/>
        <w:ind w:left="1935" w:right="5624"/>
        <w:rPr>
          <w:rFonts w:ascii="Courier New"/>
          <w:sz w:val="17"/>
        </w:rPr>
      </w:pPr>
      <w:r>
        <w:rPr>
          <w:rFonts w:ascii="Courier New"/>
          <w:sz w:val="17"/>
        </w:rPr>
        <w:t>static-constructor-declaration type-declaration</w:t>
      </w:r>
    </w:p>
    <w:p w:rsidR="003E6312" w:rsidRDefault="00762526">
      <w:pPr>
        <w:pStyle w:val="Heading7"/>
        <w:spacing w:before="50"/>
      </w:pPr>
      <w:r>
        <w:rPr>
          <w:spacing w:val="-8"/>
          <w:w w:val="105"/>
        </w:rPr>
        <w:lastRenderedPageBreak/>
        <w:t>Types</w:t>
      </w:r>
    </w:p>
    <w:p w:rsidR="00075FA2" w:rsidRDefault="00762526">
      <w:pPr>
        <w:spacing w:before="129"/>
        <w:ind w:left="1731"/>
        <w:rPr>
          <w:rFonts w:ascii="Courier New"/>
          <w:sz w:val="17"/>
        </w:rPr>
      </w:pPr>
      <w:r>
        <w:rPr>
          <w:rFonts w:ascii="Courier New"/>
          <w:sz w:val="17"/>
        </w:rPr>
        <w:t>type:</w:t>
      </w:r>
    </w:p>
    <w:p w:rsidR="003E6312" w:rsidRDefault="00762526">
      <w:pPr>
        <w:spacing w:line="547" w:lineRule="auto"/>
        <w:ind w:left="1935" w:right="7259"/>
        <w:rPr>
          <w:rFonts w:ascii="Courier New"/>
          <w:sz w:val="17"/>
        </w:rPr>
      </w:pPr>
      <w:r>
        <w:rPr>
          <w:rFonts w:ascii="Courier New"/>
          <w:sz w:val="17"/>
        </w:rPr>
        <w:t>value-type reference-type type-parameter value-type: struct-type enum-type</w:t>
      </w:r>
    </w:p>
    <w:p w:rsidR="003E6312" w:rsidRDefault="00762526">
      <w:pPr>
        <w:spacing w:before="5" w:line="547" w:lineRule="auto"/>
        <w:ind w:left="1935" w:right="7361" w:hanging="205"/>
        <w:rPr>
          <w:rFonts w:ascii="Courier New"/>
          <w:sz w:val="17"/>
        </w:rPr>
      </w:pPr>
      <w:r>
        <w:rPr>
          <w:rFonts w:ascii="Courier New"/>
          <w:sz w:val="17"/>
        </w:rPr>
        <w:t>struct-type: type-name simple-type nullable-type</w:t>
      </w:r>
    </w:p>
    <w:p w:rsidR="003E6312" w:rsidRDefault="00762526">
      <w:pPr>
        <w:spacing w:before="4" w:line="547" w:lineRule="auto"/>
        <w:ind w:left="1935" w:right="7463" w:hanging="205"/>
        <w:rPr>
          <w:rFonts w:ascii="Courier New"/>
          <w:sz w:val="17"/>
        </w:rPr>
      </w:pPr>
      <w:r>
        <w:rPr>
          <w:rFonts w:ascii="Courier New"/>
          <w:sz w:val="17"/>
        </w:rPr>
        <w:t>simple-type: numeric-type bool</w:t>
      </w:r>
    </w:p>
    <w:p w:rsidR="003E6312" w:rsidRDefault="00762526">
      <w:pPr>
        <w:spacing w:before="3" w:line="547" w:lineRule="auto"/>
        <w:ind w:left="1935" w:right="6748" w:hanging="205"/>
        <w:rPr>
          <w:rFonts w:ascii="Courier New"/>
          <w:sz w:val="17"/>
        </w:rPr>
      </w:pPr>
      <w:r>
        <w:rPr>
          <w:rFonts w:ascii="Courier New"/>
          <w:sz w:val="17"/>
        </w:rPr>
        <w:t>numeric-type: integral-type floating-point-type decimal</w:t>
      </w:r>
    </w:p>
    <w:p w:rsidR="003E6312" w:rsidRDefault="00762526">
      <w:pPr>
        <w:spacing w:before="4" w:line="547" w:lineRule="auto"/>
        <w:ind w:left="1935" w:right="7451" w:hanging="205"/>
        <w:rPr>
          <w:rFonts w:ascii="Courier New"/>
          <w:sz w:val="17"/>
        </w:rPr>
      </w:pPr>
      <w:r>
        <w:rPr>
          <w:rFonts w:ascii="Courier New"/>
          <w:sz w:val="17"/>
        </w:rPr>
        <w:t>integral-type: sbyte</w:t>
      </w:r>
    </w:p>
    <w:p w:rsidR="00075FA2" w:rsidRDefault="00762526">
      <w:pPr>
        <w:spacing w:before="1" w:line="547" w:lineRule="auto"/>
        <w:ind w:left="1935" w:right="8164"/>
        <w:rPr>
          <w:rFonts w:ascii="Courier New"/>
          <w:sz w:val="17"/>
        </w:rPr>
      </w:pPr>
      <w:r>
        <w:rPr>
          <w:rFonts w:ascii="Courier New"/>
          <w:sz w:val="17"/>
        </w:rPr>
        <w:lastRenderedPageBreak/>
        <w:t>byte short</w:t>
      </w:r>
    </w:p>
    <w:p w:rsidR="003E6312" w:rsidRDefault="00762526">
      <w:pPr>
        <w:spacing w:before="96" w:line="547" w:lineRule="auto"/>
        <w:ind w:left="1035" w:right="8962"/>
        <w:rPr>
          <w:rFonts w:ascii="Courier New"/>
          <w:sz w:val="17"/>
        </w:rPr>
      </w:pPr>
      <w:r>
        <w:rPr>
          <w:rFonts w:ascii="Courier New"/>
          <w:sz w:val="17"/>
        </w:rPr>
        <w:t>ushort int uint long ulong char</w:t>
      </w:r>
    </w:p>
    <w:p w:rsidR="003E6312" w:rsidRDefault="00762526">
      <w:pPr>
        <w:spacing w:before="5" w:line="547" w:lineRule="auto"/>
        <w:ind w:left="1035" w:right="7739" w:hanging="205"/>
        <w:rPr>
          <w:rFonts w:ascii="Courier New"/>
          <w:sz w:val="17"/>
        </w:rPr>
      </w:pPr>
      <w:r>
        <w:rPr>
          <w:rFonts w:ascii="Courier New"/>
          <w:sz w:val="17"/>
        </w:rPr>
        <w:t>floating-point-type: float</w:t>
      </w:r>
    </w:p>
    <w:p w:rsidR="003E6312" w:rsidRDefault="00762526">
      <w:pPr>
        <w:spacing w:before="2" w:line="547" w:lineRule="auto"/>
        <w:ind w:left="831" w:right="8772" w:firstLine="204"/>
        <w:rPr>
          <w:rFonts w:ascii="Courier New"/>
          <w:sz w:val="17"/>
        </w:rPr>
      </w:pPr>
      <w:r>
        <w:rPr>
          <w:rFonts w:ascii="Courier New"/>
          <w:sz w:val="17"/>
        </w:rPr>
        <w:t>double enum-type:</w:t>
      </w:r>
    </w:p>
    <w:p w:rsidR="003E6312" w:rsidRDefault="00762526">
      <w:pPr>
        <w:spacing w:before="2" w:line="547" w:lineRule="auto"/>
        <w:ind w:left="831" w:right="8363" w:firstLine="204"/>
        <w:rPr>
          <w:rFonts w:ascii="Courier New"/>
          <w:sz w:val="17"/>
        </w:rPr>
      </w:pPr>
      <w:r>
        <w:rPr>
          <w:rFonts w:ascii="Courier New"/>
          <w:sz w:val="17"/>
        </w:rPr>
        <w:t>type-name nullable-type:</w:t>
      </w:r>
    </w:p>
    <w:p w:rsidR="003E6312" w:rsidRDefault="00762526">
      <w:pPr>
        <w:spacing w:before="2" w:line="547" w:lineRule="auto"/>
        <w:ind w:left="1035" w:right="7035"/>
        <w:rPr>
          <w:rFonts w:ascii="Courier New"/>
          <w:sz w:val="17"/>
        </w:rPr>
      </w:pPr>
      <w:r>
        <w:rPr>
          <w:rFonts w:ascii="Courier New"/>
          <w:sz w:val="17"/>
        </w:rPr>
        <w:t>non-nullable-value-type ? non-nullable-value-type: enum-type</w:t>
      </w:r>
    </w:p>
    <w:p w:rsidR="003E6312" w:rsidRDefault="00762526">
      <w:pPr>
        <w:spacing w:before="2" w:line="547" w:lineRule="auto"/>
        <w:ind w:left="1035" w:right="8465"/>
        <w:rPr>
          <w:rFonts w:ascii="Courier New"/>
          <w:sz w:val="17"/>
        </w:rPr>
      </w:pPr>
      <w:r>
        <w:rPr>
          <w:rFonts w:ascii="Courier New"/>
          <w:sz w:val="17"/>
        </w:rPr>
        <w:t>type-name simple-type</w:t>
      </w:r>
    </w:p>
    <w:p w:rsidR="003E6312" w:rsidRDefault="00762526">
      <w:pPr>
        <w:spacing w:before="2" w:line="547" w:lineRule="auto"/>
        <w:ind w:left="1035" w:right="8159" w:hanging="205"/>
        <w:rPr>
          <w:rFonts w:ascii="Courier New"/>
          <w:sz w:val="17"/>
        </w:rPr>
      </w:pPr>
      <w:r>
        <w:rPr>
          <w:rFonts w:ascii="Courier New"/>
          <w:sz w:val="17"/>
        </w:rPr>
        <w:t xml:space="preserve">reference-type: </w:t>
      </w:r>
      <w:r>
        <w:rPr>
          <w:rFonts w:ascii="Courier New"/>
          <w:sz w:val="17"/>
        </w:rPr>
        <w:lastRenderedPageBreak/>
        <w:t>class-type interface-type array-type delegate-type</w:t>
      </w:r>
    </w:p>
    <w:p w:rsidR="00075FA2" w:rsidRDefault="00762526">
      <w:pPr>
        <w:spacing w:line="547" w:lineRule="auto"/>
        <w:ind w:left="1035" w:right="8669" w:hanging="205"/>
        <w:rPr>
          <w:rFonts w:ascii="Courier New"/>
          <w:sz w:val="17"/>
        </w:rPr>
      </w:pPr>
      <w:r>
        <w:rPr>
          <w:rFonts w:ascii="Courier New"/>
          <w:sz w:val="17"/>
        </w:rPr>
        <w:t>class-type: type-name object string</w:t>
      </w:r>
    </w:p>
    <w:p w:rsidR="003E6312" w:rsidRDefault="00762526">
      <w:pPr>
        <w:spacing w:before="95" w:line="547" w:lineRule="auto"/>
        <w:ind w:left="1935" w:right="7361" w:hanging="205"/>
        <w:rPr>
          <w:rFonts w:ascii="Courier New"/>
          <w:sz w:val="17"/>
        </w:rPr>
      </w:pPr>
      <w:r>
        <w:rPr>
          <w:rFonts w:ascii="Courier New"/>
          <w:sz w:val="17"/>
        </w:rPr>
        <w:t>interface-type: type-name</w:t>
      </w:r>
    </w:p>
    <w:p w:rsidR="00075FA2" w:rsidRDefault="00762526">
      <w:pPr>
        <w:spacing w:before="2"/>
        <w:ind w:left="1731"/>
        <w:rPr>
          <w:rFonts w:ascii="Courier New"/>
          <w:sz w:val="17"/>
        </w:rPr>
      </w:pPr>
      <w:r>
        <w:rPr>
          <w:rFonts w:ascii="Courier New"/>
          <w:sz w:val="17"/>
        </w:rPr>
        <w:t>array-type:</w:t>
      </w:r>
    </w:p>
    <w:p w:rsidR="003E6312" w:rsidRDefault="00762526">
      <w:pPr>
        <w:spacing w:line="547" w:lineRule="auto"/>
        <w:ind w:left="1731" w:right="5624" w:firstLine="204"/>
        <w:rPr>
          <w:rFonts w:ascii="Courier New"/>
          <w:sz w:val="17"/>
        </w:rPr>
      </w:pPr>
      <w:r>
        <w:rPr>
          <w:rFonts w:ascii="Courier New"/>
          <w:sz w:val="17"/>
        </w:rPr>
        <w:t>non-array-type rank-specifiers non-array-type:</w:t>
      </w:r>
    </w:p>
    <w:p w:rsidR="003E6312" w:rsidRDefault="00762526">
      <w:pPr>
        <w:spacing w:before="2" w:line="547" w:lineRule="auto"/>
        <w:ind w:left="1935" w:right="7259"/>
        <w:rPr>
          <w:rFonts w:ascii="Courier New"/>
          <w:sz w:val="17"/>
        </w:rPr>
      </w:pPr>
      <w:r>
        <w:rPr>
          <w:rFonts w:ascii="Courier New"/>
          <w:sz w:val="17"/>
        </w:rPr>
        <w:t>value-type class-type interface-type delegate-type type-parameter</w:t>
      </w:r>
    </w:p>
    <w:p w:rsidR="003E6312" w:rsidRDefault="00762526">
      <w:pPr>
        <w:spacing w:before="4" w:line="547" w:lineRule="auto"/>
        <w:ind w:left="1935" w:right="7259" w:hanging="205"/>
        <w:rPr>
          <w:rFonts w:ascii="Courier New"/>
          <w:sz w:val="17"/>
        </w:rPr>
      </w:pPr>
      <w:r>
        <w:rPr>
          <w:rFonts w:ascii="Courier New"/>
          <w:sz w:val="17"/>
        </w:rPr>
        <w:t>rank-specifiers: rank-specifier</w:t>
      </w:r>
    </w:p>
    <w:p w:rsidR="003E6312" w:rsidRDefault="00762526">
      <w:pPr>
        <w:spacing w:before="2" w:line="547" w:lineRule="auto"/>
        <w:ind w:left="1731" w:right="5624" w:firstLine="204"/>
        <w:rPr>
          <w:rFonts w:ascii="Courier New"/>
          <w:sz w:val="17"/>
        </w:rPr>
      </w:pPr>
      <w:r>
        <w:rPr>
          <w:rFonts w:ascii="Courier New"/>
          <w:sz w:val="17"/>
        </w:rPr>
        <w:t xml:space="preserve">rank-specifiers rank-specifier </w:t>
      </w:r>
      <w:r>
        <w:rPr>
          <w:rFonts w:ascii="Courier New"/>
          <w:sz w:val="17"/>
        </w:rPr>
        <w:lastRenderedPageBreak/>
        <w:t>rank-specifier:</w:t>
      </w:r>
    </w:p>
    <w:p w:rsidR="003E6312" w:rsidRDefault="00762526">
      <w:pPr>
        <w:spacing w:before="2" w:line="496" w:lineRule="auto"/>
        <w:ind w:left="1731" w:right="6651" w:firstLine="204"/>
        <w:rPr>
          <w:rFonts w:ascii="Courier New"/>
          <w:sz w:val="17"/>
        </w:rPr>
      </w:pPr>
      <w:r>
        <w:rPr>
          <w:rFonts w:ascii="Courier New"/>
          <w:sz w:val="17"/>
        </w:rPr>
        <w:t>[ dim-separators</w:t>
      </w:r>
      <w:r>
        <w:rPr>
          <w:rFonts w:ascii="Courier New"/>
          <w:position w:val="-5"/>
          <w:sz w:val="11"/>
        </w:rPr>
        <w:t xml:space="preserve">opt </w:t>
      </w:r>
      <w:r>
        <w:rPr>
          <w:rFonts w:ascii="Courier New"/>
          <w:spacing w:val="-14"/>
          <w:sz w:val="17"/>
        </w:rPr>
        <w:t xml:space="preserve">] </w:t>
      </w:r>
      <w:r>
        <w:rPr>
          <w:rFonts w:ascii="Courier New"/>
          <w:sz w:val="17"/>
        </w:rPr>
        <w:t>dim-separators:</w:t>
      </w:r>
    </w:p>
    <w:p w:rsidR="00075FA2" w:rsidRDefault="00762526">
      <w:pPr>
        <w:spacing w:before="41"/>
        <w:ind w:left="1935"/>
        <w:rPr>
          <w:rFonts w:ascii="Courier New"/>
          <w:sz w:val="17"/>
        </w:rPr>
      </w:pPr>
      <w:r>
        <w:rPr>
          <w:rFonts w:ascii="Courier New"/>
          <w:w w:val="99"/>
          <w:sz w:val="17"/>
        </w:rPr>
        <w:t>,</w:t>
      </w:r>
    </w:p>
    <w:p w:rsidR="003E6312" w:rsidRDefault="00762526">
      <w:pPr>
        <w:spacing w:line="547" w:lineRule="auto"/>
        <w:ind w:left="1731" w:right="7055" w:firstLine="204"/>
        <w:rPr>
          <w:rFonts w:ascii="Courier New"/>
          <w:sz w:val="17"/>
        </w:rPr>
      </w:pPr>
      <w:r>
        <w:rPr>
          <w:rFonts w:ascii="Courier New"/>
          <w:sz w:val="17"/>
        </w:rPr>
        <w:t>dim-separators , delegate-type:</w:t>
      </w:r>
    </w:p>
    <w:p w:rsidR="00075FA2" w:rsidRDefault="00762526">
      <w:pPr>
        <w:spacing w:before="2"/>
        <w:ind w:left="1935"/>
        <w:rPr>
          <w:rFonts w:ascii="Courier New"/>
          <w:sz w:val="17"/>
        </w:rPr>
      </w:pPr>
      <w:r>
        <w:rPr>
          <w:rFonts w:ascii="Courier New"/>
          <w:sz w:val="17"/>
        </w:rPr>
        <w:t>type-name</w:t>
      </w:r>
    </w:p>
    <w:p w:rsidR="003E6312" w:rsidRDefault="00762526">
      <w:pPr>
        <w:pStyle w:val="Heading7"/>
      </w:pPr>
      <w:r>
        <w:rPr>
          <w:w w:val="105"/>
        </w:rPr>
        <w:t>Variables</w:t>
      </w:r>
    </w:p>
    <w:p w:rsidR="00075FA2" w:rsidRDefault="00762526">
      <w:pPr>
        <w:spacing w:before="129" w:line="547" w:lineRule="auto"/>
        <w:ind w:left="1935" w:right="6941" w:hanging="205"/>
        <w:rPr>
          <w:rFonts w:ascii="Courier New"/>
          <w:sz w:val="17"/>
        </w:rPr>
      </w:pPr>
      <w:r>
        <w:rPr>
          <w:rFonts w:ascii="Courier New"/>
          <w:sz w:val="17"/>
        </w:rPr>
        <w:t>variable-reference: expression</w:t>
      </w:r>
    </w:p>
    <w:p w:rsidR="003E6312" w:rsidRDefault="00762526">
      <w:pPr>
        <w:pStyle w:val="Heading5"/>
        <w:spacing w:before="99"/>
        <w:ind w:left="543"/>
      </w:pPr>
      <w:bookmarkStart w:id="461" w:name="Extensions_for_Unsafe_Code"/>
      <w:bookmarkEnd w:id="461"/>
      <w:r>
        <w:rPr>
          <w:w w:val="105"/>
        </w:rPr>
        <w:t>Extensions for Unsafe Code</w:t>
      </w:r>
    </w:p>
    <w:p w:rsidR="00075FA2" w:rsidRDefault="00762526">
      <w:pPr>
        <w:spacing w:before="140"/>
        <w:ind w:left="831"/>
        <w:rPr>
          <w:rFonts w:ascii="Courier New"/>
          <w:sz w:val="17"/>
        </w:rPr>
      </w:pPr>
      <w:r>
        <w:rPr>
          <w:rFonts w:ascii="Courier New"/>
          <w:sz w:val="17"/>
        </w:rPr>
        <w:t>class-modifier:</w:t>
      </w:r>
    </w:p>
    <w:p w:rsidR="00075FA2" w:rsidRDefault="00762526">
      <w:pPr>
        <w:spacing w:before="1"/>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struct-modifier:</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interface-modifier:</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delegate-modifier:</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field-modifier:</w:t>
      </w:r>
    </w:p>
    <w:p w:rsidR="00075FA2" w:rsidRDefault="00762526">
      <w:pPr>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method-modifier:</w:t>
      </w:r>
    </w:p>
    <w:p w:rsidR="00075FA2" w:rsidRDefault="00762526">
      <w:pPr>
        <w:spacing w:before="1"/>
        <w:ind w:left="1035"/>
        <w:rPr>
          <w:rFonts w:ascii="Courier New"/>
          <w:sz w:val="17"/>
        </w:rPr>
      </w:pPr>
      <w:r>
        <w:rPr>
          <w:rFonts w:ascii="Courier New"/>
          <w:sz w:val="17"/>
        </w:rPr>
        <w:t>...</w:t>
      </w:r>
    </w:p>
    <w:p w:rsidR="00075FA2" w:rsidRDefault="00762526">
      <w:pPr>
        <w:ind w:left="1035"/>
        <w:rPr>
          <w:rFonts w:ascii="Courier New"/>
          <w:sz w:val="17"/>
        </w:rPr>
      </w:pPr>
      <w:r>
        <w:rPr>
          <w:rFonts w:ascii="Courier New"/>
          <w:sz w:val="17"/>
        </w:rPr>
        <w:t>unsafe</w:t>
      </w:r>
    </w:p>
    <w:p w:rsidR="00075FA2" w:rsidRDefault="00762526">
      <w:pPr>
        <w:spacing w:before="1"/>
        <w:ind w:left="831"/>
        <w:rPr>
          <w:rFonts w:ascii="Courier New"/>
          <w:sz w:val="17"/>
        </w:rPr>
      </w:pPr>
      <w:r>
        <w:rPr>
          <w:rFonts w:ascii="Courier New"/>
          <w:sz w:val="17"/>
        </w:rPr>
        <w:t>property-modifier:</w:t>
      </w:r>
    </w:p>
    <w:p w:rsidR="00075FA2" w:rsidRDefault="00762526">
      <w:pPr>
        <w:ind w:left="1035"/>
        <w:rPr>
          <w:rFonts w:ascii="Courier New"/>
          <w:sz w:val="17"/>
        </w:rPr>
      </w:pPr>
      <w:r>
        <w:rPr>
          <w:rFonts w:ascii="Courier New"/>
          <w:sz w:val="17"/>
        </w:rPr>
        <w:t>...</w:t>
      </w:r>
    </w:p>
    <w:p w:rsidR="00075FA2" w:rsidRDefault="00762526">
      <w:pPr>
        <w:spacing w:before="1"/>
        <w:ind w:left="1035"/>
        <w:rPr>
          <w:rFonts w:ascii="Courier New"/>
          <w:sz w:val="17"/>
        </w:rPr>
      </w:pPr>
      <w:r>
        <w:rPr>
          <w:rFonts w:ascii="Courier New"/>
          <w:sz w:val="17"/>
        </w:rPr>
        <w:t>unsafe</w:t>
      </w:r>
    </w:p>
    <w:p w:rsidR="00075FA2" w:rsidRDefault="00762526">
      <w:pPr>
        <w:ind w:left="831"/>
        <w:rPr>
          <w:rFonts w:ascii="Courier New"/>
          <w:sz w:val="17"/>
        </w:rPr>
      </w:pPr>
      <w:r>
        <w:rPr>
          <w:rFonts w:ascii="Courier New"/>
          <w:sz w:val="17"/>
        </w:rPr>
        <w:t>event-modifier:</w:t>
      </w:r>
    </w:p>
    <w:p w:rsidR="00075FA2" w:rsidRDefault="00762526">
      <w:pPr>
        <w:spacing w:before="1"/>
        <w:ind w:left="1035"/>
        <w:rPr>
          <w:rFonts w:ascii="Courier New"/>
          <w:sz w:val="17"/>
        </w:rPr>
      </w:pPr>
      <w:r>
        <w:rPr>
          <w:rFonts w:ascii="Courier New"/>
          <w:sz w:val="17"/>
        </w:rPr>
        <w:lastRenderedPageBreak/>
        <w:t>...</w:t>
      </w:r>
    </w:p>
    <w:p w:rsidR="00075FA2" w:rsidRDefault="00762526">
      <w:pPr>
        <w:ind w:left="1035"/>
        <w:rPr>
          <w:rFonts w:ascii="Courier New"/>
          <w:sz w:val="17"/>
        </w:rPr>
      </w:pPr>
      <w:r>
        <w:rPr>
          <w:rFonts w:ascii="Courier New"/>
          <w:sz w:val="17"/>
        </w:rPr>
        <w:t>unsafe</w:t>
      </w:r>
    </w:p>
    <w:p w:rsidR="00075FA2" w:rsidRDefault="00762526">
      <w:pPr>
        <w:spacing w:before="95"/>
        <w:ind w:left="1731"/>
        <w:rPr>
          <w:rFonts w:ascii="Courier New"/>
          <w:sz w:val="17"/>
        </w:rPr>
      </w:pPr>
      <w:r>
        <w:rPr>
          <w:rFonts w:ascii="Courier New"/>
          <w:sz w:val="17"/>
        </w:rPr>
        <w:t>indexer-modifier:</w:t>
      </w:r>
    </w:p>
    <w:p w:rsidR="00075FA2" w:rsidRDefault="00762526">
      <w:pPr>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unsafe</w:t>
      </w:r>
    </w:p>
    <w:p w:rsidR="00075FA2" w:rsidRDefault="00762526">
      <w:pPr>
        <w:ind w:left="1731"/>
        <w:rPr>
          <w:rFonts w:ascii="Courier New"/>
          <w:sz w:val="17"/>
        </w:rPr>
      </w:pPr>
      <w:r>
        <w:rPr>
          <w:rFonts w:ascii="Courier New"/>
          <w:sz w:val="17"/>
        </w:rPr>
        <w:t>operator-modifier:</w:t>
      </w:r>
    </w:p>
    <w:p w:rsidR="00075FA2" w:rsidRDefault="00762526">
      <w:pPr>
        <w:spacing w:before="1"/>
        <w:ind w:left="1935"/>
        <w:rPr>
          <w:rFonts w:ascii="Courier New"/>
          <w:sz w:val="17"/>
        </w:rPr>
      </w:pPr>
      <w:r>
        <w:rPr>
          <w:rFonts w:ascii="Courier New"/>
          <w:sz w:val="17"/>
        </w:rPr>
        <w:t>...</w:t>
      </w:r>
    </w:p>
    <w:p w:rsidR="00075FA2" w:rsidRDefault="00762526">
      <w:pPr>
        <w:ind w:left="1935"/>
        <w:rPr>
          <w:rFonts w:ascii="Courier New"/>
          <w:sz w:val="17"/>
        </w:rPr>
      </w:pPr>
      <w:r>
        <w:rPr>
          <w:rFonts w:ascii="Courier New"/>
          <w:sz w:val="17"/>
        </w:rPr>
        <w:t>unsafe</w:t>
      </w:r>
    </w:p>
    <w:p w:rsidR="00075FA2" w:rsidRDefault="00762526">
      <w:pPr>
        <w:spacing w:before="1"/>
        <w:ind w:left="1731"/>
        <w:rPr>
          <w:rFonts w:ascii="Courier New"/>
          <w:sz w:val="17"/>
        </w:rPr>
      </w:pPr>
      <w:r>
        <w:rPr>
          <w:rFonts w:ascii="Courier New"/>
          <w:sz w:val="17"/>
        </w:rPr>
        <w:t>constructor-modifier:</w:t>
      </w:r>
    </w:p>
    <w:p w:rsidR="00075FA2" w:rsidRDefault="00762526">
      <w:pPr>
        <w:ind w:left="1935"/>
        <w:rPr>
          <w:rFonts w:ascii="Courier New"/>
          <w:sz w:val="17"/>
        </w:rPr>
      </w:pPr>
      <w:r>
        <w:rPr>
          <w:rFonts w:ascii="Courier New"/>
          <w:sz w:val="17"/>
        </w:rPr>
        <w:t>...</w:t>
      </w:r>
    </w:p>
    <w:p w:rsidR="00075FA2" w:rsidRDefault="00762526">
      <w:pPr>
        <w:spacing w:before="1"/>
        <w:ind w:left="1935"/>
        <w:rPr>
          <w:rFonts w:ascii="Courier New"/>
          <w:sz w:val="17"/>
        </w:rPr>
      </w:pPr>
      <w:r>
        <w:rPr>
          <w:rFonts w:ascii="Courier New"/>
          <w:sz w:val="17"/>
        </w:rPr>
        <w:t>unsafe</w:t>
      </w:r>
    </w:p>
    <w:p w:rsidR="00075FA2" w:rsidRDefault="00762526">
      <w:pPr>
        <w:ind w:left="1731"/>
        <w:rPr>
          <w:rFonts w:ascii="Courier New"/>
          <w:sz w:val="17"/>
        </w:rPr>
      </w:pPr>
      <w:r>
        <w:rPr>
          <w:rFonts w:ascii="Courier New"/>
          <w:sz w:val="17"/>
        </w:rPr>
        <w:t>finalizer-declaration:</w:t>
      </w:r>
    </w:p>
    <w:p w:rsidR="003E6312" w:rsidRDefault="00762526">
      <w:pPr>
        <w:spacing w:before="1" w:line="496" w:lineRule="auto"/>
        <w:ind w:left="1935" w:right="1441"/>
        <w:rPr>
          <w:rFonts w:ascii="Courier New"/>
          <w:sz w:val="17"/>
        </w:rPr>
      </w:pPr>
      <w:r>
        <w:rPr>
          <w:rFonts w:ascii="Courier New"/>
          <w:sz w:val="17"/>
        </w:rPr>
        <w:t>attributes</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 identifier ( ) finalizer-body attributes</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extern</w:t>
      </w:r>
      <w:r>
        <w:rPr>
          <w:rFonts w:ascii="Courier New"/>
          <w:position w:val="-5"/>
          <w:sz w:val="11"/>
        </w:rPr>
        <w:t xml:space="preserve">opt </w:t>
      </w:r>
      <w:r>
        <w:rPr>
          <w:rFonts w:ascii="Courier New"/>
          <w:sz w:val="17"/>
        </w:rPr>
        <w:t>~ identifier ( ) finalizer-body</w:t>
      </w:r>
    </w:p>
    <w:p w:rsidR="003E6312" w:rsidRDefault="00762526">
      <w:pPr>
        <w:spacing w:line="547" w:lineRule="auto"/>
        <w:ind w:left="1935" w:right="5921" w:hanging="205"/>
        <w:rPr>
          <w:rFonts w:ascii="Courier New"/>
          <w:sz w:val="17"/>
        </w:rPr>
      </w:pPr>
      <w:r>
        <w:rPr>
          <w:rFonts w:ascii="Courier New"/>
          <w:sz w:val="17"/>
        </w:rPr>
        <w:t>static-constructor-modifiers: extern</w:t>
      </w:r>
      <w:r>
        <w:rPr>
          <w:rFonts w:ascii="Courier New"/>
          <w:position w:val="-5"/>
          <w:sz w:val="11"/>
        </w:rPr>
        <w:t xml:space="preserve">opt </w:t>
      </w:r>
      <w:r>
        <w:rPr>
          <w:rFonts w:ascii="Courier New"/>
          <w:sz w:val="17"/>
        </w:rPr>
        <w:t>unsafe</w:t>
      </w:r>
      <w:r>
        <w:rPr>
          <w:rFonts w:ascii="Courier New"/>
          <w:position w:val="-5"/>
          <w:sz w:val="11"/>
        </w:rPr>
        <w:t>opt</w:t>
      </w:r>
      <w:r>
        <w:rPr>
          <w:rFonts w:ascii="Courier New"/>
          <w:spacing w:val="6"/>
          <w:position w:val="-5"/>
          <w:sz w:val="11"/>
        </w:rPr>
        <w:t xml:space="preserve"> </w:t>
      </w:r>
      <w:r>
        <w:rPr>
          <w:rFonts w:ascii="Courier New"/>
          <w:sz w:val="17"/>
        </w:rPr>
        <w:t>static</w:t>
      </w:r>
    </w:p>
    <w:p w:rsidR="00075FA2" w:rsidRDefault="00762526">
      <w:pPr>
        <w:spacing w:line="170" w:lineRule="auto"/>
        <w:ind w:left="1935"/>
        <w:rPr>
          <w:rFonts w:ascii="Courier New"/>
          <w:sz w:val="17"/>
        </w:rPr>
      </w:pPr>
      <w:r>
        <w:rPr>
          <w:rFonts w:ascii="Courier New"/>
          <w:sz w:val="17"/>
        </w:rPr>
        <w:t>unsafe</w:t>
      </w:r>
      <w:r>
        <w:rPr>
          <w:rFonts w:ascii="Courier New"/>
          <w:position w:val="-5"/>
          <w:sz w:val="11"/>
        </w:rPr>
        <w:t xml:space="preserve">opt  </w:t>
      </w:r>
      <w:r>
        <w:rPr>
          <w:rFonts w:ascii="Courier New"/>
          <w:sz w:val="17"/>
        </w:rPr>
        <w:t>extern</w:t>
      </w:r>
      <w:r>
        <w:rPr>
          <w:rFonts w:ascii="Courier New"/>
          <w:position w:val="-5"/>
          <w:sz w:val="11"/>
        </w:rPr>
        <w:t>opt</w:t>
      </w:r>
      <w:r>
        <w:rPr>
          <w:rFonts w:ascii="Courier New"/>
          <w:spacing w:val="7"/>
          <w:position w:val="-5"/>
          <w:sz w:val="11"/>
        </w:rPr>
        <w:t xml:space="preserve"> </w:t>
      </w:r>
      <w:r>
        <w:rPr>
          <w:rFonts w:ascii="Courier New"/>
          <w:sz w:val="17"/>
        </w:rPr>
        <w:t>static</w:t>
      </w:r>
    </w:p>
    <w:p w:rsidR="003E6312" w:rsidRDefault="00762526">
      <w:pPr>
        <w:spacing w:line="496" w:lineRule="auto"/>
        <w:ind w:left="1935" w:right="6247"/>
        <w:jc w:val="both"/>
        <w:rPr>
          <w:rFonts w:ascii="Courier New"/>
          <w:sz w:val="11"/>
        </w:rPr>
      </w:pPr>
      <w:r>
        <w:rPr>
          <w:rFonts w:ascii="Courier New"/>
          <w:sz w:val="17"/>
        </w:rPr>
        <w:t>extern</w:t>
      </w:r>
      <w:r>
        <w:rPr>
          <w:rFonts w:ascii="Courier New"/>
          <w:position w:val="-5"/>
          <w:sz w:val="11"/>
        </w:rPr>
        <w:t xml:space="preserve">opt </w:t>
      </w:r>
      <w:r>
        <w:rPr>
          <w:rFonts w:ascii="Courier New"/>
          <w:sz w:val="17"/>
        </w:rPr>
        <w:t>static unsafe</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static extern</w:t>
      </w:r>
      <w:r>
        <w:rPr>
          <w:rFonts w:ascii="Courier New"/>
          <w:position w:val="-5"/>
          <w:sz w:val="11"/>
        </w:rPr>
        <w:t xml:space="preserve">opt </w:t>
      </w:r>
      <w:r>
        <w:rPr>
          <w:rFonts w:ascii="Courier New"/>
          <w:sz w:val="17"/>
        </w:rPr>
        <w:t>static extern</w:t>
      </w:r>
      <w:r>
        <w:rPr>
          <w:rFonts w:ascii="Courier New"/>
          <w:position w:val="-5"/>
          <w:sz w:val="11"/>
        </w:rPr>
        <w:t xml:space="preserve">opt </w:t>
      </w:r>
      <w:r>
        <w:rPr>
          <w:rFonts w:ascii="Courier New"/>
          <w:sz w:val="17"/>
        </w:rPr>
        <w:t>unsafe</w:t>
      </w:r>
      <w:r>
        <w:rPr>
          <w:rFonts w:ascii="Courier New"/>
          <w:position w:val="-5"/>
          <w:sz w:val="11"/>
        </w:rPr>
        <w:t xml:space="preserve">opt </w:t>
      </w:r>
      <w:r>
        <w:rPr>
          <w:rFonts w:ascii="Courier New"/>
          <w:sz w:val="17"/>
        </w:rPr>
        <w:t>static unsafe</w:t>
      </w:r>
      <w:r>
        <w:rPr>
          <w:rFonts w:ascii="Courier New"/>
          <w:position w:val="-5"/>
          <w:sz w:val="11"/>
        </w:rPr>
        <w:t>opt</w:t>
      </w:r>
      <w:r>
        <w:rPr>
          <w:rFonts w:ascii="Courier New"/>
          <w:spacing w:val="24"/>
          <w:position w:val="-5"/>
          <w:sz w:val="11"/>
        </w:rPr>
        <w:t xml:space="preserve"> </w:t>
      </w:r>
      <w:r>
        <w:rPr>
          <w:rFonts w:ascii="Courier New"/>
          <w:sz w:val="17"/>
        </w:rPr>
        <w:t>extern</w:t>
      </w:r>
      <w:r>
        <w:rPr>
          <w:rFonts w:ascii="Courier New"/>
          <w:position w:val="-5"/>
          <w:sz w:val="11"/>
        </w:rPr>
        <w:t>opt</w:t>
      </w:r>
    </w:p>
    <w:p w:rsidR="00075FA2" w:rsidRDefault="00762526">
      <w:pPr>
        <w:spacing w:line="190" w:lineRule="exact"/>
        <w:ind w:left="1731"/>
        <w:rPr>
          <w:rFonts w:ascii="Courier New"/>
          <w:sz w:val="17"/>
        </w:rPr>
      </w:pPr>
      <w:r>
        <w:rPr>
          <w:rFonts w:ascii="Courier New"/>
          <w:sz w:val="17"/>
        </w:rPr>
        <w:t>embedded-statement:</w:t>
      </w:r>
    </w:p>
    <w:p w:rsidR="00075FA2" w:rsidRDefault="00762526">
      <w:pPr>
        <w:ind w:left="1935"/>
        <w:rPr>
          <w:rFonts w:ascii="Courier New"/>
          <w:sz w:val="17"/>
        </w:rPr>
      </w:pPr>
      <w:r>
        <w:rPr>
          <w:rFonts w:ascii="Courier New"/>
          <w:sz w:val="17"/>
        </w:rPr>
        <w:t>...</w:t>
      </w:r>
    </w:p>
    <w:p w:rsidR="003E6312" w:rsidRDefault="00762526">
      <w:pPr>
        <w:spacing w:before="1" w:line="547" w:lineRule="auto"/>
        <w:ind w:left="1731" w:right="7055" w:firstLine="204"/>
        <w:rPr>
          <w:rFonts w:ascii="Courier New"/>
          <w:sz w:val="17"/>
        </w:rPr>
      </w:pPr>
      <w:r>
        <w:rPr>
          <w:rFonts w:ascii="Courier New"/>
          <w:sz w:val="17"/>
        </w:rPr>
        <w:t>unsafe-statement unsafe-statement:</w:t>
      </w:r>
    </w:p>
    <w:p w:rsidR="00075FA2" w:rsidRDefault="00762526">
      <w:pPr>
        <w:spacing w:before="1"/>
        <w:ind w:left="1935"/>
        <w:rPr>
          <w:rFonts w:ascii="Courier New"/>
          <w:sz w:val="17"/>
        </w:rPr>
      </w:pPr>
      <w:r>
        <w:rPr>
          <w:rFonts w:ascii="Courier New"/>
          <w:sz w:val="17"/>
        </w:rPr>
        <w:t>unsafe block</w:t>
      </w:r>
    </w:p>
    <w:p w:rsidR="00075FA2" w:rsidRDefault="00762526">
      <w:pPr>
        <w:spacing w:before="96"/>
        <w:ind w:left="831"/>
        <w:rPr>
          <w:rFonts w:ascii="Courier New"/>
          <w:sz w:val="17"/>
        </w:rPr>
      </w:pPr>
      <w:r>
        <w:rPr>
          <w:rFonts w:ascii="Courier New"/>
          <w:sz w:val="17"/>
        </w:rPr>
        <w:t>type:</w:t>
      </w:r>
    </w:p>
    <w:p w:rsidR="003E6312" w:rsidRDefault="00762526">
      <w:pPr>
        <w:spacing w:line="547" w:lineRule="auto"/>
        <w:ind w:left="1035" w:right="8159"/>
        <w:rPr>
          <w:rFonts w:ascii="Courier New"/>
          <w:sz w:val="17"/>
        </w:rPr>
      </w:pPr>
      <w:r>
        <w:rPr>
          <w:rFonts w:ascii="Courier New"/>
          <w:sz w:val="17"/>
        </w:rPr>
        <w:t xml:space="preserve">value-type reference-type type-parameter </w:t>
      </w:r>
      <w:r>
        <w:rPr>
          <w:rFonts w:ascii="Courier New"/>
          <w:sz w:val="17"/>
        </w:rPr>
        <w:lastRenderedPageBreak/>
        <w:t>pointer-type</w:t>
      </w:r>
    </w:p>
    <w:p w:rsidR="003E6312" w:rsidRDefault="00762526">
      <w:pPr>
        <w:spacing w:before="4" w:line="547" w:lineRule="auto"/>
        <w:ind w:left="1035" w:right="7955" w:hanging="205"/>
        <w:rPr>
          <w:rFonts w:ascii="Courier New"/>
          <w:sz w:val="17"/>
        </w:rPr>
      </w:pPr>
      <w:r>
        <w:rPr>
          <w:rFonts w:ascii="Courier New"/>
          <w:sz w:val="17"/>
        </w:rPr>
        <w:t>pointer-type: unmanaged-type * void *</w:t>
      </w:r>
    </w:p>
    <w:p w:rsidR="003E6312" w:rsidRDefault="00762526">
      <w:pPr>
        <w:spacing w:before="3" w:line="547" w:lineRule="auto"/>
        <w:ind w:left="1035" w:right="8249" w:hanging="205"/>
        <w:rPr>
          <w:rFonts w:ascii="Courier New"/>
          <w:sz w:val="17"/>
        </w:rPr>
      </w:pPr>
      <w:r>
        <w:rPr>
          <w:rFonts w:ascii="Courier New"/>
          <w:sz w:val="17"/>
        </w:rPr>
        <w:t>unmanaged-type: type</w:t>
      </w:r>
    </w:p>
    <w:p w:rsidR="00075FA2" w:rsidRDefault="00762526">
      <w:pPr>
        <w:spacing w:before="2"/>
        <w:ind w:left="1035"/>
        <w:rPr>
          <w:rFonts w:ascii="Courier New"/>
          <w:sz w:val="17"/>
        </w:rPr>
      </w:pPr>
      <w:r>
        <w:rPr>
          <w:rFonts w:ascii="Courier New"/>
          <w:sz w:val="17"/>
        </w:rPr>
        <w:t>primary-no-array-creation-expression:</w:t>
      </w:r>
    </w:p>
    <w:p w:rsidR="00075FA2" w:rsidRDefault="00762526">
      <w:pPr>
        <w:ind w:left="1035"/>
        <w:rPr>
          <w:rFonts w:ascii="Courier New"/>
          <w:sz w:val="17"/>
        </w:rPr>
      </w:pPr>
      <w:r>
        <w:rPr>
          <w:rFonts w:ascii="Courier New"/>
          <w:sz w:val="17"/>
        </w:rPr>
        <w:t>...</w:t>
      </w:r>
    </w:p>
    <w:p w:rsidR="00075FA2" w:rsidRDefault="00762526">
      <w:pPr>
        <w:spacing w:before="1"/>
        <w:ind w:left="1035"/>
        <w:rPr>
          <w:rFonts w:ascii="Courier New"/>
          <w:sz w:val="17"/>
        </w:rPr>
      </w:pPr>
      <w:r>
        <w:rPr>
          <w:rFonts w:ascii="Courier New"/>
          <w:sz w:val="17"/>
        </w:rPr>
        <w:t>sizeof-expression</w:t>
      </w:r>
    </w:p>
    <w:p w:rsidR="00075FA2" w:rsidRDefault="00762526">
      <w:pPr>
        <w:ind w:left="831"/>
        <w:rPr>
          <w:rFonts w:ascii="Courier New"/>
          <w:sz w:val="17"/>
        </w:rPr>
      </w:pPr>
      <w:r>
        <w:rPr>
          <w:rFonts w:ascii="Courier New"/>
          <w:sz w:val="17"/>
        </w:rPr>
        <w:t>primary-no-array-creation-expression:</w:t>
      </w:r>
    </w:p>
    <w:p w:rsidR="00075FA2" w:rsidRDefault="00762526">
      <w:pPr>
        <w:spacing w:before="1"/>
        <w:ind w:left="1035"/>
        <w:rPr>
          <w:rFonts w:ascii="Courier New"/>
          <w:sz w:val="17"/>
        </w:rPr>
      </w:pPr>
      <w:r>
        <w:rPr>
          <w:rFonts w:ascii="Courier New"/>
          <w:sz w:val="17"/>
        </w:rPr>
        <w:t>...</w:t>
      </w:r>
    </w:p>
    <w:p w:rsidR="003E6312" w:rsidRDefault="00762526">
      <w:pPr>
        <w:spacing w:line="547" w:lineRule="auto"/>
        <w:ind w:left="1035" w:right="7342"/>
        <w:rPr>
          <w:rFonts w:ascii="Courier New"/>
          <w:sz w:val="17"/>
        </w:rPr>
      </w:pPr>
      <w:r>
        <w:rPr>
          <w:rFonts w:ascii="Courier New"/>
          <w:sz w:val="17"/>
        </w:rPr>
        <w:t>pointer-member-access pointer-element-access</w:t>
      </w:r>
    </w:p>
    <w:p w:rsidR="00075FA2" w:rsidRDefault="00762526">
      <w:pPr>
        <w:spacing w:before="2"/>
        <w:ind w:left="831"/>
        <w:rPr>
          <w:rFonts w:ascii="Courier New"/>
          <w:sz w:val="17"/>
        </w:rPr>
      </w:pPr>
      <w:r>
        <w:rPr>
          <w:rFonts w:ascii="Courier New"/>
          <w:sz w:val="17"/>
        </w:rPr>
        <w:t>unary-expression:</w:t>
      </w:r>
    </w:p>
    <w:p w:rsidR="00075FA2" w:rsidRDefault="00762526">
      <w:pPr>
        <w:ind w:left="1035"/>
        <w:rPr>
          <w:rFonts w:ascii="Courier New"/>
          <w:sz w:val="17"/>
        </w:rPr>
      </w:pPr>
      <w:r>
        <w:rPr>
          <w:rFonts w:ascii="Courier New"/>
          <w:sz w:val="17"/>
        </w:rPr>
        <w:t>...</w:t>
      </w:r>
    </w:p>
    <w:p w:rsidR="003E6312" w:rsidRDefault="00762526">
      <w:pPr>
        <w:spacing w:line="547" w:lineRule="auto"/>
        <w:ind w:left="1035" w:right="6729" w:hanging="205"/>
        <w:rPr>
          <w:rFonts w:ascii="Courier New"/>
          <w:sz w:val="17"/>
        </w:rPr>
      </w:pPr>
      <w:r>
        <w:rPr>
          <w:rFonts w:ascii="Courier New"/>
          <w:sz w:val="17"/>
        </w:rPr>
        <w:t>pointer-indirection-expression addressof-expression</w:t>
      </w:r>
    </w:p>
    <w:p w:rsidR="00075FA2" w:rsidRDefault="00762526">
      <w:pPr>
        <w:spacing w:before="2"/>
        <w:ind w:left="831"/>
        <w:rPr>
          <w:rFonts w:ascii="Courier New"/>
          <w:sz w:val="17"/>
        </w:rPr>
      </w:pPr>
      <w:r>
        <w:rPr>
          <w:rFonts w:ascii="Courier New"/>
          <w:sz w:val="17"/>
        </w:rPr>
        <w:t>pointer-indirection-expression:</w:t>
      </w:r>
    </w:p>
    <w:p w:rsidR="003E6312" w:rsidRDefault="00762526">
      <w:pPr>
        <w:spacing w:line="547" w:lineRule="auto"/>
        <w:ind w:left="831" w:right="7546" w:firstLine="204"/>
        <w:rPr>
          <w:rFonts w:ascii="Courier New"/>
          <w:sz w:val="17"/>
        </w:rPr>
      </w:pPr>
      <w:r>
        <w:rPr>
          <w:rFonts w:ascii="Courier New"/>
          <w:sz w:val="17"/>
        </w:rPr>
        <w:t>* unary-expression pointer-member-access:</w:t>
      </w:r>
    </w:p>
    <w:p w:rsidR="00075FA2" w:rsidRDefault="00762526">
      <w:pPr>
        <w:spacing w:before="2"/>
        <w:ind w:left="1035"/>
        <w:rPr>
          <w:rFonts w:ascii="Courier New"/>
          <w:sz w:val="11"/>
        </w:rPr>
      </w:pPr>
      <w:r>
        <w:rPr>
          <w:rFonts w:ascii="Courier New"/>
          <w:sz w:val="17"/>
        </w:rPr>
        <w:t>primary-expression -&gt; identifier type-argument-list</w:t>
      </w:r>
      <w:r>
        <w:rPr>
          <w:rFonts w:ascii="Courier New"/>
          <w:position w:val="-5"/>
          <w:sz w:val="11"/>
        </w:rPr>
        <w:t>opt</w:t>
      </w:r>
    </w:p>
    <w:p w:rsidR="00075FA2" w:rsidRDefault="00762526">
      <w:pPr>
        <w:spacing w:before="95"/>
        <w:ind w:left="1731"/>
        <w:rPr>
          <w:rFonts w:ascii="Courier New"/>
          <w:sz w:val="17"/>
        </w:rPr>
      </w:pPr>
      <w:r>
        <w:rPr>
          <w:rFonts w:ascii="Courier New"/>
          <w:sz w:val="17"/>
        </w:rPr>
        <w:t>pointer-element-access:</w:t>
      </w:r>
    </w:p>
    <w:p w:rsidR="003E6312" w:rsidRDefault="00762526">
      <w:pPr>
        <w:spacing w:line="547" w:lineRule="auto"/>
        <w:ind w:left="1731" w:right="3479" w:firstLine="204"/>
        <w:rPr>
          <w:rFonts w:ascii="Courier New"/>
          <w:sz w:val="17"/>
        </w:rPr>
      </w:pPr>
      <w:r>
        <w:rPr>
          <w:rFonts w:ascii="Courier New"/>
          <w:sz w:val="17"/>
        </w:rPr>
        <w:t>primary-no-array-creation-expression [ expression ] addressof-expression:</w:t>
      </w:r>
    </w:p>
    <w:p w:rsidR="003E6312" w:rsidRDefault="00762526">
      <w:pPr>
        <w:spacing w:before="2" w:line="547" w:lineRule="auto"/>
        <w:ind w:left="1731" w:right="6850" w:firstLine="204"/>
        <w:rPr>
          <w:rFonts w:ascii="Courier New"/>
          <w:sz w:val="17"/>
        </w:rPr>
      </w:pPr>
      <w:r>
        <w:rPr>
          <w:rFonts w:ascii="Courier New"/>
          <w:sz w:val="17"/>
        </w:rPr>
        <w:t>&amp; unary-expression sizeof-expression:</w:t>
      </w:r>
    </w:p>
    <w:p w:rsidR="003E6312" w:rsidRDefault="00762526">
      <w:pPr>
        <w:spacing w:before="2" w:line="547" w:lineRule="auto"/>
        <w:ind w:left="1731" w:right="6135" w:firstLine="204"/>
        <w:rPr>
          <w:rFonts w:ascii="Courier New"/>
          <w:sz w:val="17"/>
        </w:rPr>
      </w:pPr>
      <w:r>
        <w:rPr>
          <w:rFonts w:ascii="Courier New"/>
          <w:sz w:val="17"/>
        </w:rPr>
        <w:lastRenderedPageBreak/>
        <w:t>sizeof ( unmanaged-type ) embedded-statement:</w:t>
      </w:r>
    </w:p>
    <w:p w:rsidR="00075FA2" w:rsidRDefault="00762526">
      <w:pPr>
        <w:spacing w:before="1"/>
        <w:ind w:left="1935"/>
        <w:rPr>
          <w:rFonts w:ascii="Courier New"/>
          <w:sz w:val="17"/>
        </w:rPr>
      </w:pPr>
      <w:r>
        <w:rPr>
          <w:rFonts w:ascii="Courier New"/>
          <w:sz w:val="17"/>
        </w:rPr>
        <w:t>...</w:t>
      </w:r>
    </w:p>
    <w:p w:rsidR="003E6312" w:rsidRDefault="00762526">
      <w:pPr>
        <w:spacing w:line="547" w:lineRule="auto"/>
        <w:ind w:left="1731" w:right="7157" w:firstLine="204"/>
        <w:rPr>
          <w:rFonts w:ascii="Courier New"/>
          <w:sz w:val="17"/>
        </w:rPr>
      </w:pPr>
      <w:r>
        <w:rPr>
          <w:rFonts w:ascii="Courier New"/>
          <w:sz w:val="17"/>
        </w:rPr>
        <w:t>fixed-statement fixed-statement:</w:t>
      </w:r>
    </w:p>
    <w:p w:rsidR="003E6312" w:rsidRDefault="00762526">
      <w:pPr>
        <w:spacing w:before="2" w:line="547" w:lineRule="auto"/>
        <w:ind w:left="1731" w:right="1845" w:firstLine="204"/>
        <w:rPr>
          <w:rFonts w:ascii="Courier New"/>
          <w:sz w:val="17"/>
        </w:rPr>
      </w:pPr>
      <w:r>
        <w:rPr>
          <w:rFonts w:ascii="Courier New"/>
          <w:sz w:val="17"/>
        </w:rPr>
        <w:t>fixed ( pointer-type fixed-pointer-declarators ) embedded-statement fixed-pointer-declarators:</w:t>
      </w:r>
    </w:p>
    <w:p w:rsidR="00075FA2" w:rsidRDefault="00762526">
      <w:pPr>
        <w:spacing w:before="2"/>
        <w:ind w:left="1935"/>
        <w:rPr>
          <w:rFonts w:ascii="Courier New"/>
          <w:sz w:val="17"/>
        </w:rPr>
      </w:pPr>
      <w:r>
        <w:rPr>
          <w:rFonts w:ascii="Courier New"/>
          <w:sz w:val="17"/>
        </w:rPr>
        <w:t>fixed-pointer-declarator</w:t>
      </w:r>
    </w:p>
    <w:p w:rsidR="003E6312" w:rsidRDefault="00762526">
      <w:pPr>
        <w:spacing w:line="547" w:lineRule="auto"/>
        <w:ind w:left="1731" w:right="3377" w:firstLine="204"/>
        <w:rPr>
          <w:rFonts w:ascii="Courier New"/>
          <w:sz w:val="17"/>
        </w:rPr>
      </w:pPr>
      <w:r>
        <w:rPr>
          <w:rFonts w:ascii="Courier New"/>
          <w:sz w:val="17"/>
        </w:rPr>
        <w:t>fixed-pointer-declarators , fixed-pointer-declarator fixed-pointer-declarator:</w:t>
      </w:r>
    </w:p>
    <w:p w:rsidR="003E6312" w:rsidRDefault="00762526">
      <w:pPr>
        <w:spacing w:before="2" w:line="547" w:lineRule="auto"/>
        <w:ind w:left="1731" w:right="4807" w:firstLine="204"/>
        <w:rPr>
          <w:rFonts w:ascii="Courier New"/>
          <w:sz w:val="17"/>
        </w:rPr>
      </w:pPr>
      <w:r>
        <w:rPr>
          <w:rFonts w:ascii="Courier New"/>
          <w:sz w:val="17"/>
        </w:rPr>
        <w:t>identifier = fixed-pointer-initializer fixed-pointer-initializer:</w:t>
      </w:r>
    </w:p>
    <w:p w:rsidR="003E6312" w:rsidRDefault="00762526">
      <w:pPr>
        <w:spacing w:before="2" w:line="547" w:lineRule="auto"/>
        <w:ind w:left="1935" w:right="6634"/>
        <w:rPr>
          <w:rFonts w:ascii="Courier New"/>
          <w:sz w:val="17"/>
        </w:rPr>
      </w:pPr>
      <w:r>
        <w:rPr>
          <w:rFonts w:ascii="Courier New"/>
          <w:sz w:val="17"/>
        </w:rPr>
        <w:t>&amp; variable-reference expression</w:t>
      </w:r>
    </w:p>
    <w:p w:rsidR="003E6312" w:rsidRDefault="00762526">
      <w:pPr>
        <w:spacing w:before="2" w:line="547" w:lineRule="auto"/>
        <w:ind w:left="1935" w:right="6125" w:hanging="205"/>
        <w:rPr>
          <w:rFonts w:ascii="Courier New"/>
          <w:sz w:val="17"/>
        </w:rPr>
      </w:pPr>
      <w:r>
        <w:rPr>
          <w:rFonts w:ascii="Courier New"/>
          <w:sz w:val="17"/>
        </w:rPr>
        <w:t>local-variable-initializer: expression</w:t>
      </w:r>
    </w:p>
    <w:p w:rsidR="003E6312" w:rsidRDefault="00762526">
      <w:pPr>
        <w:spacing w:before="1" w:line="547" w:lineRule="auto"/>
        <w:ind w:left="1935" w:right="6442"/>
        <w:rPr>
          <w:rFonts w:ascii="Courier New"/>
          <w:sz w:val="17"/>
        </w:rPr>
      </w:pPr>
      <w:r>
        <w:rPr>
          <w:rFonts w:ascii="Courier New"/>
          <w:sz w:val="17"/>
        </w:rPr>
        <w:t>array-initializer stackalloc-initializer</w:t>
      </w:r>
    </w:p>
    <w:p w:rsidR="00075FA2" w:rsidRDefault="00762526">
      <w:pPr>
        <w:spacing w:before="2"/>
        <w:ind w:left="1731"/>
        <w:rPr>
          <w:rFonts w:ascii="Courier New"/>
          <w:sz w:val="17"/>
        </w:rPr>
      </w:pPr>
      <w:r>
        <w:rPr>
          <w:rFonts w:ascii="Courier New"/>
          <w:sz w:val="17"/>
        </w:rPr>
        <w:t>stackalloc-initializer:</w:t>
      </w:r>
    </w:p>
    <w:p w:rsidR="00075FA2" w:rsidRDefault="00762526">
      <w:pPr>
        <w:ind w:left="1935"/>
        <w:rPr>
          <w:rFonts w:ascii="Courier New"/>
          <w:sz w:val="17"/>
        </w:rPr>
      </w:pPr>
      <w:r>
        <w:rPr>
          <w:rFonts w:ascii="Courier New"/>
          <w:sz w:val="17"/>
        </w:rPr>
        <w:t>stackalloc unmanaged-type [ expression ]</w:t>
      </w:r>
    </w:p>
    <w:p w:rsidR="00075FA2" w:rsidRDefault="00832A5B">
      <w:pPr>
        <w:pStyle w:val="BodyText"/>
        <w:rPr>
          <w:rFonts w:ascii="Courier New"/>
          <w:sz w:val="20"/>
        </w:rPr>
      </w:pPr>
      <w:r>
        <w:pict>
          <v:rect id="_x0000_s1192" style="position:absolute;margin-left:492.15pt;margin-top:0;width:39.15pt;height:666pt;z-index:15806464;mso-position-horizontal-relative:page;mso-position-vertical-relative:page" fillcolor="#999" stroked="f">
            <w10:wrap anchorx="page" anchory="page"/>
          </v:rect>
        </w:pict>
      </w:r>
    </w:p>
    <w:p w:rsidR="00075FA2" w:rsidRDefault="00762526">
      <w:pPr>
        <w:pStyle w:val="BodyText"/>
        <w:ind w:left="8829"/>
        <w:rPr>
          <w:rFonts w:ascii="Courier New"/>
          <w:sz w:val="20"/>
        </w:rPr>
      </w:pPr>
      <w:r>
        <w:rPr>
          <w:rFonts w:ascii="Courier New"/>
          <w:noProof/>
          <w:sz w:val="20"/>
        </w:rPr>
        <w:lastRenderedPageBreak/>
        <w:drawing>
          <wp:inline distT="0" distB="0" distL="0" distR="0">
            <wp:extent cx="480484" cy="747712"/>
            <wp:effectExtent l="0" t="0" r="0" b="0"/>
            <wp:docPr id="40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53.png"/>
                    <pic:cNvPicPr/>
                  </pic:nvPicPr>
                  <pic:blipFill>
                    <a:blip r:embed="rId50" cstate="print"/>
                    <a:stretch>
                      <a:fillRect/>
                    </a:stretch>
                  </pic:blipFill>
                  <pic:spPr>
                    <a:xfrm>
                      <a:off x="0" y="0"/>
                      <a:ext cx="480484" cy="747712"/>
                    </a:xfrm>
                    <a:prstGeom prst="rect">
                      <a:avLst/>
                    </a:prstGeom>
                  </pic:spPr>
                </pic:pic>
              </a:graphicData>
            </a:graphic>
          </wp:inline>
        </w:drawing>
      </w:r>
    </w:p>
    <w:p w:rsidR="003E6312" w:rsidRDefault="00762526">
      <w:pPr>
        <w:pStyle w:val="Heading3"/>
        <w:tabs>
          <w:tab w:val="left" w:pos="2737"/>
        </w:tabs>
        <w:ind w:left="455"/>
      </w:pPr>
      <w:bookmarkStart w:id="462" w:name="Appendix_B:_Naming_Conventions"/>
      <w:bookmarkStart w:id="463" w:name="Capitalization"/>
      <w:bookmarkEnd w:id="462"/>
      <w:bookmarkEnd w:id="463"/>
      <w:r>
        <w:rPr>
          <w:spacing w:val="30"/>
        </w:rPr>
        <w:t>Naming</w:t>
      </w:r>
      <w:r>
        <w:rPr>
          <w:spacing w:val="30"/>
        </w:rPr>
        <w:tab/>
      </w:r>
      <w:r>
        <w:rPr>
          <w:spacing w:val="36"/>
        </w:rPr>
        <w:t>Conventions</w:t>
      </w:r>
    </w:p>
    <w:p w:rsidR="00075FA2" w:rsidRDefault="00762526">
      <w:pPr>
        <w:pStyle w:val="BodyText"/>
        <w:spacing w:before="135" w:line="218" w:lineRule="auto"/>
        <w:ind w:left="1731" w:right="1093"/>
      </w:pPr>
      <w:r>
        <w:t>Consistent naming is important in coding because it adds to the level of predictability and discov- erability in managed class libraries. The more you adopt a standardized naming convention, the easier the code is to read and follow and the fewer issues you should encounter. For the hobbyist this means fewer problems; for the professional this means that they can get more done in less time and that saves money.</w:t>
      </w:r>
    </w:p>
    <w:p w:rsidR="00075FA2" w:rsidRDefault="00762526">
      <w:pPr>
        <w:pStyle w:val="BodyText"/>
        <w:spacing w:line="218" w:lineRule="auto"/>
        <w:ind w:left="1731" w:right="1117"/>
      </w:pPr>
      <w:r>
        <w:t>This appendix provides a naming convention for .NET Framework types. For each type, attention should be paid to capitalization, case, and word choice.</w:t>
      </w:r>
    </w:p>
    <w:p w:rsidR="003E6312" w:rsidRDefault="00762526">
      <w:pPr>
        <w:pStyle w:val="Heading5"/>
      </w:pPr>
      <w:r>
        <w:rPr>
          <w:w w:val="105"/>
        </w:rPr>
        <w:t>Capitalization</w:t>
      </w:r>
    </w:p>
    <w:p w:rsidR="003E6312" w:rsidRDefault="00762526">
      <w:pPr>
        <w:pStyle w:val="BodyText"/>
        <w:spacing w:before="93"/>
        <w:ind w:left="1731"/>
      </w:pPr>
      <w:r>
        <w:t>There are three conventions to use for naming identifiers:</w:t>
      </w:r>
    </w:p>
    <w:p w:rsidR="003E6312" w:rsidRDefault="00762526">
      <w:pPr>
        <w:pStyle w:val="ListParagraph"/>
        <w:numPr>
          <w:ilvl w:val="0"/>
          <w:numId w:val="6"/>
        </w:numPr>
        <w:tabs>
          <w:tab w:val="left" w:pos="2408"/>
          <w:tab w:val="left" w:pos="2409"/>
        </w:tabs>
        <w:spacing w:before="197"/>
        <w:ind w:hanging="431"/>
        <w:rPr>
          <w:sz w:val="18"/>
        </w:rPr>
      </w:pPr>
      <w:r>
        <w:rPr>
          <w:sz w:val="18"/>
        </w:rPr>
        <w:t>Pascal Case</w:t>
      </w:r>
    </w:p>
    <w:p w:rsidR="003E6312" w:rsidRDefault="00762526">
      <w:pPr>
        <w:pStyle w:val="ListParagraph"/>
        <w:numPr>
          <w:ilvl w:val="0"/>
          <w:numId w:val="6"/>
        </w:numPr>
        <w:tabs>
          <w:tab w:val="left" w:pos="2408"/>
          <w:tab w:val="left" w:pos="2409"/>
        </w:tabs>
        <w:ind w:hanging="431"/>
        <w:rPr>
          <w:sz w:val="18"/>
        </w:rPr>
      </w:pPr>
      <w:r>
        <w:rPr>
          <w:sz w:val="18"/>
        </w:rPr>
        <w:t>Camel case</w:t>
      </w:r>
    </w:p>
    <w:p w:rsidR="003E6312" w:rsidRDefault="00762526">
      <w:pPr>
        <w:pStyle w:val="ListParagraph"/>
        <w:numPr>
          <w:ilvl w:val="0"/>
          <w:numId w:val="6"/>
        </w:numPr>
        <w:tabs>
          <w:tab w:val="left" w:pos="2408"/>
          <w:tab w:val="left" w:pos="2409"/>
        </w:tabs>
        <w:spacing w:before="98"/>
        <w:ind w:hanging="431"/>
        <w:rPr>
          <w:sz w:val="18"/>
        </w:rPr>
      </w:pPr>
      <w:r>
        <w:rPr>
          <w:sz w:val="18"/>
        </w:rPr>
        <w:t>Uppercase</w:t>
      </w:r>
    </w:p>
    <w:p w:rsidR="003E6312" w:rsidRDefault="00762526">
      <w:pPr>
        <w:pStyle w:val="Heading7"/>
        <w:spacing w:before="192"/>
      </w:pPr>
      <w:r>
        <w:rPr>
          <w:w w:val="105"/>
        </w:rPr>
        <w:t>Pascal Case</w:t>
      </w:r>
    </w:p>
    <w:p w:rsidR="00075FA2" w:rsidRDefault="00762526">
      <w:pPr>
        <w:pStyle w:val="BodyText"/>
        <w:spacing w:before="99" w:line="218" w:lineRule="auto"/>
        <w:ind w:left="1731" w:right="1195"/>
      </w:pPr>
      <w:r>
        <w:t>The first letter in the identifier and then the first letter of each subsequent concatenated word are capitalized (with no spaces added).</w:t>
      </w:r>
    </w:p>
    <w:p w:rsidR="00075FA2" w:rsidRDefault="00762526">
      <w:pPr>
        <w:pStyle w:val="BodyText"/>
        <w:ind w:left="1731"/>
      </w:pPr>
      <w:r>
        <w:t>Use Pascal case for identifiers of three or more characters.</w:t>
      </w:r>
    </w:p>
    <w:p w:rsidR="00075FA2" w:rsidRDefault="00762526">
      <w:pPr>
        <w:ind w:left="1731"/>
        <w:rPr>
          <w:rFonts w:ascii="Courier New"/>
          <w:sz w:val="17"/>
        </w:rPr>
      </w:pPr>
      <w:r>
        <w:rPr>
          <w:rFonts w:ascii="Courier New"/>
          <w:sz w:val="17"/>
        </w:rPr>
        <w:t>ButtonStyle</w:t>
      </w:r>
    </w:p>
    <w:p w:rsidR="003E6312" w:rsidRDefault="00762526">
      <w:pPr>
        <w:pStyle w:val="Heading7"/>
        <w:spacing w:before="100"/>
        <w:ind w:left="543"/>
      </w:pPr>
      <w:bookmarkStart w:id="464" w:name="Case_Sensitivity"/>
      <w:bookmarkEnd w:id="464"/>
      <w:r>
        <w:rPr>
          <w:w w:val="105"/>
        </w:rPr>
        <w:t>Camel Case</w:t>
      </w:r>
    </w:p>
    <w:p w:rsidR="00075FA2" w:rsidRDefault="00762526">
      <w:pPr>
        <w:pStyle w:val="BodyText"/>
        <w:spacing w:before="98" w:line="218" w:lineRule="auto"/>
        <w:ind w:left="831" w:right="1503"/>
      </w:pPr>
      <w:r>
        <w:t>The</w:t>
      </w:r>
      <w:r>
        <w:rPr>
          <w:spacing w:val="-7"/>
        </w:rPr>
        <w:t xml:space="preserve"> </w:t>
      </w:r>
      <w:r>
        <w:t>first</w:t>
      </w:r>
      <w:r>
        <w:rPr>
          <w:spacing w:val="-7"/>
        </w:rPr>
        <w:t xml:space="preserve"> </w:t>
      </w:r>
      <w:r>
        <w:t>letter</w:t>
      </w:r>
      <w:r>
        <w:rPr>
          <w:spacing w:val="-7"/>
        </w:rPr>
        <w:t xml:space="preserve"> </w:t>
      </w:r>
      <w:r>
        <w:t>of</w:t>
      </w:r>
      <w:r>
        <w:rPr>
          <w:spacing w:val="-7"/>
        </w:rPr>
        <w:t xml:space="preserve"> </w:t>
      </w:r>
      <w:r>
        <w:t>an</w:t>
      </w:r>
      <w:r>
        <w:rPr>
          <w:spacing w:val="-6"/>
        </w:rPr>
        <w:t xml:space="preserve"> </w:t>
      </w:r>
      <w:r>
        <w:t>identifier</w:t>
      </w:r>
      <w:r>
        <w:rPr>
          <w:spacing w:val="-7"/>
        </w:rPr>
        <w:t xml:space="preserve"> </w:t>
      </w:r>
      <w:r>
        <w:t>is</w:t>
      </w:r>
      <w:r>
        <w:rPr>
          <w:spacing w:val="-7"/>
        </w:rPr>
        <w:t xml:space="preserve"> </w:t>
      </w:r>
      <w:r>
        <w:t>lowercase,</w:t>
      </w:r>
      <w:r>
        <w:rPr>
          <w:spacing w:val="-7"/>
        </w:rPr>
        <w:t xml:space="preserve"> </w:t>
      </w:r>
      <w:r>
        <w:t>and</w:t>
      </w:r>
      <w:r>
        <w:rPr>
          <w:spacing w:val="-6"/>
        </w:rPr>
        <w:t xml:space="preserve"> </w:t>
      </w:r>
      <w:r>
        <w:t>then</w:t>
      </w:r>
      <w:r>
        <w:rPr>
          <w:spacing w:val="-7"/>
        </w:rPr>
        <w:t xml:space="preserve"> </w:t>
      </w:r>
      <w:r>
        <w:t>the</w:t>
      </w:r>
      <w:r>
        <w:rPr>
          <w:spacing w:val="-7"/>
        </w:rPr>
        <w:t xml:space="preserve"> </w:t>
      </w:r>
      <w:r>
        <w:t>first</w:t>
      </w:r>
      <w:r>
        <w:rPr>
          <w:spacing w:val="-7"/>
        </w:rPr>
        <w:t xml:space="preserve"> </w:t>
      </w:r>
      <w:r>
        <w:t>letter</w:t>
      </w:r>
      <w:r>
        <w:rPr>
          <w:spacing w:val="-7"/>
        </w:rPr>
        <w:t xml:space="preserve"> </w:t>
      </w:r>
      <w:r>
        <w:t>of</w:t>
      </w:r>
      <w:r>
        <w:rPr>
          <w:spacing w:val="-6"/>
        </w:rPr>
        <w:t xml:space="preserve"> </w:t>
      </w:r>
      <w:r>
        <w:t>each</w:t>
      </w:r>
      <w:r>
        <w:rPr>
          <w:spacing w:val="-7"/>
        </w:rPr>
        <w:t xml:space="preserve"> </w:t>
      </w:r>
      <w:r>
        <w:t>subsequent</w:t>
      </w:r>
      <w:r>
        <w:rPr>
          <w:spacing w:val="-7"/>
        </w:rPr>
        <w:t xml:space="preserve"> </w:t>
      </w:r>
      <w:r>
        <w:t>concatenated</w:t>
      </w:r>
      <w:r>
        <w:rPr>
          <w:spacing w:val="-7"/>
        </w:rPr>
        <w:t xml:space="preserve"> </w:t>
      </w:r>
      <w:r>
        <w:t>word is capitalized (with no spaces</w:t>
      </w:r>
      <w:r>
        <w:rPr>
          <w:spacing w:val="-12"/>
        </w:rPr>
        <w:t xml:space="preserve"> </w:t>
      </w:r>
      <w:r>
        <w:t>added).</w:t>
      </w:r>
    </w:p>
    <w:p w:rsidR="00075FA2" w:rsidRDefault="00762526">
      <w:pPr>
        <w:ind w:left="831"/>
        <w:rPr>
          <w:rFonts w:ascii="Courier New"/>
          <w:sz w:val="17"/>
        </w:rPr>
      </w:pPr>
      <w:r>
        <w:rPr>
          <w:rFonts w:ascii="Courier New"/>
          <w:sz w:val="17"/>
        </w:rPr>
        <w:t>buttonStyle</w:t>
      </w:r>
    </w:p>
    <w:p w:rsidR="003E6312" w:rsidRDefault="00762526">
      <w:pPr>
        <w:pStyle w:val="Heading7"/>
        <w:ind w:left="543"/>
      </w:pPr>
      <w:r>
        <w:rPr>
          <w:w w:val="105"/>
        </w:rPr>
        <w:t>Uppercase</w:t>
      </w:r>
    </w:p>
    <w:p w:rsidR="00075FA2" w:rsidRDefault="00762526">
      <w:pPr>
        <w:pStyle w:val="BodyText"/>
        <w:spacing w:before="82"/>
        <w:ind w:left="831"/>
      </w:pPr>
      <w:r>
        <w:t>All the letters in the identifier are capitalized. Use this for identifiers that consist of two or fewer letters.</w:t>
      </w:r>
    </w:p>
    <w:p w:rsidR="00075FA2" w:rsidRDefault="00762526">
      <w:pPr>
        <w:ind w:left="831"/>
        <w:rPr>
          <w:rFonts w:ascii="Courier New"/>
          <w:sz w:val="17"/>
        </w:rPr>
      </w:pPr>
      <w:r>
        <w:rPr>
          <w:rFonts w:ascii="Courier New"/>
          <w:sz w:val="17"/>
        </w:rPr>
        <w:lastRenderedPageBreak/>
        <w:t>System.IO</w:t>
      </w:r>
    </w:p>
    <w:p w:rsidR="003E6312" w:rsidRDefault="00762526">
      <w:pPr>
        <w:pStyle w:val="BodyText"/>
        <w:ind w:left="831"/>
      </w:pPr>
      <w:r>
        <w:t>In the following table, the capitalization rules are summarised for different identifiers.</w:t>
      </w:r>
    </w:p>
    <w:p w:rsidR="00075FA2" w:rsidRDefault="00832A5B">
      <w:pPr>
        <w:pStyle w:val="BodyText"/>
        <w:spacing w:before="13"/>
        <w:rPr>
          <w:sz w:val="14"/>
        </w:rPr>
      </w:pPr>
      <w:r>
        <w:pict>
          <v:shape id="_x0000_s1191" type="#_x0000_t202" style="position:absolute;margin-left:41.2pt;margin-top:11.3pt;width:418pt;height:20pt;z-index:-15650304;mso-wrap-distance-left:0;mso-wrap-distance-right:0;mso-position-horizontal-relative:page" fillcolor="#ccc" stroked="f">
            <v:textbox inset="0,0,0,0">
              <w:txbxContent>
                <w:p w:rsidR="003E6312" w:rsidRDefault="00762526">
                  <w:pPr>
                    <w:tabs>
                      <w:tab w:val="left" w:pos="4759"/>
                    </w:tabs>
                    <w:spacing w:before="58"/>
                    <w:ind w:left="220"/>
                    <w:rPr>
                      <w:rFonts w:ascii="Franklin Gothic Demi"/>
                      <w:b/>
                    </w:rPr>
                  </w:pPr>
                  <w:r>
                    <w:rPr>
                      <w:rFonts w:ascii="Franklin Gothic Demi"/>
                      <w:b/>
                    </w:rPr>
                    <w:t>Identifier</w:t>
                  </w:r>
                  <w:r>
                    <w:rPr>
                      <w:rFonts w:ascii="Franklin Gothic Demi"/>
                      <w:b/>
                    </w:rPr>
                    <w:tab/>
                    <w:t>Case</w:t>
                  </w:r>
                </w:p>
              </w:txbxContent>
            </v:textbox>
            <w10:wrap type="topAndBottom" anchorx="page"/>
          </v:shape>
        </w:pict>
      </w:r>
    </w:p>
    <w:p w:rsidR="00075FA2" w:rsidRDefault="00832A5B">
      <w:pPr>
        <w:pStyle w:val="BodyText"/>
        <w:tabs>
          <w:tab w:val="left" w:pos="5583"/>
        </w:tabs>
        <w:spacing w:before="78"/>
        <w:ind w:left="1043"/>
      </w:pPr>
      <w:r>
        <w:pict>
          <v:shape id="_x0000_s1190" style="position:absolute;left:0;text-align:left;margin-left:41.2pt;margin-top:18.35pt;width:418pt;height:.1pt;z-index:-15649792;mso-wrap-distance-left:0;mso-wrap-distance-right:0;mso-position-horizontal-relative:page" coordorigin="824,367" coordsize="8360,0" path="m824,367r8360,e" filled="f" strokecolor="#ccc" strokeweight="2pt">
            <v:path arrowok="t"/>
            <w10:wrap type="topAndBottom" anchorx="page"/>
          </v:shape>
        </w:pict>
      </w:r>
      <w:r>
        <w:pict>
          <v:group id="_x0000_s1185" style="position:absolute;left:0;text-align:left;margin-left:41.2pt;margin-top:-201.95pt;width:418pt;height:209.35pt;z-index:-25479680;mso-position-horizontal-relative:page" coordorigin="824,-4039" coordsize="8360,4187">
            <v:shape id="_x0000_s1189" style="position:absolute;left:823;top:-3729;width:8360;height:3740" coordorigin="824,-3728" coordsize="8360,3740" o:spt="100" adj="0,,0" path="m824,-3728r3340,m4284,-3728r4900,m824,-3388r3340,m4284,-3388r4900,m824,-3048r3340,m4284,-3048r4900,m824,-2708r3340,m4284,-2708r4900,m824,-2368r3340,m4284,-2368r4900,m824,-2028r3340,m4284,-2028r4900,m824,-1688r3340,m4284,-1688r4900,m824,-1348r3340,m4284,-1348r4900,m824,-1008r3340,m4284,-1008r4900,m824,-668r3340,m4284,-668r4900,m824,-328r3340,m4284,-328r4900,m824,12r3340,m4284,12r4900,e" filled="f" strokecolor="#ccc" strokeweight=".5pt">
              <v:stroke joinstyle="round"/>
              <v:formulas/>
              <v:path arrowok="t" o:connecttype="segments"/>
            </v:shape>
            <v:line id="_x0000_s1188" style="position:absolute" from="4224,-4039" to="4224,148" strokecolor="white" strokeweight="6pt"/>
            <v:shape id="_x0000_s1187" type="#_x0000_t202" style="position:absolute;left:1043;top:-3980;width:1883;height:3958" filled="f" stroked="f">
              <v:textbox inset="0,0,0,0">
                <w:txbxContent>
                  <w:p w:rsidR="003E6312" w:rsidRDefault="00762526">
                    <w:pPr>
                      <w:spacing w:line="221" w:lineRule="exact"/>
                      <w:rPr>
                        <w:sz w:val="18"/>
                      </w:rPr>
                    </w:pPr>
                    <w:r>
                      <w:rPr>
                        <w:sz w:val="18"/>
                      </w:rPr>
                      <w:t>Class</w:t>
                    </w:r>
                  </w:p>
                  <w:p w:rsidR="003E6312" w:rsidRDefault="00762526">
                    <w:pPr>
                      <w:spacing w:before="97" w:line="336" w:lineRule="auto"/>
                      <w:ind w:right="710"/>
                      <w:rPr>
                        <w:sz w:val="18"/>
                      </w:rPr>
                    </w:pPr>
                    <w:r>
                      <w:rPr>
                        <w:sz w:val="18"/>
                      </w:rPr>
                      <w:t>Enum type Enum value Event Excepion class</w:t>
                    </w:r>
                  </w:p>
                  <w:p w:rsidR="003E6312" w:rsidRDefault="00762526">
                    <w:pPr>
                      <w:spacing w:line="336" w:lineRule="auto"/>
                      <w:rPr>
                        <w:sz w:val="18"/>
                      </w:rPr>
                    </w:pPr>
                    <w:r>
                      <w:rPr>
                        <w:sz w:val="18"/>
                      </w:rPr>
                      <w:t xml:space="preserve">Read-only Static </w:t>
                    </w:r>
                    <w:r>
                      <w:rPr>
                        <w:spacing w:val="-3"/>
                        <w:sz w:val="18"/>
                      </w:rPr>
                      <w:t xml:space="preserve">field </w:t>
                    </w:r>
                    <w:r>
                      <w:rPr>
                        <w:sz w:val="18"/>
                      </w:rPr>
                      <w:t>Interface</w:t>
                    </w:r>
                  </w:p>
                  <w:p w:rsidR="003E6312" w:rsidRDefault="00762526">
                    <w:pPr>
                      <w:spacing w:line="336" w:lineRule="auto"/>
                      <w:ind w:right="937"/>
                      <w:rPr>
                        <w:sz w:val="18"/>
                      </w:rPr>
                    </w:pPr>
                    <w:r>
                      <w:rPr>
                        <w:sz w:val="18"/>
                      </w:rPr>
                      <w:t>Method Namespace Parameter Property</w:t>
                    </w:r>
                  </w:p>
                  <w:p w:rsidR="003E6312" w:rsidRDefault="00762526">
                    <w:pPr>
                      <w:spacing w:line="240" w:lineRule="exact"/>
                      <w:rPr>
                        <w:sz w:val="18"/>
                      </w:rPr>
                    </w:pPr>
                    <w:r>
                      <w:rPr>
                        <w:sz w:val="18"/>
                      </w:rPr>
                      <w:t>Protected instance field</w:t>
                    </w:r>
                  </w:p>
                </w:txbxContent>
              </v:textbox>
            </v:shape>
            <v:shape id="_x0000_s1186" type="#_x0000_t202" style="position:absolute;left:5583;top:-3980;width:536;height:3958" filled="f" stroked="f">
              <v:textbox inset="0,0,0,0">
                <w:txbxContent>
                  <w:p w:rsidR="003E6312" w:rsidRDefault="00762526">
                    <w:pPr>
                      <w:spacing w:line="221" w:lineRule="exact"/>
                      <w:rPr>
                        <w:sz w:val="18"/>
                      </w:rPr>
                    </w:pPr>
                    <w:r>
                      <w:rPr>
                        <w:sz w:val="18"/>
                      </w:rPr>
                      <w:t>Pascal</w:t>
                    </w:r>
                  </w:p>
                  <w:p w:rsidR="003E6312" w:rsidRDefault="00762526">
                    <w:pPr>
                      <w:spacing w:line="340" w:lineRule="atLeast"/>
                      <w:ind w:right="18"/>
                      <w:jc w:val="both"/>
                      <w:rPr>
                        <w:sz w:val="18"/>
                      </w:rPr>
                    </w:pPr>
                    <w:r>
                      <w:rPr>
                        <w:sz w:val="18"/>
                      </w:rPr>
                      <w:t>Pascal Pascal Pascal Pascal Pascal Pascal Pascal Pascal Camel Pascal Camel</w:t>
                    </w:r>
                  </w:p>
                </w:txbxContent>
              </v:textbox>
            </v:shape>
            <w10:wrap anchorx="page"/>
          </v:group>
        </w:pict>
      </w:r>
      <w:r w:rsidR="00762526">
        <w:t>Public instance</w:t>
      </w:r>
      <w:r w:rsidR="00762526">
        <w:rPr>
          <w:spacing w:val="-1"/>
        </w:rPr>
        <w:t xml:space="preserve"> </w:t>
      </w:r>
      <w:r w:rsidR="00762526">
        <w:t>field</w:t>
      </w:r>
      <w:r w:rsidR="00762526">
        <w:tab/>
        <w:t>Pascal</w:t>
      </w:r>
    </w:p>
    <w:p w:rsidR="003E6312" w:rsidRDefault="00762526">
      <w:pPr>
        <w:pStyle w:val="Heading5"/>
        <w:spacing w:before="1"/>
        <w:ind w:left="543"/>
      </w:pPr>
      <w:r>
        <w:rPr>
          <w:w w:val="105"/>
        </w:rPr>
        <w:t>Case Sensitivity</w:t>
      </w:r>
    </w:p>
    <w:p w:rsidR="003E6312" w:rsidRDefault="00762526">
      <w:pPr>
        <w:pStyle w:val="BodyText"/>
        <w:spacing w:before="92"/>
        <w:ind w:left="831"/>
      </w:pPr>
      <w:r>
        <w:t>The following are the rules for case sensitivity and help to ensure cross-language interoperability:</w:t>
      </w:r>
    </w:p>
    <w:p w:rsidR="003E6312" w:rsidRDefault="00762526">
      <w:pPr>
        <w:pStyle w:val="BodyText"/>
        <w:tabs>
          <w:tab w:val="left" w:pos="1508"/>
        </w:tabs>
        <w:spacing w:before="198"/>
        <w:ind w:left="1078"/>
      </w:pPr>
      <w:r>
        <w:rPr>
          <w:rFonts w:ascii="MS UI Gothic" w:hAnsi="MS UI Gothic"/>
        </w:rPr>
        <w:t>❑</w:t>
      </w:r>
      <w:r>
        <w:rPr>
          <w:rFonts w:ascii="MS UI Gothic" w:hAnsi="MS UI Gothic"/>
        </w:rPr>
        <w:tab/>
      </w:r>
      <w:r>
        <w:t>Do not use names that require case</w:t>
      </w:r>
      <w:r>
        <w:rPr>
          <w:spacing w:val="-2"/>
        </w:rPr>
        <w:t xml:space="preserve"> </w:t>
      </w:r>
      <w:r>
        <w:t>sensitivity.</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Do not create two or more namespaces that differ by case</w:t>
      </w:r>
      <w:r>
        <w:rPr>
          <w:spacing w:val="-2"/>
        </w:rPr>
        <w:t xml:space="preserve"> </w:t>
      </w:r>
      <w:r>
        <w:t>alone.</w:t>
      </w:r>
    </w:p>
    <w:p w:rsidR="00075FA2" w:rsidRDefault="00762526">
      <w:pPr>
        <w:pStyle w:val="BodyText"/>
        <w:tabs>
          <w:tab w:val="left" w:pos="1508"/>
        </w:tabs>
        <w:spacing w:before="97"/>
        <w:ind w:left="1078"/>
      </w:pPr>
      <w:r>
        <w:rPr>
          <w:rFonts w:ascii="MS UI Gothic" w:hAnsi="MS UI Gothic"/>
        </w:rPr>
        <w:t>❑</w:t>
      </w:r>
      <w:r>
        <w:rPr>
          <w:rFonts w:ascii="MS UI Gothic" w:hAnsi="MS UI Gothic"/>
        </w:rPr>
        <w:tab/>
      </w:r>
      <w:r>
        <w:t>Do not create a function with a parameter name that differs only in the case of the</w:t>
      </w:r>
      <w:r>
        <w:rPr>
          <w:spacing w:val="-7"/>
        </w:rPr>
        <w:t xml:space="preserve"> </w:t>
      </w:r>
      <w:r>
        <w:t>parameter.</w:t>
      </w:r>
    </w:p>
    <w:p w:rsidR="003E6312" w:rsidRDefault="00762526">
      <w:pPr>
        <w:pStyle w:val="BodyText"/>
        <w:tabs>
          <w:tab w:val="left" w:pos="2408"/>
        </w:tabs>
        <w:spacing w:before="78"/>
        <w:ind w:left="1978"/>
      </w:pPr>
      <w:bookmarkStart w:id="465" w:name="Abbreviations"/>
      <w:bookmarkStart w:id="466" w:name="Keywords_to_Avoid"/>
      <w:bookmarkEnd w:id="465"/>
      <w:bookmarkEnd w:id="466"/>
      <w:r>
        <w:rPr>
          <w:rFonts w:ascii="MS UI Gothic" w:hAnsi="MS UI Gothic"/>
        </w:rPr>
        <w:t>❑</w:t>
      </w:r>
      <w:r>
        <w:rPr>
          <w:rFonts w:ascii="MS UI Gothic" w:hAnsi="MS UI Gothic"/>
        </w:rPr>
        <w:tab/>
      </w:r>
      <w:r>
        <w:t>Do not create a namespace with type names that differ only by</w:t>
      </w:r>
      <w:r>
        <w:rPr>
          <w:spacing w:val="-2"/>
        </w:rPr>
        <w:t xml:space="preserve"> </w:t>
      </w:r>
      <w:r>
        <w:t>case.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Do not create a type with property names that differ only by</w:t>
      </w:r>
      <w:r>
        <w:rPr>
          <w:spacing w:val="-2"/>
        </w:rPr>
        <w:t xml:space="preserve"> </w:t>
      </w:r>
      <w:r>
        <w:t>case.</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Do not create a type with method names that differ only by</w:t>
      </w:r>
      <w:r>
        <w:rPr>
          <w:spacing w:val="-2"/>
        </w:rPr>
        <w:t xml:space="preserve"> </w:t>
      </w:r>
      <w:r>
        <w:t>case.</w:t>
      </w:r>
    </w:p>
    <w:p w:rsidR="003E6312" w:rsidRDefault="00762526">
      <w:pPr>
        <w:pStyle w:val="Heading5"/>
      </w:pPr>
      <w:r>
        <w:rPr>
          <w:w w:val="105"/>
        </w:rPr>
        <w:t>Abbreviations</w:t>
      </w:r>
    </w:p>
    <w:p w:rsidR="003E6312" w:rsidRDefault="00762526">
      <w:pPr>
        <w:pStyle w:val="BodyText"/>
        <w:spacing w:before="93"/>
        <w:ind w:left="1731"/>
      </w:pPr>
      <w:r>
        <w:t>The following are the rules for case sensitivity and help to ensure cross-language interoperability.</w:t>
      </w:r>
    </w:p>
    <w:p w:rsidR="003E6312" w:rsidRDefault="00762526">
      <w:pPr>
        <w:pStyle w:val="BodyText"/>
        <w:tabs>
          <w:tab w:val="left" w:pos="2408"/>
        </w:tabs>
        <w:spacing w:before="197"/>
        <w:ind w:left="1978"/>
      </w:pPr>
      <w:r>
        <w:rPr>
          <w:rFonts w:ascii="MS UI Gothic" w:hAnsi="MS UI Gothic"/>
        </w:rPr>
        <w:t>❑</w:t>
      </w:r>
      <w:r>
        <w:rPr>
          <w:rFonts w:ascii="MS UI Gothic" w:hAnsi="MS UI Gothic"/>
        </w:rPr>
        <w:tab/>
      </w:r>
      <w:r>
        <w:t>Do not use abbreviations or contractions as parts of identifier</w:t>
      </w:r>
      <w:r>
        <w:rPr>
          <w:spacing w:val="-1"/>
        </w:rPr>
        <w:t xml:space="preserve"> </w:t>
      </w:r>
      <w:r>
        <w:t>names.</w:t>
      </w:r>
    </w:p>
    <w:p w:rsidR="003E6312" w:rsidRDefault="00762526">
      <w:pPr>
        <w:pStyle w:val="BodyText"/>
        <w:tabs>
          <w:tab w:val="left" w:pos="2408"/>
        </w:tabs>
        <w:spacing w:before="98"/>
        <w:ind w:left="1978"/>
      </w:pPr>
      <w:r>
        <w:rPr>
          <w:rFonts w:ascii="MS UI Gothic" w:hAnsi="MS UI Gothic"/>
        </w:rPr>
        <w:t>❑</w:t>
      </w:r>
      <w:r>
        <w:rPr>
          <w:rFonts w:ascii="MS UI Gothic" w:hAnsi="MS UI Gothic"/>
        </w:rPr>
        <w:tab/>
      </w:r>
      <w:r>
        <w:t>Do not use obscure</w:t>
      </w:r>
      <w:r>
        <w:rPr>
          <w:spacing w:val="-1"/>
        </w:rPr>
        <w:t xml:space="preserve"> </w:t>
      </w:r>
      <w:r>
        <w:t>acronyms.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well-known acronyms to replace long</w:t>
      </w:r>
      <w:r>
        <w:rPr>
          <w:spacing w:val="-1"/>
        </w:rPr>
        <w:t xml:space="preserve"> </w:t>
      </w:r>
      <w:r>
        <w:t>phrases.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the appropriate case rules for acronyms (Pascal, camel, and</w:t>
      </w:r>
      <w:r>
        <w:rPr>
          <w:spacing w:val="-3"/>
        </w:rPr>
        <w:t xml:space="preserve"> </w:t>
      </w:r>
      <w:r>
        <w:t>uppercase).</w:t>
      </w:r>
    </w:p>
    <w:p w:rsidR="00075FA2" w:rsidRDefault="00762526">
      <w:pPr>
        <w:pStyle w:val="BodyText"/>
        <w:tabs>
          <w:tab w:val="left" w:pos="2408"/>
        </w:tabs>
        <w:spacing w:before="114" w:line="218" w:lineRule="auto"/>
        <w:ind w:left="2408" w:right="1037" w:hanging="430"/>
      </w:pPr>
      <w:r>
        <w:rPr>
          <w:rFonts w:ascii="MS UI Gothic" w:hAnsi="MS UI Gothic"/>
        </w:rPr>
        <w:t>❑</w:t>
      </w:r>
      <w:r>
        <w:rPr>
          <w:rFonts w:ascii="MS UI Gothic" w:hAnsi="MS UI Gothic"/>
        </w:rPr>
        <w:tab/>
      </w:r>
      <w:r>
        <w:t>Do not use abbreviations in identifiers or parameter names. If abbreviations must be used, always use camel case.</w:t>
      </w:r>
    </w:p>
    <w:p w:rsidR="003E6312" w:rsidRDefault="00762526">
      <w:pPr>
        <w:pStyle w:val="Heading5"/>
      </w:pPr>
      <w:r>
        <w:rPr>
          <w:w w:val="105"/>
        </w:rPr>
        <w:t>Keywords to Avoid</w:t>
      </w:r>
    </w:p>
    <w:p w:rsidR="003E6312" w:rsidRDefault="00762526">
      <w:pPr>
        <w:pStyle w:val="BodyText"/>
        <w:spacing w:before="93"/>
        <w:ind w:left="1731"/>
      </w:pPr>
      <w:r>
        <w:t>Avoid using any class names that duplicate commonly used .NET Framework namespaces.</w:t>
      </w:r>
    </w:p>
    <w:p w:rsidR="003E6312" w:rsidRDefault="00762526">
      <w:pPr>
        <w:pStyle w:val="BodyText"/>
        <w:spacing w:before="197"/>
        <w:ind w:left="1731"/>
      </w:pPr>
      <w:r>
        <w:t>Also, avoid using identifiers that conflict with the following keywords listed in the following table.</w:t>
      </w:r>
    </w:p>
    <w:p w:rsidR="003E6312" w:rsidRDefault="003E6312">
      <w:pPr>
        <w:pStyle w:val="BodyText"/>
        <w:spacing w:before="6"/>
      </w:pPr>
    </w:p>
    <w:tbl>
      <w:tblPr>
        <w:tblW w:w="0" w:type="auto"/>
        <w:tblInd w:w="1689" w:type="dxa"/>
        <w:tblLayout w:type="fixed"/>
        <w:tblCellMar>
          <w:left w:w="0" w:type="dxa"/>
          <w:right w:w="0" w:type="dxa"/>
        </w:tblCellMar>
        <w:tblLook w:val="01E0" w:firstRow="1" w:lastRow="1" w:firstColumn="1" w:lastColumn="1" w:noHBand="0" w:noVBand="0"/>
      </w:tblPr>
      <w:tblGrid>
        <w:gridCol w:w="1497"/>
        <w:gridCol w:w="1965"/>
        <w:gridCol w:w="1181"/>
      </w:tblGrid>
      <w:tr w:rsidR="003E6312">
        <w:trPr>
          <w:trHeight w:val="309"/>
        </w:trPr>
        <w:tc>
          <w:tcPr>
            <w:tcW w:w="1497" w:type="dxa"/>
          </w:tcPr>
          <w:p w:rsidR="003E6312" w:rsidRDefault="00762526">
            <w:pPr>
              <w:pStyle w:val="TableParagraph"/>
              <w:spacing w:before="0" w:line="188" w:lineRule="exact"/>
              <w:ind w:left="50"/>
              <w:rPr>
                <w:sz w:val="17"/>
              </w:rPr>
            </w:pPr>
            <w:r>
              <w:rPr>
                <w:sz w:val="17"/>
              </w:rPr>
              <w:t>AddHandler</w:t>
            </w:r>
          </w:p>
        </w:tc>
        <w:tc>
          <w:tcPr>
            <w:tcW w:w="1965" w:type="dxa"/>
          </w:tcPr>
          <w:p w:rsidR="003E6312" w:rsidRDefault="00762526">
            <w:pPr>
              <w:pStyle w:val="TableParagraph"/>
              <w:spacing w:before="0" w:line="188" w:lineRule="exact"/>
              <w:ind w:left="424"/>
              <w:rPr>
                <w:sz w:val="17"/>
              </w:rPr>
            </w:pPr>
            <w:r>
              <w:rPr>
                <w:sz w:val="17"/>
              </w:rPr>
              <w:t>AddressOf</w:t>
            </w:r>
          </w:p>
        </w:tc>
        <w:tc>
          <w:tcPr>
            <w:tcW w:w="1181" w:type="dxa"/>
          </w:tcPr>
          <w:p w:rsidR="003E6312" w:rsidRDefault="00762526">
            <w:pPr>
              <w:pStyle w:val="TableParagraph"/>
              <w:spacing w:before="0" w:line="188" w:lineRule="exact"/>
              <w:ind w:left="619"/>
              <w:rPr>
                <w:sz w:val="17"/>
              </w:rPr>
            </w:pPr>
            <w:r>
              <w:rPr>
                <w:sz w:val="17"/>
              </w:rPr>
              <w:t>Alias</w:t>
            </w:r>
          </w:p>
        </w:tc>
      </w:tr>
      <w:tr w:rsidR="003E6312">
        <w:trPr>
          <w:trHeight w:val="439"/>
        </w:trPr>
        <w:tc>
          <w:tcPr>
            <w:tcW w:w="1497" w:type="dxa"/>
          </w:tcPr>
          <w:p w:rsidR="003E6312" w:rsidRDefault="00762526">
            <w:pPr>
              <w:pStyle w:val="TableParagraph"/>
              <w:ind w:left="50"/>
              <w:rPr>
                <w:sz w:val="17"/>
              </w:rPr>
            </w:pPr>
            <w:r>
              <w:rPr>
                <w:sz w:val="17"/>
              </w:rPr>
              <w:lastRenderedPageBreak/>
              <w:t>And</w:t>
            </w:r>
          </w:p>
        </w:tc>
        <w:tc>
          <w:tcPr>
            <w:tcW w:w="1965" w:type="dxa"/>
          </w:tcPr>
          <w:p w:rsidR="003E6312" w:rsidRDefault="00762526">
            <w:pPr>
              <w:pStyle w:val="TableParagraph"/>
              <w:ind w:left="425"/>
              <w:rPr>
                <w:sz w:val="17"/>
              </w:rPr>
            </w:pPr>
            <w:r>
              <w:rPr>
                <w:sz w:val="17"/>
              </w:rPr>
              <w:t>Ansi</w:t>
            </w:r>
          </w:p>
        </w:tc>
        <w:tc>
          <w:tcPr>
            <w:tcW w:w="1181" w:type="dxa"/>
          </w:tcPr>
          <w:p w:rsidR="003E6312" w:rsidRDefault="00762526">
            <w:pPr>
              <w:pStyle w:val="TableParagraph"/>
              <w:ind w:left="620"/>
              <w:rPr>
                <w:sz w:val="17"/>
              </w:rPr>
            </w:pPr>
            <w:r>
              <w:rPr>
                <w:sz w:val="17"/>
              </w:rPr>
              <w:t>As</w:t>
            </w:r>
          </w:p>
        </w:tc>
      </w:tr>
      <w:tr w:rsidR="003E6312">
        <w:trPr>
          <w:trHeight w:val="439"/>
        </w:trPr>
        <w:tc>
          <w:tcPr>
            <w:tcW w:w="1497" w:type="dxa"/>
          </w:tcPr>
          <w:p w:rsidR="003E6312" w:rsidRDefault="00762526">
            <w:pPr>
              <w:pStyle w:val="TableParagraph"/>
              <w:ind w:left="50"/>
              <w:rPr>
                <w:sz w:val="17"/>
              </w:rPr>
            </w:pPr>
            <w:r>
              <w:rPr>
                <w:sz w:val="17"/>
              </w:rPr>
              <w:t>Assembly</w:t>
            </w:r>
          </w:p>
        </w:tc>
        <w:tc>
          <w:tcPr>
            <w:tcW w:w="1965" w:type="dxa"/>
          </w:tcPr>
          <w:p w:rsidR="003E6312" w:rsidRDefault="00762526">
            <w:pPr>
              <w:pStyle w:val="TableParagraph"/>
              <w:ind w:left="424"/>
              <w:rPr>
                <w:sz w:val="17"/>
              </w:rPr>
            </w:pPr>
            <w:r>
              <w:rPr>
                <w:sz w:val="17"/>
              </w:rPr>
              <w:t>Auto</w:t>
            </w:r>
          </w:p>
        </w:tc>
        <w:tc>
          <w:tcPr>
            <w:tcW w:w="1181" w:type="dxa"/>
          </w:tcPr>
          <w:p w:rsidR="003E6312" w:rsidRDefault="00762526">
            <w:pPr>
              <w:pStyle w:val="TableParagraph"/>
              <w:ind w:left="619"/>
              <w:rPr>
                <w:sz w:val="17"/>
              </w:rPr>
            </w:pPr>
            <w:r>
              <w:rPr>
                <w:sz w:val="17"/>
              </w:rPr>
              <w:t>Base</w:t>
            </w:r>
          </w:p>
        </w:tc>
      </w:tr>
      <w:tr w:rsidR="003E6312">
        <w:trPr>
          <w:trHeight w:val="439"/>
        </w:trPr>
        <w:tc>
          <w:tcPr>
            <w:tcW w:w="1497" w:type="dxa"/>
          </w:tcPr>
          <w:p w:rsidR="003E6312" w:rsidRDefault="00762526">
            <w:pPr>
              <w:pStyle w:val="TableParagraph"/>
              <w:ind w:left="50"/>
              <w:rPr>
                <w:sz w:val="17"/>
              </w:rPr>
            </w:pPr>
            <w:r>
              <w:rPr>
                <w:sz w:val="17"/>
              </w:rPr>
              <w:t>Boolean</w:t>
            </w:r>
          </w:p>
        </w:tc>
        <w:tc>
          <w:tcPr>
            <w:tcW w:w="1965" w:type="dxa"/>
          </w:tcPr>
          <w:p w:rsidR="003E6312" w:rsidRDefault="00762526">
            <w:pPr>
              <w:pStyle w:val="TableParagraph"/>
              <w:ind w:left="424"/>
              <w:rPr>
                <w:sz w:val="17"/>
              </w:rPr>
            </w:pPr>
            <w:r>
              <w:rPr>
                <w:sz w:val="17"/>
              </w:rPr>
              <w:t>ByRef</w:t>
            </w:r>
          </w:p>
        </w:tc>
        <w:tc>
          <w:tcPr>
            <w:tcW w:w="1181" w:type="dxa"/>
          </w:tcPr>
          <w:p w:rsidR="003E6312" w:rsidRDefault="00762526">
            <w:pPr>
              <w:pStyle w:val="TableParagraph"/>
              <w:ind w:left="619"/>
              <w:rPr>
                <w:sz w:val="17"/>
              </w:rPr>
            </w:pPr>
            <w:r>
              <w:rPr>
                <w:sz w:val="17"/>
              </w:rPr>
              <w:t>Byte</w:t>
            </w:r>
          </w:p>
        </w:tc>
      </w:tr>
      <w:tr w:rsidR="003E6312">
        <w:trPr>
          <w:trHeight w:val="439"/>
        </w:trPr>
        <w:tc>
          <w:tcPr>
            <w:tcW w:w="1497" w:type="dxa"/>
          </w:tcPr>
          <w:p w:rsidR="003E6312" w:rsidRDefault="00762526">
            <w:pPr>
              <w:pStyle w:val="TableParagraph"/>
              <w:ind w:left="50"/>
              <w:rPr>
                <w:sz w:val="17"/>
              </w:rPr>
            </w:pPr>
            <w:r>
              <w:rPr>
                <w:sz w:val="17"/>
              </w:rPr>
              <w:t>ByVal</w:t>
            </w:r>
          </w:p>
        </w:tc>
        <w:tc>
          <w:tcPr>
            <w:tcW w:w="1965" w:type="dxa"/>
          </w:tcPr>
          <w:p w:rsidR="003E6312" w:rsidRDefault="00762526">
            <w:pPr>
              <w:pStyle w:val="TableParagraph"/>
              <w:ind w:left="424"/>
              <w:rPr>
                <w:sz w:val="17"/>
              </w:rPr>
            </w:pPr>
            <w:r>
              <w:rPr>
                <w:sz w:val="17"/>
              </w:rPr>
              <w:t>Call</w:t>
            </w:r>
          </w:p>
        </w:tc>
        <w:tc>
          <w:tcPr>
            <w:tcW w:w="1181" w:type="dxa"/>
          </w:tcPr>
          <w:p w:rsidR="003E6312" w:rsidRDefault="00762526">
            <w:pPr>
              <w:pStyle w:val="TableParagraph"/>
              <w:ind w:left="619"/>
              <w:rPr>
                <w:sz w:val="17"/>
              </w:rPr>
            </w:pPr>
            <w:r>
              <w:rPr>
                <w:sz w:val="17"/>
              </w:rPr>
              <w:t>Case</w:t>
            </w:r>
          </w:p>
        </w:tc>
      </w:tr>
      <w:tr w:rsidR="003E6312">
        <w:trPr>
          <w:trHeight w:val="439"/>
        </w:trPr>
        <w:tc>
          <w:tcPr>
            <w:tcW w:w="1497" w:type="dxa"/>
          </w:tcPr>
          <w:p w:rsidR="003E6312" w:rsidRDefault="00762526">
            <w:pPr>
              <w:pStyle w:val="TableParagraph"/>
              <w:ind w:left="50"/>
              <w:rPr>
                <w:sz w:val="17"/>
              </w:rPr>
            </w:pPr>
            <w:r>
              <w:rPr>
                <w:sz w:val="17"/>
              </w:rPr>
              <w:t>Catch</w:t>
            </w:r>
          </w:p>
        </w:tc>
        <w:tc>
          <w:tcPr>
            <w:tcW w:w="1965" w:type="dxa"/>
          </w:tcPr>
          <w:p w:rsidR="003E6312" w:rsidRDefault="00762526">
            <w:pPr>
              <w:pStyle w:val="TableParagraph"/>
              <w:ind w:left="424"/>
              <w:rPr>
                <w:sz w:val="17"/>
              </w:rPr>
            </w:pPr>
            <w:r>
              <w:rPr>
                <w:sz w:val="17"/>
              </w:rPr>
              <w:t>CBool</w:t>
            </w:r>
          </w:p>
        </w:tc>
        <w:tc>
          <w:tcPr>
            <w:tcW w:w="1181" w:type="dxa"/>
          </w:tcPr>
          <w:p w:rsidR="003E6312" w:rsidRDefault="00762526">
            <w:pPr>
              <w:pStyle w:val="TableParagraph"/>
              <w:ind w:left="619"/>
              <w:rPr>
                <w:sz w:val="17"/>
              </w:rPr>
            </w:pPr>
            <w:r>
              <w:rPr>
                <w:sz w:val="17"/>
              </w:rPr>
              <w:t>CByte</w:t>
            </w:r>
          </w:p>
        </w:tc>
      </w:tr>
      <w:tr w:rsidR="003E6312">
        <w:trPr>
          <w:trHeight w:val="439"/>
        </w:trPr>
        <w:tc>
          <w:tcPr>
            <w:tcW w:w="1497" w:type="dxa"/>
          </w:tcPr>
          <w:p w:rsidR="003E6312" w:rsidRDefault="00762526">
            <w:pPr>
              <w:pStyle w:val="TableParagraph"/>
              <w:ind w:left="50"/>
              <w:rPr>
                <w:sz w:val="17"/>
              </w:rPr>
            </w:pPr>
            <w:r>
              <w:rPr>
                <w:sz w:val="17"/>
              </w:rPr>
              <w:t>CChar</w:t>
            </w:r>
          </w:p>
        </w:tc>
        <w:tc>
          <w:tcPr>
            <w:tcW w:w="1965" w:type="dxa"/>
          </w:tcPr>
          <w:p w:rsidR="003E6312" w:rsidRDefault="00762526">
            <w:pPr>
              <w:pStyle w:val="TableParagraph"/>
              <w:ind w:left="424"/>
              <w:rPr>
                <w:sz w:val="17"/>
              </w:rPr>
            </w:pPr>
            <w:r>
              <w:rPr>
                <w:sz w:val="17"/>
              </w:rPr>
              <w:t>CDate</w:t>
            </w:r>
          </w:p>
        </w:tc>
        <w:tc>
          <w:tcPr>
            <w:tcW w:w="1181" w:type="dxa"/>
          </w:tcPr>
          <w:p w:rsidR="003E6312" w:rsidRDefault="00762526">
            <w:pPr>
              <w:pStyle w:val="TableParagraph"/>
              <w:ind w:left="619"/>
              <w:rPr>
                <w:sz w:val="17"/>
              </w:rPr>
            </w:pPr>
            <w:r>
              <w:rPr>
                <w:sz w:val="17"/>
              </w:rPr>
              <w:t>Cdec</w:t>
            </w:r>
          </w:p>
        </w:tc>
      </w:tr>
      <w:tr w:rsidR="003E6312">
        <w:trPr>
          <w:trHeight w:val="439"/>
        </w:trPr>
        <w:tc>
          <w:tcPr>
            <w:tcW w:w="1497" w:type="dxa"/>
          </w:tcPr>
          <w:p w:rsidR="003E6312" w:rsidRDefault="00762526">
            <w:pPr>
              <w:pStyle w:val="TableParagraph"/>
              <w:ind w:left="50"/>
              <w:rPr>
                <w:sz w:val="17"/>
              </w:rPr>
            </w:pPr>
            <w:r>
              <w:rPr>
                <w:sz w:val="17"/>
              </w:rPr>
              <w:t>CDbl</w:t>
            </w:r>
          </w:p>
        </w:tc>
        <w:tc>
          <w:tcPr>
            <w:tcW w:w="1965" w:type="dxa"/>
          </w:tcPr>
          <w:p w:rsidR="003E6312" w:rsidRDefault="00762526">
            <w:pPr>
              <w:pStyle w:val="TableParagraph"/>
              <w:ind w:left="425"/>
              <w:rPr>
                <w:sz w:val="17"/>
              </w:rPr>
            </w:pPr>
            <w:r>
              <w:rPr>
                <w:sz w:val="17"/>
              </w:rPr>
              <w:t>Char</w:t>
            </w:r>
          </w:p>
        </w:tc>
        <w:tc>
          <w:tcPr>
            <w:tcW w:w="1181" w:type="dxa"/>
          </w:tcPr>
          <w:p w:rsidR="003E6312" w:rsidRDefault="00762526">
            <w:pPr>
              <w:pStyle w:val="TableParagraph"/>
              <w:ind w:left="620"/>
              <w:rPr>
                <w:sz w:val="17"/>
              </w:rPr>
            </w:pPr>
            <w:r>
              <w:rPr>
                <w:sz w:val="17"/>
              </w:rPr>
              <w:t>CInt</w:t>
            </w:r>
          </w:p>
        </w:tc>
      </w:tr>
      <w:tr w:rsidR="003E6312">
        <w:trPr>
          <w:trHeight w:val="439"/>
        </w:trPr>
        <w:tc>
          <w:tcPr>
            <w:tcW w:w="1497" w:type="dxa"/>
          </w:tcPr>
          <w:p w:rsidR="003E6312" w:rsidRDefault="00762526">
            <w:pPr>
              <w:pStyle w:val="TableParagraph"/>
              <w:ind w:left="50"/>
              <w:rPr>
                <w:sz w:val="17"/>
              </w:rPr>
            </w:pPr>
            <w:r>
              <w:rPr>
                <w:sz w:val="17"/>
              </w:rPr>
              <w:t>Class</w:t>
            </w:r>
          </w:p>
        </w:tc>
        <w:tc>
          <w:tcPr>
            <w:tcW w:w="1965" w:type="dxa"/>
          </w:tcPr>
          <w:p w:rsidR="003E6312" w:rsidRDefault="00762526">
            <w:pPr>
              <w:pStyle w:val="TableParagraph"/>
              <w:ind w:left="424"/>
              <w:rPr>
                <w:sz w:val="17"/>
              </w:rPr>
            </w:pPr>
            <w:r>
              <w:rPr>
                <w:sz w:val="17"/>
              </w:rPr>
              <w:t>CLng</w:t>
            </w:r>
          </w:p>
        </w:tc>
        <w:tc>
          <w:tcPr>
            <w:tcW w:w="1181" w:type="dxa"/>
          </w:tcPr>
          <w:p w:rsidR="003E6312" w:rsidRDefault="00762526">
            <w:pPr>
              <w:pStyle w:val="TableParagraph"/>
              <w:ind w:left="619"/>
              <w:rPr>
                <w:sz w:val="17"/>
              </w:rPr>
            </w:pPr>
            <w:r>
              <w:rPr>
                <w:sz w:val="17"/>
              </w:rPr>
              <w:t>CObj</w:t>
            </w:r>
          </w:p>
        </w:tc>
      </w:tr>
      <w:tr w:rsidR="003E6312">
        <w:trPr>
          <w:trHeight w:val="439"/>
        </w:trPr>
        <w:tc>
          <w:tcPr>
            <w:tcW w:w="1497" w:type="dxa"/>
          </w:tcPr>
          <w:p w:rsidR="003E6312" w:rsidRDefault="00762526">
            <w:pPr>
              <w:pStyle w:val="TableParagraph"/>
              <w:ind w:left="50"/>
              <w:rPr>
                <w:sz w:val="17"/>
              </w:rPr>
            </w:pPr>
            <w:r>
              <w:rPr>
                <w:sz w:val="17"/>
              </w:rPr>
              <w:t>Const</w:t>
            </w:r>
          </w:p>
        </w:tc>
        <w:tc>
          <w:tcPr>
            <w:tcW w:w="1965" w:type="dxa"/>
          </w:tcPr>
          <w:p w:rsidR="003E6312" w:rsidRDefault="00762526">
            <w:pPr>
              <w:pStyle w:val="TableParagraph"/>
              <w:ind w:left="424"/>
              <w:rPr>
                <w:sz w:val="17"/>
              </w:rPr>
            </w:pPr>
            <w:r>
              <w:rPr>
                <w:sz w:val="17"/>
              </w:rPr>
              <w:t>CShort</w:t>
            </w:r>
          </w:p>
        </w:tc>
        <w:tc>
          <w:tcPr>
            <w:tcW w:w="1181" w:type="dxa"/>
          </w:tcPr>
          <w:p w:rsidR="003E6312" w:rsidRDefault="00762526">
            <w:pPr>
              <w:pStyle w:val="TableParagraph"/>
              <w:ind w:left="619"/>
              <w:rPr>
                <w:sz w:val="17"/>
              </w:rPr>
            </w:pPr>
            <w:r>
              <w:rPr>
                <w:sz w:val="17"/>
              </w:rPr>
              <w:t>CSng</w:t>
            </w:r>
          </w:p>
        </w:tc>
      </w:tr>
      <w:tr w:rsidR="003E6312">
        <w:trPr>
          <w:trHeight w:val="309"/>
        </w:trPr>
        <w:tc>
          <w:tcPr>
            <w:tcW w:w="1497" w:type="dxa"/>
          </w:tcPr>
          <w:p w:rsidR="003E6312" w:rsidRDefault="00762526">
            <w:pPr>
              <w:pStyle w:val="TableParagraph"/>
              <w:spacing w:line="164" w:lineRule="exact"/>
              <w:ind w:left="50"/>
              <w:rPr>
                <w:sz w:val="17"/>
              </w:rPr>
            </w:pPr>
            <w:r>
              <w:rPr>
                <w:sz w:val="17"/>
              </w:rPr>
              <w:t>CStr</w:t>
            </w:r>
          </w:p>
        </w:tc>
        <w:tc>
          <w:tcPr>
            <w:tcW w:w="1965" w:type="dxa"/>
          </w:tcPr>
          <w:p w:rsidR="003E6312" w:rsidRDefault="00762526">
            <w:pPr>
              <w:pStyle w:val="TableParagraph"/>
              <w:spacing w:line="164" w:lineRule="exact"/>
              <w:ind w:left="425"/>
              <w:rPr>
                <w:sz w:val="17"/>
              </w:rPr>
            </w:pPr>
            <w:r>
              <w:rPr>
                <w:sz w:val="17"/>
              </w:rPr>
              <w:t>CType</w:t>
            </w:r>
          </w:p>
        </w:tc>
        <w:tc>
          <w:tcPr>
            <w:tcW w:w="1181" w:type="dxa"/>
          </w:tcPr>
          <w:p w:rsidR="003E6312" w:rsidRDefault="00762526">
            <w:pPr>
              <w:pStyle w:val="TableParagraph"/>
              <w:spacing w:line="164" w:lineRule="exact"/>
              <w:ind w:left="619"/>
              <w:rPr>
                <w:sz w:val="17"/>
              </w:rPr>
            </w:pPr>
            <w:r>
              <w:rPr>
                <w:sz w:val="17"/>
              </w:rPr>
              <w:t>Date</w:t>
            </w:r>
          </w:p>
        </w:tc>
      </w:tr>
    </w:tbl>
    <w:p w:rsidR="00580E10" w:rsidRDefault="00580E10">
      <w:pPr>
        <w:spacing w:line="164" w:lineRule="exact"/>
        <w:rPr>
          <w:sz w:val="17"/>
        </w:rPr>
      </w:pPr>
    </w:p>
    <w:p w:rsidR="00580E10" w:rsidRDefault="00580E10">
      <w:pPr>
        <w:spacing w:line="164" w:lineRule="exact"/>
        <w:rPr>
          <w:sz w:val="17"/>
        </w:rPr>
      </w:pPr>
    </w:p>
    <w:p w:rsidR="003E6312" w:rsidRDefault="003E6312">
      <w:pPr>
        <w:pStyle w:val="BodyText"/>
        <w:spacing w:before="5"/>
        <w:rPr>
          <w:sz w:val="23"/>
        </w:rPr>
      </w:pPr>
    </w:p>
    <w:tbl>
      <w:tblPr>
        <w:tblW w:w="0" w:type="auto"/>
        <w:tblInd w:w="789" w:type="dxa"/>
        <w:tblLayout w:type="fixed"/>
        <w:tblCellMar>
          <w:left w:w="0" w:type="dxa"/>
          <w:right w:w="0" w:type="dxa"/>
        </w:tblCellMar>
        <w:tblLook w:val="01E0" w:firstRow="1" w:lastRow="1" w:firstColumn="1" w:lastColumn="1" w:noHBand="0" w:noVBand="0"/>
      </w:tblPr>
      <w:tblGrid>
        <w:gridCol w:w="1761"/>
        <w:gridCol w:w="2136"/>
        <w:gridCol w:w="1905"/>
      </w:tblGrid>
      <w:tr w:rsidR="003E6312">
        <w:trPr>
          <w:trHeight w:val="309"/>
        </w:trPr>
        <w:tc>
          <w:tcPr>
            <w:tcW w:w="1761" w:type="dxa"/>
          </w:tcPr>
          <w:p w:rsidR="003E6312" w:rsidRDefault="00762526">
            <w:pPr>
              <w:pStyle w:val="TableParagraph"/>
              <w:spacing w:before="0" w:line="188" w:lineRule="exact"/>
              <w:ind w:left="50"/>
              <w:rPr>
                <w:sz w:val="17"/>
              </w:rPr>
            </w:pPr>
            <w:r>
              <w:rPr>
                <w:sz w:val="17"/>
              </w:rPr>
              <w:t>Decimal</w:t>
            </w:r>
          </w:p>
        </w:tc>
        <w:tc>
          <w:tcPr>
            <w:tcW w:w="2136" w:type="dxa"/>
          </w:tcPr>
          <w:p w:rsidR="003E6312" w:rsidRDefault="00762526">
            <w:pPr>
              <w:pStyle w:val="TableParagraph"/>
              <w:spacing w:before="0" w:line="188" w:lineRule="exact"/>
              <w:ind w:left="280"/>
              <w:rPr>
                <w:sz w:val="17"/>
              </w:rPr>
            </w:pPr>
            <w:r>
              <w:rPr>
                <w:sz w:val="17"/>
              </w:rPr>
              <w:t>Declare</w:t>
            </w:r>
          </w:p>
        </w:tc>
        <w:tc>
          <w:tcPr>
            <w:tcW w:w="1905" w:type="dxa"/>
          </w:tcPr>
          <w:p w:rsidR="003E6312" w:rsidRDefault="00762526">
            <w:pPr>
              <w:pStyle w:val="TableParagraph"/>
              <w:spacing w:before="0" w:line="188" w:lineRule="exact"/>
              <w:ind w:left="424"/>
              <w:rPr>
                <w:sz w:val="17"/>
              </w:rPr>
            </w:pPr>
            <w:r>
              <w:rPr>
                <w:sz w:val="17"/>
              </w:rPr>
              <w:t>Default</w:t>
            </w:r>
          </w:p>
        </w:tc>
      </w:tr>
      <w:tr w:rsidR="003E6312">
        <w:trPr>
          <w:trHeight w:val="439"/>
        </w:trPr>
        <w:tc>
          <w:tcPr>
            <w:tcW w:w="1761" w:type="dxa"/>
          </w:tcPr>
          <w:p w:rsidR="003E6312" w:rsidRDefault="00762526">
            <w:pPr>
              <w:pStyle w:val="TableParagraph"/>
              <w:ind w:left="50"/>
              <w:rPr>
                <w:sz w:val="17"/>
              </w:rPr>
            </w:pPr>
            <w:r>
              <w:rPr>
                <w:sz w:val="17"/>
              </w:rPr>
              <w:t>Delegate</w:t>
            </w:r>
          </w:p>
        </w:tc>
        <w:tc>
          <w:tcPr>
            <w:tcW w:w="2136" w:type="dxa"/>
          </w:tcPr>
          <w:p w:rsidR="003E6312" w:rsidRDefault="00762526">
            <w:pPr>
              <w:pStyle w:val="TableParagraph"/>
              <w:ind w:left="280"/>
              <w:rPr>
                <w:sz w:val="17"/>
              </w:rPr>
            </w:pPr>
            <w:r>
              <w:rPr>
                <w:sz w:val="17"/>
              </w:rPr>
              <w:t>Dim</w:t>
            </w:r>
          </w:p>
        </w:tc>
        <w:tc>
          <w:tcPr>
            <w:tcW w:w="1905" w:type="dxa"/>
          </w:tcPr>
          <w:p w:rsidR="003E6312" w:rsidRDefault="00762526">
            <w:pPr>
              <w:pStyle w:val="TableParagraph"/>
              <w:ind w:left="424"/>
              <w:rPr>
                <w:sz w:val="17"/>
              </w:rPr>
            </w:pPr>
            <w:r>
              <w:rPr>
                <w:sz w:val="17"/>
              </w:rPr>
              <w:t>Do</w:t>
            </w:r>
          </w:p>
        </w:tc>
      </w:tr>
      <w:tr w:rsidR="003E6312">
        <w:trPr>
          <w:trHeight w:val="439"/>
        </w:trPr>
        <w:tc>
          <w:tcPr>
            <w:tcW w:w="1761" w:type="dxa"/>
          </w:tcPr>
          <w:p w:rsidR="003E6312" w:rsidRDefault="00762526">
            <w:pPr>
              <w:pStyle w:val="TableParagraph"/>
              <w:ind w:left="50"/>
              <w:rPr>
                <w:sz w:val="17"/>
              </w:rPr>
            </w:pPr>
            <w:r>
              <w:rPr>
                <w:sz w:val="17"/>
              </w:rPr>
              <w:t>Double</w:t>
            </w:r>
          </w:p>
        </w:tc>
        <w:tc>
          <w:tcPr>
            <w:tcW w:w="2136" w:type="dxa"/>
          </w:tcPr>
          <w:p w:rsidR="003E6312" w:rsidRDefault="00762526">
            <w:pPr>
              <w:pStyle w:val="TableParagraph"/>
              <w:ind w:left="280"/>
              <w:rPr>
                <w:sz w:val="17"/>
              </w:rPr>
            </w:pPr>
            <w:r>
              <w:rPr>
                <w:sz w:val="17"/>
              </w:rPr>
              <w:t>Each</w:t>
            </w:r>
          </w:p>
        </w:tc>
        <w:tc>
          <w:tcPr>
            <w:tcW w:w="1905" w:type="dxa"/>
          </w:tcPr>
          <w:p w:rsidR="003E6312" w:rsidRDefault="00762526">
            <w:pPr>
              <w:pStyle w:val="TableParagraph"/>
              <w:ind w:left="424"/>
              <w:rPr>
                <w:sz w:val="17"/>
              </w:rPr>
            </w:pPr>
            <w:r>
              <w:rPr>
                <w:sz w:val="17"/>
              </w:rPr>
              <w:t>Else</w:t>
            </w:r>
          </w:p>
        </w:tc>
      </w:tr>
      <w:tr w:rsidR="003E6312">
        <w:trPr>
          <w:trHeight w:val="439"/>
        </w:trPr>
        <w:tc>
          <w:tcPr>
            <w:tcW w:w="1761" w:type="dxa"/>
          </w:tcPr>
          <w:p w:rsidR="003E6312" w:rsidRDefault="00762526">
            <w:pPr>
              <w:pStyle w:val="TableParagraph"/>
              <w:ind w:left="50"/>
              <w:rPr>
                <w:sz w:val="17"/>
              </w:rPr>
            </w:pPr>
            <w:r>
              <w:rPr>
                <w:sz w:val="17"/>
              </w:rPr>
              <w:t>ElseIf</w:t>
            </w:r>
          </w:p>
        </w:tc>
        <w:tc>
          <w:tcPr>
            <w:tcW w:w="2136" w:type="dxa"/>
          </w:tcPr>
          <w:p w:rsidR="003E6312" w:rsidRDefault="00762526">
            <w:pPr>
              <w:pStyle w:val="TableParagraph"/>
              <w:ind w:left="280"/>
              <w:rPr>
                <w:sz w:val="17"/>
              </w:rPr>
            </w:pPr>
            <w:r>
              <w:rPr>
                <w:sz w:val="17"/>
              </w:rPr>
              <w:t>End</w:t>
            </w:r>
          </w:p>
        </w:tc>
        <w:tc>
          <w:tcPr>
            <w:tcW w:w="1905" w:type="dxa"/>
          </w:tcPr>
          <w:p w:rsidR="003E6312" w:rsidRDefault="00762526">
            <w:pPr>
              <w:pStyle w:val="TableParagraph"/>
              <w:ind w:left="424"/>
              <w:rPr>
                <w:sz w:val="17"/>
              </w:rPr>
            </w:pPr>
            <w:r>
              <w:rPr>
                <w:sz w:val="17"/>
              </w:rPr>
              <w:t>Enum</w:t>
            </w:r>
          </w:p>
        </w:tc>
      </w:tr>
      <w:tr w:rsidR="003E6312">
        <w:trPr>
          <w:trHeight w:val="439"/>
        </w:trPr>
        <w:tc>
          <w:tcPr>
            <w:tcW w:w="1761" w:type="dxa"/>
          </w:tcPr>
          <w:p w:rsidR="003E6312" w:rsidRDefault="00762526">
            <w:pPr>
              <w:pStyle w:val="TableParagraph"/>
              <w:ind w:left="50"/>
              <w:rPr>
                <w:sz w:val="17"/>
              </w:rPr>
            </w:pPr>
            <w:r>
              <w:rPr>
                <w:sz w:val="17"/>
              </w:rPr>
              <w:t>Erase</w:t>
            </w:r>
          </w:p>
        </w:tc>
        <w:tc>
          <w:tcPr>
            <w:tcW w:w="2136" w:type="dxa"/>
          </w:tcPr>
          <w:p w:rsidR="003E6312" w:rsidRDefault="00762526">
            <w:pPr>
              <w:pStyle w:val="TableParagraph"/>
              <w:ind w:left="280"/>
              <w:rPr>
                <w:sz w:val="17"/>
              </w:rPr>
            </w:pPr>
            <w:r>
              <w:rPr>
                <w:sz w:val="17"/>
              </w:rPr>
              <w:t>Error</w:t>
            </w:r>
          </w:p>
        </w:tc>
        <w:tc>
          <w:tcPr>
            <w:tcW w:w="1905" w:type="dxa"/>
          </w:tcPr>
          <w:p w:rsidR="003E6312" w:rsidRDefault="00762526">
            <w:pPr>
              <w:pStyle w:val="TableParagraph"/>
              <w:ind w:left="424"/>
              <w:rPr>
                <w:sz w:val="17"/>
              </w:rPr>
            </w:pPr>
            <w:r>
              <w:rPr>
                <w:sz w:val="17"/>
              </w:rPr>
              <w:t>Event</w:t>
            </w:r>
          </w:p>
        </w:tc>
      </w:tr>
      <w:tr w:rsidR="003E6312">
        <w:trPr>
          <w:trHeight w:val="439"/>
        </w:trPr>
        <w:tc>
          <w:tcPr>
            <w:tcW w:w="1761" w:type="dxa"/>
          </w:tcPr>
          <w:p w:rsidR="003E6312" w:rsidRDefault="00762526">
            <w:pPr>
              <w:pStyle w:val="TableParagraph"/>
              <w:ind w:left="50"/>
              <w:rPr>
                <w:sz w:val="17"/>
              </w:rPr>
            </w:pPr>
            <w:r>
              <w:rPr>
                <w:sz w:val="17"/>
              </w:rPr>
              <w:t>Exit</w:t>
            </w:r>
          </w:p>
        </w:tc>
        <w:tc>
          <w:tcPr>
            <w:tcW w:w="2136" w:type="dxa"/>
          </w:tcPr>
          <w:p w:rsidR="003E6312" w:rsidRDefault="00762526">
            <w:pPr>
              <w:pStyle w:val="TableParagraph"/>
              <w:ind w:left="281"/>
              <w:rPr>
                <w:sz w:val="17"/>
              </w:rPr>
            </w:pPr>
            <w:r>
              <w:rPr>
                <w:sz w:val="17"/>
              </w:rPr>
              <w:t>ExternalSource</w:t>
            </w:r>
          </w:p>
        </w:tc>
        <w:tc>
          <w:tcPr>
            <w:tcW w:w="1905" w:type="dxa"/>
          </w:tcPr>
          <w:p w:rsidR="003E6312" w:rsidRDefault="00762526">
            <w:pPr>
              <w:pStyle w:val="TableParagraph"/>
              <w:ind w:left="424"/>
              <w:rPr>
                <w:sz w:val="17"/>
              </w:rPr>
            </w:pPr>
            <w:r>
              <w:rPr>
                <w:sz w:val="17"/>
              </w:rPr>
              <w:t>False</w:t>
            </w:r>
          </w:p>
        </w:tc>
      </w:tr>
      <w:tr w:rsidR="003E6312">
        <w:trPr>
          <w:trHeight w:val="439"/>
        </w:trPr>
        <w:tc>
          <w:tcPr>
            <w:tcW w:w="1761" w:type="dxa"/>
          </w:tcPr>
          <w:p w:rsidR="003E6312" w:rsidRDefault="00762526">
            <w:pPr>
              <w:pStyle w:val="TableParagraph"/>
              <w:ind w:left="50"/>
              <w:rPr>
                <w:sz w:val="17"/>
              </w:rPr>
            </w:pPr>
            <w:r>
              <w:rPr>
                <w:sz w:val="17"/>
              </w:rPr>
              <w:t>Finalize</w:t>
            </w:r>
          </w:p>
        </w:tc>
        <w:tc>
          <w:tcPr>
            <w:tcW w:w="2136" w:type="dxa"/>
          </w:tcPr>
          <w:p w:rsidR="003E6312" w:rsidRDefault="00762526">
            <w:pPr>
              <w:pStyle w:val="TableParagraph"/>
              <w:ind w:left="280"/>
              <w:rPr>
                <w:sz w:val="17"/>
              </w:rPr>
            </w:pPr>
            <w:r>
              <w:rPr>
                <w:sz w:val="17"/>
              </w:rPr>
              <w:t>Finally</w:t>
            </w:r>
          </w:p>
        </w:tc>
        <w:tc>
          <w:tcPr>
            <w:tcW w:w="1905" w:type="dxa"/>
          </w:tcPr>
          <w:p w:rsidR="003E6312" w:rsidRDefault="00762526">
            <w:pPr>
              <w:pStyle w:val="TableParagraph"/>
              <w:ind w:left="424"/>
              <w:rPr>
                <w:sz w:val="17"/>
              </w:rPr>
            </w:pPr>
            <w:r>
              <w:rPr>
                <w:sz w:val="17"/>
              </w:rPr>
              <w:t>Float</w:t>
            </w:r>
          </w:p>
        </w:tc>
      </w:tr>
      <w:tr w:rsidR="003E6312">
        <w:trPr>
          <w:trHeight w:val="439"/>
        </w:trPr>
        <w:tc>
          <w:tcPr>
            <w:tcW w:w="1761" w:type="dxa"/>
          </w:tcPr>
          <w:p w:rsidR="003E6312" w:rsidRDefault="00762526">
            <w:pPr>
              <w:pStyle w:val="TableParagraph"/>
              <w:ind w:left="50"/>
              <w:rPr>
                <w:sz w:val="17"/>
              </w:rPr>
            </w:pPr>
            <w:r>
              <w:rPr>
                <w:sz w:val="17"/>
              </w:rPr>
              <w:t>For</w:t>
            </w:r>
          </w:p>
        </w:tc>
        <w:tc>
          <w:tcPr>
            <w:tcW w:w="2136" w:type="dxa"/>
          </w:tcPr>
          <w:p w:rsidR="003E6312" w:rsidRDefault="00762526">
            <w:pPr>
              <w:pStyle w:val="TableParagraph"/>
              <w:ind w:left="281"/>
              <w:rPr>
                <w:sz w:val="17"/>
              </w:rPr>
            </w:pPr>
            <w:r>
              <w:rPr>
                <w:sz w:val="17"/>
              </w:rPr>
              <w:t>Friend</w:t>
            </w:r>
          </w:p>
        </w:tc>
        <w:tc>
          <w:tcPr>
            <w:tcW w:w="1905" w:type="dxa"/>
          </w:tcPr>
          <w:p w:rsidR="003E6312" w:rsidRDefault="00762526">
            <w:pPr>
              <w:pStyle w:val="TableParagraph"/>
              <w:ind w:left="424"/>
              <w:rPr>
                <w:sz w:val="17"/>
              </w:rPr>
            </w:pPr>
            <w:r>
              <w:rPr>
                <w:sz w:val="17"/>
              </w:rPr>
              <w:t>Function</w:t>
            </w:r>
          </w:p>
        </w:tc>
      </w:tr>
      <w:tr w:rsidR="003E6312">
        <w:trPr>
          <w:trHeight w:val="439"/>
        </w:trPr>
        <w:tc>
          <w:tcPr>
            <w:tcW w:w="1761" w:type="dxa"/>
          </w:tcPr>
          <w:p w:rsidR="003E6312" w:rsidRDefault="00762526">
            <w:pPr>
              <w:pStyle w:val="TableParagraph"/>
              <w:ind w:left="50"/>
              <w:rPr>
                <w:sz w:val="17"/>
              </w:rPr>
            </w:pPr>
            <w:r>
              <w:rPr>
                <w:sz w:val="17"/>
              </w:rPr>
              <w:t>Get</w:t>
            </w:r>
          </w:p>
        </w:tc>
        <w:tc>
          <w:tcPr>
            <w:tcW w:w="2136" w:type="dxa"/>
          </w:tcPr>
          <w:p w:rsidR="003E6312" w:rsidRDefault="00762526">
            <w:pPr>
              <w:pStyle w:val="TableParagraph"/>
              <w:ind w:left="281"/>
              <w:rPr>
                <w:sz w:val="17"/>
              </w:rPr>
            </w:pPr>
            <w:r>
              <w:rPr>
                <w:sz w:val="17"/>
              </w:rPr>
              <w:t>GetType</w:t>
            </w:r>
          </w:p>
        </w:tc>
        <w:tc>
          <w:tcPr>
            <w:tcW w:w="1905" w:type="dxa"/>
          </w:tcPr>
          <w:p w:rsidR="003E6312" w:rsidRDefault="00762526">
            <w:pPr>
              <w:pStyle w:val="TableParagraph"/>
              <w:ind w:left="424"/>
              <w:rPr>
                <w:sz w:val="17"/>
              </w:rPr>
            </w:pPr>
            <w:r>
              <w:rPr>
                <w:sz w:val="17"/>
              </w:rPr>
              <w:t>Goto</w:t>
            </w:r>
          </w:p>
        </w:tc>
      </w:tr>
      <w:tr w:rsidR="003E6312">
        <w:trPr>
          <w:trHeight w:val="439"/>
        </w:trPr>
        <w:tc>
          <w:tcPr>
            <w:tcW w:w="1761" w:type="dxa"/>
          </w:tcPr>
          <w:p w:rsidR="003E6312" w:rsidRDefault="00762526">
            <w:pPr>
              <w:pStyle w:val="TableParagraph"/>
              <w:ind w:left="50"/>
              <w:rPr>
                <w:sz w:val="17"/>
              </w:rPr>
            </w:pPr>
            <w:r>
              <w:rPr>
                <w:sz w:val="17"/>
              </w:rPr>
              <w:lastRenderedPageBreak/>
              <w:t>Handles</w:t>
            </w:r>
          </w:p>
        </w:tc>
        <w:tc>
          <w:tcPr>
            <w:tcW w:w="2136" w:type="dxa"/>
          </w:tcPr>
          <w:p w:rsidR="003E6312" w:rsidRDefault="00762526">
            <w:pPr>
              <w:pStyle w:val="TableParagraph"/>
              <w:ind w:left="280"/>
              <w:rPr>
                <w:sz w:val="17"/>
              </w:rPr>
            </w:pPr>
            <w:r>
              <w:rPr>
                <w:sz w:val="17"/>
              </w:rPr>
              <w:t>If</w:t>
            </w:r>
          </w:p>
        </w:tc>
        <w:tc>
          <w:tcPr>
            <w:tcW w:w="1905" w:type="dxa"/>
          </w:tcPr>
          <w:p w:rsidR="003E6312" w:rsidRDefault="00762526">
            <w:pPr>
              <w:pStyle w:val="TableParagraph"/>
              <w:ind w:left="424"/>
              <w:rPr>
                <w:sz w:val="17"/>
              </w:rPr>
            </w:pPr>
            <w:r>
              <w:rPr>
                <w:sz w:val="17"/>
              </w:rPr>
              <w:t>Implements</w:t>
            </w:r>
          </w:p>
        </w:tc>
      </w:tr>
      <w:tr w:rsidR="003E6312">
        <w:trPr>
          <w:trHeight w:val="439"/>
        </w:trPr>
        <w:tc>
          <w:tcPr>
            <w:tcW w:w="1761" w:type="dxa"/>
          </w:tcPr>
          <w:p w:rsidR="003E6312" w:rsidRDefault="00762526">
            <w:pPr>
              <w:pStyle w:val="TableParagraph"/>
              <w:ind w:left="50"/>
              <w:rPr>
                <w:sz w:val="17"/>
              </w:rPr>
            </w:pPr>
            <w:r>
              <w:rPr>
                <w:sz w:val="17"/>
              </w:rPr>
              <w:t>Imports</w:t>
            </w:r>
          </w:p>
        </w:tc>
        <w:tc>
          <w:tcPr>
            <w:tcW w:w="2136" w:type="dxa"/>
          </w:tcPr>
          <w:p w:rsidR="003E6312" w:rsidRDefault="00762526">
            <w:pPr>
              <w:pStyle w:val="TableParagraph"/>
              <w:ind w:left="280"/>
              <w:rPr>
                <w:sz w:val="17"/>
              </w:rPr>
            </w:pPr>
            <w:r>
              <w:rPr>
                <w:sz w:val="17"/>
              </w:rPr>
              <w:t>In</w:t>
            </w:r>
          </w:p>
        </w:tc>
        <w:tc>
          <w:tcPr>
            <w:tcW w:w="1905" w:type="dxa"/>
          </w:tcPr>
          <w:p w:rsidR="003E6312" w:rsidRDefault="00762526">
            <w:pPr>
              <w:pStyle w:val="TableParagraph"/>
              <w:ind w:left="424"/>
              <w:rPr>
                <w:sz w:val="17"/>
              </w:rPr>
            </w:pPr>
            <w:r>
              <w:rPr>
                <w:sz w:val="17"/>
              </w:rPr>
              <w:t>Inherits</w:t>
            </w:r>
          </w:p>
        </w:tc>
      </w:tr>
      <w:tr w:rsidR="003E6312">
        <w:trPr>
          <w:trHeight w:val="439"/>
        </w:trPr>
        <w:tc>
          <w:tcPr>
            <w:tcW w:w="1761" w:type="dxa"/>
          </w:tcPr>
          <w:p w:rsidR="003E6312" w:rsidRDefault="00762526">
            <w:pPr>
              <w:pStyle w:val="TableParagraph"/>
              <w:ind w:left="50"/>
              <w:rPr>
                <w:sz w:val="17"/>
              </w:rPr>
            </w:pPr>
            <w:r>
              <w:rPr>
                <w:sz w:val="17"/>
              </w:rPr>
              <w:t>Integer</w:t>
            </w:r>
          </w:p>
        </w:tc>
        <w:tc>
          <w:tcPr>
            <w:tcW w:w="2136" w:type="dxa"/>
          </w:tcPr>
          <w:p w:rsidR="003E6312" w:rsidRDefault="00762526">
            <w:pPr>
              <w:pStyle w:val="TableParagraph"/>
              <w:ind w:left="280"/>
              <w:rPr>
                <w:sz w:val="17"/>
              </w:rPr>
            </w:pPr>
            <w:r>
              <w:rPr>
                <w:sz w:val="17"/>
              </w:rPr>
              <w:t>Interface</w:t>
            </w:r>
          </w:p>
        </w:tc>
        <w:tc>
          <w:tcPr>
            <w:tcW w:w="1905" w:type="dxa"/>
          </w:tcPr>
          <w:p w:rsidR="003E6312" w:rsidRDefault="00762526">
            <w:pPr>
              <w:pStyle w:val="TableParagraph"/>
              <w:ind w:left="424"/>
              <w:rPr>
                <w:sz w:val="17"/>
              </w:rPr>
            </w:pPr>
            <w:r>
              <w:rPr>
                <w:sz w:val="17"/>
              </w:rPr>
              <w:t>Is</w:t>
            </w:r>
          </w:p>
        </w:tc>
      </w:tr>
      <w:tr w:rsidR="003E6312">
        <w:trPr>
          <w:trHeight w:val="439"/>
        </w:trPr>
        <w:tc>
          <w:tcPr>
            <w:tcW w:w="1761" w:type="dxa"/>
          </w:tcPr>
          <w:p w:rsidR="003E6312" w:rsidRDefault="00762526">
            <w:pPr>
              <w:pStyle w:val="TableParagraph"/>
              <w:ind w:left="50"/>
              <w:rPr>
                <w:sz w:val="17"/>
              </w:rPr>
            </w:pPr>
            <w:r>
              <w:rPr>
                <w:sz w:val="17"/>
              </w:rPr>
              <w:t>Let</w:t>
            </w:r>
          </w:p>
        </w:tc>
        <w:tc>
          <w:tcPr>
            <w:tcW w:w="2136" w:type="dxa"/>
          </w:tcPr>
          <w:p w:rsidR="003E6312" w:rsidRDefault="00762526">
            <w:pPr>
              <w:pStyle w:val="TableParagraph"/>
              <w:ind w:left="281"/>
              <w:rPr>
                <w:sz w:val="17"/>
              </w:rPr>
            </w:pPr>
            <w:r>
              <w:rPr>
                <w:sz w:val="17"/>
              </w:rPr>
              <w:t>Lib</w:t>
            </w:r>
          </w:p>
        </w:tc>
        <w:tc>
          <w:tcPr>
            <w:tcW w:w="1905" w:type="dxa"/>
          </w:tcPr>
          <w:p w:rsidR="003E6312" w:rsidRDefault="00762526">
            <w:pPr>
              <w:pStyle w:val="TableParagraph"/>
              <w:ind w:left="425"/>
              <w:rPr>
                <w:sz w:val="17"/>
              </w:rPr>
            </w:pPr>
            <w:r>
              <w:rPr>
                <w:sz w:val="17"/>
              </w:rPr>
              <w:t>Like</w:t>
            </w:r>
          </w:p>
        </w:tc>
      </w:tr>
      <w:tr w:rsidR="003E6312">
        <w:trPr>
          <w:trHeight w:val="439"/>
        </w:trPr>
        <w:tc>
          <w:tcPr>
            <w:tcW w:w="1761" w:type="dxa"/>
          </w:tcPr>
          <w:p w:rsidR="003E6312" w:rsidRDefault="00762526">
            <w:pPr>
              <w:pStyle w:val="TableParagraph"/>
              <w:ind w:left="50"/>
              <w:rPr>
                <w:sz w:val="17"/>
              </w:rPr>
            </w:pPr>
            <w:r>
              <w:rPr>
                <w:sz w:val="17"/>
              </w:rPr>
              <w:t>Long</w:t>
            </w:r>
          </w:p>
        </w:tc>
        <w:tc>
          <w:tcPr>
            <w:tcW w:w="2136" w:type="dxa"/>
          </w:tcPr>
          <w:p w:rsidR="003E6312" w:rsidRDefault="00762526">
            <w:pPr>
              <w:pStyle w:val="TableParagraph"/>
              <w:ind w:left="281"/>
              <w:rPr>
                <w:sz w:val="17"/>
              </w:rPr>
            </w:pPr>
            <w:r>
              <w:rPr>
                <w:sz w:val="17"/>
              </w:rPr>
              <w:t>Loop</w:t>
            </w:r>
          </w:p>
        </w:tc>
        <w:tc>
          <w:tcPr>
            <w:tcW w:w="1905" w:type="dxa"/>
          </w:tcPr>
          <w:p w:rsidR="003E6312" w:rsidRDefault="00762526">
            <w:pPr>
              <w:pStyle w:val="TableParagraph"/>
              <w:ind w:left="425"/>
              <w:rPr>
                <w:sz w:val="17"/>
              </w:rPr>
            </w:pPr>
            <w:r>
              <w:rPr>
                <w:sz w:val="17"/>
              </w:rPr>
              <w:t>Me</w:t>
            </w:r>
          </w:p>
        </w:tc>
      </w:tr>
      <w:tr w:rsidR="003E6312">
        <w:trPr>
          <w:trHeight w:val="439"/>
        </w:trPr>
        <w:tc>
          <w:tcPr>
            <w:tcW w:w="1761" w:type="dxa"/>
          </w:tcPr>
          <w:p w:rsidR="003E6312" w:rsidRDefault="00762526">
            <w:pPr>
              <w:pStyle w:val="TableParagraph"/>
              <w:ind w:left="50"/>
              <w:rPr>
                <w:sz w:val="17"/>
              </w:rPr>
            </w:pPr>
            <w:r>
              <w:rPr>
                <w:sz w:val="17"/>
              </w:rPr>
              <w:t>Mod</w:t>
            </w:r>
          </w:p>
        </w:tc>
        <w:tc>
          <w:tcPr>
            <w:tcW w:w="2136" w:type="dxa"/>
          </w:tcPr>
          <w:p w:rsidR="003E6312" w:rsidRDefault="00762526">
            <w:pPr>
              <w:pStyle w:val="TableParagraph"/>
              <w:ind w:left="281"/>
              <w:rPr>
                <w:sz w:val="17"/>
              </w:rPr>
            </w:pPr>
            <w:r>
              <w:rPr>
                <w:sz w:val="17"/>
              </w:rPr>
              <w:t>Module</w:t>
            </w:r>
          </w:p>
        </w:tc>
        <w:tc>
          <w:tcPr>
            <w:tcW w:w="1905" w:type="dxa"/>
          </w:tcPr>
          <w:p w:rsidR="003E6312" w:rsidRDefault="00762526">
            <w:pPr>
              <w:pStyle w:val="TableParagraph"/>
              <w:ind w:left="424"/>
              <w:rPr>
                <w:sz w:val="17"/>
              </w:rPr>
            </w:pPr>
            <w:r>
              <w:rPr>
                <w:sz w:val="17"/>
              </w:rPr>
              <w:t>MustInherit</w:t>
            </w:r>
          </w:p>
        </w:tc>
      </w:tr>
      <w:tr w:rsidR="003E6312">
        <w:trPr>
          <w:trHeight w:val="439"/>
        </w:trPr>
        <w:tc>
          <w:tcPr>
            <w:tcW w:w="1761" w:type="dxa"/>
          </w:tcPr>
          <w:p w:rsidR="003E6312" w:rsidRDefault="00762526">
            <w:pPr>
              <w:pStyle w:val="TableParagraph"/>
              <w:ind w:left="50"/>
              <w:rPr>
                <w:sz w:val="17"/>
              </w:rPr>
            </w:pPr>
            <w:r>
              <w:rPr>
                <w:sz w:val="17"/>
              </w:rPr>
              <w:t>MustOverride</w:t>
            </w:r>
          </w:p>
        </w:tc>
        <w:tc>
          <w:tcPr>
            <w:tcW w:w="2136" w:type="dxa"/>
          </w:tcPr>
          <w:p w:rsidR="003E6312" w:rsidRDefault="00762526">
            <w:pPr>
              <w:pStyle w:val="TableParagraph"/>
              <w:ind w:left="280"/>
              <w:rPr>
                <w:sz w:val="17"/>
              </w:rPr>
            </w:pPr>
            <w:r>
              <w:rPr>
                <w:sz w:val="17"/>
              </w:rPr>
              <w:t>MyBase</w:t>
            </w:r>
          </w:p>
        </w:tc>
        <w:tc>
          <w:tcPr>
            <w:tcW w:w="1905" w:type="dxa"/>
          </w:tcPr>
          <w:p w:rsidR="003E6312" w:rsidRDefault="00762526">
            <w:pPr>
              <w:pStyle w:val="TableParagraph"/>
              <w:ind w:left="424"/>
              <w:rPr>
                <w:sz w:val="17"/>
              </w:rPr>
            </w:pPr>
            <w:r>
              <w:rPr>
                <w:sz w:val="17"/>
              </w:rPr>
              <w:t>MyClass</w:t>
            </w:r>
          </w:p>
        </w:tc>
      </w:tr>
      <w:tr w:rsidR="003E6312">
        <w:trPr>
          <w:trHeight w:val="439"/>
        </w:trPr>
        <w:tc>
          <w:tcPr>
            <w:tcW w:w="1761" w:type="dxa"/>
          </w:tcPr>
          <w:p w:rsidR="003E6312" w:rsidRDefault="00762526">
            <w:pPr>
              <w:pStyle w:val="TableParagraph"/>
              <w:ind w:left="50"/>
              <w:rPr>
                <w:sz w:val="17"/>
              </w:rPr>
            </w:pPr>
            <w:r>
              <w:rPr>
                <w:sz w:val="17"/>
              </w:rPr>
              <w:t>Namespace</w:t>
            </w:r>
          </w:p>
        </w:tc>
        <w:tc>
          <w:tcPr>
            <w:tcW w:w="2136" w:type="dxa"/>
          </w:tcPr>
          <w:p w:rsidR="003E6312" w:rsidRDefault="00762526">
            <w:pPr>
              <w:pStyle w:val="TableParagraph"/>
              <w:ind w:left="280"/>
              <w:rPr>
                <w:sz w:val="17"/>
              </w:rPr>
            </w:pPr>
            <w:r>
              <w:rPr>
                <w:sz w:val="17"/>
              </w:rPr>
              <w:t>New</w:t>
            </w:r>
          </w:p>
        </w:tc>
        <w:tc>
          <w:tcPr>
            <w:tcW w:w="1905" w:type="dxa"/>
          </w:tcPr>
          <w:p w:rsidR="003E6312" w:rsidRDefault="00762526">
            <w:pPr>
              <w:pStyle w:val="TableParagraph"/>
              <w:ind w:left="424"/>
              <w:rPr>
                <w:sz w:val="17"/>
              </w:rPr>
            </w:pPr>
            <w:r>
              <w:rPr>
                <w:sz w:val="17"/>
              </w:rPr>
              <w:t>Next</w:t>
            </w:r>
          </w:p>
        </w:tc>
      </w:tr>
      <w:tr w:rsidR="003E6312">
        <w:trPr>
          <w:trHeight w:val="439"/>
        </w:trPr>
        <w:tc>
          <w:tcPr>
            <w:tcW w:w="1761" w:type="dxa"/>
          </w:tcPr>
          <w:p w:rsidR="003E6312" w:rsidRDefault="00762526">
            <w:pPr>
              <w:pStyle w:val="TableParagraph"/>
              <w:ind w:left="50"/>
              <w:rPr>
                <w:sz w:val="17"/>
              </w:rPr>
            </w:pPr>
            <w:r>
              <w:rPr>
                <w:sz w:val="17"/>
              </w:rPr>
              <w:t>Not</w:t>
            </w:r>
          </w:p>
        </w:tc>
        <w:tc>
          <w:tcPr>
            <w:tcW w:w="2136" w:type="dxa"/>
          </w:tcPr>
          <w:p w:rsidR="003E6312" w:rsidRDefault="00762526">
            <w:pPr>
              <w:pStyle w:val="TableParagraph"/>
              <w:ind w:left="281"/>
              <w:rPr>
                <w:sz w:val="17"/>
              </w:rPr>
            </w:pPr>
            <w:r>
              <w:rPr>
                <w:sz w:val="17"/>
              </w:rPr>
              <w:t>Nothing</w:t>
            </w:r>
          </w:p>
        </w:tc>
        <w:tc>
          <w:tcPr>
            <w:tcW w:w="1905" w:type="dxa"/>
          </w:tcPr>
          <w:p w:rsidR="003E6312" w:rsidRDefault="00762526">
            <w:pPr>
              <w:pStyle w:val="TableParagraph"/>
              <w:ind w:left="424"/>
              <w:rPr>
                <w:sz w:val="17"/>
              </w:rPr>
            </w:pPr>
            <w:r>
              <w:rPr>
                <w:sz w:val="17"/>
              </w:rPr>
              <w:t>NotInheritable</w:t>
            </w:r>
          </w:p>
        </w:tc>
      </w:tr>
      <w:tr w:rsidR="003E6312">
        <w:trPr>
          <w:trHeight w:val="439"/>
        </w:trPr>
        <w:tc>
          <w:tcPr>
            <w:tcW w:w="1761" w:type="dxa"/>
          </w:tcPr>
          <w:p w:rsidR="003E6312" w:rsidRDefault="00762526">
            <w:pPr>
              <w:pStyle w:val="TableParagraph"/>
              <w:ind w:left="50"/>
              <w:rPr>
                <w:sz w:val="17"/>
              </w:rPr>
            </w:pPr>
            <w:r>
              <w:rPr>
                <w:sz w:val="17"/>
              </w:rPr>
              <w:t>NotOverridable</w:t>
            </w:r>
          </w:p>
        </w:tc>
        <w:tc>
          <w:tcPr>
            <w:tcW w:w="2136" w:type="dxa"/>
          </w:tcPr>
          <w:p w:rsidR="003E6312" w:rsidRDefault="00762526">
            <w:pPr>
              <w:pStyle w:val="TableParagraph"/>
              <w:ind w:left="280"/>
              <w:rPr>
                <w:sz w:val="17"/>
              </w:rPr>
            </w:pPr>
            <w:r>
              <w:rPr>
                <w:sz w:val="17"/>
              </w:rPr>
              <w:t>Object</w:t>
            </w:r>
          </w:p>
        </w:tc>
        <w:tc>
          <w:tcPr>
            <w:tcW w:w="1905" w:type="dxa"/>
          </w:tcPr>
          <w:p w:rsidR="003E6312" w:rsidRDefault="00762526">
            <w:pPr>
              <w:pStyle w:val="TableParagraph"/>
              <w:ind w:left="424"/>
              <w:rPr>
                <w:sz w:val="17"/>
              </w:rPr>
            </w:pPr>
            <w:r>
              <w:rPr>
                <w:sz w:val="17"/>
              </w:rPr>
              <w:t>On</w:t>
            </w:r>
          </w:p>
        </w:tc>
      </w:tr>
      <w:tr w:rsidR="003E6312">
        <w:trPr>
          <w:trHeight w:val="439"/>
        </w:trPr>
        <w:tc>
          <w:tcPr>
            <w:tcW w:w="1761" w:type="dxa"/>
          </w:tcPr>
          <w:p w:rsidR="003E6312" w:rsidRDefault="00762526">
            <w:pPr>
              <w:pStyle w:val="TableParagraph"/>
              <w:ind w:left="50"/>
              <w:rPr>
                <w:sz w:val="17"/>
              </w:rPr>
            </w:pPr>
            <w:r>
              <w:rPr>
                <w:sz w:val="17"/>
              </w:rPr>
              <w:t>Option</w:t>
            </w:r>
          </w:p>
        </w:tc>
        <w:tc>
          <w:tcPr>
            <w:tcW w:w="2136" w:type="dxa"/>
          </w:tcPr>
          <w:p w:rsidR="003E6312" w:rsidRDefault="00762526">
            <w:pPr>
              <w:pStyle w:val="TableParagraph"/>
              <w:ind w:left="280"/>
              <w:rPr>
                <w:sz w:val="17"/>
              </w:rPr>
            </w:pPr>
            <w:r>
              <w:rPr>
                <w:sz w:val="17"/>
              </w:rPr>
              <w:t>Optional</w:t>
            </w:r>
          </w:p>
        </w:tc>
        <w:tc>
          <w:tcPr>
            <w:tcW w:w="1905" w:type="dxa"/>
          </w:tcPr>
          <w:p w:rsidR="003E6312" w:rsidRDefault="00762526">
            <w:pPr>
              <w:pStyle w:val="TableParagraph"/>
              <w:ind w:left="424"/>
              <w:rPr>
                <w:sz w:val="17"/>
              </w:rPr>
            </w:pPr>
            <w:r>
              <w:rPr>
                <w:sz w:val="17"/>
              </w:rPr>
              <w:t>Or</w:t>
            </w:r>
          </w:p>
        </w:tc>
      </w:tr>
      <w:tr w:rsidR="003E6312">
        <w:trPr>
          <w:trHeight w:val="439"/>
        </w:trPr>
        <w:tc>
          <w:tcPr>
            <w:tcW w:w="1761" w:type="dxa"/>
          </w:tcPr>
          <w:p w:rsidR="003E6312" w:rsidRDefault="00762526">
            <w:pPr>
              <w:pStyle w:val="TableParagraph"/>
              <w:ind w:left="50"/>
              <w:rPr>
                <w:sz w:val="17"/>
              </w:rPr>
            </w:pPr>
            <w:r>
              <w:rPr>
                <w:sz w:val="17"/>
              </w:rPr>
              <w:t>Overloads</w:t>
            </w:r>
          </w:p>
        </w:tc>
        <w:tc>
          <w:tcPr>
            <w:tcW w:w="2136" w:type="dxa"/>
          </w:tcPr>
          <w:p w:rsidR="003E6312" w:rsidRDefault="00762526">
            <w:pPr>
              <w:pStyle w:val="TableParagraph"/>
              <w:ind w:left="280"/>
              <w:rPr>
                <w:sz w:val="17"/>
              </w:rPr>
            </w:pPr>
            <w:r>
              <w:rPr>
                <w:sz w:val="17"/>
              </w:rPr>
              <w:t>Overridable</w:t>
            </w:r>
          </w:p>
        </w:tc>
        <w:tc>
          <w:tcPr>
            <w:tcW w:w="1905" w:type="dxa"/>
          </w:tcPr>
          <w:p w:rsidR="003E6312" w:rsidRDefault="00762526">
            <w:pPr>
              <w:pStyle w:val="TableParagraph"/>
              <w:ind w:left="424"/>
              <w:rPr>
                <w:sz w:val="17"/>
              </w:rPr>
            </w:pPr>
            <w:r>
              <w:rPr>
                <w:sz w:val="17"/>
              </w:rPr>
              <w:t>Overrides</w:t>
            </w:r>
          </w:p>
        </w:tc>
      </w:tr>
      <w:tr w:rsidR="003E6312">
        <w:trPr>
          <w:trHeight w:val="439"/>
        </w:trPr>
        <w:tc>
          <w:tcPr>
            <w:tcW w:w="1761" w:type="dxa"/>
          </w:tcPr>
          <w:p w:rsidR="003E6312" w:rsidRDefault="00762526">
            <w:pPr>
              <w:pStyle w:val="TableParagraph"/>
              <w:ind w:left="50"/>
              <w:rPr>
                <w:sz w:val="17"/>
              </w:rPr>
            </w:pPr>
            <w:r>
              <w:rPr>
                <w:sz w:val="17"/>
              </w:rPr>
              <w:t>ParamArray</w:t>
            </w:r>
          </w:p>
        </w:tc>
        <w:tc>
          <w:tcPr>
            <w:tcW w:w="2136" w:type="dxa"/>
          </w:tcPr>
          <w:p w:rsidR="003E6312" w:rsidRDefault="00762526">
            <w:pPr>
              <w:pStyle w:val="TableParagraph"/>
              <w:ind w:left="280"/>
              <w:rPr>
                <w:sz w:val="17"/>
              </w:rPr>
            </w:pPr>
            <w:r>
              <w:rPr>
                <w:sz w:val="17"/>
              </w:rPr>
              <w:t>Preserve</w:t>
            </w:r>
          </w:p>
        </w:tc>
        <w:tc>
          <w:tcPr>
            <w:tcW w:w="1905" w:type="dxa"/>
          </w:tcPr>
          <w:p w:rsidR="003E6312" w:rsidRDefault="00762526">
            <w:pPr>
              <w:pStyle w:val="TableParagraph"/>
              <w:ind w:left="424"/>
              <w:rPr>
                <w:sz w:val="17"/>
              </w:rPr>
            </w:pPr>
            <w:r>
              <w:rPr>
                <w:sz w:val="17"/>
              </w:rPr>
              <w:t>Private</w:t>
            </w:r>
          </w:p>
        </w:tc>
      </w:tr>
      <w:tr w:rsidR="003E6312">
        <w:trPr>
          <w:trHeight w:val="439"/>
        </w:trPr>
        <w:tc>
          <w:tcPr>
            <w:tcW w:w="1761" w:type="dxa"/>
          </w:tcPr>
          <w:p w:rsidR="003E6312" w:rsidRDefault="00762526">
            <w:pPr>
              <w:pStyle w:val="TableParagraph"/>
              <w:ind w:left="50"/>
              <w:rPr>
                <w:sz w:val="17"/>
              </w:rPr>
            </w:pPr>
            <w:r>
              <w:rPr>
                <w:sz w:val="17"/>
              </w:rPr>
              <w:t>Property</w:t>
            </w:r>
          </w:p>
        </w:tc>
        <w:tc>
          <w:tcPr>
            <w:tcW w:w="2136" w:type="dxa"/>
          </w:tcPr>
          <w:p w:rsidR="003E6312" w:rsidRDefault="00762526">
            <w:pPr>
              <w:pStyle w:val="TableParagraph"/>
              <w:ind w:left="280"/>
              <w:rPr>
                <w:sz w:val="17"/>
              </w:rPr>
            </w:pPr>
            <w:r>
              <w:rPr>
                <w:sz w:val="17"/>
              </w:rPr>
              <w:t>Protected</w:t>
            </w:r>
          </w:p>
        </w:tc>
        <w:tc>
          <w:tcPr>
            <w:tcW w:w="1905" w:type="dxa"/>
          </w:tcPr>
          <w:p w:rsidR="003E6312" w:rsidRDefault="00762526">
            <w:pPr>
              <w:pStyle w:val="TableParagraph"/>
              <w:ind w:left="424"/>
              <w:rPr>
                <w:sz w:val="17"/>
              </w:rPr>
            </w:pPr>
            <w:r>
              <w:rPr>
                <w:sz w:val="17"/>
              </w:rPr>
              <w:t>Public</w:t>
            </w:r>
          </w:p>
        </w:tc>
      </w:tr>
      <w:tr w:rsidR="003E6312">
        <w:trPr>
          <w:trHeight w:val="439"/>
        </w:trPr>
        <w:tc>
          <w:tcPr>
            <w:tcW w:w="1761" w:type="dxa"/>
          </w:tcPr>
          <w:p w:rsidR="003E6312" w:rsidRDefault="00762526">
            <w:pPr>
              <w:pStyle w:val="TableParagraph"/>
              <w:ind w:left="50"/>
              <w:rPr>
                <w:sz w:val="17"/>
              </w:rPr>
            </w:pPr>
            <w:r>
              <w:rPr>
                <w:sz w:val="17"/>
              </w:rPr>
              <w:t>RaiseEvent</w:t>
            </w:r>
          </w:p>
        </w:tc>
        <w:tc>
          <w:tcPr>
            <w:tcW w:w="2136" w:type="dxa"/>
          </w:tcPr>
          <w:p w:rsidR="003E6312" w:rsidRDefault="00762526">
            <w:pPr>
              <w:pStyle w:val="TableParagraph"/>
              <w:ind w:left="280"/>
              <w:rPr>
                <w:sz w:val="17"/>
              </w:rPr>
            </w:pPr>
            <w:r>
              <w:rPr>
                <w:sz w:val="17"/>
              </w:rPr>
              <w:t>ReadOnly</w:t>
            </w:r>
          </w:p>
        </w:tc>
        <w:tc>
          <w:tcPr>
            <w:tcW w:w="1905" w:type="dxa"/>
          </w:tcPr>
          <w:p w:rsidR="003E6312" w:rsidRDefault="00762526">
            <w:pPr>
              <w:pStyle w:val="TableParagraph"/>
              <w:ind w:left="424"/>
              <w:rPr>
                <w:sz w:val="17"/>
              </w:rPr>
            </w:pPr>
            <w:r>
              <w:rPr>
                <w:sz w:val="17"/>
              </w:rPr>
              <w:t>ReDim</w:t>
            </w:r>
          </w:p>
        </w:tc>
      </w:tr>
      <w:tr w:rsidR="003E6312">
        <w:trPr>
          <w:trHeight w:val="309"/>
        </w:trPr>
        <w:tc>
          <w:tcPr>
            <w:tcW w:w="1761" w:type="dxa"/>
          </w:tcPr>
          <w:p w:rsidR="003E6312" w:rsidRDefault="00762526">
            <w:pPr>
              <w:pStyle w:val="TableParagraph"/>
              <w:spacing w:line="164" w:lineRule="exact"/>
              <w:ind w:left="50"/>
              <w:rPr>
                <w:sz w:val="17"/>
              </w:rPr>
            </w:pPr>
            <w:r>
              <w:rPr>
                <w:sz w:val="17"/>
              </w:rPr>
              <w:t>Region</w:t>
            </w:r>
          </w:p>
        </w:tc>
        <w:tc>
          <w:tcPr>
            <w:tcW w:w="2136" w:type="dxa"/>
          </w:tcPr>
          <w:p w:rsidR="003E6312" w:rsidRDefault="00762526">
            <w:pPr>
              <w:pStyle w:val="TableParagraph"/>
              <w:spacing w:line="164" w:lineRule="exact"/>
              <w:ind w:left="280"/>
              <w:rPr>
                <w:sz w:val="17"/>
              </w:rPr>
            </w:pPr>
            <w:r>
              <w:rPr>
                <w:sz w:val="17"/>
              </w:rPr>
              <w:t>REM</w:t>
            </w:r>
          </w:p>
        </w:tc>
        <w:tc>
          <w:tcPr>
            <w:tcW w:w="1905" w:type="dxa"/>
          </w:tcPr>
          <w:p w:rsidR="003E6312" w:rsidRDefault="00762526">
            <w:pPr>
              <w:pStyle w:val="TableParagraph"/>
              <w:spacing w:line="164" w:lineRule="exact"/>
              <w:ind w:left="424"/>
              <w:rPr>
                <w:sz w:val="17"/>
              </w:rPr>
            </w:pPr>
            <w:r>
              <w:rPr>
                <w:sz w:val="17"/>
              </w:rPr>
              <w:t>RemoveHandler</w:t>
            </w:r>
          </w:p>
        </w:tc>
      </w:tr>
    </w:tbl>
    <w:p w:rsidR="00580E10" w:rsidRDefault="00580E10">
      <w:pPr>
        <w:spacing w:line="164" w:lineRule="exact"/>
        <w:rPr>
          <w:sz w:val="17"/>
        </w:rPr>
      </w:pPr>
    </w:p>
    <w:p w:rsidR="00580E10" w:rsidRDefault="00580E10">
      <w:pPr>
        <w:spacing w:line="164" w:lineRule="exact"/>
        <w:rPr>
          <w:sz w:val="17"/>
        </w:rPr>
      </w:pPr>
    </w:p>
    <w:p w:rsidR="003E6312" w:rsidRDefault="003E6312">
      <w:pPr>
        <w:pStyle w:val="BodyText"/>
        <w:spacing w:before="11"/>
        <w:rPr>
          <w:sz w:val="21"/>
        </w:rPr>
      </w:pPr>
    </w:p>
    <w:tbl>
      <w:tblPr>
        <w:tblW w:w="0" w:type="auto"/>
        <w:tblInd w:w="1689" w:type="dxa"/>
        <w:tblLayout w:type="fixed"/>
        <w:tblCellMar>
          <w:left w:w="0" w:type="dxa"/>
          <w:right w:w="0" w:type="dxa"/>
        </w:tblCellMar>
        <w:tblLook w:val="01E0" w:firstRow="1" w:lastRow="1" w:firstColumn="1" w:lastColumn="1" w:noHBand="0" w:noVBand="0"/>
      </w:tblPr>
      <w:tblGrid>
        <w:gridCol w:w="1557"/>
        <w:gridCol w:w="2085"/>
        <w:gridCol w:w="1752"/>
      </w:tblGrid>
      <w:tr w:rsidR="003E6312">
        <w:trPr>
          <w:trHeight w:val="309"/>
        </w:trPr>
        <w:tc>
          <w:tcPr>
            <w:tcW w:w="1557" w:type="dxa"/>
          </w:tcPr>
          <w:p w:rsidR="003E6312" w:rsidRDefault="00762526">
            <w:pPr>
              <w:pStyle w:val="TableParagraph"/>
              <w:spacing w:before="0" w:line="188" w:lineRule="exact"/>
              <w:ind w:left="50"/>
              <w:rPr>
                <w:sz w:val="17"/>
              </w:rPr>
            </w:pPr>
            <w:bookmarkStart w:id="467" w:name="Namespace_Naming"/>
            <w:bookmarkStart w:id="468" w:name="Class_Naming"/>
            <w:bookmarkEnd w:id="467"/>
            <w:bookmarkEnd w:id="468"/>
            <w:r>
              <w:rPr>
                <w:sz w:val="17"/>
              </w:rPr>
              <w:t>Resume</w:t>
            </w:r>
          </w:p>
        </w:tc>
        <w:tc>
          <w:tcPr>
            <w:tcW w:w="2085" w:type="dxa"/>
          </w:tcPr>
          <w:p w:rsidR="003E6312" w:rsidRDefault="00762526">
            <w:pPr>
              <w:pStyle w:val="TableParagraph"/>
              <w:spacing w:before="0" w:line="188" w:lineRule="exact"/>
              <w:ind w:left="484"/>
              <w:rPr>
                <w:sz w:val="17"/>
              </w:rPr>
            </w:pPr>
            <w:r>
              <w:rPr>
                <w:sz w:val="17"/>
              </w:rPr>
              <w:t>Return</w:t>
            </w:r>
          </w:p>
        </w:tc>
        <w:tc>
          <w:tcPr>
            <w:tcW w:w="1752" w:type="dxa"/>
          </w:tcPr>
          <w:p w:rsidR="003E6312" w:rsidRDefault="00762526">
            <w:pPr>
              <w:pStyle w:val="TableParagraph"/>
              <w:spacing w:before="0" w:line="188" w:lineRule="exact"/>
              <w:ind w:left="679"/>
              <w:rPr>
                <w:sz w:val="17"/>
              </w:rPr>
            </w:pPr>
            <w:r>
              <w:rPr>
                <w:sz w:val="17"/>
              </w:rPr>
              <w:t>Select</w:t>
            </w:r>
          </w:p>
        </w:tc>
      </w:tr>
      <w:tr w:rsidR="003E6312">
        <w:trPr>
          <w:trHeight w:val="439"/>
        </w:trPr>
        <w:tc>
          <w:tcPr>
            <w:tcW w:w="1557" w:type="dxa"/>
          </w:tcPr>
          <w:p w:rsidR="003E6312" w:rsidRDefault="00762526">
            <w:pPr>
              <w:pStyle w:val="TableParagraph"/>
              <w:ind w:left="50"/>
              <w:rPr>
                <w:sz w:val="17"/>
              </w:rPr>
            </w:pPr>
            <w:r>
              <w:rPr>
                <w:sz w:val="17"/>
              </w:rPr>
              <w:t>Set</w:t>
            </w:r>
          </w:p>
        </w:tc>
        <w:tc>
          <w:tcPr>
            <w:tcW w:w="2085" w:type="dxa"/>
          </w:tcPr>
          <w:p w:rsidR="003E6312" w:rsidRDefault="00762526">
            <w:pPr>
              <w:pStyle w:val="TableParagraph"/>
              <w:ind w:left="485"/>
              <w:rPr>
                <w:sz w:val="17"/>
              </w:rPr>
            </w:pPr>
            <w:r>
              <w:rPr>
                <w:sz w:val="17"/>
              </w:rPr>
              <w:t>Shadows</w:t>
            </w:r>
          </w:p>
        </w:tc>
        <w:tc>
          <w:tcPr>
            <w:tcW w:w="1752" w:type="dxa"/>
          </w:tcPr>
          <w:p w:rsidR="003E6312" w:rsidRDefault="00762526">
            <w:pPr>
              <w:pStyle w:val="TableParagraph"/>
              <w:ind w:left="679"/>
              <w:rPr>
                <w:sz w:val="17"/>
              </w:rPr>
            </w:pPr>
            <w:r>
              <w:rPr>
                <w:sz w:val="17"/>
              </w:rPr>
              <w:t>Shared</w:t>
            </w:r>
          </w:p>
        </w:tc>
      </w:tr>
      <w:tr w:rsidR="003E6312">
        <w:trPr>
          <w:trHeight w:val="439"/>
        </w:trPr>
        <w:tc>
          <w:tcPr>
            <w:tcW w:w="1557" w:type="dxa"/>
          </w:tcPr>
          <w:p w:rsidR="003E6312" w:rsidRDefault="00762526">
            <w:pPr>
              <w:pStyle w:val="TableParagraph"/>
              <w:ind w:left="50"/>
              <w:rPr>
                <w:sz w:val="17"/>
              </w:rPr>
            </w:pPr>
            <w:r>
              <w:rPr>
                <w:sz w:val="17"/>
              </w:rPr>
              <w:t>Short</w:t>
            </w:r>
          </w:p>
        </w:tc>
        <w:tc>
          <w:tcPr>
            <w:tcW w:w="2085" w:type="dxa"/>
          </w:tcPr>
          <w:p w:rsidR="003E6312" w:rsidRDefault="00762526">
            <w:pPr>
              <w:pStyle w:val="TableParagraph"/>
              <w:ind w:left="484"/>
              <w:rPr>
                <w:sz w:val="17"/>
              </w:rPr>
            </w:pPr>
            <w:r>
              <w:rPr>
                <w:sz w:val="17"/>
              </w:rPr>
              <w:t>Single</w:t>
            </w:r>
          </w:p>
        </w:tc>
        <w:tc>
          <w:tcPr>
            <w:tcW w:w="1752" w:type="dxa"/>
          </w:tcPr>
          <w:p w:rsidR="003E6312" w:rsidRDefault="00762526">
            <w:pPr>
              <w:pStyle w:val="TableParagraph"/>
              <w:ind w:left="679"/>
              <w:rPr>
                <w:sz w:val="17"/>
              </w:rPr>
            </w:pPr>
            <w:r>
              <w:rPr>
                <w:sz w:val="17"/>
              </w:rPr>
              <w:t>Static</w:t>
            </w:r>
          </w:p>
        </w:tc>
      </w:tr>
      <w:tr w:rsidR="003E6312">
        <w:trPr>
          <w:trHeight w:val="439"/>
        </w:trPr>
        <w:tc>
          <w:tcPr>
            <w:tcW w:w="1557" w:type="dxa"/>
          </w:tcPr>
          <w:p w:rsidR="003E6312" w:rsidRDefault="00762526">
            <w:pPr>
              <w:pStyle w:val="TableParagraph"/>
              <w:ind w:left="50"/>
              <w:rPr>
                <w:sz w:val="17"/>
              </w:rPr>
            </w:pPr>
            <w:r>
              <w:rPr>
                <w:sz w:val="17"/>
              </w:rPr>
              <w:lastRenderedPageBreak/>
              <w:t>Step</w:t>
            </w:r>
          </w:p>
        </w:tc>
        <w:tc>
          <w:tcPr>
            <w:tcW w:w="2085" w:type="dxa"/>
          </w:tcPr>
          <w:p w:rsidR="003E6312" w:rsidRDefault="00762526">
            <w:pPr>
              <w:pStyle w:val="TableParagraph"/>
              <w:ind w:left="485"/>
              <w:rPr>
                <w:sz w:val="17"/>
              </w:rPr>
            </w:pPr>
            <w:r>
              <w:rPr>
                <w:sz w:val="17"/>
              </w:rPr>
              <w:t>Stop</w:t>
            </w:r>
          </w:p>
        </w:tc>
        <w:tc>
          <w:tcPr>
            <w:tcW w:w="1752" w:type="dxa"/>
          </w:tcPr>
          <w:p w:rsidR="003E6312" w:rsidRDefault="00762526">
            <w:pPr>
              <w:pStyle w:val="TableParagraph"/>
              <w:ind w:left="680"/>
              <w:rPr>
                <w:sz w:val="17"/>
              </w:rPr>
            </w:pPr>
            <w:r>
              <w:rPr>
                <w:sz w:val="17"/>
              </w:rPr>
              <w:t>String</w:t>
            </w:r>
          </w:p>
        </w:tc>
      </w:tr>
      <w:tr w:rsidR="003E6312">
        <w:trPr>
          <w:trHeight w:val="439"/>
        </w:trPr>
        <w:tc>
          <w:tcPr>
            <w:tcW w:w="1557" w:type="dxa"/>
          </w:tcPr>
          <w:p w:rsidR="003E6312" w:rsidRDefault="00762526">
            <w:pPr>
              <w:pStyle w:val="TableParagraph"/>
              <w:ind w:left="50"/>
              <w:rPr>
                <w:sz w:val="17"/>
              </w:rPr>
            </w:pPr>
            <w:r>
              <w:rPr>
                <w:sz w:val="17"/>
              </w:rPr>
              <w:t>Structure</w:t>
            </w:r>
          </w:p>
        </w:tc>
        <w:tc>
          <w:tcPr>
            <w:tcW w:w="2085" w:type="dxa"/>
          </w:tcPr>
          <w:p w:rsidR="003E6312" w:rsidRDefault="00762526">
            <w:pPr>
              <w:pStyle w:val="TableParagraph"/>
              <w:ind w:left="484"/>
              <w:rPr>
                <w:sz w:val="17"/>
              </w:rPr>
            </w:pPr>
            <w:r>
              <w:rPr>
                <w:sz w:val="17"/>
              </w:rPr>
              <w:t>Sub</w:t>
            </w:r>
          </w:p>
        </w:tc>
        <w:tc>
          <w:tcPr>
            <w:tcW w:w="1752" w:type="dxa"/>
          </w:tcPr>
          <w:p w:rsidR="003E6312" w:rsidRDefault="00762526">
            <w:pPr>
              <w:pStyle w:val="TableParagraph"/>
              <w:ind w:left="679"/>
              <w:rPr>
                <w:sz w:val="17"/>
              </w:rPr>
            </w:pPr>
            <w:r>
              <w:rPr>
                <w:sz w:val="17"/>
              </w:rPr>
              <w:t>SyncLock</w:t>
            </w:r>
          </w:p>
        </w:tc>
      </w:tr>
      <w:tr w:rsidR="003E6312">
        <w:trPr>
          <w:trHeight w:val="439"/>
        </w:trPr>
        <w:tc>
          <w:tcPr>
            <w:tcW w:w="1557" w:type="dxa"/>
          </w:tcPr>
          <w:p w:rsidR="003E6312" w:rsidRDefault="00762526">
            <w:pPr>
              <w:pStyle w:val="TableParagraph"/>
              <w:ind w:left="50"/>
              <w:rPr>
                <w:sz w:val="17"/>
              </w:rPr>
            </w:pPr>
            <w:r>
              <w:rPr>
                <w:sz w:val="17"/>
              </w:rPr>
              <w:t>Then</w:t>
            </w:r>
          </w:p>
        </w:tc>
        <w:tc>
          <w:tcPr>
            <w:tcW w:w="2085" w:type="dxa"/>
          </w:tcPr>
          <w:p w:rsidR="003E6312" w:rsidRDefault="00762526">
            <w:pPr>
              <w:pStyle w:val="TableParagraph"/>
              <w:ind w:left="485"/>
              <w:rPr>
                <w:sz w:val="17"/>
              </w:rPr>
            </w:pPr>
            <w:r>
              <w:rPr>
                <w:sz w:val="17"/>
              </w:rPr>
              <w:t>Throw</w:t>
            </w:r>
          </w:p>
        </w:tc>
        <w:tc>
          <w:tcPr>
            <w:tcW w:w="1752" w:type="dxa"/>
          </w:tcPr>
          <w:p w:rsidR="003E6312" w:rsidRDefault="00762526">
            <w:pPr>
              <w:pStyle w:val="TableParagraph"/>
              <w:ind w:left="679"/>
              <w:rPr>
                <w:sz w:val="17"/>
              </w:rPr>
            </w:pPr>
            <w:r>
              <w:rPr>
                <w:sz w:val="17"/>
              </w:rPr>
              <w:t>To</w:t>
            </w:r>
          </w:p>
        </w:tc>
      </w:tr>
      <w:tr w:rsidR="003E6312">
        <w:trPr>
          <w:trHeight w:val="439"/>
        </w:trPr>
        <w:tc>
          <w:tcPr>
            <w:tcW w:w="1557" w:type="dxa"/>
          </w:tcPr>
          <w:p w:rsidR="003E6312" w:rsidRDefault="00762526">
            <w:pPr>
              <w:pStyle w:val="TableParagraph"/>
              <w:ind w:left="50"/>
              <w:rPr>
                <w:sz w:val="17"/>
              </w:rPr>
            </w:pPr>
            <w:r>
              <w:rPr>
                <w:sz w:val="17"/>
              </w:rPr>
              <w:t>True</w:t>
            </w:r>
          </w:p>
        </w:tc>
        <w:tc>
          <w:tcPr>
            <w:tcW w:w="2085" w:type="dxa"/>
          </w:tcPr>
          <w:p w:rsidR="003E6312" w:rsidRDefault="00762526">
            <w:pPr>
              <w:pStyle w:val="TableParagraph"/>
              <w:ind w:left="485"/>
              <w:rPr>
                <w:sz w:val="17"/>
              </w:rPr>
            </w:pPr>
            <w:r>
              <w:rPr>
                <w:sz w:val="17"/>
              </w:rPr>
              <w:t>Try</w:t>
            </w:r>
          </w:p>
        </w:tc>
        <w:tc>
          <w:tcPr>
            <w:tcW w:w="1752" w:type="dxa"/>
          </w:tcPr>
          <w:p w:rsidR="003E6312" w:rsidRDefault="00762526">
            <w:pPr>
              <w:pStyle w:val="TableParagraph"/>
              <w:ind w:left="680"/>
              <w:rPr>
                <w:sz w:val="17"/>
              </w:rPr>
            </w:pPr>
            <w:r>
              <w:rPr>
                <w:sz w:val="17"/>
              </w:rPr>
              <w:t>TypeOf</w:t>
            </w:r>
          </w:p>
        </w:tc>
      </w:tr>
      <w:tr w:rsidR="003E6312">
        <w:trPr>
          <w:trHeight w:val="439"/>
        </w:trPr>
        <w:tc>
          <w:tcPr>
            <w:tcW w:w="1557" w:type="dxa"/>
          </w:tcPr>
          <w:p w:rsidR="003E6312" w:rsidRDefault="00762526">
            <w:pPr>
              <w:pStyle w:val="TableParagraph"/>
              <w:ind w:left="50"/>
              <w:rPr>
                <w:sz w:val="17"/>
              </w:rPr>
            </w:pPr>
            <w:r>
              <w:rPr>
                <w:sz w:val="17"/>
              </w:rPr>
              <w:t>Unicode</w:t>
            </w:r>
          </w:p>
        </w:tc>
        <w:tc>
          <w:tcPr>
            <w:tcW w:w="2085" w:type="dxa"/>
          </w:tcPr>
          <w:p w:rsidR="003E6312" w:rsidRDefault="00762526">
            <w:pPr>
              <w:pStyle w:val="TableParagraph"/>
              <w:ind w:left="484"/>
              <w:rPr>
                <w:sz w:val="17"/>
              </w:rPr>
            </w:pPr>
            <w:r>
              <w:rPr>
                <w:sz w:val="17"/>
              </w:rPr>
              <w:t>Until</w:t>
            </w:r>
          </w:p>
        </w:tc>
        <w:tc>
          <w:tcPr>
            <w:tcW w:w="1752" w:type="dxa"/>
          </w:tcPr>
          <w:p w:rsidR="003E6312" w:rsidRDefault="00762526">
            <w:pPr>
              <w:pStyle w:val="TableParagraph"/>
              <w:ind w:left="679"/>
              <w:rPr>
                <w:sz w:val="17"/>
              </w:rPr>
            </w:pPr>
            <w:r>
              <w:rPr>
                <w:sz w:val="17"/>
              </w:rPr>
              <w:t>volatile</w:t>
            </w:r>
          </w:p>
        </w:tc>
      </w:tr>
      <w:tr w:rsidR="003E6312">
        <w:trPr>
          <w:trHeight w:val="439"/>
        </w:trPr>
        <w:tc>
          <w:tcPr>
            <w:tcW w:w="1557" w:type="dxa"/>
          </w:tcPr>
          <w:p w:rsidR="003E6312" w:rsidRDefault="00762526">
            <w:pPr>
              <w:pStyle w:val="TableParagraph"/>
              <w:ind w:left="50"/>
              <w:rPr>
                <w:sz w:val="17"/>
              </w:rPr>
            </w:pPr>
            <w:r>
              <w:rPr>
                <w:sz w:val="17"/>
              </w:rPr>
              <w:t>When</w:t>
            </w:r>
          </w:p>
        </w:tc>
        <w:tc>
          <w:tcPr>
            <w:tcW w:w="2085" w:type="dxa"/>
          </w:tcPr>
          <w:p w:rsidR="003E6312" w:rsidRDefault="00762526">
            <w:pPr>
              <w:pStyle w:val="TableParagraph"/>
              <w:ind w:left="485"/>
              <w:rPr>
                <w:sz w:val="17"/>
              </w:rPr>
            </w:pPr>
            <w:r>
              <w:rPr>
                <w:sz w:val="17"/>
              </w:rPr>
              <w:t>While</w:t>
            </w:r>
          </w:p>
        </w:tc>
        <w:tc>
          <w:tcPr>
            <w:tcW w:w="1752" w:type="dxa"/>
          </w:tcPr>
          <w:p w:rsidR="003E6312" w:rsidRDefault="00762526">
            <w:pPr>
              <w:pStyle w:val="TableParagraph"/>
              <w:ind w:left="679"/>
              <w:rPr>
                <w:sz w:val="17"/>
              </w:rPr>
            </w:pPr>
            <w:r>
              <w:rPr>
                <w:sz w:val="17"/>
              </w:rPr>
              <w:t>With</w:t>
            </w:r>
          </w:p>
        </w:tc>
      </w:tr>
      <w:tr w:rsidR="003E6312">
        <w:trPr>
          <w:trHeight w:val="439"/>
        </w:trPr>
        <w:tc>
          <w:tcPr>
            <w:tcW w:w="1557" w:type="dxa"/>
          </w:tcPr>
          <w:p w:rsidR="003E6312" w:rsidRDefault="00762526">
            <w:pPr>
              <w:pStyle w:val="TableParagraph"/>
              <w:ind w:left="50"/>
              <w:rPr>
                <w:sz w:val="17"/>
              </w:rPr>
            </w:pPr>
            <w:r>
              <w:rPr>
                <w:sz w:val="17"/>
              </w:rPr>
              <w:t>WithEvents</w:t>
            </w:r>
          </w:p>
        </w:tc>
        <w:tc>
          <w:tcPr>
            <w:tcW w:w="2085" w:type="dxa"/>
          </w:tcPr>
          <w:p w:rsidR="003E6312" w:rsidRDefault="00762526">
            <w:pPr>
              <w:pStyle w:val="TableParagraph"/>
              <w:ind w:left="484"/>
              <w:rPr>
                <w:sz w:val="17"/>
              </w:rPr>
            </w:pPr>
            <w:r>
              <w:rPr>
                <w:sz w:val="17"/>
              </w:rPr>
              <w:t>WriteOnly</w:t>
            </w:r>
          </w:p>
        </w:tc>
        <w:tc>
          <w:tcPr>
            <w:tcW w:w="1752" w:type="dxa"/>
          </w:tcPr>
          <w:p w:rsidR="003E6312" w:rsidRDefault="00762526">
            <w:pPr>
              <w:pStyle w:val="TableParagraph"/>
              <w:ind w:left="679"/>
              <w:rPr>
                <w:sz w:val="17"/>
              </w:rPr>
            </w:pPr>
            <w:r>
              <w:rPr>
                <w:sz w:val="17"/>
              </w:rPr>
              <w:t>Xor</w:t>
            </w:r>
          </w:p>
        </w:tc>
      </w:tr>
      <w:tr w:rsidR="003E6312">
        <w:trPr>
          <w:trHeight w:val="439"/>
        </w:trPr>
        <w:tc>
          <w:tcPr>
            <w:tcW w:w="1557" w:type="dxa"/>
          </w:tcPr>
          <w:p w:rsidR="003E6312" w:rsidRDefault="00762526">
            <w:pPr>
              <w:pStyle w:val="TableParagraph"/>
              <w:ind w:left="50"/>
              <w:rPr>
                <w:sz w:val="17"/>
              </w:rPr>
            </w:pPr>
            <w:r>
              <w:rPr>
                <w:sz w:val="17"/>
              </w:rPr>
              <w:t>eval</w:t>
            </w:r>
          </w:p>
        </w:tc>
        <w:tc>
          <w:tcPr>
            <w:tcW w:w="2085" w:type="dxa"/>
          </w:tcPr>
          <w:p w:rsidR="003E6312" w:rsidRDefault="00762526">
            <w:pPr>
              <w:pStyle w:val="TableParagraph"/>
              <w:ind w:left="485"/>
              <w:rPr>
                <w:sz w:val="17"/>
              </w:rPr>
            </w:pPr>
            <w:r>
              <w:rPr>
                <w:sz w:val="17"/>
              </w:rPr>
              <w:t>Extends</w:t>
            </w:r>
          </w:p>
        </w:tc>
        <w:tc>
          <w:tcPr>
            <w:tcW w:w="1752" w:type="dxa"/>
          </w:tcPr>
          <w:p w:rsidR="003E6312" w:rsidRDefault="00762526">
            <w:pPr>
              <w:pStyle w:val="TableParagraph"/>
              <w:ind w:left="679"/>
              <w:rPr>
                <w:sz w:val="17"/>
              </w:rPr>
            </w:pPr>
            <w:r>
              <w:rPr>
                <w:sz w:val="17"/>
              </w:rPr>
              <w:t>instanceof</w:t>
            </w:r>
          </w:p>
        </w:tc>
      </w:tr>
      <w:tr w:rsidR="003E6312">
        <w:trPr>
          <w:trHeight w:val="309"/>
        </w:trPr>
        <w:tc>
          <w:tcPr>
            <w:tcW w:w="1557" w:type="dxa"/>
          </w:tcPr>
          <w:p w:rsidR="003E6312" w:rsidRDefault="00762526">
            <w:pPr>
              <w:pStyle w:val="TableParagraph"/>
              <w:spacing w:line="164" w:lineRule="exact"/>
              <w:ind w:left="50"/>
              <w:rPr>
                <w:sz w:val="17"/>
              </w:rPr>
            </w:pPr>
            <w:r>
              <w:rPr>
                <w:sz w:val="17"/>
              </w:rPr>
              <w:t>package</w:t>
            </w:r>
          </w:p>
        </w:tc>
        <w:tc>
          <w:tcPr>
            <w:tcW w:w="2085" w:type="dxa"/>
          </w:tcPr>
          <w:p w:rsidR="003E6312" w:rsidRDefault="00762526">
            <w:pPr>
              <w:pStyle w:val="TableParagraph"/>
              <w:spacing w:line="164" w:lineRule="exact"/>
              <w:ind w:left="484"/>
              <w:rPr>
                <w:sz w:val="17"/>
              </w:rPr>
            </w:pPr>
            <w:r>
              <w:rPr>
                <w:sz w:val="17"/>
              </w:rPr>
              <w:t>Var</w:t>
            </w:r>
          </w:p>
        </w:tc>
        <w:tc>
          <w:tcPr>
            <w:tcW w:w="1752" w:type="dxa"/>
          </w:tcPr>
          <w:p w:rsidR="003E6312" w:rsidRDefault="003E6312">
            <w:pPr>
              <w:pStyle w:val="TableParagraph"/>
              <w:spacing w:before="0"/>
              <w:ind w:left="0"/>
              <w:rPr>
                <w:rFonts w:ascii="Times New Roman"/>
                <w:sz w:val="18"/>
              </w:rPr>
            </w:pPr>
          </w:p>
        </w:tc>
      </w:tr>
    </w:tbl>
    <w:p w:rsidR="003E6312" w:rsidRDefault="003E6312">
      <w:pPr>
        <w:pStyle w:val="BodyText"/>
        <w:rPr>
          <w:sz w:val="20"/>
        </w:rPr>
      </w:pPr>
    </w:p>
    <w:p w:rsidR="003E6312" w:rsidRDefault="00762526">
      <w:pPr>
        <w:pStyle w:val="Heading5"/>
        <w:spacing w:before="257"/>
      </w:pPr>
      <w:r>
        <w:t>Namespace Naming</w:t>
      </w:r>
    </w:p>
    <w:p w:rsidR="00075FA2" w:rsidRDefault="00762526">
      <w:pPr>
        <w:pStyle w:val="BodyText"/>
        <w:spacing w:before="110" w:line="218" w:lineRule="auto"/>
        <w:ind w:left="1731" w:right="957"/>
      </w:pPr>
      <w:r>
        <w:t>As a rule, namespace names should be composed of the company name followed by the technology name and then optionally the feature and design.</w:t>
      </w:r>
    </w:p>
    <w:p w:rsidR="00075FA2" w:rsidRDefault="00762526">
      <w:pPr>
        <w:ind w:left="2062"/>
        <w:rPr>
          <w:rFonts w:ascii="Courier New"/>
          <w:sz w:val="17"/>
        </w:rPr>
      </w:pPr>
      <w:r>
        <w:rPr>
          <w:rFonts w:ascii="Courier New"/>
          <w:sz w:val="17"/>
        </w:rPr>
        <w:t>CompanyName.TechnologyName[.Feature][.Design]</w:t>
      </w:r>
    </w:p>
    <w:p w:rsidR="003E6312" w:rsidRDefault="00762526">
      <w:pPr>
        <w:pStyle w:val="BodyText"/>
        <w:spacing w:line="434" w:lineRule="auto"/>
        <w:ind w:left="1731" w:right="2307"/>
      </w:pPr>
      <w:r>
        <w:t>Always use Pascal class for naming and separate logical components with periods. Use plurals where appropriate.</w:t>
      </w:r>
    </w:p>
    <w:p w:rsidR="00075FA2" w:rsidRDefault="00762526">
      <w:pPr>
        <w:pStyle w:val="BodyText"/>
        <w:spacing w:before="1"/>
        <w:ind w:left="1731"/>
      </w:pPr>
      <w:r>
        <w:t>Do not use the same name for namespace and class.</w:t>
      </w:r>
    </w:p>
    <w:p w:rsidR="003E6312" w:rsidRDefault="00762526">
      <w:pPr>
        <w:pStyle w:val="Heading5"/>
      </w:pPr>
      <w:r>
        <w:rPr>
          <w:w w:val="105"/>
        </w:rPr>
        <w:t>Class Naming</w:t>
      </w:r>
    </w:p>
    <w:p w:rsidR="003E6312" w:rsidRDefault="00762526">
      <w:pPr>
        <w:pStyle w:val="BodyText"/>
        <w:spacing w:before="93"/>
        <w:ind w:left="1731"/>
      </w:pPr>
      <w:r>
        <w:t>Use the following rules for naming classes:</w:t>
      </w:r>
    </w:p>
    <w:p w:rsidR="003E6312" w:rsidRDefault="00762526">
      <w:pPr>
        <w:pStyle w:val="BodyText"/>
        <w:tabs>
          <w:tab w:val="left" w:pos="2408"/>
        </w:tabs>
        <w:spacing w:before="197"/>
        <w:ind w:left="1978"/>
      </w:pPr>
      <w:r>
        <w:rPr>
          <w:rFonts w:ascii="MS UI Gothic" w:hAnsi="MS UI Gothic"/>
        </w:rPr>
        <w:t>❑</w:t>
      </w:r>
      <w:r>
        <w:rPr>
          <w:rFonts w:ascii="MS UI Gothic" w:hAnsi="MS UI Gothic"/>
        </w:rPr>
        <w:tab/>
      </w:r>
      <w:r>
        <w:t>Use a noun (or noun phrase) to name a class.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Pascal case.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abbreviations sparingly and with care to avoid</w:t>
      </w:r>
      <w:r>
        <w:rPr>
          <w:spacing w:val="-1"/>
        </w:rPr>
        <w:t xml:space="preserve"> </w:t>
      </w:r>
      <w:r>
        <w:t>confusion.</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Do not use type prefixes as class</w:t>
      </w:r>
      <w:r>
        <w:rPr>
          <w:spacing w:val="-1"/>
        </w:rPr>
        <w:t xml:space="preserve"> </w:t>
      </w:r>
      <w:r>
        <w:t>names.</w:t>
      </w:r>
    </w:p>
    <w:p w:rsidR="003E6312" w:rsidRDefault="00762526">
      <w:pPr>
        <w:pStyle w:val="BodyText"/>
        <w:tabs>
          <w:tab w:val="left" w:pos="1508"/>
        </w:tabs>
        <w:spacing w:before="78"/>
        <w:ind w:left="1078"/>
      </w:pPr>
      <w:bookmarkStart w:id="469" w:name="Interface_Naming"/>
      <w:bookmarkStart w:id="470" w:name="Attribute_Naming"/>
      <w:bookmarkStart w:id="471" w:name="Enumeration_Type_Naming"/>
      <w:bookmarkStart w:id="472" w:name="Static_Field_Naming"/>
      <w:bookmarkEnd w:id="469"/>
      <w:bookmarkEnd w:id="470"/>
      <w:bookmarkEnd w:id="471"/>
      <w:bookmarkEnd w:id="472"/>
      <w:r>
        <w:rPr>
          <w:rFonts w:ascii="MS UI Gothic" w:hAnsi="MS UI Gothic"/>
        </w:rPr>
        <w:lastRenderedPageBreak/>
        <w:t>❑</w:t>
      </w:r>
      <w:r>
        <w:rPr>
          <w:rFonts w:ascii="MS UI Gothic" w:hAnsi="MS UI Gothic"/>
        </w:rPr>
        <w:tab/>
      </w:r>
      <w:r>
        <w:t>Do not use the underscore character</w:t>
      </w:r>
      <w:r>
        <w:rPr>
          <w:spacing w:val="-1"/>
        </w:rPr>
        <w:t xml:space="preserve"> </w:t>
      </w:r>
      <w:r>
        <w:t>(_).</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Use compound words to name a derived class where</w:t>
      </w:r>
      <w:r>
        <w:rPr>
          <w:spacing w:val="-2"/>
        </w:rPr>
        <w:t xml:space="preserve"> </w:t>
      </w:r>
      <w:r>
        <w:t>appropriate.</w:t>
      </w:r>
    </w:p>
    <w:p w:rsidR="00075FA2" w:rsidRDefault="00762526">
      <w:pPr>
        <w:pStyle w:val="BodyText"/>
        <w:tabs>
          <w:tab w:val="left" w:pos="1508"/>
        </w:tabs>
        <w:spacing w:before="114" w:line="218" w:lineRule="auto"/>
        <w:ind w:left="1508" w:right="1727" w:hanging="430"/>
      </w:pPr>
      <w:r>
        <w:rPr>
          <w:rFonts w:ascii="MS UI Gothic" w:hAnsi="MS UI Gothic"/>
        </w:rPr>
        <w:t>❑</w:t>
      </w:r>
      <w:r>
        <w:rPr>
          <w:rFonts w:ascii="MS UI Gothic" w:hAnsi="MS UI Gothic"/>
        </w:rPr>
        <w:tab/>
      </w:r>
      <w:r>
        <w:t xml:space="preserve">At times it might be necessary to have class names that begin with the letter </w:t>
      </w:r>
      <w:r>
        <w:rPr>
          <w:rFonts w:ascii="Courier New" w:hAnsi="Courier New"/>
          <w:sz w:val="17"/>
        </w:rPr>
        <w:t>I</w:t>
      </w:r>
      <w:r>
        <w:rPr>
          <w:rFonts w:ascii="Courier New" w:hAnsi="Courier New"/>
          <w:spacing w:val="-58"/>
          <w:sz w:val="17"/>
        </w:rPr>
        <w:t xml:space="preserve"> </w:t>
      </w:r>
      <w:r>
        <w:t>even when the class is not itself an interface (that is, the class has a name beginning with the letter</w:t>
      </w:r>
      <w:r>
        <w:rPr>
          <w:spacing w:val="-2"/>
        </w:rPr>
        <w:t xml:space="preserve"> </w:t>
      </w:r>
      <w:r>
        <w:rPr>
          <w:rFonts w:ascii="Courier New" w:hAnsi="Courier New"/>
          <w:sz w:val="17"/>
        </w:rPr>
        <w:t>I</w:t>
      </w:r>
      <w:r>
        <w:t>).</w:t>
      </w:r>
    </w:p>
    <w:p w:rsidR="003E6312" w:rsidRDefault="00762526">
      <w:pPr>
        <w:pStyle w:val="Heading5"/>
        <w:ind w:left="543"/>
      </w:pPr>
      <w:r>
        <w:t>Interface Naming</w:t>
      </w:r>
    </w:p>
    <w:p w:rsidR="003E6312" w:rsidRDefault="00762526">
      <w:pPr>
        <w:pStyle w:val="BodyText"/>
        <w:spacing w:before="93"/>
        <w:ind w:left="831"/>
      </w:pPr>
      <w:r>
        <w:t>Use the following rules for naming interfaces:</w:t>
      </w:r>
    </w:p>
    <w:p w:rsidR="003E6312" w:rsidRDefault="00762526">
      <w:pPr>
        <w:pStyle w:val="BodyText"/>
        <w:tabs>
          <w:tab w:val="left" w:pos="1508"/>
        </w:tabs>
        <w:spacing w:before="197"/>
        <w:ind w:left="1078"/>
      </w:pPr>
      <w:r>
        <w:rPr>
          <w:rFonts w:ascii="MS UI Gothic" w:hAnsi="MS UI Gothic"/>
        </w:rPr>
        <w:t>❑</w:t>
      </w:r>
      <w:r>
        <w:rPr>
          <w:rFonts w:ascii="MS UI Gothic" w:hAnsi="MS UI Gothic"/>
        </w:rPr>
        <w:tab/>
      </w:r>
      <w:r>
        <w:t>Use a noun (or noun phrase) or an adjective that describes</w:t>
      </w:r>
      <w:r>
        <w:rPr>
          <w:spacing w:val="-2"/>
        </w:rPr>
        <w:t xml:space="preserve"> </w:t>
      </w:r>
      <w:r>
        <w:t>behavior.</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Use Pascal case.</w:t>
      </w:r>
    </w:p>
    <w:p w:rsidR="003E6312" w:rsidRDefault="00762526">
      <w:pPr>
        <w:pStyle w:val="BodyText"/>
        <w:tabs>
          <w:tab w:val="left" w:pos="1508"/>
        </w:tabs>
        <w:spacing w:before="98"/>
        <w:ind w:left="1078"/>
      </w:pPr>
      <w:r>
        <w:rPr>
          <w:rFonts w:ascii="MS UI Gothic" w:hAnsi="MS UI Gothic"/>
        </w:rPr>
        <w:t>❑</w:t>
      </w:r>
      <w:r>
        <w:rPr>
          <w:rFonts w:ascii="MS UI Gothic" w:hAnsi="MS UI Gothic"/>
        </w:rPr>
        <w:tab/>
      </w:r>
      <w:r>
        <w:t>Use abbreviations sparingly and with care to avoid</w:t>
      </w:r>
      <w:r>
        <w:rPr>
          <w:spacing w:val="-1"/>
        </w:rPr>
        <w:t xml:space="preserve"> </w:t>
      </w:r>
      <w:r>
        <w:t>confusion.</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Do not use the underscore character</w:t>
      </w:r>
      <w:r>
        <w:rPr>
          <w:spacing w:val="-1"/>
        </w:rPr>
        <w:t xml:space="preserve"> </w:t>
      </w:r>
      <w:r>
        <w:t>(_).</w:t>
      </w:r>
    </w:p>
    <w:p w:rsidR="00075FA2" w:rsidRDefault="00762526">
      <w:pPr>
        <w:pStyle w:val="BodyText"/>
        <w:tabs>
          <w:tab w:val="left" w:pos="1508"/>
        </w:tabs>
        <w:spacing w:before="97"/>
        <w:ind w:left="1078"/>
      </w:pPr>
      <w:r>
        <w:rPr>
          <w:rFonts w:ascii="MS UI Gothic" w:hAnsi="MS UI Gothic"/>
        </w:rPr>
        <w:t>❑</w:t>
      </w:r>
      <w:r>
        <w:rPr>
          <w:rFonts w:ascii="MS UI Gothic" w:hAnsi="MS UI Gothic"/>
        </w:rPr>
        <w:tab/>
      </w:r>
      <w:r>
        <w:t>Prefix interfaces with the letter</w:t>
      </w:r>
      <w:r>
        <w:rPr>
          <w:spacing w:val="-1"/>
        </w:rPr>
        <w:t xml:space="preserve"> </w:t>
      </w:r>
      <w:r>
        <w:rPr>
          <w:rFonts w:ascii="Courier New" w:hAnsi="Courier New"/>
          <w:sz w:val="17"/>
        </w:rPr>
        <w:t>I</w:t>
      </w:r>
      <w:r>
        <w:t>.</w:t>
      </w:r>
    </w:p>
    <w:p w:rsidR="003E6312" w:rsidRDefault="00762526">
      <w:pPr>
        <w:pStyle w:val="Heading5"/>
        <w:ind w:left="543"/>
      </w:pPr>
      <w:r>
        <w:t>Attribute Naming</w:t>
      </w:r>
    </w:p>
    <w:p w:rsidR="003E6312" w:rsidRDefault="00762526">
      <w:pPr>
        <w:pStyle w:val="BodyText"/>
        <w:spacing w:before="93"/>
        <w:ind w:left="831"/>
      </w:pPr>
      <w:r>
        <w:t>Use the following rules for naming attributes:</w:t>
      </w:r>
    </w:p>
    <w:p w:rsidR="00075FA2" w:rsidRDefault="00762526">
      <w:pPr>
        <w:pStyle w:val="BodyText"/>
        <w:tabs>
          <w:tab w:val="left" w:pos="1508"/>
        </w:tabs>
        <w:spacing w:before="197"/>
        <w:ind w:left="1078"/>
      </w:pPr>
      <w:r>
        <w:rPr>
          <w:rFonts w:ascii="MS UI Gothic" w:hAnsi="MS UI Gothic"/>
        </w:rPr>
        <w:t>❑</w:t>
      </w:r>
      <w:r>
        <w:rPr>
          <w:rFonts w:ascii="MS UI Gothic" w:hAnsi="MS UI Gothic"/>
        </w:rPr>
        <w:tab/>
      </w:r>
      <w:r>
        <w:t xml:space="preserve">Always add the suffix </w:t>
      </w:r>
      <w:r>
        <w:rPr>
          <w:rFonts w:ascii="Courier New" w:hAnsi="Courier New"/>
          <w:sz w:val="17"/>
        </w:rPr>
        <w:t>Attribute</w:t>
      </w:r>
      <w:r>
        <w:rPr>
          <w:rFonts w:ascii="Courier New" w:hAnsi="Courier New"/>
          <w:spacing w:val="-58"/>
          <w:sz w:val="17"/>
        </w:rPr>
        <w:t xml:space="preserve"> </w:t>
      </w:r>
      <w:r>
        <w:t>to custom attribute classes.</w:t>
      </w:r>
    </w:p>
    <w:p w:rsidR="003E6312" w:rsidRDefault="00762526">
      <w:pPr>
        <w:pStyle w:val="Heading5"/>
        <w:ind w:left="543"/>
      </w:pPr>
      <w:r>
        <w:t>Enumeration Type Naming</w:t>
      </w:r>
    </w:p>
    <w:p w:rsidR="003E6312" w:rsidRDefault="00762526">
      <w:pPr>
        <w:pStyle w:val="BodyText"/>
        <w:spacing w:before="93"/>
        <w:ind w:left="831"/>
      </w:pPr>
      <w:r>
        <w:t>Use the following rules for naming enumerations:</w:t>
      </w:r>
    </w:p>
    <w:p w:rsidR="003E6312" w:rsidRDefault="00762526">
      <w:pPr>
        <w:pStyle w:val="BodyText"/>
        <w:tabs>
          <w:tab w:val="left" w:pos="1508"/>
        </w:tabs>
        <w:spacing w:before="197"/>
        <w:ind w:left="1078"/>
      </w:pPr>
      <w:r>
        <w:rPr>
          <w:rFonts w:ascii="MS UI Gothic" w:hAnsi="MS UI Gothic"/>
        </w:rPr>
        <w:t>❑</w:t>
      </w:r>
      <w:r>
        <w:rPr>
          <w:rFonts w:ascii="MS UI Gothic" w:hAnsi="MS UI Gothic"/>
        </w:rPr>
        <w:tab/>
      </w:r>
      <w:r>
        <w:t>Use Pascal case.</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Use abbreviations sparingly and with care to avoid</w:t>
      </w:r>
      <w:r>
        <w:rPr>
          <w:spacing w:val="-1"/>
        </w:rPr>
        <w:t xml:space="preserve"> </w:t>
      </w:r>
      <w:r>
        <w:t>confusion.</w:t>
      </w:r>
    </w:p>
    <w:p w:rsidR="003E6312" w:rsidRDefault="00762526">
      <w:pPr>
        <w:tabs>
          <w:tab w:val="left" w:pos="1508"/>
        </w:tabs>
        <w:spacing w:before="97"/>
        <w:ind w:left="1078"/>
        <w:rPr>
          <w:sz w:val="18"/>
        </w:rPr>
      </w:pPr>
      <w:r>
        <w:rPr>
          <w:rFonts w:ascii="MS UI Gothic" w:hAnsi="MS UI Gothic"/>
          <w:sz w:val="18"/>
        </w:rPr>
        <w:t>❑</w:t>
      </w:r>
      <w:r>
        <w:rPr>
          <w:rFonts w:ascii="MS UI Gothic" w:hAnsi="MS UI Gothic"/>
          <w:sz w:val="18"/>
        </w:rPr>
        <w:tab/>
      </w:r>
      <w:r>
        <w:rPr>
          <w:sz w:val="18"/>
        </w:rPr>
        <w:t>Do</w:t>
      </w:r>
      <w:r>
        <w:rPr>
          <w:spacing w:val="-1"/>
          <w:sz w:val="18"/>
        </w:rPr>
        <w:t xml:space="preserve"> </w:t>
      </w:r>
      <w:r>
        <w:rPr>
          <w:sz w:val="18"/>
        </w:rPr>
        <w:t xml:space="preserve">not use the </w:t>
      </w:r>
      <w:r>
        <w:rPr>
          <w:rFonts w:ascii="Courier New" w:hAnsi="Courier New"/>
          <w:sz w:val="17"/>
        </w:rPr>
        <w:t>Enum</w:t>
      </w:r>
      <w:r>
        <w:rPr>
          <w:rFonts w:ascii="Courier New" w:hAnsi="Courier New"/>
          <w:spacing w:val="-57"/>
          <w:sz w:val="17"/>
        </w:rPr>
        <w:t xml:space="preserve"> </w:t>
      </w:r>
      <w:r>
        <w:rPr>
          <w:sz w:val="18"/>
        </w:rPr>
        <w:t xml:space="preserve">suffix on </w:t>
      </w:r>
      <w:r>
        <w:rPr>
          <w:rFonts w:ascii="Courier New" w:hAnsi="Courier New"/>
          <w:sz w:val="17"/>
        </w:rPr>
        <w:t>Enum</w:t>
      </w:r>
      <w:r>
        <w:rPr>
          <w:rFonts w:ascii="Courier New" w:hAnsi="Courier New"/>
          <w:spacing w:val="-57"/>
          <w:sz w:val="17"/>
        </w:rPr>
        <w:t xml:space="preserve"> </w:t>
      </w:r>
      <w:r>
        <w:rPr>
          <w:sz w:val="18"/>
        </w:rPr>
        <w:t>type names.</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 xml:space="preserve">Use singular names except for </w:t>
      </w:r>
      <w:r>
        <w:rPr>
          <w:rFonts w:ascii="Courier New" w:hAnsi="Courier New"/>
          <w:sz w:val="17"/>
        </w:rPr>
        <w:t>Enum</w:t>
      </w:r>
      <w:r>
        <w:rPr>
          <w:rFonts w:ascii="Courier New" w:hAnsi="Courier New"/>
          <w:spacing w:val="-58"/>
          <w:sz w:val="17"/>
        </w:rPr>
        <w:t xml:space="preserve"> </w:t>
      </w:r>
      <w:r>
        <w:t>types that are bit fields.</w:t>
      </w:r>
    </w:p>
    <w:p w:rsidR="00075FA2" w:rsidRDefault="00762526">
      <w:pPr>
        <w:tabs>
          <w:tab w:val="left" w:pos="1508"/>
        </w:tabs>
        <w:spacing w:before="97"/>
        <w:ind w:left="1078"/>
        <w:rPr>
          <w:sz w:val="18"/>
        </w:rPr>
      </w:pPr>
      <w:r>
        <w:rPr>
          <w:rFonts w:ascii="MS UI Gothic" w:hAnsi="MS UI Gothic"/>
          <w:sz w:val="18"/>
        </w:rPr>
        <w:t>❑</w:t>
      </w:r>
      <w:r>
        <w:rPr>
          <w:rFonts w:ascii="MS UI Gothic" w:hAnsi="MS UI Gothic"/>
          <w:sz w:val="18"/>
        </w:rPr>
        <w:tab/>
      </w:r>
      <w:r>
        <w:rPr>
          <w:sz w:val="18"/>
        </w:rPr>
        <w:t>Always add the</w:t>
      </w:r>
      <w:r>
        <w:rPr>
          <w:spacing w:val="-1"/>
          <w:sz w:val="18"/>
        </w:rPr>
        <w:t xml:space="preserve"> </w:t>
      </w:r>
      <w:r>
        <w:rPr>
          <w:rFonts w:ascii="Courier New" w:hAnsi="Courier New"/>
          <w:sz w:val="17"/>
        </w:rPr>
        <w:t>FlagAttributes</w:t>
      </w:r>
      <w:r>
        <w:rPr>
          <w:rFonts w:ascii="Courier New" w:hAnsi="Courier New"/>
          <w:spacing w:val="-57"/>
          <w:sz w:val="17"/>
        </w:rPr>
        <w:t xml:space="preserve"> </w:t>
      </w:r>
      <w:r>
        <w:rPr>
          <w:sz w:val="18"/>
        </w:rPr>
        <w:t xml:space="preserve">to a bit field </w:t>
      </w:r>
      <w:r>
        <w:rPr>
          <w:rFonts w:ascii="Courier New" w:hAnsi="Courier New"/>
          <w:sz w:val="17"/>
        </w:rPr>
        <w:t>Enum</w:t>
      </w:r>
      <w:r>
        <w:rPr>
          <w:rFonts w:ascii="Courier New" w:hAnsi="Courier New"/>
          <w:spacing w:val="-57"/>
          <w:sz w:val="17"/>
        </w:rPr>
        <w:t xml:space="preserve"> </w:t>
      </w:r>
      <w:r>
        <w:rPr>
          <w:sz w:val="18"/>
        </w:rPr>
        <w:t>type.</w:t>
      </w:r>
    </w:p>
    <w:p w:rsidR="003E6312" w:rsidRDefault="00762526">
      <w:pPr>
        <w:pStyle w:val="Heading5"/>
        <w:ind w:left="543"/>
      </w:pPr>
      <w:r>
        <w:t>Static Field Naming</w:t>
      </w:r>
    </w:p>
    <w:p w:rsidR="003E6312" w:rsidRDefault="00762526">
      <w:pPr>
        <w:pStyle w:val="BodyText"/>
        <w:spacing w:before="93"/>
        <w:ind w:left="831"/>
      </w:pPr>
      <w:r>
        <w:t>Use the following rules for naming static fields:</w:t>
      </w:r>
    </w:p>
    <w:p w:rsidR="003E6312" w:rsidRDefault="00762526">
      <w:pPr>
        <w:pStyle w:val="BodyText"/>
        <w:tabs>
          <w:tab w:val="left" w:pos="1508"/>
        </w:tabs>
        <w:spacing w:before="197"/>
        <w:ind w:left="1078"/>
      </w:pPr>
      <w:r>
        <w:rPr>
          <w:rFonts w:ascii="MS UI Gothic" w:hAnsi="MS UI Gothic"/>
        </w:rPr>
        <w:t>❑</w:t>
      </w:r>
      <w:r>
        <w:rPr>
          <w:rFonts w:ascii="MS UI Gothic" w:hAnsi="MS UI Gothic"/>
        </w:rPr>
        <w:tab/>
      </w:r>
      <w:r>
        <w:t>Use Pascal case.</w:t>
      </w:r>
    </w:p>
    <w:p w:rsidR="003E6312" w:rsidRDefault="00762526">
      <w:pPr>
        <w:pStyle w:val="BodyText"/>
        <w:tabs>
          <w:tab w:val="left" w:pos="1508"/>
        </w:tabs>
        <w:spacing w:before="97" w:line="231" w:lineRule="exact"/>
        <w:ind w:left="1078"/>
      </w:pPr>
      <w:r>
        <w:rPr>
          <w:rFonts w:ascii="MS UI Gothic" w:hAnsi="MS UI Gothic"/>
        </w:rPr>
        <w:lastRenderedPageBreak/>
        <w:t>❑</w:t>
      </w:r>
      <w:r>
        <w:rPr>
          <w:rFonts w:ascii="MS UI Gothic" w:hAnsi="MS UI Gothic"/>
        </w:rPr>
        <w:tab/>
      </w:r>
      <w:r>
        <w:t>Do not use Hungarian Notation (this is a common notation style, but it is not recommended</w:t>
      </w:r>
      <w:r>
        <w:rPr>
          <w:spacing w:val="-2"/>
        </w:rPr>
        <w:t xml:space="preserve"> </w:t>
      </w:r>
      <w:r>
        <w:t>for</w:t>
      </w:r>
    </w:p>
    <w:p w:rsidR="003E6312" w:rsidRDefault="00762526">
      <w:pPr>
        <w:pStyle w:val="BodyText"/>
        <w:spacing w:line="231" w:lineRule="exact"/>
        <w:ind w:left="1508"/>
      </w:pPr>
      <w:r>
        <w:t>.NET programming).</w:t>
      </w:r>
    </w:p>
    <w:p w:rsidR="00075FA2" w:rsidRDefault="00762526">
      <w:pPr>
        <w:pStyle w:val="BodyText"/>
        <w:tabs>
          <w:tab w:val="left" w:pos="1508"/>
        </w:tabs>
        <w:spacing w:before="97"/>
        <w:ind w:left="1078"/>
      </w:pPr>
      <w:r>
        <w:rPr>
          <w:rFonts w:ascii="MS UI Gothic" w:hAnsi="MS UI Gothic"/>
        </w:rPr>
        <w:t>❑</w:t>
      </w:r>
      <w:r>
        <w:rPr>
          <w:rFonts w:ascii="MS UI Gothic" w:hAnsi="MS UI Gothic"/>
        </w:rPr>
        <w:tab/>
      </w:r>
      <w:r>
        <w:t>Use nouns (or noun phrases) or abbreviation of</w:t>
      </w:r>
      <w:r>
        <w:rPr>
          <w:spacing w:val="-1"/>
        </w:rPr>
        <w:t xml:space="preserve"> </w:t>
      </w:r>
      <w:r>
        <w:t>nouns.</w:t>
      </w:r>
    </w:p>
    <w:p w:rsidR="003E6312" w:rsidRDefault="00762526">
      <w:pPr>
        <w:pStyle w:val="Heading5"/>
        <w:spacing w:before="99"/>
      </w:pPr>
      <w:bookmarkStart w:id="473" w:name="Parameter_Naming"/>
      <w:bookmarkStart w:id="474" w:name="Method_Naming"/>
      <w:bookmarkStart w:id="475" w:name="Property_Naming"/>
      <w:bookmarkStart w:id="476" w:name="Event_Naming"/>
      <w:bookmarkEnd w:id="473"/>
      <w:bookmarkEnd w:id="474"/>
      <w:bookmarkEnd w:id="475"/>
      <w:bookmarkEnd w:id="476"/>
      <w:r>
        <w:t>Parameter Naming</w:t>
      </w:r>
    </w:p>
    <w:p w:rsidR="003E6312" w:rsidRDefault="00762526">
      <w:pPr>
        <w:pStyle w:val="BodyText"/>
        <w:spacing w:before="93"/>
        <w:ind w:left="1731"/>
      </w:pPr>
      <w:r>
        <w:t>Use the following rules for naming parameters:</w:t>
      </w:r>
    </w:p>
    <w:p w:rsidR="003E6312" w:rsidRDefault="00762526">
      <w:pPr>
        <w:pStyle w:val="BodyText"/>
        <w:tabs>
          <w:tab w:val="left" w:pos="2408"/>
        </w:tabs>
        <w:spacing w:before="197"/>
        <w:ind w:left="1978"/>
      </w:pPr>
      <w:r>
        <w:rPr>
          <w:rFonts w:ascii="MS UI Gothic" w:hAnsi="MS UI Gothic"/>
        </w:rPr>
        <w:t>❑</w:t>
      </w:r>
      <w:r>
        <w:rPr>
          <w:rFonts w:ascii="MS UI Gothic" w:hAnsi="MS UI Gothic"/>
        </w:rPr>
        <w:tab/>
      </w:r>
      <w:r>
        <w:t>Use camel case.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descriptive parameter names.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Do not use reserved</w:t>
      </w:r>
      <w:r>
        <w:rPr>
          <w:spacing w:val="-1"/>
        </w:rPr>
        <w:t xml:space="preserve"> </w:t>
      </w:r>
      <w:r>
        <w:t>parameters.</w:t>
      </w:r>
    </w:p>
    <w:p w:rsidR="00075FA2" w:rsidRDefault="00762526">
      <w:pPr>
        <w:pStyle w:val="BodyText"/>
        <w:tabs>
          <w:tab w:val="left" w:pos="2408"/>
        </w:tabs>
        <w:spacing w:before="114" w:line="218" w:lineRule="auto"/>
        <w:ind w:left="2408" w:right="1020" w:hanging="430"/>
      </w:pPr>
      <w:r>
        <w:rPr>
          <w:rFonts w:ascii="MS UI Gothic" w:hAnsi="MS UI Gothic"/>
        </w:rPr>
        <w:t>❑</w:t>
      </w:r>
      <w:r>
        <w:rPr>
          <w:rFonts w:ascii="MS UI Gothic" w:hAnsi="MS UI Gothic"/>
        </w:rPr>
        <w:tab/>
      </w:r>
      <w:r>
        <w:t>Do not prefix with Hungarian Notation (again, this notation is not recommended for .NET programming).</w:t>
      </w:r>
    </w:p>
    <w:p w:rsidR="003E6312" w:rsidRDefault="00762526">
      <w:pPr>
        <w:pStyle w:val="Heading5"/>
      </w:pPr>
      <w:r>
        <w:t>Method Naming</w:t>
      </w:r>
    </w:p>
    <w:p w:rsidR="003E6312" w:rsidRDefault="00762526">
      <w:pPr>
        <w:pStyle w:val="BodyText"/>
        <w:spacing w:before="93"/>
        <w:ind w:left="1731"/>
      </w:pPr>
      <w:r>
        <w:t>Use the following rules for naming methods:</w:t>
      </w:r>
    </w:p>
    <w:p w:rsidR="003E6312" w:rsidRDefault="00762526">
      <w:pPr>
        <w:pStyle w:val="BodyText"/>
        <w:tabs>
          <w:tab w:val="left" w:pos="2408"/>
        </w:tabs>
        <w:spacing w:before="197"/>
        <w:ind w:left="1978"/>
      </w:pPr>
      <w:r>
        <w:rPr>
          <w:rFonts w:ascii="MS UI Gothic" w:hAnsi="MS UI Gothic"/>
        </w:rPr>
        <w:t>❑</w:t>
      </w:r>
      <w:r>
        <w:rPr>
          <w:rFonts w:ascii="MS UI Gothic" w:hAnsi="MS UI Gothic"/>
        </w:rPr>
        <w:tab/>
      </w:r>
      <w:r>
        <w:t>Use Pascal case.</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Use verbs (or verb phrases).</w:t>
      </w:r>
    </w:p>
    <w:p w:rsidR="003E6312" w:rsidRDefault="00762526">
      <w:pPr>
        <w:pStyle w:val="Heading5"/>
      </w:pPr>
      <w:r>
        <w:t>Property Naming</w:t>
      </w:r>
    </w:p>
    <w:p w:rsidR="003E6312" w:rsidRDefault="00762526">
      <w:pPr>
        <w:pStyle w:val="BodyText"/>
        <w:spacing w:before="93"/>
        <w:ind w:left="1731"/>
      </w:pPr>
      <w:r>
        <w:t>Use the following rules for naming properties:</w:t>
      </w:r>
    </w:p>
    <w:p w:rsidR="003E6312" w:rsidRDefault="00762526">
      <w:pPr>
        <w:pStyle w:val="BodyText"/>
        <w:tabs>
          <w:tab w:val="left" w:pos="2408"/>
        </w:tabs>
        <w:spacing w:before="197"/>
        <w:ind w:left="1978"/>
      </w:pPr>
      <w:r>
        <w:rPr>
          <w:rFonts w:ascii="MS UI Gothic" w:hAnsi="MS UI Gothic"/>
        </w:rPr>
        <w:t>❑</w:t>
      </w:r>
      <w:r>
        <w:rPr>
          <w:rFonts w:ascii="MS UI Gothic" w:hAnsi="MS UI Gothic"/>
        </w:rPr>
        <w:tab/>
      </w:r>
      <w:r>
        <w:t>Use a noun (or noun phrase).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Pascal case.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Do not use Hungarian Notation.</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Consider creating a property that has the same name as the underlying</w:t>
      </w:r>
      <w:r>
        <w:rPr>
          <w:spacing w:val="-2"/>
        </w:rPr>
        <w:t xml:space="preserve"> </w:t>
      </w:r>
      <w:r>
        <w:t>type.</w:t>
      </w:r>
    </w:p>
    <w:p w:rsidR="003E6312" w:rsidRDefault="00762526">
      <w:pPr>
        <w:pStyle w:val="Heading5"/>
        <w:spacing w:before="1"/>
      </w:pPr>
      <w:r>
        <w:t>Event Naming</w:t>
      </w:r>
    </w:p>
    <w:p w:rsidR="003E6312" w:rsidRDefault="00762526">
      <w:pPr>
        <w:pStyle w:val="BodyText"/>
        <w:spacing w:before="92"/>
        <w:ind w:left="1731"/>
      </w:pPr>
      <w:r>
        <w:t>Use the following rules for naming events:</w:t>
      </w:r>
    </w:p>
    <w:p w:rsidR="003E6312" w:rsidRDefault="00762526">
      <w:pPr>
        <w:pStyle w:val="BodyText"/>
        <w:tabs>
          <w:tab w:val="left" w:pos="2408"/>
        </w:tabs>
        <w:spacing w:before="198"/>
        <w:ind w:left="1978"/>
      </w:pPr>
      <w:r>
        <w:rPr>
          <w:rFonts w:ascii="MS UI Gothic" w:hAnsi="MS UI Gothic"/>
        </w:rPr>
        <w:t>❑</w:t>
      </w:r>
      <w:r>
        <w:rPr>
          <w:rFonts w:ascii="MS UI Gothic" w:hAnsi="MS UI Gothic"/>
        </w:rPr>
        <w:tab/>
      </w:r>
      <w:r>
        <w:t>Do not use Hungarian Notation.</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Use Pascal case.</w:t>
      </w:r>
    </w:p>
    <w:p w:rsidR="003E6312" w:rsidRDefault="00762526">
      <w:pPr>
        <w:tabs>
          <w:tab w:val="left" w:pos="2408"/>
        </w:tabs>
        <w:spacing w:before="97"/>
        <w:ind w:left="1978"/>
        <w:rPr>
          <w:sz w:val="18"/>
        </w:rPr>
      </w:pPr>
      <w:r>
        <w:rPr>
          <w:rFonts w:ascii="MS UI Gothic" w:hAnsi="MS UI Gothic"/>
          <w:sz w:val="18"/>
        </w:rPr>
        <w:lastRenderedPageBreak/>
        <w:t>❑</w:t>
      </w:r>
      <w:r>
        <w:rPr>
          <w:rFonts w:ascii="MS UI Gothic" w:hAnsi="MS UI Gothic"/>
          <w:sz w:val="18"/>
        </w:rPr>
        <w:tab/>
      </w:r>
      <w:r>
        <w:rPr>
          <w:sz w:val="18"/>
        </w:rPr>
        <w:t xml:space="preserve">Use the </w:t>
      </w:r>
      <w:r>
        <w:rPr>
          <w:rFonts w:ascii="Courier New" w:hAnsi="Courier New"/>
          <w:sz w:val="17"/>
        </w:rPr>
        <w:t>EventHandler</w:t>
      </w:r>
      <w:r>
        <w:rPr>
          <w:rFonts w:ascii="Courier New" w:hAnsi="Courier New"/>
          <w:spacing w:val="-58"/>
          <w:sz w:val="17"/>
        </w:rPr>
        <w:t xml:space="preserve"> </w:t>
      </w:r>
      <w:r>
        <w:rPr>
          <w:sz w:val="18"/>
        </w:rPr>
        <w:t>suffix on event handler names.</w:t>
      </w:r>
    </w:p>
    <w:p w:rsidR="003E6312" w:rsidRDefault="00762526">
      <w:pPr>
        <w:pStyle w:val="BodyText"/>
        <w:tabs>
          <w:tab w:val="left" w:pos="2408"/>
        </w:tabs>
        <w:spacing w:before="114" w:line="218" w:lineRule="auto"/>
        <w:ind w:left="2408" w:right="974" w:hanging="430"/>
      </w:pPr>
      <w:r>
        <w:rPr>
          <w:rFonts w:ascii="MS UI Gothic" w:hAnsi="MS UI Gothic"/>
        </w:rPr>
        <w:t>❑</w:t>
      </w:r>
      <w:r>
        <w:rPr>
          <w:rFonts w:ascii="MS UI Gothic" w:hAnsi="MS UI Gothic"/>
        </w:rPr>
        <w:tab/>
      </w:r>
      <w:r>
        <w:t>Specify</w:t>
      </w:r>
      <w:r>
        <w:rPr>
          <w:spacing w:val="-1"/>
        </w:rPr>
        <w:t xml:space="preserve"> </w:t>
      </w:r>
      <w:r>
        <w:t>two</w:t>
      </w:r>
      <w:r>
        <w:rPr>
          <w:spacing w:val="-1"/>
        </w:rPr>
        <w:t xml:space="preserve"> </w:t>
      </w:r>
      <w:r>
        <w:t>parameters</w:t>
      </w:r>
      <w:r>
        <w:rPr>
          <w:spacing w:val="-15"/>
        </w:rPr>
        <w:t xml:space="preserve"> </w:t>
      </w:r>
      <w:r>
        <w:t>—</w:t>
      </w:r>
      <w:r>
        <w:rPr>
          <w:spacing w:val="-16"/>
        </w:rPr>
        <w:t xml:space="preserve"> </w:t>
      </w:r>
      <w:r>
        <w:rPr>
          <w:rFonts w:ascii="Courier New" w:hAnsi="Courier New"/>
          <w:sz w:val="17"/>
        </w:rPr>
        <w:t>sender</w:t>
      </w:r>
      <w:r>
        <w:t>,</w:t>
      </w:r>
      <w:r>
        <w:rPr>
          <w:spacing w:val="-1"/>
        </w:rPr>
        <w:t xml:space="preserve"> </w:t>
      </w:r>
      <w:r>
        <w:t>which</w:t>
      </w:r>
      <w:r>
        <w:rPr>
          <w:spacing w:val="-1"/>
        </w:rPr>
        <w:t xml:space="preserve"> </w:t>
      </w:r>
      <w:r>
        <w:t>represents the</w:t>
      </w:r>
      <w:r>
        <w:rPr>
          <w:spacing w:val="-1"/>
        </w:rPr>
        <w:t xml:space="preserve"> </w:t>
      </w:r>
      <w:r>
        <w:t>object that</w:t>
      </w:r>
      <w:r>
        <w:rPr>
          <w:spacing w:val="-1"/>
        </w:rPr>
        <w:t xml:space="preserve"> </w:t>
      </w:r>
      <w:r>
        <w:t>raised</w:t>
      </w:r>
      <w:r>
        <w:rPr>
          <w:spacing w:val="-1"/>
        </w:rPr>
        <w:t xml:space="preserve"> </w:t>
      </w:r>
      <w:r>
        <w:t>the event,</w:t>
      </w:r>
      <w:r>
        <w:rPr>
          <w:spacing w:val="-1"/>
        </w:rPr>
        <w:t xml:space="preserve"> </w:t>
      </w:r>
      <w:r>
        <w:t xml:space="preserve">and </w:t>
      </w:r>
      <w:r>
        <w:rPr>
          <w:rFonts w:ascii="Courier New" w:hAnsi="Courier New"/>
          <w:sz w:val="17"/>
        </w:rPr>
        <w:t>e</w:t>
      </w:r>
      <w:r>
        <w:t>, which is the state associated with the event encapsulated in an instance on an event class.</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 xml:space="preserve">Give event argument classes the </w:t>
      </w:r>
      <w:r>
        <w:rPr>
          <w:rFonts w:ascii="Courier New" w:hAnsi="Courier New"/>
          <w:sz w:val="17"/>
        </w:rPr>
        <w:t>EventArgs</w:t>
      </w:r>
      <w:r>
        <w:rPr>
          <w:rFonts w:ascii="Courier New" w:hAnsi="Courier New"/>
          <w:spacing w:val="-58"/>
          <w:sz w:val="17"/>
        </w:rPr>
        <w:t xml:space="preserve"> </w:t>
      </w:r>
      <w:r>
        <w:t>suffix.</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Name events with a verb where</w:t>
      </w:r>
      <w:r>
        <w:rPr>
          <w:spacing w:val="-1"/>
        </w:rPr>
        <w:t xml:space="preserve"> </w:t>
      </w:r>
      <w:r>
        <w:t>possible.</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Do not use a prefix or suffix on the event</w:t>
      </w:r>
      <w:r>
        <w:rPr>
          <w:spacing w:val="-1"/>
        </w:rPr>
        <w:t xml:space="preserve"> </w:t>
      </w:r>
      <w:r>
        <w:t>declaration.</w:t>
      </w:r>
    </w:p>
    <w:p w:rsidR="00075FA2" w:rsidRDefault="00832A5B">
      <w:pPr>
        <w:pStyle w:val="BodyText"/>
        <w:rPr>
          <w:sz w:val="20"/>
        </w:rPr>
      </w:pPr>
      <w:r>
        <w:pict>
          <v:rect id="_x0000_s1184" style="position:absolute;margin-left:492.15pt;margin-top:0;width:39.15pt;height:666pt;z-index:15809024;mso-position-horizontal-relative:page;mso-position-vertical-relative:page" fillcolor="#999" stroked="f">
            <w10:wrap anchorx="page" anchory="page"/>
          </v:rect>
        </w:pict>
      </w:r>
    </w:p>
    <w:p w:rsidR="00075FA2" w:rsidRDefault="00762526">
      <w:pPr>
        <w:pStyle w:val="BodyText"/>
        <w:ind w:left="8854"/>
        <w:rPr>
          <w:sz w:val="20"/>
        </w:rPr>
      </w:pPr>
      <w:r>
        <w:rPr>
          <w:noProof/>
          <w:sz w:val="20"/>
        </w:rPr>
        <w:drawing>
          <wp:inline distT="0" distB="0" distL="0" distR="0">
            <wp:extent cx="454862" cy="747712"/>
            <wp:effectExtent l="0" t="0" r="0" b="0"/>
            <wp:docPr id="41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54.png"/>
                    <pic:cNvPicPr/>
                  </pic:nvPicPr>
                  <pic:blipFill>
                    <a:blip r:embed="rId51" cstate="print"/>
                    <a:stretch>
                      <a:fillRect/>
                    </a:stretch>
                  </pic:blipFill>
                  <pic:spPr>
                    <a:xfrm>
                      <a:off x="0" y="0"/>
                      <a:ext cx="454862" cy="747712"/>
                    </a:xfrm>
                    <a:prstGeom prst="rect">
                      <a:avLst/>
                    </a:prstGeom>
                  </pic:spPr>
                </pic:pic>
              </a:graphicData>
            </a:graphic>
          </wp:inline>
        </w:drawing>
      </w:r>
    </w:p>
    <w:p w:rsidR="003E6312" w:rsidRDefault="00762526">
      <w:pPr>
        <w:pStyle w:val="Heading3"/>
        <w:tabs>
          <w:tab w:val="left" w:pos="3195"/>
        </w:tabs>
      </w:pPr>
      <w:bookmarkStart w:id="477" w:name="Appendix_C:_Standard_Library"/>
      <w:bookmarkEnd w:id="477"/>
      <w:r>
        <w:rPr>
          <w:spacing w:val="31"/>
        </w:rPr>
        <w:t>Standard</w:t>
      </w:r>
      <w:r>
        <w:rPr>
          <w:spacing w:val="31"/>
        </w:rPr>
        <w:tab/>
      </w:r>
      <w:r>
        <w:rPr>
          <w:spacing w:val="36"/>
        </w:rPr>
        <w:t>Library</w:t>
      </w:r>
    </w:p>
    <w:p w:rsidR="00075FA2" w:rsidRDefault="00762526">
      <w:pPr>
        <w:pStyle w:val="BodyText"/>
        <w:spacing w:before="135" w:line="218" w:lineRule="auto"/>
        <w:ind w:left="1731" w:right="1521"/>
      </w:pPr>
      <w:r>
        <w:t>A conforming C# implementation has to provide a minimum set of types that have a specific semantic. These types, along with their corresponding members, are listed below.</w:t>
      </w:r>
    </w:p>
    <w:p w:rsidR="00075FA2" w:rsidRDefault="00762526">
      <w:pPr>
        <w:pStyle w:val="BodyText"/>
        <w:spacing w:line="218" w:lineRule="auto"/>
        <w:ind w:left="1731" w:right="882"/>
      </w:pPr>
      <w:r>
        <w:t>All type names that start with System are for the use of the standard library. Those currently not in use might be used in the future.</w:t>
      </w:r>
    </w:p>
    <w:p w:rsidR="00075FA2" w:rsidRDefault="00762526">
      <w:pPr>
        <w:pStyle w:val="BodyText"/>
        <w:spacing w:line="218" w:lineRule="auto"/>
        <w:ind w:left="1731" w:right="1311"/>
      </w:pPr>
      <w:r>
        <w:t>The standard library is the minimum set of types and members required by conforming to a C# implementation. This listing contains only the members required by the C# language.</w:t>
      </w:r>
    </w:p>
    <w:p w:rsidR="00075FA2" w:rsidRDefault="00762526">
      <w:pPr>
        <w:pStyle w:val="BodyText"/>
        <w:spacing w:before="1" w:line="218" w:lineRule="auto"/>
        <w:ind w:left="1731" w:right="1342"/>
      </w:pPr>
      <w:r>
        <w:t>This is not a complete listing; any C# implementation will supply a much more comprehensive library. For example:</w:t>
      </w:r>
    </w:p>
    <w:p w:rsidR="003E6312" w:rsidRDefault="00762526">
      <w:pPr>
        <w:pStyle w:val="BodyText"/>
        <w:tabs>
          <w:tab w:val="left" w:pos="2408"/>
        </w:tabs>
        <w:ind w:left="1978"/>
      </w:pPr>
      <w:r>
        <w:rPr>
          <w:rFonts w:ascii="MS UI Gothic" w:hAnsi="MS UI Gothic"/>
        </w:rPr>
        <w:t>❑</w:t>
      </w:r>
      <w:r>
        <w:rPr>
          <w:rFonts w:ascii="MS UI Gothic" w:hAnsi="MS UI Gothic"/>
        </w:rPr>
        <w:tab/>
      </w:r>
      <w:r>
        <w:t>Adding namespaces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Adding types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Adding members to noninterface types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Struct and class types implementing additional</w:t>
      </w:r>
      <w:r>
        <w:rPr>
          <w:spacing w:val="-1"/>
        </w:rPr>
        <w:t xml:space="preserve"> </w:t>
      </w:r>
      <w:r>
        <w:t>interfaces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Adding more attributes to types and</w:t>
      </w:r>
      <w:r>
        <w:rPr>
          <w:spacing w:val="-1"/>
        </w:rPr>
        <w:t xml:space="preserve"> </w:t>
      </w:r>
      <w:r>
        <w:t>members</w:t>
      </w:r>
    </w:p>
    <w:p w:rsidR="003E6312" w:rsidRDefault="00762526">
      <w:pPr>
        <w:pStyle w:val="BodyText"/>
        <w:tabs>
          <w:tab w:val="left" w:pos="2408"/>
        </w:tabs>
        <w:spacing w:before="115" w:line="218" w:lineRule="auto"/>
        <w:ind w:left="2408" w:right="1335" w:hanging="430"/>
      </w:pPr>
      <w:r>
        <w:rPr>
          <w:rFonts w:ascii="MS UI Gothic" w:hAnsi="MS UI Gothic"/>
        </w:rPr>
        <w:t>❑</w:t>
      </w:r>
      <w:r>
        <w:rPr>
          <w:rFonts w:ascii="MS UI Gothic" w:hAnsi="MS UI Gothic"/>
        </w:rPr>
        <w:tab/>
      </w:r>
      <w:r>
        <w:t>The following is included for reference. For the full text, refer to the ECMA 334 C# lan- guage specification:</w:t>
      </w:r>
    </w:p>
    <w:p w:rsidR="00075FA2" w:rsidRDefault="00762526">
      <w:pPr>
        <w:spacing w:before="128"/>
        <w:ind w:left="2062"/>
        <w:rPr>
          <w:rFonts w:ascii="Courier New"/>
          <w:sz w:val="17"/>
        </w:rPr>
      </w:pPr>
      <w:r>
        <w:rPr>
          <w:rFonts w:ascii="Courier New"/>
          <w:sz w:val="17"/>
        </w:rPr>
        <w:t>namespace System</w:t>
      </w:r>
    </w:p>
    <w:p w:rsidR="003E6312" w:rsidRDefault="00762526">
      <w:pPr>
        <w:spacing w:before="96"/>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class ApplicationException :</w:t>
      </w:r>
      <w:r>
        <w:rPr>
          <w:rFonts w:ascii="Courier New"/>
          <w:spacing w:val="-61"/>
          <w:sz w:val="17"/>
        </w:rPr>
        <w:t xml:space="preserve"> </w:t>
      </w:r>
      <w:r>
        <w:rPr>
          <w:rFonts w:ascii="Courier New"/>
          <w:sz w:val="17"/>
        </w:rPr>
        <w:t>Exception</w:t>
      </w:r>
    </w:p>
    <w:p w:rsidR="003E6312" w:rsidRDefault="00762526">
      <w:pPr>
        <w:spacing w:before="7"/>
        <w:ind w:left="2442"/>
        <w:rPr>
          <w:rFonts w:ascii="Courier New"/>
          <w:sz w:val="17"/>
        </w:rPr>
      </w:pPr>
      <w:r>
        <w:rPr>
          <w:rFonts w:ascii="Courier New"/>
          <w:w w:val="92"/>
          <w:sz w:val="17"/>
        </w:rPr>
        <w:lastRenderedPageBreak/>
        <w:t>{</w:t>
      </w:r>
    </w:p>
    <w:p w:rsidR="003E6312" w:rsidRDefault="00762526">
      <w:pPr>
        <w:spacing w:before="8"/>
        <w:ind w:left="2821"/>
        <w:rPr>
          <w:rFonts w:ascii="Courier New"/>
          <w:sz w:val="17"/>
        </w:rPr>
      </w:pPr>
      <w:r>
        <w:rPr>
          <w:rFonts w:ascii="Courier New"/>
          <w:sz w:val="17"/>
        </w:rPr>
        <w:t>public ApplicationException();</w:t>
      </w:r>
    </w:p>
    <w:p w:rsidR="003E6312" w:rsidRDefault="00762526">
      <w:pPr>
        <w:spacing w:before="7"/>
        <w:ind w:left="2821"/>
        <w:rPr>
          <w:rFonts w:ascii="Courier New"/>
          <w:sz w:val="17"/>
        </w:rPr>
      </w:pPr>
      <w:r>
        <w:rPr>
          <w:rFonts w:ascii="Courier New"/>
          <w:sz w:val="17"/>
        </w:rPr>
        <w:t>public ApplicationException(string message);</w:t>
      </w:r>
    </w:p>
    <w:p w:rsidR="003E6312" w:rsidRDefault="00762526">
      <w:pPr>
        <w:spacing w:before="8"/>
        <w:ind w:left="2821"/>
        <w:rPr>
          <w:rFonts w:ascii="Courier New"/>
          <w:sz w:val="17"/>
        </w:rPr>
      </w:pPr>
      <w:r>
        <w:rPr>
          <w:rFonts w:ascii="Courier New"/>
          <w:sz w:val="17"/>
        </w:rPr>
        <w:t>public ApplicationException(string message, Exception innerException);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83" style="position:absolute;margin-left:103.15pt;margin-top:15.4pt;width:208.65pt;height:.1pt;z-index:-15648768;mso-wrap-distance-left:0;mso-wrap-distance-right:0;mso-position-horizontal-relative:page" coordorigin="2063,308" coordsize="4173,0" path="m2063,308r4172,e" filled="f" strokeweight=".15058mm">
            <v:stroke dashstyle="dash"/>
            <v:path arrowok="t"/>
            <w10:wrap type="topAndBottom" anchorx="page"/>
          </v:shape>
        </w:pict>
      </w:r>
    </w:p>
    <w:p w:rsidR="003E6312" w:rsidRDefault="00762526">
      <w:pPr>
        <w:spacing w:before="16"/>
        <w:ind w:left="1542"/>
        <w:rPr>
          <w:rFonts w:ascii="Courier New"/>
          <w:sz w:val="17"/>
        </w:rPr>
      </w:pPr>
      <w:r>
        <w:rPr>
          <w:rFonts w:ascii="Courier New"/>
          <w:sz w:val="17"/>
        </w:rPr>
        <w:t>public class ArgumentException :</w:t>
      </w:r>
      <w:r>
        <w:rPr>
          <w:rFonts w:ascii="Courier New"/>
          <w:spacing w:val="-59"/>
          <w:sz w:val="17"/>
        </w:rPr>
        <w:t xml:space="preserve"> </w:t>
      </w:r>
      <w:r>
        <w:rPr>
          <w:rFonts w:ascii="Courier New"/>
          <w:sz w:val="17"/>
        </w:rPr>
        <w:t>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ArgumentException();</w:t>
      </w:r>
    </w:p>
    <w:p w:rsidR="003E6312" w:rsidRDefault="00762526">
      <w:pPr>
        <w:spacing w:before="7"/>
        <w:ind w:left="1921"/>
        <w:rPr>
          <w:rFonts w:ascii="Courier New"/>
          <w:sz w:val="17"/>
        </w:rPr>
      </w:pPr>
      <w:r>
        <w:rPr>
          <w:rFonts w:ascii="Courier New"/>
          <w:sz w:val="17"/>
        </w:rPr>
        <w:t>public ArgumentException(string message);</w:t>
      </w:r>
    </w:p>
    <w:p w:rsidR="003E6312" w:rsidRDefault="00762526">
      <w:pPr>
        <w:spacing w:before="7"/>
        <w:ind w:left="1921"/>
        <w:rPr>
          <w:rFonts w:ascii="Courier New"/>
          <w:sz w:val="17"/>
        </w:rPr>
      </w:pPr>
      <w:r>
        <w:rPr>
          <w:rFonts w:ascii="Courier New"/>
          <w:sz w:val="17"/>
        </w:rPr>
        <w:t>public ArgumentException(string message, Exception innerException);</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82" style="position:absolute;margin-left:58.15pt;margin-top:15.45pt;width:208.65pt;height:.1pt;z-index:-15647744;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class ArithmeticException :</w:t>
      </w:r>
      <w:r>
        <w:rPr>
          <w:rFonts w:ascii="Courier New"/>
          <w:spacing w:val="-62"/>
          <w:sz w:val="17"/>
        </w:rPr>
        <w:t xml:space="preserve"> </w:t>
      </w:r>
      <w:r>
        <w:rPr>
          <w:rFonts w:ascii="Courier New"/>
          <w:sz w:val="17"/>
        </w:rPr>
        <w:t>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ArithmeticException();</w:t>
      </w:r>
    </w:p>
    <w:p w:rsidR="003E6312" w:rsidRDefault="00762526">
      <w:pPr>
        <w:spacing w:before="7"/>
        <w:ind w:left="1921"/>
        <w:rPr>
          <w:rFonts w:ascii="Courier New"/>
          <w:sz w:val="17"/>
        </w:rPr>
      </w:pPr>
      <w:r>
        <w:rPr>
          <w:rFonts w:ascii="Courier New"/>
          <w:sz w:val="17"/>
        </w:rPr>
        <w:t>public ArithmeticException(string message);</w:t>
      </w:r>
    </w:p>
    <w:p w:rsidR="003E6312" w:rsidRDefault="00762526">
      <w:pPr>
        <w:spacing w:before="8"/>
        <w:ind w:left="1921"/>
        <w:rPr>
          <w:rFonts w:ascii="Courier New"/>
          <w:sz w:val="17"/>
        </w:rPr>
      </w:pPr>
      <w:r>
        <w:rPr>
          <w:rFonts w:ascii="Courier New"/>
          <w:sz w:val="17"/>
        </w:rPr>
        <w:t>public ArithmeticException(string message, Exception innerException);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81" style="position:absolute;margin-left:58.15pt;margin-top:15.45pt;width:208.65pt;height:.1pt;z-index:-15647232;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6"/>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abstract class Array : IList, ICollection, IEnumerable</w:t>
      </w:r>
    </w:p>
    <w:p w:rsidR="003E6312" w:rsidRDefault="00762526">
      <w:pPr>
        <w:spacing w:before="7"/>
        <w:ind w:left="1542"/>
        <w:rPr>
          <w:rFonts w:ascii="Courier New"/>
          <w:sz w:val="17"/>
        </w:rPr>
      </w:pPr>
      <w:r>
        <w:rPr>
          <w:rFonts w:ascii="Courier New"/>
          <w:w w:val="92"/>
          <w:sz w:val="17"/>
        </w:rPr>
        <w:t>{</w:t>
      </w:r>
    </w:p>
    <w:p w:rsidR="003E6312" w:rsidRDefault="00762526">
      <w:pPr>
        <w:spacing w:before="8" w:line="249" w:lineRule="auto"/>
        <w:ind w:left="1921" w:right="6234"/>
        <w:rPr>
          <w:rFonts w:ascii="Courier New"/>
          <w:sz w:val="17"/>
        </w:rPr>
      </w:pPr>
      <w:r>
        <w:rPr>
          <w:rFonts w:ascii="Courier New"/>
          <w:sz w:val="17"/>
        </w:rPr>
        <w:t>public</w:t>
      </w:r>
      <w:r>
        <w:rPr>
          <w:rFonts w:ascii="Courier New"/>
          <w:spacing w:val="-40"/>
          <w:sz w:val="17"/>
        </w:rPr>
        <w:t xml:space="preserve"> </w:t>
      </w:r>
      <w:r>
        <w:rPr>
          <w:rFonts w:ascii="Courier New"/>
          <w:sz w:val="17"/>
        </w:rPr>
        <w:t>int</w:t>
      </w:r>
      <w:r>
        <w:rPr>
          <w:rFonts w:ascii="Courier New"/>
          <w:spacing w:val="-39"/>
          <w:sz w:val="17"/>
        </w:rPr>
        <w:t xml:space="preserve"> </w:t>
      </w:r>
      <w:r>
        <w:rPr>
          <w:rFonts w:ascii="Courier New"/>
          <w:sz w:val="17"/>
        </w:rPr>
        <w:t>Length</w:t>
      </w:r>
      <w:r>
        <w:rPr>
          <w:rFonts w:ascii="Courier New"/>
          <w:spacing w:val="-40"/>
          <w:sz w:val="17"/>
        </w:rPr>
        <w:t xml:space="preserve"> </w:t>
      </w:r>
      <w:r>
        <w:rPr>
          <w:rFonts w:ascii="Courier New"/>
          <w:sz w:val="17"/>
        </w:rPr>
        <w:t>{</w:t>
      </w:r>
      <w:r>
        <w:rPr>
          <w:rFonts w:ascii="Courier New"/>
          <w:spacing w:val="-39"/>
          <w:sz w:val="17"/>
        </w:rPr>
        <w:t xml:space="preserve"> </w:t>
      </w:r>
      <w:r>
        <w:rPr>
          <w:rFonts w:ascii="Courier New"/>
          <w:sz w:val="17"/>
        </w:rPr>
        <w:t>get;</w:t>
      </w:r>
      <w:r>
        <w:rPr>
          <w:rFonts w:ascii="Courier New"/>
          <w:spacing w:val="-40"/>
          <w:sz w:val="17"/>
        </w:rPr>
        <w:t xml:space="preserve"> </w:t>
      </w:r>
      <w:r>
        <w:rPr>
          <w:rFonts w:ascii="Courier New"/>
          <w:sz w:val="17"/>
        </w:rPr>
        <w:t>} public</w:t>
      </w:r>
      <w:r>
        <w:rPr>
          <w:rFonts w:ascii="Courier New"/>
          <w:spacing w:val="-29"/>
          <w:sz w:val="17"/>
        </w:rPr>
        <w:t xml:space="preserve"> </w:t>
      </w:r>
      <w:r>
        <w:rPr>
          <w:rFonts w:ascii="Courier New"/>
          <w:sz w:val="17"/>
        </w:rPr>
        <w:t>int</w:t>
      </w:r>
      <w:r>
        <w:rPr>
          <w:rFonts w:ascii="Courier New"/>
          <w:spacing w:val="-29"/>
          <w:sz w:val="17"/>
        </w:rPr>
        <w:t xml:space="preserve"> </w:t>
      </w:r>
      <w:r>
        <w:rPr>
          <w:rFonts w:ascii="Courier New"/>
          <w:sz w:val="17"/>
        </w:rPr>
        <w:t>Rank</w:t>
      </w:r>
      <w:r>
        <w:rPr>
          <w:rFonts w:ascii="Courier New"/>
          <w:spacing w:val="-28"/>
          <w:sz w:val="17"/>
        </w:rPr>
        <w:t xml:space="preserve"> </w:t>
      </w:r>
      <w:r>
        <w:rPr>
          <w:rFonts w:ascii="Courier New"/>
          <w:sz w:val="17"/>
        </w:rPr>
        <w:t>{</w:t>
      </w:r>
      <w:r>
        <w:rPr>
          <w:rFonts w:ascii="Courier New"/>
          <w:spacing w:val="-29"/>
          <w:sz w:val="17"/>
        </w:rPr>
        <w:t xml:space="preserve"> </w:t>
      </w:r>
      <w:r>
        <w:rPr>
          <w:rFonts w:ascii="Courier New"/>
          <w:sz w:val="17"/>
        </w:rPr>
        <w:t>get;</w:t>
      </w:r>
      <w:r>
        <w:rPr>
          <w:rFonts w:ascii="Courier New"/>
          <w:spacing w:val="-28"/>
          <w:sz w:val="17"/>
        </w:rPr>
        <w:t xml:space="preserve"> </w:t>
      </w:r>
      <w:r>
        <w:rPr>
          <w:rFonts w:ascii="Courier New"/>
          <w:sz w:val="17"/>
        </w:rPr>
        <w:t>}</w:t>
      </w:r>
    </w:p>
    <w:p w:rsidR="003E6312" w:rsidRDefault="00762526">
      <w:pPr>
        <w:spacing w:line="192" w:lineRule="exact"/>
        <w:ind w:left="1921"/>
        <w:rPr>
          <w:rFonts w:ascii="Courier New"/>
          <w:sz w:val="17"/>
        </w:rPr>
      </w:pPr>
      <w:r>
        <w:rPr>
          <w:rFonts w:ascii="Courier New"/>
          <w:sz w:val="17"/>
        </w:rPr>
        <w:t>public int GetLength(int dimension);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1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80" style="position:absolute;margin-left:58.15pt;margin-top:15.4pt;width:208.65pt;height:.1pt;z-index:-15646720;mso-wrap-distance-left:0;mso-wrap-distance-right:0;mso-position-horizontal-relative:page" coordorigin="1163,308" coordsize="4173,0" path="m1163,308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class ArrayTypeMismatchException :</w:t>
      </w:r>
      <w:r>
        <w:rPr>
          <w:rFonts w:ascii="Courier New"/>
          <w:spacing w:val="-72"/>
          <w:sz w:val="17"/>
        </w:rPr>
        <w:t xml:space="preserve"> </w:t>
      </w:r>
      <w:r>
        <w:rPr>
          <w:rFonts w:ascii="Courier New"/>
          <w:sz w:val="17"/>
        </w:rPr>
        <w:t>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lastRenderedPageBreak/>
        <w:t>public ArrayTypeMismatchException();</w:t>
      </w:r>
    </w:p>
    <w:p w:rsidR="003E6312" w:rsidRDefault="00762526">
      <w:pPr>
        <w:spacing w:before="7" w:line="249" w:lineRule="auto"/>
        <w:ind w:left="1921" w:right="3514"/>
        <w:rPr>
          <w:rFonts w:ascii="Courier New"/>
          <w:sz w:val="17"/>
        </w:rPr>
      </w:pPr>
      <w:r>
        <w:rPr>
          <w:rFonts w:ascii="Courier New"/>
          <w:w w:val="95"/>
          <w:sz w:val="17"/>
        </w:rPr>
        <w:t>public</w:t>
      </w:r>
      <w:r>
        <w:rPr>
          <w:rFonts w:ascii="Courier New"/>
          <w:spacing w:val="-60"/>
          <w:w w:val="95"/>
          <w:sz w:val="17"/>
        </w:rPr>
        <w:t xml:space="preserve"> </w:t>
      </w:r>
      <w:r>
        <w:rPr>
          <w:rFonts w:ascii="Courier New"/>
          <w:w w:val="95"/>
          <w:sz w:val="17"/>
        </w:rPr>
        <w:t>ArrayTypeMismatchException(string</w:t>
      </w:r>
      <w:r>
        <w:rPr>
          <w:rFonts w:ascii="Courier New"/>
          <w:spacing w:val="-60"/>
          <w:w w:val="95"/>
          <w:sz w:val="17"/>
        </w:rPr>
        <w:t xml:space="preserve"> </w:t>
      </w:r>
      <w:r>
        <w:rPr>
          <w:rFonts w:ascii="Courier New"/>
          <w:w w:val="95"/>
          <w:sz w:val="17"/>
        </w:rPr>
        <w:t>message); public ArrayTypeMismatchException(string message,</w:t>
      </w:r>
    </w:p>
    <w:p w:rsidR="003E6312" w:rsidRDefault="00762526">
      <w:pPr>
        <w:spacing w:line="192" w:lineRule="exact"/>
        <w:ind w:left="2300"/>
        <w:rPr>
          <w:rFonts w:ascii="Courier New"/>
          <w:sz w:val="17"/>
        </w:rPr>
      </w:pPr>
      <w:r>
        <w:rPr>
          <w:rFonts w:ascii="Courier New"/>
          <w:sz w:val="17"/>
        </w:rPr>
        <w:t>Exception innerException);</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79" style="position:absolute;margin-left:58.15pt;margin-top:15.4pt;width:208.65pt;height:.1pt;z-index:-15646208;mso-wrap-distance-left:0;mso-wrap-distance-right:0;mso-position-horizontal-relative:page" coordorigin="1163,308" coordsize="4173,0" path="m1163,308r4172,e" filled="f" strokeweight=".15058mm">
            <v:stroke dashstyle="dash"/>
            <v:path arrowok="t"/>
            <w10:wrap type="topAndBottom" anchorx="page"/>
          </v:shape>
        </w:pict>
      </w:r>
    </w:p>
    <w:p w:rsidR="00075FA2" w:rsidRDefault="00762526">
      <w:pPr>
        <w:spacing w:before="96"/>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7" w:line="249" w:lineRule="auto"/>
        <w:ind w:left="2821" w:right="1441" w:hanging="285"/>
        <w:rPr>
          <w:rFonts w:ascii="Courier New"/>
          <w:sz w:val="17"/>
        </w:rPr>
      </w:pPr>
      <w:r>
        <w:rPr>
          <w:rFonts w:ascii="Courier New"/>
          <w:w w:val="95"/>
          <w:sz w:val="17"/>
        </w:rPr>
        <w:t>[AttributeUsageAttribute(AttributeTargets.All,</w:t>
      </w:r>
      <w:r>
        <w:rPr>
          <w:rFonts w:ascii="Courier New"/>
          <w:spacing w:val="-53"/>
          <w:w w:val="95"/>
          <w:sz w:val="17"/>
        </w:rPr>
        <w:t xml:space="preserve"> </w:t>
      </w:r>
      <w:r>
        <w:rPr>
          <w:rFonts w:ascii="Courier New"/>
          <w:w w:val="95"/>
          <w:sz w:val="17"/>
        </w:rPr>
        <w:t>Inherited</w:t>
      </w:r>
      <w:r>
        <w:rPr>
          <w:rFonts w:ascii="Courier New"/>
          <w:spacing w:val="-53"/>
          <w:w w:val="95"/>
          <w:sz w:val="17"/>
        </w:rPr>
        <w:t xml:space="preserve"> </w:t>
      </w:r>
      <w:r>
        <w:rPr>
          <w:rFonts w:ascii="Courier New"/>
          <w:w w:val="95"/>
          <w:sz w:val="17"/>
        </w:rPr>
        <w:t>=</w:t>
      </w:r>
      <w:r>
        <w:rPr>
          <w:rFonts w:ascii="Courier New"/>
          <w:spacing w:val="-52"/>
          <w:w w:val="95"/>
          <w:sz w:val="17"/>
        </w:rPr>
        <w:t xml:space="preserve"> </w:t>
      </w:r>
      <w:r>
        <w:rPr>
          <w:rFonts w:ascii="Courier New"/>
          <w:w w:val="95"/>
          <w:sz w:val="17"/>
        </w:rPr>
        <w:t xml:space="preserve">true, </w:t>
      </w:r>
      <w:r>
        <w:rPr>
          <w:rFonts w:ascii="Courier New"/>
          <w:sz w:val="17"/>
        </w:rPr>
        <w:t>AllowMultiple = false)]</w:t>
      </w:r>
    </w:p>
    <w:p w:rsidR="003E6312" w:rsidRDefault="00762526">
      <w:pPr>
        <w:spacing w:line="192" w:lineRule="exact"/>
        <w:ind w:left="2442"/>
        <w:rPr>
          <w:rFonts w:ascii="Courier New"/>
          <w:sz w:val="17"/>
        </w:rPr>
      </w:pPr>
      <w:r>
        <w:rPr>
          <w:rFonts w:ascii="Courier New"/>
          <w:sz w:val="17"/>
        </w:rPr>
        <w:t>public abstract class Attribute</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protected Attribute();</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8" style="position:absolute;margin-left:103.15pt;margin-top:15.45pt;width:208.65pt;height:.1pt;z-index:-15645696;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enum AttributeTargets</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Assembly = 1,</w:t>
      </w:r>
    </w:p>
    <w:p w:rsidR="003E6312" w:rsidRDefault="00762526">
      <w:pPr>
        <w:spacing w:before="7"/>
        <w:ind w:left="2821"/>
        <w:rPr>
          <w:rFonts w:ascii="Courier New"/>
          <w:sz w:val="17"/>
        </w:rPr>
      </w:pPr>
      <w:r>
        <w:rPr>
          <w:rFonts w:ascii="Courier New"/>
          <w:sz w:val="17"/>
        </w:rPr>
        <w:t>Module = 2,</w:t>
      </w:r>
    </w:p>
    <w:p w:rsidR="003E6312" w:rsidRDefault="00762526">
      <w:pPr>
        <w:spacing w:before="8"/>
        <w:ind w:left="2821"/>
        <w:rPr>
          <w:rFonts w:ascii="Courier New"/>
          <w:sz w:val="17"/>
        </w:rPr>
      </w:pPr>
      <w:r>
        <w:rPr>
          <w:rFonts w:ascii="Courier New"/>
          <w:sz w:val="17"/>
        </w:rPr>
        <w:t>Class = 4,</w:t>
      </w:r>
    </w:p>
    <w:p w:rsidR="003E6312" w:rsidRDefault="00762526">
      <w:pPr>
        <w:spacing w:before="7"/>
        <w:ind w:left="2821"/>
        <w:rPr>
          <w:rFonts w:ascii="Courier New"/>
          <w:sz w:val="17"/>
        </w:rPr>
      </w:pPr>
      <w:r>
        <w:rPr>
          <w:rFonts w:ascii="Courier New"/>
          <w:sz w:val="17"/>
        </w:rPr>
        <w:t>Struct = 8,</w:t>
      </w:r>
    </w:p>
    <w:p w:rsidR="003E6312" w:rsidRDefault="00762526">
      <w:pPr>
        <w:spacing w:before="7"/>
        <w:ind w:left="2821"/>
        <w:rPr>
          <w:rFonts w:ascii="Courier New"/>
          <w:sz w:val="17"/>
        </w:rPr>
      </w:pPr>
      <w:r>
        <w:rPr>
          <w:rFonts w:ascii="Courier New"/>
          <w:sz w:val="17"/>
        </w:rPr>
        <w:t>Enum = 16,</w:t>
      </w:r>
    </w:p>
    <w:p w:rsidR="003E6312" w:rsidRDefault="00762526">
      <w:pPr>
        <w:spacing w:before="8"/>
        <w:ind w:left="2821"/>
        <w:rPr>
          <w:rFonts w:ascii="Courier New"/>
          <w:sz w:val="17"/>
        </w:rPr>
      </w:pPr>
      <w:r>
        <w:rPr>
          <w:rFonts w:ascii="Courier New"/>
          <w:sz w:val="17"/>
        </w:rPr>
        <w:t>Constructor = 32,</w:t>
      </w:r>
    </w:p>
    <w:p w:rsidR="003E6312" w:rsidRDefault="00762526">
      <w:pPr>
        <w:spacing w:before="7"/>
        <w:ind w:left="2821"/>
        <w:rPr>
          <w:rFonts w:ascii="Courier New"/>
          <w:sz w:val="17"/>
        </w:rPr>
      </w:pPr>
      <w:r>
        <w:rPr>
          <w:rFonts w:ascii="Courier New"/>
          <w:sz w:val="17"/>
        </w:rPr>
        <w:t>Method = 64,</w:t>
      </w:r>
    </w:p>
    <w:p w:rsidR="003E6312" w:rsidRDefault="00762526">
      <w:pPr>
        <w:spacing w:before="8"/>
        <w:ind w:left="2821"/>
        <w:rPr>
          <w:rFonts w:ascii="Courier New"/>
          <w:sz w:val="17"/>
        </w:rPr>
      </w:pPr>
      <w:r>
        <w:rPr>
          <w:rFonts w:ascii="Courier New"/>
          <w:sz w:val="17"/>
        </w:rPr>
        <w:t>Property = 128,</w:t>
      </w:r>
    </w:p>
    <w:p w:rsidR="003E6312" w:rsidRDefault="00762526">
      <w:pPr>
        <w:spacing w:before="7"/>
        <w:ind w:left="2821"/>
        <w:rPr>
          <w:rFonts w:ascii="Courier New"/>
          <w:sz w:val="17"/>
        </w:rPr>
      </w:pPr>
      <w:r>
        <w:rPr>
          <w:rFonts w:ascii="Courier New"/>
          <w:sz w:val="17"/>
        </w:rPr>
        <w:t>Field</w:t>
      </w:r>
      <w:r>
        <w:rPr>
          <w:rFonts w:ascii="Courier New"/>
          <w:spacing w:val="-48"/>
          <w:sz w:val="17"/>
        </w:rPr>
        <w:t xml:space="preserve"> </w:t>
      </w:r>
      <w:r>
        <w:rPr>
          <w:rFonts w:ascii="Courier New"/>
          <w:sz w:val="17"/>
        </w:rPr>
        <w:t>=</w:t>
      </w:r>
      <w:r>
        <w:rPr>
          <w:rFonts w:ascii="Courier New"/>
          <w:spacing w:val="-48"/>
          <w:sz w:val="17"/>
        </w:rPr>
        <w:t xml:space="preserve"> </w:t>
      </w:r>
      <w:r>
        <w:rPr>
          <w:rFonts w:ascii="Courier New"/>
          <w:sz w:val="17"/>
        </w:rPr>
        <w:t>256,</w:t>
      </w:r>
    </w:p>
    <w:p w:rsidR="003E6312" w:rsidRDefault="00762526">
      <w:pPr>
        <w:spacing w:before="8"/>
        <w:ind w:left="2821"/>
        <w:rPr>
          <w:rFonts w:ascii="Courier New"/>
          <w:sz w:val="17"/>
        </w:rPr>
      </w:pPr>
      <w:r>
        <w:rPr>
          <w:rFonts w:ascii="Courier New"/>
          <w:sz w:val="17"/>
        </w:rPr>
        <w:t>Event</w:t>
      </w:r>
      <w:r>
        <w:rPr>
          <w:rFonts w:ascii="Courier New"/>
          <w:spacing w:val="-48"/>
          <w:sz w:val="17"/>
        </w:rPr>
        <w:t xml:space="preserve"> </w:t>
      </w:r>
      <w:r>
        <w:rPr>
          <w:rFonts w:ascii="Courier New"/>
          <w:sz w:val="17"/>
        </w:rPr>
        <w:t>=</w:t>
      </w:r>
      <w:r>
        <w:rPr>
          <w:rFonts w:ascii="Courier New"/>
          <w:spacing w:val="-48"/>
          <w:sz w:val="17"/>
        </w:rPr>
        <w:t xml:space="preserve"> </w:t>
      </w:r>
      <w:r>
        <w:rPr>
          <w:rFonts w:ascii="Courier New"/>
          <w:sz w:val="17"/>
        </w:rPr>
        <w:t>512,</w:t>
      </w:r>
    </w:p>
    <w:p w:rsidR="003E6312" w:rsidRDefault="00762526">
      <w:pPr>
        <w:spacing w:before="7"/>
        <w:ind w:left="2821"/>
        <w:rPr>
          <w:rFonts w:ascii="Courier New"/>
          <w:sz w:val="17"/>
        </w:rPr>
      </w:pPr>
      <w:r>
        <w:rPr>
          <w:rFonts w:ascii="Courier New"/>
          <w:sz w:val="17"/>
        </w:rPr>
        <w:t>Interface</w:t>
      </w:r>
      <w:r>
        <w:rPr>
          <w:rFonts w:ascii="Courier New"/>
          <w:spacing w:val="-69"/>
          <w:sz w:val="17"/>
        </w:rPr>
        <w:t xml:space="preserve"> </w:t>
      </w:r>
      <w:r>
        <w:rPr>
          <w:rFonts w:ascii="Courier New"/>
          <w:sz w:val="17"/>
        </w:rPr>
        <w:t>=</w:t>
      </w:r>
      <w:r>
        <w:rPr>
          <w:rFonts w:ascii="Courier New"/>
          <w:spacing w:val="-68"/>
          <w:sz w:val="17"/>
        </w:rPr>
        <w:t xml:space="preserve"> </w:t>
      </w:r>
      <w:r>
        <w:rPr>
          <w:rFonts w:ascii="Courier New"/>
          <w:sz w:val="17"/>
        </w:rPr>
        <w:t>1024,</w:t>
      </w:r>
    </w:p>
    <w:p w:rsidR="003E6312" w:rsidRDefault="00762526">
      <w:pPr>
        <w:spacing w:before="7"/>
        <w:ind w:left="2821"/>
        <w:rPr>
          <w:rFonts w:ascii="Courier New"/>
          <w:sz w:val="17"/>
        </w:rPr>
      </w:pPr>
      <w:r>
        <w:rPr>
          <w:rFonts w:ascii="Courier New"/>
          <w:sz w:val="17"/>
        </w:rPr>
        <w:t>Parameter</w:t>
      </w:r>
      <w:r>
        <w:rPr>
          <w:rFonts w:ascii="Courier New"/>
          <w:spacing w:val="-69"/>
          <w:sz w:val="17"/>
        </w:rPr>
        <w:t xml:space="preserve"> </w:t>
      </w:r>
      <w:r>
        <w:rPr>
          <w:rFonts w:ascii="Courier New"/>
          <w:sz w:val="17"/>
        </w:rPr>
        <w:t>=</w:t>
      </w:r>
      <w:r>
        <w:rPr>
          <w:rFonts w:ascii="Courier New"/>
          <w:spacing w:val="-68"/>
          <w:sz w:val="17"/>
        </w:rPr>
        <w:t xml:space="preserve"> </w:t>
      </w:r>
      <w:r>
        <w:rPr>
          <w:rFonts w:ascii="Courier New"/>
          <w:sz w:val="17"/>
        </w:rPr>
        <w:t>2048,</w:t>
      </w:r>
    </w:p>
    <w:p w:rsidR="003E6312" w:rsidRDefault="00762526">
      <w:pPr>
        <w:spacing w:before="8"/>
        <w:ind w:left="2821"/>
        <w:rPr>
          <w:rFonts w:ascii="Courier New"/>
          <w:sz w:val="17"/>
        </w:rPr>
      </w:pPr>
      <w:r>
        <w:rPr>
          <w:rFonts w:ascii="Courier New"/>
          <w:sz w:val="17"/>
        </w:rPr>
        <w:t>Delegate = 4096,</w:t>
      </w:r>
    </w:p>
    <w:p w:rsidR="003E6312" w:rsidRDefault="00762526">
      <w:pPr>
        <w:spacing w:before="7"/>
        <w:ind w:left="2821"/>
        <w:rPr>
          <w:rFonts w:ascii="Courier New"/>
          <w:sz w:val="17"/>
        </w:rPr>
      </w:pPr>
      <w:r>
        <w:rPr>
          <w:rFonts w:ascii="Courier New"/>
          <w:sz w:val="17"/>
        </w:rPr>
        <w:t>ReturnValue = 8192,</w:t>
      </w:r>
    </w:p>
    <w:p w:rsidR="003E6312" w:rsidRDefault="00762526">
      <w:pPr>
        <w:spacing w:before="8"/>
        <w:ind w:left="2821"/>
        <w:rPr>
          <w:rFonts w:ascii="Courier New"/>
          <w:sz w:val="17"/>
        </w:rPr>
      </w:pPr>
      <w:r>
        <w:rPr>
          <w:rFonts w:ascii="Courier New"/>
          <w:sz w:val="17"/>
        </w:rPr>
        <w:t>GenericParameter = 16384,</w:t>
      </w:r>
    </w:p>
    <w:p w:rsidR="003E6312" w:rsidRDefault="00762526">
      <w:pPr>
        <w:spacing w:before="7"/>
        <w:ind w:left="2821"/>
        <w:rPr>
          <w:rFonts w:ascii="Courier New"/>
          <w:sz w:val="17"/>
        </w:rPr>
      </w:pPr>
      <w:r>
        <w:rPr>
          <w:rFonts w:ascii="Courier New"/>
          <w:sz w:val="17"/>
        </w:rPr>
        <w:t>All = 32767</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77" style="position:absolute;margin-left:103.15pt;margin-top:15.4pt;width:208.65pt;height:.1pt;z-index:-15645184;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lastRenderedPageBreak/>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line="249" w:lineRule="auto"/>
        <w:ind w:left="2442" w:right="1441"/>
        <w:rPr>
          <w:rFonts w:ascii="Courier New"/>
          <w:sz w:val="17"/>
        </w:rPr>
      </w:pPr>
      <w:r>
        <w:rPr>
          <w:rFonts w:ascii="Courier New"/>
          <w:w w:val="95"/>
          <w:sz w:val="17"/>
        </w:rPr>
        <w:t>[AttributeUsageAttribute(AttributeTargets.Class,</w:t>
      </w:r>
      <w:r>
        <w:rPr>
          <w:rFonts w:ascii="Courier New"/>
          <w:spacing w:val="-55"/>
          <w:w w:val="95"/>
          <w:sz w:val="17"/>
        </w:rPr>
        <w:t xml:space="preserve"> </w:t>
      </w:r>
      <w:r>
        <w:rPr>
          <w:rFonts w:ascii="Courier New"/>
          <w:w w:val="95"/>
          <w:sz w:val="17"/>
        </w:rPr>
        <w:t>Inherited</w:t>
      </w:r>
      <w:r>
        <w:rPr>
          <w:rFonts w:ascii="Courier New"/>
          <w:spacing w:val="-55"/>
          <w:w w:val="95"/>
          <w:sz w:val="17"/>
        </w:rPr>
        <w:t xml:space="preserve"> </w:t>
      </w:r>
      <w:r>
        <w:rPr>
          <w:rFonts w:ascii="Courier New"/>
          <w:w w:val="95"/>
          <w:sz w:val="17"/>
        </w:rPr>
        <w:t>=</w:t>
      </w:r>
      <w:r>
        <w:rPr>
          <w:rFonts w:ascii="Courier New"/>
          <w:spacing w:val="-55"/>
          <w:w w:val="95"/>
          <w:sz w:val="17"/>
        </w:rPr>
        <w:t xml:space="preserve"> </w:t>
      </w:r>
      <w:r>
        <w:rPr>
          <w:rFonts w:ascii="Courier New"/>
          <w:w w:val="95"/>
          <w:sz w:val="17"/>
        </w:rPr>
        <w:t xml:space="preserve">true)] </w:t>
      </w:r>
      <w:r>
        <w:rPr>
          <w:rFonts w:ascii="Courier New"/>
          <w:sz w:val="17"/>
        </w:rPr>
        <w:t>public sealed class AttributeUsageAttribute : Attribute</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line="249" w:lineRule="auto"/>
        <w:ind w:left="2821" w:right="2379"/>
        <w:rPr>
          <w:rFonts w:ascii="Courier New"/>
          <w:sz w:val="17"/>
        </w:rPr>
      </w:pPr>
      <w:r>
        <w:rPr>
          <w:rFonts w:ascii="Courier New"/>
          <w:w w:val="90"/>
          <w:sz w:val="17"/>
        </w:rPr>
        <w:t xml:space="preserve">public AttributeUsageAttribute(AttributeTargets validOn); </w:t>
      </w:r>
      <w:r>
        <w:rPr>
          <w:rFonts w:ascii="Courier New"/>
          <w:sz w:val="17"/>
        </w:rPr>
        <w:t>public bool AllowMultiple { get; set; }</w:t>
      </w:r>
    </w:p>
    <w:p w:rsidR="003E6312" w:rsidRDefault="00762526">
      <w:pPr>
        <w:spacing w:line="249" w:lineRule="auto"/>
        <w:ind w:left="2821" w:right="4007"/>
        <w:rPr>
          <w:rFonts w:ascii="Courier New"/>
          <w:sz w:val="17"/>
        </w:rPr>
      </w:pPr>
      <w:r>
        <w:rPr>
          <w:rFonts w:ascii="Courier New"/>
          <w:sz w:val="17"/>
        </w:rPr>
        <w:t>public bool Inherited { get; set; } public</w:t>
      </w:r>
      <w:r>
        <w:rPr>
          <w:rFonts w:ascii="Courier New"/>
          <w:spacing w:val="-60"/>
          <w:sz w:val="17"/>
        </w:rPr>
        <w:t xml:space="preserve"> </w:t>
      </w:r>
      <w:r>
        <w:rPr>
          <w:rFonts w:ascii="Courier New"/>
          <w:sz w:val="17"/>
        </w:rPr>
        <w:t>AttributeTargets</w:t>
      </w:r>
      <w:r>
        <w:rPr>
          <w:rFonts w:ascii="Courier New"/>
          <w:spacing w:val="-60"/>
          <w:sz w:val="17"/>
        </w:rPr>
        <w:t xml:space="preserve"> </w:t>
      </w:r>
      <w:r>
        <w:rPr>
          <w:rFonts w:ascii="Courier New"/>
          <w:sz w:val="17"/>
        </w:rPr>
        <w:t>ValidOn</w:t>
      </w:r>
      <w:r>
        <w:rPr>
          <w:rFonts w:ascii="Courier New"/>
          <w:spacing w:val="-60"/>
          <w:sz w:val="17"/>
        </w:rPr>
        <w:t xml:space="preserve"> </w:t>
      </w:r>
      <w:r>
        <w:rPr>
          <w:rFonts w:ascii="Courier New"/>
          <w:sz w:val="17"/>
        </w:rPr>
        <w:t>{</w:t>
      </w:r>
      <w:r>
        <w:rPr>
          <w:rFonts w:ascii="Courier New"/>
          <w:spacing w:val="-59"/>
          <w:sz w:val="17"/>
        </w:rPr>
        <w:t xml:space="preserve"> </w:t>
      </w:r>
      <w:r>
        <w:rPr>
          <w:rFonts w:ascii="Courier New"/>
          <w:sz w:val="17"/>
        </w:rPr>
        <w:t>get;</w:t>
      </w:r>
      <w:r>
        <w:rPr>
          <w:rFonts w:ascii="Courier New"/>
          <w:spacing w:val="-60"/>
          <w:sz w:val="17"/>
        </w:rPr>
        <w:t xml:space="preserve"> </w:t>
      </w:r>
      <w:r>
        <w:rPr>
          <w:rFonts w:ascii="Courier New"/>
          <w:sz w:val="17"/>
        </w:rPr>
        <w:t>}</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6" style="position:absolute;margin-left:103.15pt;margin-top:15.45pt;width:208.65pt;height:.1pt;z-index:-15644672;mso-wrap-distance-left:0;mso-wrap-distance-right:0;mso-position-horizontal-relative:page" coordorigin="2063,309" coordsize="4173,0" path="m2063,309r4172,e" filled="f" strokeweight=".15058mm">
            <v:stroke dashstyle="dash"/>
            <v:path arrowok="t"/>
            <w10:wrap type="topAndBottom" anchorx="page"/>
          </v:shape>
        </w:pict>
      </w:r>
    </w:p>
    <w:p w:rsidR="003E6312" w:rsidRDefault="00762526">
      <w:pPr>
        <w:spacing w:before="16"/>
        <w:ind w:left="1542"/>
        <w:rPr>
          <w:rFonts w:ascii="Courier New"/>
          <w:sz w:val="17"/>
        </w:rPr>
      </w:pPr>
      <w:r>
        <w:rPr>
          <w:rFonts w:ascii="Courier New"/>
          <w:sz w:val="17"/>
        </w:rPr>
        <w:t>public struct Boolean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75" style="position:absolute;margin-left:58.15pt;margin-top:15.4pt;width:208.65pt;height:.1pt;z-index:-15644160;mso-wrap-distance-left:0;mso-wrap-distance-right:0;mso-position-horizontal-relative:page" coordorigin="1163,308" coordsize="4173,0" path="m1163,308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Byte</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4" style="position:absolute;margin-left:58.15pt;margin-top:15.45pt;width:208.65pt;height:.1pt;z-index:-15643648;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6"/>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struct Char</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3" style="position:absolute;margin-left:58.15pt;margin-top:15.45pt;width:208.65pt;height:.1pt;z-index:-15643136;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Decimal</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2" style="position:absolute;margin-left:58.15pt;margin-top:15.45pt;width:208.65pt;height:.1pt;z-index:-15642624;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lastRenderedPageBreak/>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abstract class Delegate</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71" style="position:absolute;margin-left:58.15pt;margin-top:15.45pt;width:208.65pt;height:.1pt;z-index:-15642112;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075FA2" w:rsidRDefault="00762526">
      <w:pPr>
        <w:spacing w:before="8"/>
        <w:ind w:left="1542"/>
        <w:rPr>
          <w:rFonts w:ascii="Courier New"/>
          <w:sz w:val="17"/>
        </w:rPr>
      </w:pPr>
      <w:r>
        <w:rPr>
          <w:rFonts w:ascii="Courier New"/>
          <w:sz w:val="17"/>
        </w:rPr>
        <w:t>public class DivideByZeroException :</w:t>
      </w:r>
      <w:r>
        <w:rPr>
          <w:rFonts w:ascii="Courier New"/>
          <w:spacing w:val="-70"/>
          <w:sz w:val="17"/>
        </w:rPr>
        <w:t xml:space="preserve"> </w:t>
      </w:r>
      <w:r>
        <w:rPr>
          <w:rFonts w:ascii="Courier New"/>
          <w:sz w:val="17"/>
        </w:rPr>
        <w:t>ArithmeticException</w:t>
      </w:r>
    </w:p>
    <w:p w:rsidR="003E6312" w:rsidRDefault="00762526">
      <w:pPr>
        <w:spacing w:before="96"/>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public DivideByZeroException();</w:t>
      </w:r>
    </w:p>
    <w:p w:rsidR="003E6312" w:rsidRDefault="00762526">
      <w:pPr>
        <w:spacing w:before="7"/>
        <w:ind w:left="2821"/>
        <w:rPr>
          <w:rFonts w:ascii="Courier New"/>
          <w:sz w:val="17"/>
        </w:rPr>
      </w:pPr>
      <w:r>
        <w:rPr>
          <w:rFonts w:ascii="Courier New"/>
          <w:sz w:val="17"/>
        </w:rPr>
        <w:t>public DivideByZeroException(string message);</w:t>
      </w:r>
    </w:p>
    <w:p w:rsidR="003E6312" w:rsidRDefault="00762526">
      <w:pPr>
        <w:spacing w:before="8"/>
        <w:ind w:left="2821"/>
        <w:rPr>
          <w:rFonts w:ascii="Courier New"/>
          <w:sz w:val="17"/>
        </w:rPr>
      </w:pPr>
      <w:r>
        <w:rPr>
          <w:rFonts w:ascii="Courier New"/>
          <w:sz w:val="17"/>
        </w:rPr>
        <w:t>public DivideByZeroException(string message, Exception innerException);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70" style="position:absolute;margin-left:103.15pt;margin-top:15.4pt;width:208.65pt;height:.1pt;z-index:-15641600;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struct Double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9" style="position:absolute;margin-left:103.15pt;margin-top:15.45pt;width:208.65pt;height:.1pt;z-index:-15641088;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abstract class Enum :</w:t>
      </w:r>
      <w:r>
        <w:rPr>
          <w:rFonts w:ascii="Courier New"/>
          <w:spacing w:val="-65"/>
          <w:sz w:val="17"/>
        </w:rPr>
        <w:t xml:space="preserve"> </w:t>
      </w:r>
      <w:r>
        <w:rPr>
          <w:rFonts w:ascii="Courier New"/>
          <w:sz w:val="17"/>
        </w:rPr>
        <w:t>ValueType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protected Enum();</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68" style="position:absolute;margin-left:103.15pt;margin-top:15.4pt;width:208.65pt;height:.1pt;z-index:-15640576;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class 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Exception();</w:t>
      </w:r>
    </w:p>
    <w:p w:rsidR="003E6312" w:rsidRDefault="00762526">
      <w:pPr>
        <w:spacing w:before="7"/>
        <w:ind w:left="2821"/>
        <w:rPr>
          <w:rFonts w:ascii="Courier New"/>
          <w:sz w:val="17"/>
        </w:rPr>
      </w:pPr>
      <w:r>
        <w:rPr>
          <w:rFonts w:ascii="Courier New"/>
          <w:sz w:val="17"/>
        </w:rPr>
        <w:lastRenderedPageBreak/>
        <w:t>public Exception(string message);</w:t>
      </w:r>
    </w:p>
    <w:p w:rsidR="003E6312" w:rsidRDefault="00762526">
      <w:pPr>
        <w:spacing w:before="8" w:line="249" w:lineRule="auto"/>
        <w:ind w:left="2821" w:right="1731"/>
        <w:rPr>
          <w:rFonts w:ascii="Courier New"/>
          <w:sz w:val="17"/>
        </w:rPr>
      </w:pPr>
      <w:r>
        <w:rPr>
          <w:rFonts w:ascii="Courier New"/>
          <w:w w:val="95"/>
          <w:sz w:val="17"/>
        </w:rPr>
        <w:t>public</w:t>
      </w:r>
      <w:r>
        <w:rPr>
          <w:rFonts w:ascii="Courier New"/>
          <w:spacing w:val="-39"/>
          <w:w w:val="95"/>
          <w:sz w:val="17"/>
        </w:rPr>
        <w:t xml:space="preserve"> </w:t>
      </w:r>
      <w:r>
        <w:rPr>
          <w:rFonts w:ascii="Courier New"/>
          <w:w w:val="95"/>
          <w:sz w:val="17"/>
        </w:rPr>
        <w:t>Exception(string</w:t>
      </w:r>
      <w:r>
        <w:rPr>
          <w:rFonts w:ascii="Courier New"/>
          <w:spacing w:val="-38"/>
          <w:w w:val="95"/>
          <w:sz w:val="17"/>
        </w:rPr>
        <w:t xml:space="preserve"> </w:t>
      </w:r>
      <w:r>
        <w:rPr>
          <w:rFonts w:ascii="Courier New"/>
          <w:w w:val="95"/>
          <w:sz w:val="17"/>
        </w:rPr>
        <w:t>message,</w:t>
      </w:r>
      <w:r>
        <w:rPr>
          <w:rFonts w:ascii="Courier New"/>
          <w:spacing w:val="-39"/>
          <w:w w:val="95"/>
          <w:sz w:val="17"/>
        </w:rPr>
        <w:t xml:space="preserve"> </w:t>
      </w:r>
      <w:r>
        <w:rPr>
          <w:rFonts w:ascii="Courier New"/>
          <w:w w:val="95"/>
          <w:sz w:val="17"/>
        </w:rPr>
        <w:t>Exception</w:t>
      </w:r>
      <w:r>
        <w:rPr>
          <w:rFonts w:ascii="Courier New"/>
          <w:spacing w:val="-38"/>
          <w:w w:val="95"/>
          <w:sz w:val="17"/>
        </w:rPr>
        <w:t xml:space="preserve"> </w:t>
      </w:r>
      <w:r>
        <w:rPr>
          <w:rFonts w:ascii="Courier New"/>
          <w:w w:val="95"/>
          <w:sz w:val="17"/>
        </w:rPr>
        <w:t xml:space="preserve">innerException); </w:t>
      </w:r>
      <w:r>
        <w:rPr>
          <w:rFonts w:ascii="Courier New"/>
          <w:sz w:val="17"/>
        </w:rPr>
        <w:t>public</w:t>
      </w:r>
      <w:r>
        <w:rPr>
          <w:rFonts w:ascii="Courier New"/>
          <w:spacing w:val="-26"/>
          <w:sz w:val="17"/>
        </w:rPr>
        <w:t xml:space="preserve"> </w:t>
      </w:r>
      <w:r>
        <w:rPr>
          <w:rFonts w:ascii="Courier New"/>
          <w:sz w:val="17"/>
        </w:rPr>
        <w:t>sealed</w:t>
      </w:r>
      <w:r>
        <w:rPr>
          <w:rFonts w:ascii="Courier New"/>
          <w:spacing w:val="-26"/>
          <w:sz w:val="17"/>
        </w:rPr>
        <w:t xml:space="preserve"> </w:t>
      </w:r>
      <w:r>
        <w:rPr>
          <w:rFonts w:ascii="Courier New"/>
          <w:sz w:val="17"/>
        </w:rPr>
        <w:t>Exception</w:t>
      </w:r>
      <w:r>
        <w:rPr>
          <w:rFonts w:ascii="Courier New"/>
          <w:spacing w:val="-25"/>
          <w:sz w:val="17"/>
        </w:rPr>
        <w:t xml:space="preserve"> </w:t>
      </w:r>
      <w:r>
        <w:rPr>
          <w:rFonts w:ascii="Courier New"/>
          <w:sz w:val="17"/>
        </w:rPr>
        <w:t>InnerException</w:t>
      </w:r>
      <w:r>
        <w:rPr>
          <w:rFonts w:ascii="Courier New"/>
          <w:spacing w:val="-26"/>
          <w:sz w:val="17"/>
        </w:rPr>
        <w:t xml:space="preserve"> </w:t>
      </w:r>
      <w:r>
        <w:rPr>
          <w:rFonts w:ascii="Courier New"/>
          <w:sz w:val="17"/>
        </w:rPr>
        <w:t>{</w:t>
      </w:r>
      <w:r>
        <w:rPr>
          <w:rFonts w:ascii="Courier New"/>
          <w:spacing w:val="-26"/>
          <w:sz w:val="17"/>
        </w:rPr>
        <w:t xml:space="preserve"> </w:t>
      </w:r>
      <w:r>
        <w:rPr>
          <w:rFonts w:ascii="Courier New"/>
          <w:sz w:val="17"/>
        </w:rPr>
        <w:t>get;</w:t>
      </w:r>
      <w:r>
        <w:rPr>
          <w:rFonts w:ascii="Courier New"/>
          <w:spacing w:val="-25"/>
          <w:sz w:val="17"/>
        </w:rPr>
        <w:t xml:space="preserve"> </w:t>
      </w:r>
      <w:r>
        <w:rPr>
          <w:rFonts w:ascii="Courier New"/>
          <w:sz w:val="17"/>
        </w:rPr>
        <w:t>}</w:t>
      </w:r>
    </w:p>
    <w:p w:rsidR="003E6312" w:rsidRDefault="00762526">
      <w:pPr>
        <w:spacing w:line="192" w:lineRule="exact"/>
        <w:ind w:left="2821"/>
        <w:rPr>
          <w:rFonts w:ascii="Courier New"/>
          <w:sz w:val="17"/>
        </w:rPr>
      </w:pPr>
      <w:r>
        <w:rPr>
          <w:rFonts w:ascii="Courier New"/>
          <w:sz w:val="17"/>
        </w:rPr>
        <w:t>public virtual string Message { get; }</w:t>
      </w:r>
    </w:p>
    <w:p w:rsidR="003E6312" w:rsidRDefault="00762526">
      <w:pPr>
        <w:spacing w:before="7"/>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7" style="position:absolute;margin-left:103.15pt;margin-top:15.45pt;width:208.65pt;height:.1pt;z-index:-15640064;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interface IDisposable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void Dispose();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66" style="position:absolute;margin-left:103.15pt;margin-top:15.4pt;width:208.65pt;height:.1pt;z-index:-15639552;mso-wrap-distance-left:0;mso-wrap-distance-right:0;mso-position-horizontal-relative:page" coordorigin="2063,308" coordsize="4173,0" path="m2063,308r4172,e" filled="f" strokeweight=".15058mm">
            <v:stroke dashstyle="dash"/>
            <v:path arrowok="t"/>
            <w10:wrap type="topAndBottom" anchorx="page"/>
          </v:shape>
        </w:pict>
      </w:r>
    </w:p>
    <w:p w:rsidR="003E6312" w:rsidRDefault="00762526">
      <w:pPr>
        <w:spacing w:before="16"/>
        <w:ind w:left="1542"/>
        <w:rPr>
          <w:rFonts w:ascii="Courier New"/>
          <w:sz w:val="17"/>
        </w:rPr>
      </w:pPr>
      <w:r>
        <w:rPr>
          <w:rFonts w:ascii="Courier New"/>
          <w:sz w:val="17"/>
        </w:rPr>
        <w:t>public sealed class IndexOutOfRangeException : 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IndexOutOfRangeException();</w:t>
      </w:r>
    </w:p>
    <w:p w:rsidR="003E6312" w:rsidRDefault="00762526">
      <w:pPr>
        <w:spacing w:before="7" w:line="249" w:lineRule="auto"/>
        <w:ind w:left="1921" w:right="4133"/>
        <w:rPr>
          <w:rFonts w:ascii="Courier New"/>
          <w:sz w:val="17"/>
        </w:rPr>
      </w:pPr>
      <w:r>
        <w:rPr>
          <w:rFonts w:ascii="Courier New"/>
          <w:w w:val="95"/>
          <w:sz w:val="17"/>
        </w:rPr>
        <w:t>public</w:t>
      </w:r>
      <w:r>
        <w:rPr>
          <w:rFonts w:ascii="Courier New"/>
          <w:spacing w:val="-58"/>
          <w:w w:val="95"/>
          <w:sz w:val="17"/>
        </w:rPr>
        <w:t xml:space="preserve"> </w:t>
      </w:r>
      <w:r>
        <w:rPr>
          <w:rFonts w:ascii="Courier New"/>
          <w:w w:val="95"/>
          <w:sz w:val="17"/>
        </w:rPr>
        <w:t>IndexOutOfRangeException(string</w:t>
      </w:r>
      <w:r>
        <w:rPr>
          <w:rFonts w:ascii="Courier New"/>
          <w:spacing w:val="-58"/>
          <w:w w:val="95"/>
          <w:sz w:val="17"/>
        </w:rPr>
        <w:t xml:space="preserve"> </w:t>
      </w:r>
      <w:r>
        <w:rPr>
          <w:rFonts w:ascii="Courier New"/>
          <w:w w:val="95"/>
          <w:sz w:val="17"/>
        </w:rPr>
        <w:t xml:space="preserve">message); public IndexOutOfRangeException(string message, </w:t>
      </w:r>
      <w:r>
        <w:rPr>
          <w:rFonts w:ascii="Courier New"/>
          <w:sz w:val="17"/>
        </w:rPr>
        <w:t>Exception innerException);</w:t>
      </w:r>
    </w:p>
    <w:p w:rsidR="003E6312" w:rsidRDefault="00762526">
      <w:pPr>
        <w:spacing w:line="192" w:lineRule="exact"/>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5" style="position:absolute;margin-left:58.15pt;margin-top:15.45pt;width:208.65pt;height:.1pt;z-index:-15639040;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Int16</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4" style="position:absolute;margin-left:58.15pt;margin-top:15.45pt;width:208.65pt;height:.1pt;z-index:-15638528;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Int32</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3" style="position:absolute;margin-left:58.15pt;margin-top:15.45pt;width:208.65pt;height:.1pt;z-index:-15638016;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lastRenderedPageBreak/>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Int64</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62" style="position:absolute;margin-left:58.15pt;margin-top:15.45pt;width:208.65pt;height:.1pt;z-index:-15637504;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class InvalidCastException :</w:t>
      </w:r>
      <w:r>
        <w:rPr>
          <w:rFonts w:ascii="Courier New"/>
          <w:spacing w:val="-63"/>
          <w:sz w:val="17"/>
        </w:rPr>
        <w:t xml:space="preserve"> </w:t>
      </w:r>
      <w:r>
        <w:rPr>
          <w:rFonts w:ascii="Courier New"/>
          <w:sz w:val="17"/>
        </w:rPr>
        <w:t>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InvalidCastException();</w:t>
      </w:r>
    </w:p>
    <w:p w:rsidR="003E6312" w:rsidRDefault="00762526">
      <w:pPr>
        <w:spacing w:before="7"/>
        <w:ind w:left="1921"/>
        <w:rPr>
          <w:rFonts w:ascii="Courier New"/>
          <w:sz w:val="17"/>
        </w:rPr>
      </w:pPr>
      <w:r>
        <w:rPr>
          <w:rFonts w:ascii="Courier New"/>
          <w:sz w:val="17"/>
        </w:rPr>
        <w:t>public InvalidCastException(string message);</w:t>
      </w:r>
    </w:p>
    <w:p w:rsidR="003E6312" w:rsidRDefault="00762526">
      <w:pPr>
        <w:spacing w:before="8"/>
        <w:ind w:left="1921"/>
        <w:rPr>
          <w:rFonts w:ascii="Courier New"/>
          <w:sz w:val="17"/>
        </w:rPr>
      </w:pPr>
      <w:r>
        <w:rPr>
          <w:rFonts w:ascii="Courier New"/>
          <w:sz w:val="17"/>
        </w:rPr>
        <w:t>public InvalidCastException(string message, Exception innerException);</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832A5B">
      <w:pPr>
        <w:pStyle w:val="BodyText"/>
        <w:spacing w:line="20" w:lineRule="exact"/>
        <w:ind w:left="2057"/>
        <w:rPr>
          <w:rFonts w:ascii="Courier New"/>
          <w:sz w:val="2"/>
        </w:rPr>
      </w:pPr>
      <w:r>
        <w:rPr>
          <w:rFonts w:ascii="Courier New"/>
          <w:sz w:val="2"/>
        </w:rPr>
      </w:r>
      <w:r>
        <w:rPr>
          <w:rFonts w:ascii="Courier New"/>
          <w:sz w:val="2"/>
        </w:rPr>
        <w:pict>
          <v:group id="_x0000_s1160" style="width:208.65pt;height:.45pt;mso-position-horizontal-relative:char;mso-position-vertical-relative:line" coordsize="4173,9">
            <v:line id="_x0000_s1161" style="position:absolute" from="0,4" to="4172,4" strokeweight=".15058mm">
              <v:stroke dashstyle="dash"/>
            </v:line>
            <w10:anchorlock/>
          </v:group>
        </w:pict>
      </w:r>
    </w:p>
    <w:p w:rsidR="00075FA2" w:rsidRDefault="00832A5B">
      <w:pPr>
        <w:pStyle w:val="BodyText"/>
        <w:spacing w:before="1"/>
        <w:rPr>
          <w:rFonts w:ascii="Courier New"/>
          <w:sz w:val="10"/>
        </w:rPr>
      </w:pPr>
      <w:r>
        <w:pict>
          <v:shape id="_x0000_s1159" style="position:absolute;margin-left:103.15pt;margin-top:7.9pt;width:208.65pt;height:.1pt;z-index:-15636480;mso-wrap-distance-left:0;mso-wrap-distance-right:0;mso-position-horizontal-relative:page" coordorigin="2063,158" coordsize="4173,0" path="m2063,15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class InvalidOperationException : SystemException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InvalidOperationException();</w:t>
      </w:r>
    </w:p>
    <w:p w:rsidR="003E6312" w:rsidRDefault="00762526">
      <w:pPr>
        <w:spacing w:before="7" w:line="249" w:lineRule="auto"/>
        <w:ind w:left="2821" w:right="3137"/>
        <w:rPr>
          <w:rFonts w:ascii="Courier New"/>
          <w:sz w:val="17"/>
        </w:rPr>
      </w:pPr>
      <w:r>
        <w:rPr>
          <w:rFonts w:ascii="Courier New"/>
          <w:w w:val="95"/>
          <w:sz w:val="17"/>
        </w:rPr>
        <w:t>public</w:t>
      </w:r>
      <w:r>
        <w:rPr>
          <w:rFonts w:ascii="Courier New"/>
          <w:spacing w:val="-59"/>
          <w:w w:val="95"/>
          <w:sz w:val="17"/>
        </w:rPr>
        <w:t xml:space="preserve"> </w:t>
      </w:r>
      <w:r>
        <w:rPr>
          <w:rFonts w:ascii="Courier New"/>
          <w:w w:val="95"/>
          <w:sz w:val="17"/>
        </w:rPr>
        <w:t>InvalidOperationException(string</w:t>
      </w:r>
      <w:r>
        <w:rPr>
          <w:rFonts w:ascii="Courier New"/>
          <w:spacing w:val="-59"/>
          <w:w w:val="95"/>
          <w:sz w:val="17"/>
        </w:rPr>
        <w:t xml:space="preserve"> </w:t>
      </w:r>
      <w:r>
        <w:rPr>
          <w:rFonts w:ascii="Courier New"/>
          <w:w w:val="95"/>
          <w:sz w:val="17"/>
        </w:rPr>
        <w:t xml:space="preserve">message); public InvalidOperationException(string message, </w:t>
      </w:r>
      <w:r>
        <w:rPr>
          <w:rFonts w:ascii="Courier New"/>
          <w:sz w:val="17"/>
        </w:rPr>
        <w:t>Exception innerException);</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58" style="position:absolute;margin-left:103.15pt;margin-top:15.4pt;width:208.65pt;height:.1pt;z-index:-15635968;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abstract class MemberInfo</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protected MemberInfo();</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57" style="position:absolute;margin-left:103.15pt;margin-top:15.4pt;width:208.65pt;height:.1pt;z-index:-15635456;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class NotSupportedException :</w:t>
      </w:r>
      <w:r>
        <w:rPr>
          <w:rFonts w:ascii="Courier New"/>
          <w:spacing w:val="-72"/>
          <w:sz w:val="17"/>
        </w:rPr>
        <w:t xml:space="preserve"> </w:t>
      </w:r>
      <w:r>
        <w:rPr>
          <w:rFonts w:ascii="Courier New"/>
          <w:sz w:val="17"/>
        </w:rPr>
        <w:t>SystemException</w:t>
      </w:r>
    </w:p>
    <w:p w:rsidR="003E6312" w:rsidRDefault="00762526">
      <w:pPr>
        <w:spacing w:before="7"/>
        <w:ind w:left="2442"/>
        <w:rPr>
          <w:rFonts w:ascii="Courier New"/>
          <w:sz w:val="17"/>
        </w:rPr>
      </w:pPr>
      <w:r>
        <w:rPr>
          <w:rFonts w:ascii="Courier New"/>
          <w:w w:val="92"/>
          <w:sz w:val="17"/>
        </w:rPr>
        <w:lastRenderedPageBreak/>
        <w:t>{</w:t>
      </w:r>
    </w:p>
    <w:p w:rsidR="003E6312" w:rsidRDefault="00762526">
      <w:pPr>
        <w:spacing w:before="8"/>
        <w:ind w:left="2821"/>
        <w:rPr>
          <w:rFonts w:ascii="Courier New"/>
          <w:sz w:val="17"/>
        </w:rPr>
      </w:pPr>
      <w:r>
        <w:rPr>
          <w:rFonts w:ascii="Courier New"/>
          <w:sz w:val="17"/>
        </w:rPr>
        <w:t>public NotSupportedException();</w:t>
      </w:r>
    </w:p>
    <w:p w:rsidR="003E6312" w:rsidRDefault="00762526">
      <w:pPr>
        <w:spacing w:before="7"/>
        <w:ind w:left="2821"/>
        <w:rPr>
          <w:rFonts w:ascii="Courier New"/>
          <w:sz w:val="17"/>
        </w:rPr>
      </w:pPr>
      <w:r>
        <w:rPr>
          <w:rFonts w:ascii="Courier New"/>
          <w:sz w:val="17"/>
        </w:rPr>
        <w:t>public NotSupportedException(string message);</w:t>
      </w:r>
    </w:p>
    <w:p w:rsidR="003E6312" w:rsidRDefault="00762526">
      <w:pPr>
        <w:spacing w:before="8"/>
        <w:ind w:left="2821"/>
        <w:rPr>
          <w:rFonts w:ascii="Courier New"/>
          <w:sz w:val="17"/>
        </w:rPr>
      </w:pPr>
      <w:r>
        <w:rPr>
          <w:rFonts w:ascii="Courier New"/>
          <w:sz w:val="17"/>
        </w:rPr>
        <w:t>public NotSupportedException(string message, Exception innerException);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56" style="position:absolute;margin-left:103.15pt;margin-top:15.45pt;width:208.65pt;height:.1pt;z-index:-15634944;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struct Nullable&lt;T&gt;</w:t>
      </w:r>
    </w:p>
    <w:p w:rsidR="003E6312" w:rsidRDefault="00762526">
      <w:pPr>
        <w:spacing w:before="7"/>
        <w:ind w:left="2442"/>
        <w:rPr>
          <w:rFonts w:ascii="Courier New"/>
          <w:sz w:val="17"/>
        </w:rPr>
      </w:pPr>
      <w:r>
        <w:rPr>
          <w:rFonts w:ascii="Courier New"/>
          <w:w w:val="92"/>
          <w:sz w:val="17"/>
        </w:rPr>
        <w:t>{</w:t>
      </w:r>
    </w:p>
    <w:p w:rsidR="003E6312" w:rsidRDefault="00762526">
      <w:pPr>
        <w:spacing w:before="8" w:line="249" w:lineRule="auto"/>
        <w:ind w:left="2821" w:right="5050"/>
        <w:rPr>
          <w:rFonts w:ascii="Courier New"/>
          <w:sz w:val="17"/>
        </w:rPr>
      </w:pPr>
      <w:r>
        <w:rPr>
          <w:rFonts w:ascii="Courier New"/>
          <w:sz w:val="17"/>
        </w:rPr>
        <w:t>public</w:t>
      </w:r>
      <w:r>
        <w:rPr>
          <w:rFonts w:ascii="Courier New"/>
          <w:spacing w:val="-44"/>
          <w:sz w:val="17"/>
        </w:rPr>
        <w:t xml:space="preserve"> </w:t>
      </w:r>
      <w:r>
        <w:rPr>
          <w:rFonts w:ascii="Courier New"/>
          <w:sz w:val="17"/>
        </w:rPr>
        <w:t>bool</w:t>
      </w:r>
      <w:r>
        <w:rPr>
          <w:rFonts w:ascii="Courier New"/>
          <w:spacing w:val="-44"/>
          <w:sz w:val="17"/>
        </w:rPr>
        <w:t xml:space="preserve"> </w:t>
      </w:r>
      <w:r>
        <w:rPr>
          <w:rFonts w:ascii="Courier New"/>
          <w:sz w:val="17"/>
        </w:rPr>
        <w:t>HasValue</w:t>
      </w:r>
      <w:r>
        <w:rPr>
          <w:rFonts w:ascii="Courier New"/>
          <w:spacing w:val="-44"/>
          <w:sz w:val="17"/>
        </w:rPr>
        <w:t xml:space="preserve"> </w:t>
      </w:r>
      <w:r>
        <w:rPr>
          <w:rFonts w:ascii="Courier New"/>
          <w:sz w:val="17"/>
        </w:rPr>
        <w:t>{</w:t>
      </w:r>
      <w:r>
        <w:rPr>
          <w:rFonts w:ascii="Courier New"/>
          <w:spacing w:val="-44"/>
          <w:sz w:val="17"/>
        </w:rPr>
        <w:t xml:space="preserve"> </w:t>
      </w:r>
      <w:r>
        <w:rPr>
          <w:rFonts w:ascii="Courier New"/>
          <w:sz w:val="17"/>
        </w:rPr>
        <w:t>get;</w:t>
      </w:r>
      <w:r>
        <w:rPr>
          <w:rFonts w:ascii="Courier New"/>
          <w:spacing w:val="-44"/>
          <w:sz w:val="17"/>
        </w:rPr>
        <w:t xml:space="preserve"> </w:t>
      </w:r>
      <w:r>
        <w:rPr>
          <w:rFonts w:ascii="Courier New"/>
          <w:sz w:val="17"/>
        </w:rPr>
        <w:t>} public</w:t>
      </w:r>
      <w:r>
        <w:rPr>
          <w:rFonts w:ascii="Courier New"/>
          <w:spacing w:val="-21"/>
          <w:sz w:val="17"/>
        </w:rPr>
        <w:t xml:space="preserve"> </w:t>
      </w:r>
      <w:r>
        <w:rPr>
          <w:rFonts w:ascii="Courier New"/>
          <w:sz w:val="17"/>
        </w:rPr>
        <w:t>T</w:t>
      </w:r>
      <w:r>
        <w:rPr>
          <w:rFonts w:ascii="Courier New"/>
          <w:spacing w:val="-20"/>
          <w:sz w:val="17"/>
        </w:rPr>
        <w:t xml:space="preserve"> </w:t>
      </w:r>
      <w:r>
        <w:rPr>
          <w:rFonts w:ascii="Courier New"/>
          <w:sz w:val="17"/>
        </w:rPr>
        <w:t>Value</w:t>
      </w:r>
      <w:r>
        <w:rPr>
          <w:rFonts w:ascii="Courier New"/>
          <w:spacing w:val="-21"/>
          <w:sz w:val="17"/>
        </w:rPr>
        <w:t xml:space="preserve"> </w:t>
      </w:r>
      <w:r>
        <w:rPr>
          <w:rFonts w:ascii="Courier New"/>
          <w:sz w:val="17"/>
        </w:rPr>
        <w:t>{</w:t>
      </w:r>
      <w:r>
        <w:rPr>
          <w:rFonts w:ascii="Courier New"/>
          <w:spacing w:val="-20"/>
          <w:sz w:val="17"/>
        </w:rPr>
        <w:t xml:space="preserve"> </w:t>
      </w:r>
      <w:r>
        <w:rPr>
          <w:rFonts w:ascii="Courier New"/>
          <w:sz w:val="17"/>
        </w:rPr>
        <w:t>get;</w:t>
      </w:r>
      <w:r>
        <w:rPr>
          <w:rFonts w:ascii="Courier New"/>
          <w:spacing w:val="-21"/>
          <w:sz w:val="17"/>
        </w:rPr>
        <w:t xml:space="preserve"> </w:t>
      </w:r>
      <w:r>
        <w:rPr>
          <w:rFonts w:ascii="Courier New"/>
          <w:sz w:val="17"/>
        </w:rPr>
        <w:t>}</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spacing w:before="16"/>
        <w:ind w:left="1542"/>
        <w:rPr>
          <w:rFonts w:ascii="Courier New"/>
          <w:sz w:val="17"/>
        </w:rPr>
      </w:pPr>
      <w:r>
        <w:rPr>
          <w:rFonts w:ascii="Courier New"/>
          <w:sz w:val="17"/>
        </w:rPr>
        <w:t>public class NullReferenceException :</w:t>
      </w:r>
      <w:r>
        <w:rPr>
          <w:rFonts w:ascii="Courier New"/>
          <w:spacing w:val="-66"/>
          <w:sz w:val="17"/>
        </w:rPr>
        <w:t xml:space="preserve"> </w:t>
      </w:r>
      <w:r>
        <w:rPr>
          <w:rFonts w:ascii="Courier New"/>
          <w:sz w:val="17"/>
        </w:rPr>
        <w:t>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NullReferenceException();</w:t>
      </w:r>
    </w:p>
    <w:p w:rsidR="003E6312" w:rsidRDefault="00762526">
      <w:pPr>
        <w:spacing w:before="7"/>
        <w:ind w:left="1921"/>
        <w:rPr>
          <w:rFonts w:ascii="Courier New"/>
          <w:sz w:val="17"/>
        </w:rPr>
      </w:pPr>
      <w:r>
        <w:rPr>
          <w:rFonts w:ascii="Courier New"/>
          <w:sz w:val="17"/>
        </w:rPr>
        <w:t>public NullReferenceException(string message);</w:t>
      </w:r>
    </w:p>
    <w:p w:rsidR="003E6312" w:rsidRDefault="00762526">
      <w:pPr>
        <w:spacing w:before="7"/>
        <w:ind w:left="1921"/>
        <w:rPr>
          <w:rFonts w:ascii="Courier New"/>
          <w:sz w:val="17"/>
        </w:rPr>
      </w:pPr>
      <w:r>
        <w:rPr>
          <w:rFonts w:ascii="Courier New"/>
          <w:sz w:val="17"/>
        </w:rPr>
        <w:t>public NullReferenceException(string message, Exception innerException);</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55" style="position:absolute;margin-left:58.15pt;margin-top:15.45pt;width:208.65pt;height:.1pt;z-index:-15634432;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class Object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Object();</w:t>
      </w:r>
    </w:p>
    <w:p w:rsidR="003E6312" w:rsidRDefault="00762526">
      <w:pPr>
        <w:spacing w:before="7"/>
        <w:ind w:left="1921"/>
        <w:rPr>
          <w:rFonts w:ascii="Courier New"/>
          <w:sz w:val="17"/>
        </w:rPr>
      </w:pPr>
      <w:r>
        <w:rPr>
          <w:rFonts w:ascii="Courier New"/>
          <w:sz w:val="17"/>
        </w:rPr>
        <w:t>~Object();</w:t>
      </w:r>
    </w:p>
    <w:p w:rsidR="003E6312" w:rsidRDefault="00762526">
      <w:pPr>
        <w:spacing w:before="8" w:line="249" w:lineRule="auto"/>
        <w:ind w:left="1921" w:right="4909"/>
        <w:rPr>
          <w:rFonts w:ascii="Courier New"/>
          <w:sz w:val="17"/>
        </w:rPr>
      </w:pPr>
      <w:r>
        <w:rPr>
          <w:rFonts w:ascii="Courier New"/>
          <w:w w:val="95"/>
          <w:sz w:val="17"/>
        </w:rPr>
        <w:t xml:space="preserve">public virtual bool Equals(object obj); </w:t>
      </w:r>
      <w:r>
        <w:rPr>
          <w:rFonts w:ascii="Courier New"/>
          <w:sz w:val="17"/>
        </w:rPr>
        <w:t>public virtual int GetHashCode(); public Type GetType();</w:t>
      </w:r>
    </w:p>
    <w:p w:rsidR="003E6312" w:rsidRDefault="00762526">
      <w:pPr>
        <w:spacing w:line="192" w:lineRule="exact"/>
        <w:ind w:left="1921"/>
        <w:rPr>
          <w:rFonts w:ascii="Courier New"/>
          <w:sz w:val="17"/>
        </w:rPr>
      </w:pPr>
      <w:r>
        <w:rPr>
          <w:rFonts w:ascii="Courier New"/>
          <w:sz w:val="17"/>
        </w:rPr>
        <w:t>public virtual string ToString();</w:t>
      </w:r>
    </w:p>
    <w:p w:rsidR="003E6312" w:rsidRDefault="00762526">
      <w:pPr>
        <w:spacing w:before="7"/>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762526">
      <w:pPr>
        <w:spacing w:before="96"/>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[AttributeUsageAttribute(AttributeTargets.Class</w:t>
      </w:r>
    </w:p>
    <w:p w:rsidR="003E6312" w:rsidRDefault="00762526">
      <w:pPr>
        <w:spacing w:before="7"/>
        <w:ind w:left="1921"/>
        <w:rPr>
          <w:rFonts w:ascii="Courier New"/>
          <w:sz w:val="17"/>
        </w:rPr>
      </w:pPr>
      <w:r>
        <w:rPr>
          <w:rFonts w:ascii="Courier New"/>
          <w:sz w:val="17"/>
        </w:rPr>
        <w:t>| AttributeTargets.Struct</w:t>
      </w:r>
    </w:p>
    <w:p w:rsidR="003E6312" w:rsidRDefault="00762526">
      <w:pPr>
        <w:spacing w:before="8"/>
        <w:ind w:left="1921"/>
        <w:rPr>
          <w:rFonts w:ascii="Courier New"/>
          <w:sz w:val="17"/>
        </w:rPr>
      </w:pPr>
      <w:r>
        <w:rPr>
          <w:rFonts w:ascii="Courier New"/>
          <w:sz w:val="17"/>
        </w:rPr>
        <w:t>| AttributeTargets.Enum |</w:t>
      </w:r>
      <w:r>
        <w:rPr>
          <w:rFonts w:ascii="Courier New"/>
          <w:spacing w:val="-52"/>
          <w:sz w:val="17"/>
        </w:rPr>
        <w:t xml:space="preserve"> </w:t>
      </w:r>
      <w:r>
        <w:rPr>
          <w:rFonts w:ascii="Courier New"/>
          <w:sz w:val="17"/>
        </w:rPr>
        <w:t>AttributeTargets.Interface</w:t>
      </w:r>
    </w:p>
    <w:p w:rsidR="003E6312" w:rsidRDefault="00762526">
      <w:pPr>
        <w:spacing w:before="7"/>
        <w:ind w:left="1921"/>
        <w:rPr>
          <w:rFonts w:ascii="Courier New"/>
          <w:sz w:val="17"/>
        </w:rPr>
      </w:pPr>
      <w:r>
        <w:rPr>
          <w:rFonts w:ascii="Courier New"/>
          <w:sz w:val="17"/>
        </w:rPr>
        <w:lastRenderedPageBreak/>
        <w:t>| AttributeTargets.Constructor |</w:t>
      </w:r>
      <w:r>
        <w:rPr>
          <w:rFonts w:ascii="Courier New"/>
          <w:spacing w:val="-57"/>
          <w:sz w:val="17"/>
        </w:rPr>
        <w:t xml:space="preserve"> </w:t>
      </w:r>
      <w:r>
        <w:rPr>
          <w:rFonts w:ascii="Courier New"/>
          <w:sz w:val="17"/>
        </w:rPr>
        <w:t>AttributeTargets.Method</w:t>
      </w:r>
    </w:p>
    <w:p w:rsidR="003E6312" w:rsidRDefault="00762526">
      <w:pPr>
        <w:spacing w:before="8"/>
        <w:ind w:left="1921"/>
        <w:rPr>
          <w:rFonts w:ascii="Courier New"/>
          <w:sz w:val="17"/>
        </w:rPr>
      </w:pPr>
      <w:r>
        <w:rPr>
          <w:rFonts w:ascii="Courier New"/>
          <w:sz w:val="17"/>
        </w:rPr>
        <w:t>| AttributeTargets.Property |</w:t>
      </w:r>
      <w:r>
        <w:rPr>
          <w:rFonts w:ascii="Courier New"/>
          <w:spacing w:val="-52"/>
          <w:sz w:val="17"/>
        </w:rPr>
        <w:t xml:space="preserve"> </w:t>
      </w:r>
      <w:r>
        <w:rPr>
          <w:rFonts w:ascii="Courier New"/>
          <w:sz w:val="17"/>
        </w:rPr>
        <w:t>AttributeTargets.Field</w:t>
      </w:r>
    </w:p>
    <w:p w:rsidR="00075FA2" w:rsidRDefault="00762526">
      <w:pPr>
        <w:spacing w:before="7" w:line="249" w:lineRule="auto"/>
        <w:ind w:left="2111" w:right="3514" w:hanging="190"/>
        <w:rPr>
          <w:rFonts w:ascii="Courier New"/>
          <w:sz w:val="17"/>
        </w:rPr>
      </w:pPr>
      <w:r>
        <w:rPr>
          <w:rFonts w:ascii="Courier New"/>
          <w:w w:val="95"/>
          <w:sz w:val="17"/>
        </w:rPr>
        <w:t>|</w:t>
      </w:r>
      <w:r>
        <w:rPr>
          <w:rFonts w:ascii="Courier New"/>
          <w:spacing w:val="-45"/>
          <w:w w:val="95"/>
          <w:sz w:val="17"/>
        </w:rPr>
        <w:t xml:space="preserve"> </w:t>
      </w:r>
      <w:r>
        <w:rPr>
          <w:rFonts w:ascii="Courier New"/>
          <w:w w:val="95"/>
          <w:sz w:val="17"/>
        </w:rPr>
        <w:t>AttributeTargets.Event</w:t>
      </w:r>
      <w:r>
        <w:rPr>
          <w:rFonts w:ascii="Courier New"/>
          <w:spacing w:val="-45"/>
          <w:w w:val="95"/>
          <w:sz w:val="17"/>
        </w:rPr>
        <w:t xml:space="preserve"> </w:t>
      </w:r>
      <w:r>
        <w:rPr>
          <w:rFonts w:ascii="Courier New"/>
          <w:w w:val="95"/>
          <w:sz w:val="17"/>
        </w:rPr>
        <w:t>|</w:t>
      </w:r>
      <w:r>
        <w:rPr>
          <w:rFonts w:ascii="Courier New"/>
          <w:spacing w:val="-45"/>
          <w:w w:val="95"/>
          <w:sz w:val="17"/>
        </w:rPr>
        <w:t xml:space="preserve"> </w:t>
      </w:r>
      <w:r>
        <w:rPr>
          <w:rFonts w:ascii="Courier New"/>
          <w:w w:val="95"/>
          <w:sz w:val="17"/>
        </w:rPr>
        <w:t xml:space="preserve">AttributeTargets.Delegate, </w:t>
      </w:r>
      <w:r>
        <w:rPr>
          <w:rFonts w:ascii="Courier New"/>
          <w:sz w:val="17"/>
        </w:rPr>
        <w:t>Inherited =</w:t>
      </w:r>
      <w:r>
        <w:rPr>
          <w:rFonts w:ascii="Courier New"/>
          <w:spacing w:val="-24"/>
          <w:sz w:val="17"/>
        </w:rPr>
        <w:t xml:space="preserve"> </w:t>
      </w:r>
      <w:r>
        <w:rPr>
          <w:rFonts w:ascii="Courier New"/>
          <w:sz w:val="17"/>
        </w:rPr>
        <w:t>false)]</w:t>
      </w:r>
    </w:p>
    <w:p w:rsidR="003E6312" w:rsidRDefault="00762526">
      <w:pPr>
        <w:ind w:left="1542"/>
        <w:rPr>
          <w:rFonts w:ascii="Courier New"/>
          <w:sz w:val="17"/>
        </w:rPr>
      </w:pPr>
      <w:r>
        <w:rPr>
          <w:rFonts w:ascii="Courier New"/>
          <w:sz w:val="17"/>
        </w:rPr>
        <w:t>public sealed class ObsoleteAttribute :</w:t>
      </w:r>
      <w:r>
        <w:rPr>
          <w:rFonts w:ascii="Courier New"/>
          <w:spacing w:val="-74"/>
          <w:sz w:val="17"/>
        </w:rPr>
        <w:t xml:space="preserve"> </w:t>
      </w:r>
      <w:r>
        <w:rPr>
          <w:rFonts w:ascii="Courier New"/>
          <w:sz w:val="17"/>
        </w:rPr>
        <w:t>Attribute</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ObsoleteAttribute();</w:t>
      </w:r>
    </w:p>
    <w:p w:rsidR="003E6312" w:rsidRDefault="00762526">
      <w:pPr>
        <w:spacing w:before="7"/>
        <w:ind w:left="1921"/>
        <w:rPr>
          <w:rFonts w:ascii="Courier New"/>
          <w:sz w:val="17"/>
        </w:rPr>
      </w:pPr>
      <w:r>
        <w:rPr>
          <w:rFonts w:ascii="Courier New"/>
          <w:sz w:val="17"/>
        </w:rPr>
        <w:t>public ObsoleteAttribute(string message);</w:t>
      </w:r>
    </w:p>
    <w:p w:rsidR="003E6312" w:rsidRDefault="00762526">
      <w:pPr>
        <w:spacing w:before="8" w:line="249" w:lineRule="auto"/>
        <w:ind w:left="1921" w:right="3514"/>
        <w:rPr>
          <w:rFonts w:ascii="Courier New"/>
          <w:sz w:val="17"/>
        </w:rPr>
      </w:pPr>
      <w:r>
        <w:rPr>
          <w:rFonts w:ascii="Courier New"/>
          <w:w w:val="95"/>
          <w:sz w:val="17"/>
        </w:rPr>
        <w:t>public</w:t>
      </w:r>
      <w:r>
        <w:rPr>
          <w:rFonts w:ascii="Courier New"/>
          <w:spacing w:val="-35"/>
          <w:w w:val="95"/>
          <w:sz w:val="17"/>
        </w:rPr>
        <w:t xml:space="preserve"> </w:t>
      </w:r>
      <w:r>
        <w:rPr>
          <w:rFonts w:ascii="Courier New"/>
          <w:w w:val="95"/>
          <w:sz w:val="17"/>
        </w:rPr>
        <w:t>ObsoleteAttribute(string</w:t>
      </w:r>
      <w:r>
        <w:rPr>
          <w:rFonts w:ascii="Courier New"/>
          <w:spacing w:val="-35"/>
          <w:w w:val="95"/>
          <w:sz w:val="17"/>
        </w:rPr>
        <w:t xml:space="preserve"> </w:t>
      </w:r>
      <w:r>
        <w:rPr>
          <w:rFonts w:ascii="Courier New"/>
          <w:w w:val="95"/>
          <w:sz w:val="17"/>
        </w:rPr>
        <w:t>message,</w:t>
      </w:r>
      <w:r>
        <w:rPr>
          <w:rFonts w:ascii="Courier New"/>
          <w:spacing w:val="-35"/>
          <w:w w:val="95"/>
          <w:sz w:val="17"/>
        </w:rPr>
        <w:t xml:space="preserve"> </w:t>
      </w:r>
      <w:r>
        <w:rPr>
          <w:rFonts w:ascii="Courier New"/>
          <w:w w:val="95"/>
          <w:sz w:val="17"/>
        </w:rPr>
        <w:t>bool</w:t>
      </w:r>
      <w:r>
        <w:rPr>
          <w:rFonts w:ascii="Courier New"/>
          <w:spacing w:val="-35"/>
          <w:w w:val="95"/>
          <w:sz w:val="17"/>
        </w:rPr>
        <w:t xml:space="preserve"> </w:t>
      </w:r>
      <w:r>
        <w:rPr>
          <w:rFonts w:ascii="Courier New"/>
          <w:w w:val="95"/>
          <w:sz w:val="17"/>
        </w:rPr>
        <w:t xml:space="preserve">error); </w:t>
      </w:r>
      <w:r>
        <w:rPr>
          <w:rFonts w:ascii="Courier New"/>
          <w:sz w:val="17"/>
        </w:rPr>
        <w:t>public bool IsError { get;</w:t>
      </w:r>
      <w:r>
        <w:rPr>
          <w:rFonts w:ascii="Courier New"/>
          <w:spacing w:val="-70"/>
          <w:sz w:val="17"/>
        </w:rPr>
        <w:t xml:space="preserve"> </w:t>
      </w:r>
      <w:r>
        <w:rPr>
          <w:rFonts w:ascii="Courier New"/>
          <w:sz w:val="17"/>
        </w:rPr>
        <w:t>}</w:t>
      </w:r>
    </w:p>
    <w:p w:rsidR="003E6312" w:rsidRDefault="00762526">
      <w:pPr>
        <w:spacing w:line="192" w:lineRule="exact"/>
        <w:ind w:left="1921"/>
        <w:rPr>
          <w:rFonts w:ascii="Courier New"/>
          <w:sz w:val="17"/>
        </w:rPr>
      </w:pPr>
      <w:r>
        <w:rPr>
          <w:rFonts w:ascii="Courier New"/>
          <w:sz w:val="17"/>
        </w:rPr>
        <w:t>public string Message { get;</w:t>
      </w:r>
      <w:r>
        <w:rPr>
          <w:rFonts w:ascii="Courier New"/>
          <w:spacing w:val="-55"/>
          <w:sz w:val="17"/>
        </w:rPr>
        <w:t xml:space="preserve"> </w:t>
      </w:r>
      <w:r>
        <w:rPr>
          <w:rFonts w:ascii="Courier New"/>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54" style="position:absolute;margin-left:58.15pt;margin-top:15.45pt;width:208.65pt;height:.1pt;z-index:-15633920;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075FA2" w:rsidRDefault="00762526">
      <w:pPr>
        <w:spacing w:before="8"/>
        <w:ind w:left="1542"/>
        <w:rPr>
          <w:rFonts w:ascii="Courier New"/>
          <w:sz w:val="17"/>
        </w:rPr>
      </w:pPr>
      <w:r>
        <w:rPr>
          <w:rFonts w:ascii="Courier New"/>
          <w:sz w:val="17"/>
        </w:rPr>
        <w:t>public class OutOfMemoryException :</w:t>
      </w:r>
      <w:r>
        <w:rPr>
          <w:rFonts w:ascii="Courier New"/>
          <w:spacing w:val="-63"/>
          <w:sz w:val="17"/>
        </w:rPr>
        <w:t xml:space="preserve"> </w:t>
      </w:r>
      <w:r>
        <w:rPr>
          <w:rFonts w:ascii="Courier New"/>
          <w:sz w:val="17"/>
        </w:rPr>
        <w:t>SystemException</w:t>
      </w:r>
    </w:p>
    <w:p w:rsidR="003E6312" w:rsidRDefault="00762526">
      <w:pPr>
        <w:spacing w:before="96"/>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public OutOfMemoryException();</w:t>
      </w:r>
    </w:p>
    <w:p w:rsidR="003E6312" w:rsidRDefault="00762526">
      <w:pPr>
        <w:spacing w:before="7"/>
        <w:ind w:left="2821"/>
        <w:rPr>
          <w:rFonts w:ascii="Courier New"/>
          <w:sz w:val="17"/>
        </w:rPr>
      </w:pPr>
      <w:r>
        <w:rPr>
          <w:rFonts w:ascii="Courier New"/>
          <w:sz w:val="17"/>
        </w:rPr>
        <w:t>public OutOfMemoryException(string message);</w:t>
      </w:r>
    </w:p>
    <w:p w:rsidR="003E6312" w:rsidRDefault="00762526">
      <w:pPr>
        <w:spacing w:before="8"/>
        <w:ind w:left="2821"/>
        <w:rPr>
          <w:rFonts w:ascii="Courier New"/>
          <w:sz w:val="17"/>
        </w:rPr>
      </w:pPr>
      <w:r>
        <w:rPr>
          <w:rFonts w:ascii="Courier New"/>
          <w:sz w:val="17"/>
        </w:rPr>
        <w:t>public OutOfMemoryException(string message, Exception innerException);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53" style="position:absolute;margin-left:103.15pt;margin-top:15.4pt;width:208.65pt;height:.1pt;z-index:-15633408;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class OverflowException :</w:t>
      </w:r>
      <w:r>
        <w:rPr>
          <w:rFonts w:ascii="Courier New"/>
          <w:spacing w:val="-72"/>
          <w:sz w:val="17"/>
        </w:rPr>
        <w:t xml:space="preserve"> </w:t>
      </w:r>
      <w:r>
        <w:rPr>
          <w:rFonts w:ascii="Courier New"/>
          <w:sz w:val="17"/>
        </w:rPr>
        <w:t>ArithmeticException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OverflowException();</w:t>
      </w:r>
    </w:p>
    <w:p w:rsidR="003E6312" w:rsidRDefault="00762526">
      <w:pPr>
        <w:spacing w:before="7"/>
        <w:ind w:left="2821"/>
        <w:rPr>
          <w:rFonts w:ascii="Courier New"/>
          <w:sz w:val="17"/>
        </w:rPr>
      </w:pPr>
      <w:r>
        <w:rPr>
          <w:rFonts w:ascii="Courier New"/>
          <w:sz w:val="17"/>
        </w:rPr>
        <w:t>public OverflowException(string message);</w:t>
      </w:r>
    </w:p>
    <w:p w:rsidR="003E6312" w:rsidRDefault="00762526">
      <w:pPr>
        <w:spacing w:before="8"/>
        <w:ind w:left="2821"/>
        <w:rPr>
          <w:rFonts w:ascii="Courier New"/>
          <w:sz w:val="17"/>
        </w:rPr>
      </w:pPr>
      <w:r>
        <w:rPr>
          <w:rFonts w:ascii="Courier New"/>
          <w:sz w:val="17"/>
        </w:rPr>
        <w:t>public OverflowException(string message, Exception innerException);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52" style="position:absolute;margin-left:103.15pt;margin-top:15.45pt;width:208.65pt;height:.1pt;z-index:-15632896;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struct SByte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lastRenderedPageBreak/>
        <w:t>}</w:t>
      </w:r>
    </w:p>
    <w:p w:rsidR="00075FA2" w:rsidRDefault="00832A5B">
      <w:pPr>
        <w:pStyle w:val="BodyText"/>
        <w:spacing w:before="4"/>
        <w:rPr>
          <w:rFonts w:ascii="Courier New"/>
          <w:sz w:val="23"/>
        </w:rPr>
      </w:pPr>
      <w:r>
        <w:pict>
          <v:shape id="_x0000_s1151" style="position:absolute;margin-left:103.15pt;margin-top:15.45pt;width:208.65pt;height:.1pt;z-index:-15632384;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6"/>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public struct Single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50" style="position:absolute;margin-left:103.15pt;margin-top:15.45pt;width:208.65pt;height:.1pt;z-index:-15631872;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sealed class StackOverflowException : SystemException</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StackOverflowException();</w:t>
      </w:r>
    </w:p>
    <w:p w:rsidR="003E6312" w:rsidRDefault="00762526">
      <w:pPr>
        <w:spacing w:before="7"/>
        <w:ind w:left="2821"/>
        <w:rPr>
          <w:rFonts w:ascii="Courier New"/>
          <w:sz w:val="17"/>
        </w:rPr>
      </w:pPr>
      <w:r>
        <w:rPr>
          <w:rFonts w:ascii="Courier New"/>
          <w:sz w:val="17"/>
        </w:rPr>
        <w:t>public StackOverflowException(string message);</w:t>
      </w:r>
    </w:p>
    <w:p w:rsidR="003E6312" w:rsidRDefault="00762526">
      <w:pPr>
        <w:spacing w:before="8"/>
        <w:ind w:left="2821"/>
        <w:rPr>
          <w:rFonts w:ascii="Courier New"/>
          <w:sz w:val="17"/>
        </w:rPr>
      </w:pPr>
      <w:r>
        <w:rPr>
          <w:rFonts w:ascii="Courier New"/>
          <w:sz w:val="17"/>
        </w:rPr>
        <w:t>public StackOverflowException(string message, Exception innerException);</w:t>
      </w:r>
    </w:p>
    <w:p w:rsidR="003E6312" w:rsidRDefault="00762526">
      <w:pPr>
        <w:spacing w:before="7"/>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3E6312" w:rsidRDefault="00762526">
      <w:pPr>
        <w:spacing w:before="16"/>
        <w:ind w:left="1542"/>
        <w:rPr>
          <w:rFonts w:ascii="Courier New"/>
          <w:sz w:val="17"/>
        </w:rPr>
      </w:pPr>
      <w:r>
        <w:rPr>
          <w:rFonts w:ascii="Courier New"/>
          <w:sz w:val="17"/>
        </w:rPr>
        <w:t>public sealed class String : IEnumerable&lt;Char&gt;, IEnumerable</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int Length { get;</w:t>
      </w:r>
      <w:r>
        <w:rPr>
          <w:rFonts w:ascii="Courier New"/>
          <w:spacing w:val="-52"/>
          <w:sz w:val="17"/>
        </w:rPr>
        <w:t xml:space="preserve"> </w:t>
      </w:r>
      <w:r>
        <w:rPr>
          <w:rFonts w:ascii="Courier New"/>
          <w:sz w:val="17"/>
        </w:rPr>
        <w:t>}</w:t>
      </w:r>
    </w:p>
    <w:p w:rsidR="003E6312" w:rsidRDefault="00762526">
      <w:pPr>
        <w:spacing w:before="7"/>
        <w:ind w:left="1921"/>
        <w:rPr>
          <w:rFonts w:ascii="Courier New"/>
          <w:sz w:val="17"/>
        </w:rPr>
      </w:pPr>
      <w:r>
        <w:rPr>
          <w:rFonts w:ascii="Courier New"/>
          <w:sz w:val="17"/>
        </w:rPr>
        <w:t>public char this[int index] { get;</w:t>
      </w:r>
      <w:r>
        <w:rPr>
          <w:rFonts w:ascii="Courier New"/>
          <w:spacing w:val="-71"/>
          <w:sz w:val="17"/>
        </w:rPr>
        <w:t xml:space="preserve"> </w:t>
      </w:r>
      <w:r>
        <w:rPr>
          <w:rFonts w:ascii="Courier New"/>
          <w:sz w:val="17"/>
        </w:rPr>
        <w:t>}</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1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49" style="position:absolute;margin-left:58.15pt;margin-top:15.4pt;width:208.65pt;height:.1pt;z-index:-15631360;mso-wrap-distance-left:0;mso-wrap-distance-right:0;mso-position-horizontal-relative:page" coordorigin="1163,308" coordsize="4173,0" path="m1163,308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class SystemException :</w:t>
      </w:r>
      <w:r>
        <w:rPr>
          <w:rFonts w:ascii="Courier New"/>
          <w:spacing w:val="-52"/>
          <w:sz w:val="17"/>
        </w:rPr>
        <w:t xml:space="preserve"> </w:t>
      </w:r>
      <w:r>
        <w:rPr>
          <w:rFonts w:ascii="Courier New"/>
          <w:sz w:val="17"/>
        </w:rPr>
        <w:t>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921"/>
        <w:rPr>
          <w:rFonts w:ascii="Courier New"/>
          <w:sz w:val="17"/>
        </w:rPr>
      </w:pPr>
      <w:r>
        <w:rPr>
          <w:rFonts w:ascii="Courier New"/>
          <w:sz w:val="17"/>
        </w:rPr>
        <w:t>public SystemException();</w:t>
      </w:r>
    </w:p>
    <w:p w:rsidR="003E6312" w:rsidRDefault="00762526">
      <w:pPr>
        <w:spacing w:before="7"/>
        <w:ind w:left="1921"/>
        <w:rPr>
          <w:rFonts w:ascii="Courier New"/>
          <w:sz w:val="17"/>
        </w:rPr>
      </w:pPr>
      <w:r>
        <w:rPr>
          <w:rFonts w:ascii="Courier New"/>
          <w:sz w:val="17"/>
        </w:rPr>
        <w:t>public SystemException(string message);</w:t>
      </w:r>
    </w:p>
    <w:p w:rsidR="003E6312" w:rsidRDefault="00762526">
      <w:pPr>
        <w:spacing w:before="8"/>
        <w:ind w:left="1921"/>
        <w:rPr>
          <w:rFonts w:ascii="Courier New"/>
          <w:sz w:val="17"/>
        </w:rPr>
      </w:pPr>
      <w:r>
        <w:rPr>
          <w:rFonts w:ascii="Courier New"/>
          <w:sz w:val="17"/>
        </w:rPr>
        <w:t>public SystemException(string message, Exception innerException);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48" style="position:absolute;margin-left:58.15pt;margin-top:15.45pt;width:208.65pt;height:.1pt;z-index:-15630848;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abstract class Type :</w:t>
      </w:r>
      <w:r>
        <w:rPr>
          <w:rFonts w:ascii="Courier New"/>
          <w:spacing w:val="-62"/>
          <w:sz w:val="17"/>
        </w:rPr>
        <w:t xml:space="preserve"> </w:t>
      </w:r>
      <w:r>
        <w:rPr>
          <w:rFonts w:ascii="Courier New"/>
          <w:sz w:val="17"/>
        </w:rPr>
        <w:t>MemberInfo</w:t>
      </w:r>
    </w:p>
    <w:p w:rsidR="003E6312" w:rsidRDefault="00762526">
      <w:pPr>
        <w:spacing w:before="7"/>
        <w:ind w:left="1542"/>
        <w:rPr>
          <w:rFonts w:ascii="Courier New"/>
          <w:sz w:val="17"/>
        </w:rPr>
      </w:pPr>
      <w:r>
        <w:rPr>
          <w:rFonts w:ascii="Courier New"/>
          <w:w w:val="92"/>
          <w:sz w:val="17"/>
        </w:rPr>
        <w:lastRenderedPageBreak/>
        <w: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47" style="position:absolute;margin-left:58.15pt;margin-top:15.45pt;width:208.65pt;height:.1pt;z-index:-15630336;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6"/>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sealed class TypeInitializationException : SystemException</w:t>
      </w:r>
    </w:p>
    <w:p w:rsidR="003E6312" w:rsidRDefault="00762526">
      <w:pPr>
        <w:spacing w:before="7"/>
        <w:ind w:left="1542"/>
        <w:rPr>
          <w:rFonts w:ascii="Courier New"/>
          <w:sz w:val="17"/>
        </w:rPr>
      </w:pPr>
      <w:r>
        <w:rPr>
          <w:rFonts w:ascii="Courier New"/>
          <w:w w:val="92"/>
          <w:sz w:val="17"/>
        </w:rPr>
        <w:t>{</w:t>
      </w:r>
    </w:p>
    <w:p w:rsidR="003E6312" w:rsidRDefault="00762526">
      <w:pPr>
        <w:spacing w:before="8" w:line="249" w:lineRule="auto"/>
        <w:ind w:left="2300" w:right="3400" w:hanging="380"/>
        <w:rPr>
          <w:rFonts w:ascii="Courier New"/>
          <w:sz w:val="17"/>
        </w:rPr>
      </w:pPr>
      <w:r>
        <w:rPr>
          <w:rFonts w:ascii="Courier New"/>
          <w:w w:val="95"/>
          <w:sz w:val="17"/>
        </w:rPr>
        <w:t>public</w:t>
      </w:r>
      <w:r>
        <w:rPr>
          <w:rFonts w:ascii="Courier New"/>
          <w:spacing w:val="-65"/>
          <w:w w:val="95"/>
          <w:sz w:val="17"/>
        </w:rPr>
        <w:t xml:space="preserve"> </w:t>
      </w:r>
      <w:r>
        <w:rPr>
          <w:rFonts w:ascii="Courier New"/>
          <w:w w:val="95"/>
          <w:sz w:val="17"/>
        </w:rPr>
        <w:t>TypeInitializationException(string</w:t>
      </w:r>
      <w:r>
        <w:rPr>
          <w:rFonts w:ascii="Courier New"/>
          <w:spacing w:val="-64"/>
          <w:w w:val="95"/>
          <w:sz w:val="17"/>
        </w:rPr>
        <w:t xml:space="preserve"> </w:t>
      </w:r>
      <w:r>
        <w:rPr>
          <w:rFonts w:ascii="Courier New"/>
          <w:w w:val="95"/>
          <w:sz w:val="17"/>
        </w:rPr>
        <w:t xml:space="preserve">fullTypeName, </w:t>
      </w:r>
      <w:r>
        <w:rPr>
          <w:rFonts w:ascii="Courier New"/>
          <w:sz w:val="17"/>
        </w:rPr>
        <w:t>Exception innerException);</w:t>
      </w:r>
    </w:p>
    <w:p w:rsidR="003E6312" w:rsidRDefault="00762526">
      <w:pPr>
        <w:spacing w:line="192" w:lineRule="exact"/>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46" style="position:absolute;margin-left:58.15pt;margin-top:15.45pt;width:208.65pt;height:.1pt;z-index:-15629824;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struct UInt16</w:t>
      </w:r>
    </w:p>
    <w:p w:rsidR="003E6312" w:rsidRDefault="00762526">
      <w:pPr>
        <w:spacing w:before="7"/>
        <w:ind w:left="154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w w:val="92"/>
          <w:sz w:val="17"/>
        </w:rPr>
        <w:t>}</w:t>
      </w:r>
    </w:p>
    <w:p w:rsidR="00075FA2" w:rsidRDefault="00762526">
      <w:pPr>
        <w:spacing w:before="7"/>
        <w:ind w:left="1162"/>
        <w:rPr>
          <w:rFonts w:ascii="Courier New"/>
          <w:sz w:val="17"/>
        </w:rPr>
      </w:pPr>
      <w:r>
        <w:rPr>
          <w:rFonts w:ascii="Courier New"/>
          <w:w w:val="92"/>
          <w:sz w:val="17"/>
        </w:rPr>
        <w:t>}</w:t>
      </w:r>
    </w:p>
    <w:p w:rsidR="00075FA2" w:rsidRDefault="00832A5B">
      <w:pPr>
        <w:pStyle w:val="BodyText"/>
        <w:spacing w:line="20" w:lineRule="exact"/>
        <w:ind w:left="2057"/>
        <w:rPr>
          <w:rFonts w:ascii="Courier New"/>
          <w:sz w:val="2"/>
        </w:rPr>
      </w:pPr>
      <w:r>
        <w:rPr>
          <w:rFonts w:ascii="Courier New"/>
          <w:sz w:val="2"/>
        </w:rPr>
      </w:r>
      <w:r>
        <w:rPr>
          <w:rFonts w:ascii="Courier New"/>
          <w:sz w:val="2"/>
        </w:rPr>
        <w:pict>
          <v:group id="_x0000_s1144" style="width:208.65pt;height:.45pt;mso-position-horizontal-relative:char;mso-position-vertical-relative:line" coordsize="4173,9">
            <v:line id="_x0000_s1145" style="position:absolute" from="0,4" to="4172,4" strokeweight=".15058mm">
              <v:stroke dashstyle="dash"/>
            </v:line>
            <w10:anchorlock/>
          </v:group>
        </w:pict>
      </w:r>
    </w:p>
    <w:p w:rsidR="00075FA2" w:rsidRDefault="00762526">
      <w:pPr>
        <w:spacing w:before="96"/>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struct UInt32</w:t>
      </w:r>
    </w:p>
    <w:p w:rsidR="003E6312" w:rsidRDefault="00762526">
      <w:pPr>
        <w:spacing w:before="7"/>
        <w:ind w:left="244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43" style="position:absolute;margin-left:103.15pt;margin-top:15.4pt;width:208.65pt;height:.1pt;z-index:-15628800;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struct UInt64</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42" style="position:absolute;margin-left:103.15pt;margin-top:15.45pt;width:208.65pt;height:.1pt;z-index:-15628288;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abstract class ValueType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lastRenderedPageBreak/>
        <w:t>protected ValueType();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41" style="position:absolute;margin-left:103.15pt;margin-top:15.4pt;width:208.65pt;height:.1pt;z-index:-15627776;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System.Collections</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interface ICollection :</w:t>
      </w:r>
      <w:r>
        <w:rPr>
          <w:rFonts w:ascii="Courier New"/>
          <w:spacing w:val="-57"/>
          <w:sz w:val="17"/>
        </w:rPr>
        <w:t xml:space="preserve"> </w:t>
      </w:r>
      <w:r>
        <w:rPr>
          <w:rFonts w:ascii="Courier New"/>
          <w:sz w:val="17"/>
        </w:rPr>
        <w:t>IEnumerable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int Count { get;</w:t>
      </w:r>
      <w:r>
        <w:rPr>
          <w:rFonts w:ascii="Courier New"/>
          <w:spacing w:val="-53"/>
          <w:sz w:val="17"/>
        </w:rPr>
        <w:t xml:space="preserve"> </w:t>
      </w:r>
      <w:r>
        <w:rPr>
          <w:rFonts w:ascii="Courier New"/>
          <w:sz w:val="17"/>
        </w:rPr>
        <w:t>}</w:t>
      </w:r>
    </w:p>
    <w:p w:rsidR="003E6312" w:rsidRDefault="00762526">
      <w:pPr>
        <w:spacing w:before="7" w:line="249" w:lineRule="auto"/>
        <w:ind w:left="2821" w:right="4481"/>
        <w:rPr>
          <w:rFonts w:ascii="Courier New"/>
          <w:sz w:val="17"/>
        </w:rPr>
      </w:pPr>
      <w:r>
        <w:rPr>
          <w:rFonts w:ascii="Courier New"/>
          <w:sz w:val="17"/>
        </w:rPr>
        <w:t>public</w:t>
      </w:r>
      <w:r>
        <w:rPr>
          <w:rFonts w:ascii="Courier New"/>
          <w:spacing w:val="-53"/>
          <w:sz w:val="17"/>
        </w:rPr>
        <w:t xml:space="preserve"> </w:t>
      </w:r>
      <w:r>
        <w:rPr>
          <w:rFonts w:ascii="Courier New"/>
          <w:sz w:val="17"/>
        </w:rPr>
        <w:t>bool</w:t>
      </w:r>
      <w:r>
        <w:rPr>
          <w:rFonts w:ascii="Courier New"/>
          <w:spacing w:val="-53"/>
          <w:sz w:val="17"/>
        </w:rPr>
        <w:t xml:space="preserve"> </w:t>
      </w:r>
      <w:r>
        <w:rPr>
          <w:rFonts w:ascii="Courier New"/>
          <w:sz w:val="17"/>
        </w:rPr>
        <w:t>IsSynchronized</w:t>
      </w:r>
      <w:r>
        <w:rPr>
          <w:rFonts w:ascii="Courier New"/>
          <w:spacing w:val="-52"/>
          <w:sz w:val="17"/>
        </w:rPr>
        <w:t xml:space="preserve"> </w:t>
      </w:r>
      <w:r>
        <w:rPr>
          <w:rFonts w:ascii="Courier New"/>
          <w:sz w:val="17"/>
        </w:rPr>
        <w:t>{</w:t>
      </w:r>
      <w:r>
        <w:rPr>
          <w:rFonts w:ascii="Courier New"/>
          <w:spacing w:val="-53"/>
          <w:sz w:val="17"/>
        </w:rPr>
        <w:t xml:space="preserve"> </w:t>
      </w:r>
      <w:r>
        <w:rPr>
          <w:rFonts w:ascii="Courier New"/>
          <w:sz w:val="17"/>
        </w:rPr>
        <w:t>get;</w:t>
      </w:r>
      <w:r>
        <w:rPr>
          <w:rFonts w:ascii="Courier New"/>
          <w:spacing w:val="-52"/>
          <w:sz w:val="17"/>
        </w:rPr>
        <w:t xml:space="preserve"> </w:t>
      </w:r>
      <w:r>
        <w:rPr>
          <w:rFonts w:ascii="Courier New"/>
          <w:sz w:val="17"/>
        </w:rPr>
        <w:t>} public object SyncRoot { get; }</w:t>
      </w:r>
    </w:p>
    <w:p w:rsidR="003E6312" w:rsidRDefault="00762526">
      <w:pPr>
        <w:spacing w:line="192" w:lineRule="exact"/>
        <w:ind w:left="2821"/>
        <w:rPr>
          <w:rFonts w:ascii="Courier New"/>
          <w:sz w:val="17"/>
        </w:rPr>
      </w:pPr>
      <w:r>
        <w:rPr>
          <w:rFonts w:ascii="Courier New"/>
          <w:sz w:val="17"/>
        </w:rPr>
        <w:t>public void CopyTo(Array array, int</w:t>
      </w:r>
      <w:r>
        <w:rPr>
          <w:rFonts w:ascii="Courier New"/>
          <w:spacing w:val="-74"/>
          <w:sz w:val="17"/>
        </w:rPr>
        <w:t xml:space="preserve"> </w:t>
      </w:r>
      <w:r>
        <w:rPr>
          <w:rFonts w:ascii="Courier New"/>
          <w:sz w:val="17"/>
        </w:rPr>
        <w:t>index);</w:t>
      </w:r>
    </w:p>
    <w:p w:rsidR="003E6312" w:rsidRDefault="00762526">
      <w:pPr>
        <w:spacing w:before="8"/>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40" style="position:absolute;margin-left:103.15pt;margin-top:15.45pt;width:208.65pt;height:.1pt;z-index:-15627264;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System.Collections</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interface IEnumerable</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IEnumerator GetEnumerator();</w:t>
      </w:r>
    </w:p>
    <w:p w:rsidR="003E6312" w:rsidRDefault="00762526">
      <w:pPr>
        <w:spacing w:before="7"/>
        <w:ind w:left="2442"/>
        <w:rPr>
          <w:rFonts w:ascii="Courier New"/>
          <w:sz w:val="17"/>
        </w:rPr>
      </w:pPr>
      <w:r>
        <w:rPr>
          <w:rFonts w:ascii="Courier New"/>
          <w:w w:val="92"/>
          <w:sz w:val="17"/>
        </w:rPr>
        <w:t>}</w:t>
      </w:r>
    </w:p>
    <w:p w:rsidR="00075FA2" w:rsidRDefault="00762526">
      <w:pPr>
        <w:spacing w:before="8"/>
        <w:ind w:left="2062"/>
        <w:rPr>
          <w:rFonts w:ascii="Courier New"/>
          <w:sz w:val="17"/>
        </w:rPr>
      </w:pPr>
      <w:r>
        <w:rPr>
          <w:rFonts w:ascii="Courier New"/>
          <w:w w:val="92"/>
          <w:sz w:val="17"/>
        </w:rPr>
        <w:t>}</w:t>
      </w:r>
    </w:p>
    <w:p w:rsidR="00075FA2" w:rsidRDefault="00832A5B">
      <w:pPr>
        <w:pStyle w:val="BodyText"/>
        <w:spacing w:line="20" w:lineRule="exact"/>
        <w:ind w:left="1157"/>
        <w:rPr>
          <w:rFonts w:ascii="Courier New"/>
          <w:sz w:val="2"/>
        </w:rPr>
      </w:pPr>
      <w:r>
        <w:rPr>
          <w:rFonts w:ascii="Courier New"/>
          <w:sz w:val="2"/>
        </w:rPr>
      </w:r>
      <w:r>
        <w:rPr>
          <w:rFonts w:ascii="Courier New"/>
          <w:sz w:val="2"/>
        </w:rPr>
        <w:pict>
          <v:group id="_x0000_s1138" style="width:208.65pt;height:.45pt;mso-position-horizontal-relative:char;mso-position-vertical-relative:line" coordsize="4173,9">
            <v:line id="_x0000_s1139" style="position:absolute" from="0,4" to="4172,4" strokeweight=".15058mm">
              <v:stroke dashstyle="dash"/>
            </v:line>
            <w10:anchorlock/>
          </v:group>
        </w:pict>
      </w:r>
    </w:p>
    <w:p w:rsidR="00075FA2" w:rsidRDefault="00762526">
      <w:pPr>
        <w:spacing w:before="96"/>
        <w:ind w:left="1162"/>
        <w:rPr>
          <w:rFonts w:ascii="Courier New"/>
          <w:sz w:val="17"/>
        </w:rPr>
      </w:pPr>
      <w:r>
        <w:rPr>
          <w:rFonts w:ascii="Courier New"/>
          <w:sz w:val="17"/>
        </w:rPr>
        <w:t>namespace System.Collections</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interface IEnumerator</w:t>
      </w:r>
    </w:p>
    <w:p w:rsidR="003E6312" w:rsidRDefault="00762526">
      <w:pPr>
        <w:spacing w:before="7"/>
        <w:ind w:left="1542"/>
        <w:rPr>
          <w:rFonts w:ascii="Courier New"/>
          <w:sz w:val="17"/>
        </w:rPr>
      </w:pPr>
      <w:r>
        <w:rPr>
          <w:rFonts w:ascii="Courier New"/>
          <w:w w:val="92"/>
          <w:sz w:val="17"/>
        </w:rPr>
        <w:t>{</w:t>
      </w:r>
    </w:p>
    <w:p w:rsidR="003E6312" w:rsidRDefault="00762526">
      <w:pPr>
        <w:spacing w:before="7" w:line="249" w:lineRule="auto"/>
        <w:ind w:left="1921" w:right="5855"/>
        <w:rPr>
          <w:rFonts w:ascii="Courier New"/>
          <w:sz w:val="17"/>
        </w:rPr>
      </w:pPr>
      <w:r>
        <w:rPr>
          <w:rFonts w:ascii="Courier New"/>
          <w:sz w:val="17"/>
        </w:rPr>
        <w:t>public</w:t>
      </w:r>
      <w:r>
        <w:rPr>
          <w:rFonts w:ascii="Courier New"/>
          <w:spacing w:val="-46"/>
          <w:sz w:val="17"/>
        </w:rPr>
        <w:t xml:space="preserve"> </w:t>
      </w:r>
      <w:r>
        <w:rPr>
          <w:rFonts w:ascii="Courier New"/>
          <w:sz w:val="17"/>
        </w:rPr>
        <w:t>object</w:t>
      </w:r>
      <w:r>
        <w:rPr>
          <w:rFonts w:ascii="Courier New"/>
          <w:spacing w:val="-45"/>
          <w:sz w:val="17"/>
        </w:rPr>
        <w:t xml:space="preserve"> </w:t>
      </w:r>
      <w:r>
        <w:rPr>
          <w:rFonts w:ascii="Courier New"/>
          <w:sz w:val="17"/>
        </w:rPr>
        <w:t>Current</w:t>
      </w:r>
      <w:r>
        <w:rPr>
          <w:rFonts w:ascii="Courier New"/>
          <w:spacing w:val="-45"/>
          <w:sz w:val="17"/>
        </w:rPr>
        <w:t xml:space="preserve"> </w:t>
      </w:r>
      <w:r>
        <w:rPr>
          <w:rFonts w:ascii="Courier New"/>
          <w:sz w:val="17"/>
        </w:rPr>
        <w:t>{</w:t>
      </w:r>
      <w:r>
        <w:rPr>
          <w:rFonts w:ascii="Courier New"/>
          <w:spacing w:val="-46"/>
          <w:sz w:val="17"/>
        </w:rPr>
        <w:t xml:space="preserve"> </w:t>
      </w:r>
      <w:r>
        <w:rPr>
          <w:rFonts w:ascii="Courier New"/>
          <w:sz w:val="17"/>
        </w:rPr>
        <w:t>get;</w:t>
      </w:r>
      <w:r>
        <w:rPr>
          <w:rFonts w:ascii="Courier New"/>
          <w:spacing w:val="-45"/>
          <w:sz w:val="17"/>
        </w:rPr>
        <w:t xml:space="preserve"> </w:t>
      </w:r>
      <w:r>
        <w:rPr>
          <w:rFonts w:ascii="Courier New"/>
          <w:sz w:val="17"/>
        </w:rPr>
        <w:t>} public bool</w:t>
      </w:r>
      <w:r>
        <w:rPr>
          <w:rFonts w:ascii="Courier New"/>
          <w:spacing w:val="-53"/>
          <w:sz w:val="17"/>
        </w:rPr>
        <w:t xml:space="preserve"> </w:t>
      </w:r>
      <w:r>
        <w:rPr>
          <w:rFonts w:ascii="Courier New"/>
          <w:sz w:val="17"/>
        </w:rPr>
        <w:t>MoveNext();</w:t>
      </w:r>
    </w:p>
    <w:p w:rsidR="003E6312" w:rsidRDefault="00762526">
      <w:pPr>
        <w:spacing w:line="192" w:lineRule="exact"/>
        <w:ind w:left="1921"/>
        <w:rPr>
          <w:rFonts w:ascii="Courier New"/>
          <w:sz w:val="17"/>
        </w:rPr>
      </w:pPr>
      <w:r>
        <w:rPr>
          <w:rFonts w:ascii="Courier New"/>
          <w:w w:val="95"/>
          <w:sz w:val="17"/>
        </w:rPr>
        <w:t>public void</w:t>
      </w:r>
      <w:r>
        <w:rPr>
          <w:rFonts w:ascii="Courier New"/>
          <w:spacing w:val="-59"/>
          <w:w w:val="95"/>
          <w:sz w:val="17"/>
        </w:rPr>
        <w:t xml:space="preserve"> </w:t>
      </w:r>
      <w:r>
        <w:rPr>
          <w:rFonts w:ascii="Courier New"/>
          <w:w w:val="95"/>
          <w:sz w:val="17"/>
        </w:rPr>
        <w:t>Reset();</w:t>
      </w:r>
    </w:p>
    <w:p w:rsidR="003E6312" w:rsidRDefault="00762526">
      <w:pPr>
        <w:spacing w:before="8"/>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37" style="position:absolute;margin-left:58.15pt;margin-top:15.45pt;width:208.65pt;height:.1pt;z-index:-15626240;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w w:val="90"/>
          <w:sz w:val="17"/>
        </w:rPr>
        <w:t>namespace</w:t>
      </w:r>
      <w:r>
        <w:rPr>
          <w:rFonts w:ascii="Courier New"/>
          <w:spacing w:val="58"/>
          <w:w w:val="90"/>
          <w:sz w:val="17"/>
        </w:rPr>
        <w:t xml:space="preserve"> </w:t>
      </w:r>
      <w:r>
        <w:rPr>
          <w:rFonts w:ascii="Courier New"/>
          <w:w w:val="90"/>
          <w:sz w:val="17"/>
        </w:rPr>
        <w:t>System.Collections</w:t>
      </w:r>
    </w:p>
    <w:p w:rsidR="003E6312" w:rsidRDefault="00762526">
      <w:pPr>
        <w:spacing w:before="95"/>
        <w:ind w:left="1162"/>
        <w:rPr>
          <w:rFonts w:ascii="Courier New"/>
          <w:sz w:val="17"/>
        </w:rPr>
      </w:pPr>
      <w:r>
        <w:rPr>
          <w:rFonts w:ascii="Courier New"/>
          <w:w w:val="92"/>
          <w:sz w:val="17"/>
        </w:rPr>
        <w:t>{</w:t>
      </w:r>
    </w:p>
    <w:p w:rsidR="003E6312" w:rsidRDefault="00762526">
      <w:pPr>
        <w:spacing w:before="8"/>
        <w:ind w:left="1542"/>
        <w:rPr>
          <w:rFonts w:ascii="Courier New"/>
          <w:sz w:val="17"/>
        </w:rPr>
      </w:pPr>
      <w:r>
        <w:rPr>
          <w:rFonts w:ascii="Courier New"/>
          <w:sz w:val="17"/>
        </w:rPr>
        <w:t>public interface IList : ICollection,</w:t>
      </w:r>
      <w:r>
        <w:rPr>
          <w:rFonts w:ascii="Courier New"/>
          <w:spacing w:val="-74"/>
          <w:sz w:val="17"/>
        </w:rPr>
        <w:t xml:space="preserve"> </w:t>
      </w:r>
      <w:r>
        <w:rPr>
          <w:rFonts w:ascii="Courier New"/>
          <w:sz w:val="17"/>
        </w:rPr>
        <w:t>IEnumerable</w:t>
      </w:r>
    </w:p>
    <w:p w:rsidR="003E6312" w:rsidRDefault="00762526">
      <w:pPr>
        <w:spacing w:before="7"/>
        <w:ind w:left="1542"/>
        <w:rPr>
          <w:rFonts w:ascii="Courier New"/>
          <w:sz w:val="17"/>
        </w:rPr>
      </w:pPr>
      <w:r>
        <w:rPr>
          <w:rFonts w:ascii="Courier New"/>
          <w:w w:val="92"/>
          <w:sz w:val="17"/>
        </w:rPr>
        <w:t>{</w:t>
      </w:r>
    </w:p>
    <w:p w:rsidR="003E6312" w:rsidRDefault="00762526">
      <w:pPr>
        <w:spacing w:before="8" w:line="249" w:lineRule="auto"/>
        <w:ind w:left="1921" w:right="5666"/>
        <w:rPr>
          <w:rFonts w:ascii="Courier New"/>
          <w:sz w:val="17"/>
        </w:rPr>
      </w:pPr>
      <w:r>
        <w:rPr>
          <w:rFonts w:ascii="Courier New"/>
          <w:sz w:val="17"/>
        </w:rPr>
        <w:t>public</w:t>
      </w:r>
      <w:r>
        <w:rPr>
          <w:rFonts w:ascii="Courier New"/>
          <w:spacing w:val="-49"/>
          <w:sz w:val="17"/>
        </w:rPr>
        <w:t xml:space="preserve"> </w:t>
      </w:r>
      <w:r>
        <w:rPr>
          <w:rFonts w:ascii="Courier New"/>
          <w:sz w:val="17"/>
        </w:rPr>
        <w:t>bool</w:t>
      </w:r>
      <w:r>
        <w:rPr>
          <w:rFonts w:ascii="Courier New"/>
          <w:spacing w:val="-48"/>
          <w:sz w:val="17"/>
        </w:rPr>
        <w:t xml:space="preserve"> </w:t>
      </w:r>
      <w:r>
        <w:rPr>
          <w:rFonts w:ascii="Courier New"/>
          <w:sz w:val="17"/>
        </w:rPr>
        <w:t>IsFixedSize</w:t>
      </w:r>
      <w:r>
        <w:rPr>
          <w:rFonts w:ascii="Courier New"/>
          <w:spacing w:val="-48"/>
          <w:sz w:val="17"/>
        </w:rPr>
        <w:t xml:space="preserve"> </w:t>
      </w:r>
      <w:r>
        <w:rPr>
          <w:rFonts w:ascii="Courier New"/>
          <w:sz w:val="17"/>
        </w:rPr>
        <w:t>{</w:t>
      </w:r>
      <w:r>
        <w:rPr>
          <w:rFonts w:ascii="Courier New"/>
          <w:spacing w:val="-49"/>
          <w:sz w:val="17"/>
        </w:rPr>
        <w:t xml:space="preserve"> </w:t>
      </w:r>
      <w:r>
        <w:rPr>
          <w:rFonts w:ascii="Courier New"/>
          <w:sz w:val="17"/>
        </w:rPr>
        <w:t>get;</w:t>
      </w:r>
      <w:r>
        <w:rPr>
          <w:rFonts w:ascii="Courier New"/>
          <w:spacing w:val="-48"/>
          <w:sz w:val="17"/>
        </w:rPr>
        <w:t xml:space="preserve"> </w:t>
      </w:r>
      <w:r>
        <w:rPr>
          <w:rFonts w:ascii="Courier New"/>
          <w:sz w:val="17"/>
        </w:rPr>
        <w:t>} public</w:t>
      </w:r>
      <w:r>
        <w:rPr>
          <w:rFonts w:ascii="Courier New"/>
          <w:spacing w:val="-41"/>
          <w:sz w:val="17"/>
        </w:rPr>
        <w:t xml:space="preserve"> </w:t>
      </w:r>
      <w:r>
        <w:rPr>
          <w:rFonts w:ascii="Courier New"/>
          <w:sz w:val="17"/>
        </w:rPr>
        <w:t>bool</w:t>
      </w:r>
      <w:r>
        <w:rPr>
          <w:rFonts w:ascii="Courier New"/>
          <w:spacing w:val="-41"/>
          <w:sz w:val="17"/>
        </w:rPr>
        <w:t xml:space="preserve"> </w:t>
      </w:r>
      <w:r>
        <w:rPr>
          <w:rFonts w:ascii="Courier New"/>
          <w:sz w:val="17"/>
        </w:rPr>
        <w:t>IsReadOnly</w:t>
      </w:r>
      <w:r>
        <w:rPr>
          <w:rFonts w:ascii="Courier New"/>
          <w:spacing w:val="-40"/>
          <w:sz w:val="17"/>
        </w:rPr>
        <w:t xml:space="preserve"> </w:t>
      </w:r>
      <w:r>
        <w:rPr>
          <w:rFonts w:ascii="Courier New"/>
          <w:sz w:val="17"/>
        </w:rPr>
        <w:t>{</w:t>
      </w:r>
      <w:r>
        <w:rPr>
          <w:rFonts w:ascii="Courier New"/>
          <w:spacing w:val="-41"/>
          <w:sz w:val="17"/>
        </w:rPr>
        <w:t xml:space="preserve"> </w:t>
      </w:r>
      <w:r>
        <w:rPr>
          <w:rFonts w:ascii="Courier New"/>
          <w:sz w:val="17"/>
        </w:rPr>
        <w:t>get;</w:t>
      </w:r>
      <w:r>
        <w:rPr>
          <w:rFonts w:ascii="Courier New"/>
          <w:spacing w:val="-41"/>
          <w:sz w:val="17"/>
        </w:rPr>
        <w:t xml:space="preserve"> </w:t>
      </w:r>
      <w:r>
        <w:rPr>
          <w:rFonts w:ascii="Courier New"/>
          <w:sz w:val="17"/>
        </w:rPr>
        <w:t>}</w:t>
      </w:r>
    </w:p>
    <w:p w:rsidR="003E6312" w:rsidRDefault="00762526">
      <w:pPr>
        <w:spacing w:line="249" w:lineRule="auto"/>
        <w:ind w:left="1921" w:right="4305"/>
        <w:rPr>
          <w:rFonts w:ascii="Courier New"/>
          <w:sz w:val="17"/>
        </w:rPr>
      </w:pPr>
      <w:r>
        <w:rPr>
          <w:rFonts w:ascii="Courier New"/>
          <w:sz w:val="17"/>
        </w:rPr>
        <w:t>public</w:t>
      </w:r>
      <w:r>
        <w:rPr>
          <w:rFonts w:ascii="Courier New"/>
          <w:spacing w:val="-47"/>
          <w:sz w:val="17"/>
        </w:rPr>
        <w:t xml:space="preserve"> </w:t>
      </w:r>
      <w:r>
        <w:rPr>
          <w:rFonts w:ascii="Courier New"/>
          <w:sz w:val="17"/>
        </w:rPr>
        <w:t>object</w:t>
      </w:r>
      <w:r>
        <w:rPr>
          <w:rFonts w:ascii="Courier New"/>
          <w:spacing w:val="-47"/>
          <w:sz w:val="17"/>
        </w:rPr>
        <w:t xml:space="preserve"> </w:t>
      </w:r>
      <w:r>
        <w:rPr>
          <w:rFonts w:ascii="Courier New"/>
          <w:sz w:val="17"/>
        </w:rPr>
        <w:t>this[int</w:t>
      </w:r>
      <w:r>
        <w:rPr>
          <w:rFonts w:ascii="Courier New"/>
          <w:spacing w:val="-46"/>
          <w:sz w:val="17"/>
        </w:rPr>
        <w:t xml:space="preserve"> </w:t>
      </w:r>
      <w:r>
        <w:rPr>
          <w:rFonts w:ascii="Courier New"/>
          <w:sz w:val="17"/>
        </w:rPr>
        <w:t>index]</w:t>
      </w:r>
      <w:r>
        <w:rPr>
          <w:rFonts w:ascii="Courier New"/>
          <w:spacing w:val="-47"/>
          <w:sz w:val="17"/>
        </w:rPr>
        <w:t xml:space="preserve"> </w:t>
      </w:r>
      <w:r>
        <w:rPr>
          <w:rFonts w:ascii="Courier New"/>
          <w:sz w:val="17"/>
        </w:rPr>
        <w:t>{</w:t>
      </w:r>
      <w:r>
        <w:rPr>
          <w:rFonts w:ascii="Courier New"/>
          <w:spacing w:val="-46"/>
          <w:sz w:val="17"/>
        </w:rPr>
        <w:t xml:space="preserve"> </w:t>
      </w:r>
      <w:r>
        <w:rPr>
          <w:rFonts w:ascii="Courier New"/>
          <w:sz w:val="17"/>
        </w:rPr>
        <w:t>get;</w:t>
      </w:r>
      <w:r>
        <w:rPr>
          <w:rFonts w:ascii="Courier New"/>
          <w:spacing w:val="-47"/>
          <w:sz w:val="17"/>
        </w:rPr>
        <w:t xml:space="preserve"> </w:t>
      </w:r>
      <w:r>
        <w:rPr>
          <w:rFonts w:ascii="Courier New"/>
          <w:sz w:val="17"/>
        </w:rPr>
        <w:t>set;</w:t>
      </w:r>
      <w:r>
        <w:rPr>
          <w:rFonts w:ascii="Courier New"/>
          <w:spacing w:val="-46"/>
          <w:sz w:val="17"/>
        </w:rPr>
        <w:t xml:space="preserve"> </w:t>
      </w:r>
      <w:r>
        <w:rPr>
          <w:rFonts w:ascii="Courier New"/>
          <w:sz w:val="17"/>
        </w:rPr>
        <w:t xml:space="preserve">} </w:t>
      </w:r>
      <w:r>
        <w:rPr>
          <w:rFonts w:ascii="Courier New"/>
          <w:sz w:val="17"/>
        </w:rPr>
        <w:lastRenderedPageBreak/>
        <w:t>public int Add(object</w:t>
      </w:r>
      <w:r>
        <w:rPr>
          <w:rFonts w:ascii="Courier New"/>
          <w:spacing w:val="-60"/>
          <w:sz w:val="17"/>
        </w:rPr>
        <w:t xml:space="preserve"> </w:t>
      </w:r>
      <w:r>
        <w:rPr>
          <w:rFonts w:ascii="Courier New"/>
          <w:sz w:val="17"/>
        </w:rPr>
        <w:t>value);</w:t>
      </w:r>
    </w:p>
    <w:p w:rsidR="003E6312" w:rsidRDefault="00762526">
      <w:pPr>
        <w:spacing w:line="192" w:lineRule="exact"/>
        <w:ind w:left="1921"/>
        <w:rPr>
          <w:rFonts w:ascii="Courier New"/>
          <w:sz w:val="17"/>
        </w:rPr>
      </w:pPr>
      <w:r>
        <w:rPr>
          <w:rFonts w:ascii="Courier New"/>
          <w:sz w:val="17"/>
        </w:rPr>
        <w:t>public void Clear();</w:t>
      </w:r>
    </w:p>
    <w:p w:rsidR="003E6312" w:rsidRDefault="00762526">
      <w:pPr>
        <w:spacing w:before="7" w:line="249" w:lineRule="auto"/>
        <w:ind w:left="1921" w:right="5190"/>
        <w:rPr>
          <w:rFonts w:ascii="Courier New"/>
          <w:sz w:val="17"/>
        </w:rPr>
      </w:pPr>
      <w:r>
        <w:rPr>
          <w:rFonts w:ascii="Courier New"/>
          <w:w w:val="95"/>
          <w:sz w:val="17"/>
        </w:rPr>
        <w:t>public</w:t>
      </w:r>
      <w:r>
        <w:rPr>
          <w:rFonts w:ascii="Courier New"/>
          <w:spacing w:val="-31"/>
          <w:w w:val="95"/>
          <w:sz w:val="17"/>
        </w:rPr>
        <w:t xml:space="preserve"> </w:t>
      </w:r>
      <w:r>
        <w:rPr>
          <w:rFonts w:ascii="Courier New"/>
          <w:w w:val="95"/>
          <w:sz w:val="17"/>
        </w:rPr>
        <w:t>bool</w:t>
      </w:r>
      <w:r>
        <w:rPr>
          <w:rFonts w:ascii="Courier New"/>
          <w:spacing w:val="-31"/>
          <w:w w:val="95"/>
          <w:sz w:val="17"/>
        </w:rPr>
        <w:t xml:space="preserve"> </w:t>
      </w:r>
      <w:r>
        <w:rPr>
          <w:rFonts w:ascii="Courier New"/>
          <w:w w:val="95"/>
          <w:sz w:val="17"/>
        </w:rPr>
        <w:t>Contains(object</w:t>
      </w:r>
      <w:r>
        <w:rPr>
          <w:rFonts w:ascii="Courier New"/>
          <w:spacing w:val="-31"/>
          <w:w w:val="95"/>
          <w:sz w:val="17"/>
        </w:rPr>
        <w:t xml:space="preserve"> </w:t>
      </w:r>
      <w:r>
        <w:rPr>
          <w:rFonts w:ascii="Courier New"/>
          <w:w w:val="95"/>
          <w:sz w:val="17"/>
        </w:rPr>
        <w:t xml:space="preserve">value); </w:t>
      </w:r>
      <w:r>
        <w:rPr>
          <w:rFonts w:ascii="Courier New"/>
          <w:sz w:val="17"/>
        </w:rPr>
        <w:t>public</w:t>
      </w:r>
      <w:r>
        <w:rPr>
          <w:rFonts w:ascii="Courier New"/>
          <w:spacing w:val="-53"/>
          <w:sz w:val="17"/>
        </w:rPr>
        <w:t xml:space="preserve"> </w:t>
      </w:r>
      <w:r>
        <w:rPr>
          <w:rFonts w:ascii="Courier New"/>
          <w:sz w:val="17"/>
        </w:rPr>
        <w:t>int</w:t>
      </w:r>
      <w:r>
        <w:rPr>
          <w:rFonts w:ascii="Courier New"/>
          <w:spacing w:val="-53"/>
          <w:sz w:val="17"/>
        </w:rPr>
        <w:t xml:space="preserve"> </w:t>
      </w:r>
      <w:r>
        <w:rPr>
          <w:rFonts w:ascii="Courier New"/>
          <w:sz w:val="17"/>
        </w:rPr>
        <w:t>IndexOf(object</w:t>
      </w:r>
      <w:r>
        <w:rPr>
          <w:rFonts w:ascii="Courier New"/>
          <w:spacing w:val="-53"/>
          <w:sz w:val="17"/>
        </w:rPr>
        <w:t xml:space="preserve"> </w:t>
      </w:r>
      <w:r>
        <w:rPr>
          <w:rFonts w:ascii="Courier New"/>
          <w:sz w:val="17"/>
        </w:rPr>
        <w:t>value);</w:t>
      </w:r>
    </w:p>
    <w:p w:rsidR="003E6312" w:rsidRDefault="00762526">
      <w:pPr>
        <w:spacing w:line="249" w:lineRule="auto"/>
        <w:ind w:left="1921" w:right="4528"/>
        <w:rPr>
          <w:rFonts w:ascii="Courier New"/>
          <w:sz w:val="17"/>
        </w:rPr>
      </w:pPr>
      <w:r>
        <w:rPr>
          <w:rFonts w:ascii="Courier New"/>
          <w:sz w:val="17"/>
        </w:rPr>
        <w:t>public</w:t>
      </w:r>
      <w:r>
        <w:rPr>
          <w:rFonts w:ascii="Courier New"/>
          <w:spacing w:val="-66"/>
          <w:sz w:val="17"/>
        </w:rPr>
        <w:t xml:space="preserve"> </w:t>
      </w:r>
      <w:r>
        <w:rPr>
          <w:rFonts w:ascii="Courier New"/>
          <w:sz w:val="17"/>
        </w:rPr>
        <w:t>void</w:t>
      </w:r>
      <w:r>
        <w:rPr>
          <w:rFonts w:ascii="Courier New"/>
          <w:spacing w:val="-65"/>
          <w:sz w:val="17"/>
        </w:rPr>
        <w:t xml:space="preserve"> </w:t>
      </w:r>
      <w:r>
        <w:rPr>
          <w:rFonts w:ascii="Courier New"/>
          <w:sz w:val="17"/>
        </w:rPr>
        <w:t>Insert(int</w:t>
      </w:r>
      <w:r>
        <w:rPr>
          <w:rFonts w:ascii="Courier New"/>
          <w:spacing w:val="-66"/>
          <w:sz w:val="17"/>
        </w:rPr>
        <w:t xml:space="preserve"> </w:t>
      </w:r>
      <w:r>
        <w:rPr>
          <w:rFonts w:ascii="Courier New"/>
          <w:sz w:val="17"/>
        </w:rPr>
        <w:t>index,</w:t>
      </w:r>
      <w:r>
        <w:rPr>
          <w:rFonts w:ascii="Courier New"/>
          <w:spacing w:val="-65"/>
          <w:sz w:val="17"/>
        </w:rPr>
        <w:t xml:space="preserve"> </w:t>
      </w:r>
      <w:r>
        <w:rPr>
          <w:rFonts w:ascii="Courier New"/>
          <w:sz w:val="17"/>
        </w:rPr>
        <w:t>object</w:t>
      </w:r>
      <w:r>
        <w:rPr>
          <w:rFonts w:ascii="Courier New"/>
          <w:spacing w:val="-66"/>
          <w:sz w:val="17"/>
        </w:rPr>
        <w:t xml:space="preserve"> </w:t>
      </w:r>
      <w:r>
        <w:rPr>
          <w:rFonts w:ascii="Courier New"/>
          <w:sz w:val="17"/>
        </w:rPr>
        <w:t>value); public void Remove(object</w:t>
      </w:r>
      <w:r>
        <w:rPr>
          <w:rFonts w:ascii="Courier New"/>
          <w:spacing w:val="-75"/>
          <w:sz w:val="17"/>
        </w:rPr>
        <w:t xml:space="preserve"> </w:t>
      </w:r>
      <w:r>
        <w:rPr>
          <w:rFonts w:ascii="Courier New"/>
          <w:sz w:val="17"/>
        </w:rPr>
        <w:t>value);</w:t>
      </w:r>
    </w:p>
    <w:p w:rsidR="003E6312" w:rsidRDefault="00762526">
      <w:pPr>
        <w:spacing w:line="192" w:lineRule="exact"/>
        <w:ind w:left="1921"/>
        <w:rPr>
          <w:rFonts w:ascii="Courier New"/>
          <w:sz w:val="17"/>
        </w:rPr>
      </w:pPr>
      <w:r>
        <w:rPr>
          <w:rFonts w:ascii="Courier New"/>
          <w:sz w:val="17"/>
        </w:rPr>
        <w:t>public void RemoveAt(int index);</w:t>
      </w:r>
    </w:p>
    <w:p w:rsidR="003E6312" w:rsidRDefault="00762526">
      <w:pPr>
        <w:spacing w:before="7"/>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36" style="position:absolute;margin-left:58.15pt;margin-top:15.4pt;width:208.65pt;height:.1pt;z-index:-15625728;mso-wrap-distance-left:0;mso-wrap-distance-right:0;mso-position-horizontal-relative:page" coordorigin="1163,308" coordsize="4173,0" path="m1163,308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System.Collections.Generic</w:t>
      </w:r>
    </w:p>
    <w:p w:rsidR="003E6312" w:rsidRDefault="00762526">
      <w:pPr>
        <w:spacing w:before="96"/>
        <w:ind w:left="1162"/>
        <w:rPr>
          <w:rFonts w:ascii="Courier New"/>
          <w:sz w:val="17"/>
        </w:rPr>
      </w:pPr>
      <w:r>
        <w:rPr>
          <w:rFonts w:ascii="Courier New"/>
          <w:w w:val="92"/>
          <w:sz w:val="17"/>
        </w:rPr>
        <w:t>{</w:t>
      </w:r>
    </w:p>
    <w:p w:rsidR="003E6312" w:rsidRDefault="00762526">
      <w:pPr>
        <w:spacing w:before="7"/>
        <w:ind w:left="1542"/>
        <w:rPr>
          <w:rFonts w:ascii="Courier New"/>
          <w:sz w:val="17"/>
        </w:rPr>
      </w:pPr>
      <w:r>
        <w:rPr>
          <w:rFonts w:ascii="Courier New"/>
          <w:sz w:val="17"/>
        </w:rPr>
        <w:t>public interface ICollection&lt;T&gt; :</w:t>
      </w:r>
      <w:r>
        <w:rPr>
          <w:rFonts w:ascii="Courier New"/>
          <w:spacing w:val="-59"/>
          <w:sz w:val="17"/>
        </w:rPr>
        <w:t xml:space="preserve"> </w:t>
      </w:r>
      <w:r>
        <w:rPr>
          <w:rFonts w:ascii="Courier New"/>
          <w:sz w:val="17"/>
        </w:rPr>
        <w:t>IEnumerable&lt;T&gt;</w:t>
      </w:r>
    </w:p>
    <w:p w:rsidR="003E6312" w:rsidRDefault="00762526">
      <w:pPr>
        <w:spacing w:before="7"/>
        <w:ind w:left="1542"/>
        <w:rPr>
          <w:rFonts w:ascii="Courier New"/>
          <w:sz w:val="17"/>
        </w:rPr>
      </w:pPr>
      <w:r>
        <w:rPr>
          <w:rFonts w:ascii="Courier New"/>
          <w:w w:val="92"/>
          <w:sz w:val="17"/>
        </w:rPr>
        <w:t>{</w:t>
      </w:r>
    </w:p>
    <w:p w:rsidR="003E6312" w:rsidRDefault="00762526">
      <w:pPr>
        <w:spacing w:before="8" w:line="249" w:lineRule="auto"/>
        <w:ind w:left="1921" w:right="5760"/>
        <w:rPr>
          <w:rFonts w:ascii="Courier New"/>
          <w:sz w:val="17"/>
        </w:rPr>
      </w:pPr>
      <w:r>
        <w:rPr>
          <w:rFonts w:ascii="Courier New"/>
          <w:sz w:val="17"/>
        </w:rPr>
        <w:t>public int Count { get; } public</w:t>
      </w:r>
      <w:r>
        <w:rPr>
          <w:rFonts w:ascii="Courier New"/>
          <w:spacing w:val="-47"/>
          <w:sz w:val="17"/>
        </w:rPr>
        <w:t xml:space="preserve"> </w:t>
      </w:r>
      <w:r>
        <w:rPr>
          <w:rFonts w:ascii="Courier New"/>
          <w:sz w:val="17"/>
        </w:rPr>
        <w:t>bool</w:t>
      </w:r>
      <w:r>
        <w:rPr>
          <w:rFonts w:ascii="Courier New"/>
          <w:spacing w:val="-47"/>
          <w:sz w:val="17"/>
        </w:rPr>
        <w:t xml:space="preserve"> </w:t>
      </w:r>
      <w:r>
        <w:rPr>
          <w:rFonts w:ascii="Courier New"/>
          <w:sz w:val="17"/>
        </w:rPr>
        <w:t>IsReadOnly</w:t>
      </w:r>
      <w:r>
        <w:rPr>
          <w:rFonts w:ascii="Courier New"/>
          <w:spacing w:val="-47"/>
          <w:sz w:val="17"/>
        </w:rPr>
        <w:t xml:space="preserve"> </w:t>
      </w:r>
      <w:r>
        <w:rPr>
          <w:rFonts w:ascii="Courier New"/>
          <w:sz w:val="17"/>
        </w:rPr>
        <w:t>{</w:t>
      </w:r>
      <w:r>
        <w:rPr>
          <w:rFonts w:ascii="Courier New"/>
          <w:spacing w:val="-47"/>
          <w:sz w:val="17"/>
        </w:rPr>
        <w:t xml:space="preserve"> </w:t>
      </w:r>
      <w:r>
        <w:rPr>
          <w:rFonts w:ascii="Courier New"/>
          <w:sz w:val="17"/>
        </w:rPr>
        <w:t>get;</w:t>
      </w:r>
      <w:r>
        <w:rPr>
          <w:rFonts w:ascii="Courier New"/>
          <w:spacing w:val="-46"/>
          <w:sz w:val="17"/>
        </w:rPr>
        <w:t xml:space="preserve"> </w:t>
      </w:r>
      <w:r>
        <w:rPr>
          <w:rFonts w:ascii="Courier New"/>
          <w:sz w:val="17"/>
        </w:rPr>
        <w:t>} public void Add(T</w:t>
      </w:r>
      <w:r>
        <w:rPr>
          <w:rFonts w:ascii="Courier New"/>
          <w:spacing w:val="-73"/>
          <w:sz w:val="17"/>
        </w:rPr>
        <w:t xml:space="preserve"> </w:t>
      </w:r>
      <w:r>
        <w:rPr>
          <w:rFonts w:ascii="Courier New"/>
          <w:sz w:val="17"/>
        </w:rPr>
        <w:t>item);</w:t>
      </w:r>
    </w:p>
    <w:p w:rsidR="003E6312" w:rsidRDefault="00762526">
      <w:pPr>
        <w:spacing w:line="192" w:lineRule="exact"/>
        <w:ind w:left="1921"/>
        <w:rPr>
          <w:rFonts w:ascii="Courier New"/>
          <w:sz w:val="17"/>
        </w:rPr>
      </w:pPr>
      <w:r>
        <w:rPr>
          <w:rFonts w:ascii="Courier New"/>
          <w:sz w:val="17"/>
        </w:rPr>
        <w:t>public void Clear();</w:t>
      </w:r>
    </w:p>
    <w:p w:rsidR="003E6312" w:rsidRDefault="00762526">
      <w:pPr>
        <w:spacing w:before="7"/>
        <w:ind w:left="1921"/>
        <w:rPr>
          <w:rFonts w:ascii="Courier New"/>
          <w:sz w:val="17"/>
        </w:rPr>
      </w:pPr>
      <w:r>
        <w:rPr>
          <w:rFonts w:ascii="Courier New"/>
          <w:sz w:val="17"/>
        </w:rPr>
        <w:t>public bool Contains(T item);</w:t>
      </w:r>
    </w:p>
    <w:p w:rsidR="003E6312" w:rsidRDefault="00762526">
      <w:pPr>
        <w:spacing w:before="8" w:line="249" w:lineRule="auto"/>
        <w:ind w:left="1921" w:right="4337"/>
        <w:rPr>
          <w:rFonts w:ascii="Courier New"/>
          <w:sz w:val="17"/>
        </w:rPr>
      </w:pPr>
      <w:r>
        <w:rPr>
          <w:rFonts w:ascii="Courier New"/>
          <w:sz w:val="17"/>
        </w:rPr>
        <w:t>public</w:t>
      </w:r>
      <w:r>
        <w:rPr>
          <w:rFonts w:ascii="Courier New"/>
          <w:spacing w:val="-69"/>
          <w:sz w:val="17"/>
        </w:rPr>
        <w:t xml:space="preserve"> </w:t>
      </w:r>
      <w:r>
        <w:rPr>
          <w:rFonts w:ascii="Courier New"/>
          <w:sz w:val="17"/>
        </w:rPr>
        <w:t>void</w:t>
      </w:r>
      <w:r>
        <w:rPr>
          <w:rFonts w:ascii="Courier New"/>
          <w:spacing w:val="-68"/>
          <w:sz w:val="17"/>
        </w:rPr>
        <w:t xml:space="preserve"> </w:t>
      </w:r>
      <w:r>
        <w:rPr>
          <w:rFonts w:ascii="Courier New"/>
          <w:sz w:val="17"/>
        </w:rPr>
        <w:t>CopyTo(T[]</w:t>
      </w:r>
      <w:r>
        <w:rPr>
          <w:rFonts w:ascii="Courier New"/>
          <w:spacing w:val="-68"/>
          <w:sz w:val="17"/>
        </w:rPr>
        <w:t xml:space="preserve"> </w:t>
      </w:r>
      <w:r>
        <w:rPr>
          <w:rFonts w:ascii="Courier New"/>
          <w:sz w:val="17"/>
        </w:rPr>
        <w:t>array,</w:t>
      </w:r>
      <w:r>
        <w:rPr>
          <w:rFonts w:ascii="Courier New"/>
          <w:spacing w:val="-68"/>
          <w:sz w:val="17"/>
        </w:rPr>
        <w:t xml:space="preserve"> </w:t>
      </w:r>
      <w:r>
        <w:rPr>
          <w:rFonts w:ascii="Courier New"/>
          <w:sz w:val="17"/>
        </w:rPr>
        <w:t>int</w:t>
      </w:r>
      <w:r>
        <w:rPr>
          <w:rFonts w:ascii="Courier New"/>
          <w:spacing w:val="-68"/>
          <w:sz w:val="17"/>
        </w:rPr>
        <w:t xml:space="preserve"> </w:t>
      </w:r>
      <w:r>
        <w:rPr>
          <w:rFonts w:ascii="Courier New"/>
          <w:sz w:val="17"/>
        </w:rPr>
        <w:t>arrayIndex); public bool Remove(T item);</w:t>
      </w:r>
    </w:p>
    <w:p w:rsidR="003E6312" w:rsidRDefault="00762526">
      <w:pPr>
        <w:spacing w:line="192" w:lineRule="exact"/>
        <w:ind w:left="1542"/>
        <w:rPr>
          <w:rFonts w:ascii="Courier New"/>
          <w:sz w:val="17"/>
        </w:rPr>
      </w:pPr>
      <w:r>
        <w:rPr>
          <w:rFonts w:ascii="Courier New"/>
          <w:w w:val="92"/>
          <w:sz w:val="17"/>
        </w:rPr>
        <w:t>}</w:t>
      </w:r>
    </w:p>
    <w:p w:rsidR="003E6312" w:rsidRDefault="00762526">
      <w:pPr>
        <w:spacing w:before="7"/>
        <w:ind w:left="11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35" style="position:absolute;margin-left:58.15pt;margin-top:15.45pt;width:208.65pt;height:.1pt;z-index:-15625216;mso-wrap-distance-left:0;mso-wrap-distance-right:0;mso-position-horizontal-relative:page" coordorigin="1163,309" coordsize="4173,0" path="m1163,309r4172,e" filled="f" strokeweight=".15058mm">
            <v:stroke dashstyle="dash"/>
            <v:path arrowok="t"/>
            <w10:wrap type="topAndBottom" anchorx="page"/>
          </v:shape>
        </w:pict>
      </w:r>
    </w:p>
    <w:p w:rsidR="00075FA2" w:rsidRDefault="00762526">
      <w:pPr>
        <w:spacing w:before="95"/>
        <w:ind w:left="1162"/>
        <w:rPr>
          <w:rFonts w:ascii="Courier New"/>
          <w:sz w:val="17"/>
        </w:rPr>
      </w:pPr>
      <w:r>
        <w:rPr>
          <w:rFonts w:ascii="Courier New"/>
          <w:sz w:val="17"/>
        </w:rPr>
        <w:t>namespace System.Collections.Generic</w:t>
      </w:r>
    </w:p>
    <w:p w:rsidR="003E6312" w:rsidRDefault="00762526">
      <w:pPr>
        <w:spacing w:before="95"/>
        <w:ind w:left="1162"/>
        <w:rPr>
          <w:rFonts w:ascii="Courier New"/>
          <w:sz w:val="17"/>
        </w:rPr>
      </w:pPr>
      <w:r>
        <w:rPr>
          <w:rFonts w:ascii="Courier New"/>
          <w:w w:val="92"/>
          <w:sz w:val="17"/>
        </w:rPr>
        <w:t>{</w:t>
      </w:r>
    </w:p>
    <w:p w:rsidR="00075FA2" w:rsidRDefault="00762526">
      <w:pPr>
        <w:spacing w:before="8"/>
        <w:ind w:left="1542"/>
        <w:rPr>
          <w:rFonts w:ascii="Courier New"/>
          <w:sz w:val="17"/>
        </w:rPr>
      </w:pPr>
      <w:r>
        <w:rPr>
          <w:rFonts w:ascii="Courier New"/>
          <w:sz w:val="17"/>
        </w:rPr>
        <w:t>public interface IEnumerable&lt;T&gt; :</w:t>
      </w:r>
      <w:r>
        <w:rPr>
          <w:rFonts w:ascii="Courier New"/>
          <w:spacing w:val="-56"/>
          <w:sz w:val="17"/>
        </w:rPr>
        <w:t xml:space="preserve"> </w:t>
      </w:r>
      <w:r>
        <w:rPr>
          <w:rFonts w:ascii="Courier New"/>
          <w:sz w:val="17"/>
        </w:rPr>
        <w:t>IEnumerable</w:t>
      </w:r>
    </w:p>
    <w:p w:rsidR="003E6312" w:rsidRDefault="00762526">
      <w:pPr>
        <w:spacing w:before="96"/>
        <w:ind w:left="2442"/>
        <w:rPr>
          <w:rFonts w:ascii="Courier New"/>
          <w:sz w:val="17"/>
        </w:rPr>
      </w:pPr>
      <w:r>
        <w:rPr>
          <w:rFonts w:ascii="Courier New"/>
          <w:w w:val="92"/>
          <w:sz w:val="17"/>
        </w:rPr>
        <w:t>{</w:t>
      </w:r>
    </w:p>
    <w:p w:rsidR="003E6312" w:rsidRDefault="00762526">
      <w:pPr>
        <w:spacing w:before="7"/>
        <w:ind w:left="2821"/>
        <w:rPr>
          <w:rFonts w:ascii="Courier New"/>
          <w:sz w:val="17"/>
        </w:rPr>
      </w:pPr>
      <w:r>
        <w:rPr>
          <w:rFonts w:ascii="Courier New"/>
          <w:sz w:val="17"/>
        </w:rPr>
        <w:t>public IEnumerator&lt;T&gt; GetEnumerator();</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34" style="position:absolute;margin-left:103.15pt;margin-top:15.4pt;width:208.65pt;height:.1pt;z-index:-15624704;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System.Collections.Generic</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interface IEnumerator&lt;T&gt; : IDisposable, IEnumerator</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821"/>
        <w:rPr>
          <w:rFonts w:ascii="Courier New"/>
          <w:sz w:val="17"/>
        </w:rPr>
      </w:pPr>
      <w:r>
        <w:rPr>
          <w:rFonts w:ascii="Courier New"/>
          <w:sz w:val="17"/>
        </w:rPr>
        <w:t>public T Current { get;</w:t>
      </w:r>
      <w:r>
        <w:rPr>
          <w:rFonts w:ascii="Courier New"/>
          <w:spacing w:val="-53"/>
          <w:sz w:val="17"/>
        </w:rPr>
        <w:t xml:space="preserve"> </w:t>
      </w:r>
      <w:r>
        <w:rPr>
          <w:rFonts w:ascii="Courier New"/>
          <w:sz w:val="17"/>
        </w:rPr>
        <w:t>}</w:t>
      </w:r>
    </w:p>
    <w:p w:rsidR="003E6312" w:rsidRDefault="00762526">
      <w:pPr>
        <w:spacing w:before="7"/>
        <w:ind w:left="2442"/>
        <w:rPr>
          <w:rFonts w:ascii="Courier New"/>
          <w:sz w:val="17"/>
        </w:rPr>
      </w:pPr>
      <w:r>
        <w:rPr>
          <w:rFonts w:ascii="Courier New"/>
          <w:w w:val="92"/>
          <w:sz w:val="17"/>
        </w:rPr>
        <w:t>}</w:t>
      </w:r>
    </w:p>
    <w:p w:rsidR="003E6312" w:rsidRDefault="00762526">
      <w:pPr>
        <w:spacing w:before="8"/>
        <w:ind w:left="2062"/>
        <w:rPr>
          <w:rFonts w:ascii="Courier New"/>
          <w:sz w:val="17"/>
        </w:rPr>
      </w:pPr>
      <w:r>
        <w:rPr>
          <w:rFonts w:ascii="Courier New"/>
          <w:w w:val="92"/>
          <w:sz w:val="17"/>
        </w:rPr>
        <w:t>}</w:t>
      </w:r>
    </w:p>
    <w:p w:rsidR="00075FA2" w:rsidRDefault="00832A5B">
      <w:pPr>
        <w:pStyle w:val="BodyText"/>
        <w:spacing w:before="3"/>
        <w:rPr>
          <w:rFonts w:ascii="Courier New"/>
          <w:sz w:val="23"/>
        </w:rPr>
      </w:pPr>
      <w:r>
        <w:lastRenderedPageBreak/>
        <w:pict>
          <v:shape id="_x0000_s1133" style="position:absolute;margin-left:103.15pt;margin-top:15.4pt;width:208.65pt;height:.1pt;z-index:-15624192;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System.Collections.Generic</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interface IList&lt;T&gt; :</w:t>
      </w:r>
      <w:r>
        <w:rPr>
          <w:rFonts w:ascii="Courier New"/>
          <w:spacing w:val="-57"/>
          <w:sz w:val="17"/>
        </w:rPr>
        <w:t xml:space="preserve"> </w:t>
      </w:r>
      <w:r>
        <w:rPr>
          <w:rFonts w:ascii="Courier New"/>
          <w:sz w:val="17"/>
        </w:rPr>
        <w:t>ICollection&lt;T&gt;</w:t>
      </w:r>
    </w:p>
    <w:p w:rsidR="003E6312" w:rsidRDefault="00762526">
      <w:pPr>
        <w:spacing w:before="7"/>
        <w:ind w:left="2442"/>
        <w:rPr>
          <w:rFonts w:ascii="Courier New"/>
          <w:sz w:val="17"/>
        </w:rPr>
      </w:pPr>
      <w:r>
        <w:rPr>
          <w:rFonts w:ascii="Courier New"/>
          <w:w w:val="92"/>
          <w:sz w:val="17"/>
        </w:rPr>
        <w:t>{</w:t>
      </w:r>
    </w:p>
    <w:p w:rsidR="003E6312" w:rsidRDefault="00762526">
      <w:pPr>
        <w:spacing w:before="8" w:line="249" w:lineRule="auto"/>
        <w:ind w:left="2821" w:right="3699"/>
        <w:rPr>
          <w:rFonts w:ascii="Courier New"/>
          <w:sz w:val="17"/>
        </w:rPr>
      </w:pPr>
      <w:r>
        <w:rPr>
          <w:rFonts w:ascii="Courier New"/>
          <w:sz w:val="17"/>
        </w:rPr>
        <w:t>public</w:t>
      </w:r>
      <w:r>
        <w:rPr>
          <w:rFonts w:ascii="Courier New"/>
          <w:spacing w:val="-42"/>
          <w:sz w:val="17"/>
        </w:rPr>
        <w:t xml:space="preserve"> </w:t>
      </w:r>
      <w:r>
        <w:rPr>
          <w:rFonts w:ascii="Courier New"/>
          <w:sz w:val="17"/>
        </w:rPr>
        <w:t>T</w:t>
      </w:r>
      <w:r>
        <w:rPr>
          <w:rFonts w:ascii="Courier New"/>
          <w:spacing w:val="-41"/>
          <w:sz w:val="17"/>
        </w:rPr>
        <w:t xml:space="preserve"> </w:t>
      </w:r>
      <w:r>
        <w:rPr>
          <w:rFonts w:ascii="Courier New"/>
          <w:sz w:val="17"/>
        </w:rPr>
        <w:t>this[int</w:t>
      </w:r>
      <w:r>
        <w:rPr>
          <w:rFonts w:ascii="Courier New"/>
          <w:spacing w:val="-41"/>
          <w:sz w:val="17"/>
        </w:rPr>
        <w:t xml:space="preserve"> </w:t>
      </w:r>
      <w:r>
        <w:rPr>
          <w:rFonts w:ascii="Courier New"/>
          <w:sz w:val="17"/>
        </w:rPr>
        <w:t>index]</w:t>
      </w:r>
      <w:r>
        <w:rPr>
          <w:rFonts w:ascii="Courier New"/>
          <w:spacing w:val="-42"/>
          <w:sz w:val="17"/>
        </w:rPr>
        <w:t xml:space="preserve"> </w:t>
      </w:r>
      <w:r>
        <w:rPr>
          <w:rFonts w:ascii="Courier New"/>
          <w:sz w:val="17"/>
        </w:rPr>
        <w:t>{</w:t>
      </w:r>
      <w:r>
        <w:rPr>
          <w:rFonts w:ascii="Courier New"/>
          <w:spacing w:val="-41"/>
          <w:sz w:val="17"/>
        </w:rPr>
        <w:t xml:space="preserve"> </w:t>
      </w:r>
      <w:r>
        <w:rPr>
          <w:rFonts w:ascii="Courier New"/>
          <w:sz w:val="17"/>
        </w:rPr>
        <w:t>get;</w:t>
      </w:r>
      <w:r>
        <w:rPr>
          <w:rFonts w:ascii="Courier New"/>
          <w:spacing w:val="-41"/>
          <w:sz w:val="17"/>
        </w:rPr>
        <w:t xml:space="preserve"> </w:t>
      </w:r>
      <w:r>
        <w:rPr>
          <w:rFonts w:ascii="Courier New"/>
          <w:sz w:val="17"/>
        </w:rPr>
        <w:t>set;</w:t>
      </w:r>
      <w:r>
        <w:rPr>
          <w:rFonts w:ascii="Courier New"/>
          <w:spacing w:val="-42"/>
          <w:sz w:val="17"/>
        </w:rPr>
        <w:t xml:space="preserve"> </w:t>
      </w:r>
      <w:r>
        <w:rPr>
          <w:rFonts w:ascii="Courier New"/>
          <w:sz w:val="17"/>
        </w:rPr>
        <w:t>} public int IndexOf(T</w:t>
      </w:r>
      <w:r>
        <w:rPr>
          <w:rFonts w:ascii="Courier New"/>
          <w:spacing w:val="-65"/>
          <w:sz w:val="17"/>
        </w:rPr>
        <w:t xml:space="preserve"> </w:t>
      </w:r>
      <w:r>
        <w:rPr>
          <w:rFonts w:ascii="Courier New"/>
          <w:sz w:val="17"/>
        </w:rPr>
        <w:t>item);</w:t>
      </w:r>
    </w:p>
    <w:p w:rsidR="003E6312" w:rsidRDefault="00762526">
      <w:pPr>
        <w:spacing w:line="249" w:lineRule="auto"/>
        <w:ind w:left="2821" w:right="4198"/>
        <w:rPr>
          <w:rFonts w:ascii="Courier New"/>
          <w:sz w:val="17"/>
        </w:rPr>
      </w:pPr>
      <w:r>
        <w:rPr>
          <w:rFonts w:ascii="Courier New"/>
          <w:sz w:val="17"/>
        </w:rPr>
        <w:t>public</w:t>
      </w:r>
      <w:r>
        <w:rPr>
          <w:rFonts w:ascii="Courier New"/>
          <w:spacing w:val="-58"/>
          <w:sz w:val="17"/>
        </w:rPr>
        <w:t xml:space="preserve"> </w:t>
      </w:r>
      <w:r>
        <w:rPr>
          <w:rFonts w:ascii="Courier New"/>
          <w:sz w:val="17"/>
        </w:rPr>
        <w:t>void</w:t>
      </w:r>
      <w:r>
        <w:rPr>
          <w:rFonts w:ascii="Courier New"/>
          <w:spacing w:val="-57"/>
          <w:sz w:val="17"/>
        </w:rPr>
        <w:t xml:space="preserve"> </w:t>
      </w:r>
      <w:r>
        <w:rPr>
          <w:rFonts w:ascii="Courier New"/>
          <w:sz w:val="17"/>
        </w:rPr>
        <w:t>Insert(int</w:t>
      </w:r>
      <w:r>
        <w:rPr>
          <w:rFonts w:ascii="Courier New"/>
          <w:spacing w:val="-57"/>
          <w:sz w:val="17"/>
        </w:rPr>
        <w:t xml:space="preserve"> </w:t>
      </w:r>
      <w:r>
        <w:rPr>
          <w:rFonts w:ascii="Courier New"/>
          <w:sz w:val="17"/>
        </w:rPr>
        <w:t>index,</w:t>
      </w:r>
      <w:r>
        <w:rPr>
          <w:rFonts w:ascii="Courier New"/>
          <w:spacing w:val="-57"/>
          <w:sz w:val="17"/>
        </w:rPr>
        <w:t xml:space="preserve"> </w:t>
      </w:r>
      <w:r>
        <w:rPr>
          <w:rFonts w:ascii="Courier New"/>
          <w:sz w:val="17"/>
        </w:rPr>
        <w:t>T</w:t>
      </w:r>
      <w:r>
        <w:rPr>
          <w:rFonts w:ascii="Courier New"/>
          <w:spacing w:val="-57"/>
          <w:sz w:val="17"/>
        </w:rPr>
        <w:t xml:space="preserve"> </w:t>
      </w:r>
      <w:r>
        <w:rPr>
          <w:rFonts w:ascii="Courier New"/>
          <w:sz w:val="17"/>
        </w:rPr>
        <w:t>item); public void RemoveAt(int index);</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3"/>
        <w:rPr>
          <w:rFonts w:ascii="Courier New"/>
          <w:sz w:val="23"/>
        </w:rPr>
      </w:pPr>
      <w:r>
        <w:pict>
          <v:shape id="_x0000_s1132" style="position:absolute;margin-left:103.15pt;margin-top:15.4pt;width:208.65pt;height:.1pt;z-index:-15623680;mso-wrap-distance-left:0;mso-wrap-distance-right:0;mso-position-horizontal-relative:page" coordorigin="2063,308" coordsize="4173,0" path="m2063,308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System.Diagnostics</w:t>
      </w:r>
    </w:p>
    <w:p w:rsidR="003E6312" w:rsidRDefault="00762526">
      <w:pPr>
        <w:spacing w:before="96"/>
        <w:ind w:left="2062"/>
        <w:rPr>
          <w:rFonts w:ascii="Courier New"/>
          <w:sz w:val="17"/>
        </w:rPr>
      </w:pPr>
      <w:r>
        <w:rPr>
          <w:rFonts w:ascii="Courier New"/>
          <w:w w:val="92"/>
          <w:sz w:val="17"/>
        </w:rPr>
        <w:t>{</w:t>
      </w:r>
    </w:p>
    <w:p w:rsidR="003E6312" w:rsidRDefault="00762526">
      <w:pPr>
        <w:spacing w:before="7"/>
        <w:ind w:left="2442"/>
        <w:rPr>
          <w:rFonts w:ascii="Courier New"/>
          <w:sz w:val="17"/>
        </w:rPr>
      </w:pPr>
      <w:r>
        <w:rPr>
          <w:rFonts w:ascii="Courier New"/>
          <w:sz w:val="17"/>
        </w:rPr>
        <w:t>[AttributeUsageAttribute(AttributeTargets.Method</w:t>
      </w:r>
    </w:p>
    <w:p w:rsidR="003E6312" w:rsidRDefault="00762526">
      <w:pPr>
        <w:spacing w:before="7" w:line="249" w:lineRule="auto"/>
        <w:ind w:left="2442" w:right="2800" w:firstLine="379"/>
        <w:rPr>
          <w:rFonts w:ascii="Courier New"/>
          <w:sz w:val="17"/>
        </w:rPr>
      </w:pPr>
      <w:r>
        <w:rPr>
          <w:rFonts w:ascii="Courier New"/>
          <w:w w:val="95"/>
          <w:sz w:val="17"/>
        </w:rPr>
        <w:t>|</w:t>
      </w:r>
      <w:r>
        <w:rPr>
          <w:rFonts w:ascii="Courier New"/>
          <w:spacing w:val="-32"/>
          <w:w w:val="95"/>
          <w:sz w:val="17"/>
        </w:rPr>
        <w:t xml:space="preserve"> </w:t>
      </w:r>
      <w:r>
        <w:rPr>
          <w:rFonts w:ascii="Courier New"/>
          <w:w w:val="95"/>
          <w:sz w:val="17"/>
        </w:rPr>
        <w:t>AttributeTargets.Class,</w:t>
      </w:r>
      <w:r>
        <w:rPr>
          <w:rFonts w:ascii="Courier New"/>
          <w:spacing w:val="-32"/>
          <w:w w:val="95"/>
          <w:sz w:val="17"/>
        </w:rPr>
        <w:t xml:space="preserve"> </w:t>
      </w:r>
      <w:r>
        <w:rPr>
          <w:rFonts w:ascii="Courier New"/>
          <w:w w:val="95"/>
          <w:sz w:val="17"/>
        </w:rPr>
        <w:t>AllowMultiple</w:t>
      </w:r>
      <w:r>
        <w:rPr>
          <w:rFonts w:ascii="Courier New"/>
          <w:spacing w:val="-32"/>
          <w:w w:val="95"/>
          <w:sz w:val="17"/>
        </w:rPr>
        <w:t xml:space="preserve"> </w:t>
      </w:r>
      <w:r>
        <w:rPr>
          <w:rFonts w:ascii="Courier New"/>
          <w:w w:val="95"/>
          <w:sz w:val="17"/>
        </w:rPr>
        <w:t>=</w:t>
      </w:r>
      <w:r>
        <w:rPr>
          <w:rFonts w:ascii="Courier New"/>
          <w:spacing w:val="-32"/>
          <w:w w:val="95"/>
          <w:sz w:val="17"/>
        </w:rPr>
        <w:t xml:space="preserve"> </w:t>
      </w:r>
      <w:r>
        <w:rPr>
          <w:rFonts w:ascii="Courier New"/>
          <w:w w:val="95"/>
          <w:sz w:val="17"/>
        </w:rPr>
        <w:t>true)] public</w:t>
      </w:r>
      <w:r>
        <w:rPr>
          <w:rFonts w:ascii="Courier New"/>
          <w:spacing w:val="-28"/>
          <w:w w:val="95"/>
          <w:sz w:val="17"/>
        </w:rPr>
        <w:t xml:space="preserve"> </w:t>
      </w:r>
      <w:r>
        <w:rPr>
          <w:rFonts w:ascii="Courier New"/>
          <w:w w:val="95"/>
          <w:sz w:val="17"/>
        </w:rPr>
        <w:t>sealed</w:t>
      </w:r>
      <w:r>
        <w:rPr>
          <w:rFonts w:ascii="Courier New"/>
          <w:spacing w:val="-28"/>
          <w:w w:val="95"/>
          <w:sz w:val="17"/>
        </w:rPr>
        <w:t xml:space="preserve"> </w:t>
      </w:r>
      <w:r>
        <w:rPr>
          <w:rFonts w:ascii="Courier New"/>
          <w:w w:val="95"/>
          <w:sz w:val="17"/>
        </w:rPr>
        <w:t>class</w:t>
      </w:r>
      <w:r>
        <w:rPr>
          <w:rFonts w:ascii="Courier New"/>
          <w:spacing w:val="-28"/>
          <w:w w:val="95"/>
          <w:sz w:val="17"/>
        </w:rPr>
        <w:t xml:space="preserve"> </w:t>
      </w:r>
      <w:r>
        <w:rPr>
          <w:rFonts w:ascii="Courier New"/>
          <w:w w:val="95"/>
          <w:sz w:val="17"/>
        </w:rPr>
        <w:t>ConditionalAttribute</w:t>
      </w:r>
      <w:r>
        <w:rPr>
          <w:rFonts w:ascii="Courier New"/>
          <w:spacing w:val="-28"/>
          <w:w w:val="95"/>
          <w:sz w:val="17"/>
        </w:rPr>
        <w:t xml:space="preserve"> </w:t>
      </w:r>
      <w:r>
        <w:rPr>
          <w:rFonts w:ascii="Courier New"/>
          <w:w w:val="95"/>
          <w:sz w:val="17"/>
        </w:rPr>
        <w:t>:</w:t>
      </w:r>
      <w:r>
        <w:rPr>
          <w:rFonts w:ascii="Courier New"/>
          <w:spacing w:val="-28"/>
          <w:w w:val="95"/>
          <w:sz w:val="17"/>
        </w:rPr>
        <w:t xml:space="preserve"> </w:t>
      </w:r>
      <w:r>
        <w:rPr>
          <w:rFonts w:ascii="Courier New"/>
          <w:w w:val="95"/>
          <w:sz w:val="17"/>
        </w:rPr>
        <w:t>Attribute</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8" w:line="249" w:lineRule="auto"/>
        <w:ind w:left="2821" w:right="2379"/>
        <w:rPr>
          <w:rFonts w:ascii="Courier New"/>
          <w:sz w:val="17"/>
        </w:rPr>
      </w:pPr>
      <w:r>
        <w:rPr>
          <w:rFonts w:ascii="Courier New"/>
          <w:w w:val="95"/>
          <w:sz w:val="17"/>
        </w:rPr>
        <w:t>public</w:t>
      </w:r>
      <w:r>
        <w:rPr>
          <w:rFonts w:ascii="Courier New"/>
          <w:spacing w:val="-62"/>
          <w:w w:val="95"/>
          <w:sz w:val="17"/>
        </w:rPr>
        <w:t xml:space="preserve"> </w:t>
      </w:r>
      <w:r>
        <w:rPr>
          <w:rFonts w:ascii="Courier New"/>
          <w:w w:val="95"/>
          <w:sz w:val="17"/>
        </w:rPr>
        <w:t>ConditionalAttribute(string</w:t>
      </w:r>
      <w:r>
        <w:rPr>
          <w:rFonts w:ascii="Courier New"/>
          <w:spacing w:val="-61"/>
          <w:w w:val="95"/>
          <w:sz w:val="17"/>
        </w:rPr>
        <w:t xml:space="preserve"> </w:t>
      </w:r>
      <w:r>
        <w:rPr>
          <w:rFonts w:ascii="Courier New"/>
          <w:w w:val="95"/>
          <w:sz w:val="17"/>
        </w:rPr>
        <w:t xml:space="preserve">conditionString); </w:t>
      </w:r>
      <w:r>
        <w:rPr>
          <w:rFonts w:ascii="Courier New"/>
          <w:sz w:val="17"/>
        </w:rPr>
        <w:t>public string ConditionString { get; }</w:t>
      </w:r>
    </w:p>
    <w:p w:rsidR="003E6312" w:rsidRDefault="00762526">
      <w:pPr>
        <w:spacing w:line="192" w:lineRule="exact"/>
        <w:ind w:left="2442"/>
        <w:rPr>
          <w:rFonts w:ascii="Courier New"/>
          <w:sz w:val="17"/>
        </w:rPr>
      </w:pPr>
      <w:r>
        <w:rPr>
          <w:rFonts w:ascii="Courier New"/>
          <w:w w:val="92"/>
          <w:sz w:val="17"/>
        </w:rPr>
        <w:t>}</w:t>
      </w:r>
    </w:p>
    <w:p w:rsidR="003E6312" w:rsidRDefault="00762526">
      <w:pPr>
        <w:spacing w:before="7"/>
        <w:ind w:left="2062"/>
        <w:rPr>
          <w:rFonts w:ascii="Courier New"/>
          <w:sz w:val="17"/>
        </w:rPr>
      </w:pPr>
      <w:r>
        <w:rPr>
          <w:rFonts w:ascii="Courier New"/>
          <w:w w:val="92"/>
          <w:sz w:val="17"/>
        </w:rPr>
        <w:t>}</w:t>
      </w:r>
    </w:p>
    <w:p w:rsidR="00075FA2" w:rsidRDefault="00832A5B">
      <w:pPr>
        <w:pStyle w:val="BodyText"/>
        <w:spacing w:before="4"/>
        <w:rPr>
          <w:rFonts w:ascii="Courier New"/>
          <w:sz w:val="23"/>
        </w:rPr>
      </w:pPr>
      <w:r>
        <w:pict>
          <v:shape id="_x0000_s1131" style="position:absolute;margin-left:103.15pt;margin-top:15.45pt;width:208.65pt;height:.1pt;z-index:-15623168;mso-wrap-distance-left:0;mso-wrap-distance-right:0;mso-position-horizontal-relative:page" coordorigin="2063,309" coordsize="4173,0" path="m2063,309r4172,e" filled="f" strokeweight=".15058mm">
            <v:stroke dashstyle="dash"/>
            <v:path arrowok="t"/>
            <w10:wrap type="topAndBottom" anchorx="page"/>
          </v:shape>
        </w:pict>
      </w:r>
    </w:p>
    <w:p w:rsidR="00075FA2" w:rsidRDefault="00762526">
      <w:pPr>
        <w:spacing w:before="95"/>
        <w:ind w:left="2062"/>
        <w:rPr>
          <w:rFonts w:ascii="Courier New"/>
          <w:sz w:val="17"/>
        </w:rPr>
      </w:pPr>
      <w:r>
        <w:rPr>
          <w:rFonts w:ascii="Courier New"/>
          <w:sz w:val="17"/>
        </w:rPr>
        <w:t>namespace System.Threading</w:t>
      </w:r>
    </w:p>
    <w:p w:rsidR="003E6312" w:rsidRDefault="00762526">
      <w:pPr>
        <w:spacing w:before="95"/>
        <w:ind w:left="2062"/>
        <w:rPr>
          <w:rFonts w:ascii="Courier New"/>
          <w:sz w:val="17"/>
        </w:rPr>
      </w:pPr>
      <w:r>
        <w:rPr>
          <w:rFonts w:ascii="Courier New"/>
          <w:w w:val="92"/>
          <w:sz w:val="17"/>
        </w:rPr>
        <w:t>{</w:t>
      </w:r>
    </w:p>
    <w:p w:rsidR="003E6312" w:rsidRDefault="00762526">
      <w:pPr>
        <w:spacing w:before="8"/>
        <w:ind w:left="2442"/>
        <w:rPr>
          <w:rFonts w:ascii="Courier New"/>
          <w:sz w:val="17"/>
        </w:rPr>
      </w:pPr>
      <w:r>
        <w:rPr>
          <w:rFonts w:ascii="Courier New"/>
          <w:sz w:val="17"/>
        </w:rPr>
        <w:t>public static class Monitor</w:t>
      </w:r>
    </w:p>
    <w:p w:rsidR="003E6312" w:rsidRDefault="00762526">
      <w:pPr>
        <w:spacing w:before="7"/>
        <w:ind w:left="2442"/>
        <w:rPr>
          <w:rFonts w:ascii="Courier New"/>
          <w:sz w:val="17"/>
        </w:rPr>
      </w:pPr>
      <w:r>
        <w:rPr>
          <w:rFonts w:ascii="Courier New"/>
          <w:w w:val="92"/>
          <w:sz w:val="17"/>
        </w:rPr>
        <w:t>{</w:t>
      </w:r>
    </w:p>
    <w:p w:rsidR="003E6312" w:rsidRDefault="00762526">
      <w:pPr>
        <w:spacing w:before="8" w:line="249" w:lineRule="auto"/>
        <w:ind w:left="2821" w:right="4288"/>
        <w:rPr>
          <w:rFonts w:ascii="Courier New"/>
          <w:sz w:val="17"/>
        </w:rPr>
      </w:pPr>
      <w:r>
        <w:rPr>
          <w:rFonts w:ascii="Courier New"/>
          <w:sz w:val="17"/>
        </w:rPr>
        <w:t>public</w:t>
      </w:r>
      <w:r>
        <w:rPr>
          <w:rFonts w:ascii="Courier New"/>
          <w:spacing w:val="-69"/>
          <w:sz w:val="17"/>
        </w:rPr>
        <w:t xml:space="preserve"> </w:t>
      </w:r>
      <w:r>
        <w:rPr>
          <w:rFonts w:ascii="Courier New"/>
          <w:sz w:val="17"/>
        </w:rPr>
        <w:t>static</w:t>
      </w:r>
      <w:r>
        <w:rPr>
          <w:rFonts w:ascii="Courier New"/>
          <w:spacing w:val="-68"/>
          <w:sz w:val="17"/>
        </w:rPr>
        <w:t xml:space="preserve"> </w:t>
      </w:r>
      <w:r>
        <w:rPr>
          <w:rFonts w:ascii="Courier New"/>
          <w:sz w:val="17"/>
        </w:rPr>
        <w:t>void</w:t>
      </w:r>
      <w:r>
        <w:rPr>
          <w:rFonts w:ascii="Courier New"/>
          <w:spacing w:val="-68"/>
          <w:sz w:val="17"/>
        </w:rPr>
        <w:t xml:space="preserve"> </w:t>
      </w:r>
      <w:r>
        <w:rPr>
          <w:rFonts w:ascii="Courier New"/>
          <w:sz w:val="17"/>
        </w:rPr>
        <w:t>Enter(object</w:t>
      </w:r>
      <w:r>
        <w:rPr>
          <w:rFonts w:ascii="Courier New"/>
          <w:spacing w:val="-69"/>
          <w:sz w:val="17"/>
        </w:rPr>
        <w:t xml:space="preserve"> </w:t>
      </w:r>
      <w:r>
        <w:rPr>
          <w:rFonts w:ascii="Courier New"/>
          <w:sz w:val="17"/>
        </w:rPr>
        <w:t>obj); public</w:t>
      </w:r>
      <w:r>
        <w:rPr>
          <w:rFonts w:ascii="Courier New"/>
          <w:spacing w:val="-56"/>
          <w:sz w:val="17"/>
        </w:rPr>
        <w:t xml:space="preserve"> </w:t>
      </w:r>
      <w:r>
        <w:rPr>
          <w:rFonts w:ascii="Courier New"/>
          <w:sz w:val="17"/>
        </w:rPr>
        <w:t>static</w:t>
      </w:r>
      <w:r>
        <w:rPr>
          <w:rFonts w:ascii="Courier New"/>
          <w:spacing w:val="-56"/>
          <w:sz w:val="17"/>
        </w:rPr>
        <w:t xml:space="preserve"> </w:t>
      </w:r>
      <w:r>
        <w:rPr>
          <w:rFonts w:ascii="Courier New"/>
          <w:sz w:val="17"/>
        </w:rPr>
        <w:t>void</w:t>
      </w:r>
      <w:r>
        <w:rPr>
          <w:rFonts w:ascii="Courier New"/>
          <w:spacing w:val="-55"/>
          <w:sz w:val="17"/>
        </w:rPr>
        <w:t xml:space="preserve"> </w:t>
      </w:r>
      <w:r>
        <w:rPr>
          <w:rFonts w:ascii="Courier New"/>
          <w:sz w:val="17"/>
        </w:rPr>
        <w:t>Exit(object</w:t>
      </w:r>
      <w:r>
        <w:rPr>
          <w:rFonts w:ascii="Courier New"/>
          <w:spacing w:val="-56"/>
          <w:sz w:val="17"/>
        </w:rPr>
        <w:t xml:space="preserve"> </w:t>
      </w:r>
      <w:r>
        <w:rPr>
          <w:rFonts w:ascii="Courier New"/>
          <w:sz w:val="17"/>
        </w:rPr>
        <w:t>obj);</w:t>
      </w:r>
    </w:p>
    <w:p w:rsidR="003E6312" w:rsidRDefault="00762526">
      <w:pPr>
        <w:spacing w:line="192" w:lineRule="exact"/>
        <w:ind w:left="2442"/>
        <w:rPr>
          <w:rFonts w:ascii="Courier New"/>
          <w:sz w:val="17"/>
        </w:rPr>
      </w:pPr>
      <w:r>
        <w:rPr>
          <w:rFonts w:ascii="Courier New"/>
          <w:w w:val="92"/>
          <w:sz w:val="17"/>
        </w:rPr>
        <w:t>}</w:t>
      </w:r>
    </w:p>
    <w:p w:rsidR="00075FA2" w:rsidRDefault="00762526">
      <w:pPr>
        <w:spacing w:before="7"/>
        <w:ind w:left="2062"/>
        <w:rPr>
          <w:rFonts w:ascii="Courier New"/>
          <w:sz w:val="17"/>
        </w:rPr>
      </w:pPr>
      <w:r>
        <w:rPr>
          <w:rFonts w:ascii="Courier New"/>
          <w:w w:val="92"/>
          <w:sz w:val="17"/>
        </w:rPr>
        <w:t>}</w:t>
      </w:r>
    </w:p>
    <w:p w:rsidR="00075FA2" w:rsidRDefault="00832A5B">
      <w:pPr>
        <w:pStyle w:val="BodyText"/>
        <w:rPr>
          <w:rFonts w:ascii="Courier New"/>
          <w:sz w:val="20"/>
        </w:rPr>
      </w:pPr>
      <w:r>
        <w:pict>
          <v:rect id="_x0000_s1130" style="position:absolute;margin-left:492.15pt;margin-top:0;width:39.15pt;height:666pt;z-index:15834624;mso-position-horizontal-relative:page;mso-position-vertical-relative:page" fillcolor="#999" stroked="f">
            <w10:wrap anchorx="page" anchory="page"/>
          </v:rect>
        </w:pict>
      </w:r>
    </w:p>
    <w:p w:rsidR="00075FA2" w:rsidRDefault="00762526">
      <w:pPr>
        <w:pStyle w:val="BodyText"/>
        <w:ind w:left="8836"/>
        <w:rPr>
          <w:rFonts w:ascii="Courier New"/>
          <w:sz w:val="20"/>
        </w:rPr>
      </w:pPr>
      <w:r>
        <w:rPr>
          <w:rFonts w:ascii="Courier New"/>
          <w:noProof/>
          <w:sz w:val="20"/>
        </w:rPr>
        <w:drawing>
          <wp:inline distT="0" distB="0" distL="0" distR="0">
            <wp:extent cx="471605" cy="747712"/>
            <wp:effectExtent l="0" t="0" r="0" b="0"/>
            <wp:docPr id="43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55.png"/>
                    <pic:cNvPicPr/>
                  </pic:nvPicPr>
                  <pic:blipFill>
                    <a:blip r:embed="rId52" cstate="print"/>
                    <a:stretch>
                      <a:fillRect/>
                    </a:stretch>
                  </pic:blipFill>
                  <pic:spPr>
                    <a:xfrm>
                      <a:off x="0" y="0"/>
                      <a:ext cx="471605" cy="747712"/>
                    </a:xfrm>
                    <a:prstGeom prst="rect">
                      <a:avLst/>
                    </a:prstGeom>
                  </pic:spPr>
                </pic:pic>
              </a:graphicData>
            </a:graphic>
          </wp:inline>
        </w:drawing>
      </w:r>
    </w:p>
    <w:p w:rsidR="003E6312" w:rsidRDefault="00762526">
      <w:pPr>
        <w:pStyle w:val="Heading3"/>
        <w:spacing w:before="107"/>
      </w:pPr>
      <w:bookmarkStart w:id="478" w:name="Appendix_D:_Portability"/>
      <w:bookmarkStart w:id="479" w:name="General_Por_tability_Issues"/>
      <w:bookmarkEnd w:id="478"/>
      <w:bookmarkEnd w:id="479"/>
      <w:r>
        <w:lastRenderedPageBreak/>
        <w:t>Portability</w:t>
      </w:r>
    </w:p>
    <w:p w:rsidR="00075FA2" w:rsidRDefault="00762526">
      <w:pPr>
        <w:pStyle w:val="BodyText"/>
        <w:spacing w:before="118"/>
        <w:ind w:left="1731"/>
      </w:pPr>
      <w:r>
        <w:t>This appendix covers portability issues with C# programs.</w:t>
      </w:r>
    </w:p>
    <w:p w:rsidR="003E6312" w:rsidRDefault="00762526">
      <w:pPr>
        <w:pStyle w:val="Heading5"/>
      </w:pPr>
      <w:r>
        <w:rPr>
          <w:w w:val="105"/>
        </w:rPr>
        <w:t>General Portability Issues</w:t>
      </w:r>
    </w:p>
    <w:p w:rsidR="00075FA2" w:rsidRDefault="00762526">
      <w:pPr>
        <w:pStyle w:val="BodyText"/>
        <w:spacing w:before="110" w:line="218" w:lineRule="auto"/>
        <w:ind w:left="1731" w:right="1081"/>
      </w:pPr>
      <w:r>
        <w:t>One of the biggest benefits in terms of portability that C# offers is how it leverages the Common Language Runtime (CLR). When .NET programs are compiled, the source code produces both metadata and Microsoft Intermediate Language (MSIL) code. The metadata contains a complete specification for the program, including all the types. Not included are the implementations of the functions though. The CLR then uses this information to activate a .NET program at runtime.</w:t>
      </w:r>
    </w:p>
    <w:p w:rsidR="003E6312" w:rsidRDefault="00762526">
      <w:pPr>
        <w:pStyle w:val="Heading7"/>
      </w:pPr>
      <w:r>
        <w:rPr>
          <w:w w:val="105"/>
        </w:rPr>
        <w:t>Platform/OS Portability</w:t>
      </w:r>
    </w:p>
    <w:p w:rsidR="00075FA2" w:rsidRDefault="00762526">
      <w:pPr>
        <w:pStyle w:val="BodyText"/>
        <w:spacing w:before="99" w:line="218" w:lineRule="auto"/>
        <w:ind w:left="1731" w:right="1027"/>
      </w:pPr>
      <w:r>
        <w:t>Because of this reliance on the CLR at runtime, programs can be run without the need for recompi- lation on any operating system or processor (or combinations thereof) that supports the Common Language Runtime. This is because the CLR’s Just-In-Time (JIT) compiler compiles the MSIL code into native code that can be run on the platform.</w:t>
      </w:r>
    </w:p>
    <w:p w:rsidR="003E6312" w:rsidRDefault="00762526">
      <w:pPr>
        <w:pStyle w:val="Heading7"/>
      </w:pPr>
      <w:r>
        <w:rPr>
          <w:w w:val="105"/>
        </w:rPr>
        <w:t>Simplified Deployment</w:t>
      </w:r>
    </w:p>
    <w:p w:rsidR="00075FA2" w:rsidRDefault="00762526">
      <w:pPr>
        <w:pStyle w:val="BodyText"/>
        <w:spacing w:before="99" w:line="218" w:lineRule="auto"/>
        <w:ind w:left="1731" w:right="1018"/>
      </w:pPr>
      <w:r>
        <w:t>The assembly produced is a completely self-describing package. This package contains all the metadata and MSIL for the program in question. This means that deployment is as easy as copying the assembly to the desired PC.</w:t>
      </w:r>
    </w:p>
    <w:p w:rsidR="003E6312" w:rsidRDefault="00762526">
      <w:pPr>
        <w:pStyle w:val="Heading7"/>
      </w:pPr>
      <w:r>
        <w:t>Interoperability with Legacy Code</w:t>
      </w:r>
    </w:p>
    <w:p w:rsidR="00075FA2" w:rsidRDefault="00762526">
      <w:pPr>
        <w:pStyle w:val="BodyText"/>
        <w:spacing w:before="99" w:line="218" w:lineRule="auto"/>
        <w:ind w:left="1731" w:right="1095"/>
        <w:jc w:val="both"/>
      </w:pPr>
      <w:r>
        <w:t>The Common Type System (CTS) that is part of the CLR defines the types that can be expressed in both the metadata and the MSIL, along with the operations that can be carried out on these types. The CTS supports a variety of different languages, both Microsoft and third-party. For example:</w:t>
      </w:r>
    </w:p>
    <w:p w:rsidR="003E6312" w:rsidRDefault="00762526">
      <w:pPr>
        <w:pStyle w:val="BodyText"/>
        <w:tabs>
          <w:tab w:val="left" w:pos="2408"/>
        </w:tabs>
        <w:spacing w:before="1"/>
        <w:ind w:left="1978"/>
      </w:pPr>
      <w:r>
        <w:rPr>
          <w:rFonts w:ascii="MS UI Gothic" w:hAnsi="MS UI Gothic"/>
        </w:rPr>
        <w:t>❑</w:t>
      </w:r>
      <w:r>
        <w:rPr>
          <w:rFonts w:ascii="MS UI Gothic" w:hAnsi="MS UI Gothic"/>
        </w:rPr>
        <w:tab/>
      </w:r>
      <w:r>
        <w:t>C#</w:t>
      </w:r>
    </w:p>
    <w:p w:rsidR="00075FA2" w:rsidRDefault="00762526">
      <w:pPr>
        <w:pStyle w:val="BodyText"/>
        <w:tabs>
          <w:tab w:val="left" w:pos="2408"/>
        </w:tabs>
        <w:spacing w:before="97"/>
        <w:ind w:left="1978"/>
      </w:pPr>
      <w:r>
        <w:rPr>
          <w:rFonts w:ascii="MS UI Gothic" w:hAnsi="MS UI Gothic"/>
        </w:rPr>
        <w:t>❑</w:t>
      </w:r>
      <w:r>
        <w:rPr>
          <w:rFonts w:ascii="MS UI Gothic" w:hAnsi="MS UI Gothic"/>
        </w:rPr>
        <w:tab/>
      </w:r>
      <w:r>
        <w:t>Visual Basic</w:t>
      </w:r>
      <w:r>
        <w:rPr>
          <w:spacing w:val="-1"/>
        </w:rPr>
        <w:t xml:space="preserve"> </w:t>
      </w:r>
      <w:r>
        <w:t>.NET</w:t>
      </w:r>
    </w:p>
    <w:p w:rsidR="003E6312" w:rsidRDefault="00762526">
      <w:pPr>
        <w:pStyle w:val="BodyText"/>
        <w:tabs>
          <w:tab w:val="left" w:pos="1508"/>
        </w:tabs>
        <w:spacing w:before="78"/>
        <w:ind w:left="1078"/>
      </w:pPr>
      <w:bookmarkStart w:id="480" w:name="Undefined_Behavior"/>
      <w:bookmarkStart w:id="481" w:name="Implementation-Defined_Behavior"/>
      <w:bookmarkEnd w:id="480"/>
      <w:bookmarkEnd w:id="481"/>
      <w:r>
        <w:rPr>
          <w:rFonts w:ascii="MS UI Gothic" w:hAnsi="MS UI Gothic"/>
        </w:rPr>
        <w:t>❑</w:t>
      </w:r>
      <w:r>
        <w:rPr>
          <w:rFonts w:ascii="MS UI Gothic" w:hAnsi="MS UI Gothic"/>
        </w:rPr>
        <w:tab/>
      </w:r>
      <w:r>
        <w:t>Visual C++ .NET</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COBOL</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Eiffel</w:t>
      </w:r>
    </w:p>
    <w:p w:rsidR="003E6312" w:rsidRDefault="00762526">
      <w:pPr>
        <w:pStyle w:val="BodyText"/>
        <w:tabs>
          <w:tab w:val="left" w:pos="1508"/>
        </w:tabs>
        <w:spacing w:before="98"/>
        <w:ind w:left="1078"/>
      </w:pPr>
      <w:r>
        <w:rPr>
          <w:rFonts w:ascii="MS UI Gothic" w:hAnsi="MS UI Gothic"/>
        </w:rPr>
        <w:t>❑</w:t>
      </w:r>
      <w:r>
        <w:rPr>
          <w:rFonts w:ascii="MS UI Gothic" w:hAnsi="MS UI Gothic"/>
        </w:rPr>
        <w:tab/>
      </w:r>
      <w:r>
        <w:t>Mercury</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ML</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Pearl</w:t>
      </w:r>
    </w:p>
    <w:p w:rsidR="003E6312" w:rsidRDefault="00762526">
      <w:pPr>
        <w:pStyle w:val="BodyText"/>
        <w:tabs>
          <w:tab w:val="left" w:pos="1508"/>
        </w:tabs>
        <w:spacing w:before="97"/>
        <w:ind w:left="1078"/>
      </w:pPr>
      <w:r>
        <w:rPr>
          <w:rFonts w:ascii="MS UI Gothic" w:hAnsi="MS UI Gothic"/>
        </w:rPr>
        <w:lastRenderedPageBreak/>
        <w:t>❑</w:t>
      </w:r>
      <w:r>
        <w:rPr>
          <w:rFonts w:ascii="MS UI Gothic" w:hAnsi="MS UI Gothic"/>
        </w:rPr>
        <w:tab/>
      </w:r>
      <w:r>
        <w:t>Python</w:t>
      </w:r>
    </w:p>
    <w:p w:rsidR="00075FA2" w:rsidRDefault="00762526">
      <w:pPr>
        <w:pStyle w:val="BodyText"/>
        <w:tabs>
          <w:tab w:val="left" w:pos="1508"/>
        </w:tabs>
        <w:spacing w:before="97"/>
        <w:ind w:left="1078"/>
      </w:pPr>
      <w:r>
        <w:rPr>
          <w:rFonts w:ascii="MS UI Gothic" w:hAnsi="MS UI Gothic"/>
        </w:rPr>
        <w:t>❑</w:t>
      </w:r>
      <w:r>
        <w:rPr>
          <w:rFonts w:ascii="MS UI Gothic" w:hAnsi="MS UI Gothic"/>
        </w:rPr>
        <w:tab/>
      </w:r>
      <w:r>
        <w:t>Smalltalk</w:t>
      </w:r>
    </w:p>
    <w:p w:rsidR="00075FA2" w:rsidRDefault="00762526">
      <w:pPr>
        <w:pStyle w:val="BodyText"/>
        <w:spacing w:line="218" w:lineRule="auto"/>
        <w:ind w:left="831" w:right="1665"/>
        <w:jc w:val="both"/>
      </w:pPr>
      <w:r>
        <w:t xml:space="preserve">The Microsoft CLR makes interoperability with a wide range of existing software written in COM and C </w:t>
      </w:r>
      <w:r>
        <w:rPr>
          <w:spacing w:val="-4"/>
        </w:rPr>
        <w:t xml:space="preserve">easy. </w:t>
      </w:r>
      <w:r>
        <w:t xml:space="preserve">The CLR provides </w:t>
      </w:r>
      <w:r>
        <w:rPr>
          <w:rFonts w:ascii="Courier New"/>
          <w:sz w:val="17"/>
        </w:rPr>
        <w:t>PInvoke</w:t>
      </w:r>
      <w:r>
        <w:t>, a mechanism that enables C functions, structs, and callbacks to be used from within .NET programs. .NET types can also be exposed as COM types, and COM types can be imported as .NET types.</w:t>
      </w:r>
    </w:p>
    <w:p w:rsidR="003E6312" w:rsidRDefault="00762526">
      <w:pPr>
        <w:pStyle w:val="Heading5"/>
        <w:ind w:left="543"/>
      </w:pPr>
      <w:r>
        <w:t>Undefined Behavior</w:t>
      </w:r>
    </w:p>
    <w:p w:rsidR="00075FA2" w:rsidRDefault="00762526">
      <w:pPr>
        <w:pStyle w:val="BodyText"/>
        <w:spacing w:before="110" w:line="218" w:lineRule="auto"/>
        <w:ind w:left="831" w:right="1441"/>
      </w:pPr>
      <w:r>
        <w:t xml:space="preserve">A program that does not contain an occurrence of the </w:t>
      </w:r>
      <w:r>
        <w:rPr>
          <w:rFonts w:ascii="Courier New"/>
          <w:sz w:val="17"/>
        </w:rPr>
        <w:t>unsafe</w:t>
      </w:r>
      <w:r>
        <w:rPr>
          <w:rFonts w:ascii="Courier New"/>
          <w:spacing w:val="-75"/>
          <w:sz w:val="17"/>
        </w:rPr>
        <w:t xml:space="preserve"> </w:t>
      </w:r>
      <w:r>
        <w:t>modifier cannot exhibit any undefined behavior.</w:t>
      </w:r>
    </w:p>
    <w:p w:rsidR="003E6312" w:rsidRDefault="00762526">
      <w:pPr>
        <w:pStyle w:val="BodyText"/>
        <w:ind w:left="831"/>
      </w:pPr>
      <w:r>
        <w:t>A behavior is undefined as follows:</w:t>
      </w:r>
    </w:p>
    <w:p w:rsidR="003E6312" w:rsidRDefault="00762526">
      <w:pPr>
        <w:pStyle w:val="BodyText"/>
        <w:tabs>
          <w:tab w:val="left" w:pos="1508"/>
        </w:tabs>
        <w:spacing w:before="198"/>
        <w:ind w:left="1078"/>
        <w:rPr>
          <w:rFonts w:ascii="Courier New" w:hAnsi="Courier New"/>
          <w:sz w:val="17"/>
        </w:rPr>
      </w:pPr>
      <w:r>
        <w:rPr>
          <w:rFonts w:ascii="MS UI Gothic" w:hAnsi="MS UI Gothic"/>
        </w:rPr>
        <w:t>❑</w:t>
      </w:r>
      <w:r>
        <w:rPr>
          <w:rFonts w:ascii="MS UI Gothic" w:hAnsi="MS UI Gothic"/>
        </w:rPr>
        <w:tab/>
      </w:r>
      <w:r>
        <w:t>The initial content of memory when allocated by</w:t>
      </w:r>
      <w:r>
        <w:rPr>
          <w:spacing w:val="-1"/>
        </w:rPr>
        <w:t xml:space="preserve"> </w:t>
      </w:r>
      <w:r>
        <w:rPr>
          <w:rFonts w:ascii="Courier New" w:hAnsi="Courier New"/>
          <w:sz w:val="17"/>
        </w:rPr>
        <w:t>stackalloc</w:t>
      </w:r>
    </w:p>
    <w:p w:rsidR="003E6312" w:rsidRDefault="00762526">
      <w:pPr>
        <w:pStyle w:val="BodyText"/>
        <w:tabs>
          <w:tab w:val="left" w:pos="1508"/>
        </w:tabs>
        <w:spacing w:before="97"/>
        <w:ind w:left="1078"/>
        <w:rPr>
          <w:rFonts w:ascii="Courier New" w:hAnsi="Courier New"/>
          <w:sz w:val="17"/>
        </w:rPr>
      </w:pPr>
      <w:r>
        <w:rPr>
          <w:rFonts w:ascii="MS UI Gothic" w:hAnsi="MS UI Gothic"/>
        </w:rPr>
        <w:t>❑</w:t>
      </w:r>
      <w:r>
        <w:rPr>
          <w:rFonts w:ascii="MS UI Gothic" w:hAnsi="MS UI Gothic"/>
        </w:rPr>
        <w:tab/>
      </w:r>
      <w:r>
        <w:t>When attempting to allocate a negative number of items using</w:t>
      </w:r>
      <w:r>
        <w:rPr>
          <w:spacing w:val="-1"/>
        </w:rPr>
        <w:t xml:space="preserve"> </w:t>
      </w:r>
      <w:r>
        <w:rPr>
          <w:rFonts w:ascii="Courier New" w:hAnsi="Courier New"/>
          <w:sz w:val="17"/>
        </w:rPr>
        <w:t>stackalloc</w:t>
      </w:r>
    </w:p>
    <w:p w:rsidR="003E6312" w:rsidRDefault="00762526">
      <w:pPr>
        <w:pStyle w:val="BodyText"/>
        <w:tabs>
          <w:tab w:val="left" w:pos="1508"/>
        </w:tabs>
        <w:spacing w:before="114" w:line="218" w:lineRule="auto"/>
        <w:ind w:left="1508" w:right="1471" w:hanging="430"/>
      </w:pPr>
      <w:r>
        <w:rPr>
          <w:rFonts w:ascii="MS UI Gothic" w:hAnsi="MS UI Gothic"/>
        </w:rPr>
        <w:t>❑</w:t>
      </w:r>
      <w:r>
        <w:rPr>
          <w:rFonts w:ascii="MS UI Gothic" w:hAnsi="MS UI Gothic"/>
        </w:rPr>
        <w:tab/>
      </w:r>
      <w:r>
        <w:t>When trying to dereference the result of converting one pointer type to another when the result- ing pointer is not correctly aligned for the pointer-to</w:t>
      </w:r>
      <w:r>
        <w:rPr>
          <w:spacing w:val="-1"/>
        </w:rPr>
        <w:t xml:space="preserve"> </w:t>
      </w:r>
      <w:r>
        <w:t>type</w:t>
      </w:r>
    </w:p>
    <w:p w:rsidR="003E6312" w:rsidRDefault="00762526">
      <w:pPr>
        <w:pStyle w:val="BodyText"/>
        <w:tabs>
          <w:tab w:val="left" w:pos="1508"/>
        </w:tabs>
        <w:spacing w:before="101"/>
        <w:ind w:left="1078"/>
      </w:pPr>
      <w:r>
        <w:rPr>
          <w:rFonts w:ascii="MS UI Gothic" w:hAnsi="MS UI Gothic"/>
        </w:rPr>
        <w:t>❑</w:t>
      </w:r>
      <w:r>
        <w:rPr>
          <w:rFonts w:ascii="MS UI Gothic" w:hAnsi="MS UI Gothic"/>
        </w:rPr>
        <w:tab/>
      </w:r>
      <w:r>
        <w:t>When applying the unary operator (*) to a pointer containing an invalid</w:t>
      </w:r>
      <w:r>
        <w:rPr>
          <w:spacing w:val="-1"/>
        </w:rPr>
        <w:t xml:space="preserve"> </w:t>
      </w:r>
      <w:r>
        <w:t>value</w:t>
      </w:r>
    </w:p>
    <w:p w:rsidR="003E6312" w:rsidRDefault="00762526">
      <w:pPr>
        <w:pStyle w:val="BodyText"/>
        <w:tabs>
          <w:tab w:val="left" w:pos="1508"/>
        </w:tabs>
        <w:spacing w:before="97"/>
        <w:ind w:left="1078"/>
      </w:pPr>
      <w:r>
        <w:rPr>
          <w:rFonts w:ascii="MS UI Gothic" w:hAnsi="MS UI Gothic"/>
        </w:rPr>
        <w:t>❑</w:t>
      </w:r>
      <w:r>
        <w:rPr>
          <w:rFonts w:ascii="MS UI Gothic" w:hAnsi="MS UI Gothic"/>
        </w:rPr>
        <w:tab/>
      </w:r>
      <w:r>
        <w:t>When subscripting a pointer to access an out-of-bounds element</w:t>
      </w:r>
    </w:p>
    <w:p w:rsidR="00075FA2" w:rsidRDefault="00762526">
      <w:pPr>
        <w:pStyle w:val="BodyText"/>
        <w:tabs>
          <w:tab w:val="left" w:pos="1508"/>
        </w:tabs>
        <w:spacing w:before="97"/>
        <w:ind w:left="1078"/>
      </w:pPr>
      <w:r>
        <w:rPr>
          <w:rFonts w:ascii="MS UI Gothic" w:hAnsi="MS UI Gothic"/>
        </w:rPr>
        <w:t>❑</w:t>
      </w:r>
      <w:r>
        <w:rPr>
          <w:rFonts w:ascii="MS UI Gothic" w:hAnsi="MS UI Gothic"/>
        </w:rPr>
        <w:tab/>
      </w:r>
      <w:r>
        <w:t>Modifying the objects of a managed type using fixed pointers</w:t>
      </w:r>
    </w:p>
    <w:p w:rsidR="003E6312" w:rsidRDefault="00762526">
      <w:pPr>
        <w:pStyle w:val="Heading5"/>
        <w:ind w:left="543"/>
      </w:pPr>
      <w:r>
        <w:t>Implementation-Defined Behavior</w:t>
      </w:r>
    </w:p>
    <w:p w:rsidR="00075FA2" w:rsidRDefault="00762526">
      <w:pPr>
        <w:pStyle w:val="BodyText"/>
        <w:spacing w:before="110" w:line="218" w:lineRule="auto"/>
        <w:ind w:left="831" w:right="1553"/>
      </w:pPr>
      <w:r>
        <w:t>A conforming implementation is required to document the choice of behavior in each of the areas listed below.</w:t>
      </w:r>
    </w:p>
    <w:p w:rsidR="003E6312" w:rsidRDefault="00762526">
      <w:pPr>
        <w:pStyle w:val="BodyText"/>
        <w:spacing w:before="1"/>
        <w:ind w:left="831"/>
      </w:pPr>
      <w:r>
        <w:t>The following are all implementation-defined:</w:t>
      </w:r>
    </w:p>
    <w:p w:rsidR="003E6312" w:rsidRDefault="00762526">
      <w:pPr>
        <w:tabs>
          <w:tab w:val="left" w:pos="1508"/>
        </w:tabs>
        <w:spacing w:before="197"/>
        <w:ind w:left="1078"/>
        <w:rPr>
          <w:rFonts w:ascii="Courier New" w:hAnsi="Courier New"/>
          <w:sz w:val="17"/>
        </w:rPr>
      </w:pPr>
      <w:r>
        <w:rPr>
          <w:rFonts w:ascii="MS UI Gothic" w:hAnsi="MS UI Gothic"/>
          <w:sz w:val="18"/>
        </w:rPr>
        <w:t>❑</w:t>
      </w:r>
      <w:r>
        <w:rPr>
          <w:rFonts w:ascii="MS UI Gothic" w:hAnsi="MS UI Gothic"/>
          <w:sz w:val="18"/>
        </w:rPr>
        <w:tab/>
      </w:r>
      <w:r>
        <w:rPr>
          <w:sz w:val="18"/>
        </w:rPr>
        <w:t xml:space="preserve">The purpose of a </w:t>
      </w:r>
      <w:r>
        <w:rPr>
          <w:i/>
          <w:sz w:val="18"/>
        </w:rPr>
        <w:t xml:space="preserve">line-indicator </w:t>
      </w:r>
      <w:r>
        <w:rPr>
          <w:sz w:val="18"/>
        </w:rPr>
        <w:t xml:space="preserve">with an </w:t>
      </w:r>
      <w:r>
        <w:rPr>
          <w:i/>
          <w:sz w:val="18"/>
        </w:rPr>
        <w:t xml:space="preserve">identifier-or-keyword </w:t>
      </w:r>
      <w:r>
        <w:rPr>
          <w:sz w:val="18"/>
        </w:rPr>
        <w:t xml:space="preserve">whose value does not equal </w:t>
      </w:r>
      <w:r>
        <w:rPr>
          <w:rFonts w:ascii="Courier New" w:hAnsi="Courier New"/>
          <w:sz w:val="17"/>
        </w:rPr>
        <w:t>default</w:t>
      </w:r>
    </w:p>
    <w:p w:rsidR="003E6312" w:rsidRDefault="00762526">
      <w:pPr>
        <w:tabs>
          <w:tab w:val="left" w:pos="1508"/>
        </w:tabs>
        <w:spacing w:before="97"/>
        <w:ind w:left="1078"/>
        <w:rPr>
          <w:sz w:val="18"/>
        </w:rPr>
      </w:pPr>
      <w:r>
        <w:rPr>
          <w:rFonts w:ascii="MS UI Gothic" w:hAnsi="MS UI Gothic"/>
          <w:sz w:val="18"/>
        </w:rPr>
        <w:t>❑</w:t>
      </w:r>
      <w:r>
        <w:rPr>
          <w:rFonts w:ascii="MS UI Gothic" w:hAnsi="MS UI Gothic"/>
          <w:sz w:val="18"/>
        </w:rPr>
        <w:tab/>
      </w:r>
      <w:r>
        <w:rPr>
          <w:sz w:val="18"/>
        </w:rPr>
        <w:t xml:space="preserve">The interpretation of the </w:t>
      </w:r>
      <w:r>
        <w:rPr>
          <w:i/>
          <w:sz w:val="18"/>
        </w:rPr>
        <w:t xml:space="preserve">input-characters </w:t>
      </w:r>
      <w:r>
        <w:rPr>
          <w:sz w:val="18"/>
        </w:rPr>
        <w:t xml:space="preserve">in the </w:t>
      </w:r>
      <w:r>
        <w:rPr>
          <w:i/>
          <w:sz w:val="18"/>
        </w:rPr>
        <w:t xml:space="preserve">pp-pragma-text </w:t>
      </w:r>
      <w:r>
        <w:rPr>
          <w:sz w:val="18"/>
        </w:rPr>
        <w:t xml:space="preserve">of any </w:t>
      </w:r>
      <w:r>
        <w:rPr>
          <w:rFonts w:ascii="Courier New" w:hAnsi="Courier New"/>
          <w:sz w:val="17"/>
        </w:rPr>
        <w:t>#pragma</w:t>
      </w:r>
      <w:r>
        <w:rPr>
          <w:rFonts w:ascii="Courier New" w:hAnsi="Courier New"/>
          <w:spacing w:val="-59"/>
          <w:sz w:val="17"/>
        </w:rPr>
        <w:t xml:space="preserve"> </w:t>
      </w:r>
      <w:r>
        <w:rPr>
          <w:sz w:val="18"/>
        </w:rPr>
        <w:t>directive</w:t>
      </w:r>
    </w:p>
    <w:p w:rsidR="00075FA2" w:rsidRDefault="00762526">
      <w:pPr>
        <w:pStyle w:val="BodyText"/>
        <w:tabs>
          <w:tab w:val="left" w:pos="1508"/>
        </w:tabs>
        <w:spacing w:before="114" w:line="218" w:lineRule="auto"/>
        <w:ind w:left="1508" w:right="1892" w:hanging="430"/>
      </w:pPr>
      <w:r>
        <w:rPr>
          <w:rFonts w:ascii="MS UI Gothic" w:hAnsi="MS UI Gothic"/>
        </w:rPr>
        <w:t>❑</w:t>
      </w:r>
      <w:r>
        <w:rPr>
          <w:rFonts w:ascii="MS UI Gothic" w:hAnsi="MS UI Gothic"/>
        </w:rPr>
        <w:tab/>
      </w:r>
      <w:r>
        <w:t xml:space="preserve">The value of any application parameter passed to </w:t>
      </w:r>
      <w:r>
        <w:rPr>
          <w:rFonts w:ascii="Courier New" w:hAnsi="Courier New"/>
          <w:sz w:val="17"/>
        </w:rPr>
        <w:t>main</w:t>
      </w:r>
      <w:r>
        <w:rPr>
          <w:rFonts w:ascii="Courier New" w:hAnsi="Courier New"/>
          <w:spacing w:val="-65"/>
          <w:sz w:val="17"/>
        </w:rPr>
        <w:t xml:space="preserve"> </w:t>
      </w:r>
      <w:r>
        <w:t>by the host environment before the application has started</w:t>
      </w:r>
    </w:p>
    <w:p w:rsidR="003E6312" w:rsidRDefault="00762526">
      <w:pPr>
        <w:pStyle w:val="Heading8"/>
        <w:spacing w:before="87" w:after="19"/>
        <w:ind w:left="0" w:right="543"/>
        <w:jc w:val="right"/>
        <w:rPr>
          <w:u w:val="none"/>
        </w:rPr>
      </w:pPr>
      <w:bookmarkStart w:id="482" w:name="Unspecified_Behavior"/>
      <w:bookmarkEnd w:id="482"/>
      <w:r>
        <w:rPr>
          <w:u w:val="none"/>
        </w:rPr>
        <w:t>Portability</w:t>
      </w:r>
    </w:p>
    <w:p w:rsidR="00075FA2" w:rsidRDefault="00832A5B">
      <w:pPr>
        <w:pStyle w:val="BodyText"/>
        <w:spacing w:line="20" w:lineRule="exact"/>
        <w:ind w:left="1435"/>
        <w:rPr>
          <w:rFonts w:ascii="Franklin Gothic Book"/>
          <w:sz w:val="2"/>
        </w:rPr>
      </w:pPr>
      <w:r>
        <w:rPr>
          <w:rFonts w:ascii="Franklin Gothic Book"/>
          <w:sz w:val="2"/>
        </w:rPr>
      </w:r>
      <w:r>
        <w:rPr>
          <w:rFonts w:ascii="Franklin Gothic Book"/>
          <w:sz w:val="2"/>
        </w:rPr>
        <w:pict>
          <v:group id="_x0000_s1128" style="width:6in;height:.75pt;mso-position-horizontal-relative:char;mso-position-vertical-relative:line" coordsize="8640,15">
            <v:line id="_x0000_s1129" style="position:absolute" from="0,8" to="8640,8"/>
            <w10:anchorlock/>
          </v:group>
        </w:pict>
      </w:r>
    </w:p>
    <w:p w:rsidR="003E6312" w:rsidRDefault="00762526">
      <w:pPr>
        <w:pStyle w:val="BodyText"/>
        <w:tabs>
          <w:tab w:val="left" w:pos="2408"/>
        </w:tabs>
        <w:spacing w:before="95" w:line="218" w:lineRule="auto"/>
        <w:ind w:left="2408" w:right="546" w:hanging="430"/>
      </w:pPr>
      <w:r>
        <w:rPr>
          <w:rFonts w:ascii="MS UI Gothic" w:hAnsi="MS UI Gothic"/>
        </w:rPr>
        <w:t>❑</w:t>
      </w:r>
      <w:r>
        <w:rPr>
          <w:rFonts w:ascii="MS UI Gothic" w:hAnsi="MS UI Gothic"/>
        </w:rPr>
        <w:tab/>
      </w:r>
      <w:r>
        <w:rPr>
          <w:spacing w:val="-3"/>
        </w:rPr>
        <w:t>When</w:t>
      </w:r>
      <w:r>
        <w:rPr>
          <w:spacing w:val="-9"/>
        </w:rPr>
        <w:t xml:space="preserve"> </w:t>
      </w:r>
      <w:r>
        <w:t>a</w:t>
      </w:r>
      <w:r>
        <w:rPr>
          <w:spacing w:val="-8"/>
        </w:rPr>
        <w:t xml:space="preserve"> </w:t>
      </w:r>
      <w:r>
        <w:rPr>
          <w:rFonts w:ascii="Courier New" w:hAnsi="Courier New"/>
          <w:sz w:val="17"/>
        </w:rPr>
        <w:t>System.ArithmeticException</w:t>
      </w:r>
      <w:r>
        <w:rPr>
          <w:rFonts w:ascii="Courier New" w:hAnsi="Courier New"/>
          <w:spacing w:val="-65"/>
          <w:sz w:val="17"/>
        </w:rPr>
        <w:t xml:space="preserve"> </w:t>
      </w:r>
      <w:r>
        <w:t>(or</w:t>
      </w:r>
      <w:r>
        <w:rPr>
          <w:spacing w:val="-8"/>
        </w:rPr>
        <w:t xml:space="preserve"> </w:t>
      </w:r>
      <w:r>
        <w:t>a</w:t>
      </w:r>
      <w:r>
        <w:rPr>
          <w:spacing w:val="-9"/>
        </w:rPr>
        <w:t xml:space="preserve"> </w:t>
      </w:r>
      <w:r>
        <w:rPr>
          <w:spacing w:val="-3"/>
        </w:rPr>
        <w:t>subclass)</w:t>
      </w:r>
      <w:r>
        <w:rPr>
          <w:spacing w:val="-8"/>
        </w:rPr>
        <w:t xml:space="preserve"> </w:t>
      </w:r>
      <w:r>
        <w:t>is</w:t>
      </w:r>
      <w:r>
        <w:rPr>
          <w:spacing w:val="-9"/>
        </w:rPr>
        <w:t xml:space="preserve"> </w:t>
      </w:r>
      <w:r>
        <w:rPr>
          <w:spacing w:val="-3"/>
        </w:rPr>
        <w:t>thrown</w:t>
      </w:r>
      <w:r>
        <w:rPr>
          <w:spacing w:val="-8"/>
        </w:rPr>
        <w:t xml:space="preserve"> </w:t>
      </w:r>
      <w:r>
        <w:t>or</w:t>
      </w:r>
      <w:r>
        <w:rPr>
          <w:spacing w:val="-9"/>
        </w:rPr>
        <w:t xml:space="preserve"> </w:t>
      </w:r>
      <w:r>
        <w:t>an</w:t>
      </w:r>
      <w:r>
        <w:rPr>
          <w:spacing w:val="-8"/>
        </w:rPr>
        <w:t xml:space="preserve"> </w:t>
      </w:r>
      <w:r>
        <w:rPr>
          <w:spacing w:val="-3"/>
        </w:rPr>
        <w:t>overflow</w:t>
      </w:r>
      <w:r>
        <w:rPr>
          <w:spacing w:val="-9"/>
        </w:rPr>
        <w:t xml:space="preserve"> </w:t>
      </w:r>
      <w:r>
        <w:rPr>
          <w:spacing w:val="-3"/>
        </w:rPr>
        <w:t>goes</w:t>
      </w:r>
      <w:r>
        <w:rPr>
          <w:spacing w:val="-8"/>
        </w:rPr>
        <w:t xml:space="preserve"> </w:t>
      </w:r>
      <w:r>
        <w:rPr>
          <w:spacing w:val="-4"/>
        </w:rPr>
        <w:t xml:space="preserve">unreported </w:t>
      </w:r>
      <w:r>
        <w:rPr>
          <w:spacing w:val="-3"/>
        </w:rPr>
        <w:t xml:space="preserve">when </w:t>
      </w:r>
      <w:r>
        <w:t xml:space="preserve">the </w:t>
      </w:r>
      <w:r>
        <w:rPr>
          <w:spacing w:val="-3"/>
        </w:rPr>
        <w:t xml:space="preserve">resulting value </w:t>
      </w:r>
      <w:r>
        <w:t xml:space="preserve">is a </w:t>
      </w:r>
      <w:r>
        <w:rPr>
          <w:spacing w:val="-3"/>
        </w:rPr>
        <w:t>left</w:t>
      </w:r>
      <w:r>
        <w:rPr>
          <w:spacing w:val="-26"/>
        </w:rPr>
        <w:t xml:space="preserve"> </w:t>
      </w:r>
      <w:r>
        <w:rPr>
          <w:spacing w:val="-3"/>
        </w:rPr>
        <w:t>operand</w:t>
      </w:r>
    </w:p>
    <w:p w:rsidR="003E6312" w:rsidRDefault="00762526">
      <w:pPr>
        <w:pStyle w:val="BodyText"/>
        <w:tabs>
          <w:tab w:val="left" w:pos="2408"/>
        </w:tabs>
        <w:spacing w:before="118" w:line="218" w:lineRule="auto"/>
        <w:ind w:left="2408" w:right="685" w:hanging="430"/>
        <w:rPr>
          <w:rFonts w:ascii="Courier New" w:hAnsi="Courier New"/>
          <w:sz w:val="17"/>
        </w:rPr>
      </w:pPr>
      <w:r>
        <w:rPr>
          <w:rFonts w:ascii="MS UI Gothic" w:hAnsi="MS UI Gothic"/>
        </w:rPr>
        <w:t>❑</w:t>
      </w:r>
      <w:r>
        <w:rPr>
          <w:rFonts w:ascii="MS UI Gothic" w:hAnsi="MS UI Gothic"/>
        </w:rPr>
        <w:tab/>
      </w:r>
      <w:r>
        <w:t xml:space="preserve">When in an </w:t>
      </w:r>
      <w:r>
        <w:rPr>
          <w:rFonts w:ascii="Courier New" w:hAnsi="Courier New"/>
          <w:sz w:val="17"/>
        </w:rPr>
        <w:t>unchecked</w:t>
      </w:r>
      <w:r>
        <w:rPr>
          <w:rFonts w:ascii="Courier New" w:hAnsi="Courier New"/>
          <w:spacing w:val="-58"/>
          <w:sz w:val="17"/>
        </w:rPr>
        <w:t xml:space="preserve"> </w:t>
      </w:r>
      <w:r>
        <w:t xml:space="preserve">context and the left operand of the division on any integer is the maxi- </w:t>
      </w:r>
      <w:r>
        <w:lastRenderedPageBreak/>
        <w:t xml:space="preserve">mum negative </w:t>
      </w:r>
      <w:r>
        <w:rPr>
          <w:rFonts w:ascii="Courier New" w:hAnsi="Courier New"/>
          <w:sz w:val="17"/>
        </w:rPr>
        <w:t>int</w:t>
      </w:r>
      <w:r>
        <w:rPr>
          <w:rFonts w:ascii="Courier New" w:hAnsi="Courier New"/>
          <w:spacing w:val="-57"/>
          <w:sz w:val="17"/>
        </w:rPr>
        <w:t xml:space="preserve"> </w:t>
      </w:r>
      <w:r>
        <w:t>or</w:t>
      </w:r>
      <w:r>
        <w:rPr>
          <w:spacing w:val="-1"/>
        </w:rPr>
        <w:t xml:space="preserve"> </w:t>
      </w:r>
      <w:r>
        <w:rPr>
          <w:rFonts w:ascii="Courier New" w:hAnsi="Courier New"/>
          <w:sz w:val="17"/>
        </w:rPr>
        <w:t>long</w:t>
      </w:r>
      <w:r>
        <w:rPr>
          <w:rFonts w:ascii="Courier New" w:hAnsi="Courier New"/>
          <w:spacing w:val="-57"/>
          <w:sz w:val="17"/>
        </w:rPr>
        <w:t xml:space="preserve"> </w:t>
      </w:r>
      <w:r>
        <w:t xml:space="preserve">value and the right operand is set to </w:t>
      </w:r>
      <w:r>
        <w:rPr>
          <w:rFonts w:ascii="Courier New" w:hAnsi="Courier New"/>
          <w:sz w:val="17"/>
        </w:rPr>
        <w:t>-1</w:t>
      </w:r>
    </w:p>
    <w:p w:rsidR="003E6312" w:rsidRDefault="00762526">
      <w:pPr>
        <w:tabs>
          <w:tab w:val="left" w:pos="2408"/>
        </w:tabs>
        <w:spacing w:before="118" w:line="218" w:lineRule="auto"/>
        <w:ind w:left="2408" w:right="644" w:hanging="430"/>
        <w:rPr>
          <w:sz w:val="18"/>
        </w:rPr>
      </w:pPr>
      <w:r>
        <w:rPr>
          <w:rFonts w:ascii="MS UI Gothic" w:hAnsi="MS UI Gothic"/>
          <w:sz w:val="18"/>
        </w:rPr>
        <w:t>❑</w:t>
      </w:r>
      <w:r>
        <w:rPr>
          <w:rFonts w:ascii="MS UI Gothic" w:hAnsi="MS UI Gothic"/>
          <w:sz w:val="18"/>
        </w:rPr>
        <w:tab/>
      </w:r>
      <w:r>
        <w:rPr>
          <w:sz w:val="18"/>
        </w:rPr>
        <w:t xml:space="preserve">When a </w:t>
      </w:r>
      <w:r>
        <w:rPr>
          <w:rFonts w:ascii="Courier New" w:hAnsi="Courier New"/>
          <w:sz w:val="17"/>
        </w:rPr>
        <w:t>System.ArithmeticException</w:t>
      </w:r>
      <w:r>
        <w:rPr>
          <w:rFonts w:ascii="Courier New" w:hAnsi="Courier New"/>
          <w:spacing w:val="-65"/>
          <w:sz w:val="17"/>
        </w:rPr>
        <w:t xml:space="preserve"> </w:t>
      </w:r>
      <w:r>
        <w:rPr>
          <w:sz w:val="18"/>
        </w:rPr>
        <w:t>(or a subclass) is thrown during a decimal remainder operation</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Linkage to an external function</w:t>
      </w:r>
    </w:p>
    <w:p w:rsidR="003E6312" w:rsidRDefault="00762526">
      <w:pPr>
        <w:pStyle w:val="BodyText"/>
        <w:tabs>
          <w:tab w:val="left" w:pos="2408"/>
        </w:tabs>
        <w:spacing w:before="115" w:line="218" w:lineRule="auto"/>
        <w:ind w:left="2408" w:right="624" w:hanging="430"/>
      </w:pPr>
      <w:r>
        <w:rPr>
          <w:rFonts w:ascii="MS UI Gothic" w:hAnsi="MS UI Gothic"/>
        </w:rPr>
        <w:t>❑</w:t>
      </w:r>
      <w:r>
        <w:rPr>
          <w:rFonts w:ascii="MS UI Gothic" w:hAnsi="MS UI Gothic"/>
        </w:rPr>
        <w:tab/>
      </w:r>
      <w:r>
        <w:t>Thread termination when there is no matching catch clause and the code that started the thread is</w:t>
      </w:r>
      <w:r>
        <w:rPr>
          <w:spacing w:val="-1"/>
        </w:rPr>
        <w:t xml:space="preserve"> </w:t>
      </w:r>
      <w:r>
        <w:t>reached</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The purpose of any attribute target specifies other then those defined by the</w:t>
      </w:r>
      <w:r>
        <w:rPr>
          <w:spacing w:val="-3"/>
        </w:rPr>
        <w:t xml:space="preserve"> </w:t>
      </w:r>
      <w:r>
        <w:t>standard</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The mapping between any pointers and integers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 xml:space="preserve">The effect of applying a unary operator (*) to a </w:t>
      </w:r>
      <w:r>
        <w:rPr>
          <w:rFonts w:ascii="Courier New" w:hAnsi="Courier New"/>
          <w:sz w:val="17"/>
        </w:rPr>
        <w:t>null</w:t>
      </w:r>
      <w:r>
        <w:rPr>
          <w:rFonts w:ascii="Courier New" w:hAnsi="Courier New"/>
          <w:spacing w:val="-58"/>
          <w:sz w:val="17"/>
        </w:rPr>
        <w:t xml:space="preserve"> </w:t>
      </w:r>
      <w:r>
        <w:t>pointer</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Any behavior when the pointer arithmetic overflows the domain of the pointer</w:t>
      </w:r>
      <w:r>
        <w:rPr>
          <w:spacing w:val="-1"/>
        </w:rPr>
        <w:t xml:space="preserve"> </w:t>
      </w:r>
      <w:r>
        <w:t>type</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 xml:space="preserve">The result of the </w:t>
      </w:r>
      <w:r>
        <w:rPr>
          <w:rFonts w:ascii="Courier New" w:hAnsi="Courier New"/>
          <w:sz w:val="17"/>
        </w:rPr>
        <w:t>sizeof</w:t>
      </w:r>
      <w:r>
        <w:rPr>
          <w:rFonts w:ascii="Courier New" w:hAnsi="Courier New"/>
          <w:spacing w:val="-59"/>
          <w:sz w:val="17"/>
        </w:rPr>
        <w:t xml:space="preserve"> </w:t>
      </w:r>
      <w:r>
        <w:t>operator for any non pre-defined value types</w:t>
      </w:r>
    </w:p>
    <w:p w:rsidR="003E6312" w:rsidRDefault="00762526">
      <w:pPr>
        <w:pStyle w:val="BodyText"/>
        <w:tabs>
          <w:tab w:val="left" w:pos="2408"/>
        </w:tabs>
        <w:spacing w:before="114" w:line="218" w:lineRule="auto"/>
        <w:ind w:left="2408" w:right="649" w:hanging="430"/>
      </w:pPr>
      <w:r>
        <w:rPr>
          <w:rFonts w:ascii="MS UI Gothic" w:hAnsi="MS UI Gothic"/>
        </w:rPr>
        <w:t>❑</w:t>
      </w:r>
      <w:r>
        <w:rPr>
          <w:rFonts w:ascii="MS UI Gothic" w:hAnsi="MS UI Gothic"/>
        </w:rPr>
        <w:tab/>
      </w:r>
      <w:r>
        <w:t xml:space="preserve">Any behavior of the </w:t>
      </w:r>
      <w:r>
        <w:rPr>
          <w:rFonts w:ascii="Courier New" w:hAnsi="Courier New"/>
          <w:sz w:val="17"/>
        </w:rPr>
        <w:t>fixed</w:t>
      </w:r>
      <w:r>
        <w:rPr>
          <w:rFonts w:ascii="Courier New" w:hAnsi="Courier New"/>
          <w:spacing w:val="-65"/>
          <w:sz w:val="17"/>
        </w:rPr>
        <w:t xml:space="preserve"> </w:t>
      </w:r>
      <w:r>
        <w:t>statement if the array expression is null or if the array contains zero elements</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 xml:space="preserve">Any behavior of a </w:t>
      </w:r>
      <w:r>
        <w:rPr>
          <w:rFonts w:ascii="Courier New" w:hAnsi="Courier New"/>
          <w:sz w:val="17"/>
        </w:rPr>
        <w:t>fixed</w:t>
      </w:r>
      <w:r>
        <w:rPr>
          <w:rFonts w:ascii="Courier New" w:hAnsi="Courier New"/>
          <w:spacing w:val="-58"/>
          <w:sz w:val="17"/>
        </w:rPr>
        <w:t xml:space="preserve"> </w:t>
      </w:r>
      <w:r>
        <w:t>statement if the string expression is null</w:t>
      </w:r>
    </w:p>
    <w:p w:rsidR="00075FA2" w:rsidRDefault="00762526">
      <w:pPr>
        <w:pStyle w:val="BodyText"/>
        <w:tabs>
          <w:tab w:val="left" w:pos="2408"/>
        </w:tabs>
        <w:spacing w:before="98"/>
        <w:ind w:left="1978"/>
      </w:pPr>
      <w:r>
        <w:rPr>
          <w:rFonts w:ascii="MS UI Gothic" w:hAnsi="MS UI Gothic"/>
        </w:rPr>
        <w:t>❑</w:t>
      </w:r>
      <w:r>
        <w:rPr>
          <w:rFonts w:ascii="MS UI Gothic" w:hAnsi="MS UI Gothic"/>
        </w:rPr>
        <w:tab/>
      </w:r>
      <w:r>
        <w:t>The value returned when a stack allocation of zero size is</w:t>
      </w:r>
      <w:r>
        <w:rPr>
          <w:spacing w:val="-2"/>
        </w:rPr>
        <w:t xml:space="preserve"> </w:t>
      </w:r>
      <w:r>
        <w:t>made</w:t>
      </w:r>
    </w:p>
    <w:p w:rsidR="003E6312" w:rsidRDefault="00762526">
      <w:pPr>
        <w:pStyle w:val="Heading5"/>
      </w:pPr>
      <w:r>
        <w:t>Unspecified Behavior</w:t>
      </w:r>
    </w:p>
    <w:p w:rsidR="00075FA2" w:rsidRDefault="00762526">
      <w:pPr>
        <w:pStyle w:val="BodyText"/>
        <w:spacing w:before="93"/>
        <w:ind w:left="1731"/>
      </w:pPr>
      <w:r>
        <w:t>The following is considered unspecified behavior:</w:t>
      </w:r>
    </w:p>
    <w:p w:rsidR="003E6312" w:rsidRDefault="00762526">
      <w:pPr>
        <w:pStyle w:val="BodyText"/>
        <w:tabs>
          <w:tab w:val="left" w:pos="2408"/>
        </w:tabs>
        <w:spacing w:before="1" w:line="218" w:lineRule="auto"/>
        <w:ind w:left="2408" w:right="1094" w:hanging="430"/>
      </w:pPr>
      <w:r>
        <w:rPr>
          <w:rFonts w:ascii="MS UI Gothic" w:hAnsi="MS UI Gothic"/>
        </w:rPr>
        <w:t>❑</w:t>
      </w:r>
      <w:r>
        <w:rPr>
          <w:rFonts w:ascii="MS UI Gothic" w:hAnsi="MS UI Gothic"/>
        </w:rPr>
        <w:tab/>
      </w:r>
      <w:r>
        <w:t>The time at which the finalizer for an object is run (once the object has become eligible for finalization)</w:t>
      </w:r>
    </w:p>
    <w:p w:rsidR="003E6312" w:rsidRDefault="00762526">
      <w:pPr>
        <w:pStyle w:val="BodyText"/>
        <w:tabs>
          <w:tab w:val="left" w:pos="2408"/>
        </w:tabs>
        <w:spacing w:before="118" w:line="218" w:lineRule="auto"/>
        <w:ind w:left="2408" w:right="938" w:hanging="430"/>
      </w:pPr>
      <w:r>
        <w:rPr>
          <w:rFonts w:ascii="MS UI Gothic" w:hAnsi="MS UI Gothic"/>
        </w:rPr>
        <w:t>❑</w:t>
      </w:r>
      <w:r>
        <w:rPr>
          <w:rFonts w:ascii="MS UI Gothic" w:hAnsi="MS UI Gothic"/>
        </w:rPr>
        <w:tab/>
      </w:r>
      <w:r>
        <w:t>The value of a result when converting out-of-range values from float or double values to an integral type in an unchecked context</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The layout of arrays (except in an unsafe context)</w:t>
      </w:r>
    </w:p>
    <w:p w:rsidR="003E6312" w:rsidRDefault="00762526">
      <w:pPr>
        <w:tabs>
          <w:tab w:val="left" w:pos="2408"/>
        </w:tabs>
        <w:spacing w:before="114" w:line="218" w:lineRule="auto"/>
        <w:ind w:left="2408" w:right="565" w:hanging="430"/>
        <w:rPr>
          <w:i/>
          <w:sz w:val="18"/>
        </w:rPr>
      </w:pPr>
      <w:r>
        <w:rPr>
          <w:rFonts w:ascii="MS UI Gothic" w:hAnsi="MS UI Gothic"/>
          <w:sz w:val="18"/>
        </w:rPr>
        <w:t>❑</w:t>
      </w:r>
      <w:r>
        <w:rPr>
          <w:rFonts w:ascii="MS UI Gothic" w:hAnsi="MS UI Gothic"/>
          <w:sz w:val="18"/>
        </w:rPr>
        <w:tab/>
      </w:r>
      <w:r>
        <w:rPr>
          <w:sz w:val="18"/>
        </w:rPr>
        <w:t xml:space="preserve">Whether there is any way to execute the </w:t>
      </w:r>
      <w:r>
        <w:rPr>
          <w:i/>
          <w:sz w:val="18"/>
        </w:rPr>
        <w:t xml:space="preserve">block </w:t>
      </w:r>
      <w:r>
        <w:rPr>
          <w:sz w:val="18"/>
        </w:rPr>
        <w:t>on an autonomous method other than through the evaluation and invocation of the</w:t>
      </w:r>
      <w:r>
        <w:rPr>
          <w:spacing w:val="-1"/>
          <w:sz w:val="18"/>
        </w:rPr>
        <w:t xml:space="preserve"> </w:t>
      </w:r>
      <w:r>
        <w:rPr>
          <w:i/>
          <w:sz w:val="18"/>
        </w:rPr>
        <w:t>autonomous-method-expression</w:t>
      </w:r>
    </w:p>
    <w:p w:rsidR="003E6312" w:rsidRDefault="00762526">
      <w:pPr>
        <w:pStyle w:val="BodyText"/>
        <w:tabs>
          <w:tab w:val="left" w:pos="2408"/>
        </w:tabs>
        <w:spacing w:before="118" w:line="218" w:lineRule="auto"/>
        <w:ind w:left="2408" w:right="549" w:hanging="430"/>
      </w:pPr>
      <w:r>
        <w:rPr>
          <w:rFonts w:ascii="MS UI Gothic" w:hAnsi="MS UI Gothic"/>
        </w:rPr>
        <w:t>❑</w:t>
      </w:r>
      <w:r>
        <w:rPr>
          <w:rFonts w:ascii="MS UI Gothic" w:hAnsi="MS UI Gothic"/>
        </w:rPr>
        <w:tab/>
      </w:r>
      <w:r>
        <w:t xml:space="preserve">The invocation list of a delegate produced from the </w:t>
      </w:r>
      <w:r>
        <w:rPr>
          <w:i/>
        </w:rPr>
        <w:t xml:space="preserve">autonomous-method-expression </w:t>
      </w:r>
      <w:r>
        <w:t xml:space="preserve">which contains a single </w:t>
      </w:r>
      <w:r>
        <w:rPr>
          <w:spacing w:val="-4"/>
        </w:rPr>
        <w:t xml:space="preserve">entry. </w:t>
      </w:r>
      <w:r>
        <w:t>The exact target object and target methods of the delegate are unspecified.</w:t>
      </w:r>
    </w:p>
    <w:p w:rsidR="003E6312" w:rsidRDefault="00762526">
      <w:pPr>
        <w:pStyle w:val="BodyText"/>
        <w:tabs>
          <w:tab w:val="left" w:pos="2408"/>
        </w:tabs>
        <w:spacing w:before="101"/>
        <w:ind w:left="1978"/>
      </w:pPr>
      <w:r>
        <w:rPr>
          <w:rFonts w:ascii="MS UI Gothic" w:hAnsi="MS UI Gothic"/>
        </w:rPr>
        <w:t>❑</w:t>
      </w:r>
      <w:r>
        <w:rPr>
          <w:rFonts w:ascii="MS UI Gothic" w:hAnsi="MS UI Gothic"/>
        </w:rPr>
        <w:tab/>
      </w:r>
      <w:r>
        <w:t>The exact timing of static field initializations</w:t>
      </w:r>
    </w:p>
    <w:p w:rsidR="003E6312" w:rsidRDefault="00762526">
      <w:pPr>
        <w:pStyle w:val="BodyText"/>
        <w:tabs>
          <w:tab w:val="left" w:pos="2408"/>
        </w:tabs>
        <w:spacing w:before="97"/>
        <w:ind w:left="1978"/>
      </w:pPr>
      <w:r>
        <w:rPr>
          <w:rFonts w:ascii="MS UI Gothic" w:hAnsi="MS UI Gothic"/>
        </w:rPr>
        <w:t>❑</w:t>
      </w:r>
      <w:r>
        <w:rPr>
          <w:rFonts w:ascii="MS UI Gothic" w:hAnsi="MS UI Gothic"/>
        </w:rPr>
        <w:tab/>
      </w:r>
      <w:r>
        <w:t>The behavior of any uncaught exceptions that occur during finalizer execution</w:t>
      </w:r>
    </w:p>
    <w:p w:rsidR="003E6312" w:rsidRDefault="00762526">
      <w:pPr>
        <w:pStyle w:val="BodyText"/>
        <w:tabs>
          <w:tab w:val="left" w:pos="2408"/>
        </w:tabs>
        <w:spacing w:before="114" w:line="218" w:lineRule="auto"/>
        <w:ind w:left="2408" w:right="1270" w:hanging="430"/>
      </w:pPr>
      <w:r>
        <w:rPr>
          <w:rFonts w:ascii="MS UI Gothic" w:hAnsi="MS UI Gothic"/>
        </w:rPr>
        <w:t>❑</w:t>
      </w:r>
      <w:r>
        <w:rPr>
          <w:rFonts w:ascii="MS UI Gothic" w:hAnsi="MS UI Gothic"/>
        </w:rPr>
        <w:tab/>
      </w:r>
      <w:r>
        <w:t xml:space="preserve">The attributes of a type declared in multiple parts will be determined by combining the </w:t>
      </w:r>
      <w:r>
        <w:lastRenderedPageBreak/>
        <w:t>attributes of each part in an unspecified</w:t>
      </w:r>
      <w:r>
        <w:rPr>
          <w:spacing w:val="-1"/>
        </w:rPr>
        <w:t xml:space="preserve"> </w:t>
      </w:r>
      <w:r>
        <w:rPr>
          <w:spacing w:val="-3"/>
        </w:rPr>
        <w:t>order.</w:t>
      </w:r>
    </w:p>
    <w:p w:rsidR="00075FA2" w:rsidRDefault="00762526">
      <w:pPr>
        <w:pStyle w:val="BodyText"/>
        <w:tabs>
          <w:tab w:val="left" w:pos="2408"/>
        </w:tabs>
        <w:spacing w:before="101"/>
        <w:ind w:left="1978"/>
      </w:pPr>
      <w:r>
        <w:rPr>
          <w:rFonts w:ascii="MS UI Gothic" w:hAnsi="MS UI Gothic"/>
        </w:rPr>
        <w:t>❑</w:t>
      </w:r>
      <w:r>
        <w:rPr>
          <w:rFonts w:ascii="MS UI Gothic" w:hAnsi="MS UI Gothic"/>
        </w:rPr>
        <w:tab/>
      </w:r>
      <w:r>
        <w:t>The order in which members are placed into a</w:t>
      </w:r>
      <w:r>
        <w:rPr>
          <w:spacing w:val="-1"/>
        </w:rPr>
        <w:t xml:space="preserve"> </w:t>
      </w:r>
      <w:r>
        <w:t>struct</w:t>
      </w:r>
    </w:p>
    <w:p w:rsidR="00075FA2" w:rsidRDefault="00762526">
      <w:pPr>
        <w:ind w:right="541"/>
        <w:jc w:val="right"/>
        <w:rPr>
          <w:rFonts w:ascii="Franklin Gothic Medium"/>
          <w:sz w:val="24"/>
        </w:rPr>
      </w:pPr>
      <w:r>
        <w:rPr>
          <w:rFonts w:ascii="Franklin Gothic Medium"/>
          <w:sz w:val="24"/>
        </w:rPr>
        <w:t>361</w:t>
      </w:r>
    </w:p>
    <w:p w:rsidR="003E6312" w:rsidRDefault="00762526">
      <w:pPr>
        <w:pStyle w:val="ListParagraph"/>
        <w:numPr>
          <w:ilvl w:val="0"/>
          <w:numId w:val="9"/>
        </w:numPr>
        <w:tabs>
          <w:tab w:val="left" w:pos="1508"/>
          <w:tab w:val="left" w:pos="1509"/>
        </w:tabs>
        <w:spacing w:before="78"/>
        <w:ind w:left="1508" w:hanging="431"/>
        <w:rPr>
          <w:sz w:val="18"/>
        </w:rPr>
      </w:pPr>
      <w:bookmarkStart w:id="483" w:name="Miscellaneous_Issues"/>
      <w:bookmarkEnd w:id="483"/>
      <w:r>
        <w:rPr>
          <w:sz w:val="18"/>
        </w:rPr>
        <w:t>When</w:t>
      </w:r>
      <w:r>
        <w:rPr>
          <w:spacing w:val="-6"/>
          <w:sz w:val="18"/>
        </w:rPr>
        <w:t xml:space="preserve"> </w:t>
      </w:r>
      <w:r>
        <w:rPr>
          <w:sz w:val="18"/>
        </w:rPr>
        <w:t>an</w:t>
      </w:r>
      <w:r>
        <w:rPr>
          <w:spacing w:val="-6"/>
          <w:sz w:val="18"/>
        </w:rPr>
        <w:t xml:space="preserve"> </w:t>
      </w:r>
      <w:r>
        <w:rPr>
          <w:sz w:val="18"/>
        </w:rPr>
        <w:t>enumerator</w:t>
      </w:r>
      <w:r>
        <w:rPr>
          <w:spacing w:val="-6"/>
          <w:sz w:val="18"/>
        </w:rPr>
        <w:t xml:space="preserve"> </w:t>
      </w:r>
      <w:r>
        <w:rPr>
          <w:sz w:val="18"/>
        </w:rPr>
        <w:t>object</w:t>
      </w:r>
      <w:r>
        <w:rPr>
          <w:spacing w:val="-6"/>
          <w:sz w:val="18"/>
        </w:rPr>
        <w:t xml:space="preserve"> </w:t>
      </w:r>
      <w:r>
        <w:rPr>
          <w:sz w:val="18"/>
        </w:rPr>
        <w:t>is</w:t>
      </w:r>
      <w:r>
        <w:rPr>
          <w:spacing w:val="-6"/>
          <w:sz w:val="18"/>
        </w:rPr>
        <w:t xml:space="preserve"> </w:t>
      </w:r>
      <w:r>
        <w:rPr>
          <w:sz w:val="18"/>
        </w:rPr>
        <w:t>in</w:t>
      </w:r>
      <w:r>
        <w:rPr>
          <w:spacing w:val="-6"/>
          <w:sz w:val="18"/>
        </w:rPr>
        <w:t xml:space="preserve"> </w:t>
      </w:r>
      <w:r>
        <w:rPr>
          <w:sz w:val="18"/>
        </w:rPr>
        <w:t>the</w:t>
      </w:r>
      <w:r>
        <w:rPr>
          <w:spacing w:val="-6"/>
          <w:sz w:val="18"/>
        </w:rPr>
        <w:t xml:space="preserve"> </w:t>
      </w:r>
      <w:r>
        <w:rPr>
          <w:i/>
          <w:sz w:val="18"/>
        </w:rPr>
        <w:t>running</w:t>
      </w:r>
      <w:r>
        <w:rPr>
          <w:i/>
          <w:spacing w:val="-6"/>
          <w:sz w:val="18"/>
        </w:rPr>
        <w:t xml:space="preserve"> </w:t>
      </w:r>
      <w:r>
        <w:rPr>
          <w:sz w:val="18"/>
        </w:rPr>
        <w:t>state,</w:t>
      </w:r>
      <w:r>
        <w:rPr>
          <w:spacing w:val="-5"/>
          <w:sz w:val="18"/>
        </w:rPr>
        <w:t xml:space="preserve"> </w:t>
      </w:r>
      <w:r>
        <w:rPr>
          <w:sz w:val="18"/>
        </w:rPr>
        <w:t>the</w:t>
      </w:r>
      <w:r>
        <w:rPr>
          <w:spacing w:val="-6"/>
          <w:sz w:val="18"/>
        </w:rPr>
        <w:t xml:space="preserve"> </w:t>
      </w:r>
      <w:r>
        <w:rPr>
          <w:spacing w:val="-3"/>
          <w:sz w:val="18"/>
        </w:rPr>
        <w:t>result</w:t>
      </w:r>
      <w:r>
        <w:rPr>
          <w:spacing w:val="-6"/>
          <w:sz w:val="18"/>
        </w:rPr>
        <w:t xml:space="preserve"> </w:t>
      </w:r>
      <w:r>
        <w:rPr>
          <w:sz w:val="18"/>
        </w:rPr>
        <w:t>of</w:t>
      </w:r>
      <w:r>
        <w:rPr>
          <w:spacing w:val="-6"/>
          <w:sz w:val="18"/>
        </w:rPr>
        <w:t xml:space="preserve"> </w:t>
      </w:r>
      <w:r>
        <w:rPr>
          <w:sz w:val="18"/>
        </w:rPr>
        <w:t>invoking</w:t>
      </w:r>
      <w:r>
        <w:rPr>
          <w:spacing w:val="-6"/>
          <w:sz w:val="18"/>
        </w:rPr>
        <w:t xml:space="preserve"> </w:t>
      </w:r>
      <w:r>
        <w:rPr>
          <w:rFonts w:ascii="Courier New" w:hAnsi="Courier New"/>
          <w:sz w:val="17"/>
        </w:rPr>
        <w:t>MoveNext</w:t>
      </w:r>
      <w:r>
        <w:rPr>
          <w:rFonts w:ascii="Courier New" w:hAnsi="Courier New"/>
          <w:spacing w:val="-63"/>
          <w:sz w:val="17"/>
        </w:rPr>
        <w:t xml:space="preserve"> </w:t>
      </w:r>
      <w:r>
        <w:rPr>
          <w:sz w:val="18"/>
        </w:rPr>
        <w:t>is</w:t>
      </w:r>
      <w:r>
        <w:rPr>
          <w:spacing w:val="-6"/>
          <w:sz w:val="18"/>
        </w:rPr>
        <w:t xml:space="preserve"> </w:t>
      </w:r>
      <w:r>
        <w:rPr>
          <w:spacing w:val="-2"/>
          <w:sz w:val="18"/>
        </w:rPr>
        <w:t>unspecified.</w:t>
      </w:r>
    </w:p>
    <w:p w:rsidR="003E6312" w:rsidRDefault="00762526">
      <w:pPr>
        <w:pStyle w:val="ListParagraph"/>
        <w:numPr>
          <w:ilvl w:val="0"/>
          <w:numId w:val="9"/>
        </w:numPr>
        <w:tabs>
          <w:tab w:val="left" w:pos="1508"/>
          <w:tab w:val="left" w:pos="1509"/>
        </w:tabs>
        <w:spacing w:line="231" w:lineRule="exact"/>
        <w:ind w:left="1508" w:hanging="431"/>
        <w:rPr>
          <w:sz w:val="18"/>
        </w:rPr>
      </w:pPr>
      <w:r>
        <w:rPr>
          <w:sz w:val="18"/>
        </w:rPr>
        <w:t xml:space="preserve">When an enumerator object is in the </w:t>
      </w:r>
      <w:r>
        <w:rPr>
          <w:i/>
          <w:sz w:val="18"/>
        </w:rPr>
        <w:t>before</w:t>
      </w:r>
      <w:r>
        <w:rPr>
          <w:sz w:val="18"/>
        </w:rPr>
        <w:t xml:space="preserve">, </w:t>
      </w:r>
      <w:r>
        <w:rPr>
          <w:i/>
          <w:sz w:val="18"/>
        </w:rPr>
        <w:t xml:space="preserve">running </w:t>
      </w:r>
      <w:r>
        <w:rPr>
          <w:sz w:val="18"/>
        </w:rPr>
        <w:t xml:space="preserve">or </w:t>
      </w:r>
      <w:r>
        <w:rPr>
          <w:i/>
          <w:sz w:val="18"/>
        </w:rPr>
        <w:t xml:space="preserve">after </w:t>
      </w:r>
      <w:r>
        <w:rPr>
          <w:sz w:val="18"/>
        </w:rPr>
        <w:t>states, the result of</w:t>
      </w:r>
      <w:r>
        <w:rPr>
          <w:spacing w:val="-2"/>
          <w:sz w:val="18"/>
        </w:rPr>
        <w:t xml:space="preserve"> </w:t>
      </w:r>
      <w:r>
        <w:rPr>
          <w:sz w:val="18"/>
        </w:rPr>
        <w:t>invoking</w:t>
      </w:r>
    </w:p>
    <w:p w:rsidR="003E6312" w:rsidRDefault="00762526">
      <w:pPr>
        <w:spacing w:line="231" w:lineRule="exact"/>
        <w:ind w:left="1508"/>
        <w:rPr>
          <w:sz w:val="18"/>
        </w:rPr>
      </w:pPr>
      <w:r>
        <w:rPr>
          <w:rFonts w:ascii="Courier New"/>
          <w:sz w:val="17"/>
        </w:rPr>
        <w:t>Current</w:t>
      </w:r>
      <w:r>
        <w:rPr>
          <w:rFonts w:ascii="Courier New"/>
          <w:spacing w:val="-57"/>
          <w:sz w:val="17"/>
        </w:rPr>
        <w:t xml:space="preserve"> </w:t>
      </w:r>
      <w:r>
        <w:rPr>
          <w:sz w:val="18"/>
        </w:rPr>
        <w:t>is unspecified.</w:t>
      </w:r>
    </w:p>
    <w:p w:rsidR="00075FA2" w:rsidRDefault="00762526">
      <w:pPr>
        <w:pStyle w:val="ListParagraph"/>
        <w:numPr>
          <w:ilvl w:val="0"/>
          <w:numId w:val="9"/>
        </w:numPr>
        <w:tabs>
          <w:tab w:val="left" w:pos="1508"/>
          <w:tab w:val="left" w:pos="1509"/>
        </w:tabs>
        <w:ind w:left="1508" w:hanging="431"/>
        <w:rPr>
          <w:sz w:val="18"/>
        </w:rPr>
      </w:pPr>
      <w:r>
        <w:rPr>
          <w:sz w:val="18"/>
        </w:rPr>
        <w:t>When</w:t>
      </w:r>
      <w:r>
        <w:rPr>
          <w:spacing w:val="-4"/>
          <w:sz w:val="18"/>
        </w:rPr>
        <w:t xml:space="preserve"> </w:t>
      </w:r>
      <w:r>
        <w:rPr>
          <w:sz w:val="18"/>
        </w:rPr>
        <w:t>an</w:t>
      </w:r>
      <w:r>
        <w:rPr>
          <w:spacing w:val="-3"/>
          <w:sz w:val="18"/>
        </w:rPr>
        <w:t xml:space="preserve"> </w:t>
      </w:r>
      <w:r>
        <w:rPr>
          <w:sz w:val="18"/>
        </w:rPr>
        <w:t>enumerator</w:t>
      </w:r>
      <w:r>
        <w:rPr>
          <w:spacing w:val="-4"/>
          <w:sz w:val="18"/>
        </w:rPr>
        <w:t xml:space="preserve"> </w:t>
      </w:r>
      <w:r>
        <w:rPr>
          <w:sz w:val="18"/>
        </w:rPr>
        <w:t>object</w:t>
      </w:r>
      <w:r>
        <w:rPr>
          <w:spacing w:val="-3"/>
          <w:sz w:val="18"/>
        </w:rPr>
        <w:t xml:space="preserve"> </w:t>
      </w:r>
      <w:r>
        <w:rPr>
          <w:sz w:val="18"/>
        </w:rPr>
        <w:t>is</w:t>
      </w:r>
      <w:r>
        <w:rPr>
          <w:spacing w:val="-4"/>
          <w:sz w:val="18"/>
        </w:rPr>
        <w:t xml:space="preserve"> </w:t>
      </w:r>
      <w:r>
        <w:rPr>
          <w:sz w:val="18"/>
        </w:rPr>
        <w:t>in</w:t>
      </w:r>
      <w:r>
        <w:rPr>
          <w:spacing w:val="-3"/>
          <w:sz w:val="18"/>
        </w:rPr>
        <w:t xml:space="preserve"> </w:t>
      </w:r>
      <w:r>
        <w:rPr>
          <w:sz w:val="18"/>
        </w:rPr>
        <w:t>the</w:t>
      </w:r>
      <w:r>
        <w:rPr>
          <w:spacing w:val="-4"/>
          <w:sz w:val="18"/>
        </w:rPr>
        <w:t xml:space="preserve"> </w:t>
      </w:r>
      <w:r>
        <w:rPr>
          <w:i/>
          <w:sz w:val="18"/>
        </w:rPr>
        <w:t>running</w:t>
      </w:r>
      <w:r>
        <w:rPr>
          <w:i/>
          <w:spacing w:val="-4"/>
          <w:sz w:val="18"/>
        </w:rPr>
        <w:t xml:space="preserve"> </w:t>
      </w:r>
      <w:r>
        <w:rPr>
          <w:sz w:val="18"/>
        </w:rPr>
        <w:t>state,</w:t>
      </w:r>
      <w:r>
        <w:rPr>
          <w:spacing w:val="-3"/>
          <w:sz w:val="18"/>
        </w:rPr>
        <w:t xml:space="preserve"> </w:t>
      </w:r>
      <w:r>
        <w:rPr>
          <w:sz w:val="18"/>
        </w:rPr>
        <w:t>the</w:t>
      </w:r>
      <w:r>
        <w:rPr>
          <w:spacing w:val="-4"/>
          <w:sz w:val="18"/>
        </w:rPr>
        <w:t xml:space="preserve"> </w:t>
      </w:r>
      <w:r>
        <w:rPr>
          <w:sz w:val="18"/>
        </w:rPr>
        <w:t>result</w:t>
      </w:r>
      <w:r>
        <w:rPr>
          <w:spacing w:val="-3"/>
          <w:sz w:val="18"/>
        </w:rPr>
        <w:t xml:space="preserve"> </w:t>
      </w:r>
      <w:r>
        <w:rPr>
          <w:sz w:val="18"/>
        </w:rPr>
        <w:t>of</w:t>
      </w:r>
      <w:r>
        <w:rPr>
          <w:spacing w:val="-3"/>
          <w:sz w:val="18"/>
        </w:rPr>
        <w:t xml:space="preserve"> </w:t>
      </w:r>
      <w:r>
        <w:rPr>
          <w:sz w:val="18"/>
        </w:rPr>
        <w:t>invoking</w:t>
      </w:r>
      <w:r>
        <w:rPr>
          <w:spacing w:val="-4"/>
          <w:sz w:val="18"/>
        </w:rPr>
        <w:t xml:space="preserve"> </w:t>
      </w:r>
      <w:r>
        <w:rPr>
          <w:rFonts w:ascii="Courier New" w:hAnsi="Courier New"/>
          <w:sz w:val="17"/>
        </w:rPr>
        <w:t>Dispose</w:t>
      </w:r>
      <w:r>
        <w:rPr>
          <w:rFonts w:ascii="Courier New" w:hAnsi="Courier New"/>
          <w:spacing w:val="-60"/>
          <w:sz w:val="17"/>
        </w:rPr>
        <w:t xml:space="preserve"> </w:t>
      </w:r>
      <w:r>
        <w:rPr>
          <w:sz w:val="18"/>
        </w:rPr>
        <w:t>is</w:t>
      </w:r>
      <w:r>
        <w:rPr>
          <w:spacing w:val="-4"/>
          <w:sz w:val="18"/>
        </w:rPr>
        <w:t xml:space="preserve"> </w:t>
      </w:r>
      <w:r>
        <w:rPr>
          <w:sz w:val="18"/>
        </w:rPr>
        <w:t>unspecified.</w:t>
      </w:r>
    </w:p>
    <w:p w:rsidR="003E6312" w:rsidRDefault="00762526">
      <w:pPr>
        <w:pStyle w:val="Heading5"/>
        <w:ind w:left="543"/>
      </w:pPr>
      <w:r>
        <w:rPr>
          <w:w w:val="105"/>
        </w:rPr>
        <w:t>Miscellaneous Issues</w:t>
      </w:r>
    </w:p>
    <w:p w:rsidR="00075FA2" w:rsidRDefault="00762526">
      <w:pPr>
        <w:pStyle w:val="BodyText"/>
        <w:spacing w:before="93"/>
        <w:ind w:left="831"/>
      </w:pPr>
      <w:r>
        <w:t>Here are a few final issues:</w:t>
      </w:r>
    </w:p>
    <w:p w:rsidR="003E6312" w:rsidRDefault="00762526">
      <w:pPr>
        <w:pStyle w:val="ListParagraph"/>
        <w:numPr>
          <w:ilvl w:val="0"/>
          <w:numId w:val="9"/>
        </w:numPr>
        <w:tabs>
          <w:tab w:val="left" w:pos="1508"/>
          <w:tab w:val="left" w:pos="1509"/>
        </w:tabs>
        <w:spacing w:before="1" w:line="218" w:lineRule="auto"/>
        <w:ind w:left="1508" w:right="1615"/>
        <w:rPr>
          <w:sz w:val="18"/>
        </w:rPr>
      </w:pPr>
      <w:r>
        <w:rPr>
          <w:sz w:val="18"/>
        </w:rPr>
        <w:t>The precise results of floating-point expression evaluations can vary from one implementation to another. This is because different implementations are allowed to evaluate floating-point with varying degrees of</w:t>
      </w:r>
      <w:r>
        <w:rPr>
          <w:spacing w:val="-1"/>
          <w:sz w:val="18"/>
        </w:rPr>
        <w:t xml:space="preserve"> </w:t>
      </w:r>
      <w:r>
        <w:rPr>
          <w:sz w:val="18"/>
        </w:rPr>
        <w:t>precision.</w:t>
      </w:r>
    </w:p>
    <w:p w:rsidR="00075FA2" w:rsidRDefault="00762526">
      <w:pPr>
        <w:pStyle w:val="ListParagraph"/>
        <w:numPr>
          <w:ilvl w:val="0"/>
          <w:numId w:val="9"/>
        </w:numPr>
        <w:tabs>
          <w:tab w:val="left" w:pos="1508"/>
          <w:tab w:val="left" w:pos="1509"/>
        </w:tabs>
        <w:spacing w:before="117" w:line="218" w:lineRule="auto"/>
        <w:ind w:left="1508" w:right="1952"/>
        <w:rPr>
          <w:sz w:val="18"/>
        </w:rPr>
      </w:pPr>
      <w:r>
        <w:rPr>
          <w:sz w:val="18"/>
        </w:rPr>
        <w:t>The CLI (Common Language Infrastructure) reserves certain signatures to maintain cross- compatibility with other programming</w:t>
      </w:r>
      <w:r>
        <w:rPr>
          <w:spacing w:val="-1"/>
          <w:sz w:val="18"/>
        </w:rPr>
        <w:t xml:space="preserve"> </w:t>
      </w:r>
      <w:r>
        <w:rPr>
          <w:sz w:val="18"/>
        </w:rPr>
        <w:t>languages.</w:t>
      </w:r>
    </w:p>
    <w:p w:rsidR="00075FA2" w:rsidRDefault="00832A5B">
      <w:pPr>
        <w:pStyle w:val="BodyText"/>
        <w:rPr>
          <w:sz w:val="20"/>
        </w:rPr>
      </w:pPr>
      <w:r>
        <w:pict>
          <v:rect id="_x0000_s1127" style="position:absolute;margin-left:492.15pt;margin-top:0;width:39.15pt;height:666pt;z-index:15836672;mso-position-horizontal-relative:page;mso-position-vertical-relative:page" fillcolor="#999" stroked="f">
            <w10:wrap anchorx="page" anchory="page"/>
          </v:rect>
        </w:pict>
      </w:r>
    </w:p>
    <w:p w:rsidR="00075FA2" w:rsidRDefault="00832A5B">
      <w:pPr>
        <w:pStyle w:val="BodyText"/>
        <w:ind w:left="8917"/>
        <w:rPr>
          <w:sz w:val="20"/>
        </w:rPr>
      </w:pPr>
      <w:r>
        <w:rPr>
          <w:sz w:val="20"/>
        </w:rPr>
      </w:r>
      <w:r>
        <w:rPr>
          <w:sz w:val="20"/>
        </w:rPr>
        <w:pict>
          <v:group id="_x0000_s1124" style="width:33.1pt;height:59.05pt;mso-position-horizontal-relative:char;mso-position-vertical-relative:line" coordsize="662,1181">
            <v:shape id="_x0000_s1126" style="position:absolute;left:14;top:246;width:648;height:934" coordorigin="14,247" coordsize="648,934" path="m662,947r-373,l289,695r343,l632,463r-343,l289,247r-275,l14,463r,232l14,947r,234l662,1181r,-234xe" fillcolor="black" stroked="f">
              <v:path arrowok="t"/>
            </v:shape>
            <v:shape id="_x0000_s1125" type="#_x0000_t75" style="position:absolute;width:648;height:1167">
              <v:imagedata r:id="rId53" o:title=""/>
            </v:shape>
            <w10:anchorlock/>
          </v:group>
        </w:pict>
      </w:r>
    </w:p>
    <w:p w:rsidR="003E6312" w:rsidRDefault="00762526">
      <w:pPr>
        <w:pStyle w:val="Heading3"/>
        <w:tabs>
          <w:tab w:val="left" w:pos="4098"/>
        </w:tabs>
        <w:spacing w:before="165" w:line="211" w:lineRule="auto"/>
        <w:ind w:left="4070" w:right="2248" w:hanging="1365"/>
        <w:jc w:val="left"/>
      </w:pPr>
      <w:bookmarkStart w:id="484" w:name="Appendix_E:_XML_Documentation_Comments"/>
      <w:bookmarkStart w:id="485" w:name="Syntax"/>
      <w:bookmarkEnd w:id="484"/>
      <w:bookmarkEnd w:id="485"/>
      <w:r>
        <w:rPr>
          <w:spacing w:val="24"/>
        </w:rPr>
        <w:t>XML</w:t>
      </w:r>
      <w:r>
        <w:rPr>
          <w:spacing w:val="24"/>
        </w:rPr>
        <w:tab/>
      </w:r>
      <w:r>
        <w:rPr>
          <w:spacing w:val="24"/>
        </w:rPr>
        <w:tab/>
      </w:r>
      <w:r>
        <w:rPr>
          <w:spacing w:val="35"/>
        </w:rPr>
        <w:t xml:space="preserve">Documentation </w:t>
      </w:r>
      <w:r>
        <w:rPr>
          <w:spacing w:val="36"/>
        </w:rPr>
        <w:t>Comments</w:t>
      </w:r>
    </w:p>
    <w:p w:rsidR="00075FA2" w:rsidRDefault="00762526">
      <w:pPr>
        <w:pStyle w:val="BodyText"/>
        <w:spacing w:before="149" w:line="218" w:lineRule="auto"/>
        <w:ind w:left="1731" w:right="1096"/>
      </w:pPr>
      <w:r>
        <w:rPr>
          <w:spacing w:val="-3"/>
        </w:rPr>
        <w:t xml:space="preserve">There </w:t>
      </w:r>
      <w:r>
        <w:t xml:space="preserve">is a mechanism in C# that allows </w:t>
      </w:r>
      <w:r>
        <w:rPr>
          <w:spacing w:val="-3"/>
        </w:rPr>
        <w:t xml:space="preserve">programmers </w:t>
      </w:r>
      <w:r>
        <w:t>to document their code using a specific com- ment</w:t>
      </w:r>
      <w:r>
        <w:rPr>
          <w:spacing w:val="-13"/>
        </w:rPr>
        <w:t xml:space="preserve"> </w:t>
      </w:r>
      <w:r>
        <w:t>syntax</w:t>
      </w:r>
      <w:r>
        <w:rPr>
          <w:spacing w:val="-12"/>
        </w:rPr>
        <w:t xml:space="preserve"> </w:t>
      </w:r>
      <w:r>
        <w:t>that</w:t>
      </w:r>
      <w:r>
        <w:rPr>
          <w:spacing w:val="-13"/>
        </w:rPr>
        <w:t xml:space="preserve"> </w:t>
      </w:r>
      <w:r>
        <w:t>contains</w:t>
      </w:r>
      <w:r>
        <w:rPr>
          <w:spacing w:val="-12"/>
        </w:rPr>
        <w:t xml:space="preserve"> </w:t>
      </w:r>
      <w:r>
        <w:t>XML.</w:t>
      </w:r>
      <w:r>
        <w:rPr>
          <w:spacing w:val="-12"/>
        </w:rPr>
        <w:t xml:space="preserve"> </w:t>
      </w:r>
      <w:r>
        <w:t>These</w:t>
      </w:r>
      <w:r>
        <w:rPr>
          <w:spacing w:val="-13"/>
        </w:rPr>
        <w:t xml:space="preserve"> </w:t>
      </w:r>
      <w:r>
        <w:t>comments</w:t>
      </w:r>
      <w:r>
        <w:rPr>
          <w:spacing w:val="-12"/>
        </w:rPr>
        <w:t xml:space="preserve"> </w:t>
      </w:r>
      <w:r>
        <w:rPr>
          <w:spacing w:val="-3"/>
        </w:rPr>
        <w:t>are</w:t>
      </w:r>
      <w:r>
        <w:rPr>
          <w:spacing w:val="-12"/>
        </w:rPr>
        <w:t xml:space="preserve"> </w:t>
      </w:r>
      <w:r>
        <w:t>called</w:t>
      </w:r>
      <w:r>
        <w:rPr>
          <w:spacing w:val="-13"/>
        </w:rPr>
        <w:t xml:space="preserve"> </w:t>
      </w:r>
      <w:r>
        <w:t>documentation</w:t>
      </w:r>
      <w:r>
        <w:rPr>
          <w:spacing w:val="-12"/>
        </w:rPr>
        <w:t xml:space="preserve"> </w:t>
      </w:r>
      <w:r>
        <w:t>comments,</w:t>
      </w:r>
      <w:r>
        <w:rPr>
          <w:spacing w:val="-12"/>
        </w:rPr>
        <w:t xml:space="preserve"> </w:t>
      </w:r>
      <w:r>
        <w:t>and</w:t>
      </w:r>
      <w:r>
        <w:rPr>
          <w:spacing w:val="-13"/>
        </w:rPr>
        <w:t xml:space="preserve"> </w:t>
      </w:r>
      <w:r>
        <w:t>the</w:t>
      </w:r>
      <w:r>
        <w:rPr>
          <w:spacing w:val="-12"/>
        </w:rPr>
        <w:t xml:space="preserve"> </w:t>
      </w:r>
      <w:r>
        <w:t>tool used</w:t>
      </w:r>
      <w:r>
        <w:rPr>
          <w:spacing w:val="-10"/>
        </w:rPr>
        <w:t xml:space="preserve"> </w:t>
      </w:r>
      <w:r>
        <w:t>to</w:t>
      </w:r>
      <w:r>
        <w:rPr>
          <w:spacing w:val="-9"/>
        </w:rPr>
        <w:t xml:space="preserve"> </w:t>
      </w:r>
      <w:r>
        <w:t>generate</w:t>
      </w:r>
      <w:r>
        <w:rPr>
          <w:spacing w:val="-10"/>
        </w:rPr>
        <w:t xml:space="preserve"> </w:t>
      </w:r>
      <w:r>
        <w:t>the</w:t>
      </w:r>
      <w:r>
        <w:rPr>
          <w:spacing w:val="-9"/>
        </w:rPr>
        <w:t xml:space="preserve"> </w:t>
      </w:r>
      <w:r>
        <w:t>XML</w:t>
      </w:r>
      <w:r>
        <w:rPr>
          <w:spacing w:val="-16"/>
        </w:rPr>
        <w:t xml:space="preserve"> </w:t>
      </w:r>
      <w:r>
        <w:t>is</w:t>
      </w:r>
      <w:r>
        <w:rPr>
          <w:spacing w:val="-9"/>
        </w:rPr>
        <w:t xml:space="preserve"> </w:t>
      </w:r>
      <w:r>
        <w:t>called</w:t>
      </w:r>
      <w:r>
        <w:rPr>
          <w:spacing w:val="-10"/>
        </w:rPr>
        <w:t xml:space="preserve"> </w:t>
      </w:r>
      <w:r>
        <w:t>the</w:t>
      </w:r>
      <w:r>
        <w:rPr>
          <w:spacing w:val="-9"/>
        </w:rPr>
        <w:t xml:space="preserve"> </w:t>
      </w:r>
      <w:r>
        <w:t>documentation</w:t>
      </w:r>
      <w:r>
        <w:rPr>
          <w:spacing w:val="-10"/>
        </w:rPr>
        <w:t xml:space="preserve"> </w:t>
      </w:r>
      <w:r>
        <w:rPr>
          <w:spacing w:val="-4"/>
        </w:rPr>
        <w:t>generator,</w:t>
      </w:r>
      <w:r>
        <w:rPr>
          <w:spacing w:val="-9"/>
        </w:rPr>
        <w:t xml:space="preserve"> </w:t>
      </w:r>
      <w:r>
        <w:t>which</w:t>
      </w:r>
      <w:r>
        <w:rPr>
          <w:spacing w:val="-10"/>
        </w:rPr>
        <w:t xml:space="preserve"> </w:t>
      </w:r>
      <w:r>
        <w:t>may</w:t>
      </w:r>
      <w:r>
        <w:rPr>
          <w:spacing w:val="-9"/>
        </w:rPr>
        <w:t xml:space="preserve"> </w:t>
      </w:r>
      <w:r>
        <w:t>or</w:t>
      </w:r>
      <w:r>
        <w:rPr>
          <w:spacing w:val="-10"/>
        </w:rPr>
        <w:t xml:space="preserve"> </w:t>
      </w:r>
      <w:r>
        <w:t>may</w:t>
      </w:r>
      <w:r>
        <w:rPr>
          <w:spacing w:val="-9"/>
        </w:rPr>
        <w:t xml:space="preserve"> </w:t>
      </w:r>
      <w:r>
        <w:t>not</w:t>
      </w:r>
      <w:r>
        <w:rPr>
          <w:spacing w:val="-10"/>
        </w:rPr>
        <w:t xml:space="preserve"> </w:t>
      </w:r>
      <w:r>
        <w:t>be</w:t>
      </w:r>
      <w:r>
        <w:rPr>
          <w:spacing w:val="-9"/>
        </w:rPr>
        <w:t xml:space="preserve"> </w:t>
      </w:r>
      <w:r>
        <w:t>the</w:t>
      </w:r>
      <w:r>
        <w:rPr>
          <w:spacing w:val="-10"/>
        </w:rPr>
        <w:t xml:space="preserve"> </w:t>
      </w:r>
      <w:r>
        <w:t>com- piler</w:t>
      </w:r>
      <w:r>
        <w:rPr>
          <w:spacing w:val="-9"/>
        </w:rPr>
        <w:t xml:space="preserve"> </w:t>
      </w:r>
      <w:r>
        <w:t>used</w:t>
      </w:r>
      <w:r>
        <w:rPr>
          <w:spacing w:val="-9"/>
        </w:rPr>
        <w:t xml:space="preserve"> </w:t>
      </w:r>
      <w:r>
        <w:t>to</w:t>
      </w:r>
      <w:r>
        <w:rPr>
          <w:spacing w:val="-9"/>
        </w:rPr>
        <w:t xml:space="preserve"> </w:t>
      </w:r>
      <w:r>
        <w:t>compile</w:t>
      </w:r>
      <w:r>
        <w:rPr>
          <w:spacing w:val="-8"/>
        </w:rPr>
        <w:t xml:space="preserve"> </w:t>
      </w:r>
      <w:r>
        <w:t>the</w:t>
      </w:r>
      <w:r>
        <w:rPr>
          <w:spacing w:val="-9"/>
        </w:rPr>
        <w:t xml:space="preserve"> </w:t>
      </w:r>
      <w:r>
        <w:t>C#</w:t>
      </w:r>
      <w:r>
        <w:rPr>
          <w:spacing w:val="-9"/>
        </w:rPr>
        <w:t xml:space="preserve"> </w:t>
      </w:r>
      <w:r>
        <w:rPr>
          <w:spacing w:val="-3"/>
        </w:rPr>
        <w:t>source</w:t>
      </w:r>
      <w:r>
        <w:rPr>
          <w:spacing w:val="-9"/>
        </w:rPr>
        <w:t xml:space="preserve"> </w:t>
      </w:r>
      <w:r>
        <w:t>code.</w:t>
      </w:r>
      <w:r>
        <w:rPr>
          <w:spacing w:val="-8"/>
        </w:rPr>
        <w:t xml:space="preserve"> </w:t>
      </w:r>
      <w:r>
        <w:t>The</w:t>
      </w:r>
      <w:r>
        <w:rPr>
          <w:spacing w:val="-9"/>
        </w:rPr>
        <w:t xml:space="preserve"> </w:t>
      </w:r>
      <w:r>
        <w:rPr>
          <w:spacing w:val="-3"/>
        </w:rPr>
        <w:t>resulting</w:t>
      </w:r>
      <w:r>
        <w:rPr>
          <w:spacing w:val="-9"/>
        </w:rPr>
        <w:t xml:space="preserve"> </w:t>
      </w:r>
      <w:r>
        <w:t>output</w:t>
      </w:r>
      <w:r>
        <w:rPr>
          <w:spacing w:val="-9"/>
        </w:rPr>
        <w:t xml:space="preserve"> </w:t>
      </w:r>
      <w:r>
        <w:t>is</w:t>
      </w:r>
      <w:r>
        <w:rPr>
          <w:spacing w:val="-8"/>
        </w:rPr>
        <w:t xml:space="preserve"> </w:t>
      </w:r>
      <w:r>
        <w:t>called</w:t>
      </w:r>
      <w:r>
        <w:rPr>
          <w:spacing w:val="-9"/>
        </w:rPr>
        <w:t xml:space="preserve"> </w:t>
      </w:r>
      <w:r>
        <w:t>the</w:t>
      </w:r>
      <w:r>
        <w:rPr>
          <w:spacing w:val="-9"/>
        </w:rPr>
        <w:t xml:space="preserve"> </w:t>
      </w:r>
      <w:r>
        <w:t>documentation</w:t>
      </w:r>
      <w:r>
        <w:rPr>
          <w:spacing w:val="-9"/>
        </w:rPr>
        <w:t xml:space="preserve"> </w:t>
      </w:r>
      <w:r>
        <w:t>file,</w:t>
      </w:r>
      <w:r>
        <w:rPr>
          <w:spacing w:val="-8"/>
        </w:rPr>
        <w:t xml:space="preserve"> </w:t>
      </w:r>
      <w:r>
        <w:rPr>
          <w:spacing w:val="-2"/>
        </w:rPr>
        <w:t xml:space="preserve">and </w:t>
      </w:r>
      <w:r>
        <w:t>any</w:t>
      </w:r>
      <w:r>
        <w:rPr>
          <w:spacing w:val="-13"/>
        </w:rPr>
        <w:t xml:space="preserve"> </w:t>
      </w:r>
      <w:r>
        <w:t>viewer</w:t>
      </w:r>
      <w:r>
        <w:rPr>
          <w:spacing w:val="-12"/>
        </w:rPr>
        <w:t xml:space="preserve"> </w:t>
      </w:r>
      <w:r>
        <w:t>used</w:t>
      </w:r>
      <w:r>
        <w:rPr>
          <w:spacing w:val="-12"/>
        </w:rPr>
        <w:t xml:space="preserve"> </w:t>
      </w:r>
      <w:r>
        <w:t>to</w:t>
      </w:r>
      <w:r>
        <w:rPr>
          <w:spacing w:val="-12"/>
        </w:rPr>
        <w:t xml:space="preserve"> </w:t>
      </w:r>
      <w:r>
        <w:t>display</w:t>
      </w:r>
      <w:r>
        <w:rPr>
          <w:spacing w:val="-12"/>
        </w:rPr>
        <w:t xml:space="preserve"> </w:t>
      </w:r>
      <w:r>
        <w:t>the</w:t>
      </w:r>
      <w:r>
        <w:rPr>
          <w:spacing w:val="-12"/>
        </w:rPr>
        <w:t xml:space="preserve"> </w:t>
      </w:r>
      <w:r>
        <w:t>information</w:t>
      </w:r>
      <w:r>
        <w:rPr>
          <w:spacing w:val="-12"/>
        </w:rPr>
        <w:t xml:space="preserve"> </w:t>
      </w:r>
      <w:r>
        <w:t>contained</w:t>
      </w:r>
      <w:r>
        <w:rPr>
          <w:spacing w:val="-12"/>
        </w:rPr>
        <w:t xml:space="preserve"> </w:t>
      </w:r>
      <w:r>
        <w:t>in</w:t>
      </w:r>
      <w:r>
        <w:rPr>
          <w:spacing w:val="-12"/>
        </w:rPr>
        <w:t xml:space="preserve"> </w:t>
      </w:r>
      <w:r>
        <w:t>this</w:t>
      </w:r>
      <w:r>
        <w:rPr>
          <w:spacing w:val="-12"/>
        </w:rPr>
        <w:t xml:space="preserve"> </w:t>
      </w:r>
      <w:r>
        <w:t>file</w:t>
      </w:r>
      <w:r>
        <w:rPr>
          <w:spacing w:val="-12"/>
        </w:rPr>
        <w:t xml:space="preserve"> </w:t>
      </w:r>
      <w:r>
        <w:t>is</w:t>
      </w:r>
      <w:r>
        <w:rPr>
          <w:spacing w:val="-12"/>
        </w:rPr>
        <w:t xml:space="preserve"> </w:t>
      </w:r>
      <w:r>
        <w:t>called</w:t>
      </w:r>
      <w:r>
        <w:rPr>
          <w:spacing w:val="-12"/>
        </w:rPr>
        <w:t xml:space="preserve"> </w:t>
      </w:r>
      <w:r>
        <w:t>the</w:t>
      </w:r>
      <w:r>
        <w:rPr>
          <w:spacing w:val="-13"/>
        </w:rPr>
        <w:t xml:space="preserve"> </w:t>
      </w:r>
      <w:r>
        <w:t>documentation</w:t>
      </w:r>
      <w:r>
        <w:rPr>
          <w:spacing w:val="-12"/>
        </w:rPr>
        <w:t xml:space="preserve"> </w:t>
      </w:r>
      <w:r>
        <w:rPr>
          <w:spacing w:val="-4"/>
        </w:rPr>
        <w:t>viewer.</w:t>
      </w:r>
    </w:p>
    <w:p w:rsidR="003E6312" w:rsidRDefault="00762526">
      <w:pPr>
        <w:pStyle w:val="BodyText"/>
        <w:spacing w:line="218" w:lineRule="auto"/>
        <w:ind w:left="1731" w:right="1036"/>
      </w:pPr>
      <w:r>
        <w:t>It is important to note that a C# compiler (even one conforming to the specification) does not have to check the syntax of the documentation comments for validity (much in the same way that a compiler doesn’t check the syntax of any other comment you put in the source code). However,</w:t>
      </w:r>
    </w:p>
    <w:p w:rsidR="00075FA2" w:rsidRDefault="00762526">
      <w:pPr>
        <w:pStyle w:val="BodyText"/>
        <w:spacing w:line="223" w:lineRule="exact"/>
        <w:ind w:left="1731"/>
      </w:pPr>
      <w:r>
        <w:t>it is perfectly acceptable for a conforming compiler to do this.</w:t>
      </w:r>
    </w:p>
    <w:p w:rsidR="003E6312" w:rsidRDefault="00762526">
      <w:pPr>
        <w:pStyle w:val="Heading5"/>
        <w:spacing w:before="1"/>
      </w:pPr>
      <w:r>
        <w:rPr>
          <w:w w:val="105"/>
        </w:rPr>
        <w:lastRenderedPageBreak/>
        <w:t>Syntax</w:t>
      </w:r>
    </w:p>
    <w:p w:rsidR="003E6312" w:rsidRDefault="00762526">
      <w:pPr>
        <w:pStyle w:val="BodyText"/>
        <w:spacing w:before="109" w:line="218" w:lineRule="auto"/>
        <w:ind w:left="1731" w:right="1244"/>
      </w:pPr>
      <w:r>
        <w:t>XML documentation comments can be added to the source code by using special single line and delimited comment tags, as shown in the following code lines:</w:t>
      </w:r>
    </w:p>
    <w:p w:rsidR="00075FA2" w:rsidRDefault="00832A5B">
      <w:pPr>
        <w:pStyle w:val="BodyText"/>
        <w:spacing w:before="3"/>
        <w:rPr>
          <w:sz w:val="13"/>
        </w:rPr>
      </w:pPr>
      <w:r>
        <w:pict>
          <v:shape id="_x0000_s1123" type="#_x0000_t202" style="position:absolute;margin-left:86.6pt;margin-top:10.15pt;width:393.6pt;height:22.5pt;z-index:-15621120;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 single line document comment</w:t>
                  </w:r>
                </w:p>
                <w:p w:rsidR="003E6312" w:rsidRDefault="00762526">
                  <w:pPr>
                    <w:spacing w:before="8"/>
                    <w:ind w:left="331"/>
                    <w:rPr>
                      <w:rFonts w:ascii="Courier New"/>
                      <w:sz w:val="17"/>
                    </w:rPr>
                  </w:pPr>
                  <w:r>
                    <w:rPr>
                      <w:rFonts w:ascii="Courier New"/>
                      <w:sz w:val="17"/>
                    </w:rPr>
                    <w:t>/** multi-line delimited document comment */</w:t>
                  </w:r>
                </w:p>
              </w:txbxContent>
            </v:textbox>
            <w10:wrap type="topAndBottom" anchorx="page"/>
          </v:shape>
        </w:pict>
      </w:r>
    </w:p>
    <w:p w:rsidR="00075FA2" w:rsidRDefault="00762526">
      <w:pPr>
        <w:pStyle w:val="BodyText"/>
        <w:spacing w:before="95" w:line="218" w:lineRule="auto"/>
        <w:ind w:left="1731" w:right="1027"/>
      </w:pPr>
      <w:r>
        <w:t>These comments need to immediately precede a user-defined type (for example, a class, delegate, or interface) or a member (for example, event, property, or method) that they are annotating. Since attribute selections are part of the declarations, document comments must come before attributes applied to a type of member.</w:t>
      </w:r>
    </w:p>
    <w:p w:rsidR="00075FA2" w:rsidRDefault="00762526">
      <w:pPr>
        <w:pStyle w:val="BodyText"/>
        <w:spacing w:line="218" w:lineRule="auto"/>
        <w:ind w:left="1731" w:right="1320"/>
      </w:pPr>
      <w:r>
        <w:t xml:space="preserve">When using single line comments, if there is a whitespace character following the </w:t>
      </w:r>
      <w:r>
        <w:rPr>
          <w:rFonts w:ascii="Courier New"/>
          <w:sz w:val="17"/>
        </w:rPr>
        <w:t>///</w:t>
      </w:r>
      <w:r>
        <w:t>, this will not be included in the XML output. This means that both:</w:t>
      </w:r>
    </w:p>
    <w:p w:rsidR="00075FA2" w:rsidRDefault="00762526">
      <w:pPr>
        <w:tabs>
          <w:tab w:val="left" w:pos="2062"/>
          <w:tab w:val="left" w:pos="9603"/>
        </w:tabs>
        <w:spacing w:before="95"/>
        <w:ind w:left="1731"/>
        <w:rPr>
          <w:rFonts w:ascii="Courier New"/>
          <w:sz w:val="17"/>
        </w:rPr>
      </w:pPr>
      <w:r>
        <w:rPr>
          <w:rFonts w:ascii="Courier New"/>
          <w:w w:val="92"/>
          <w:sz w:val="17"/>
          <w:shd w:val="clear" w:color="auto" w:fill="E5E5E5"/>
        </w:rPr>
        <w:t xml:space="preserve"> </w:t>
      </w:r>
      <w:r>
        <w:rPr>
          <w:rFonts w:ascii="Courier New"/>
          <w:sz w:val="17"/>
          <w:shd w:val="clear" w:color="auto" w:fill="E5E5E5"/>
        </w:rPr>
        <w:tab/>
        <w:t>///</w:t>
      </w:r>
      <w:r>
        <w:rPr>
          <w:rFonts w:ascii="Courier New"/>
          <w:spacing w:val="-60"/>
          <w:sz w:val="17"/>
          <w:shd w:val="clear" w:color="auto" w:fill="E5E5E5"/>
        </w:rPr>
        <w:t xml:space="preserve"> </w:t>
      </w:r>
      <w:r>
        <w:rPr>
          <w:rFonts w:ascii="Courier New"/>
          <w:sz w:val="17"/>
          <w:shd w:val="clear" w:color="auto" w:fill="E5E5E5"/>
        </w:rPr>
        <w:t>Document</w:t>
      </w:r>
      <w:r>
        <w:rPr>
          <w:rFonts w:ascii="Courier New"/>
          <w:spacing w:val="-60"/>
          <w:sz w:val="17"/>
          <w:shd w:val="clear" w:color="auto" w:fill="E5E5E5"/>
        </w:rPr>
        <w:t xml:space="preserve"> </w:t>
      </w:r>
      <w:r>
        <w:rPr>
          <w:rFonts w:ascii="Courier New"/>
          <w:sz w:val="17"/>
          <w:shd w:val="clear" w:color="auto" w:fill="E5E5E5"/>
        </w:rPr>
        <w:t>comment</w:t>
      </w:r>
      <w:r>
        <w:rPr>
          <w:rFonts w:ascii="Courier New"/>
          <w:spacing w:val="-60"/>
          <w:sz w:val="17"/>
          <w:shd w:val="clear" w:color="auto" w:fill="E5E5E5"/>
        </w:rPr>
        <w:t xml:space="preserve"> </w:t>
      </w:r>
      <w:r>
        <w:rPr>
          <w:rFonts w:ascii="Courier New"/>
          <w:sz w:val="17"/>
          <w:shd w:val="clear" w:color="auto" w:fill="E5E5E5"/>
        </w:rPr>
        <w:t>goes</w:t>
      </w:r>
      <w:r>
        <w:rPr>
          <w:rFonts w:ascii="Courier New"/>
          <w:spacing w:val="-60"/>
          <w:sz w:val="17"/>
          <w:shd w:val="clear" w:color="auto" w:fill="E5E5E5"/>
        </w:rPr>
        <w:t xml:space="preserve"> </w:t>
      </w:r>
      <w:r>
        <w:rPr>
          <w:rFonts w:ascii="Courier New"/>
          <w:sz w:val="17"/>
          <w:shd w:val="clear" w:color="auto" w:fill="E5E5E5"/>
        </w:rPr>
        <w:t>here</w:t>
      </w:r>
      <w:r>
        <w:rPr>
          <w:rFonts w:ascii="Courier New"/>
          <w:sz w:val="17"/>
          <w:shd w:val="clear" w:color="auto" w:fill="E5E5E5"/>
        </w:rPr>
        <w:tab/>
      </w:r>
    </w:p>
    <w:p w:rsidR="00075FA2" w:rsidRDefault="00762526">
      <w:pPr>
        <w:pStyle w:val="BodyText"/>
        <w:ind w:left="1731"/>
      </w:pPr>
      <w:r>
        <w:t>and</w:t>
      </w:r>
    </w:p>
    <w:p w:rsidR="00075FA2" w:rsidRDefault="00762526">
      <w:pPr>
        <w:pStyle w:val="Heading8"/>
        <w:tabs>
          <w:tab w:val="left" w:pos="9183"/>
        </w:tabs>
        <w:spacing w:before="71"/>
        <w:ind w:left="543"/>
        <w:rPr>
          <w:u w:val="none"/>
        </w:rPr>
      </w:pPr>
      <w:r>
        <w:t>Appendix</w:t>
      </w:r>
      <w:r>
        <w:rPr>
          <w:spacing w:val="22"/>
        </w:rPr>
        <w:t xml:space="preserve"> </w:t>
      </w:r>
      <w:r>
        <w:t>E</w:t>
      </w:r>
      <w:r>
        <w:tab/>
      </w:r>
    </w:p>
    <w:p w:rsidR="00075FA2" w:rsidRDefault="00762526">
      <w:pPr>
        <w:tabs>
          <w:tab w:val="left" w:pos="9183"/>
        </w:tabs>
        <w:spacing w:before="96"/>
        <w:ind w:left="831"/>
        <w:jc w:val="both"/>
        <w:rPr>
          <w:rFonts w:ascii="Courier New"/>
          <w:sz w:val="17"/>
        </w:rPr>
      </w:pPr>
      <w:r>
        <w:rPr>
          <w:rFonts w:ascii="Courier New"/>
          <w:w w:val="92"/>
          <w:sz w:val="17"/>
          <w:shd w:val="clear" w:color="auto" w:fill="E5E5E5"/>
        </w:rPr>
        <w:t xml:space="preserve"> </w:t>
      </w:r>
      <w:r>
        <w:rPr>
          <w:rFonts w:ascii="Courier New"/>
          <w:sz w:val="17"/>
          <w:shd w:val="clear" w:color="auto" w:fill="E5E5E5"/>
        </w:rPr>
        <w:t xml:space="preserve"> </w:t>
      </w:r>
      <w:r>
        <w:rPr>
          <w:rFonts w:ascii="Courier New"/>
          <w:spacing w:val="32"/>
          <w:sz w:val="17"/>
          <w:shd w:val="clear" w:color="auto" w:fill="E5E5E5"/>
        </w:rPr>
        <w:t xml:space="preserve"> </w:t>
      </w:r>
      <w:r>
        <w:rPr>
          <w:rFonts w:ascii="Courier New"/>
          <w:w w:val="95"/>
          <w:sz w:val="17"/>
          <w:shd w:val="clear" w:color="auto" w:fill="E5E5E5"/>
        </w:rPr>
        <w:t>///Document</w:t>
      </w:r>
      <w:r>
        <w:rPr>
          <w:rFonts w:ascii="Courier New"/>
          <w:spacing w:val="-29"/>
          <w:w w:val="95"/>
          <w:sz w:val="17"/>
          <w:shd w:val="clear" w:color="auto" w:fill="E5E5E5"/>
        </w:rPr>
        <w:t xml:space="preserve"> </w:t>
      </w:r>
      <w:r>
        <w:rPr>
          <w:rFonts w:ascii="Courier New"/>
          <w:w w:val="95"/>
          <w:sz w:val="17"/>
          <w:shd w:val="clear" w:color="auto" w:fill="E5E5E5"/>
        </w:rPr>
        <w:t>comment</w:t>
      </w:r>
      <w:r>
        <w:rPr>
          <w:rFonts w:ascii="Courier New"/>
          <w:spacing w:val="-28"/>
          <w:w w:val="95"/>
          <w:sz w:val="17"/>
          <w:shd w:val="clear" w:color="auto" w:fill="E5E5E5"/>
        </w:rPr>
        <w:t xml:space="preserve"> </w:t>
      </w:r>
      <w:r>
        <w:rPr>
          <w:rFonts w:ascii="Courier New"/>
          <w:w w:val="95"/>
          <w:sz w:val="17"/>
          <w:shd w:val="clear" w:color="auto" w:fill="E5E5E5"/>
        </w:rPr>
        <w:t>goes</w:t>
      </w:r>
      <w:r>
        <w:rPr>
          <w:rFonts w:ascii="Courier New"/>
          <w:spacing w:val="-28"/>
          <w:w w:val="95"/>
          <w:sz w:val="17"/>
          <w:shd w:val="clear" w:color="auto" w:fill="E5E5E5"/>
        </w:rPr>
        <w:t xml:space="preserve"> </w:t>
      </w:r>
      <w:r>
        <w:rPr>
          <w:rFonts w:ascii="Courier New"/>
          <w:w w:val="95"/>
          <w:sz w:val="17"/>
          <w:shd w:val="clear" w:color="auto" w:fill="E5E5E5"/>
        </w:rPr>
        <w:t>here</w:t>
      </w:r>
      <w:r>
        <w:rPr>
          <w:rFonts w:ascii="Courier New"/>
          <w:sz w:val="17"/>
          <w:shd w:val="clear" w:color="auto" w:fill="E5E5E5"/>
        </w:rPr>
        <w:tab/>
      </w:r>
    </w:p>
    <w:p w:rsidR="00075FA2" w:rsidRDefault="00762526">
      <w:pPr>
        <w:pStyle w:val="BodyText"/>
        <w:ind w:left="831"/>
        <w:jc w:val="both"/>
      </w:pPr>
      <w:r>
        <w:t>return the same output.</w:t>
      </w:r>
    </w:p>
    <w:p w:rsidR="00075FA2" w:rsidRDefault="00762526">
      <w:pPr>
        <w:pStyle w:val="BodyText"/>
        <w:spacing w:line="218" w:lineRule="auto"/>
        <w:ind w:left="831" w:right="1480"/>
        <w:jc w:val="both"/>
      </w:pPr>
      <w:r>
        <w:t>When using delimited document comments, if the first nonwhitespace character on the second line is an asterisk and the same pattern of optional whitespace characters and asterisk characters is repeated at the beginning of each line within the delimited comments, these are not included in the output.</w:t>
      </w:r>
    </w:p>
    <w:p w:rsidR="00075FA2" w:rsidRDefault="00762526">
      <w:pPr>
        <w:pStyle w:val="BodyText"/>
        <w:spacing w:line="218" w:lineRule="auto"/>
        <w:ind w:left="831" w:right="1913"/>
      </w:pPr>
      <w:r>
        <w:t>Note that this repeated pattern can include whitespace characters both before and after the asterisk character.</w:t>
      </w:r>
    </w:p>
    <w:p w:rsidR="003E6312" w:rsidRDefault="00762526">
      <w:pPr>
        <w:pStyle w:val="BodyText"/>
        <w:ind w:left="831"/>
      </w:pPr>
      <w:r>
        <w:t>The following shows a valid comment block for code written in</w:t>
      </w:r>
      <w:r>
        <w:rPr>
          <w:spacing w:val="3"/>
        </w:rPr>
        <w:t xml:space="preserve"> </w:t>
      </w:r>
      <w:r>
        <w:t>C#:</w:t>
      </w:r>
    </w:p>
    <w:p w:rsidR="00075FA2" w:rsidRDefault="00832A5B">
      <w:pPr>
        <w:pStyle w:val="BodyText"/>
        <w:spacing w:before="13"/>
        <w:rPr>
          <w:sz w:val="12"/>
        </w:rPr>
      </w:pPr>
      <w:r>
        <w:pict>
          <v:shape id="_x0000_s1122" type="#_x0000_t202" style="position:absolute;margin-left:41.6pt;margin-top:9.95pt;width:417.6pt;height:82.5pt;z-index:-15620096;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sz w:val="17"/>
                    </w:rPr>
                    <w:t>*/</w:t>
                  </w:r>
                </w:p>
              </w:txbxContent>
            </v:textbox>
            <w10:wrap type="topAndBottom" anchorx="page"/>
          </v:shape>
        </w:pict>
      </w:r>
    </w:p>
    <w:p w:rsidR="003E6312" w:rsidRDefault="00762526">
      <w:pPr>
        <w:pStyle w:val="BodyText"/>
        <w:spacing w:before="78"/>
        <w:ind w:left="831"/>
      </w:pPr>
      <w:r>
        <w:t>Comments can be included anywhere inside the block, for</w:t>
      </w:r>
      <w:r>
        <w:rPr>
          <w:spacing w:val="-4"/>
        </w:rPr>
        <w:t xml:space="preserve"> </w:t>
      </w:r>
      <w:r>
        <w:t>example:</w:t>
      </w:r>
    </w:p>
    <w:p w:rsidR="00075FA2" w:rsidRDefault="00832A5B">
      <w:pPr>
        <w:pStyle w:val="BodyText"/>
        <w:spacing w:before="12"/>
        <w:rPr>
          <w:sz w:val="12"/>
        </w:rPr>
      </w:pPr>
      <w:r>
        <w:pict>
          <v:shape id="_x0000_s1121" type="#_x0000_t202" style="position:absolute;margin-left:41.6pt;margin-top:9.95pt;width:417.6pt;height:82.5pt;z-index:-15619584;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 Comments</w:t>
                  </w:r>
                </w:p>
                <w:p w:rsidR="003E6312" w:rsidRDefault="00762526">
                  <w:pPr>
                    <w:numPr>
                      <w:ilvl w:val="0"/>
                      <w:numId w:val="5"/>
                    </w:numPr>
                    <w:tabs>
                      <w:tab w:val="left" w:pos="616"/>
                    </w:tabs>
                    <w:spacing w:before="8"/>
                    <w:rPr>
                      <w:rFonts w:ascii="Courier New"/>
                      <w:sz w:val="17"/>
                    </w:rPr>
                  </w:pPr>
                  <w:r>
                    <w:rPr>
                      <w:rFonts w:ascii="Courier New"/>
                      <w:sz w:val="17"/>
                    </w:rPr>
                    <w:t>comments</w:t>
                  </w:r>
                </w:p>
                <w:p w:rsidR="003E6312" w:rsidRDefault="00762526">
                  <w:pPr>
                    <w:numPr>
                      <w:ilvl w:val="0"/>
                      <w:numId w:val="5"/>
                    </w:numPr>
                    <w:tabs>
                      <w:tab w:val="left" w:pos="616"/>
                    </w:tabs>
                    <w:spacing w:before="7"/>
                    <w:rPr>
                      <w:rFonts w:ascii="Courier New"/>
                      <w:sz w:val="17"/>
                    </w:rPr>
                  </w:pPr>
                  <w:r>
                    <w:rPr>
                      <w:rFonts w:ascii="Courier New"/>
                      <w:sz w:val="17"/>
                    </w:rPr>
                    <w:t>comments</w:t>
                  </w:r>
                </w:p>
                <w:p w:rsidR="003E6312" w:rsidRDefault="00762526">
                  <w:pPr>
                    <w:numPr>
                      <w:ilvl w:val="0"/>
                      <w:numId w:val="5"/>
                    </w:numPr>
                    <w:tabs>
                      <w:tab w:val="left" w:pos="616"/>
                    </w:tabs>
                    <w:spacing w:before="7"/>
                    <w:rPr>
                      <w:rFonts w:ascii="Courier New"/>
                      <w:sz w:val="17"/>
                    </w:rPr>
                  </w:pPr>
                  <w:r>
                    <w:rPr>
                      <w:rFonts w:ascii="Courier New"/>
                      <w:sz w:val="17"/>
                    </w:rPr>
                    <w:t>comments</w:t>
                  </w:r>
                </w:p>
                <w:p w:rsidR="003E6312" w:rsidRDefault="00762526">
                  <w:pPr>
                    <w:numPr>
                      <w:ilvl w:val="0"/>
                      <w:numId w:val="5"/>
                    </w:numPr>
                    <w:tabs>
                      <w:tab w:val="left" w:pos="616"/>
                    </w:tabs>
                    <w:spacing w:before="8"/>
                    <w:rPr>
                      <w:rFonts w:ascii="Courier New"/>
                      <w:sz w:val="17"/>
                    </w:rPr>
                  </w:pPr>
                  <w:r>
                    <w:rPr>
                      <w:rFonts w:ascii="Courier New"/>
                      <w:sz w:val="17"/>
                    </w:rPr>
                    <w:t>comments</w:t>
                  </w:r>
                </w:p>
                <w:p w:rsidR="003E6312" w:rsidRDefault="00762526">
                  <w:pPr>
                    <w:numPr>
                      <w:ilvl w:val="0"/>
                      <w:numId w:val="5"/>
                    </w:numPr>
                    <w:tabs>
                      <w:tab w:val="left" w:pos="616"/>
                    </w:tabs>
                    <w:spacing w:before="7"/>
                    <w:rPr>
                      <w:rFonts w:ascii="Courier New"/>
                      <w:sz w:val="17"/>
                    </w:rPr>
                  </w:pPr>
                  <w:r>
                    <w:rPr>
                      <w:rFonts w:ascii="Courier New"/>
                      <w:sz w:val="17"/>
                    </w:rPr>
                    <w:t>comments</w:t>
                  </w:r>
                </w:p>
                <w:p w:rsidR="003E6312" w:rsidRDefault="00762526">
                  <w:pPr>
                    <w:numPr>
                      <w:ilvl w:val="0"/>
                      <w:numId w:val="5"/>
                    </w:numPr>
                    <w:tabs>
                      <w:tab w:val="left" w:pos="616"/>
                    </w:tabs>
                    <w:spacing w:before="8"/>
                    <w:rPr>
                      <w:rFonts w:ascii="Courier New"/>
                      <w:sz w:val="17"/>
                    </w:rPr>
                  </w:pPr>
                  <w:r>
                    <w:rPr>
                      <w:rFonts w:ascii="Courier New"/>
                      <w:sz w:val="17"/>
                    </w:rPr>
                    <w:t>comments</w:t>
                  </w:r>
                </w:p>
                <w:p w:rsidR="003E6312" w:rsidRDefault="00762526">
                  <w:pPr>
                    <w:spacing w:before="7"/>
                    <w:ind w:left="426"/>
                    <w:rPr>
                      <w:rFonts w:ascii="Courier New"/>
                      <w:sz w:val="17"/>
                    </w:rPr>
                  </w:pPr>
                  <w:r>
                    <w:rPr>
                      <w:rFonts w:ascii="Courier New"/>
                      <w:sz w:val="17"/>
                    </w:rPr>
                    <w:t>*/</w:t>
                  </w:r>
                </w:p>
              </w:txbxContent>
            </v:textbox>
            <w10:wrap type="topAndBottom" anchorx="page"/>
          </v:shape>
        </w:pict>
      </w:r>
    </w:p>
    <w:p w:rsidR="003E6312" w:rsidRDefault="00762526">
      <w:pPr>
        <w:pStyle w:val="BodyText"/>
        <w:spacing w:before="78"/>
        <w:ind w:left="831"/>
      </w:pPr>
      <w:r>
        <w:lastRenderedPageBreak/>
        <w:t>However, note that the following is invalid:</w:t>
      </w:r>
    </w:p>
    <w:p w:rsidR="00075FA2" w:rsidRDefault="00832A5B">
      <w:pPr>
        <w:pStyle w:val="BodyText"/>
        <w:spacing w:before="12"/>
        <w:rPr>
          <w:sz w:val="12"/>
        </w:rPr>
      </w:pPr>
      <w:r>
        <w:pict>
          <v:shape id="_x0000_s1120" type="#_x0000_t202" style="position:absolute;margin-left:41.6pt;margin-top:9.95pt;width:417.6pt;height:82.5pt;z-index:-15619072;mso-wrap-distance-left:0;mso-wrap-distance-right:0;mso-position-horizontal-relative:page" fillcolor="#e5e5e5" stroked="f">
            <v:textbox inset="0,0,0,0">
              <w:txbxContent>
                <w:p w:rsidR="003E6312" w:rsidRDefault="00762526">
                  <w:pPr>
                    <w:spacing w:before="28"/>
                    <w:ind w:left="331"/>
                    <w:rPr>
                      <w:rFonts w:ascii="Courier New"/>
                      <w:sz w:val="17"/>
                    </w:rPr>
                  </w:pPr>
                  <w:r>
                    <w:rPr>
                      <w:rFonts w:ascii="Courier New"/>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sz w:val="17"/>
                    </w:rPr>
                  </w:pPr>
                  <w:r>
                    <w:rPr>
                      <w:rFonts w:ascii="Courier New"/>
                      <w:w w:val="92"/>
                      <w:sz w:val="17"/>
                    </w:rPr>
                    <w:t>*</w:t>
                  </w:r>
                </w:p>
                <w:p w:rsidR="003E6312" w:rsidRDefault="00762526">
                  <w:pPr>
                    <w:spacing w:before="8"/>
                    <w:ind w:left="426"/>
                    <w:rPr>
                      <w:rFonts w:ascii="Courier New"/>
                      <w:sz w:val="17"/>
                    </w:rPr>
                  </w:pPr>
                  <w:r>
                    <w:rPr>
                      <w:rFonts w:ascii="Courier New"/>
                      <w:w w:val="92"/>
                      <w:sz w:val="17"/>
                    </w:rPr>
                    <w:t>*</w:t>
                  </w:r>
                </w:p>
                <w:p w:rsidR="003E6312" w:rsidRDefault="00762526">
                  <w:pPr>
                    <w:spacing w:before="7"/>
                    <w:ind w:left="426"/>
                    <w:rPr>
                      <w:rFonts w:ascii="Courier New" w:hAnsi="Courier New"/>
                      <w:sz w:val="17"/>
                    </w:rPr>
                  </w:pPr>
                  <w:r>
                    <w:rPr>
                      <w:rFonts w:ascii="Courier New" w:hAnsi="Courier New"/>
                      <w:sz w:val="17"/>
                    </w:rPr>
                    <w:t>*/ Comments can’t go here!</w:t>
                  </w:r>
                </w:p>
              </w:txbxContent>
            </v:textbox>
            <w10:wrap type="topAndBottom" anchorx="page"/>
          </v:shape>
        </w:pict>
      </w:r>
    </w:p>
    <w:p w:rsidR="00075FA2" w:rsidRDefault="00762526">
      <w:pPr>
        <w:spacing w:before="95" w:line="218" w:lineRule="auto"/>
        <w:ind w:left="831" w:right="2229"/>
        <w:rPr>
          <w:sz w:val="18"/>
        </w:rPr>
      </w:pPr>
      <w:r>
        <w:rPr>
          <w:sz w:val="18"/>
        </w:rPr>
        <w:t>All XML documentation comments must be well formed, as laid out in the XL rules at the W3C (</w:t>
      </w:r>
      <w:hyperlink r:id="rId54">
        <w:r>
          <w:rPr>
            <w:rFonts w:ascii="Courier New"/>
            <w:sz w:val="17"/>
          </w:rPr>
          <w:t>http://www.w3.org/TR/REC-xml</w:t>
        </w:r>
        <w:r>
          <w:rPr>
            <w:sz w:val="18"/>
          </w:rPr>
          <w:t>).</w:t>
        </w:r>
      </w:hyperlink>
    </w:p>
    <w:p w:rsidR="00075FA2" w:rsidRDefault="00762526">
      <w:pPr>
        <w:pStyle w:val="BodyText"/>
        <w:spacing w:line="218" w:lineRule="auto"/>
        <w:ind w:left="831" w:right="1615"/>
      </w:pPr>
      <w:r>
        <w:t>Although developers are free to create their own tags for marking up the documentation, a few recom- mended tags have a special meaning.</w:t>
      </w:r>
    </w:p>
    <w:p w:rsidR="00075FA2" w:rsidRDefault="00762526">
      <w:pPr>
        <w:pStyle w:val="ListParagraph"/>
        <w:numPr>
          <w:ilvl w:val="0"/>
          <w:numId w:val="9"/>
        </w:numPr>
        <w:tabs>
          <w:tab w:val="left" w:pos="1509"/>
        </w:tabs>
        <w:spacing w:before="1" w:line="218" w:lineRule="auto"/>
        <w:ind w:left="1508" w:right="1573"/>
        <w:jc w:val="both"/>
        <w:rPr>
          <w:sz w:val="18"/>
        </w:rPr>
      </w:pPr>
      <w:r>
        <w:rPr>
          <w:rFonts w:ascii="Courier New" w:hAnsi="Courier New"/>
          <w:sz w:val="17"/>
        </w:rPr>
        <w:t>&lt;param&gt;</w:t>
      </w:r>
      <w:r>
        <w:rPr>
          <w:rFonts w:ascii="Courier New" w:hAnsi="Courier New"/>
          <w:spacing w:val="-88"/>
          <w:sz w:val="17"/>
        </w:rPr>
        <w:t xml:space="preserve"> </w:t>
      </w:r>
      <w:r>
        <w:rPr>
          <w:sz w:val="18"/>
        </w:rPr>
        <w:t>— This tag is used to describe parameters. If this tag is used, the document generator must verify that the specified parameters exist. It must also check to see if all of the parameters are described in the documentation. If the checks fail, a warning should be</w:t>
      </w:r>
      <w:r>
        <w:rPr>
          <w:spacing w:val="-2"/>
          <w:sz w:val="18"/>
        </w:rPr>
        <w:t xml:space="preserve"> </w:t>
      </w:r>
      <w:r>
        <w:rPr>
          <w:sz w:val="18"/>
        </w:rPr>
        <w:t>issued.</w:t>
      </w:r>
    </w:p>
    <w:p w:rsidR="00075FA2" w:rsidRDefault="00762526">
      <w:pPr>
        <w:pStyle w:val="Heading8"/>
        <w:tabs>
          <w:tab w:val="left" w:pos="6264"/>
        </w:tabs>
        <w:spacing w:before="87"/>
        <w:ind w:left="1443"/>
        <w:rPr>
          <w:u w:val="none"/>
        </w:rPr>
      </w:pPr>
      <w:r>
        <w:rPr>
          <w:w w:val="120"/>
        </w:rPr>
        <w:t xml:space="preserve"> </w:t>
      </w:r>
      <w:r>
        <w:tab/>
      </w:r>
      <w:r>
        <w:rPr>
          <w:w w:val="105"/>
        </w:rPr>
        <w:t>XML Documentation</w:t>
      </w:r>
      <w:r>
        <w:rPr>
          <w:spacing w:val="-17"/>
          <w:w w:val="105"/>
        </w:rPr>
        <w:t xml:space="preserve"> </w:t>
      </w:r>
      <w:r>
        <w:rPr>
          <w:w w:val="105"/>
        </w:rPr>
        <w:t>Comments</w:t>
      </w:r>
    </w:p>
    <w:p w:rsidR="003E6312" w:rsidRDefault="00762526">
      <w:pPr>
        <w:pStyle w:val="ListParagraph"/>
        <w:numPr>
          <w:ilvl w:val="1"/>
          <w:numId w:val="9"/>
        </w:numPr>
        <w:tabs>
          <w:tab w:val="left" w:pos="2408"/>
          <w:tab w:val="left" w:pos="2409"/>
        </w:tabs>
        <w:spacing w:before="95" w:line="218" w:lineRule="auto"/>
        <w:ind w:left="2408" w:right="542" w:hanging="430"/>
        <w:rPr>
          <w:sz w:val="18"/>
        </w:rPr>
      </w:pPr>
      <w:r>
        <w:rPr>
          <w:rFonts w:ascii="Courier New" w:hAnsi="Courier New"/>
          <w:sz w:val="17"/>
        </w:rPr>
        <w:t>cref</w:t>
      </w:r>
      <w:r>
        <w:rPr>
          <w:rFonts w:ascii="Courier New" w:hAnsi="Courier New"/>
          <w:spacing w:val="-79"/>
          <w:sz w:val="17"/>
        </w:rPr>
        <w:t xml:space="preserve"> </w:t>
      </w:r>
      <w:r>
        <w:rPr>
          <w:sz w:val="18"/>
        </w:rPr>
        <w:t>—</w:t>
      </w:r>
      <w:r>
        <w:rPr>
          <w:spacing w:val="-21"/>
          <w:sz w:val="18"/>
        </w:rPr>
        <w:t xml:space="preserve"> </w:t>
      </w:r>
      <w:r>
        <w:rPr>
          <w:sz w:val="18"/>
        </w:rPr>
        <w:t>This</w:t>
      </w:r>
      <w:r>
        <w:rPr>
          <w:spacing w:val="-7"/>
          <w:sz w:val="18"/>
        </w:rPr>
        <w:t xml:space="preserve"> </w:t>
      </w:r>
      <w:r>
        <w:rPr>
          <w:sz w:val="18"/>
        </w:rPr>
        <w:t>attribute</w:t>
      </w:r>
      <w:r>
        <w:rPr>
          <w:spacing w:val="-7"/>
          <w:sz w:val="18"/>
        </w:rPr>
        <w:t xml:space="preserve"> </w:t>
      </w:r>
      <w:r>
        <w:rPr>
          <w:sz w:val="18"/>
        </w:rPr>
        <w:t>is</w:t>
      </w:r>
      <w:r>
        <w:rPr>
          <w:spacing w:val="-7"/>
          <w:sz w:val="18"/>
        </w:rPr>
        <w:t xml:space="preserve"> </w:t>
      </w:r>
      <w:r>
        <w:rPr>
          <w:sz w:val="18"/>
        </w:rPr>
        <w:t>attached</w:t>
      </w:r>
      <w:r>
        <w:rPr>
          <w:spacing w:val="-7"/>
          <w:sz w:val="18"/>
        </w:rPr>
        <w:t xml:space="preserve"> </w:t>
      </w:r>
      <w:r>
        <w:rPr>
          <w:sz w:val="18"/>
        </w:rPr>
        <w:t>to</w:t>
      </w:r>
      <w:r>
        <w:rPr>
          <w:spacing w:val="-7"/>
          <w:sz w:val="18"/>
        </w:rPr>
        <w:t xml:space="preserve"> </w:t>
      </w:r>
      <w:r>
        <w:rPr>
          <w:sz w:val="18"/>
        </w:rPr>
        <w:t>tags</w:t>
      </w:r>
      <w:r>
        <w:rPr>
          <w:spacing w:val="-7"/>
          <w:sz w:val="18"/>
        </w:rPr>
        <w:t xml:space="preserve"> </w:t>
      </w:r>
      <w:r>
        <w:rPr>
          <w:sz w:val="18"/>
        </w:rPr>
        <w:t>that</w:t>
      </w:r>
      <w:r>
        <w:rPr>
          <w:spacing w:val="-7"/>
          <w:sz w:val="18"/>
        </w:rPr>
        <w:t xml:space="preserve"> </w:t>
      </w:r>
      <w:r>
        <w:rPr>
          <w:sz w:val="18"/>
        </w:rPr>
        <w:t>provide</w:t>
      </w:r>
      <w:r>
        <w:rPr>
          <w:spacing w:val="-7"/>
          <w:sz w:val="18"/>
        </w:rPr>
        <w:t xml:space="preserve"> </w:t>
      </w:r>
      <w:r>
        <w:rPr>
          <w:sz w:val="18"/>
        </w:rPr>
        <w:t>a</w:t>
      </w:r>
      <w:r>
        <w:rPr>
          <w:spacing w:val="-7"/>
          <w:sz w:val="18"/>
        </w:rPr>
        <w:t xml:space="preserve"> </w:t>
      </w:r>
      <w:r>
        <w:rPr>
          <w:sz w:val="18"/>
        </w:rPr>
        <w:t>reference</w:t>
      </w:r>
      <w:r>
        <w:rPr>
          <w:spacing w:val="-7"/>
          <w:sz w:val="18"/>
        </w:rPr>
        <w:t xml:space="preserve"> </w:t>
      </w:r>
      <w:r>
        <w:rPr>
          <w:sz w:val="18"/>
        </w:rPr>
        <w:t>to</w:t>
      </w:r>
      <w:r>
        <w:rPr>
          <w:spacing w:val="-7"/>
          <w:sz w:val="18"/>
        </w:rPr>
        <w:t xml:space="preserve"> </w:t>
      </w:r>
      <w:r>
        <w:rPr>
          <w:sz w:val="18"/>
        </w:rPr>
        <w:t>code</w:t>
      </w:r>
      <w:r>
        <w:rPr>
          <w:spacing w:val="-6"/>
          <w:sz w:val="18"/>
        </w:rPr>
        <w:t xml:space="preserve"> </w:t>
      </w:r>
      <w:r>
        <w:rPr>
          <w:sz w:val="18"/>
        </w:rPr>
        <w:t>elements.</w:t>
      </w:r>
      <w:r>
        <w:rPr>
          <w:spacing w:val="-7"/>
          <w:sz w:val="18"/>
        </w:rPr>
        <w:t xml:space="preserve"> </w:t>
      </w:r>
      <w:r>
        <w:rPr>
          <w:sz w:val="18"/>
        </w:rPr>
        <w:t>Code</w:t>
      </w:r>
      <w:r>
        <w:rPr>
          <w:spacing w:val="-7"/>
          <w:sz w:val="18"/>
        </w:rPr>
        <w:t xml:space="preserve"> </w:t>
      </w:r>
      <w:r>
        <w:rPr>
          <w:sz w:val="18"/>
        </w:rPr>
        <w:t>elements that</w:t>
      </w:r>
      <w:r>
        <w:rPr>
          <w:spacing w:val="-6"/>
          <w:sz w:val="18"/>
        </w:rPr>
        <w:t xml:space="preserve"> </w:t>
      </w:r>
      <w:r>
        <w:rPr>
          <w:sz w:val="18"/>
        </w:rPr>
        <w:t>contain</w:t>
      </w:r>
      <w:r>
        <w:rPr>
          <w:spacing w:val="-6"/>
          <w:sz w:val="18"/>
        </w:rPr>
        <w:t xml:space="preserve"> </w:t>
      </w:r>
      <w:r>
        <w:rPr>
          <w:sz w:val="18"/>
        </w:rPr>
        <w:t>code</w:t>
      </w:r>
      <w:r>
        <w:rPr>
          <w:spacing w:val="-5"/>
          <w:sz w:val="18"/>
        </w:rPr>
        <w:t xml:space="preserve"> </w:t>
      </w:r>
      <w:r>
        <w:rPr>
          <w:sz w:val="18"/>
        </w:rPr>
        <w:t>that</w:t>
      </w:r>
      <w:r>
        <w:rPr>
          <w:spacing w:val="-6"/>
          <w:sz w:val="18"/>
        </w:rPr>
        <w:t xml:space="preserve"> </w:t>
      </w:r>
      <w:r>
        <w:rPr>
          <w:sz w:val="18"/>
        </w:rPr>
        <w:t>makes</w:t>
      </w:r>
      <w:r>
        <w:rPr>
          <w:spacing w:val="-5"/>
          <w:sz w:val="18"/>
        </w:rPr>
        <w:t xml:space="preserve"> </w:t>
      </w:r>
      <w:r>
        <w:rPr>
          <w:sz w:val="18"/>
        </w:rPr>
        <w:t>use</w:t>
      </w:r>
      <w:r>
        <w:rPr>
          <w:spacing w:val="-6"/>
          <w:sz w:val="18"/>
        </w:rPr>
        <w:t xml:space="preserve"> </w:t>
      </w:r>
      <w:r>
        <w:rPr>
          <w:sz w:val="18"/>
        </w:rPr>
        <w:t>of</w:t>
      </w:r>
      <w:r>
        <w:rPr>
          <w:spacing w:val="-6"/>
          <w:sz w:val="18"/>
        </w:rPr>
        <w:t xml:space="preserve"> </w:t>
      </w:r>
      <w:r>
        <w:rPr>
          <w:sz w:val="18"/>
        </w:rPr>
        <w:t>generics</w:t>
      </w:r>
      <w:r>
        <w:rPr>
          <w:spacing w:val="-5"/>
          <w:sz w:val="18"/>
        </w:rPr>
        <w:t xml:space="preserve"> </w:t>
      </w:r>
      <w:r>
        <w:rPr>
          <w:sz w:val="18"/>
        </w:rPr>
        <w:t>cannot</w:t>
      </w:r>
      <w:r>
        <w:rPr>
          <w:spacing w:val="-6"/>
          <w:sz w:val="18"/>
        </w:rPr>
        <w:t xml:space="preserve"> </w:t>
      </w:r>
      <w:r>
        <w:rPr>
          <w:sz w:val="18"/>
        </w:rPr>
        <w:t>make</w:t>
      </w:r>
      <w:r>
        <w:rPr>
          <w:spacing w:val="-5"/>
          <w:sz w:val="18"/>
        </w:rPr>
        <w:t xml:space="preserve"> </w:t>
      </w:r>
      <w:r>
        <w:rPr>
          <w:sz w:val="18"/>
        </w:rPr>
        <w:t>use</w:t>
      </w:r>
      <w:r>
        <w:rPr>
          <w:spacing w:val="-6"/>
          <w:sz w:val="18"/>
        </w:rPr>
        <w:t xml:space="preserve"> </w:t>
      </w:r>
      <w:r>
        <w:rPr>
          <w:sz w:val="18"/>
        </w:rPr>
        <w:t>of</w:t>
      </w:r>
      <w:r>
        <w:rPr>
          <w:spacing w:val="-5"/>
          <w:sz w:val="18"/>
        </w:rPr>
        <w:t xml:space="preserve"> </w:t>
      </w:r>
      <w:r>
        <w:rPr>
          <w:sz w:val="18"/>
        </w:rPr>
        <w:t>the</w:t>
      </w:r>
      <w:r>
        <w:rPr>
          <w:spacing w:val="-6"/>
          <w:sz w:val="18"/>
        </w:rPr>
        <w:t xml:space="preserve"> </w:t>
      </w:r>
      <w:r>
        <w:rPr>
          <w:sz w:val="18"/>
        </w:rPr>
        <w:t>generic</w:t>
      </w:r>
      <w:r>
        <w:rPr>
          <w:spacing w:val="-6"/>
          <w:sz w:val="18"/>
        </w:rPr>
        <w:t xml:space="preserve"> </w:t>
      </w:r>
      <w:r>
        <w:rPr>
          <w:sz w:val="18"/>
        </w:rPr>
        <w:t>syntax.</w:t>
      </w:r>
      <w:r>
        <w:rPr>
          <w:spacing w:val="-5"/>
          <w:sz w:val="18"/>
        </w:rPr>
        <w:t xml:space="preserve"> </w:t>
      </w:r>
      <w:r>
        <w:rPr>
          <w:sz w:val="18"/>
        </w:rPr>
        <w:t>For</w:t>
      </w:r>
      <w:r>
        <w:rPr>
          <w:spacing w:val="-6"/>
          <w:sz w:val="18"/>
        </w:rPr>
        <w:t xml:space="preserve"> </w:t>
      </w:r>
      <w:r>
        <w:rPr>
          <w:sz w:val="18"/>
        </w:rPr>
        <w:t>example:</w:t>
      </w:r>
    </w:p>
    <w:p w:rsidR="00075FA2" w:rsidRDefault="00762526">
      <w:pPr>
        <w:spacing w:before="129"/>
        <w:ind w:left="2062"/>
        <w:rPr>
          <w:rFonts w:ascii="Courier New"/>
          <w:sz w:val="17"/>
        </w:rPr>
      </w:pPr>
      <w:r>
        <w:rPr>
          <w:rFonts w:ascii="Courier New"/>
          <w:sz w:val="17"/>
        </w:rPr>
        <w:t>List&lt;T&gt;</w:t>
      </w:r>
    </w:p>
    <w:p w:rsidR="003E6312" w:rsidRDefault="00762526">
      <w:pPr>
        <w:pStyle w:val="BodyText"/>
        <w:ind w:left="2408"/>
      </w:pPr>
      <w:r>
        <w:t>The preceding would be invalid and curly braces would need to be used:</w:t>
      </w:r>
    </w:p>
    <w:p w:rsidR="00075FA2" w:rsidRDefault="00762526">
      <w:pPr>
        <w:spacing w:before="125"/>
        <w:ind w:left="2062"/>
        <w:rPr>
          <w:rFonts w:ascii="Courier New"/>
          <w:sz w:val="17"/>
        </w:rPr>
      </w:pPr>
      <w:r>
        <w:rPr>
          <w:rFonts w:ascii="Courier New"/>
          <w:sz w:val="17"/>
        </w:rPr>
        <w:t>List{T}</w:t>
      </w:r>
    </w:p>
    <w:p w:rsidR="003E6312" w:rsidRDefault="00762526">
      <w:pPr>
        <w:pStyle w:val="BodyText"/>
        <w:ind w:left="2408"/>
      </w:pPr>
      <w:r>
        <w:t>or the XML escape syntax:</w:t>
      </w:r>
    </w:p>
    <w:p w:rsidR="00075FA2" w:rsidRDefault="00762526">
      <w:pPr>
        <w:spacing w:before="125"/>
        <w:ind w:left="2062"/>
        <w:rPr>
          <w:rFonts w:ascii="Courier New"/>
          <w:sz w:val="17"/>
        </w:rPr>
      </w:pPr>
      <w:r>
        <w:rPr>
          <w:rFonts w:ascii="Courier New"/>
          <w:sz w:val="17"/>
        </w:rPr>
        <w:t>List&amp;lt;T&amp;gt;</w:t>
      </w:r>
    </w:p>
    <w:p w:rsidR="00075FA2" w:rsidRDefault="00762526">
      <w:pPr>
        <w:pStyle w:val="ListParagraph"/>
        <w:numPr>
          <w:ilvl w:val="1"/>
          <w:numId w:val="9"/>
        </w:numPr>
        <w:tabs>
          <w:tab w:val="left" w:pos="2408"/>
          <w:tab w:val="left" w:pos="2409"/>
        </w:tabs>
        <w:spacing w:before="0" w:line="218" w:lineRule="auto"/>
        <w:ind w:left="2408" w:right="600" w:hanging="430"/>
        <w:rPr>
          <w:sz w:val="18"/>
        </w:rPr>
      </w:pPr>
      <w:r>
        <w:rPr>
          <w:rFonts w:ascii="Courier New" w:hAnsi="Courier New"/>
          <w:sz w:val="17"/>
        </w:rPr>
        <w:t>&lt;summary&gt;</w:t>
      </w:r>
      <w:r>
        <w:rPr>
          <w:rFonts w:ascii="Courier New" w:hAnsi="Courier New"/>
          <w:spacing w:val="-88"/>
          <w:sz w:val="17"/>
        </w:rPr>
        <w:t xml:space="preserve"> </w:t>
      </w:r>
      <w:r>
        <w:rPr>
          <w:sz w:val="18"/>
        </w:rPr>
        <w:t>— This is intended for use by the documentation viewer to display additional infor- mation about types or members.</w:t>
      </w:r>
    </w:p>
    <w:p w:rsidR="003E6312" w:rsidRDefault="00762526">
      <w:pPr>
        <w:ind w:left="1443"/>
        <w:rPr>
          <w:rFonts w:ascii="Franklin Gothic Book"/>
          <w:sz w:val="32"/>
        </w:rPr>
      </w:pPr>
      <w:r>
        <w:rPr>
          <w:rFonts w:ascii="Franklin Gothic Book"/>
          <w:w w:val="105"/>
          <w:sz w:val="32"/>
        </w:rPr>
        <w:t>Recommended Tags</w:t>
      </w:r>
    </w:p>
    <w:p w:rsidR="003E6312" w:rsidRDefault="00762526">
      <w:pPr>
        <w:pStyle w:val="BodyText"/>
        <w:spacing w:before="82"/>
        <w:ind w:left="432"/>
        <w:jc w:val="center"/>
      </w:pPr>
      <w:r>
        <w:t>The following table lists tags that provide commonly used functionality in user documentation.</w:t>
      </w:r>
    </w:p>
    <w:p w:rsidR="00075FA2" w:rsidRDefault="00832A5B">
      <w:pPr>
        <w:pStyle w:val="BodyText"/>
        <w:spacing w:before="13"/>
        <w:rPr>
          <w:sz w:val="14"/>
        </w:rPr>
      </w:pPr>
      <w:r>
        <w:pict>
          <v:shape id="_x0000_s1119" type="#_x0000_t202" style="position:absolute;margin-left:86.2pt;margin-top:11.3pt;width:418pt;height:20pt;z-index:-15618560;mso-wrap-distance-left:0;mso-wrap-distance-right:0;mso-position-horizontal-relative:page" fillcolor="#ccc" stroked="f">
            <v:textbox inset="0,0,0,0">
              <w:txbxContent>
                <w:p w:rsidR="003E6312" w:rsidRDefault="00762526">
                  <w:pPr>
                    <w:tabs>
                      <w:tab w:val="left" w:pos="3319"/>
                    </w:tabs>
                    <w:spacing w:before="58"/>
                    <w:ind w:left="220"/>
                    <w:rPr>
                      <w:rFonts w:ascii="Franklin Gothic Demi"/>
                      <w:b/>
                    </w:rPr>
                  </w:pPr>
                  <w:r>
                    <w:rPr>
                      <w:rFonts w:ascii="Franklin Gothic Demi"/>
                      <w:b/>
                      <w:spacing w:val="-5"/>
                    </w:rPr>
                    <w:t>Tag</w:t>
                  </w:r>
                  <w:r>
                    <w:rPr>
                      <w:rFonts w:ascii="Franklin Gothic Demi"/>
                      <w:b/>
                      <w:spacing w:val="-5"/>
                    </w:rPr>
                    <w:tab/>
                  </w:r>
                  <w:r>
                    <w:rPr>
                      <w:rFonts w:ascii="Franklin Gothic Demi"/>
                      <w:b/>
                    </w:rPr>
                    <w:t>Purpose</w:t>
                  </w:r>
                </w:p>
              </w:txbxContent>
            </v:textbox>
            <w10:wrap type="topAndBottom" anchorx="page"/>
          </v:shape>
        </w:pict>
      </w:r>
    </w:p>
    <w:p w:rsidR="003E6312" w:rsidRDefault="00762526">
      <w:pPr>
        <w:spacing w:before="123"/>
        <w:ind w:left="1943"/>
        <w:rPr>
          <w:rFonts w:ascii="Courier New"/>
          <w:sz w:val="17"/>
        </w:rPr>
      </w:pPr>
      <w:r>
        <w:rPr>
          <w:rFonts w:ascii="Courier New"/>
          <w:sz w:val="17"/>
        </w:rPr>
        <w:t>&lt;c&gt;</w:t>
      </w:r>
    </w:p>
    <w:p w:rsidR="00075FA2" w:rsidRDefault="00832A5B">
      <w:pPr>
        <w:spacing w:before="148"/>
        <w:ind w:left="1943"/>
        <w:rPr>
          <w:rFonts w:ascii="Courier New"/>
          <w:sz w:val="17"/>
        </w:rPr>
      </w:pPr>
      <w:r>
        <w:pict>
          <v:group id="_x0000_s1116" style="position:absolute;left:0;text-align:left;margin-left:86.2pt;margin-top:-7.6pt;width:418pt;height:282.5pt;z-index:-25448448;mso-position-horizontal-relative:page" coordorigin="1724,-152" coordsize="8360,5650">
            <v:shape id="_x0000_s1118" style="position:absolute;left:1723;top:34;width:8360;height:5320" coordorigin="1724,35" coordsize="8360,5320" o:spt="100" adj="0,,0" path="m1724,35r2406,m4250,35r5834,m1724,595r2406,m4250,595r5834,m1724,935r2406,m4250,935r5834,m1724,1275r2406,m4250,1275r5834,m1724,1615r2406,m4250,1615r5834,m1724,1955r2406,m4250,1955r5834,m1724,2295r2406,m4250,2295r5834,m1724,2635r2406,m4250,2635r5834,m1724,2975r2406,m4250,2975r5834,m1724,3315r2406,m4250,3315r5834,m1724,3655r2406,m4250,3655r5834,m1724,3995r2406,m4250,3995r5834,m1724,4335r2406,m4250,4335r5834,m1724,4675r2406,m4250,4675r5834,m1724,5015r2406,m4250,5015r5834,m1724,5355r2406,m4250,5355r5834,e" filled="f" strokecolor="#ccc" strokeweight=".5pt">
              <v:stroke joinstyle="round"/>
              <v:formulas/>
              <v:path arrowok="t" o:connecttype="segments"/>
            </v:shape>
            <v:line id="_x0000_s1117" style="position:absolute" from="4190,-152" to="4190,5497" strokecolor="white" strokeweight="6pt"/>
            <w10:wrap anchorx="page"/>
          </v:group>
        </w:pict>
      </w:r>
      <w:r w:rsidR="00762526">
        <w:rPr>
          <w:rFonts w:ascii="Courier New"/>
          <w:sz w:val="17"/>
        </w:rPr>
        <w:t>&lt;code&gt;</w:t>
      </w:r>
    </w:p>
    <w:p w:rsidR="003E6312" w:rsidRDefault="00762526">
      <w:pPr>
        <w:spacing w:before="1"/>
        <w:ind w:left="1943"/>
        <w:rPr>
          <w:rFonts w:ascii="Courier New"/>
          <w:sz w:val="17"/>
        </w:rPr>
      </w:pPr>
      <w:r>
        <w:rPr>
          <w:rFonts w:ascii="Courier New"/>
          <w:sz w:val="17"/>
        </w:rPr>
        <w:t>&lt;example&gt;</w:t>
      </w:r>
    </w:p>
    <w:p w:rsidR="003E6312" w:rsidRDefault="00762526">
      <w:pPr>
        <w:spacing w:before="147"/>
        <w:ind w:left="1943"/>
        <w:rPr>
          <w:rFonts w:ascii="Courier New"/>
          <w:sz w:val="17"/>
        </w:rPr>
      </w:pPr>
      <w:r>
        <w:rPr>
          <w:rFonts w:ascii="Courier New"/>
          <w:sz w:val="17"/>
        </w:rPr>
        <w:lastRenderedPageBreak/>
        <w:t>&lt;exception&gt;</w:t>
      </w:r>
    </w:p>
    <w:p w:rsidR="003E6312" w:rsidRDefault="00762526">
      <w:pPr>
        <w:spacing w:before="147"/>
        <w:ind w:left="1943"/>
        <w:rPr>
          <w:rFonts w:ascii="Courier New"/>
          <w:sz w:val="17"/>
        </w:rPr>
      </w:pPr>
      <w:r>
        <w:rPr>
          <w:rFonts w:ascii="Courier New"/>
          <w:sz w:val="17"/>
        </w:rPr>
        <w:t>&lt;list&gt;</w:t>
      </w:r>
    </w:p>
    <w:p w:rsidR="003E6312" w:rsidRDefault="00762526">
      <w:pPr>
        <w:spacing w:before="148"/>
        <w:ind w:left="1943"/>
        <w:rPr>
          <w:rFonts w:ascii="Courier New"/>
          <w:sz w:val="17"/>
        </w:rPr>
      </w:pPr>
      <w:r>
        <w:rPr>
          <w:rFonts w:ascii="Courier New"/>
          <w:sz w:val="17"/>
        </w:rPr>
        <w:t>&lt;para&gt;</w:t>
      </w:r>
    </w:p>
    <w:p w:rsidR="003E6312" w:rsidRDefault="00762526">
      <w:pPr>
        <w:spacing w:before="147"/>
        <w:ind w:left="1943"/>
        <w:rPr>
          <w:rFonts w:ascii="Courier New"/>
          <w:sz w:val="17"/>
        </w:rPr>
      </w:pPr>
      <w:r>
        <w:rPr>
          <w:rFonts w:ascii="Courier New"/>
          <w:sz w:val="17"/>
        </w:rPr>
        <w:t>&lt;param&gt;</w:t>
      </w:r>
    </w:p>
    <w:p w:rsidR="003E6312" w:rsidRDefault="00762526">
      <w:pPr>
        <w:spacing w:before="148"/>
        <w:ind w:left="1943"/>
        <w:rPr>
          <w:rFonts w:ascii="Courier New"/>
          <w:sz w:val="17"/>
        </w:rPr>
      </w:pPr>
      <w:r>
        <w:rPr>
          <w:rFonts w:ascii="Courier New"/>
          <w:sz w:val="17"/>
        </w:rPr>
        <w:t>&lt;paramref&gt;</w:t>
      </w:r>
    </w:p>
    <w:p w:rsidR="003E6312" w:rsidRDefault="00762526">
      <w:pPr>
        <w:spacing w:before="147"/>
        <w:ind w:left="1943"/>
        <w:rPr>
          <w:rFonts w:ascii="Courier New"/>
          <w:sz w:val="17"/>
        </w:rPr>
      </w:pPr>
      <w:r>
        <w:rPr>
          <w:rFonts w:ascii="Courier New"/>
          <w:sz w:val="17"/>
        </w:rPr>
        <w:t>&lt;permission&gt;</w:t>
      </w:r>
    </w:p>
    <w:p w:rsidR="003E6312" w:rsidRDefault="00762526">
      <w:pPr>
        <w:spacing w:before="147"/>
        <w:ind w:left="1943"/>
        <w:rPr>
          <w:rFonts w:ascii="Courier New"/>
          <w:sz w:val="17"/>
        </w:rPr>
      </w:pPr>
      <w:r>
        <w:rPr>
          <w:rFonts w:ascii="Courier New"/>
          <w:sz w:val="17"/>
        </w:rPr>
        <w:t>&lt;remark&gt;</w:t>
      </w:r>
    </w:p>
    <w:p w:rsidR="003E6312" w:rsidRDefault="00762526">
      <w:pPr>
        <w:spacing w:before="148"/>
        <w:ind w:left="1943"/>
        <w:rPr>
          <w:rFonts w:ascii="Courier New"/>
          <w:sz w:val="17"/>
        </w:rPr>
      </w:pPr>
      <w:r>
        <w:rPr>
          <w:rFonts w:ascii="Courier New"/>
          <w:sz w:val="17"/>
        </w:rPr>
        <w:t>&lt;returns&gt;</w:t>
      </w:r>
    </w:p>
    <w:p w:rsidR="003E6312" w:rsidRDefault="00762526">
      <w:pPr>
        <w:spacing w:before="147"/>
        <w:ind w:left="1943"/>
        <w:rPr>
          <w:rFonts w:ascii="Courier New"/>
          <w:sz w:val="17"/>
        </w:rPr>
      </w:pPr>
      <w:r>
        <w:rPr>
          <w:rFonts w:ascii="Courier New"/>
          <w:sz w:val="17"/>
        </w:rPr>
        <w:t>&lt;see&gt;</w:t>
      </w:r>
    </w:p>
    <w:p w:rsidR="003E6312" w:rsidRDefault="00762526">
      <w:pPr>
        <w:spacing w:before="148"/>
        <w:ind w:left="1943"/>
        <w:rPr>
          <w:rFonts w:ascii="Courier New"/>
          <w:sz w:val="17"/>
        </w:rPr>
      </w:pPr>
      <w:r>
        <w:rPr>
          <w:rFonts w:ascii="Courier New"/>
          <w:sz w:val="17"/>
        </w:rPr>
        <w:t>&lt;seealso&gt;</w:t>
      </w:r>
    </w:p>
    <w:p w:rsidR="003E6312" w:rsidRDefault="00762526">
      <w:pPr>
        <w:spacing w:before="147"/>
        <w:ind w:left="1943"/>
        <w:rPr>
          <w:rFonts w:ascii="Courier New"/>
          <w:sz w:val="17"/>
        </w:rPr>
      </w:pPr>
      <w:r>
        <w:rPr>
          <w:rFonts w:ascii="Courier New"/>
          <w:sz w:val="17"/>
        </w:rPr>
        <w:t>&lt;summary&gt;</w:t>
      </w:r>
    </w:p>
    <w:p w:rsidR="003E6312" w:rsidRDefault="00762526">
      <w:pPr>
        <w:spacing w:before="148"/>
        <w:ind w:left="1943"/>
        <w:rPr>
          <w:rFonts w:ascii="Courier New"/>
          <w:sz w:val="17"/>
        </w:rPr>
      </w:pPr>
      <w:r>
        <w:rPr>
          <w:rFonts w:ascii="Courier New"/>
          <w:sz w:val="17"/>
        </w:rPr>
        <w:t>&lt;typeparam&gt;</w:t>
      </w:r>
    </w:p>
    <w:p w:rsidR="003E6312" w:rsidRDefault="00762526">
      <w:pPr>
        <w:spacing w:before="147"/>
        <w:ind w:left="1943"/>
        <w:rPr>
          <w:rFonts w:ascii="Courier New"/>
          <w:sz w:val="17"/>
        </w:rPr>
      </w:pPr>
      <w:r>
        <w:rPr>
          <w:rFonts w:ascii="Courier New"/>
          <w:sz w:val="17"/>
        </w:rPr>
        <w:t>&lt;typeparamref&gt;</w:t>
      </w:r>
    </w:p>
    <w:p w:rsidR="003E6312" w:rsidRDefault="00762526">
      <w:pPr>
        <w:spacing w:before="147"/>
        <w:ind w:left="1943"/>
        <w:rPr>
          <w:rFonts w:ascii="Courier New"/>
          <w:sz w:val="17"/>
        </w:rPr>
      </w:pPr>
      <w:r>
        <w:rPr>
          <w:rFonts w:ascii="Courier New"/>
          <w:sz w:val="17"/>
        </w:rPr>
        <w:t>&lt;value&gt;</w:t>
      </w:r>
    </w:p>
    <w:p w:rsidR="003E6312" w:rsidRDefault="00762526">
      <w:pPr>
        <w:pStyle w:val="BodyText"/>
        <w:spacing w:before="76"/>
        <w:ind w:left="1630"/>
      </w:pPr>
      <w:r>
        <w:br w:type="column"/>
      </w:r>
      <w:r>
        <w:lastRenderedPageBreak/>
        <w:t>Sets text in a code-like proportional font</w:t>
      </w:r>
    </w:p>
    <w:p w:rsidR="003E6312" w:rsidRDefault="00762526">
      <w:pPr>
        <w:pStyle w:val="BodyText"/>
        <w:spacing w:before="114" w:line="218" w:lineRule="auto"/>
        <w:ind w:left="1630" w:right="772"/>
      </w:pPr>
      <w:r>
        <w:t>Sets one or more lines of source code or program output in a code-like proportional font</w:t>
      </w:r>
    </w:p>
    <w:p w:rsidR="003E6312" w:rsidRDefault="00762526">
      <w:pPr>
        <w:pStyle w:val="BodyText"/>
        <w:spacing w:before="101" w:line="336" w:lineRule="auto"/>
        <w:ind w:left="1630" w:right="3766"/>
      </w:pPr>
      <w:r>
        <w:t>Indicates an example Identifies an exception Creates a list or table</w:t>
      </w:r>
    </w:p>
    <w:p w:rsidR="003E6312" w:rsidRDefault="00762526">
      <w:pPr>
        <w:pStyle w:val="BodyText"/>
        <w:spacing w:line="336" w:lineRule="auto"/>
        <w:ind w:left="1630" w:right="2119"/>
      </w:pPr>
      <w:r>
        <w:t>Allows structure to be added to text output Describes a parameter</w:t>
      </w:r>
    </w:p>
    <w:p w:rsidR="003E6312" w:rsidRDefault="00762526">
      <w:pPr>
        <w:pStyle w:val="BodyText"/>
        <w:spacing w:line="336" w:lineRule="auto"/>
        <w:ind w:left="1630" w:right="1636"/>
      </w:pPr>
      <w:r>
        <w:t>Identifies a word that is a parameter name Documents the security accessibility of a member Describes a type</w:t>
      </w:r>
    </w:p>
    <w:p w:rsidR="003E6312" w:rsidRDefault="00762526">
      <w:pPr>
        <w:pStyle w:val="BodyText"/>
        <w:spacing w:line="336" w:lineRule="auto"/>
        <w:ind w:left="1630" w:right="2474"/>
      </w:pPr>
      <w:r>
        <w:t>Describes the return value of a method Specifies a link</w:t>
      </w:r>
    </w:p>
    <w:p w:rsidR="003E6312" w:rsidRDefault="00762526">
      <w:pPr>
        <w:pStyle w:val="BodyText"/>
        <w:ind w:left="1630"/>
      </w:pPr>
      <w:r>
        <w:t>Generates a See Also entry</w:t>
      </w:r>
    </w:p>
    <w:p w:rsidR="003E6312" w:rsidRDefault="00762526">
      <w:pPr>
        <w:pStyle w:val="BodyText"/>
        <w:spacing w:before="97"/>
        <w:ind w:left="1630"/>
      </w:pPr>
      <w:r>
        <w:t>Describes the member of a particular type</w:t>
      </w:r>
    </w:p>
    <w:p w:rsidR="00075FA2" w:rsidRDefault="00832A5B">
      <w:pPr>
        <w:pStyle w:val="BodyText"/>
        <w:spacing w:before="97" w:line="336" w:lineRule="auto"/>
        <w:ind w:left="1630" w:right="1090"/>
      </w:pPr>
      <w:r>
        <w:pict>
          <v:line id="_x0000_s1115" style="position:absolute;left:0;text-align:left;z-index:-25447936;mso-position-horizontal-relative:page" from="86.2pt,53.3pt" to="504.2pt,53.3pt" strokecolor="#ccc" strokeweight="2pt">
            <w10:wrap anchorx="page"/>
          </v:line>
        </w:pict>
      </w:r>
      <w:r w:rsidR="00762526">
        <w:t>Describes a type parameter for a method or generic type Identifies a word that is a type parameter name Describes a property</w:t>
      </w:r>
    </w:p>
    <w:p w:rsidR="00075FA2" w:rsidRDefault="00762526">
      <w:pPr>
        <w:spacing w:before="179"/>
        <w:ind w:right="541"/>
        <w:jc w:val="right"/>
        <w:rPr>
          <w:rFonts w:ascii="Franklin Gothic Medium"/>
          <w:sz w:val="24"/>
        </w:rPr>
      </w:pPr>
      <w:r>
        <w:rPr>
          <w:rFonts w:ascii="Franklin Gothic Medium"/>
          <w:sz w:val="24"/>
        </w:rPr>
        <w:t>365</w:t>
      </w:r>
    </w:p>
    <w:p w:rsidR="00075FA2" w:rsidRDefault="00832A5B">
      <w:pPr>
        <w:pStyle w:val="BodyText"/>
        <w:rPr>
          <w:rFonts w:ascii="Franklin Gothic Medium"/>
          <w:sz w:val="20"/>
        </w:rPr>
      </w:pPr>
      <w:r>
        <w:pict>
          <v:rect id="_x0000_s1114" style="position:absolute;margin-left:1.05pt;margin-top:0;width:480.1pt;height:666pt;z-index:-25447424;mso-position-horizontal-relative:page;mso-position-vertical-relative:page" fillcolor="#e5e5e5" stroked="f">
            <w10:wrap anchorx="page" anchory="page"/>
          </v:rect>
        </w:pict>
      </w:r>
      <w:r>
        <w:pict>
          <v:group id="_x0000_s1111" style="position:absolute;margin-left:480.15pt;margin-top:0;width:51.2pt;height:666pt;z-index:15840768;mso-position-horizontal-relative:page;mso-position-vertical-relative:page" coordorigin="9603" coordsize="1024,13320">
            <v:rect id="_x0000_s1113" style="position:absolute;left:9623;width:1004;height:13320" fillcolor="black" stroked="f"/>
            <v:line id="_x0000_s1112" style="position:absolute" from="9613,13320" to="9613,0" strokeweight="1pt"/>
            <w10:wrap anchorx="page" anchory="page"/>
          </v:group>
        </w:pict>
      </w:r>
    </w:p>
    <w:p w:rsidR="00075FA2" w:rsidRDefault="00762526">
      <w:pPr>
        <w:pStyle w:val="Heading2"/>
      </w:pPr>
      <w:bookmarkStart w:id="486" w:name="_TOC_250000"/>
      <w:bookmarkEnd w:id="486"/>
      <w:r>
        <w:t>Index</w:t>
      </w:r>
    </w:p>
    <w:p w:rsidR="00075FA2" w:rsidRDefault="00832A5B">
      <w:pPr>
        <w:pStyle w:val="Heading3"/>
        <w:spacing w:before="254"/>
        <w:ind w:left="0" w:right="985"/>
        <w:jc w:val="right"/>
        <w:rPr>
          <w:rFonts w:ascii="Franklin Gothic Demi"/>
        </w:rPr>
      </w:pPr>
      <w:r>
        <w:pict>
          <v:shape id="_x0000_s1110" type="#_x0000_t202" style="position:absolute;left:0;text-align:left;margin-left:504.45pt;margin-top:-25.35pt;width:16pt;height:29.85pt;z-index:15841792;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bookmarkStart w:id="487" w:name="Index"/>
      <w:bookmarkEnd w:id="487"/>
      <w:r w:rsidR="00762526">
        <w:rPr>
          <w:rFonts w:ascii="Franklin Gothic Demi"/>
        </w:rPr>
        <w:t>Index</w:t>
      </w:r>
    </w:p>
    <w:p w:rsidR="003E6312" w:rsidRDefault="00832A5B">
      <w:pPr>
        <w:pStyle w:val="Heading4"/>
        <w:spacing w:before="284"/>
      </w:pPr>
      <w:r>
        <w:pict>
          <v:rect id="_x0000_s1109" style="position:absolute;left:0;text-align:left;margin-left:504.15pt;margin-top:0;width:27.15pt;height:666pt;z-index:15841280;mso-position-horizontal-relative:page;mso-position-vertical-relative:page" fillcolor="#999" stroked="f">
            <w10:wrap anchorx="page" anchory="page"/>
          </v:rect>
        </w:pict>
      </w:r>
      <w:r w:rsidR="00762526">
        <w:rPr>
          <w:w w:val="105"/>
        </w:rPr>
        <w:t>SYMBOLS</w:t>
      </w:r>
    </w:p>
    <w:p w:rsidR="003E6312" w:rsidRDefault="00762526">
      <w:pPr>
        <w:spacing w:before="15"/>
        <w:ind w:left="1443"/>
        <w:rPr>
          <w:rFonts w:ascii="Franklin Gothic Demi" w:hAnsi="Franklin Gothic Demi"/>
          <w:b/>
          <w:sz w:val="16"/>
        </w:rPr>
      </w:pPr>
      <w:r>
        <w:rPr>
          <w:rFonts w:ascii="Courier New" w:hAnsi="Courier New"/>
          <w:sz w:val="16"/>
        </w:rPr>
        <w:t xml:space="preserve">&amp;&amp; </w:t>
      </w:r>
      <w:r>
        <w:rPr>
          <w:rFonts w:ascii="Franklin Gothic Demi" w:hAnsi="Franklin Gothic Demi"/>
          <w:b/>
          <w:sz w:val="16"/>
        </w:rPr>
        <w:t>(double ampersand) expression, 96–97</w:t>
      </w:r>
    </w:p>
    <w:p w:rsidR="003E6312" w:rsidRDefault="00762526">
      <w:pPr>
        <w:spacing w:before="45"/>
        <w:ind w:left="1443"/>
        <w:rPr>
          <w:rFonts w:ascii="Franklin Gothic Demi"/>
          <w:b/>
          <w:sz w:val="16"/>
        </w:rPr>
      </w:pPr>
      <w:r>
        <w:rPr>
          <w:rFonts w:ascii="Courier New"/>
          <w:sz w:val="16"/>
        </w:rPr>
        <w:t xml:space="preserve">|| </w:t>
      </w:r>
      <w:r>
        <w:rPr>
          <w:rFonts w:ascii="Franklin Gothic Demi"/>
          <w:b/>
          <w:sz w:val="16"/>
        </w:rPr>
        <w:t>(double pipe) expression, 97</w:t>
      </w:r>
    </w:p>
    <w:p w:rsidR="003E6312" w:rsidRDefault="00762526">
      <w:pPr>
        <w:spacing w:before="46"/>
        <w:ind w:left="1443"/>
        <w:rPr>
          <w:rFonts w:ascii="Franklin Gothic Demi"/>
          <w:b/>
          <w:sz w:val="16"/>
        </w:rPr>
      </w:pPr>
      <w:r>
        <w:rPr>
          <w:rFonts w:ascii="Courier New"/>
          <w:sz w:val="16"/>
        </w:rPr>
        <w:t xml:space="preserve">! </w:t>
      </w:r>
      <w:r>
        <w:rPr>
          <w:rFonts w:ascii="Franklin Gothic Demi"/>
          <w:b/>
          <w:sz w:val="16"/>
        </w:rPr>
        <w:t>(exclamation point) expression, 97</w:t>
      </w:r>
    </w:p>
    <w:p w:rsidR="00075FA2" w:rsidRDefault="00762526">
      <w:pPr>
        <w:spacing w:before="45"/>
        <w:ind w:left="1443"/>
        <w:rPr>
          <w:rFonts w:ascii="Franklin Gothic Demi"/>
          <w:b/>
          <w:sz w:val="16"/>
        </w:rPr>
      </w:pPr>
      <w:r>
        <w:rPr>
          <w:rFonts w:ascii="Courier New"/>
          <w:sz w:val="16"/>
        </w:rPr>
        <w:t xml:space="preserve">? </w:t>
      </w:r>
      <w:r>
        <w:rPr>
          <w:rFonts w:ascii="Franklin Gothic Demi"/>
          <w:b/>
          <w:sz w:val="16"/>
        </w:rPr>
        <w:t>(question mark) expressions, rules for, 98</w:t>
      </w:r>
    </w:p>
    <w:p w:rsidR="003E6312" w:rsidRDefault="00762526">
      <w:pPr>
        <w:pStyle w:val="Heading4"/>
        <w:spacing w:before="158"/>
      </w:pPr>
      <w:r>
        <w:rPr>
          <w:w w:val="105"/>
        </w:rPr>
        <w:t>A</w:t>
      </w:r>
    </w:p>
    <w:p w:rsidR="003E6312" w:rsidRDefault="00762526">
      <w:pPr>
        <w:spacing w:before="15"/>
        <w:ind w:left="1443"/>
        <w:rPr>
          <w:rFonts w:ascii="Franklin Gothic Demi"/>
          <w:b/>
          <w:sz w:val="16"/>
        </w:rPr>
      </w:pPr>
      <w:r>
        <w:rPr>
          <w:rFonts w:ascii="Franklin Gothic Demi"/>
          <w:b/>
          <w:sz w:val="16"/>
        </w:rPr>
        <w:t>abbreviations, naming conventions for, 339</w:t>
      </w:r>
    </w:p>
    <w:p w:rsidR="003E6312" w:rsidRDefault="00762526">
      <w:pPr>
        <w:spacing w:before="59"/>
        <w:ind w:left="1443"/>
        <w:rPr>
          <w:rFonts w:ascii="Franklin Gothic Demi"/>
          <w:b/>
          <w:sz w:val="16"/>
        </w:rPr>
      </w:pPr>
      <w:r>
        <w:rPr>
          <w:rFonts w:ascii="Courier New"/>
          <w:sz w:val="16"/>
        </w:rPr>
        <w:t xml:space="preserve">abstract </w:t>
      </w:r>
      <w:r>
        <w:rPr>
          <w:rFonts w:ascii="Franklin Gothic Demi"/>
          <w:b/>
          <w:sz w:val="16"/>
        </w:rPr>
        <w:t>accessor</w:t>
      </w:r>
    </w:p>
    <w:p w:rsidR="003E6312" w:rsidRDefault="00762526">
      <w:pPr>
        <w:spacing w:before="45"/>
        <w:ind w:left="1563"/>
        <w:rPr>
          <w:rFonts w:ascii="Franklin Gothic Book"/>
          <w:sz w:val="16"/>
        </w:rPr>
      </w:pPr>
      <w:r>
        <w:rPr>
          <w:rFonts w:ascii="Franklin Gothic Book"/>
          <w:w w:val="105"/>
          <w:sz w:val="16"/>
        </w:rPr>
        <w:lastRenderedPageBreak/>
        <w:t>events, 185</w:t>
      </w:r>
    </w:p>
    <w:p w:rsidR="003E6312" w:rsidRDefault="00762526">
      <w:pPr>
        <w:spacing w:before="58"/>
        <w:ind w:left="1563"/>
        <w:rPr>
          <w:rFonts w:ascii="Franklin Gothic Book"/>
          <w:sz w:val="16"/>
        </w:rPr>
      </w:pPr>
      <w:r>
        <w:rPr>
          <w:rFonts w:ascii="Franklin Gothic Book"/>
          <w:w w:val="105"/>
          <w:sz w:val="16"/>
        </w:rPr>
        <w:t>properties, 183</w:t>
      </w:r>
    </w:p>
    <w:p w:rsidR="003E6312" w:rsidRDefault="00762526">
      <w:pPr>
        <w:spacing w:before="59"/>
        <w:ind w:left="1443"/>
        <w:rPr>
          <w:rFonts w:ascii="Franklin Gothic Demi"/>
          <w:b/>
          <w:sz w:val="16"/>
        </w:rPr>
      </w:pPr>
      <w:r>
        <w:rPr>
          <w:rFonts w:ascii="Franklin Gothic Demi"/>
          <w:b/>
          <w:w w:val="105"/>
          <w:sz w:val="16"/>
        </w:rPr>
        <w:t>abstract (keyword), 279</w:t>
      </w:r>
    </w:p>
    <w:p w:rsidR="003E6312" w:rsidRDefault="00762526">
      <w:pPr>
        <w:spacing w:before="59"/>
        <w:ind w:left="1443"/>
        <w:rPr>
          <w:rFonts w:ascii="Franklin Gothic Demi"/>
          <w:b/>
          <w:sz w:val="16"/>
        </w:rPr>
      </w:pPr>
      <w:r>
        <w:rPr>
          <w:rFonts w:ascii="Franklin Gothic Demi"/>
          <w:b/>
          <w:sz w:val="16"/>
        </w:rPr>
        <w:t>abstract methods, 181</w:t>
      </w:r>
    </w:p>
    <w:p w:rsidR="003E6312" w:rsidRDefault="00762526">
      <w:pPr>
        <w:spacing w:before="58"/>
        <w:ind w:left="1443"/>
        <w:rPr>
          <w:rFonts w:ascii="Franklin Gothic Demi"/>
          <w:b/>
          <w:sz w:val="16"/>
        </w:rPr>
      </w:pPr>
      <w:r>
        <w:rPr>
          <w:rFonts w:ascii="Franklin Gothic Demi"/>
          <w:b/>
          <w:sz w:val="16"/>
        </w:rPr>
        <w:t>access modifiers, 174</w:t>
      </w:r>
    </w:p>
    <w:p w:rsidR="003E6312" w:rsidRDefault="00762526">
      <w:pPr>
        <w:spacing w:before="59"/>
        <w:ind w:left="1443"/>
        <w:rPr>
          <w:rFonts w:ascii="Franklin Gothic Demi"/>
          <w:b/>
          <w:sz w:val="16"/>
        </w:rPr>
      </w:pPr>
      <w:r>
        <w:rPr>
          <w:rFonts w:ascii="Franklin Gothic Demi"/>
          <w:b/>
          <w:w w:val="105"/>
          <w:sz w:val="16"/>
        </w:rPr>
        <w:t>accessibility, 28</w:t>
      </w:r>
    </w:p>
    <w:p w:rsidR="003E6312" w:rsidRDefault="00762526">
      <w:pPr>
        <w:spacing w:before="58"/>
        <w:ind w:left="1443"/>
        <w:rPr>
          <w:rFonts w:ascii="Franklin Gothic Demi" w:hAnsi="Franklin Gothic Demi"/>
          <w:b/>
          <w:sz w:val="16"/>
        </w:rPr>
      </w:pPr>
      <w:r>
        <w:rPr>
          <w:rFonts w:ascii="Franklin Gothic Demi" w:hAnsi="Franklin Gothic Demi"/>
          <w:b/>
          <w:sz w:val="16"/>
        </w:rPr>
        <w:t>accessors, 182–185</w:t>
      </w:r>
    </w:p>
    <w:p w:rsidR="003E6312" w:rsidRDefault="00762526">
      <w:pPr>
        <w:spacing w:before="59"/>
        <w:ind w:left="1443"/>
        <w:rPr>
          <w:rFonts w:ascii="Franklin Gothic Demi"/>
          <w:b/>
          <w:sz w:val="16"/>
        </w:rPr>
      </w:pPr>
      <w:r>
        <w:rPr>
          <w:rFonts w:ascii="Franklin Gothic Demi"/>
          <w:b/>
          <w:w w:val="105"/>
          <w:sz w:val="16"/>
        </w:rPr>
        <w:t>additive operators, 25, 114</w:t>
      </w:r>
    </w:p>
    <w:p w:rsidR="003E6312" w:rsidRDefault="00762526">
      <w:pPr>
        <w:spacing w:before="59"/>
        <w:ind w:left="1443"/>
        <w:rPr>
          <w:rFonts w:ascii="Franklin Gothic Demi" w:hAnsi="Franklin Gothic Demi"/>
          <w:b/>
          <w:sz w:val="16"/>
        </w:rPr>
      </w:pPr>
      <w:r>
        <w:rPr>
          <w:rFonts w:ascii="Franklin Gothic Demi" w:hAnsi="Franklin Gothic Demi"/>
          <w:b/>
          <w:sz w:val="16"/>
        </w:rPr>
        <w:t>advantages of C#, 1–2, 5</w:t>
      </w:r>
    </w:p>
    <w:p w:rsidR="003E6312" w:rsidRDefault="00762526">
      <w:pPr>
        <w:spacing w:before="58" w:line="316" w:lineRule="auto"/>
        <w:ind w:left="1443" w:right="907"/>
        <w:rPr>
          <w:rFonts w:ascii="Franklin Gothic Demi" w:hAnsi="Franklin Gothic Demi"/>
          <w:b/>
          <w:sz w:val="16"/>
        </w:rPr>
      </w:pPr>
      <w:r>
        <w:rPr>
          <w:rFonts w:ascii="Franklin Gothic Demi" w:hAnsi="Franklin Gothic Demi"/>
          <w:b/>
          <w:sz w:val="16"/>
        </w:rPr>
        <w:t>alias directives,  250 alternative text editors, 15 ambiguities in grammar, 37–38 and operators,</w:t>
      </w:r>
      <w:r>
        <w:rPr>
          <w:rFonts w:ascii="Franklin Gothic Demi" w:hAnsi="Franklin Gothic Demi"/>
          <w:b/>
          <w:spacing w:val="5"/>
          <w:sz w:val="16"/>
        </w:rPr>
        <w:t xml:space="preserve"> </w:t>
      </w:r>
      <w:r>
        <w:rPr>
          <w:rFonts w:ascii="Franklin Gothic Demi" w:hAnsi="Franklin Gothic Demi"/>
          <w:b/>
          <w:sz w:val="16"/>
        </w:rPr>
        <w:t>112–119</w:t>
      </w:r>
    </w:p>
    <w:p w:rsidR="003E6312" w:rsidRDefault="00762526">
      <w:pPr>
        <w:spacing w:before="2"/>
        <w:ind w:left="1443"/>
        <w:rPr>
          <w:rFonts w:ascii="Franklin Gothic Demi"/>
          <w:b/>
          <w:sz w:val="16"/>
        </w:rPr>
      </w:pPr>
      <w:r>
        <w:rPr>
          <w:rFonts w:ascii="Franklin Gothic Demi"/>
          <w:b/>
          <w:sz w:val="16"/>
        </w:rPr>
        <w:t>anonymous method conversions, 109</w:t>
      </w:r>
    </w:p>
    <w:p w:rsidR="003E6312" w:rsidRDefault="00762526">
      <w:pPr>
        <w:pStyle w:val="BodyText"/>
        <w:rPr>
          <w:rFonts w:ascii="Franklin Gothic Demi"/>
          <w:b/>
        </w:rPr>
      </w:pPr>
      <w:r>
        <w:br w:type="column"/>
      </w:r>
    </w:p>
    <w:p w:rsidR="003E6312" w:rsidRDefault="00762526">
      <w:pPr>
        <w:spacing w:before="126" w:line="316" w:lineRule="auto"/>
        <w:ind w:left="1078" w:right="2434"/>
        <w:rPr>
          <w:rFonts w:ascii="Franklin Gothic Demi" w:hAnsi="Franklin Gothic Demi"/>
          <w:b/>
          <w:sz w:val="16"/>
        </w:rPr>
      </w:pPr>
      <w:r>
        <w:rPr>
          <w:rFonts w:ascii="Franklin Gothic Demi" w:hAnsi="Franklin Gothic Demi"/>
          <w:b/>
          <w:sz w:val="16"/>
        </w:rPr>
        <w:t xml:space="preserve">anonymous methods, 131 Antechinus C# </w:t>
      </w:r>
      <w:r>
        <w:rPr>
          <w:rFonts w:ascii="Franklin Gothic Demi" w:hAnsi="Franklin Gothic Demi"/>
          <w:b/>
          <w:spacing w:val="-3"/>
          <w:sz w:val="16"/>
        </w:rPr>
        <w:t xml:space="preserve">Editor, </w:t>
      </w:r>
      <w:r>
        <w:rPr>
          <w:rFonts w:ascii="Franklin Gothic Demi" w:hAnsi="Franklin Gothic Demi"/>
          <w:b/>
          <w:sz w:val="16"/>
        </w:rPr>
        <w:t>15 application startup,</w:t>
      </w:r>
      <w:r>
        <w:rPr>
          <w:rFonts w:ascii="Franklin Gothic Demi" w:hAnsi="Franklin Gothic Demi"/>
          <w:b/>
          <w:spacing w:val="9"/>
          <w:sz w:val="16"/>
        </w:rPr>
        <w:t xml:space="preserve"> </w:t>
      </w:r>
      <w:r>
        <w:rPr>
          <w:rFonts w:ascii="Franklin Gothic Demi" w:hAnsi="Franklin Gothic Demi"/>
          <w:b/>
          <w:sz w:val="16"/>
        </w:rPr>
        <w:t>57–58</w:t>
      </w:r>
    </w:p>
    <w:p w:rsidR="003E6312" w:rsidRDefault="00762526">
      <w:pPr>
        <w:spacing w:before="2"/>
        <w:ind w:left="1078"/>
        <w:rPr>
          <w:rFonts w:ascii="Franklin Gothic Demi"/>
          <w:b/>
          <w:sz w:val="16"/>
        </w:rPr>
      </w:pPr>
      <w:r>
        <w:rPr>
          <w:rFonts w:ascii="Franklin Gothic Demi"/>
          <w:b/>
          <w:sz w:val="16"/>
        </w:rPr>
        <w:t>application termination,</w:t>
      </w:r>
      <w:r>
        <w:rPr>
          <w:rFonts w:ascii="Franklin Gothic Demi"/>
          <w:b/>
          <w:spacing w:val="5"/>
          <w:sz w:val="16"/>
        </w:rPr>
        <w:t xml:space="preserve"> </w:t>
      </w:r>
      <w:r>
        <w:rPr>
          <w:rFonts w:ascii="Franklin Gothic Demi"/>
          <w:b/>
          <w:sz w:val="16"/>
        </w:rPr>
        <w:t>58</w:t>
      </w:r>
    </w:p>
    <w:p w:rsidR="003E6312" w:rsidRDefault="00762526">
      <w:pPr>
        <w:spacing w:before="58"/>
        <w:ind w:left="1078"/>
        <w:rPr>
          <w:rFonts w:ascii="Franklin Gothic Demi"/>
          <w:b/>
          <w:sz w:val="16"/>
        </w:rPr>
      </w:pPr>
      <w:r>
        <w:rPr>
          <w:rFonts w:ascii="Franklin Gothic Demi"/>
          <w:b/>
          <w:w w:val="105"/>
          <w:sz w:val="16"/>
        </w:rPr>
        <w:t>argument lists, 124</w:t>
      </w:r>
    </w:p>
    <w:p w:rsidR="003E6312" w:rsidRDefault="00762526">
      <w:pPr>
        <w:spacing w:before="59"/>
        <w:ind w:left="1078"/>
        <w:rPr>
          <w:rFonts w:ascii="Franklin Gothic Demi" w:hAnsi="Franklin Gothic Demi"/>
          <w:b/>
          <w:sz w:val="16"/>
        </w:rPr>
      </w:pPr>
      <w:r>
        <w:rPr>
          <w:rFonts w:ascii="Franklin Gothic Demi" w:hAnsi="Franklin Gothic Demi"/>
          <w:b/>
          <w:sz w:val="16"/>
        </w:rPr>
        <w:t>arithmetic operators, 131–132</w:t>
      </w:r>
    </w:p>
    <w:p w:rsidR="003E6312" w:rsidRDefault="00762526">
      <w:pPr>
        <w:spacing w:before="58"/>
        <w:ind w:left="1078"/>
        <w:rPr>
          <w:rFonts w:ascii="Franklin Gothic Demi" w:hAnsi="Franklin Gothic Demi"/>
          <w:b/>
          <w:sz w:val="16"/>
        </w:rPr>
      </w:pPr>
      <w:r>
        <w:rPr>
          <w:rFonts w:ascii="Franklin Gothic Demi" w:hAnsi="Franklin Gothic Demi"/>
          <w:b/>
          <w:sz w:val="16"/>
        </w:rPr>
        <w:t>array covariance, 205–206</w:t>
      </w:r>
    </w:p>
    <w:p w:rsidR="003E6312" w:rsidRDefault="00762526">
      <w:pPr>
        <w:spacing w:before="59" w:line="316" w:lineRule="auto"/>
        <w:ind w:left="1078" w:right="2434"/>
        <w:rPr>
          <w:rFonts w:ascii="Franklin Gothic Demi" w:hAnsi="Franklin Gothic Demi"/>
          <w:b/>
          <w:sz w:val="16"/>
        </w:rPr>
      </w:pPr>
      <w:r>
        <w:rPr>
          <w:rFonts w:ascii="Franklin Gothic Demi" w:hAnsi="Franklin Gothic Demi"/>
          <w:b/>
          <w:sz w:val="16"/>
        </w:rPr>
        <w:t>array types, 22–23, 79, 203–204 arrays</w:t>
      </w:r>
    </w:p>
    <w:p w:rsidR="003E6312" w:rsidRDefault="00762526">
      <w:pPr>
        <w:spacing w:before="1"/>
        <w:ind w:left="1198"/>
        <w:rPr>
          <w:rFonts w:ascii="Franklin Gothic Book"/>
          <w:sz w:val="16"/>
        </w:rPr>
      </w:pPr>
      <w:r>
        <w:rPr>
          <w:rFonts w:ascii="Franklin Gothic Book"/>
          <w:w w:val="105"/>
          <w:sz w:val="16"/>
        </w:rPr>
        <w:t>access, 128</w:t>
      </w:r>
    </w:p>
    <w:p w:rsidR="003E6312" w:rsidRDefault="00762526">
      <w:pPr>
        <w:spacing w:before="59" w:line="316" w:lineRule="auto"/>
        <w:ind w:left="1198" w:right="2434"/>
        <w:rPr>
          <w:rFonts w:ascii="Franklin Gothic Book"/>
          <w:sz w:val="16"/>
        </w:rPr>
      </w:pPr>
      <w:r>
        <w:rPr>
          <w:rFonts w:ascii="Franklin Gothic Book"/>
          <w:w w:val="105"/>
          <w:sz w:val="16"/>
        </w:rPr>
        <w:t>accessing array elements, 205 creating, 205</w:t>
      </w:r>
    </w:p>
    <w:p w:rsidR="003E6312" w:rsidRDefault="00762526">
      <w:pPr>
        <w:spacing w:before="1"/>
        <w:ind w:left="1198"/>
        <w:rPr>
          <w:rFonts w:ascii="Franklin Gothic Book" w:hAnsi="Franklin Gothic Book"/>
          <w:sz w:val="16"/>
        </w:rPr>
      </w:pPr>
      <w:r>
        <w:rPr>
          <w:rFonts w:ascii="Franklin Gothic Book" w:hAnsi="Franklin Gothic Book"/>
          <w:sz w:val="16"/>
        </w:rPr>
        <w:t>elements, 85–86</w:t>
      </w:r>
    </w:p>
    <w:p w:rsidR="003E6312" w:rsidRDefault="00762526">
      <w:pPr>
        <w:spacing w:before="58"/>
        <w:ind w:left="1198"/>
        <w:rPr>
          <w:rFonts w:ascii="Franklin Gothic Book" w:hAnsi="Franklin Gothic Book"/>
          <w:sz w:val="16"/>
        </w:rPr>
      </w:pPr>
      <w:r>
        <w:rPr>
          <w:rFonts w:ascii="Franklin Gothic Book" w:hAnsi="Franklin Gothic Book"/>
          <w:sz w:val="16"/>
        </w:rPr>
        <w:t>initializers,</w:t>
      </w:r>
      <w:r>
        <w:rPr>
          <w:rFonts w:ascii="Franklin Gothic Book" w:hAnsi="Franklin Gothic Book"/>
          <w:spacing w:val="13"/>
          <w:sz w:val="16"/>
        </w:rPr>
        <w:t xml:space="preserve"> </w:t>
      </w:r>
      <w:r>
        <w:rPr>
          <w:rFonts w:ascii="Franklin Gothic Book" w:hAnsi="Franklin Gothic Book"/>
          <w:sz w:val="16"/>
        </w:rPr>
        <w:t>206–208</w:t>
      </w:r>
    </w:p>
    <w:p w:rsidR="003E6312" w:rsidRDefault="00762526">
      <w:pPr>
        <w:spacing w:before="59"/>
        <w:ind w:left="1198"/>
        <w:rPr>
          <w:rFonts w:ascii="Franklin Gothic Book" w:hAnsi="Franklin Gothic Book"/>
          <w:sz w:val="16"/>
        </w:rPr>
      </w:pPr>
      <w:r>
        <w:rPr>
          <w:rFonts w:ascii="Franklin Gothic Book" w:hAnsi="Franklin Gothic Book"/>
          <w:sz w:val="16"/>
        </w:rPr>
        <w:t>jagged arrays,</w:t>
      </w:r>
      <w:r>
        <w:rPr>
          <w:rFonts w:ascii="Franklin Gothic Book" w:hAnsi="Franklin Gothic Book"/>
          <w:spacing w:val="10"/>
          <w:sz w:val="16"/>
        </w:rPr>
        <w:t xml:space="preserve"> </w:t>
      </w:r>
      <w:r>
        <w:rPr>
          <w:rFonts w:ascii="Franklin Gothic Book" w:hAnsi="Franklin Gothic Book"/>
          <w:sz w:val="16"/>
        </w:rPr>
        <w:t>22–23</w:t>
      </w:r>
    </w:p>
    <w:p w:rsidR="003E6312" w:rsidRDefault="00762526">
      <w:pPr>
        <w:spacing w:before="58"/>
        <w:ind w:left="1198"/>
        <w:rPr>
          <w:rFonts w:ascii="Franklin Gothic Book"/>
          <w:sz w:val="16"/>
        </w:rPr>
      </w:pPr>
      <w:r>
        <w:rPr>
          <w:rFonts w:ascii="Franklin Gothic Book"/>
          <w:w w:val="105"/>
          <w:sz w:val="16"/>
        </w:rPr>
        <w:t>members, 62,</w:t>
      </w:r>
      <w:r>
        <w:rPr>
          <w:rFonts w:ascii="Franklin Gothic Book"/>
          <w:spacing w:val="-30"/>
          <w:w w:val="105"/>
          <w:sz w:val="16"/>
        </w:rPr>
        <w:t xml:space="preserve"> </w:t>
      </w:r>
      <w:r>
        <w:rPr>
          <w:rFonts w:ascii="Franklin Gothic Book"/>
          <w:w w:val="105"/>
          <w:sz w:val="16"/>
        </w:rPr>
        <w:t>205</w:t>
      </w:r>
    </w:p>
    <w:p w:rsidR="003E6312" w:rsidRDefault="00762526">
      <w:pPr>
        <w:spacing w:before="59"/>
        <w:ind w:left="1198"/>
        <w:rPr>
          <w:rFonts w:ascii="Franklin Gothic Book" w:hAnsi="Franklin Gothic Book"/>
          <w:sz w:val="16"/>
        </w:rPr>
      </w:pPr>
      <w:r>
        <w:rPr>
          <w:rFonts w:ascii="Franklin Gothic Book" w:hAnsi="Franklin Gothic Book"/>
          <w:sz w:val="16"/>
        </w:rPr>
        <w:t>overview,</w:t>
      </w:r>
      <w:r>
        <w:rPr>
          <w:rFonts w:ascii="Franklin Gothic Book" w:hAnsi="Franklin Gothic Book"/>
          <w:spacing w:val="-8"/>
          <w:sz w:val="16"/>
        </w:rPr>
        <w:t xml:space="preserve"> </w:t>
      </w:r>
      <w:r>
        <w:rPr>
          <w:rFonts w:ascii="Franklin Gothic Book" w:hAnsi="Franklin Gothic Book"/>
          <w:sz w:val="16"/>
        </w:rPr>
        <w:t>201–203</w:t>
      </w:r>
    </w:p>
    <w:p w:rsidR="003E6312" w:rsidRDefault="00762526">
      <w:pPr>
        <w:spacing w:before="59"/>
        <w:ind w:left="1198"/>
        <w:rPr>
          <w:rFonts w:ascii="Franklin Gothic Book" w:hAnsi="Franklin Gothic Book"/>
          <w:sz w:val="16"/>
        </w:rPr>
      </w:pPr>
      <w:r>
        <w:rPr>
          <w:rFonts w:ascii="Franklin Gothic Book" w:hAnsi="Franklin Gothic Book"/>
          <w:sz w:val="16"/>
        </w:rPr>
        <w:t>rectangular arrays, 22–23</w:t>
      </w:r>
    </w:p>
    <w:p w:rsidR="003E6312" w:rsidRDefault="00762526">
      <w:pPr>
        <w:spacing w:before="58"/>
        <w:ind w:left="1198"/>
        <w:rPr>
          <w:rFonts w:ascii="Franklin Gothic Book" w:hAnsi="Franklin Gothic Book"/>
          <w:sz w:val="16"/>
        </w:rPr>
      </w:pPr>
      <w:r>
        <w:rPr>
          <w:rFonts w:ascii="Franklin Gothic Book" w:hAnsi="Franklin Gothic Book"/>
          <w:sz w:val="16"/>
        </w:rPr>
        <w:t>syntactic grammar, 293–294</w:t>
      </w:r>
    </w:p>
    <w:p w:rsidR="003E6312" w:rsidRDefault="00762526">
      <w:pPr>
        <w:spacing w:before="59"/>
        <w:ind w:left="1198"/>
        <w:rPr>
          <w:rFonts w:ascii="Franklin Gothic Book"/>
          <w:sz w:val="16"/>
        </w:rPr>
      </w:pPr>
      <w:r>
        <w:rPr>
          <w:rFonts w:ascii="Courier New"/>
          <w:sz w:val="16"/>
        </w:rPr>
        <w:t xml:space="preserve">System.Array </w:t>
      </w:r>
      <w:r>
        <w:rPr>
          <w:rFonts w:ascii="Franklin Gothic Book"/>
          <w:sz w:val="16"/>
        </w:rPr>
        <w:t>type, 204</w:t>
      </w:r>
    </w:p>
    <w:p w:rsidR="003E6312" w:rsidRDefault="00762526">
      <w:pPr>
        <w:spacing w:before="45"/>
        <w:ind w:left="1198"/>
        <w:rPr>
          <w:rFonts w:ascii="Franklin Gothic Book"/>
          <w:sz w:val="16"/>
        </w:rPr>
      </w:pPr>
      <w:r>
        <w:rPr>
          <w:rFonts w:ascii="Franklin Gothic Book"/>
          <w:w w:val="105"/>
          <w:sz w:val="16"/>
        </w:rPr>
        <w:t>trailing commas, 208</w:t>
      </w:r>
    </w:p>
    <w:p w:rsidR="003E6312" w:rsidRDefault="00762526">
      <w:pPr>
        <w:spacing w:before="59"/>
        <w:ind w:left="1078"/>
        <w:rPr>
          <w:rFonts w:ascii="Franklin Gothic Demi"/>
          <w:b/>
          <w:sz w:val="16"/>
        </w:rPr>
      </w:pPr>
      <w:r>
        <w:rPr>
          <w:rFonts w:ascii="Franklin Gothic Demi"/>
          <w:b/>
          <w:w w:val="105"/>
          <w:sz w:val="16"/>
        </w:rPr>
        <w:t>as (keyword), 279</w:t>
      </w:r>
    </w:p>
    <w:p w:rsidR="003E6312" w:rsidRDefault="00762526">
      <w:pPr>
        <w:spacing w:before="58"/>
        <w:ind w:left="1078"/>
        <w:rPr>
          <w:rFonts w:ascii="Franklin Gothic Demi"/>
          <w:b/>
          <w:sz w:val="16"/>
        </w:rPr>
      </w:pPr>
      <w:r>
        <w:rPr>
          <w:rFonts w:ascii="Franklin Gothic Demi"/>
          <w:b/>
          <w:w w:val="105"/>
          <w:sz w:val="16"/>
        </w:rPr>
        <w:t>assignment operators, 26, 115, 135</w:t>
      </w:r>
    </w:p>
    <w:p w:rsidR="00075FA2" w:rsidRDefault="00762526">
      <w:pPr>
        <w:spacing w:before="59"/>
        <w:ind w:left="1078"/>
        <w:rPr>
          <w:rFonts w:ascii="Franklin Gothic Demi"/>
          <w:b/>
          <w:sz w:val="16"/>
        </w:rPr>
      </w:pPr>
      <w:r>
        <w:rPr>
          <w:rFonts w:ascii="Franklin Gothic Demi"/>
          <w:b/>
          <w:sz w:val="16"/>
        </w:rPr>
        <w:t>assignments, 198</w:t>
      </w:r>
    </w:p>
    <w:p w:rsidR="00075FA2" w:rsidRDefault="00762526">
      <w:pPr>
        <w:pStyle w:val="Heading8"/>
        <w:tabs>
          <w:tab w:val="left" w:pos="9183"/>
        </w:tabs>
        <w:spacing w:before="71"/>
        <w:ind w:left="783"/>
        <w:rPr>
          <w:u w:val="none"/>
        </w:rPr>
      </w:pPr>
      <w:r>
        <w:rPr>
          <w:w w:val="105"/>
        </w:rPr>
        <w:t>attributes</w:t>
      </w:r>
      <w:r>
        <w:tab/>
      </w:r>
    </w:p>
    <w:p w:rsidR="003E6312" w:rsidRDefault="00762526">
      <w:pPr>
        <w:spacing w:before="152"/>
        <w:ind w:left="783"/>
        <w:rPr>
          <w:rFonts w:ascii="Franklin Gothic Demi"/>
          <w:b/>
          <w:sz w:val="16"/>
        </w:rPr>
      </w:pPr>
      <w:r>
        <w:rPr>
          <w:rFonts w:ascii="Franklin Gothic Demi"/>
          <w:b/>
          <w:sz w:val="16"/>
        </w:rPr>
        <w:t>attributes</w:t>
      </w:r>
    </w:p>
    <w:p w:rsidR="003E6312" w:rsidRDefault="00762526">
      <w:pPr>
        <w:spacing w:before="59"/>
        <w:ind w:left="903"/>
        <w:rPr>
          <w:rFonts w:ascii="Franklin Gothic Book"/>
          <w:sz w:val="16"/>
        </w:rPr>
      </w:pPr>
      <w:r>
        <w:rPr>
          <w:rFonts w:ascii="Franklin Gothic Book"/>
          <w:w w:val="105"/>
          <w:sz w:val="16"/>
        </w:rPr>
        <w:t>compilation, 237</w:t>
      </w:r>
    </w:p>
    <w:p w:rsidR="003E6312" w:rsidRDefault="00762526">
      <w:pPr>
        <w:spacing w:before="58"/>
        <w:ind w:left="903"/>
        <w:rPr>
          <w:rFonts w:ascii="Franklin Gothic Book" w:hAnsi="Franklin Gothic Book"/>
          <w:sz w:val="16"/>
        </w:rPr>
      </w:pPr>
      <w:r>
        <w:rPr>
          <w:rFonts w:ascii="Courier New" w:hAnsi="Courier New"/>
          <w:sz w:val="16"/>
        </w:rPr>
        <w:t xml:space="preserve">Conditional </w:t>
      </w:r>
      <w:r>
        <w:rPr>
          <w:rFonts w:ascii="Franklin Gothic Book" w:hAnsi="Franklin Gothic Book"/>
          <w:sz w:val="16"/>
        </w:rPr>
        <w:t>attribute, 238–239</w:t>
      </w:r>
    </w:p>
    <w:p w:rsidR="003E6312" w:rsidRDefault="00762526">
      <w:pPr>
        <w:spacing w:before="46"/>
        <w:ind w:left="903"/>
        <w:rPr>
          <w:rFonts w:ascii="Franklin Gothic Book"/>
          <w:sz w:val="16"/>
        </w:rPr>
      </w:pPr>
      <w:r>
        <w:rPr>
          <w:rFonts w:ascii="Franklin Gothic Book"/>
          <w:w w:val="105"/>
          <w:sz w:val="16"/>
        </w:rPr>
        <w:t>global attributes, 36</w:t>
      </w:r>
    </w:p>
    <w:p w:rsidR="003E6312" w:rsidRDefault="00762526">
      <w:pPr>
        <w:spacing w:before="58"/>
        <w:ind w:left="903"/>
        <w:rPr>
          <w:rFonts w:ascii="Franklin Gothic Book"/>
          <w:sz w:val="16"/>
        </w:rPr>
      </w:pPr>
      <w:r>
        <w:rPr>
          <w:rFonts w:ascii="Franklin Gothic Book"/>
          <w:w w:val="105"/>
          <w:sz w:val="16"/>
        </w:rPr>
        <w:t>instances, 236</w:t>
      </w:r>
    </w:p>
    <w:p w:rsidR="003E6312" w:rsidRDefault="00762526">
      <w:pPr>
        <w:spacing w:before="59"/>
        <w:ind w:left="903"/>
        <w:rPr>
          <w:rFonts w:ascii="Franklin Gothic Book"/>
          <w:sz w:val="16"/>
        </w:rPr>
      </w:pPr>
      <w:r>
        <w:rPr>
          <w:rFonts w:ascii="Franklin Gothic Book"/>
          <w:sz w:val="16"/>
        </w:rPr>
        <w:t>named parameters, 232</w:t>
      </w:r>
    </w:p>
    <w:p w:rsidR="003E6312" w:rsidRDefault="00762526">
      <w:pPr>
        <w:spacing w:before="59"/>
        <w:ind w:left="903"/>
        <w:rPr>
          <w:rFonts w:ascii="Franklin Gothic Book"/>
          <w:sz w:val="16"/>
        </w:rPr>
      </w:pPr>
      <w:r>
        <w:rPr>
          <w:rFonts w:ascii="Franklin Gothic Book"/>
          <w:w w:val="105"/>
          <w:sz w:val="16"/>
        </w:rPr>
        <w:t>naming, 342</w:t>
      </w:r>
    </w:p>
    <w:p w:rsidR="003E6312" w:rsidRDefault="00762526">
      <w:pPr>
        <w:spacing w:before="58"/>
        <w:ind w:left="903"/>
        <w:rPr>
          <w:rFonts w:ascii="Franklin Gothic Book" w:hAnsi="Franklin Gothic Book"/>
          <w:sz w:val="16"/>
        </w:rPr>
      </w:pPr>
      <w:r>
        <w:rPr>
          <w:rFonts w:ascii="Courier New" w:hAnsi="Courier New"/>
          <w:sz w:val="16"/>
        </w:rPr>
        <w:t xml:space="preserve">Obsolete </w:t>
      </w:r>
      <w:r>
        <w:rPr>
          <w:rFonts w:ascii="Franklin Gothic Book" w:hAnsi="Franklin Gothic Book"/>
          <w:sz w:val="16"/>
        </w:rPr>
        <w:t>attribute, 239–240</w:t>
      </w:r>
    </w:p>
    <w:p w:rsidR="003E6312" w:rsidRDefault="00762526">
      <w:pPr>
        <w:spacing w:before="45"/>
        <w:ind w:left="903"/>
        <w:rPr>
          <w:rFonts w:ascii="Franklin Gothic Book" w:hAnsi="Franklin Gothic Book"/>
          <w:sz w:val="16"/>
        </w:rPr>
      </w:pPr>
      <w:r>
        <w:rPr>
          <w:rFonts w:ascii="Franklin Gothic Book" w:hAnsi="Franklin Gothic Book"/>
          <w:sz w:val="16"/>
        </w:rPr>
        <w:t>overview, 231–232</w:t>
      </w:r>
    </w:p>
    <w:p w:rsidR="003E6312" w:rsidRDefault="00762526">
      <w:pPr>
        <w:spacing w:before="59"/>
        <w:ind w:left="903"/>
        <w:rPr>
          <w:rFonts w:ascii="Franklin Gothic Book"/>
          <w:sz w:val="16"/>
        </w:rPr>
      </w:pPr>
      <w:r>
        <w:rPr>
          <w:rFonts w:ascii="Franklin Gothic Book"/>
          <w:w w:val="105"/>
          <w:sz w:val="16"/>
        </w:rPr>
        <w:t>parameter types, 233</w:t>
      </w:r>
    </w:p>
    <w:p w:rsidR="003E6312" w:rsidRDefault="00762526">
      <w:pPr>
        <w:spacing w:before="59"/>
        <w:ind w:left="903"/>
        <w:rPr>
          <w:rFonts w:ascii="Franklin Gothic Book"/>
          <w:sz w:val="16"/>
        </w:rPr>
      </w:pPr>
      <w:r>
        <w:rPr>
          <w:rFonts w:ascii="Franklin Gothic Book"/>
          <w:w w:val="105"/>
          <w:sz w:val="16"/>
        </w:rPr>
        <w:t>positional parameters, 232</w:t>
      </w:r>
    </w:p>
    <w:p w:rsidR="003E6312" w:rsidRDefault="00762526">
      <w:pPr>
        <w:spacing w:before="58"/>
        <w:ind w:left="903"/>
        <w:rPr>
          <w:rFonts w:ascii="Franklin Gothic Book"/>
          <w:sz w:val="16"/>
        </w:rPr>
      </w:pPr>
      <w:r>
        <w:rPr>
          <w:rFonts w:ascii="Franklin Gothic Book"/>
          <w:w w:val="105"/>
          <w:sz w:val="16"/>
        </w:rPr>
        <w:t>reserved attributes, 238</w:t>
      </w:r>
    </w:p>
    <w:p w:rsidR="003E6312" w:rsidRDefault="00762526">
      <w:pPr>
        <w:spacing w:before="59" w:line="316" w:lineRule="auto"/>
        <w:ind w:left="903"/>
        <w:rPr>
          <w:rFonts w:ascii="Franklin Gothic Book" w:hAnsi="Franklin Gothic Book"/>
          <w:sz w:val="16"/>
        </w:rPr>
      </w:pPr>
      <w:r>
        <w:rPr>
          <w:rFonts w:ascii="Franklin Gothic Book" w:hAnsi="Franklin Gothic Book"/>
          <w:sz w:val="16"/>
        </w:rPr>
        <w:t>runtime retrieval of attribute instances, 237 specification, 233–236</w:t>
      </w:r>
    </w:p>
    <w:p w:rsidR="003E6312" w:rsidRDefault="00762526">
      <w:pPr>
        <w:spacing w:before="1"/>
        <w:ind w:left="903"/>
        <w:rPr>
          <w:rFonts w:ascii="Franklin Gothic Book" w:hAnsi="Franklin Gothic Book"/>
          <w:sz w:val="16"/>
        </w:rPr>
      </w:pPr>
      <w:r>
        <w:rPr>
          <w:rFonts w:ascii="Franklin Gothic Book" w:hAnsi="Franklin Gothic Book"/>
          <w:sz w:val="16"/>
        </w:rPr>
        <w:lastRenderedPageBreak/>
        <w:t>syntactic grammar, 294–296</w:t>
      </w:r>
    </w:p>
    <w:p w:rsidR="00075FA2" w:rsidRDefault="00762526">
      <w:pPr>
        <w:spacing w:before="59"/>
        <w:ind w:left="903"/>
        <w:rPr>
          <w:rFonts w:ascii="Franklin Gothic Book" w:hAnsi="Franklin Gothic Book"/>
          <w:sz w:val="16"/>
        </w:rPr>
      </w:pPr>
      <w:r>
        <w:rPr>
          <w:rFonts w:ascii="Franklin Gothic Book" w:hAnsi="Franklin Gothic Book"/>
          <w:w w:val="105"/>
          <w:sz w:val="16"/>
        </w:rPr>
        <w:t>usage</w:t>
      </w:r>
      <w:r>
        <w:rPr>
          <w:rFonts w:ascii="Franklin Gothic Book" w:hAnsi="Franklin Gothic Book"/>
          <w:spacing w:val="-22"/>
          <w:w w:val="105"/>
          <w:sz w:val="16"/>
        </w:rPr>
        <w:t xml:space="preserve"> </w:t>
      </w:r>
      <w:r>
        <w:rPr>
          <w:rFonts w:ascii="Franklin Gothic Book" w:hAnsi="Franklin Gothic Book"/>
          <w:w w:val="105"/>
          <w:sz w:val="16"/>
        </w:rPr>
        <w:t>of,</w:t>
      </w:r>
      <w:r>
        <w:rPr>
          <w:rFonts w:ascii="Franklin Gothic Book" w:hAnsi="Franklin Gothic Book"/>
          <w:spacing w:val="-25"/>
          <w:w w:val="105"/>
          <w:sz w:val="16"/>
        </w:rPr>
        <w:t xml:space="preserve"> </w:t>
      </w:r>
      <w:r>
        <w:rPr>
          <w:rFonts w:ascii="Franklin Gothic Book" w:hAnsi="Franklin Gothic Book"/>
          <w:w w:val="105"/>
          <w:sz w:val="16"/>
        </w:rPr>
        <w:t>232–233</w:t>
      </w:r>
    </w:p>
    <w:p w:rsidR="003E6312" w:rsidRDefault="00762526">
      <w:pPr>
        <w:pStyle w:val="Heading4"/>
        <w:ind w:left="783"/>
      </w:pPr>
      <w:r>
        <w:rPr>
          <w:w w:val="101"/>
        </w:rPr>
        <w:t>B</w:t>
      </w:r>
    </w:p>
    <w:p w:rsidR="003E6312" w:rsidRDefault="00762526">
      <w:pPr>
        <w:spacing w:before="15"/>
        <w:ind w:left="783"/>
        <w:rPr>
          <w:rFonts w:ascii="Franklin Gothic Demi"/>
          <w:b/>
          <w:sz w:val="16"/>
        </w:rPr>
      </w:pPr>
      <w:r>
        <w:rPr>
          <w:rFonts w:ascii="Franklin Gothic Demi"/>
          <w:b/>
          <w:w w:val="105"/>
          <w:sz w:val="16"/>
        </w:rPr>
        <w:t>base (keyword),</w:t>
      </w:r>
      <w:r>
        <w:rPr>
          <w:rFonts w:ascii="Franklin Gothic Demi"/>
          <w:b/>
          <w:spacing w:val="-31"/>
          <w:w w:val="105"/>
          <w:sz w:val="16"/>
        </w:rPr>
        <w:t xml:space="preserve"> </w:t>
      </w:r>
      <w:r>
        <w:rPr>
          <w:rFonts w:ascii="Franklin Gothic Demi"/>
          <w:b/>
          <w:w w:val="105"/>
          <w:sz w:val="16"/>
        </w:rPr>
        <w:t>279</w:t>
      </w:r>
    </w:p>
    <w:p w:rsidR="003E6312" w:rsidRDefault="00762526">
      <w:pPr>
        <w:spacing w:before="58"/>
        <w:ind w:left="783"/>
        <w:rPr>
          <w:rFonts w:ascii="Franklin Gothic Demi"/>
          <w:b/>
          <w:sz w:val="16"/>
        </w:rPr>
      </w:pPr>
      <w:r>
        <w:rPr>
          <w:rFonts w:ascii="Franklin Gothic Demi"/>
          <w:b/>
          <w:w w:val="105"/>
          <w:sz w:val="16"/>
        </w:rPr>
        <w:t>base types, 120</w:t>
      </w:r>
    </w:p>
    <w:p w:rsidR="003E6312" w:rsidRDefault="00762526">
      <w:pPr>
        <w:spacing w:before="59"/>
        <w:ind w:left="783"/>
        <w:rPr>
          <w:rFonts w:ascii="Franklin Gothic Demi" w:hAnsi="Franklin Gothic Demi"/>
          <w:b/>
          <w:sz w:val="16"/>
        </w:rPr>
      </w:pPr>
      <w:r>
        <w:rPr>
          <w:rFonts w:ascii="Courier New" w:hAnsi="Courier New"/>
          <w:sz w:val="16"/>
        </w:rPr>
        <w:t>base-access</w:t>
      </w:r>
      <w:r>
        <w:rPr>
          <w:rFonts w:ascii="Franklin Gothic Demi" w:hAnsi="Franklin Gothic Demi"/>
          <w:b/>
          <w:sz w:val="16"/>
        </w:rPr>
        <w:t>, 128–129</w:t>
      </w:r>
    </w:p>
    <w:p w:rsidR="003E6312" w:rsidRDefault="00762526">
      <w:pPr>
        <w:spacing w:before="45" w:line="295" w:lineRule="auto"/>
        <w:ind w:left="783" w:right="607"/>
        <w:rPr>
          <w:rFonts w:ascii="Franklin Gothic Demi"/>
          <w:b/>
          <w:sz w:val="16"/>
        </w:rPr>
      </w:pPr>
      <w:r>
        <w:rPr>
          <w:rFonts w:ascii="Courier New"/>
          <w:sz w:val="16"/>
        </w:rPr>
        <w:t xml:space="preserve">base-class </w:t>
      </w:r>
      <w:r>
        <w:rPr>
          <w:rFonts w:ascii="Franklin Gothic Demi"/>
          <w:b/>
          <w:sz w:val="16"/>
        </w:rPr>
        <w:t>specification, 171 binary operator</w:t>
      </w:r>
    </w:p>
    <w:p w:rsidR="003E6312" w:rsidRDefault="00762526">
      <w:pPr>
        <w:spacing w:before="21"/>
        <w:ind w:left="903"/>
        <w:rPr>
          <w:rFonts w:ascii="Franklin Gothic Book"/>
          <w:sz w:val="16"/>
        </w:rPr>
      </w:pPr>
      <w:r>
        <w:rPr>
          <w:rFonts w:ascii="Franklin Gothic Book"/>
          <w:w w:val="105"/>
          <w:sz w:val="16"/>
        </w:rPr>
        <w:t>overload resolution, 118</w:t>
      </w:r>
    </w:p>
    <w:p w:rsidR="003E6312" w:rsidRDefault="00762526">
      <w:pPr>
        <w:spacing w:before="58"/>
        <w:ind w:left="903"/>
        <w:rPr>
          <w:rFonts w:ascii="Franklin Gothic Book"/>
          <w:sz w:val="16"/>
        </w:rPr>
      </w:pPr>
      <w:r>
        <w:rPr>
          <w:rFonts w:ascii="Franklin Gothic Book"/>
          <w:w w:val="105"/>
          <w:sz w:val="16"/>
        </w:rPr>
        <w:t>overview, 113, 189</w:t>
      </w:r>
    </w:p>
    <w:p w:rsidR="003E6312" w:rsidRDefault="00762526">
      <w:pPr>
        <w:spacing w:before="59" w:line="295" w:lineRule="auto"/>
        <w:ind w:left="783" w:right="607"/>
        <w:rPr>
          <w:rFonts w:ascii="Franklin Gothic Demi"/>
          <w:b/>
          <w:sz w:val="16"/>
        </w:rPr>
      </w:pPr>
      <w:r>
        <w:rPr>
          <w:rFonts w:ascii="Courier New"/>
          <w:sz w:val="16"/>
        </w:rPr>
        <w:t xml:space="preserve">block </w:t>
      </w:r>
      <w:r>
        <w:rPr>
          <w:rFonts w:ascii="Franklin Gothic Demi"/>
          <w:b/>
          <w:sz w:val="16"/>
        </w:rPr>
        <w:t>statements, rules for, 91 body</w:t>
      </w:r>
    </w:p>
    <w:p w:rsidR="003E6312" w:rsidRDefault="00762526">
      <w:pPr>
        <w:spacing w:before="20"/>
        <w:ind w:left="903"/>
        <w:rPr>
          <w:rFonts w:ascii="Franklin Gothic Book"/>
          <w:sz w:val="16"/>
        </w:rPr>
      </w:pPr>
      <w:r>
        <w:rPr>
          <w:rFonts w:ascii="Franklin Gothic Book"/>
          <w:w w:val="105"/>
          <w:sz w:val="16"/>
        </w:rPr>
        <w:t>interfaces, 212</w:t>
      </w:r>
    </w:p>
    <w:p w:rsidR="003E6312" w:rsidRDefault="00762526">
      <w:pPr>
        <w:spacing w:before="59"/>
        <w:ind w:left="903"/>
        <w:rPr>
          <w:rFonts w:ascii="Franklin Gothic Book"/>
          <w:sz w:val="16"/>
        </w:rPr>
      </w:pPr>
      <w:r>
        <w:rPr>
          <w:rFonts w:ascii="Franklin Gothic Book"/>
          <w:w w:val="105"/>
          <w:sz w:val="16"/>
        </w:rPr>
        <w:t>structs, 195</w:t>
      </w:r>
    </w:p>
    <w:p w:rsidR="003E6312" w:rsidRDefault="00762526">
      <w:pPr>
        <w:spacing w:before="59"/>
        <w:ind w:left="783"/>
        <w:rPr>
          <w:rFonts w:ascii="Franklin Gothic Demi"/>
          <w:b/>
          <w:sz w:val="16"/>
        </w:rPr>
      </w:pPr>
      <w:r>
        <w:rPr>
          <w:rFonts w:ascii="Franklin Gothic Demi"/>
          <w:b/>
          <w:w w:val="105"/>
          <w:sz w:val="16"/>
        </w:rPr>
        <w:t>bool (keyword), 279</w:t>
      </w:r>
    </w:p>
    <w:p w:rsidR="003E6312" w:rsidRDefault="00762526">
      <w:pPr>
        <w:spacing w:before="58"/>
        <w:ind w:left="783"/>
        <w:rPr>
          <w:rFonts w:ascii="Franklin Gothic Demi"/>
          <w:b/>
          <w:sz w:val="16"/>
        </w:rPr>
      </w:pPr>
      <w:r>
        <w:rPr>
          <w:rFonts w:ascii="Courier New"/>
          <w:w w:val="105"/>
          <w:sz w:val="16"/>
        </w:rPr>
        <w:t>bool</w:t>
      </w:r>
      <w:r>
        <w:rPr>
          <w:rFonts w:ascii="Courier New"/>
          <w:spacing w:val="-62"/>
          <w:w w:val="105"/>
          <w:sz w:val="16"/>
        </w:rPr>
        <w:t xml:space="preserve"> </w:t>
      </w:r>
      <w:r>
        <w:rPr>
          <w:rFonts w:ascii="Franklin Gothic Demi"/>
          <w:b/>
          <w:w w:val="105"/>
          <w:sz w:val="16"/>
        </w:rPr>
        <w:t>type, 20, 77</w:t>
      </w:r>
    </w:p>
    <w:p w:rsidR="003E6312" w:rsidRDefault="00762526">
      <w:pPr>
        <w:spacing w:before="45"/>
        <w:ind w:left="783"/>
        <w:rPr>
          <w:rFonts w:ascii="Franklin Gothic Demi"/>
          <w:b/>
          <w:sz w:val="16"/>
        </w:rPr>
      </w:pPr>
      <w:r>
        <w:rPr>
          <w:rFonts w:ascii="Franklin Gothic Demi"/>
          <w:b/>
          <w:sz w:val="16"/>
        </w:rPr>
        <w:t>Boolean expressions, 138</w:t>
      </w:r>
    </w:p>
    <w:p w:rsidR="003E6312" w:rsidRDefault="00762526">
      <w:pPr>
        <w:spacing w:before="59"/>
        <w:ind w:left="783"/>
        <w:rPr>
          <w:rFonts w:ascii="Franklin Gothic Demi"/>
          <w:b/>
          <w:sz w:val="16"/>
        </w:rPr>
      </w:pPr>
      <w:r>
        <w:rPr>
          <w:rFonts w:ascii="Franklin Gothic Demi"/>
          <w:b/>
          <w:sz w:val="16"/>
        </w:rPr>
        <w:t>Boolean literals, 47</w:t>
      </w:r>
    </w:p>
    <w:p w:rsidR="003E6312" w:rsidRDefault="00762526">
      <w:pPr>
        <w:spacing w:before="59"/>
        <w:ind w:left="783"/>
        <w:rPr>
          <w:rFonts w:ascii="Franklin Gothic Demi"/>
          <w:b/>
          <w:sz w:val="16"/>
        </w:rPr>
      </w:pPr>
      <w:r>
        <w:rPr>
          <w:rFonts w:ascii="Franklin Gothic Demi"/>
          <w:b/>
          <w:w w:val="105"/>
          <w:sz w:val="16"/>
        </w:rPr>
        <w:t>boxing conversion, 80, 102, 198</w:t>
      </w:r>
    </w:p>
    <w:p w:rsidR="003E6312" w:rsidRDefault="00762526">
      <w:pPr>
        <w:spacing w:before="58"/>
        <w:ind w:left="783"/>
        <w:rPr>
          <w:rFonts w:ascii="Franklin Gothic Demi"/>
          <w:b/>
          <w:sz w:val="16"/>
        </w:rPr>
      </w:pPr>
      <w:r>
        <w:rPr>
          <w:rFonts w:ascii="Franklin Gothic Demi"/>
          <w:b/>
          <w:w w:val="105"/>
          <w:sz w:val="16"/>
        </w:rPr>
        <w:t>break (keyword), 279</w:t>
      </w:r>
    </w:p>
    <w:p w:rsidR="003E6312" w:rsidRDefault="00762526">
      <w:pPr>
        <w:spacing w:before="59"/>
        <w:ind w:left="783"/>
        <w:rPr>
          <w:rFonts w:ascii="Franklin Gothic Demi"/>
          <w:b/>
          <w:sz w:val="16"/>
        </w:rPr>
      </w:pPr>
      <w:r>
        <w:rPr>
          <w:rFonts w:ascii="Courier New"/>
          <w:sz w:val="16"/>
        </w:rPr>
        <w:t xml:space="preserve">break </w:t>
      </w:r>
      <w:r>
        <w:rPr>
          <w:rFonts w:ascii="Franklin Gothic Demi"/>
          <w:b/>
          <w:sz w:val="16"/>
        </w:rPr>
        <w:t>statement</w:t>
      </w:r>
    </w:p>
    <w:p w:rsidR="003E6312" w:rsidRDefault="00762526">
      <w:pPr>
        <w:spacing w:before="45"/>
        <w:ind w:left="903"/>
        <w:rPr>
          <w:rFonts w:ascii="Franklin Gothic Book" w:hAnsi="Franklin Gothic Book"/>
          <w:sz w:val="16"/>
        </w:rPr>
      </w:pPr>
      <w:r>
        <w:rPr>
          <w:rFonts w:ascii="Franklin Gothic Book" w:hAnsi="Franklin Gothic Book"/>
          <w:sz w:val="16"/>
        </w:rPr>
        <w:t>overview, 156–157</w:t>
      </w:r>
    </w:p>
    <w:p w:rsidR="003E6312" w:rsidRDefault="00762526">
      <w:pPr>
        <w:spacing w:before="59"/>
        <w:ind w:left="903"/>
        <w:rPr>
          <w:rFonts w:ascii="Franklin Gothic Book"/>
          <w:sz w:val="16"/>
        </w:rPr>
      </w:pPr>
      <w:r>
        <w:rPr>
          <w:rFonts w:ascii="Franklin Gothic Book"/>
          <w:w w:val="105"/>
          <w:sz w:val="16"/>
        </w:rPr>
        <w:t>rules for, 93</w:t>
      </w:r>
    </w:p>
    <w:p w:rsidR="003E6312" w:rsidRDefault="00762526">
      <w:pPr>
        <w:spacing w:before="58"/>
        <w:ind w:left="783"/>
        <w:rPr>
          <w:rFonts w:ascii="Franklin Gothic Demi"/>
          <w:b/>
          <w:sz w:val="16"/>
        </w:rPr>
      </w:pPr>
      <w:r>
        <w:rPr>
          <w:rFonts w:ascii="Franklin Gothic Demi"/>
          <w:b/>
          <w:w w:val="105"/>
          <w:sz w:val="16"/>
        </w:rPr>
        <w:t>byte (keyword), 279</w:t>
      </w:r>
    </w:p>
    <w:p w:rsidR="003E6312" w:rsidRDefault="00762526">
      <w:pPr>
        <w:spacing w:before="59"/>
        <w:ind w:left="783"/>
        <w:rPr>
          <w:rFonts w:ascii="Franklin Gothic Demi" w:hAnsi="Franklin Gothic Demi"/>
          <w:b/>
          <w:sz w:val="16"/>
        </w:rPr>
      </w:pPr>
      <w:r>
        <w:rPr>
          <w:rFonts w:ascii="Courier New" w:hAnsi="Courier New"/>
          <w:sz w:val="16"/>
        </w:rPr>
        <w:t>byte</w:t>
      </w:r>
      <w:r>
        <w:rPr>
          <w:rFonts w:ascii="Courier New" w:hAnsi="Courier New"/>
          <w:spacing w:val="-51"/>
          <w:sz w:val="16"/>
        </w:rPr>
        <w:t xml:space="preserve"> </w:t>
      </w:r>
      <w:r>
        <w:rPr>
          <w:rFonts w:ascii="Franklin Gothic Demi" w:hAnsi="Franklin Gothic Demi"/>
          <w:b/>
          <w:sz w:val="16"/>
        </w:rPr>
        <w:t>type, 20, 74–75</w:t>
      </w:r>
    </w:p>
    <w:p w:rsidR="003E6312" w:rsidRDefault="00762526">
      <w:pPr>
        <w:spacing w:before="106"/>
        <w:ind w:left="783"/>
        <w:rPr>
          <w:rFonts w:ascii="Franklin Gothic Demi"/>
          <w:b/>
          <w:sz w:val="36"/>
        </w:rPr>
      </w:pPr>
      <w:r>
        <w:br w:type="column"/>
      </w:r>
      <w:r>
        <w:rPr>
          <w:rFonts w:ascii="Franklin Gothic Demi"/>
          <w:b/>
          <w:w w:val="105"/>
          <w:sz w:val="36"/>
        </w:rPr>
        <w:lastRenderedPageBreak/>
        <w:t>C</w:t>
      </w:r>
    </w:p>
    <w:p w:rsidR="003E6312" w:rsidRDefault="00762526">
      <w:pPr>
        <w:spacing w:before="15" w:line="316" w:lineRule="auto"/>
        <w:ind w:left="783" w:right="2780"/>
        <w:rPr>
          <w:rFonts w:ascii="Franklin Gothic Demi" w:hAnsi="Franklin Gothic Demi"/>
          <w:b/>
          <w:sz w:val="16"/>
        </w:rPr>
      </w:pPr>
      <w:r>
        <w:rPr>
          <w:rFonts w:ascii="Franklin Gothic Demi" w:hAnsi="Franklin Gothic Demi"/>
          <w:b/>
          <w:sz w:val="16"/>
        </w:rPr>
        <w:t>calling generic methods, 251–252 Camel case, 338</w:t>
      </w:r>
    </w:p>
    <w:p w:rsidR="003E6312" w:rsidRDefault="00762526">
      <w:pPr>
        <w:spacing w:before="1"/>
        <w:ind w:left="783"/>
        <w:rPr>
          <w:rFonts w:ascii="Franklin Gothic Demi"/>
          <w:b/>
          <w:sz w:val="16"/>
        </w:rPr>
      </w:pPr>
      <w:r>
        <w:rPr>
          <w:rFonts w:ascii="Franklin Gothic Demi"/>
          <w:b/>
          <w:sz w:val="16"/>
        </w:rPr>
        <w:t>capitalization, 337</w:t>
      </w:r>
    </w:p>
    <w:p w:rsidR="003E6312" w:rsidRDefault="00762526">
      <w:pPr>
        <w:spacing w:before="59"/>
        <w:ind w:left="783"/>
        <w:rPr>
          <w:rFonts w:ascii="Franklin Gothic Demi"/>
          <w:b/>
          <w:sz w:val="16"/>
        </w:rPr>
      </w:pPr>
      <w:r>
        <w:rPr>
          <w:rFonts w:ascii="Franklin Gothic Demi"/>
          <w:b/>
          <w:w w:val="105"/>
          <w:sz w:val="16"/>
        </w:rPr>
        <w:t>case (keyword), 279</w:t>
      </w:r>
    </w:p>
    <w:p w:rsidR="003E6312" w:rsidRDefault="00762526">
      <w:pPr>
        <w:spacing w:before="59"/>
        <w:ind w:left="783"/>
        <w:rPr>
          <w:rFonts w:ascii="Franklin Gothic Demi" w:hAnsi="Franklin Gothic Demi"/>
          <w:b/>
          <w:sz w:val="16"/>
        </w:rPr>
      </w:pPr>
      <w:r>
        <w:rPr>
          <w:rFonts w:ascii="Franklin Gothic Demi" w:hAnsi="Franklin Gothic Demi"/>
          <w:b/>
          <w:sz w:val="16"/>
        </w:rPr>
        <w:t>case sensitivity, 338–339</w:t>
      </w:r>
    </w:p>
    <w:p w:rsidR="003E6312" w:rsidRDefault="00762526">
      <w:pPr>
        <w:spacing w:before="58"/>
        <w:ind w:left="783"/>
        <w:rPr>
          <w:rFonts w:ascii="Franklin Gothic Demi"/>
          <w:b/>
          <w:sz w:val="16"/>
        </w:rPr>
      </w:pPr>
      <w:r>
        <w:rPr>
          <w:rFonts w:ascii="Franklin Gothic Demi"/>
          <w:b/>
          <w:w w:val="105"/>
          <w:sz w:val="16"/>
        </w:rPr>
        <w:t>cast expressions, 131</w:t>
      </w:r>
    </w:p>
    <w:p w:rsidR="003E6312" w:rsidRDefault="00762526">
      <w:pPr>
        <w:spacing w:before="59" w:line="316" w:lineRule="auto"/>
        <w:ind w:left="783" w:right="3247"/>
        <w:rPr>
          <w:rFonts w:ascii="Franklin Gothic Demi"/>
          <w:b/>
          <w:sz w:val="16"/>
        </w:rPr>
      </w:pPr>
      <w:r>
        <w:rPr>
          <w:rFonts w:ascii="Franklin Gothic Demi"/>
          <w:b/>
          <w:w w:val="105"/>
          <w:sz w:val="16"/>
        </w:rPr>
        <w:t>catch clause, not finding, 229 catch (keyword), 279</w:t>
      </w:r>
    </w:p>
    <w:p w:rsidR="003E6312" w:rsidRDefault="00762526">
      <w:pPr>
        <w:spacing w:before="1"/>
        <w:ind w:left="783"/>
        <w:rPr>
          <w:rFonts w:ascii="Franklin Gothic Demi"/>
          <w:b/>
          <w:sz w:val="16"/>
        </w:rPr>
      </w:pPr>
      <w:r>
        <w:rPr>
          <w:rFonts w:ascii="Franklin Gothic Demi"/>
          <w:b/>
          <w:w w:val="105"/>
          <w:sz w:val="16"/>
        </w:rPr>
        <w:t>char (keyword), 279</w:t>
      </w:r>
    </w:p>
    <w:p w:rsidR="003E6312" w:rsidRDefault="00762526">
      <w:pPr>
        <w:spacing w:before="58"/>
        <w:ind w:left="783"/>
        <w:rPr>
          <w:rFonts w:ascii="Franklin Gothic Demi" w:hAnsi="Franklin Gothic Demi"/>
          <w:b/>
          <w:sz w:val="16"/>
        </w:rPr>
      </w:pPr>
      <w:r>
        <w:rPr>
          <w:rFonts w:ascii="Courier New" w:hAnsi="Courier New"/>
          <w:sz w:val="16"/>
        </w:rPr>
        <w:t>char</w:t>
      </w:r>
      <w:r>
        <w:rPr>
          <w:rFonts w:ascii="Courier New" w:hAnsi="Courier New"/>
          <w:spacing w:val="-51"/>
          <w:sz w:val="16"/>
        </w:rPr>
        <w:t xml:space="preserve"> </w:t>
      </w:r>
      <w:r>
        <w:rPr>
          <w:rFonts w:ascii="Franklin Gothic Demi" w:hAnsi="Franklin Gothic Demi"/>
          <w:b/>
          <w:sz w:val="16"/>
        </w:rPr>
        <w:t>type, 20, 74–75</w:t>
      </w:r>
    </w:p>
    <w:p w:rsidR="003E6312" w:rsidRDefault="00762526">
      <w:pPr>
        <w:spacing w:before="46"/>
        <w:ind w:left="783"/>
        <w:rPr>
          <w:rFonts w:ascii="Franklin Gothic Demi" w:hAnsi="Franklin Gothic Demi"/>
          <w:b/>
          <w:sz w:val="16"/>
        </w:rPr>
      </w:pPr>
      <w:r>
        <w:rPr>
          <w:rFonts w:ascii="Franklin Gothic Demi" w:hAnsi="Franklin Gothic Demi"/>
          <w:b/>
          <w:sz w:val="16"/>
        </w:rPr>
        <w:t>character literals,</w:t>
      </w:r>
      <w:r>
        <w:rPr>
          <w:rFonts w:ascii="Franklin Gothic Demi" w:hAnsi="Franklin Gothic Demi"/>
          <w:b/>
          <w:spacing w:val="1"/>
          <w:sz w:val="16"/>
        </w:rPr>
        <w:t xml:space="preserve"> </w:t>
      </w:r>
      <w:r>
        <w:rPr>
          <w:rFonts w:ascii="Franklin Gothic Demi" w:hAnsi="Franklin Gothic Demi"/>
          <w:b/>
          <w:sz w:val="16"/>
        </w:rPr>
        <w:t>48–49</w:t>
      </w:r>
    </w:p>
    <w:p w:rsidR="003E6312" w:rsidRDefault="00762526">
      <w:pPr>
        <w:spacing w:before="58"/>
        <w:ind w:left="783"/>
        <w:rPr>
          <w:rFonts w:ascii="Franklin Gothic Demi"/>
          <w:b/>
          <w:sz w:val="16"/>
        </w:rPr>
      </w:pPr>
      <w:r>
        <w:rPr>
          <w:rFonts w:ascii="Franklin Gothic Demi"/>
          <w:b/>
          <w:w w:val="105"/>
          <w:sz w:val="16"/>
        </w:rPr>
        <w:t>checked</w:t>
      </w:r>
      <w:r>
        <w:rPr>
          <w:rFonts w:ascii="Franklin Gothic Demi"/>
          <w:b/>
          <w:spacing w:val="-19"/>
          <w:w w:val="105"/>
          <w:sz w:val="16"/>
        </w:rPr>
        <w:t xml:space="preserve"> </w:t>
      </w:r>
      <w:r>
        <w:rPr>
          <w:rFonts w:ascii="Franklin Gothic Demi"/>
          <w:b/>
          <w:w w:val="105"/>
          <w:sz w:val="16"/>
        </w:rPr>
        <w:t>(keyword),</w:t>
      </w:r>
      <w:r>
        <w:rPr>
          <w:rFonts w:ascii="Franklin Gothic Demi"/>
          <w:b/>
          <w:spacing w:val="-22"/>
          <w:w w:val="105"/>
          <w:sz w:val="16"/>
        </w:rPr>
        <w:t xml:space="preserve"> </w:t>
      </w:r>
      <w:r>
        <w:rPr>
          <w:rFonts w:ascii="Franklin Gothic Demi"/>
          <w:b/>
          <w:w w:val="105"/>
          <w:sz w:val="16"/>
        </w:rPr>
        <w:t>279</w:t>
      </w:r>
    </w:p>
    <w:p w:rsidR="003E6312" w:rsidRDefault="00762526">
      <w:pPr>
        <w:spacing w:before="59"/>
        <w:ind w:left="783"/>
        <w:rPr>
          <w:rFonts w:ascii="Franklin Gothic Demi"/>
          <w:b/>
          <w:sz w:val="16"/>
        </w:rPr>
      </w:pPr>
      <w:r>
        <w:rPr>
          <w:rFonts w:ascii="Courier New"/>
          <w:sz w:val="16"/>
        </w:rPr>
        <w:t>checked</w:t>
      </w:r>
      <w:r>
        <w:rPr>
          <w:rFonts w:ascii="Courier New"/>
          <w:spacing w:val="-51"/>
          <w:sz w:val="16"/>
        </w:rPr>
        <w:t xml:space="preserve"> </w:t>
      </w:r>
      <w:r>
        <w:rPr>
          <w:rFonts w:ascii="Franklin Gothic Demi"/>
          <w:b/>
          <w:sz w:val="16"/>
        </w:rPr>
        <w:t>operator, 130</w:t>
      </w:r>
    </w:p>
    <w:p w:rsidR="003E6312" w:rsidRDefault="00762526">
      <w:pPr>
        <w:spacing w:before="45" w:line="307" w:lineRule="auto"/>
        <w:ind w:left="783" w:right="2780"/>
        <w:rPr>
          <w:rFonts w:ascii="Franklin Gothic Demi"/>
          <w:b/>
          <w:sz w:val="16"/>
        </w:rPr>
      </w:pPr>
      <w:r>
        <w:rPr>
          <w:rFonts w:ascii="Courier New"/>
          <w:sz w:val="16"/>
        </w:rPr>
        <w:t xml:space="preserve">checked </w:t>
      </w:r>
      <w:r>
        <w:rPr>
          <w:rFonts w:ascii="Franklin Gothic Demi"/>
          <w:b/>
          <w:sz w:val="16"/>
        </w:rPr>
        <w:t>statements, rules for, 91 circular references, avoiding, 219 class (keyword), 279</w:t>
      </w:r>
    </w:p>
    <w:p w:rsidR="003E6312" w:rsidRDefault="00762526">
      <w:pPr>
        <w:spacing w:before="10"/>
        <w:ind w:left="783"/>
        <w:rPr>
          <w:rFonts w:ascii="Franklin Gothic Demi"/>
          <w:b/>
          <w:sz w:val="16"/>
        </w:rPr>
      </w:pPr>
      <w:r>
        <w:rPr>
          <w:rFonts w:ascii="Franklin Gothic Demi"/>
          <w:b/>
          <w:w w:val="105"/>
          <w:sz w:val="16"/>
        </w:rPr>
        <w:t>class type, 79</w:t>
      </w:r>
    </w:p>
    <w:p w:rsidR="003E6312" w:rsidRDefault="00762526">
      <w:pPr>
        <w:spacing w:before="59"/>
        <w:ind w:left="783"/>
        <w:rPr>
          <w:rFonts w:ascii="Franklin Gothic Demi"/>
          <w:b/>
          <w:sz w:val="16"/>
        </w:rPr>
      </w:pPr>
      <w:r>
        <w:rPr>
          <w:rFonts w:ascii="Courier New"/>
          <w:sz w:val="16"/>
        </w:rPr>
        <w:t xml:space="preserve">class-base </w:t>
      </w:r>
      <w:r>
        <w:rPr>
          <w:rFonts w:ascii="Franklin Gothic Demi"/>
          <w:b/>
          <w:sz w:val="16"/>
        </w:rPr>
        <w:t>specification, 171</w:t>
      </w:r>
    </w:p>
    <w:p w:rsidR="003E6312" w:rsidRDefault="00762526">
      <w:pPr>
        <w:spacing w:before="45"/>
        <w:ind w:left="783"/>
        <w:rPr>
          <w:rFonts w:ascii="Franklin Gothic Demi"/>
          <w:b/>
          <w:sz w:val="16"/>
        </w:rPr>
      </w:pPr>
      <w:r>
        <w:rPr>
          <w:rFonts w:ascii="Courier New"/>
          <w:sz w:val="16"/>
        </w:rPr>
        <w:t>class-body</w:t>
      </w:r>
      <w:r>
        <w:rPr>
          <w:rFonts w:ascii="Franklin Gothic Demi"/>
          <w:b/>
          <w:sz w:val="16"/>
        </w:rPr>
        <w:t>, 171</w:t>
      </w:r>
    </w:p>
    <w:p w:rsidR="003E6312" w:rsidRDefault="00762526">
      <w:pPr>
        <w:spacing w:before="40"/>
        <w:ind w:left="783"/>
        <w:rPr>
          <w:rFonts w:ascii="Calibri"/>
          <w:b/>
          <w:i/>
          <w:sz w:val="16"/>
        </w:rPr>
      </w:pPr>
      <w:r>
        <w:rPr>
          <w:rFonts w:ascii="Franklin Gothic Demi"/>
          <w:b/>
          <w:w w:val="110"/>
          <w:sz w:val="16"/>
        </w:rPr>
        <w:t xml:space="preserve">classes. </w:t>
      </w:r>
      <w:r>
        <w:rPr>
          <w:rFonts w:ascii="Calibri"/>
          <w:b/>
          <w:i/>
          <w:w w:val="110"/>
          <w:sz w:val="16"/>
        </w:rPr>
        <w:t>See also specific classes</w:t>
      </w:r>
    </w:p>
    <w:p w:rsidR="003E6312" w:rsidRDefault="00762526">
      <w:pPr>
        <w:spacing w:before="50"/>
        <w:ind w:left="903"/>
        <w:rPr>
          <w:rFonts w:ascii="Franklin Gothic Book"/>
          <w:sz w:val="16"/>
        </w:rPr>
      </w:pPr>
      <w:r>
        <w:rPr>
          <w:rFonts w:ascii="Franklin Gothic Book"/>
          <w:w w:val="105"/>
          <w:sz w:val="16"/>
        </w:rPr>
        <w:t>access modifiers, 174</w:t>
      </w:r>
    </w:p>
    <w:p w:rsidR="003E6312" w:rsidRDefault="00762526">
      <w:pPr>
        <w:spacing w:before="59"/>
        <w:ind w:left="903"/>
        <w:rPr>
          <w:rFonts w:ascii="Franklin Gothic Book" w:hAnsi="Franklin Gothic Book"/>
          <w:sz w:val="16"/>
        </w:rPr>
      </w:pPr>
      <w:r>
        <w:rPr>
          <w:rFonts w:ascii="Franklin Gothic Book" w:hAnsi="Franklin Gothic Book"/>
          <w:sz w:val="16"/>
        </w:rPr>
        <w:t>attributes, 231–232</w:t>
      </w:r>
    </w:p>
    <w:p w:rsidR="003E6312" w:rsidRDefault="00762526">
      <w:pPr>
        <w:spacing w:before="58"/>
        <w:ind w:left="903"/>
        <w:rPr>
          <w:rFonts w:ascii="Franklin Gothic Book"/>
          <w:sz w:val="16"/>
        </w:rPr>
      </w:pPr>
      <w:r>
        <w:rPr>
          <w:rFonts w:ascii="Courier New"/>
          <w:sz w:val="16"/>
        </w:rPr>
        <w:t>base-class</w:t>
      </w:r>
      <w:r>
        <w:rPr>
          <w:rFonts w:ascii="Courier New"/>
          <w:spacing w:val="-30"/>
          <w:sz w:val="16"/>
        </w:rPr>
        <w:t xml:space="preserve"> </w:t>
      </w:r>
      <w:r>
        <w:rPr>
          <w:rFonts w:ascii="Franklin Gothic Book"/>
          <w:sz w:val="16"/>
        </w:rPr>
        <w:t>specification, 171</w:t>
      </w:r>
    </w:p>
    <w:p w:rsidR="003E6312" w:rsidRDefault="00762526">
      <w:pPr>
        <w:spacing w:before="46"/>
        <w:ind w:left="903"/>
        <w:rPr>
          <w:rFonts w:ascii="Franklin Gothic Book"/>
          <w:sz w:val="16"/>
        </w:rPr>
      </w:pPr>
      <w:r>
        <w:rPr>
          <w:rFonts w:ascii="Courier New"/>
          <w:sz w:val="16"/>
        </w:rPr>
        <w:t>class-base</w:t>
      </w:r>
      <w:r>
        <w:rPr>
          <w:rFonts w:ascii="Courier New"/>
          <w:spacing w:val="-30"/>
          <w:sz w:val="16"/>
        </w:rPr>
        <w:t xml:space="preserve"> </w:t>
      </w:r>
      <w:r>
        <w:rPr>
          <w:rFonts w:ascii="Franklin Gothic Book"/>
          <w:sz w:val="16"/>
        </w:rPr>
        <w:t>specification, 171</w:t>
      </w:r>
    </w:p>
    <w:p w:rsidR="003E6312" w:rsidRDefault="00762526">
      <w:pPr>
        <w:spacing w:before="45"/>
        <w:ind w:left="903"/>
        <w:rPr>
          <w:rFonts w:ascii="Franklin Gothic Book"/>
          <w:sz w:val="16"/>
        </w:rPr>
      </w:pPr>
      <w:r>
        <w:rPr>
          <w:rFonts w:ascii="Courier New"/>
          <w:sz w:val="16"/>
        </w:rPr>
        <w:t>class-body</w:t>
      </w:r>
      <w:r>
        <w:rPr>
          <w:rFonts w:ascii="Franklin Gothic Book"/>
          <w:sz w:val="16"/>
        </w:rPr>
        <w:t>, 171</w:t>
      </w:r>
    </w:p>
    <w:p w:rsidR="003E6312" w:rsidRDefault="00762526">
      <w:pPr>
        <w:spacing w:before="45"/>
        <w:ind w:left="903"/>
        <w:rPr>
          <w:rFonts w:ascii="Franklin Gothic Book" w:hAnsi="Franklin Gothic Book"/>
          <w:sz w:val="16"/>
        </w:rPr>
      </w:pPr>
      <w:r>
        <w:rPr>
          <w:rFonts w:ascii="Courier New" w:hAnsi="Courier New"/>
          <w:sz w:val="16"/>
        </w:rPr>
        <w:t>class-member-declarations</w:t>
      </w:r>
      <w:r>
        <w:rPr>
          <w:rFonts w:ascii="Franklin Gothic Book" w:hAnsi="Franklin Gothic Book"/>
          <w:sz w:val="16"/>
        </w:rPr>
        <w:t>, 172–173</w:t>
      </w:r>
    </w:p>
    <w:p w:rsidR="003E6312" w:rsidRDefault="00762526">
      <w:pPr>
        <w:spacing w:before="46"/>
        <w:ind w:left="903"/>
        <w:rPr>
          <w:rFonts w:ascii="Franklin Gothic Book" w:hAnsi="Franklin Gothic Book"/>
          <w:sz w:val="16"/>
        </w:rPr>
      </w:pPr>
      <w:r>
        <w:rPr>
          <w:rFonts w:ascii="Franklin Gothic Book" w:hAnsi="Franklin Gothic Book"/>
          <w:w w:val="105"/>
          <w:sz w:val="16"/>
        </w:rPr>
        <w:t>constants, 175–176</w:t>
      </w:r>
    </w:p>
    <w:p w:rsidR="003E6312" w:rsidRDefault="00762526">
      <w:pPr>
        <w:spacing w:before="58"/>
        <w:ind w:left="903"/>
        <w:rPr>
          <w:rFonts w:ascii="Franklin Gothic Book" w:hAnsi="Franklin Gothic Book"/>
          <w:sz w:val="16"/>
        </w:rPr>
      </w:pPr>
      <w:r>
        <w:rPr>
          <w:rFonts w:ascii="Franklin Gothic Book" w:hAnsi="Franklin Gothic Book"/>
          <w:sz w:val="16"/>
        </w:rPr>
        <w:t>declarations, 169–170, 242–243</w:t>
      </w:r>
    </w:p>
    <w:p w:rsidR="003E6312" w:rsidRDefault="00762526">
      <w:pPr>
        <w:spacing w:before="59"/>
        <w:ind w:left="903"/>
        <w:rPr>
          <w:rFonts w:ascii="Franklin Gothic Book"/>
          <w:sz w:val="16"/>
        </w:rPr>
      </w:pPr>
      <w:r>
        <w:rPr>
          <w:rFonts w:ascii="Franklin Gothic Book"/>
          <w:w w:val="105"/>
          <w:sz w:val="16"/>
        </w:rPr>
        <w:t>exception classes, 228</w:t>
      </w:r>
    </w:p>
    <w:p w:rsidR="003E6312" w:rsidRDefault="00762526">
      <w:pPr>
        <w:spacing w:before="58"/>
        <w:ind w:left="903"/>
        <w:rPr>
          <w:rFonts w:ascii="Franklin Gothic Book"/>
          <w:sz w:val="16"/>
        </w:rPr>
      </w:pPr>
      <w:r>
        <w:rPr>
          <w:rFonts w:ascii="Franklin Gothic Book"/>
          <w:w w:val="105"/>
          <w:sz w:val="16"/>
        </w:rPr>
        <w:t>finalizers, 191</w:t>
      </w:r>
    </w:p>
    <w:p w:rsidR="003E6312" w:rsidRDefault="00762526">
      <w:pPr>
        <w:spacing w:before="59"/>
        <w:ind w:left="903"/>
        <w:rPr>
          <w:rFonts w:ascii="Franklin Gothic Book" w:hAnsi="Franklin Gothic Book"/>
          <w:sz w:val="16"/>
        </w:rPr>
      </w:pPr>
      <w:r>
        <w:rPr>
          <w:rFonts w:ascii="Franklin Gothic Book" w:hAnsi="Franklin Gothic Book"/>
          <w:sz w:val="16"/>
        </w:rPr>
        <w:t>inheritance, 173–174</w:t>
      </w:r>
    </w:p>
    <w:p w:rsidR="003E6312" w:rsidRDefault="00762526">
      <w:pPr>
        <w:spacing w:before="59"/>
        <w:ind w:left="903"/>
        <w:rPr>
          <w:rFonts w:ascii="Franklin Gothic Book" w:hAnsi="Franklin Gothic Book"/>
          <w:sz w:val="16"/>
        </w:rPr>
      </w:pPr>
      <w:r>
        <w:rPr>
          <w:rFonts w:ascii="Franklin Gothic Book" w:hAnsi="Franklin Gothic Book"/>
          <w:w w:val="105"/>
          <w:sz w:val="16"/>
        </w:rPr>
        <w:t>instance constructors, 190–191</w:t>
      </w:r>
    </w:p>
    <w:p w:rsidR="003E6312" w:rsidRDefault="00762526">
      <w:pPr>
        <w:spacing w:before="58" w:line="316" w:lineRule="auto"/>
        <w:ind w:left="903" w:right="3247"/>
        <w:rPr>
          <w:rFonts w:ascii="Franklin Gothic Book"/>
          <w:sz w:val="16"/>
        </w:rPr>
      </w:pPr>
      <w:r>
        <w:rPr>
          <w:rFonts w:ascii="Franklin Gothic Book"/>
          <w:w w:val="105"/>
          <w:sz w:val="16"/>
        </w:rPr>
        <w:t>instance members, 175 instance variables in, 86 interface types, 171</w:t>
      </w:r>
    </w:p>
    <w:p w:rsidR="003E6312" w:rsidRDefault="00762526">
      <w:pPr>
        <w:spacing w:before="2" w:line="316" w:lineRule="auto"/>
        <w:ind w:left="903" w:right="1707"/>
        <w:rPr>
          <w:rFonts w:ascii="Franklin Gothic Book" w:hAnsi="Franklin Gothic Book"/>
          <w:sz w:val="16"/>
        </w:rPr>
      </w:pPr>
      <w:r>
        <w:rPr>
          <w:rFonts w:ascii="Franklin Gothic Book" w:hAnsi="Franklin Gothic Book"/>
          <w:w w:val="105"/>
          <w:sz w:val="16"/>
        </w:rPr>
        <w:t>namespaces,</w:t>
      </w:r>
      <w:r>
        <w:rPr>
          <w:rFonts w:ascii="Franklin Gothic Book" w:hAnsi="Franklin Gothic Book"/>
          <w:spacing w:val="-20"/>
          <w:w w:val="105"/>
          <w:sz w:val="16"/>
        </w:rPr>
        <w:t xml:space="preserve"> </w:t>
      </w:r>
      <w:r>
        <w:rPr>
          <w:rFonts w:ascii="Franklin Gothic Book" w:hAnsi="Franklin Gothic Book"/>
          <w:w w:val="105"/>
          <w:sz w:val="16"/>
        </w:rPr>
        <w:t>organizing</w:t>
      </w:r>
      <w:r>
        <w:rPr>
          <w:rFonts w:ascii="Franklin Gothic Book" w:hAnsi="Franklin Gothic Book"/>
          <w:spacing w:val="-16"/>
          <w:w w:val="105"/>
          <w:sz w:val="16"/>
        </w:rPr>
        <w:t xml:space="preserve"> </w:t>
      </w:r>
      <w:r>
        <w:rPr>
          <w:rFonts w:ascii="Franklin Gothic Book" w:hAnsi="Franklin Gothic Book"/>
          <w:w w:val="105"/>
          <w:sz w:val="16"/>
        </w:rPr>
        <w:t>classes</w:t>
      </w:r>
      <w:r>
        <w:rPr>
          <w:rFonts w:ascii="Franklin Gothic Book" w:hAnsi="Franklin Gothic Book"/>
          <w:spacing w:val="-15"/>
          <w:w w:val="105"/>
          <w:sz w:val="16"/>
        </w:rPr>
        <w:t xml:space="preserve"> </w:t>
      </w:r>
      <w:r>
        <w:rPr>
          <w:rFonts w:ascii="Franklin Gothic Book" w:hAnsi="Franklin Gothic Book"/>
          <w:w w:val="105"/>
          <w:sz w:val="16"/>
        </w:rPr>
        <w:t>with,</w:t>
      </w:r>
      <w:r>
        <w:rPr>
          <w:rFonts w:ascii="Franklin Gothic Book" w:hAnsi="Franklin Gothic Book"/>
          <w:spacing w:val="-20"/>
          <w:w w:val="105"/>
          <w:sz w:val="16"/>
        </w:rPr>
        <w:t xml:space="preserve"> </w:t>
      </w:r>
      <w:r>
        <w:rPr>
          <w:rFonts w:ascii="Franklin Gothic Book" w:hAnsi="Franklin Gothic Book"/>
          <w:w w:val="105"/>
          <w:sz w:val="16"/>
        </w:rPr>
        <w:t>161–162 naming,</w:t>
      </w:r>
      <w:r>
        <w:rPr>
          <w:rFonts w:ascii="Franklin Gothic Book" w:hAnsi="Franklin Gothic Book"/>
          <w:spacing w:val="-5"/>
          <w:w w:val="105"/>
          <w:sz w:val="16"/>
        </w:rPr>
        <w:t xml:space="preserve"> </w:t>
      </w:r>
      <w:r>
        <w:rPr>
          <w:rFonts w:ascii="Franklin Gothic Book" w:hAnsi="Franklin Gothic Book"/>
          <w:w w:val="105"/>
          <w:sz w:val="16"/>
        </w:rPr>
        <w:t>341–342</w:t>
      </w:r>
    </w:p>
    <w:p w:rsidR="003E6312" w:rsidRDefault="00762526">
      <w:pPr>
        <w:spacing w:before="1"/>
        <w:ind w:left="903"/>
        <w:rPr>
          <w:rFonts w:ascii="Franklin Gothic Book"/>
          <w:sz w:val="16"/>
        </w:rPr>
      </w:pPr>
      <w:r>
        <w:rPr>
          <w:rFonts w:ascii="Courier New"/>
          <w:sz w:val="16"/>
        </w:rPr>
        <w:t>new</w:t>
      </w:r>
      <w:r>
        <w:rPr>
          <w:rFonts w:ascii="Courier New"/>
          <w:spacing w:val="-25"/>
          <w:sz w:val="16"/>
        </w:rPr>
        <w:t xml:space="preserve"> </w:t>
      </w:r>
      <w:r>
        <w:rPr>
          <w:rFonts w:ascii="Franklin Gothic Book"/>
          <w:spacing w:val="-3"/>
          <w:sz w:val="16"/>
        </w:rPr>
        <w:t xml:space="preserve">modifier, </w:t>
      </w:r>
      <w:r>
        <w:rPr>
          <w:rFonts w:ascii="Franklin Gothic Book"/>
          <w:sz w:val="16"/>
        </w:rPr>
        <w:t>174</w:t>
      </w:r>
    </w:p>
    <w:p w:rsidR="00075FA2" w:rsidRDefault="00762526">
      <w:pPr>
        <w:spacing w:before="45"/>
        <w:ind w:left="903"/>
        <w:rPr>
          <w:rFonts w:ascii="Franklin Gothic Book" w:hAnsi="Franklin Gothic Book"/>
          <w:sz w:val="16"/>
        </w:rPr>
      </w:pPr>
      <w:r>
        <w:rPr>
          <w:rFonts w:ascii="Franklin Gothic Book" w:hAnsi="Franklin Gothic Book"/>
          <w:sz w:val="16"/>
        </w:rPr>
        <w:t>overview, 27–28, 169</w:t>
      </w:r>
    </w:p>
    <w:p w:rsidR="003E6312" w:rsidRDefault="00832A5B">
      <w:pPr>
        <w:pStyle w:val="Heading8"/>
        <w:spacing w:before="100" w:after="19"/>
        <w:ind w:left="0" w:right="783"/>
        <w:jc w:val="right"/>
        <w:rPr>
          <w:u w:val="none"/>
        </w:rPr>
      </w:pPr>
      <w:r>
        <w:pict>
          <v:shape id="_x0000_s1108" type="#_x0000_t202" style="position:absolute;left:0;text-align:left;margin-left:504.45pt;margin-top:6.75pt;width:16pt;height:29.85pt;z-index:15843328;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u w:val="none"/>
        </w:rPr>
        <w:t>Current property</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106" style="width:420pt;height:1pt;mso-position-horizontal-relative:char;mso-position-vertical-relative:line" coordsize="8400,20">
            <v:line id="_x0000_s1107" style="position:absolute" from="0,10" to="8400,10" strokeweight="1pt"/>
            <w10:anchorlock/>
          </v:group>
        </w:pict>
      </w:r>
    </w:p>
    <w:p w:rsidR="003E6312" w:rsidRDefault="00832A5B">
      <w:pPr>
        <w:spacing w:before="103"/>
        <w:ind w:left="1563"/>
        <w:rPr>
          <w:rFonts w:ascii="Franklin Gothic Book"/>
          <w:sz w:val="16"/>
        </w:rPr>
      </w:pPr>
      <w:r>
        <w:lastRenderedPageBreak/>
        <w:pict>
          <v:rect id="_x0000_s1105" style="position:absolute;left:0;text-align:left;margin-left:504.15pt;margin-top:0;width:27.15pt;height:666pt;z-index:15842816;mso-position-horizontal-relative:page;mso-position-vertical-relative:page" fillcolor="#999" stroked="f">
            <w10:wrap anchorx="page" anchory="page"/>
          </v:rect>
        </w:pict>
      </w:r>
      <w:r w:rsidR="00762526">
        <w:rPr>
          <w:rFonts w:ascii="Courier New"/>
          <w:sz w:val="16"/>
        </w:rPr>
        <w:t xml:space="preserve">partial </w:t>
      </w:r>
      <w:r w:rsidR="00762526">
        <w:rPr>
          <w:rFonts w:ascii="Franklin Gothic Book"/>
          <w:sz w:val="16"/>
        </w:rPr>
        <w:t>declarations, 172</w:t>
      </w:r>
    </w:p>
    <w:p w:rsidR="003E6312" w:rsidRDefault="00762526">
      <w:pPr>
        <w:spacing w:before="45"/>
        <w:ind w:left="1563"/>
        <w:rPr>
          <w:rFonts w:ascii="Franklin Gothic Book"/>
          <w:sz w:val="16"/>
        </w:rPr>
      </w:pPr>
      <w:r>
        <w:rPr>
          <w:rFonts w:ascii="Franklin Gothic Book"/>
          <w:w w:val="105"/>
          <w:sz w:val="16"/>
        </w:rPr>
        <w:t>static constructors, 191</w:t>
      </w:r>
    </w:p>
    <w:p w:rsidR="003E6312" w:rsidRDefault="00762526">
      <w:pPr>
        <w:spacing w:before="58"/>
        <w:ind w:left="1563"/>
        <w:rPr>
          <w:rFonts w:ascii="Franklin Gothic Book"/>
          <w:sz w:val="16"/>
        </w:rPr>
      </w:pPr>
      <w:r>
        <w:rPr>
          <w:rFonts w:ascii="Franklin Gothic Book"/>
          <w:w w:val="105"/>
          <w:sz w:val="16"/>
        </w:rPr>
        <w:t>static members, 174</w:t>
      </w:r>
    </w:p>
    <w:p w:rsidR="003E6312" w:rsidRDefault="00762526">
      <w:pPr>
        <w:spacing w:before="59"/>
        <w:ind w:left="1563"/>
        <w:rPr>
          <w:rFonts w:ascii="Franklin Gothic Book" w:hAnsi="Franklin Gothic Book"/>
          <w:sz w:val="16"/>
        </w:rPr>
      </w:pPr>
      <w:r>
        <w:rPr>
          <w:rFonts w:ascii="Franklin Gothic Book" w:hAnsi="Franklin Gothic Book"/>
          <w:sz w:val="16"/>
        </w:rPr>
        <w:t>structs compared, 196–197</w:t>
      </w:r>
    </w:p>
    <w:p w:rsidR="003E6312" w:rsidRDefault="00762526">
      <w:pPr>
        <w:spacing w:before="59" w:line="309" w:lineRule="auto"/>
        <w:ind w:left="1443" w:right="549" w:firstLine="120"/>
        <w:rPr>
          <w:rFonts w:ascii="Franklin Gothic Demi" w:hAnsi="Franklin Gothic Demi"/>
          <w:b/>
          <w:sz w:val="16"/>
        </w:rPr>
      </w:pPr>
      <w:r>
        <w:rPr>
          <w:rFonts w:ascii="Franklin Gothic Book" w:hAnsi="Franklin Gothic Book"/>
          <w:sz w:val="16"/>
        </w:rPr>
        <w:t xml:space="preserve">syntactic </w:t>
      </w:r>
      <w:r>
        <w:rPr>
          <w:rFonts w:ascii="Franklin Gothic Book" w:hAnsi="Franklin Gothic Book"/>
          <w:spacing w:val="-3"/>
          <w:sz w:val="16"/>
        </w:rPr>
        <w:t xml:space="preserve">grammar,  </w:t>
      </w:r>
      <w:r>
        <w:rPr>
          <w:rFonts w:ascii="Franklin Gothic Book" w:hAnsi="Franklin Gothic Book"/>
          <w:sz w:val="16"/>
        </w:rPr>
        <w:t xml:space="preserve">296–307 </w:t>
      </w:r>
      <w:r>
        <w:rPr>
          <w:rFonts w:ascii="Franklin Gothic Demi" w:hAnsi="Franklin Gothic Demi"/>
          <w:b/>
          <w:sz w:val="16"/>
        </w:rPr>
        <w:t xml:space="preserve">classifications of expressions, 111–112 </w:t>
      </w:r>
      <w:r>
        <w:rPr>
          <w:rFonts w:ascii="Courier New" w:hAnsi="Courier New"/>
          <w:sz w:val="16"/>
        </w:rPr>
        <w:t>class-member-declarations</w:t>
      </w:r>
      <w:r>
        <w:rPr>
          <w:rFonts w:ascii="Franklin Gothic Demi" w:hAnsi="Franklin Gothic Demi"/>
          <w:b/>
          <w:sz w:val="16"/>
        </w:rPr>
        <w:t>, 172–173 closed constructed types,</w:t>
      </w:r>
      <w:r>
        <w:rPr>
          <w:rFonts w:ascii="Franklin Gothic Demi" w:hAnsi="Franklin Gothic Demi"/>
          <w:b/>
          <w:spacing w:val="17"/>
          <w:sz w:val="16"/>
        </w:rPr>
        <w:t xml:space="preserve"> </w:t>
      </w:r>
      <w:r>
        <w:rPr>
          <w:rFonts w:ascii="Franklin Gothic Demi" w:hAnsi="Franklin Gothic Demi"/>
          <w:b/>
          <w:sz w:val="16"/>
        </w:rPr>
        <w:t>243</w:t>
      </w:r>
    </w:p>
    <w:p w:rsidR="003E6312" w:rsidRDefault="00762526">
      <w:pPr>
        <w:spacing w:before="10"/>
        <w:ind w:left="1443"/>
        <w:rPr>
          <w:rFonts w:ascii="Franklin Gothic Demi"/>
          <w:b/>
          <w:sz w:val="16"/>
        </w:rPr>
      </w:pPr>
      <w:r>
        <w:rPr>
          <w:rFonts w:ascii="Franklin Gothic Demi"/>
          <w:b/>
          <w:w w:val="105"/>
          <w:sz w:val="16"/>
        </w:rPr>
        <w:t>closed type, 249</w:t>
      </w:r>
    </w:p>
    <w:p w:rsidR="003E6312" w:rsidRDefault="00762526">
      <w:pPr>
        <w:spacing w:before="59"/>
        <w:ind w:left="1443"/>
        <w:rPr>
          <w:rFonts w:ascii="Franklin Gothic Demi" w:hAnsi="Franklin Gothic Demi"/>
          <w:b/>
          <w:sz w:val="16"/>
        </w:rPr>
      </w:pPr>
      <w:r>
        <w:rPr>
          <w:rFonts w:ascii="Franklin Gothic Demi" w:hAnsi="Franklin Gothic Demi"/>
          <w:b/>
          <w:w w:val="105"/>
          <w:sz w:val="16"/>
        </w:rPr>
        <w:t>CLR (Common Language Runtime), 2, 359–360</w:t>
      </w:r>
    </w:p>
    <w:p w:rsidR="003E6312" w:rsidRDefault="00762526">
      <w:pPr>
        <w:spacing w:before="58" w:line="316" w:lineRule="auto"/>
        <w:ind w:left="1443" w:right="1775"/>
        <w:rPr>
          <w:rFonts w:ascii="Franklin Gothic Demi"/>
          <w:b/>
          <w:sz w:val="16"/>
        </w:rPr>
      </w:pPr>
      <w:r>
        <w:rPr>
          <w:rFonts w:ascii="Franklin Gothic Demi"/>
          <w:b/>
          <w:sz w:val="16"/>
        </w:rPr>
        <w:t>code blocks, 144 comments</w:t>
      </w:r>
    </w:p>
    <w:p w:rsidR="003E6312" w:rsidRDefault="00762526">
      <w:pPr>
        <w:spacing w:before="2"/>
        <w:ind w:left="1563"/>
        <w:rPr>
          <w:rFonts w:ascii="Franklin Gothic Book" w:hAnsi="Franklin Gothic Book"/>
          <w:sz w:val="16"/>
        </w:rPr>
      </w:pPr>
      <w:r>
        <w:rPr>
          <w:rFonts w:ascii="Franklin Gothic Book" w:hAnsi="Franklin Gothic Book"/>
          <w:sz w:val="16"/>
        </w:rPr>
        <w:t>delimited comments, 40–42</w:t>
      </w:r>
    </w:p>
    <w:p w:rsidR="003E6312" w:rsidRDefault="00762526">
      <w:pPr>
        <w:spacing w:before="58"/>
        <w:ind w:left="1563"/>
        <w:rPr>
          <w:rFonts w:ascii="Franklin Gothic Book" w:hAnsi="Franklin Gothic Book"/>
          <w:sz w:val="16"/>
        </w:rPr>
      </w:pPr>
      <w:r>
        <w:rPr>
          <w:rFonts w:ascii="Franklin Gothic Book" w:hAnsi="Franklin Gothic Book"/>
          <w:sz w:val="16"/>
        </w:rPr>
        <w:t>lexical grammar, 276–277</w:t>
      </w:r>
    </w:p>
    <w:p w:rsidR="003E6312" w:rsidRDefault="00762526">
      <w:pPr>
        <w:spacing w:before="59"/>
        <w:ind w:left="1563"/>
        <w:rPr>
          <w:rFonts w:ascii="Franklin Gothic Book"/>
          <w:sz w:val="16"/>
        </w:rPr>
      </w:pPr>
      <w:r>
        <w:rPr>
          <w:rFonts w:ascii="Franklin Gothic Book"/>
          <w:w w:val="105"/>
          <w:sz w:val="16"/>
        </w:rPr>
        <w:t>nesting comments, 43</w:t>
      </w:r>
    </w:p>
    <w:p w:rsidR="003E6312" w:rsidRDefault="00762526">
      <w:pPr>
        <w:spacing w:before="58"/>
        <w:ind w:left="1563"/>
        <w:rPr>
          <w:rFonts w:ascii="Franklin Gothic Book"/>
          <w:sz w:val="16"/>
        </w:rPr>
      </w:pPr>
      <w:r>
        <w:rPr>
          <w:rFonts w:ascii="Franklin Gothic Book"/>
          <w:w w:val="105"/>
          <w:sz w:val="16"/>
        </w:rPr>
        <w:t>overview, 40</w:t>
      </w:r>
    </w:p>
    <w:p w:rsidR="003E6312" w:rsidRDefault="00762526">
      <w:pPr>
        <w:spacing w:before="59"/>
        <w:ind w:left="1563"/>
        <w:rPr>
          <w:rFonts w:ascii="Franklin Gothic Book" w:hAnsi="Franklin Gothic Book"/>
          <w:sz w:val="16"/>
        </w:rPr>
      </w:pPr>
      <w:r>
        <w:rPr>
          <w:rFonts w:ascii="Franklin Gothic Book" w:hAnsi="Franklin Gothic Book"/>
          <w:sz w:val="16"/>
        </w:rPr>
        <w:t>single-line comments, 42–43</w:t>
      </w:r>
    </w:p>
    <w:p w:rsidR="003E6312" w:rsidRDefault="00762526">
      <w:pPr>
        <w:spacing w:before="59" w:line="316" w:lineRule="auto"/>
        <w:ind w:left="1563"/>
        <w:rPr>
          <w:rFonts w:ascii="Franklin Gothic Book" w:hAnsi="Franklin Gothic Book"/>
          <w:sz w:val="16"/>
        </w:rPr>
      </w:pPr>
      <w:r>
        <w:rPr>
          <w:rFonts w:ascii="Franklin Gothic Book" w:hAnsi="Franklin Gothic Book"/>
          <w:sz w:val="16"/>
        </w:rPr>
        <w:t>syntax in XML documentation comments, 363–365 tags in XML documentation comments, 365</w:t>
      </w:r>
    </w:p>
    <w:p w:rsidR="003E6312" w:rsidRDefault="00762526">
      <w:pPr>
        <w:spacing w:before="1" w:line="316" w:lineRule="auto"/>
        <w:ind w:left="1443" w:right="724"/>
        <w:rPr>
          <w:rFonts w:ascii="Franklin Gothic Demi"/>
          <w:b/>
          <w:sz w:val="16"/>
        </w:rPr>
      </w:pPr>
      <w:r>
        <w:rPr>
          <w:rFonts w:ascii="Franklin Gothic Demi"/>
          <w:b/>
          <w:sz w:val="16"/>
        </w:rPr>
        <w:t>Common Type System (CTS), 359 compilation</w:t>
      </w:r>
    </w:p>
    <w:p w:rsidR="003E6312" w:rsidRDefault="00762526">
      <w:pPr>
        <w:spacing w:before="1"/>
        <w:ind w:left="1563"/>
        <w:rPr>
          <w:rFonts w:ascii="Franklin Gothic Book"/>
          <w:sz w:val="16"/>
        </w:rPr>
      </w:pPr>
      <w:r>
        <w:rPr>
          <w:rFonts w:ascii="Franklin Gothic Book"/>
          <w:w w:val="105"/>
          <w:sz w:val="16"/>
        </w:rPr>
        <w:t>attributes, 237</w:t>
      </w:r>
    </w:p>
    <w:p w:rsidR="003E6312" w:rsidRDefault="00762526">
      <w:pPr>
        <w:spacing w:before="58" w:line="316" w:lineRule="auto"/>
        <w:ind w:left="1563" w:right="724"/>
        <w:rPr>
          <w:rFonts w:ascii="Franklin Gothic Book"/>
          <w:sz w:val="16"/>
        </w:rPr>
      </w:pPr>
      <w:r>
        <w:rPr>
          <w:rFonts w:ascii="Franklin Gothic Book"/>
          <w:w w:val="105"/>
          <w:sz w:val="16"/>
        </w:rPr>
        <w:t>conditional compilation directives, 54 conditional compilation symbols, 53 unsafe code, 273</w:t>
      </w:r>
    </w:p>
    <w:p w:rsidR="003E6312" w:rsidRDefault="00762526">
      <w:pPr>
        <w:spacing w:before="2"/>
        <w:ind w:left="1443"/>
        <w:rPr>
          <w:rFonts w:ascii="Franklin Gothic Demi" w:hAnsi="Franklin Gothic Demi"/>
          <w:b/>
          <w:sz w:val="16"/>
        </w:rPr>
      </w:pPr>
      <w:r>
        <w:rPr>
          <w:rFonts w:ascii="Franklin Gothic Demi" w:hAnsi="Franklin Gothic Demi"/>
          <w:b/>
          <w:sz w:val="16"/>
        </w:rPr>
        <w:t>compilation units, 35–37, 162–163</w:t>
      </w:r>
    </w:p>
    <w:p w:rsidR="003E6312" w:rsidRDefault="00762526">
      <w:pPr>
        <w:spacing w:before="59"/>
        <w:ind w:left="1443"/>
        <w:rPr>
          <w:rFonts w:ascii="Franklin Gothic Demi"/>
          <w:b/>
          <w:sz w:val="16"/>
        </w:rPr>
      </w:pPr>
      <w:r>
        <w:rPr>
          <w:rFonts w:ascii="Franklin Gothic Demi"/>
          <w:b/>
          <w:sz w:val="16"/>
        </w:rPr>
        <w:t>compile-time errors, 259</w:t>
      </w:r>
    </w:p>
    <w:p w:rsidR="003E6312" w:rsidRDefault="00762526">
      <w:pPr>
        <w:spacing w:before="58"/>
        <w:ind w:left="1443"/>
        <w:rPr>
          <w:rFonts w:ascii="Franklin Gothic Demi"/>
          <w:b/>
          <w:sz w:val="16"/>
        </w:rPr>
      </w:pPr>
      <w:r>
        <w:rPr>
          <w:rFonts w:ascii="Franklin Gothic Demi"/>
          <w:b/>
          <w:w w:val="105"/>
          <w:sz w:val="16"/>
        </w:rPr>
        <w:t>conditional AND operator, 25, 114</w:t>
      </w:r>
    </w:p>
    <w:p w:rsidR="003E6312" w:rsidRDefault="00762526">
      <w:pPr>
        <w:spacing w:before="59" w:line="312" w:lineRule="auto"/>
        <w:ind w:left="1443" w:right="724"/>
        <w:rPr>
          <w:rFonts w:ascii="Franklin Gothic Demi" w:hAnsi="Franklin Gothic Demi"/>
          <w:b/>
          <w:sz w:val="16"/>
        </w:rPr>
      </w:pPr>
      <w:r>
        <w:rPr>
          <w:rFonts w:ascii="Courier New" w:hAnsi="Courier New"/>
          <w:sz w:val="16"/>
        </w:rPr>
        <w:t xml:space="preserve">Conditional </w:t>
      </w:r>
      <w:r>
        <w:rPr>
          <w:rFonts w:ascii="Franklin Gothic Demi" w:hAnsi="Franklin Gothic Demi"/>
          <w:b/>
          <w:sz w:val="16"/>
        </w:rPr>
        <w:t>attribute, 238–239 conditional attribute class, 239 conditional compilation directives, 54 conditional compilation symbols, 53 conditional logical operators, 133–134 conditional methods, 238</w:t>
      </w:r>
    </w:p>
    <w:p w:rsidR="003E6312" w:rsidRDefault="00762526">
      <w:pPr>
        <w:spacing w:before="11"/>
        <w:ind w:left="1443"/>
        <w:rPr>
          <w:rFonts w:ascii="Franklin Gothic Demi"/>
          <w:b/>
          <w:sz w:val="16"/>
        </w:rPr>
      </w:pPr>
      <w:r>
        <w:rPr>
          <w:rFonts w:ascii="Franklin Gothic Demi"/>
          <w:b/>
          <w:sz w:val="16"/>
        </w:rPr>
        <w:t>conditional operator, 25</w:t>
      </w:r>
    </w:p>
    <w:p w:rsidR="003E6312" w:rsidRDefault="00762526">
      <w:pPr>
        <w:spacing w:before="59"/>
        <w:ind w:left="1443"/>
        <w:rPr>
          <w:rFonts w:ascii="Franklin Gothic Demi"/>
          <w:b/>
          <w:sz w:val="16"/>
        </w:rPr>
      </w:pPr>
      <w:r>
        <w:rPr>
          <w:rFonts w:ascii="Franklin Gothic Demi"/>
          <w:b/>
          <w:sz w:val="16"/>
        </w:rPr>
        <w:t>conditional OR operator, 25, 114</w:t>
      </w:r>
    </w:p>
    <w:p w:rsidR="003E6312" w:rsidRDefault="00762526">
      <w:pPr>
        <w:spacing w:before="59"/>
        <w:ind w:left="1443"/>
        <w:rPr>
          <w:rFonts w:ascii="Franklin Gothic Demi"/>
          <w:b/>
          <w:sz w:val="16"/>
        </w:rPr>
      </w:pPr>
      <w:r>
        <w:rPr>
          <w:rFonts w:ascii="Franklin Gothic Demi"/>
          <w:b/>
          <w:w w:val="105"/>
          <w:sz w:val="16"/>
        </w:rPr>
        <w:t>const (keyword), 279</w:t>
      </w:r>
    </w:p>
    <w:p w:rsidR="003E6312" w:rsidRDefault="00762526">
      <w:pPr>
        <w:spacing w:before="58"/>
        <w:ind w:left="1443"/>
        <w:rPr>
          <w:rFonts w:ascii="Franklin Gothic Demi" w:hAnsi="Franklin Gothic Demi"/>
          <w:b/>
          <w:sz w:val="16"/>
        </w:rPr>
      </w:pPr>
      <w:r>
        <w:rPr>
          <w:rFonts w:ascii="Franklin Gothic Demi" w:hAnsi="Franklin Gothic Demi"/>
          <w:b/>
          <w:sz w:val="16"/>
        </w:rPr>
        <w:t>constant expressions, 135–138</w:t>
      </w:r>
    </w:p>
    <w:p w:rsidR="003E6312" w:rsidRDefault="00762526">
      <w:pPr>
        <w:spacing w:before="103"/>
        <w:ind w:left="645"/>
        <w:rPr>
          <w:rFonts w:ascii="Franklin Gothic Demi" w:hAnsi="Franklin Gothic Demi"/>
          <w:b/>
          <w:sz w:val="16"/>
        </w:rPr>
      </w:pPr>
      <w:r>
        <w:br w:type="column"/>
      </w:r>
      <w:r>
        <w:rPr>
          <w:rFonts w:ascii="Franklin Gothic Demi" w:hAnsi="Franklin Gothic Demi"/>
          <w:b/>
          <w:w w:val="105"/>
          <w:sz w:val="16"/>
        </w:rPr>
        <w:lastRenderedPageBreak/>
        <w:t>constants, 28, 175–176</w:t>
      </w:r>
    </w:p>
    <w:p w:rsidR="003E6312" w:rsidRDefault="00762526">
      <w:pPr>
        <w:spacing w:before="58" w:line="316" w:lineRule="auto"/>
        <w:ind w:left="645" w:right="2454"/>
        <w:rPr>
          <w:rFonts w:ascii="Franklin Gothic Demi" w:hAnsi="Franklin Gothic Demi"/>
          <w:b/>
          <w:sz w:val="16"/>
        </w:rPr>
      </w:pPr>
      <w:r>
        <w:rPr>
          <w:rFonts w:ascii="Franklin Gothic Demi" w:hAnsi="Franklin Gothic Demi"/>
          <w:b/>
          <w:sz w:val="16"/>
        </w:rPr>
        <w:t>constraints, 253–255 constructed types</w:t>
      </w:r>
    </w:p>
    <w:p w:rsidR="003E6312" w:rsidRDefault="00762526">
      <w:pPr>
        <w:spacing w:before="1"/>
        <w:ind w:left="765"/>
        <w:rPr>
          <w:rFonts w:ascii="Franklin Gothic Book"/>
          <w:sz w:val="16"/>
        </w:rPr>
      </w:pPr>
      <w:r>
        <w:rPr>
          <w:rFonts w:ascii="Franklin Gothic Book"/>
          <w:w w:val="105"/>
          <w:sz w:val="16"/>
        </w:rPr>
        <w:t>alias directives, 250</w:t>
      </w:r>
    </w:p>
    <w:p w:rsidR="003E6312" w:rsidRDefault="00762526">
      <w:pPr>
        <w:spacing w:before="59"/>
        <w:ind w:left="765"/>
        <w:rPr>
          <w:rFonts w:ascii="Franklin Gothic Book"/>
          <w:sz w:val="16"/>
        </w:rPr>
      </w:pPr>
      <w:r>
        <w:rPr>
          <w:rFonts w:ascii="Franklin Gothic Book"/>
          <w:w w:val="105"/>
          <w:sz w:val="16"/>
        </w:rPr>
        <w:t>closed type, 249</w:t>
      </w:r>
    </w:p>
    <w:p w:rsidR="003E6312" w:rsidRDefault="00762526">
      <w:pPr>
        <w:spacing w:before="58"/>
        <w:ind w:left="765"/>
        <w:rPr>
          <w:rFonts w:ascii="Franklin Gothic Book" w:hAnsi="Franklin Gothic Book"/>
          <w:sz w:val="16"/>
        </w:rPr>
      </w:pPr>
      <w:r>
        <w:rPr>
          <w:rFonts w:ascii="Franklin Gothic Book" w:hAnsi="Franklin Gothic Book"/>
          <w:sz w:val="16"/>
        </w:rPr>
        <w:t>generics, 249–250</w:t>
      </w:r>
    </w:p>
    <w:p w:rsidR="003E6312" w:rsidRDefault="00762526">
      <w:pPr>
        <w:spacing w:before="59"/>
        <w:ind w:left="765"/>
        <w:rPr>
          <w:rFonts w:ascii="Franklin Gothic Book"/>
          <w:sz w:val="16"/>
        </w:rPr>
      </w:pPr>
      <w:r>
        <w:rPr>
          <w:rFonts w:ascii="Franklin Gothic Book"/>
          <w:w w:val="105"/>
          <w:sz w:val="16"/>
        </w:rPr>
        <w:t>members,</w:t>
      </w:r>
      <w:r>
        <w:rPr>
          <w:rFonts w:ascii="Franklin Gothic Book"/>
          <w:spacing w:val="-27"/>
          <w:w w:val="105"/>
          <w:sz w:val="16"/>
        </w:rPr>
        <w:t xml:space="preserve"> </w:t>
      </w:r>
      <w:r>
        <w:rPr>
          <w:rFonts w:ascii="Franklin Gothic Book"/>
          <w:w w:val="105"/>
          <w:sz w:val="16"/>
        </w:rPr>
        <w:t>250</w:t>
      </w:r>
    </w:p>
    <w:p w:rsidR="003E6312" w:rsidRDefault="00762526">
      <w:pPr>
        <w:spacing w:before="59"/>
        <w:ind w:left="765"/>
        <w:rPr>
          <w:rFonts w:ascii="Franklin Gothic Book"/>
          <w:sz w:val="16"/>
        </w:rPr>
      </w:pPr>
      <w:r>
        <w:rPr>
          <w:rFonts w:ascii="Franklin Gothic Book"/>
          <w:w w:val="105"/>
          <w:sz w:val="16"/>
        </w:rPr>
        <w:t>open type,</w:t>
      </w:r>
      <w:r>
        <w:rPr>
          <w:rFonts w:ascii="Franklin Gothic Book"/>
          <w:spacing w:val="-26"/>
          <w:w w:val="105"/>
          <w:sz w:val="16"/>
        </w:rPr>
        <w:t xml:space="preserve"> </w:t>
      </w:r>
      <w:r>
        <w:rPr>
          <w:rFonts w:ascii="Franklin Gothic Book"/>
          <w:w w:val="105"/>
          <w:sz w:val="16"/>
        </w:rPr>
        <w:t>249</w:t>
      </w:r>
    </w:p>
    <w:p w:rsidR="003E6312" w:rsidRDefault="00762526">
      <w:pPr>
        <w:spacing w:before="58"/>
        <w:ind w:left="765"/>
        <w:rPr>
          <w:rFonts w:ascii="Franklin Gothic Book"/>
          <w:sz w:val="16"/>
        </w:rPr>
      </w:pPr>
      <w:r>
        <w:rPr>
          <w:rFonts w:ascii="Franklin Gothic Book"/>
          <w:w w:val="105"/>
          <w:sz w:val="16"/>
        </w:rPr>
        <w:t>overview, 249</w:t>
      </w:r>
    </w:p>
    <w:p w:rsidR="003E6312" w:rsidRDefault="00762526">
      <w:pPr>
        <w:spacing w:before="59"/>
        <w:ind w:left="765"/>
        <w:rPr>
          <w:rFonts w:ascii="Franklin Gothic Book"/>
          <w:sz w:val="16"/>
        </w:rPr>
      </w:pPr>
      <w:r>
        <w:rPr>
          <w:rFonts w:ascii="Franklin Gothic Book"/>
          <w:w w:val="105"/>
          <w:sz w:val="16"/>
        </w:rPr>
        <w:t>type arguments, 249</w:t>
      </w:r>
    </w:p>
    <w:p w:rsidR="003E6312" w:rsidRDefault="00762526">
      <w:pPr>
        <w:spacing w:before="58"/>
        <w:ind w:left="645"/>
        <w:rPr>
          <w:rFonts w:ascii="Franklin Gothic Demi"/>
          <w:b/>
          <w:sz w:val="16"/>
        </w:rPr>
      </w:pPr>
      <w:r>
        <w:rPr>
          <w:rFonts w:ascii="Franklin Gothic Demi"/>
          <w:b/>
          <w:w w:val="105"/>
          <w:sz w:val="16"/>
        </w:rPr>
        <w:t>constructors, 199</w:t>
      </w:r>
    </w:p>
    <w:p w:rsidR="003E6312" w:rsidRDefault="00762526">
      <w:pPr>
        <w:spacing w:before="59"/>
        <w:ind w:left="645"/>
        <w:rPr>
          <w:rFonts w:ascii="Franklin Gothic Demi"/>
          <w:b/>
          <w:sz w:val="16"/>
        </w:rPr>
      </w:pPr>
      <w:r>
        <w:rPr>
          <w:rFonts w:ascii="Franklin Gothic Demi"/>
          <w:b/>
          <w:w w:val="105"/>
          <w:sz w:val="16"/>
        </w:rPr>
        <w:t>continue (keyword), 279</w:t>
      </w:r>
    </w:p>
    <w:p w:rsidR="003E6312" w:rsidRDefault="00762526">
      <w:pPr>
        <w:spacing w:before="59"/>
        <w:ind w:left="645"/>
        <w:rPr>
          <w:rFonts w:ascii="Franklin Gothic Demi"/>
          <w:b/>
          <w:sz w:val="16"/>
        </w:rPr>
      </w:pPr>
      <w:r>
        <w:rPr>
          <w:rFonts w:ascii="Courier New"/>
          <w:sz w:val="16"/>
        </w:rPr>
        <w:t xml:space="preserve">continue </w:t>
      </w:r>
      <w:r>
        <w:rPr>
          <w:rFonts w:ascii="Franklin Gothic Demi"/>
          <w:b/>
          <w:sz w:val="16"/>
        </w:rPr>
        <w:t>statement</w:t>
      </w:r>
    </w:p>
    <w:p w:rsidR="003E6312" w:rsidRDefault="00762526">
      <w:pPr>
        <w:spacing w:before="45"/>
        <w:ind w:left="765"/>
        <w:rPr>
          <w:rFonts w:ascii="Franklin Gothic Book"/>
          <w:sz w:val="16"/>
        </w:rPr>
      </w:pPr>
      <w:r>
        <w:rPr>
          <w:rFonts w:ascii="Franklin Gothic Book"/>
          <w:w w:val="105"/>
          <w:sz w:val="16"/>
        </w:rPr>
        <w:t>overview, 157</w:t>
      </w:r>
    </w:p>
    <w:p w:rsidR="003E6312" w:rsidRDefault="00762526">
      <w:pPr>
        <w:spacing w:before="58"/>
        <w:ind w:left="765"/>
        <w:rPr>
          <w:rFonts w:ascii="Franklin Gothic Book"/>
          <w:sz w:val="16"/>
        </w:rPr>
      </w:pPr>
      <w:r>
        <w:rPr>
          <w:rFonts w:ascii="Franklin Gothic Book"/>
          <w:w w:val="105"/>
          <w:sz w:val="16"/>
        </w:rPr>
        <w:t>rules for, 93</w:t>
      </w:r>
    </w:p>
    <w:p w:rsidR="003E6312" w:rsidRDefault="00762526">
      <w:pPr>
        <w:spacing w:before="59" w:line="316" w:lineRule="auto"/>
        <w:ind w:left="645" w:right="2454"/>
        <w:rPr>
          <w:rFonts w:ascii="Franklin Gothic Demi"/>
          <w:b/>
          <w:sz w:val="16"/>
        </w:rPr>
      </w:pPr>
      <w:r>
        <w:rPr>
          <w:rFonts w:ascii="Franklin Gothic Demi"/>
          <w:b/>
          <w:sz w:val="16"/>
        </w:rPr>
        <w:t>conversion operators, 190 conversions</w:t>
      </w:r>
    </w:p>
    <w:p w:rsidR="003E6312" w:rsidRDefault="00762526">
      <w:pPr>
        <w:spacing w:before="1" w:line="316" w:lineRule="auto"/>
        <w:ind w:left="765" w:right="1989"/>
        <w:rPr>
          <w:rFonts w:ascii="Franklin Gothic Book" w:hAnsi="Franklin Gothic Book"/>
          <w:sz w:val="16"/>
        </w:rPr>
      </w:pPr>
      <w:r>
        <w:rPr>
          <w:rFonts w:ascii="Franklin Gothic Book" w:hAnsi="Franklin Gothic Book"/>
          <w:w w:val="105"/>
          <w:sz w:val="16"/>
        </w:rPr>
        <w:t>anonymous method conversions, 109 explicit conversions, 22, 103–107</w:t>
      </w:r>
    </w:p>
    <w:p w:rsidR="003E6312" w:rsidRDefault="00762526">
      <w:pPr>
        <w:spacing w:before="1" w:line="316" w:lineRule="auto"/>
        <w:ind w:left="765" w:right="2309"/>
        <w:rPr>
          <w:rFonts w:ascii="Franklin Gothic Book" w:hAnsi="Franklin Gothic Book"/>
          <w:sz w:val="16"/>
        </w:rPr>
      </w:pPr>
      <w:r>
        <w:rPr>
          <w:rFonts w:ascii="Franklin Gothic Book" w:hAnsi="Franklin Gothic Book"/>
          <w:w w:val="105"/>
          <w:sz w:val="16"/>
        </w:rPr>
        <w:t>implicit conversions, 22, 99–103 method group conversions, 109 null type conversions, 109 nullable conversions, 109–110</w:t>
      </w:r>
    </w:p>
    <w:p w:rsidR="003E6312" w:rsidRDefault="00762526">
      <w:pPr>
        <w:spacing w:before="2"/>
        <w:ind w:left="765"/>
        <w:rPr>
          <w:rFonts w:ascii="Franklin Gothic Book"/>
          <w:sz w:val="16"/>
        </w:rPr>
      </w:pPr>
      <w:r>
        <w:rPr>
          <w:rFonts w:ascii="Franklin Gothic Book"/>
          <w:w w:val="105"/>
          <w:sz w:val="16"/>
        </w:rPr>
        <w:t>overview, 99</w:t>
      </w:r>
    </w:p>
    <w:p w:rsidR="003E6312" w:rsidRDefault="00762526">
      <w:pPr>
        <w:spacing w:before="59"/>
        <w:ind w:left="765"/>
        <w:rPr>
          <w:rFonts w:ascii="Franklin Gothic Book" w:hAnsi="Franklin Gothic Book"/>
          <w:sz w:val="16"/>
        </w:rPr>
      </w:pPr>
      <w:r>
        <w:rPr>
          <w:rFonts w:ascii="Franklin Gothic Book" w:hAnsi="Franklin Gothic Book"/>
          <w:sz w:val="16"/>
        </w:rPr>
        <w:t>standard conversions, 107–108</w:t>
      </w:r>
    </w:p>
    <w:p w:rsidR="003E6312" w:rsidRDefault="00762526">
      <w:pPr>
        <w:spacing w:before="59"/>
        <w:ind w:left="765"/>
        <w:rPr>
          <w:rFonts w:ascii="Franklin Gothic Book"/>
          <w:sz w:val="16"/>
        </w:rPr>
      </w:pPr>
      <w:r>
        <w:rPr>
          <w:rFonts w:ascii="Franklin Gothic Book"/>
          <w:w w:val="105"/>
          <w:sz w:val="16"/>
        </w:rPr>
        <w:t>user-defined conversions, 108</w:t>
      </w:r>
    </w:p>
    <w:p w:rsidR="003E6312" w:rsidRDefault="00762526">
      <w:pPr>
        <w:spacing w:before="58"/>
        <w:ind w:left="645"/>
        <w:rPr>
          <w:rFonts w:ascii="Franklin Gothic Demi"/>
          <w:b/>
          <w:sz w:val="16"/>
        </w:rPr>
      </w:pPr>
      <w:r>
        <w:rPr>
          <w:rFonts w:ascii="Franklin Gothic Demi"/>
          <w:b/>
          <w:sz w:val="16"/>
        </w:rPr>
        <w:t>cost of using C#</w:t>
      </w:r>
    </w:p>
    <w:p w:rsidR="003E6312" w:rsidRDefault="00762526">
      <w:pPr>
        <w:spacing w:before="59" w:line="316" w:lineRule="auto"/>
        <w:ind w:left="765" w:right="992"/>
        <w:rPr>
          <w:rFonts w:ascii="Franklin Gothic Book" w:hAnsi="Franklin Gothic Book"/>
          <w:sz w:val="16"/>
        </w:rPr>
      </w:pPr>
      <w:r>
        <w:rPr>
          <w:rFonts w:ascii="Franklin Gothic Book" w:hAnsi="Franklin Gothic Book"/>
          <w:sz w:val="16"/>
        </w:rPr>
        <w:t>bare minimum to start with C# programming, 7–10 free tools, 10–13</w:t>
      </w:r>
    </w:p>
    <w:p w:rsidR="003E6312" w:rsidRDefault="00762526">
      <w:pPr>
        <w:spacing w:before="1"/>
        <w:ind w:left="765"/>
        <w:rPr>
          <w:rFonts w:ascii="Franklin Gothic Book" w:hAnsi="Franklin Gothic Book"/>
          <w:sz w:val="16"/>
        </w:rPr>
      </w:pPr>
      <w:r>
        <w:rPr>
          <w:rFonts w:ascii="Franklin Gothic Book" w:hAnsi="Franklin Gothic Book"/>
          <w:sz w:val="16"/>
        </w:rPr>
        <w:t>high-end tools, 15–16</w:t>
      </w:r>
    </w:p>
    <w:p w:rsidR="003E6312" w:rsidRDefault="00762526">
      <w:pPr>
        <w:spacing w:before="58"/>
        <w:ind w:left="765"/>
        <w:rPr>
          <w:rFonts w:ascii="Franklin Gothic Book" w:hAnsi="Franklin Gothic Book"/>
          <w:sz w:val="16"/>
        </w:rPr>
      </w:pPr>
      <w:r>
        <w:rPr>
          <w:rFonts w:ascii="Franklin Gothic Book" w:hAnsi="Franklin Gothic Book"/>
          <w:sz w:val="16"/>
        </w:rPr>
        <w:t>.NET Framework, 9–10</w:t>
      </w:r>
    </w:p>
    <w:p w:rsidR="003E6312" w:rsidRDefault="00762526">
      <w:pPr>
        <w:spacing w:before="59"/>
        <w:ind w:left="765"/>
        <w:rPr>
          <w:rFonts w:ascii="Franklin Gothic Book"/>
          <w:sz w:val="16"/>
        </w:rPr>
      </w:pPr>
      <w:r>
        <w:rPr>
          <w:rFonts w:ascii="Franklin Gothic Book"/>
          <w:w w:val="105"/>
          <w:sz w:val="16"/>
        </w:rPr>
        <w:t>overview, 7</w:t>
      </w:r>
    </w:p>
    <w:p w:rsidR="003E6312" w:rsidRDefault="00762526">
      <w:pPr>
        <w:spacing w:before="59"/>
        <w:ind w:left="765"/>
        <w:rPr>
          <w:rFonts w:ascii="Franklin Gothic Book" w:hAnsi="Franklin Gothic Book"/>
          <w:sz w:val="16"/>
        </w:rPr>
      </w:pPr>
      <w:r>
        <w:rPr>
          <w:rFonts w:ascii="Franklin Gothic Book" w:hAnsi="Franklin Gothic Book"/>
          <w:w w:val="105"/>
          <w:sz w:val="16"/>
        </w:rPr>
        <w:t>text editor, 8–9</w:t>
      </w:r>
    </w:p>
    <w:p w:rsidR="003E6312" w:rsidRDefault="00762526">
      <w:pPr>
        <w:spacing w:before="58"/>
        <w:ind w:left="765"/>
        <w:rPr>
          <w:rFonts w:ascii="Franklin Gothic Book" w:hAnsi="Franklin Gothic Book"/>
          <w:sz w:val="16"/>
        </w:rPr>
      </w:pPr>
      <w:r>
        <w:rPr>
          <w:rFonts w:ascii="Franklin Gothic Book" w:hAnsi="Franklin Gothic Book"/>
          <w:sz w:val="16"/>
        </w:rPr>
        <w:t>UltraEdit, 13–15</w:t>
      </w:r>
    </w:p>
    <w:p w:rsidR="003E6312" w:rsidRDefault="00762526">
      <w:pPr>
        <w:spacing w:before="59"/>
        <w:ind w:left="765"/>
        <w:rPr>
          <w:rFonts w:ascii="Franklin Gothic Book" w:hAnsi="Franklin Gothic Book"/>
          <w:sz w:val="16"/>
        </w:rPr>
      </w:pPr>
      <w:r>
        <w:rPr>
          <w:rFonts w:ascii="Franklin Gothic Book" w:hAnsi="Franklin Gothic Book"/>
          <w:sz w:val="16"/>
        </w:rPr>
        <w:t>Windows Notepad, 8–9</w:t>
      </w:r>
    </w:p>
    <w:p w:rsidR="003E6312" w:rsidRDefault="00762526">
      <w:pPr>
        <w:spacing w:before="58"/>
        <w:ind w:left="645"/>
        <w:rPr>
          <w:rFonts w:ascii="Franklin Gothic Demi"/>
          <w:b/>
          <w:sz w:val="16"/>
        </w:rPr>
      </w:pPr>
      <w:r>
        <w:rPr>
          <w:rFonts w:ascii="Franklin Gothic Demi"/>
          <w:b/>
          <w:sz w:val="16"/>
        </w:rPr>
        <w:t>Crimson Editor, 15</w:t>
      </w:r>
    </w:p>
    <w:p w:rsidR="003E6312" w:rsidRDefault="00762526">
      <w:pPr>
        <w:spacing w:before="59"/>
        <w:ind w:left="645"/>
        <w:rPr>
          <w:rFonts w:ascii="Franklin Gothic Demi"/>
          <w:b/>
          <w:sz w:val="16"/>
        </w:rPr>
      </w:pPr>
      <w:r>
        <w:rPr>
          <w:rFonts w:ascii="Franklin Gothic Demi"/>
          <w:b/>
          <w:w w:val="105"/>
          <w:sz w:val="16"/>
        </w:rPr>
        <w:t>CTS (Common Type System), 359</w:t>
      </w:r>
    </w:p>
    <w:p w:rsidR="00075FA2" w:rsidRDefault="00762526">
      <w:pPr>
        <w:spacing w:before="59"/>
        <w:ind w:left="645"/>
        <w:rPr>
          <w:rFonts w:ascii="Franklin Gothic Demi"/>
          <w:b/>
          <w:sz w:val="16"/>
        </w:rPr>
      </w:pPr>
      <w:r>
        <w:rPr>
          <w:rFonts w:ascii="Courier New"/>
          <w:sz w:val="16"/>
        </w:rPr>
        <w:t xml:space="preserve">Current </w:t>
      </w:r>
      <w:r>
        <w:rPr>
          <w:rFonts w:ascii="Franklin Gothic Demi"/>
          <w:b/>
          <w:sz w:val="16"/>
        </w:rPr>
        <w:t>property, 262</w:t>
      </w:r>
    </w:p>
    <w:p w:rsidR="00075FA2" w:rsidRDefault="00762526">
      <w:pPr>
        <w:tabs>
          <w:tab w:val="left" w:pos="9183"/>
        </w:tabs>
        <w:spacing w:before="71"/>
        <w:ind w:left="783"/>
        <w:rPr>
          <w:rFonts w:ascii="Franklin Gothic Book"/>
          <w:sz w:val="28"/>
        </w:rPr>
      </w:pPr>
      <w:r>
        <w:rPr>
          <w:rFonts w:ascii="Franklin Gothic Book"/>
          <w:sz w:val="28"/>
          <w:u w:val="single"/>
        </w:rPr>
        <w:t>decimal</w:t>
      </w:r>
      <w:r>
        <w:rPr>
          <w:rFonts w:ascii="Franklin Gothic Book"/>
          <w:spacing w:val="38"/>
          <w:sz w:val="28"/>
          <w:u w:val="single"/>
        </w:rPr>
        <w:t xml:space="preserve"> </w:t>
      </w:r>
      <w:r>
        <w:rPr>
          <w:rFonts w:ascii="Franklin Gothic Book"/>
          <w:spacing w:val="-4"/>
          <w:sz w:val="28"/>
          <w:u w:val="single"/>
        </w:rPr>
        <w:t>(keyword)</w:t>
      </w:r>
      <w:r>
        <w:rPr>
          <w:rFonts w:ascii="Franklin Gothic Book"/>
          <w:spacing w:val="-4"/>
          <w:sz w:val="28"/>
          <w:u w:val="single"/>
        </w:rPr>
        <w:tab/>
      </w:r>
    </w:p>
    <w:p w:rsidR="003E6312" w:rsidRDefault="00762526">
      <w:pPr>
        <w:pStyle w:val="Heading4"/>
        <w:spacing w:before="106"/>
        <w:ind w:left="783"/>
      </w:pPr>
      <w:r>
        <w:rPr>
          <w:w w:val="101"/>
        </w:rPr>
        <w:t>D</w:t>
      </w:r>
    </w:p>
    <w:p w:rsidR="003E6312" w:rsidRDefault="00762526">
      <w:pPr>
        <w:spacing w:before="15" w:line="316" w:lineRule="auto"/>
        <w:ind w:left="783" w:right="1676"/>
        <w:rPr>
          <w:rFonts w:ascii="Franklin Gothic Demi"/>
          <w:b/>
          <w:sz w:val="16"/>
        </w:rPr>
      </w:pPr>
      <w:r>
        <w:rPr>
          <w:rFonts w:ascii="Franklin Gothic Demi"/>
          <w:b/>
          <w:w w:val="105"/>
          <w:sz w:val="16"/>
        </w:rPr>
        <w:t>decimal (keyword), 279 decimal type</w:t>
      </w:r>
    </w:p>
    <w:p w:rsidR="003E6312" w:rsidRDefault="00762526">
      <w:pPr>
        <w:spacing w:before="1" w:line="316" w:lineRule="auto"/>
        <w:ind w:left="903" w:right="1025"/>
        <w:rPr>
          <w:rFonts w:ascii="Franklin Gothic Book"/>
          <w:sz w:val="16"/>
        </w:rPr>
      </w:pPr>
      <w:r>
        <w:rPr>
          <w:rFonts w:ascii="Franklin Gothic Book"/>
          <w:w w:val="105"/>
          <w:sz w:val="16"/>
        </w:rPr>
        <w:lastRenderedPageBreak/>
        <w:t>to float/double type conversion, 105 to integral type conversion, 104 overview, 20, 77</w:t>
      </w:r>
    </w:p>
    <w:p w:rsidR="003E6312" w:rsidRDefault="00762526">
      <w:pPr>
        <w:spacing w:before="2" w:line="316" w:lineRule="auto"/>
        <w:ind w:left="783" w:right="1676"/>
        <w:rPr>
          <w:rFonts w:ascii="Franklin Gothic Demi"/>
          <w:b/>
          <w:sz w:val="16"/>
        </w:rPr>
      </w:pPr>
      <w:r>
        <w:rPr>
          <w:rFonts w:ascii="Franklin Gothic Demi"/>
          <w:b/>
          <w:sz w:val="16"/>
        </w:rPr>
        <w:t>declaration directives, 54 declaration statements</w:t>
      </w:r>
    </w:p>
    <w:p w:rsidR="003E6312" w:rsidRDefault="00762526">
      <w:pPr>
        <w:spacing w:before="1" w:line="316" w:lineRule="auto"/>
        <w:ind w:left="903" w:right="1159"/>
        <w:rPr>
          <w:rFonts w:ascii="Franklin Gothic Book" w:hAnsi="Franklin Gothic Book"/>
          <w:sz w:val="16"/>
        </w:rPr>
      </w:pPr>
      <w:r>
        <w:rPr>
          <w:rFonts w:ascii="Franklin Gothic Book" w:hAnsi="Franklin Gothic Book"/>
          <w:w w:val="105"/>
          <w:sz w:val="16"/>
        </w:rPr>
        <w:t>local constant declarations, 147 local</w:t>
      </w:r>
      <w:r>
        <w:rPr>
          <w:rFonts w:ascii="Franklin Gothic Book" w:hAnsi="Franklin Gothic Book"/>
          <w:spacing w:val="-23"/>
          <w:w w:val="105"/>
          <w:sz w:val="16"/>
        </w:rPr>
        <w:t xml:space="preserve"> </w:t>
      </w:r>
      <w:r>
        <w:rPr>
          <w:rFonts w:ascii="Franklin Gothic Book" w:hAnsi="Franklin Gothic Book"/>
          <w:w w:val="105"/>
          <w:sz w:val="16"/>
        </w:rPr>
        <w:t>variable</w:t>
      </w:r>
      <w:r>
        <w:rPr>
          <w:rFonts w:ascii="Franklin Gothic Book" w:hAnsi="Franklin Gothic Book"/>
          <w:spacing w:val="-23"/>
          <w:w w:val="105"/>
          <w:sz w:val="16"/>
        </w:rPr>
        <w:t xml:space="preserve"> </w:t>
      </w:r>
      <w:r>
        <w:rPr>
          <w:rFonts w:ascii="Franklin Gothic Book" w:hAnsi="Franklin Gothic Book"/>
          <w:w w:val="105"/>
          <w:sz w:val="16"/>
        </w:rPr>
        <w:t>declarations,</w:t>
      </w:r>
      <w:r>
        <w:rPr>
          <w:rFonts w:ascii="Franklin Gothic Book" w:hAnsi="Franklin Gothic Book"/>
          <w:spacing w:val="-25"/>
          <w:w w:val="105"/>
          <w:sz w:val="16"/>
        </w:rPr>
        <w:t xml:space="preserve"> </w:t>
      </w:r>
      <w:r>
        <w:rPr>
          <w:rFonts w:ascii="Franklin Gothic Book" w:hAnsi="Franklin Gothic Book"/>
          <w:w w:val="105"/>
          <w:sz w:val="16"/>
        </w:rPr>
        <w:t>146–147 overview,</w:t>
      </w:r>
      <w:r>
        <w:rPr>
          <w:rFonts w:ascii="Franklin Gothic Book" w:hAnsi="Franklin Gothic Book"/>
          <w:spacing w:val="-4"/>
          <w:w w:val="105"/>
          <w:sz w:val="16"/>
        </w:rPr>
        <w:t xml:space="preserve"> </w:t>
      </w:r>
      <w:r>
        <w:rPr>
          <w:rFonts w:ascii="Franklin Gothic Book" w:hAnsi="Franklin Gothic Book"/>
          <w:w w:val="105"/>
          <w:sz w:val="16"/>
        </w:rPr>
        <w:t>146</w:t>
      </w:r>
    </w:p>
    <w:p w:rsidR="003E6312" w:rsidRDefault="00762526">
      <w:pPr>
        <w:spacing w:before="2"/>
        <w:ind w:left="903"/>
        <w:rPr>
          <w:rFonts w:ascii="Franklin Gothic Book"/>
          <w:sz w:val="16"/>
        </w:rPr>
      </w:pPr>
      <w:r>
        <w:rPr>
          <w:rFonts w:ascii="Franklin Gothic Book"/>
          <w:w w:val="105"/>
          <w:sz w:val="16"/>
        </w:rPr>
        <w:t>rules for, 91</w:t>
      </w:r>
    </w:p>
    <w:p w:rsidR="003E6312" w:rsidRDefault="00762526">
      <w:pPr>
        <w:spacing w:before="58"/>
        <w:ind w:left="783"/>
        <w:rPr>
          <w:rFonts w:ascii="Franklin Gothic Demi"/>
          <w:b/>
          <w:sz w:val="16"/>
        </w:rPr>
      </w:pPr>
      <w:r>
        <w:rPr>
          <w:rFonts w:ascii="Franklin Gothic Demi"/>
          <w:b/>
          <w:sz w:val="16"/>
        </w:rPr>
        <w:t>declarations</w:t>
      </w:r>
    </w:p>
    <w:p w:rsidR="003E6312" w:rsidRDefault="00762526">
      <w:pPr>
        <w:spacing w:before="59"/>
        <w:ind w:left="903"/>
        <w:rPr>
          <w:rFonts w:ascii="Franklin Gothic Book" w:hAnsi="Franklin Gothic Book"/>
          <w:sz w:val="16"/>
        </w:rPr>
      </w:pPr>
      <w:r>
        <w:rPr>
          <w:rFonts w:ascii="Franklin Gothic Book" w:hAnsi="Franklin Gothic Book"/>
          <w:w w:val="105"/>
          <w:sz w:val="16"/>
        </w:rPr>
        <w:t>class declarations, 169–170, 242–243</w:t>
      </w:r>
    </w:p>
    <w:p w:rsidR="003E6312" w:rsidRDefault="00762526">
      <w:pPr>
        <w:spacing w:before="58"/>
        <w:ind w:left="903"/>
        <w:rPr>
          <w:rFonts w:ascii="Franklin Gothic Book"/>
          <w:sz w:val="16"/>
        </w:rPr>
      </w:pPr>
      <w:r>
        <w:rPr>
          <w:rFonts w:ascii="Franklin Gothic Book"/>
          <w:w w:val="105"/>
          <w:sz w:val="16"/>
        </w:rPr>
        <w:t>delegate declarations, 222, 223, 248</w:t>
      </w:r>
    </w:p>
    <w:p w:rsidR="003E6312" w:rsidRDefault="00762526">
      <w:pPr>
        <w:spacing w:before="59"/>
        <w:ind w:left="903"/>
        <w:rPr>
          <w:rFonts w:ascii="Franklin Gothic Book" w:hAnsi="Franklin Gothic Book"/>
          <w:sz w:val="16"/>
        </w:rPr>
      </w:pPr>
      <w:r>
        <w:rPr>
          <w:rFonts w:ascii="Franklin Gothic Book" w:hAnsi="Franklin Gothic Book"/>
          <w:sz w:val="16"/>
        </w:rPr>
        <w:t>enums, 216–217</w:t>
      </w:r>
    </w:p>
    <w:p w:rsidR="003E6312" w:rsidRDefault="00762526">
      <w:pPr>
        <w:spacing w:before="59" w:line="316" w:lineRule="auto"/>
        <w:ind w:left="903" w:right="494"/>
        <w:rPr>
          <w:rFonts w:ascii="Franklin Gothic Book" w:hAnsi="Franklin Gothic Book"/>
          <w:sz w:val="16"/>
        </w:rPr>
      </w:pPr>
      <w:r>
        <w:rPr>
          <w:rFonts w:ascii="Franklin Gothic Book" w:hAnsi="Franklin Gothic Book"/>
          <w:sz w:val="16"/>
        </w:rPr>
        <w:t>interface declarations, 210–211, 247–248 local constant declarations, 147</w:t>
      </w:r>
    </w:p>
    <w:p w:rsidR="003E6312" w:rsidRDefault="00762526">
      <w:pPr>
        <w:spacing w:before="1" w:line="316" w:lineRule="auto"/>
        <w:ind w:left="903" w:right="494"/>
        <w:rPr>
          <w:rFonts w:ascii="Franklin Gothic Book" w:hAnsi="Franklin Gothic Book"/>
          <w:sz w:val="16"/>
        </w:rPr>
      </w:pPr>
      <w:r>
        <w:rPr>
          <w:rFonts w:ascii="Franklin Gothic Book" w:hAnsi="Franklin Gothic Book"/>
          <w:sz w:val="16"/>
        </w:rPr>
        <w:t>local variable declarations, 146–147 namespace declarations, 58–60, 163–164</w:t>
      </w:r>
    </w:p>
    <w:p w:rsidR="003E6312" w:rsidRDefault="00762526">
      <w:pPr>
        <w:spacing w:before="1"/>
        <w:ind w:left="903"/>
        <w:rPr>
          <w:rFonts w:ascii="Franklin Gothic Book" w:hAnsi="Franklin Gothic Book"/>
          <w:sz w:val="16"/>
        </w:rPr>
      </w:pPr>
      <w:r>
        <w:rPr>
          <w:rFonts w:ascii="Franklin Gothic Book" w:hAnsi="Franklin Gothic Book"/>
          <w:sz w:val="16"/>
        </w:rPr>
        <w:t>overview, 58–60</w:t>
      </w:r>
    </w:p>
    <w:p w:rsidR="003E6312" w:rsidRDefault="00762526">
      <w:pPr>
        <w:spacing w:before="58"/>
        <w:ind w:left="903"/>
        <w:rPr>
          <w:rFonts w:ascii="Franklin Gothic Book"/>
          <w:sz w:val="16"/>
        </w:rPr>
      </w:pPr>
      <w:r>
        <w:rPr>
          <w:rFonts w:ascii="Franklin Gothic Book"/>
          <w:w w:val="105"/>
          <w:sz w:val="16"/>
        </w:rPr>
        <w:t>struct declarations, 247</w:t>
      </w:r>
    </w:p>
    <w:p w:rsidR="003E6312" w:rsidRDefault="00762526">
      <w:pPr>
        <w:spacing w:before="59"/>
        <w:ind w:left="903"/>
        <w:rPr>
          <w:rFonts w:ascii="Franklin Gothic Book" w:hAnsi="Franklin Gothic Book"/>
          <w:sz w:val="16"/>
        </w:rPr>
      </w:pPr>
      <w:r>
        <w:rPr>
          <w:rFonts w:ascii="Franklin Gothic Book" w:hAnsi="Franklin Gothic Book"/>
          <w:sz w:val="16"/>
        </w:rPr>
        <w:t>type  declarations,</w:t>
      </w:r>
      <w:r>
        <w:rPr>
          <w:rFonts w:ascii="Franklin Gothic Book" w:hAnsi="Franklin Gothic Book"/>
          <w:spacing w:val="-17"/>
          <w:sz w:val="16"/>
        </w:rPr>
        <w:t xml:space="preserve"> </w:t>
      </w:r>
      <w:r>
        <w:rPr>
          <w:rFonts w:ascii="Franklin Gothic Book" w:hAnsi="Franklin Gothic Book"/>
          <w:sz w:val="16"/>
        </w:rPr>
        <w:t>166–167</w:t>
      </w:r>
    </w:p>
    <w:p w:rsidR="003E6312" w:rsidRDefault="00762526">
      <w:pPr>
        <w:spacing w:before="59"/>
        <w:ind w:left="783"/>
        <w:rPr>
          <w:rFonts w:ascii="Franklin Gothic Demi" w:hAnsi="Franklin Gothic Demi"/>
          <w:b/>
          <w:sz w:val="16"/>
        </w:rPr>
      </w:pPr>
      <w:r>
        <w:rPr>
          <w:rFonts w:ascii="Franklin Gothic Demi" w:hAnsi="Franklin Gothic Demi"/>
          <w:b/>
          <w:sz w:val="16"/>
        </w:rPr>
        <w:t>declared accessibility,</w:t>
      </w:r>
      <w:r>
        <w:rPr>
          <w:rFonts w:ascii="Franklin Gothic Demi" w:hAnsi="Franklin Gothic Demi"/>
          <w:b/>
          <w:spacing w:val="-4"/>
          <w:sz w:val="16"/>
        </w:rPr>
        <w:t xml:space="preserve"> </w:t>
      </w:r>
      <w:r>
        <w:rPr>
          <w:rFonts w:ascii="Franklin Gothic Demi" w:hAnsi="Franklin Gothic Demi"/>
          <w:b/>
          <w:sz w:val="16"/>
        </w:rPr>
        <w:t>62–63</w:t>
      </w:r>
    </w:p>
    <w:p w:rsidR="003E6312" w:rsidRDefault="00762526">
      <w:pPr>
        <w:spacing w:before="58"/>
        <w:ind w:left="783"/>
        <w:rPr>
          <w:rFonts w:ascii="Franklin Gothic Demi"/>
          <w:b/>
          <w:sz w:val="16"/>
        </w:rPr>
      </w:pPr>
      <w:r>
        <w:rPr>
          <w:rFonts w:ascii="Franklin Gothic Demi"/>
          <w:b/>
          <w:sz w:val="16"/>
        </w:rPr>
        <w:t>default constructors, 72</w:t>
      </w:r>
    </w:p>
    <w:p w:rsidR="003E6312" w:rsidRDefault="00762526">
      <w:pPr>
        <w:spacing w:before="59" w:line="316" w:lineRule="auto"/>
        <w:ind w:left="783" w:right="1676"/>
        <w:rPr>
          <w:rFonts w:ascii="Franklin Gothic Demi"/>
          <w:b/>
          <w:sz w:val="16"/>
        </w:rPr>
      </w:pPr>
      <w:r>
        <w:rPr>
          <w:rFonts w:ascii="Franklin Gothic Demi"/>
          <w:b/>
          <w:w w:val="105"/>
          <w:sz w:val="16"/>
        </w:rPr>
        <w:t>default (keyword), 279 default value expression, 130 default values, 89, 198</w:t>
      </w:r>
    </w:p>
    <w:p w:rsidR="003E6312" w:rsidRDefault="00762526">
      <w:pPr>
        <w:spacing w:before="1" w:line="316" w:lineRule="auto"/>
        <w:ind w:left="783" w:right="1676"/>
        <w:rPr>
          <w:rFonts w:ascii="Franklin Gothic Demi"/>
          <w:b/>
          <w:sz w:val="16"/>
        </w:rPr>
      </w:pPr>
      <w:r>
        <w:rPr>
          <w:rFonts w:ascii="Franklin Gothic Demi"/>
          <w:b/>
          <w:sz w:val="16"/>
        </w:rPr>
        <w:t>defining interfaces, 210 definite assignment</w:t>
      </w:r>
    </w:p>
    <w:p w:rsidR="003E6312" w:rsidRDefault="00762526">
      <w:pPr>
        <w:spacing w:before="2" w:line="295" w:lineRule="auto"/>
        <w:ind w:left="903" w:right="1025"/>
        <w:rPr>
          <w:rFonts w:ascii="Franklin Gothic Book"/>
          <w:sz w:val="16"/>
        </w:rPr>
      </w:pPr>
      <w:r>
        <w:rPr>
          <w:rFonts w:ascii="Courier New"/>
          <w:w w:val="105"/>
          <w:sz w:val="16"/>
        </w:rPr>
        <w:t xml:space="preserve">block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 xml:space="preserve">91 </w:t>
      </w:r>
      <w:r>
        <w:rPr>
          <w:rFonts w:ascii="Courier New"/>
          <w:w w:val="105"/>
          <w:sz w:val="16"/>
        </w:rPr>
        <w:t xml:space="preserve">break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 xml:space="preserve">93 </w:t>
      </w:r>
      <w:r>
        <w:rPr>
          <w:rFonts w:ascii="Courier New"/>
          <w:w w:val="105"/>
          <w:sz w:val="16"/>
        </w:rPr>
        <w:t xml:space="preserve">checked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 xml:space="preserve">91 </w:t>
      </w:r>
      <w:r>
        <w:rPr>
          <w:rFonts w:ascii="Courier New"/>
          <w:w w:val="105"/>
          <w:sz w:val="16"/>
        </w:rPr>
        <w:t>continue</w:t>
      </w:r>
      <w:r>
        <w:rPr>
          <w:rFonts w:ascii="Courier New"/>
          <w:spacing w:val="-69"/>
          <w:w w:val="105"/>
          <w:sz w:val="16"/>
        </w:rPr>
        <w:t xml:space="preserve">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93</w:t>
      </w:r>
    </w:p>
    <w:p w:rsidR="003E6312" w:rsidRDefault="00762526">
      <w:pPr>
        <w:spacing w:before="14"/>
        <w:ind w:left="903"/>
        <w:rPr>
          <w:rFonts w:ascii="Franklin Gothic Book"/>
          <w:sz w:val="16"/>
        </w:rPr>
      </w:pPr>
      <w:r>
        <w:rPr>
          <w:rFonts w:ascii="Courier New"/>
          <w:w w:val="105"/>
          <w:sz w:val="16"/>
        </w:rPr>
        <w:t>declaration</w:t>
      </w:r>
      <w:r>
        <w:rPr>
          <w:rFonts w:ascii="Courier New"/>
          <w:spacing w:val="-61"/>
          <w:w w:val="105"/>
          <w:sz w:val="16"/>
        </w:rPr>
        <w:t xml:space="preserve">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91</w:t>
      </w:r>
    </w:p>
    <w:p w:rsidR="003E6312" w:rsidRDefault="00762526">
      <w:pPr>
        <w:spacing w:before="45"/>
        <w:ind w:left="903"/>
        <w:rPr>
          <w:rFonts w:ascii="Franklin Gothic Book" w:hAnsi="Franklin Gothic Book"/>
          <w:sz w:val="16"/>
        </w:rPr>
      </w:pPr>
      <w:r>
        <w:rPr>
          <w:rFonts w:ascii="Courier New" w:hAnsi="Courier New"/>
          <w:w w:val="105"/>
          <w:sz w:val="16"/>
        </w:rPr>
        <w:t>do</w:t>
      </w:r>
      <w:r>
        <w:rPr>
          <w:rFonts w:ascii="Courier New" w:hAnsi="Courier New"/>
          <w:spacing w:val="-55"/>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92–93</w:t>
      </w:r>
    </w:p>
    <w:p w:rsidR="003E6312" w:rsidRDefault="00762526">
      <w:pPr>
        <w:spacing w:before="46" w:line="295" w:lineRule="auto"/>
        <w:ind w:left="903"/>
        <w:rPr>
          <w:rFonts w:ascii="Franklin Gothic Book" w:hAnsi="Franklin Gothic Book"/>
          <w:sz w:val="16"/>
        </w:rPr>
      </w:pPr>
      <w:r>
        <w:rPr>
          <w:rFonts w:ascii="Franklin Gothic Book" w:hAnsi="Franklin Gothic Book"/>
          <w:w w:val="105"/>
          <w:sz w:val="16"/>
        </w:rPr>
        <w:t>double</w:t>
      </w:r>
      <w:r>
        <w:rPr>
          <w:rFonts w:ascii="Franklin Gothic Book" w:hAnsi="Franklin Gothic Book"/>
          <w:spacing w:val="-11"/>
          <w:w w:val="105"/>
          <w:sz w:val="16"/>
        </w:rPr>
        <w:t xml:space="preserve"> </w:t>
      </w:r>
      <w:r>
        <w:rPr>
          <w:rFonts w:ascii="Franklin Gothic Book" w:hAnsi="Franklin Gothic Book"/>
          <w:w w:val="105"/>
          <w:sz w:val="16"/>
        </w:rPr>
        <w:t>ampersand</w:t>
      </w:r>
      <w:r>
        <w:rPr>
          <w:rFonts w:ascii="Franklin Gothic Book" w:hAnsi="Franklin Gothic Book"/>
          <w:spacing w:val="-11"/>
          <w:w w:val="105"/>
          <w:sz w:val="16"/>
        </w:rPr>
        <w:t xml:space="preserve"> </w:t>
      </w:r>
      <w:r>
        <w:rPr>
          <w:rFonts w:ascii="Franklin Gothic Book" w:hAnsi="Franklin Gothic Book"/>
          <w:w w:val="105"/>
          <w:sz w:val="16"/>
        </w:rPr>
        <w:t>(</w:t>
      </w:r>
      <w:r>
        <w:rPr>
          <w:rFonts w:ascii="Courier New" w:hAnsi="Courier New"/>
          <w:w w:val="105"/>
          <w:sz w:val="16"/>
        </w:rPr>
        <w:t>&amp;&amp;</w:t>
      </w:r>
      <w:r>
        <w:rPr>
          <w:rFonts w:ascii="Franklin Gothic Book" w:hAnsi="Franklin Gothic Book"/>
          <w:w w:val="105"/>
          <w:sz w:val="16"/>
        </w:rPr>
        <w:t>)</w:t>
      </w:r>
      <w:r>
        <w:rPr>
          <w:rFonts w:ascii="Franklin Gothic Book" w:hAnsi="Franklin Gothic Book"/>
          <w:spacing w:val="-11"/>
          <w:w w:val="105"/>
          <w:sz w:val="16"/>
        </w:rPr>
        <w:t xml:space="preserve"> </w:t>
      </w:r>
      <w:r>
        <w:rPr>
          <w:rFonts w:ascii="Franklin Gothic Book" w:hAnsi="Franklin Gothic Book"/>
          <w:w w:val="105"/>
          <w:sz w:val="16"/>
        </w:rPr>
        <w:t>expressions,</w:t>
      </w:r>
      <w:r>
        <w:rPr>
          <w:rFonts w:ascii="Franklin Gothic Book" w:hAnsi="Franklin Gothic Book"/>
          <w:spacing w:val="-16"/>
          <w:w w:val="105"/>
          <w:sz w:val="16"/>
        </w:rPr>
        <w:t xml:space="preserve"> </w:t>
      </w:r>
      <w:r>
        <w:rPr>
          <w:rFonts w:ascii="Franklin Gothic Book" w:hAnsi="Franklin Gothic Book"/>
          <w:w w:val="105"/>
          <w:sz w:val="16"/>
        </w:rPr>
        <w:t>rules</w:t>
      </w:r>
      <w:r>
        <w:rPr>
          <w:rFonts w:ascii="Franklin Gothic Book" w:hAnsi="Franklin Gothic Book"/>
          <w:spacing w:val="-11"/>
          <w:w w:val="105"/>
          <w:sz w:val="16"/>
        </w:rPr>
        <w:t xml:space="preserve"> </w:t>
      </w:r>
      <w:r>
        <w:rPr>
          <w:rFonts w:ascii="Franklin Gothic Book" w:hAnsi="Franklin Gothic Book"/>
          <w:spacing w:val="-5"/>
          <w:w w:val="105"/>
          <w:sz w:val="16"/>
        </w:rPr>
        <w:t>for,</w:t>
      </w:r>
      <w:r>
        <w:rPr>
          <w:rFonts w:ascii="Franklin Gothic Book" w:hAnsi="Franklin Gothic Book"/>
          <w:spacing w:val="-16"/>
          <w:w w:val="105"/>
          <w:sz w:val="16"/>
        </w:rPr>
        <w:t xml:space="preserve"> </w:t>
      </w:r>
      <w:r>
        <w:rPr>
          <w:rFonts w:ascii="Franklin Gothic Book" w:hAnsi="Franklin Gothic Book"/>
          <w:w w:val="105"/>
          <w:sz w:val="16"/>
        </w:rPr>
        <w:t>96–97 double pipe (</w:t>
      </w:r>
      <w:r>
        <w:rPr>
          <w:rFonts w:ascii="Courier New" w:hAnsi="Courier New"/>
          <w:w w:val="105"/>
          <w:sz w:val="16"/>
        </w:rPr>
        <w:t>||</w:t>
      </w:r>
      <w:r>
        <w:rPr>
          <w:rFonts w:ascii="Franklin Gothic Book" w:hAnsi="Franklin Gothic Book"/>
          <w:w w:val="105"/>
          <w:sz w:val="16"/>
        </w:rPr>
        <w:t xml:space="preserve">) expressions, rules </w:t>
      </w:r>
      <w:r>
        <w:rPr>
          <w:rFonts w:ascii="Franklin Gothic Book" w:hAnsi="Franklin Gothic Book"/>
          <w:spacing w:val="-5"/>
          <w:w w:val="105"/>
          <w:sz w:val="16"/>
        </w:rPr>
        <w:t xml:space="preserve">for, </w:t>
      </w:r>
      <w:r>
        <w:rPr>
          <w:rFonts w:ascii="Franklin Gothic Book" w:hAnsi="Franklin Gothic Book"/>
          <w:w w:val="105"/>
          <w:sz w:val="16"/>
        </w:rPr>
        <w:t>97 exclamation point (</w:t>
      </w:r>
      <w:r>
        <w:rPr>
          <w:rFonts w:ascii="Courier New" w:hAnsi="Courier New"/>
          <w:w w:val="105"/>
          <w:sz w:val="16"/>
        </w:rPr>
        <w:t>!</w:t>
      </w:r>
      <w:r>
        <w:rPr>
          <w:rFonts w:ascii="Franklin Gothic Book" w:hAnsi="Franklin Gothic Book"/>
          <w:w w:val="105"/>
          <w:sz w:val="16"/>
        </w:rPr>
        <w:t xml:space="preserve">) expressions, rules </w:t>
      </w:r>
      <w:r>
        <w:rPr>
          <w:rFonts w:ascii="Franklin Gothic Book" w:hAnsi="Franklin Gothic Book"/>
          <w:spacing w:val="-5"/>
          <w:w w:val="105"/>
          <w:sz w:val="16"/>
        </w:rPr>
        <w:t xml:space="preserve">for, </w:t>
      </w:r>
      <w:r>
        <w:rPr>
          <w:rFonts w:ascii="Franklin Gothic Book" w:hAnsi="Franklin Gothic Book"/>
          <w:w w:val="105"/>
          <w:sz w:val="16"/>
        </w:rPr>
        <w:t xml:space="preserve">97 </w:t>
      </w:r>
      <w:r>
        <w:rPr>
          <w:rFonts w:ascii="Courier New" w:hAnsi="Courier New"/>
          <w:w w:val="105"/>
          <w:sz w:val="16"/>
        </w:rPr>
        <w:t>expression</w:t>
      </w:r>
      <w:r>
        <w:rPr>
          <w:rFonts w:ascii="Courier New" w:hAnsi="Courier New"/>
          <w:spacing w:val="-59"/>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91</w:t>
      </w:r>
    </w:p>
    <w:p w:rsidR="003E6312" w:rsidRDefault="00762526">
      <w:pPr>
        <w:spacing w:before="14"/>
        <w:ind w:left="903"/>
        <w:rPr>
          <w:rFonts w:ascii="Franklin Gothic Book"/>
          <w:sz w:val="16"/>
        </w:rPr>
      </w:pPr>
      <w:r>
        <w:rPr>
          <w:rFonts w:ascii="Courier New"/>
          <w:w w:val="105"/>
          <w:sz w:val="16"/>
        </w:rPr>
        <w:t>foreach</w:t>
      </w:r>
      <w:r>
        <w:rPr>
          <w:rFonts w:ascii="Courier New"/>
          <w:spacing w:val="-56"/>
          <w:w w:val="105"/>
          <w:sz w:val="16"/>
        </w:rPr>
        <w:t xml:space="preserve"> </w:t>
      </w:r>
      <w:r>
        <w:rPr>
          <w:rFonts w:ascii="Franklin Gothic Book"/>
          <w:w w:val="105"/>
          <w:sz w:val="16"/>
        </w:rPr>
        <w:t xml:space="preserve">statements, rules </w:t>
      </w:r>
      <w:r>
        <w:rPr>
          <w:rFonts w:ascii="Franklin Gothic Book"/>
          <w:spacing w:val="-5"/>
          <w:w w:val="105"/>
          <w:sz w:val="16"/>
        </w:rPr>
        <w:t xml:space="preserve">for, </w:t>
      </w:r>
      <w:r>
        <w:rPr>
          <w:rFonts w:ascii="Franklin Gothic Book"/>
          <w:w w:val="105"/>
          <w:sz w:val="16"/>
        </w:rPr>
        <w:t>94</w:t>
      </w:r>
    </w:p>
    <w:p w:rsidR="003E6312" w:rsidRDefault="00762526">
      <w:pPr>
        <w:spacing w:before="152" w:line="302" w:lineRule="auto"/>
        <w:ind w:left="604" w:right="2933"/>
        <w:rPr>
          <w:rFonts w:ascii="Franklin Gothic Book" w:hAnsi="Franklin Gothic Book"/>
          <w:sz w:val="16"/>
        </w:rPr>
      </w:pPr>
      <w:r>
        <w:br w:type="column"/>
      </w:r>
      <w:r>
        <w:rPr>
          <w:rFonts w:ascii="Courier New" w:hAnsi="Courier New"/>
          <w:w w:val="105"/>
          <w:sz w:val="16"/>
        </w:rPr>
        <w:lastRenderedPageBreak/>
        <w:t xml:space="preserve">goto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 xml:space="preserve">93 </w:t>
      </w:r>
      <w:r>
        <w:rPr>
          <w:rFonts w:ascii="Courier New" w:hAnsi="Courier New"/>
          <w:w w:val="105"/>
          <w:sz w:val="16"/>
        </w:rPr>
        <w:t>if</w:t>
      </w:r>
      <w:r>
        <w:rPr>
          <w:rFonts w:ascii="Courier New" w:hAnsi="Courier New"/>
          <w:spacing w:val="-90"/>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91–92 initially assigned variables, 90 initially unassigned variables, 90</w:t>
      </w:r>
    </w:p>
    <w:p w:rsidR="003E6312" w:rsidRDefault="00762526">
      <w:pPr>
        <w:spacing w:before="19" w:line="295" w:lineRule="auto"/>
        <w:ind w:left="604" w:right="2896"/>
        <w:rPr>
          <w:rFonts w:ascii="Franklin Gothic Book" w:hAnsi="Franklin Gothic Book"/>
          <w:sz w:val="16"/>
        </w:rPr>
      </w:pPr>
      <w:r>
        <w:rPr>
          <w:rFonts w:ascii="Courier New" w:hAnsi="Courier New"/>
          <w:sz w:val="16"/>
        </w:rPr>
        <w:t xml:space="preserve">lock </w:t>
      </w:r>
      <w:r>
        <w:rPr>
          <w:rFonts w:ascii="Franklin Gothic Book" w:hAnsi="Franklin Gothic Book"/>
          <w:sz w:val="16"/>
        </w:rPr>
        <w:t>statements, rules for, 94–95 overview, 89–90</w:t>
      </w:r>
    </w:p>
    <w:p w:rsidR="003E6312" w:rsidRDefault="00762526">
      <w:pPr>
        <w:spacing w:before="21"/>
        <w:ind w:left="604"/>
        <w:rPr>
          <w:rFonts w:ascii="Franklin Gothic Book"/>
          <w:sz w:val="16"/>
        </w:rPr>
      </w:pPr>
      <w:r>
        <w:rPr>
          <w:rFonts w:ascii="Franklin Gothic Book"/>
          <w:w w:val="105"/>
          <w:sz w:val="16"/>
        </w:rPr>
        <w:t>question mark (</w:t>
      </w:r>
      <w:r>
        <w:rPr>
          <w:rFonts w:ascii="Courier New"/>
          <w:w w:val="105"/>
          <w:sz w:val="16"/>
        </w:rPr>
        <w:t>?</w:t>
      </w:r>
      <w:r>
        <w:rPr>
          <w:rFonts w:ascii="Franklin Gothic Book"/>
          <w:w w:val="105"/>
          <w:sz w:val="16"/>
        </w:rPr>
        <w:t>) expressions, rules for, 98</w:t>
      </w:r>
    </w:p>
    <w:p w:rsidR="003E6312" w:rsidRDefault="00762526">
      <w:pPr>
        <w:spacing w:before="45" w:line="295" w:lineRule="auto"/>
        <w:ind w:left="604" w:right="2933"/>
        <w:rPr>
          <w:rFonts w:ascii="Franklin Gothic Book" w:hAnsi="Franklin Gothic Book"/>
          <w:sz w:val="16"/>
        </w:rPr>
      </w:pPr>
      <w:r>
        <w:rPr>
          <w:rFonts w:ascii="Courier New" w:hAnsi="Courier New"/>
          <w:w w:val="105"/>
          <w:sz w:val="16"/>
        </w:rPr>
        <w:t>return</w:t>
      </w:r>
      <w:r>
        <w:rPr>
          <w:rFonts w:ascii="Courier New" w:hAnsi="Courier New"/>
          <w:spacing w:val="-67"/>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93 rules for determining, 90–98</w:t>
      </w:r>
    </w:p>
    <w:p w:rsidR="003E6312" w:rsidRDefault="00762526">
      <w:pPr>
        <w:spacing w:before="21" w:line="309" w:lineRule="auto"/>
        <w:ind w:left="604" w:right="2460"/>
        <w:rPr>
          <w:rFonts w:ascii="Franklin Gothic Book" w:hAnsi="Franklin Gothic Book"/>
          <w:sz w:val="16"/>
        </w:rPr>
      </w:pPr>
      <w:r>
        <w:rPr>
          <w:rFonts w:ascii="Franklin Gothic Book" w:hAnsi="Franklin Gothic Book"/>
          <w:w w:val="105"/>
          <w:sz w:val="16"/>
        </w:rPr>
        <w:t>simple</w:t>
      </w:r>
      <w:r>
        <w:rPr>
          <w:rFonts w:ascii="Franklin Gothic Book" w:hAnsi="Franklin Gothic Book"/>
          <w:spacing w:val="-8"/>
          <w:w w:val="105"/>
          <w:sz w:val="16"/>
        </w:rPr>
        <w:t xml:space="preserve"> </w:t>
      </w:r>
      <w:r>
        <w:rPr>
          <w:rFonts w:ascii="Franklin Gothic Book" w:hAnsi="Franklin Gothic Book"/>
          <w:w w:val="105"/>
          <w:sz w:val="16"/>
        </w:rPr>
        <w:t>expressions,</w:t>
      </w:r>
      <w:r>
        <w:rPr>
          <w:rFonts w:ascii="Franklin Gothic Book" w:hAnsi="Franklin Gothic Book"/>
          <w:spacing w:val="-12"/>
          <w:w w:val="105"/>
          <w:sz w:val="16"/>
        </w:rPr>
        <w:t xml:space="preserve"> </w:t>
      </w:r>
      <w:r>
        <w:rPr>
          <w:rFonts w:ascii="Franklin Gothic Book" w:hAnsi="Franklin Gothic Book"/>
          <w:w w:val="105"/>
          <w:sz w:val="16"/>
        </w:rPr>
        <w:t>rules</w:t>
      </w:r>
      <w:r>
        <w:rPr>
          <w:rFonts w:ascii="Franklin Gothic Book" w:hAnsi="Franklin Gothic Book"/>
          <w:spacing w:val="-7"/>
          <w:w w:val="105"/>
          <w:sz w:val="16"/>
        </w:rPr>
        <w:t xml:space="preserve"> </w:t>
      </w:r>
      <w:r>
        <w:rPr>
          <w:rFonts w:ascii="Franklin Gothic Book" w:hAnsi="Franklin Gothic Book"/>
          <w:spacing w:val="-5"/>
          <w:w w:val="105"/>
          <w:sz w:val="16"/>
        </w:rPr>
        <w:t>for,</w:t>
      </w:r>
      <w:r>
        <w:rPr>
          <w:rFonts w:ascii="Franklin Gothic Book" w:hAnsi="Franklin Gothic Book"/>
          <w:spacing w:val="-13"/>
          <w:w w:val="105"/>
          <w:sz w:val="16"/>
        </w:rPr>
        <w:t xml:space="preserve"> </w:t>
      </w:r>
      <w:r>
        <w:rPr>
          <w:rFonts w:ascii="Franklin Gothic Book" w:hAnsi="Franklin Gothic Book"/>
          <w:w w:val="105"/>
          <w:sz w:val="16"/>
        </w:rPr>
        <w:t xml:space="preserve">95–96 statements, general rules </w:t>
      </w:r>
      <w:r>
        <w:rPr>
          <w:rFonts w:ascii="Franklin Gothic Book" w:hAnsi="Franklin Gothic Book"/>
          <w:spacing w:val="-5"/>
          <w:w w:val="105"/>
          <w:sz w:val="16"/>
        </w:rPr>
        <w:t xml:space="preserve">for, </w:t>
      </w:r>
      <w:r>
        <w:rPr>
          <w:rFonts w:ascii="Franklin Gothic Book" w:hAnsi="Franklin Gothic Book"/>
          <w:w w:val="105"/>
          <w:sz w:val="16"/>
        </w:rPr>
        <w:t xml:space="preserve">91 </w:t>
      </w:r>
      <w:r>
        <w:rPr>
          <w:rFonts w:ascii="Courier New" w:hAnsi="Courier New"/>
          <w:w w:val="105"/>
          <w:sz w:val="16"/>
        </w:rPr>
        <w:t xml:space="preserve">switch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 xml:space="preserve">92 </w:t>
      </w:r>
      <w:r>
        <w:rPr>
          <w:rFonts w:ascii="Courier New" w:hAnsi="Courier New"/>
          <w:w w:val="105"/>
          <w:sz w:val="16"/>
        </w:rPr>
        <w:t>throw</w:t>
      </w:r>
      <w:r>
        <w:rPr>
          <w:rFonts w:ascii="Courier New" w:hAnsi="Courier New"/>
          <w:spacing w:val="-66"/>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93</w:t>
      </w:r>
    </w:p>
    <w:p w:rsidR="003E6312" w:rsidRDefault="00762526">
      <w:pPr>
        <w:spacing w:line="295" w:lineRule="auto"/>
        <w:ind w:left="604" w:right="2427"/>
        <w:rPr>
          <w:rFonts w:ascii="Franklin Gothic Book" w:hAnsi="Franklin Gothic Book"/>
          <w:sz w:val="16"/>
        </w:rPr>
      </w:pPr>
      <w:r>
        <w:rPr>
          <w:rFonts w:ascii="Courier New" w:hAnsi="Courier New"/>
          <w:w w:val="105"/>
          <w:sz w:val="16"/>
        </w:rPr>
        <w:t>try-catch</w:t>
      </w:r>
      <w:r>
        <w:rPr>
          <w:rFonts w:ascii="Courier New" w:hAnsi="Courier New"/>
          <w:spacing w:val="-76"/>
          <w:w w:val="105"/>
          <w:sz w:val="16"/>
        </w:rPr>
        <w:t xml:space="preserve"> </w:t>
      </w:r>
      <w:r>
        <w:rPr>
          <w:rFonts w:ascii="Franklin Gothic Book" w:hAnsi="Franklin Gothic Book"/>
          <w:w w:val="105"/>
          <w:sz w:val="16"/>
        </w:rPr>
        <w:t>statements,</w:t>
      </w:r>
      <w:r>
        <w:rPr>
          <w:rFonts w:ascii="Franklin Gothic Book" w:hAnsi="Franklin Gothic Book"/>
          <w:spacing w:val="-21"/>
          <w:w w:val="105"/>
          <w:sz w:val="16"/>
        </w:rPr>
        <w:t xml:space="preserve"> </w:t>
      </w:r>
      <w:r>
        <w:rPr>
          <w:rFonts w:ascii="Franklin Gothic Book" w:hAnsi="Franklin Gothic Book"/>
          <w:w w:val="105"/>
          <w:sz w:val="16"/>
        </w:rPr>
        <w:t>rules</w:t>
      </w:r>
      <w:r>
        <w:rPr>
          <w:rFonts w:ascii="Franklin Gothic Book" w:hAnsi="Franklin Gothic Book"/>
          <w:spacing w:val="-17"/>
          <w:w w:val="105"/>
          <w:sz w:val="16"/>
        </w:rPr>
        <w:t xml:space="preserve"> </w:t>
      </w:r>
      <w:r>
        <w:rPr>
          <w:rFonts w:ascii="Franklin Gothic Book" w:hAnsi="Franklin Gothic Book"/>
          <w:spacing w:val="-5"/>
          <w:w w:val="105"/>
          <w:sz w:val="16"/>
        </w:rPr>
        <w:t>for,</w:t>
      </w:r>
      <w:r>
        <w:rPr>
          <w:rFonts w:ascii="Franklin Gothic Book" w:hAnsi="Franklin Gothic Book"/>
          <w:spacing w:val="-22"/>
          <w:w w:val="105"/>
          <w:sz w:val="16"/>
        </w:rPr>
        <w:t xml:space="preserve"> </w:t>
      </w:r>
      <w:r>
        <w:rPr>
          <w:rFonts w:ascii="Franklin Gothic Book" w:hAnsi="Franklin Gothic Book"/>
          <w:w w:val="105"/>
          <w:sz w:val="16"/>
        </w:rPr>
        <w:t xml:space="preserve">93–94 </w:t>
      </w:r>
      <w:r>
        <w:rPr>
          <w:rFonts w:ascii="Courier New" w:hAnsi="Courier New"/>
          <w:w w:val="105"/>
          <w:sz w:val="16"/>
        </w:rPr>
        <w:t>try-finally</w:t>
      </w:r>
      <w:r>
        <w:rPr>
          <w:rFonts w:ascii="Courier New" w:hAnsi="Courier New"/>
          <w:spacing w:val="-67"/>
          <w:w w:val="105"/>
          <w:sz w:val="16"/>
        </w:rPr>
        <w:t xml:space="preserve"> </w:t>
      </w:r>
      <w:r>
        <w:rPr>
          <w:rFonts w:ascii="Franklin Gothic Book" w:hAnsi="Franklin Gothic Book"/>
          <w:w w:val="105"/>
          <w:sz w:val="16"/>
        </w:rPr>
        <w:t>statements,</w:t>
      </w:r>
      <w:r>
        <w:rPr>
          <w:rFonts w:ascii="Franklin Gothic Book" w:hAnsi="Franklin Gothic Book"/>
          <w:spacing w:val="-14"/>
          <w:w w:val="105"/>
          <w:sz w:val="16"/>
        </w:rPr>
        <w:t xml:space="preserve"> </w:t>
      </w:r>
      <w:r>
        <w:rPr>
          <w:rFonts w:ascii="Franklin Gothic Book" w:hAnsi="Franklin Gothic Book"/>
          <w:w w:val="105"/>
          <w:sz w:val="16"/>
        </w:rPr>
        <w:t>rules</w:t>
      </w:r>
      <w:r>
        <w:rPr>
          <w:rFonts w:ascii="Franklin Gothic Book" w:hAnsi="Franklin Gothic Book"/>
          <w:spacing w:val="-8"/>
          <w:w w:val="105"/>
          <w:sz w:val="16"/>
        </w:rPr>
        <w:t xml:space="preserve"> </w:t>
      </w:r>
      <w:r>
        <w:rPr>
          <w:rFonts w:ascii="Franklin Gothic Book" w:hAnsi="Franklin Gothic Book"/>
          <w:spacing w:val="-5"/>
          <w:w w:val="105"/>
          <w:sz w:val="16"/>
        </w:rPr>
        <w:t>for,</w:t>
      </w:r>
      <w:r>
        <w:rPr>
          <w:rFonts w:ascii="Franklin Gothic Book" w:hAnsi="Franklin Gothic Book"/>
          <w:spacing w:val="-15"/>
          <w:w w:val="105"/>
          <w:sz w:val="16"/>
        </w:rPr>
        <w:t xml:space="preserve"> </w:t>
      </w:r>
      <w:r>
        <w:rPr>
          <w:rFonts w:ascii="Franklin Gothic Book" w:hAnsi="Franklin Gothic Book"/>
          <w:w w:val="105"/>
          <w:sz w:val="16"/>
        </w:rPr>
        <w:t xml:space="preserve">94 </w:t>
      </w:r>
      <w:r>
        <w:rPr>
          <w:rFonts w:ascii="Courier New" w:hAnsi="Courier New"/>
          <w:w w:val="105"/>
          <w:sz w:val="16"/>
        </w:rPr>
        <w:t xml:space="preserve">unchecked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 xml:space="preserve">91 </w:t>
      </w:r>
      <w:r>
        <w:rPr>
          <w:rFonts w:ascii="Courier New" w:hAnsi="Courier New"/>
          <w:w w:val="105"/>
          <w:sz w:val="16"/>
        </w:rPr>
        <w:t>using</w:t>
      </w:r>
      <w:r>
        <w:rPr>
          <w:rFonts w:ascii="Courier New" w:hAnsi="Courier New"/>
          <w:spacing w:val="-59"/>
          <w:w w:val="105"/>
          <w:sz w:val="16"/>
        </w:rPr>
        <w:t xml:space="preserve"> </w:t>
      </w:r>
      <w:r>
        <w:rPr>
          <w:rFonts w:ascii="Franklin Gothic Book" w:hAnsi="Franklin Gothic Book"/>
          <w:w w:val="105"/>
          <w:sz w:val="16"/>
        </w:rPr>
        <w:t xml:space="preserve">statements, rules </w:t>
      </w:r>
      <w:r>
        <w:rPr>
          <w:rFonts w:ascii="Franklin Gothic Book" w:hAnsi="Franklin Gothic Book"/>
          <w:spacing w:val="-5"/>
          <w:w w:val="105"/>
          <w:sz w:val="16"/>
        </w:rPr>
        <w:t xml:space="preserve">for, </w:t>
      </w:r>
      <w:r>
        <w:rPr>
          <w:rFonts w:ascii="Franklin Gothic Book" w:hAnsi="Franklin Gothic Book"/>
          <w:w w:val="105"/>
          <w:sz w:val="16"/>
        </w:rPr>
        <w:t>94</w:t>
      </w:r>
    </w:p>
    <w:p w:rsidR="003E6312" w:rsidRDefault="00762526">
      <w:pPr>
        <w:spacing w:before="11"/>
        <w:ind w:left="604"/>
        <w:rPr>
          <w:rFonts w:ascii="Franklin Gothic Book"/>
          <w:sz w:val="16"/>
        </w:rPr>
      </w:pPr>
      <w:r>
        <w:rPr>
          <w:rFonts w:ascii="Courier New"/>
          <w:w w:val="105"/>
          <w:sz w:val="16"/>
        </w:rPr>
        <w:t>while</w:t>
      </w:r>
      <w:r>
        <w:rPr>
          <w:rFonts w:ascii="Courier New"/>
          <w:spacing w:val="-67"/>
          <w:w w:val="105"/>
          <w:sz w:val="16"/>
        </w:rPr>
        <w:t xml:space="preserve"> </w:t>
      </w:r>
      <w:r>
        <w:rPr>
          <w:rFonts w:ascii="Franklin Gothic Book"/>
          <w:w w:val="105"/>
          <w:sz w:val="16"/>
        </w:rPr>
        <w:t>statements,</w:t>
      </w:r>
      <w:r>
        <w:rPr>
          <w:rFonts w:ascii="Franklin Gothic Book"/>
          <w:spacing w:val="-13"/>
          <w:w w:val="105"/>
          <w:sz w:val="16"/>
        </w:rPr>
        <w:t xml:space="preserve"> </w:t>
      </w:r>
      <w:r>
        <w:rPr>
          <w:rFonts w:ascii="Franklin Gothic Book"/>
          <w:w w:val="105"/>
          <w:sz w:val="16"/>
        </w:rPr>
        <w:t>rules</w:t>
      </w:r>
      <w:r>
        <w:rPr>
          <w:rFonts w:ascii="Franklin Gothic Book"/>
          <w:spacing w:val="-8"/>
          <w:w w:val="105"/>
          <w:sz w:val="16"/>
        </w:rPr>
        <w:t xml:space="preserve"> </w:t>
      </w:r>
      <w:r>
        <w:rPr>
          <w:rFonts w:ascii="Franklin Gothic Book"/>
          <w:spacing w:val="-5"/>
          <w:w w:val="105"/>
          <w:sz w:val="16"/>
        </w:rPr>
        <w:t>for,</w:t>
      </w:r>
      <w:r>
        <w:rPr>
          <w:rFonts w:ascii="Franklin Gothic Book"/>
          <w:spacing w:val="-14"/>
          <w:w w:val="105"/>
          <w:sz w:val="16"/>
        </w:rPr>
        <w:t xml:space="preserve"> </w:t>
      </w:r>
      <w:r>
        <w:rPr>
          <w:rFonts w:ascii="Franklin Gothic Book"/>
          <w:w w:val="105"/>
          <w:sz w:val="16"/>
        </w:rPr>
        <w:t>92</w:t>
      </w:r>
    </w:p>
    <w:p w:rsidR="003E6312" w:rsidRDefault="00762526">
      <w:pPr>
        <w:spacing w:before="46"/>
        <w:ind w:left="604"/>
        <w:rPr>
          <w:rFonts w:ascii="Franklin Gothic Book"/>
          <w:sz w:val="16"/>
        </w:rPr>
      </w:pPr>
      <w:r>
        <w:rPr>
          <w:rFonts w:ascii="Courier New"/>
          <w:w w:val="105"/>
          <w:sz w:val="16"/>
        </w:rPr>
        <w:t>yield</w:t>
      </w:r>
      <w:r>
        <w:rPr>
          <w:rFonts w:ascii="Courier New"/>
          <w:spacing w:val="-67"/>
          <w:w w:val="105"/>
          <w:sz w:val="16"/>
        </w:rPr>
        <w:t xml:space="preserve"> </w:t>
      </w:r>
      <w:r>
        <w:rPr>
          <w:rFonts w:ascii="Franklin Gothic Book"/>
          <w:w w:val="105"/>
          <w:sz w:val="16"/>
        </w:rPr>
        <w:t>statements,</w:t>
      </w:r>
      <w:r>
        <w:rPr>
          <w:rFonts w:ascii="Franklin Gothic Book"/>
          <w:spacing w:val="-13"/>
          <w:w w:val="105"/>
          <w:sz w:val="16"/>
        </w:rPr>
        <w:t xml:space="preserve"> </w:t>
      </w:r>
      <w:r>
        <w:rPr>
          <w:rFonts w:ascii="Franklin Gothic Book"/>
          <w:w w:val="105"/>
          <w:sz w:val="16"/>
        </w:rPr>
        <w:t>rules</w:t>
      </w:r>
      <w:r>
        <w:rPr>
          <w:rFonts w:ascii="Franklin Gothic Book"/>
          <w:spacing w:val="-8"/>
          <w:w w:val="105"/>
          <w:sz w:val="16"/>
        </w:rPr>
        <w:t xml:space="preserve"> </w:t>
      </w:r>
      <w:r>
        <w:rPr>
          <w:rFonts w:ascii="Franklin Gothic Book"/>
          <w:spacing w:val="-5"/>
          <w:w w:val="105"/>
          <w:sz w:val="16"/>
        </w:rPr>
        <w:t>for,</w:t>
      </w:r>
      <w:r>
        <w:rPr>
          <w:rFonts w:ascii="Franklin Gothic Book"/>
          <w:spacing w:val="-14"/>
          <w:w w:val="105"/>
          <w:sz w:val="16"/>
        </w:rPr>
        <w:t xml:space="preserve"> </w:t>
      </w:r>
      <w:r>
        <w:rPr>
          <w:rFonts w:ascii="Franklin Gothic Book"/>
          <w:w w:val="105"/>
          <w:sz w:val="16"/>
        </w:rPr>
        <w:t>98</w:t>
      </w:r>
    </w:p>
    <w:p w:rsidR="003E6312" w:rsidRDefault="00762526">
      <w:pPr>
        <w:spacing w:before="45"/>
        <w:ind w:left="484"/>
        <w:rPr>
          <w:rFonts w:ascii="Franklin Gothic Demi"/>
          <w:b/>
          <w:sz w:val="16"/>
        </w:rPr>
      </w:pPr>
      <w:r>
        <w:rPr>
          <w:rFonts w:ascii="Franklin Gothic Demi"/>
          <w:b/>
          <w:w w:val="105"/>
          <w:sz w:val="16"/>
        </w:rPr>
        <w:t>delegate (keyword), 279</w:t>
      </w:r>
    </w:p>
    <w:p w:rsidR="003E6312" w:rsidRDefault="00762526">
      <w:pPr>
        <w:spacing w:before="59" w:line="295" w:lineRule="auto"/>
        <w:ind w:left="484" w:right="3360"/>
        <w:rPr>
          <w:rFonts w:ascii="Franklin Gothic Demi"/>
          <w:b/>
          <w:sz w:val="16"/>
        </w:rPr>
      </w:pPr>
      <w:r>
        <w:rPr>
          <w:rFonts w:ascii="Courier New"/>
          <w:sz w:val="16"/>
        </w:rPr>
        <w:t xml:space="preserve">delegate </w:t>
      </w:r>
      <w:r>
        <w:rPr>
          <w:rFonts w:ascii="Franklin Gothic Demi"/>
          <w:b/>
          <w:sz w:val="16"/>
        </w:rPr>
        <w:t>type, 79 delegates</w:t>
      </w:r>
    </w:p>
    <w:p w:rsidR="003E6312" w:rsidRDefault="00762526">
      <w:pPr>
        <w:spacing w:before="20"/>
        <w:ind w:left="604"/>
        <w:rPr>
          <w:rFonts w:ascii="Franklin Gothic Book"/>
          <w:sz w:val="16"/>
        </w:rPr>
      </w:pPr>
      <w:r>
        <w:rPr>
          <w:rFonts w:ascii="Franklin Gothic Book"/>
          <w:w w:val="105"/>
          <w:sz w:val="16"/>
        </w:rPr>
        <w:t>declarations, 222, 223, 248</w:t>
      </w:r>
    </w:p>
    <w:p w:rsidR="003E6312" w:rsidRDefault="00762526">
      <w:pPr>
        <w:spacing w:before="59"/>
        <w:ind w:left="604"/>
        <w:rPr>
          <w:rFonts w:ascii="Franklin Gothic Book" w:hAnsi="Franklin Gothic Book"/>
          <w:sz w:val="16"/>
        </w:rPr>
      </w:pPr>
      <w:r>
        <w:rPr>
          <w:rFonts w:ascii="Franklin Gothic Book" w:hAnsi="Franklin Gothic Book"/>
          <w:sz w:val="16"/>
        </w:rPr>
        <w:t>instantiation, 224–225</w:t>
      </w:r>
    </w:p>
    <w:p w:rsidR="003E6312" w:rsidRDefault="00762526">
      <w:pPr>
        <w:spacing w:before="58"/>
        <w:ind w:left="604"/>
        <w:rPr>
          <w:rFonts w:ascii="Franklin Gothic Book" w:hAnsi="Franklin Gothic Book"/>
          <w:sz w:val="16"/>
        </w:rPr>
      </w:pPr>
      <w:r>
        <w:rPr>
          <w:rFonts w:ascii="Franklin Gothic Book" w:hAnsi="Franklin Gothic Book"/>
          <w:w w:val="105"/>
          <w:sz w:val="16"/>
        </w:rPr>
        <w:t>invocation list, 223–224</w:t>
      </w:r>
    </w:p>
    <w:p w:rsidR="003E6312" w:rsidRDefault="00762526">
      <w:pPr>
        <w:spacing w:before="59"/>
        <w:ind w:left="604"/>
        <w:rPr>
          <w:rFonts w:ascii="Franklin Gothic Book"/>
          <w:sz w:val="16"/>
        </w:rPr>
      </w:pPr>
      <w:r>
        <w:rPr>
          <w:rFonts w:ascii="Franklin Gothic Book"/>
          <w:w w:val="105"/>
          <w:sz w:val="16"/>
        </w:rPr>
        <w:t>members, 62</w:t>
      </w:r>
    </w:p>
    <w:p w:rsidR="003E6312" w:rsidRDefault="00762526">
      <w:pPr>
        <w:spacing w:before="58"/>
        <w:ind w:left="604"/>
        <w:rPr>
          <w:rFonts w:ascii="Franklin Gothic Book" w:hAnsi="Franklin Gothic Book"/>
          <w:sz w:val="16"/>
        </w:rPr>
      </w:pPr>
      <w:r>
        <w:rPr>
          <w:rFonts w:ascii="Franklin Gothic Book" w:hAnsi="Franklin Gothic Book"/>
          <w:sz w:val="16"/>
        </w:rPr>
        <w:t>modifiers, 222–223</w:t>
      </w:r>
    </w:p>
    <w:p w:rsidR="003E6312" w:rsidRDefault="00762526">
      <w:pPr>
        <w:spacing w:before="59"/>
        <w:ind w:left="604"/>
        <w:rPr>
          <w:rFonts w:ascii="Franklin Gothic Book" w:hAnsi="Franklin Gothic Book"/>
          <w:sz w:val="16"/>
        </w:rPr>
      </w:pPr>
      <w:r>
        <w:rPr>
          <w:rFonts w:ascii="Franklin Gothic Book" w:hAnsi="Franklin Gothic Book"/>
          <w:sz w:val="16"/>
        </w:rPr>
        <w:t>overview, 31,</w:t>
      </w:r>
      <w:r>
        <w:rPr>
          <w:rFonts w:ascii="Franklin Gothic Book" w:hAnsi="Franklin Gothic Book"/>
          <w:spacing w:val="3"/>
          <w:sz w:val="16"/>
        </w:rPr>
        <w:t xml:space="preserve"> </w:t>
      </w:r>
      <w:r>
        <w:rPr>
          <w:rFonts w:ascii="Franklin Gothic Book" w:hAnsi="Franklin Gothic Book"/>
          <w:sz w:val="16"/>
        </w:rPr>
        <w:t>221–222</w:t>
      </w:r>
    </w:p>
    <w:p w:rsidR="003E6312" w:rsidRDefault="00762526">
      <w:pPr>
        <w:spacing w:before="59"/>
        <w:ind w:left="604"/>
        <w:rPr>
          <w:rFonts w:ascii="Franklin Gothic Book"/>
          <w:sz w:val="16"/>
        </w:rPr>
      </w:pPr>
      <w:r>
        <w:rPr>
          <w:rFonts w:ascii="Franklin Gothic Book"/>
          <w:w w:val="105"/>
          <w:sz w:val="16"/>
        </w:rPr>
        <w:t>syntactic</w:t>
      </w:r>
      <w:r>
        <w:rPr>
          <w:rFonts w:ascii="Franklin Gothic Book"/>
          <w:spacing w:val="-21"/>
          <w:w w:val="105"/>
          <w:sz w:val="16"/>
        </w:rPr>
        <w:t xml:space="preserve"> </w:t>
      </w:r>
      <w:r>
        <w:rPr>
          <w:rFonts w:ascii="Franklin Gothic Book"/>
          <w:spacing w:val="-3"/>
          <w:w w:val="105"/>
          <w:sz w:val="16"/>
        </w:rPr>
        <w:t>grammar,</w:t>
      </w:r>
      <w:r>
        <w:rPr>
          <w:rFonts w:ascii="Franklin Gothic Book"/>
          <w:spacing w:val="-23"/>
          <w:w w:val="105"/>
          <w:sz w:val="16"/>
        </w:rPr>
        <w:t xml:space="preserve"> </w:t>
      </w:r>
      <w:r>
        <w:rPr>
          <w:rFonts w:ascii="Franklin Gothic Book"/>
          <w:w w:val="105"/>
          <w:sz w:val="16"/>
        </w:rPr>
        <w:t>308</w:t>
      </w:r>
    </w:p>
    <w:p w:rsidR="003E6312" w:rsidRDefault="00762526">
      <w:pPr>
        <w:spacing w:before="58" w:line="309" w:lineRule="auto"/>
        <w:ind w:left="484" w:right="3360"/>
        <w:rPr>
          <w:rFonts w:ascii="Franklin Gothic Demi" w:hAnsi="Franklin Gothic Demi"/>
          <w:b/>
          <w:sz w:val="16"/>
        </w:rPr>
      </w:pPr>
      <w:r>
        <w:rPr>
          <w:rFonts w:ascii="Franklin Gothic Demi" w:hAnsi="Franklin Gothic Demi"/>
          <w:b/>
          <w:sz w:val="16"/>
        </w:rPr>
        <w:t xml:space="preserve">delimited comments, 40–42 </w:t>
      </w:r>
      <w:r>
        <w:rPr>
          <w:rFonts w:ascii="Franklin Gothic Demi" w:hAnsi="Franklin Gothic Demi"/>
          <w:b/>
          <w:w w:val="105"/>
          <w:sz w:val="16"/>
        </w:rPr>
        <w:t xml:space="preserve">destructors. </w:t>
      </w:r>
      <w:r>
        <w:rPr>
          <w:rFonts w:ascii="Calibri" w:hAnsi="Calibri"/>
          <w:b/>
          <w:i/>
          <w:w w:val="105"/>
          <w:sz w:val="16"/>
        </w:rPr>
        <w:t xml:space="preserve">See </w:t>
      </w:r>
      <w:r>
        <w:rPr>
          <w:rFonts w:ascii="Franklin Gothic Demi" w:hAnsi="Franklin Gothic Demi"/>
          <w:b/>
          <w:w w:val="105"/>
          <w:sz w:val="16"/>
        </w:rPr>
        <w:t>finalizers diagnostic directives, 54 directives</w:t>
      </w:r>
    </w:p>
    <w:p w:rsidR="003E6312" w:rsidRDefault="00762526">
      <w:pPr>
        <w:spacing w:before="6" w:line="316" w:lineRule="auto"/>
        <w:ind w:left="604" w:right="2018"/>
        <w:rPr>
          <w:rFonts w:ascii="Franklin Gothic Book"/>
          <w:sz w:val="16"/>
        </w:rPr>
      </w:pPr>
      <w:r>
        <w:rPr>
          <w:rFonts w:ascii="Franklin Gothic Book"/>
          <w:w w:val="105"/>
          <w:sz w:val="16"/>
        </w:rPr>
        <w:t>conditional compilation directives, 54 conditional compilation symbols, 53 declaration directives, 54</w:t>
      </w:r>
    </w:p>
    <w:p w:rsidR="003E6312" w:rsidRDefault="00762526">
      <w:pPr>
        <w:spacing w:before="2"/>
        <w:ind w:left="604"/>
        <w:rPr>
          <w:rFonts w:ascii="Franklin Gothic Book"/>
          <w:sz w:val="16"/>
        </w:rPr>
      </w:pPr>
      <w:r>
        <w:rPr>
          <w:rFonts w:ascii="Franklin Gothic Book"/>
          <w:w w:val="105"/>
          <w:sz w:val="16"/>
        </w:rPr>
        <w:t>diagnostic directives, 54</w:t>
      </w:r>
    </w:p>
    <w:p w:rsidR="003E6312" w:rsidRDefault="00762526">
      <w:pPr>
        <w:spacing w:before="58"/>
        <w:ind w:left="604"/>
        <w:rPr>
          <w:rFonts w:ascii="Franklin Gothic Book"/>
          <w:sz w:val="16"/>
        </w:rPr>
      </w:pPr>
      <w:r>
        <w:rPr>
          <w:rFonts w:ascii="Franklin Gothic Book"/>
          <w:w w:val="105"/>
          <w:sz w:val="16"/>
        </w:rPr>
        <w:t>line directives, 55</w:t>
      </w:r>
    </w:p>
    <w:p w:rsidR="003E6312" w:rsidRDefault="00762526">
      <w:pPr>
        <w:spacing w:before="59"/>
        <w:ind w:left="604"/>
        <w:rPr>
          <w:rFonts w:ascii="Franklin Gothic Book" w:hAnsi="Franklin Gothic Book"/>
          <w:sz w:val="16"/>
        </w:rPr>
      </w:pPr>
      <w:r>
        <w:rPr>
          <w:rFonts w:ascii="Franklin Gothic Book" w:hAnsi="Franklin Gothic Book"/>
          <w:sz w:val="16"/>
        </w:rPr>
        <w:t>overview, 51–53</w:t>
      </w:r>
    </w:p>
    <w:p w:rsidR="003E6312" w:rsidRDefault="00762526">
      <w:pPr>
        <w:spacing w:before="59"/>
        <w:ind w:left="604"/>
        <w:rPr>
          <w:rFonts w:ascii="Franklin Gothic Book"/>
          <w:sz w:val="16"/>
        </w:rPr>
      </w:pPr>
      <w:r>
        <w:rPr>
          <w:rFonts w:ascii="Franklin Gothic Book"/>
          <w:sz w:val="16"/>
        </w:rPr>
        <w:t>pragma directives, 55</w:t>
      </w:r>
    </w:p>
    <w:p w:rsidR="00075FA2" w:rsidRDefault="00762526">
      <w:pPr>
        <w:spacing w:before="58"/>
        <w:ind w:left="604"/>
        <w:rPr>
          <w:rFonts w:ascii="Franklin Gothic Book"/>
          <w:sz w:val="16"/>
        </w:rPr>
      </w:pPr>
      <w:r>
        <w:rPr>
          <w:rFonts w:ascii="Franklin Gothic Book"/>
          <w:w w:val="105"/>
          <w:sz w:val="16"/>
        </w:rPr>
        <w:t>preprocessing expressions, 53</w:t>
      </w:r>
    </w:p>
    <w:p w:rsidR="003E6312" w:rsidRDefault="00832A5B">
      <w:pPr>
        <w:pStyle w:val="Heading8"/>
        <w:spacing w:before="100" w:after="19"/>
        <w:ind w:left="0" w:right="783"/>
        <w:jc w:val="right"/>
        <w:rPr>
          <w:u w:val="none"/>
        </w:rPr>
      </w:pPr>
      <w:r>
        <w:pict>
          <v:shape id="_x0000_s1104" type="#_x0000_t202" style="position:absolute;left:0;text-align:left;margin-left:504.45pt;margin-top:6.75pt;width:16pt;height:29.85pt;z-index:15844864;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w w:val="105"/>
          <w:u w:val="none"/>
        </w:rPr>
        <w:t>examples</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102" style="width:420pt;height:1pt;mso-position-horizontal-relative:char;mso-position-vertical-relative:line" coordsize="8400,20">
            <v:line id="_x0000_s1103" style="position:absolute" from="0,10" to="8400,10" strokeweight="1pt"/>
            <w10:anchorlock/>
          </v:group>
        </w:pict>
      </w:r>
    </w:p>
    <w:p w:rsidR="003E6312" w:rsidRDefault="00832A5B">
      <w:pPr>
        <w:spacing w:before="103" w:line="316" w:lineRule="auto"/>
        <w:ind w:left="1563" w:right="693"/>
        <w:rPr>
          <w:rFonts w:ascii="Franklin Gothic Book" w:hAnsi="Franklin Gothic Book"/>
          <w:sz w:val="16"/>
        </w:rPr>
      </w:pPr>
      <w:r>
        <w:pict>
          <v:rect id="_x0000_s1101" style="position:absolute;left:0;text-align:left;margin-left:504.15pt;margin-top:0;width:27.15pt;height:666pt;z-index:15844352;mso-position-horizontal-relative:page;mso-position-vertical-relative:page" fillcolor="#999" stroked="f">
            <w10:wrap anchorx="page" anchory="page"/>
          </v:rect>
        </w:pict>
      </w:r>
      <w:r w:rsidR="00762526">
        <w:rPr>
          <w:rFonts w:ascii="Franklin Gothic Book" w:hAnsi="Franklin Gothic Book"/>
          <w:w w:val="105"/>
          <w:sz w:val="16"/>
        </w:rPr>
        <w:t>region control directives, 54–55 using, 36</w:t>
      </w:r>
    </w:p>
    <w:p w:rsidR="003E6312" w:rsidRDefault="00762526">
      <w:pPr>
        <w:spacing w:before="1"/>
        <w:ind w:left="1443"/>
        <w:rPr>
          <w:rFonts w:ascii="Franklin Gothic Demi" w:hAnsi="Franklin Gothic Demi"/>
          <w:b/>
          <w:sz w:val="16"/>
        </w:rPr>
      </w:pPr>
      <w:r>
        <w:rPr>
          <w:rFonts w:ascii="Courier New" w:hAnsi="Courier New"/>
          <w:sz w:val="16"/>
        </w:rPr>
        <w:t>Dispose</w:t>
      </w:r>
      <w:r>
        <w:rPr>
          <w:rFonts w:ascii="Courier New" w:hAnsi="Courier New"/>
          <w:spacing w:val="-51"/>
          <w:sz w:val="16"/>
        </w:rPr>
        <w:t xml:space="preserve"> </w:t>
      </w:r>
      <w:r>
        <w:rPr>
          <w:rFonts w:ascii="Franklin Gothic Demi" w:hAnsi="Franklin Gothic Demi"/>
          <w:b/>
          <w:sz w:val="16"/>
        </w:rPr>
        <w:t>method, 262–263</w:t>
      </w:r>
    </w:p>
    <w:p w:rsidR="003E6312" w:rsidRDefault="00762526">
      <w:pPr>
        <w:spacing w:before="45"/>
        <w:ind w:left="1443"/>
        <w:rPr>
          <w:rFonts w:ascii="Franklin Gothic Demi"/>
          <w:b/>
          <w:sz w:val="16"/>
        </w:rPr>
      </w:pPr>
      <w:r>
        <w:rPr>
          <w:rFonts w:ascii="Franklin Gothic Demi"/>
          <w:b/>
          <w:w w:val="105"/>
          <w:sz w:val="16"/>
        </w:rPr>
        <w:t>do (keyword), 280</w:t>
      </w:r>
    </w:p>
    <w:p w:rsidR="003E6312" w:rsidRDefault="00762526">
      <w:pPr>
        <w:spacing w:before="59"/>
        <w:ind w:left="1443"/>
        <w:rPr>
          <w:rFonts w:ascii="Franklin Gothic Demi"/>
          <w:b/>
          <w:sz w:val="16"/>
        </w:rPr>
      </w:pPr>
      <w:r>
        <w:rPr>
          <w:rFonts w:ascii="Courier New"/>
          <w:sz w:val="16"/>
        </w:rPr>
        <w:t xml:space="preserve">do </w:t>
      </w:r>
      <w:r>
        <w:rPr>
          <w:rFonts w:ascii="Franklin Gothic Demi"/>
          <w:b/>
          <w:sz w:val="16"/>
        </w:rPr>
        <w:t>statement</w:t>
      </w:r>
    </w:p>
    <w:p w:rsidR="003E6312" w:rsidRDefault="00762526">
      <w:pPr>
        <w:spacing w:before="45"/>
        <w:ind w:left="1563"/>
        <w:rPr>
          <w:rFonts w:ascii="Franklin Gothic Book" w:hAnsi="Franklin Gothic Book"/>
          <w:sz w:val="16"/>
        </w:rPr>
      </w:pPr>
      <w:r>
        <w:rPr>
          <w:rFonts w:ascii="Franklin Gothic Book" w:hAnsi="Franklin Gothic Book"/>
          <w:sz w:val="16"/>
        </w:rPr>
        <w:t>overview, 154–155</w:t>
      </w:r>
    </w:p>
    <w:p w:rsidR="003E6312" w:rsidRDefault="00762526">
      <w:pPr>
        <w:spacing w:before="58"/>
        <w:ind w:left="1563"/>
        <w:rPr>
          <w:rFonts w:ascii="Franklin Gothic Book" w:hAnsi="Franklin Gothic Book"/>
          <w:sz w:val="16"/>
        </w:rPr>
      </w:pPr>
      <w:r>
        <w:rPr>
          <w:rFonts w:ascii="Franklin Gothic Book" w:hAnsi="Franklin Gothic Book"/>
          <w:sz w:val="16"/>
        </w:rPr>
        <w:t>rules for, 92–93</w:t>
      </w:r>
    </w:p>
    <w:p w:rsidR="003E6312" w:rsidRDefault="00762526">
      <w:pPr>
        <w:spacing w:before="59"/>
        <w:ind w:left="1443"/>
        <w:rPr>
          <w:rFonts w:ascii="Franklin Gothic Demi"/>
          <w:b/>
          <w:sz w:val="16"/>
        </w:rPr>
      </w:pPr>
      <w:r>
        <w:rPr>
          <w:rFonts w:ascii="Franklin Gothic Demi"/>
          <w:b/>
          <w:w w:val="105"/>
          <w:sz w:val="16"/>
        </w:rPr>
        <w:t>DotGNU, 3</w:t>
      </w:r>
    </w:p>
    <w:p w:rsidR="003E6312" w:rsidRDefault="00762526">
      <w:pPr>
        <w:spacing w:before="59" w:line="295" w:lineRule="auto"/>
        <w:ind w:left="1443" w:right="56"/>
        <w:rPr>
          <w:rFonts w:ascii="Franklin Gothic Demi" w:hAnsi="Franklin Gothic Demi"/>
          <w:b/>
          <w:sz w:val="16"/>
        </w:rPr>
      </w:pPr>
      <w:r>
        <w:rPr>
          <w:rFonts w:ascii="Franklin Gothic Demi" w:hAnsi="Franklin Gothic Demi"/>
          <w:b/>
          <w:w w:val="105"/>
          <w:sz w:val="16"/>
        </w:rPr>
        <w:lastRenderedPageBreak/>
        <w:t>double</w:t>
      </w:r>
      <w:r>
        <w:rPr>
          <w:rFonts w:ascii="Franklin Gothic Demi" w:hAnsi="Franklin Gothic Demi"/>
          <w:b/>
          <w:spacing w:val="-23"/>
          <w:w w:val="105"/>
          <w:sz w:val="16"/>
        </w:rPr>
        <w:t xml:space="preserve"> </w:t>
      </w:r>
      <w:r>
        <w:rPr>
          <w:rFonts w:ascii="Franklin Gothic Demi" w:hAnsi="Franklin Gothic Demi"/>
          <w:b/>
          <w:w w:val="105"/>
          <w:sz w:val="16"/>
        </w:rPr>
        <w:t>ampersand</w:t>
      </w:r>
      <w:r>
        <w:rPr>
          <w:rFonts w:ascii="Franklin Gothic Demi" w:hAnsi="Franklin Gothic Demi"/>
          <w:b/>
          <w:spacing w:val="-22"/>
          <w:w w:val="105"/>
          <w:sz w:val="16"/>
        </w:rPr>
        <w:t xml:space="preserve"> </w:t>
      </w:r>
      <w:r>
        <w:rPr>
          <w:rFonts w:ascii="Franklin Gothic Demi" w:hAnsi="Franklin Gothic Demi"/>
          <w:b/>
          <w:w w:val="105"/>
          <w:sz w:val="16"/>
        </w:rPr>
        <w:t>(</w:t>
      </w:r>
      <w:r>
        <w:rPr>
          <w:rFonts w:ascii="Courier New" w:hAnsi="Courier New"/>
          <w:w w:val="105"/>
          <w:sz w:val="16"/>
        </w:rPr>
        <w:t>&amp;&amp;</w:t>
      </w:r>
      <w:r>
        <w:rPr>
          <w:rFonts w:ascii="Franklin Gothic Demi" w:hAnsi="Franklin Gothic Demi"/>
          <w:b/>
          <w:w w:val="105"/>
          <w:sz w:val="16"/>
        </w:rPr>
        <w:t>)</w:t>
      </w:r>
      <w:r>
        <w:rPr>
          <w:rFonts w:ascii="Franklin Gothic Demi" w:hAnsi="Franklin Gothic Demi"/>
          <w:b/>
          <w:spacing w:val="-22"/>
          <w:w w:val="105"/>
          <w:sz w:val="16"/>
        </w:rPr>
        <w:t xml:space="preserve"> </w:t>
      </w:r>
      <w:r>
        <w:rPr>
          <w:rFonts w:ascii="Franklin Gothic Demi" w:hAnsi="Franklin Gothic Demi"/>
          <w:b/>
          <w:w w:val="105"/>
          <w:sz w:val="16"/>
        </w:rPr>
        <w:t>expression,</w:t>
      </w:r>
      <w:r>
        <w:rPr>
          <w:rFonts w:ascii="Franklin Gothic Demi" w:hAnsi="Franklin Gothic Demi"/>
          <w:b/>
          <w:spacing w:val="-26"/>
          <w:w w:val="105"/>
          <w:sz w:val="16"/>
        </w:rPr>
        <w:t xml:space="preserve"> </w:t>
      </w:r>
      <w:r>
        <w:rPr>
          <w:rFonts w:ascii="Franklin Gothic Demi" w:hAnsi="Franklin Gothic Demi"/>
          <w:b/>
          <w:w w:val="105"/>
          <w:sz w:val="16"/>
        </w:rPr>
        <w:t>96–97 double (keyword),</w:t>
      </w:r>
      <w:r>
        <w:rPr>
          <w:rFonts w:ascii="Franklin Gothic Demi" w:hAnsi="Franklin Gothic Demi"/>
          <w:b/>
          <w:spacing w:val="-1"/>
          <w:w w:val="105"/>
          <w:sz w:val="16"/>
        </w:rPr>
        <w:t xml:space="preserve"> </w:t>
      </w:r>
      <w:r>
        <w:rPr>
          <w:rFonts w:ascii="Franklin Gothic Demi" w:hAnsi="Franklin Gothic Demi"/>
          <w:b/>
          <w:w w:val="105"/>
          <w:sz w:val="16"/>
        </w:rPr>
        <w:t>280</w:t>
      </w:r>
    </w:p>
    <w:p w:rsidR="003E6312" w:rsidRDefault="00762526">
      <w:pPr>
        <w:spacing w:before="20" w:line="295" w:lineRule="auto"/>
        <w:ind w:left="1443" w:right="693"/>
        <w:rPr>
          <w:rFonts w:ascii="Franklin Gothic Demi"/>
          <w:b/>
          <w:sz w:val="16"/>
        </w:rPr>
      </w:pPr>
      <w:r>
        <w:rPr>
          <w:rFonts w:ascii="Franklin Gothic Demi"/>
          <w:b/>
          <w:w w:val="105"/>
          <w:sz w:val="16"/>
        </w:rPr>
        <w:t>double pipe (</w:t>
      </w:r>
      <w:r>
        <w:rPr>
          <w:rFonts w:ascii="Courier New"/>
          <w:w w:val="105"/>
          <w:sz w:val="16"/>
        </w:rPr>
        <w:t>||</w:t>
      </w:r>
      <w:r>
        <w:rPr>
          <w:rFonts w:ascii="Franklin Gothic Demi"/>
          <w:b/>
          <w:w w:val="105"/>
          <w:sz w:val="16"/>
        </w:rPr>
        <w:t>) expression, 97 double type</w:t>
      </w:r>
    </w:p>
    <w:p w:rsidR="003E6312" w:rsidRDefault="00762526">
      <w:pPr>
        <w:spacing w:before="21" w:line="316" w:lineRule="auto"/>
        <w:ind w:left="1563" w:right="596"/>
        <w:rPr>
          <w:rFonts w:ascii="Franklin Gothic Book"/>
          <w:sz w:val="16"/>
        </w:rPr>
      </w:pPr>
      <w:r>
        <w:rPr>
          <w:rFonts w:ascii="Franklin Gothic Book"/>
          <w:w w:val="105"/>
          <w:sz w:val="16"/>
        </w:rPr>
        <w:t>to decimal type conversion, 105 to float type conversion, 105</w:t>
      </w:r>
    </w:p>
    <w:p w:rsidR="00075FA2" w:rsidRDefault="00762526">
      <w:pPr>
        <w:spacing w:before="1" w:line="316" w:lineRule="auto"/>
        <w:ind w:left="1563" w:right="693"/>
        <w:rPr>
          <w:rFonts w:ascii="Franklin Gothic Book"/>
          <w:sz w:val="16"/>
        </w:rPr>
      </w:pPr>
      <w:r>
        <w:rPr>
          <w:rFonts w:ascii="Franklin Gothic Book"/>
          <w:w w:val="105"/>
          <w:sz w:val="16"/>
        </w:rPr>
        <w:t>to int type conversion, 105 overview, 20</w:t>
      </w:r>
    </w:p>
    <w:p w:rsidR="003E6312" w:rsidRDefault="00762526">
      <w:pPr>
        <w:pStyle w:val="Heading4"/>
        <w:spacing w:before="113"/>
      </w:pPr>
      <w:r>
        <w:rPr>
          <w:w w:val="101"/>
        </w:rPr>
        <w:t>E</w:t>
      </w:r>
    </w:p>
    <w:p w:rsidR="003E6312" w:rsidRDefault="00762526">
      <w:pPr>
        <w:spacing w:before="15" w:line="316" w:lineRule="auto"/>
        <w:ind w:left="1461" w:right="18"/>
        <w:jc w:val="center"/>
        <w:rPr>
          <w:rFonts w:ascii="Franklin Gothic Demi"/>
          <w:b/>
          <w:sz w:val="16"/>
        </w:rPr>
      </w:pPr>
      <w:r>
        <w:rPr>
          <w:rFonts w:ascii="Franklin Gothic Demi"/>
          <w:b/>
          <w:sz w:val="16"/>
        </w:rPr>
        <w:t>ECMA-334 C# Language Specification, 1, 3 ECMA (European Computer Manufacturers</w:t>
      </w:r>
    </w:p>
    <w:p w:rsidR="003E6312" w:rsidRDefault="00762526">
      <w:pPr>
        <w:spacing w:before="2"/>
        <w:ind w:left="158" w:right="18"/>
        <w:jc w:val="center"/>
        <w:rPr>
          <w:rFonts w:ascii="Franklin Gothic Demi"/>
          <w:b/>
          <w:sz w:val="16"/>
        </w:rPr>
      </w:pPr>
      <w:r>
        <w:rPr>
          <w:rFonts w:ascii="Franklin Gothic Demi"/>
          <w:b/>
          <w:w w:val="105"/>
          <w:sz w:val="16"/>
        </w:rPr>
        <w:t>Association), 3</w:t>
      </w:r>
    </w:p>
    <w:p w:rsidR="003E6312" w:rsidRDefault="00762526">
      <w:pPr>
        <w:spacing w:before="58"/>
        <w:ind w:left="1431" w:right="1945"/>
        <w:jc w:val="center"/>
        <w:rPr>
          <w:rFonts w:ascii="Franklin Gothic Demi"/>
          <w:b/>
          <w:sz w:val="16"/>
        </w:rPr>
      </w:pPr>
      <w:r>
        <w:rPr>
          <w:rFonts w:ascii="Franklin Gothic Demi"/>
          <w:b/>
          <w:sz w:val="16"/>
        </w:rPr>
        <w:t>EditPad Lite,</w:t>
      </w:r>
      <w:r>
        <w:rPr>
          <w:rFonts w:ascii="Franklin Gothic Demi"/>
          <w:b/>
          <w:spacing w:val="13"/>
          <w:sz w:val="16"/>
        </w:rPr>
        <w:t xml:space="preserve"> </w:t>
      </w:r>
      <w:r>
        <w:rPr>
          <w:rFonts w:ascii="Franklin Gothic Demi"/>
          <w:b/>
          <w:sz w:val="16"/>
        </w:rPr>
        <w:t>15</w:t>
      </w:r>
    </w:p>
    <w:p w:rsidR="003E6312" w:rsidRDefault="00762526">
      <w:pPr>
        <w:spacing w:before="59" w:line="316" w:lineRule="auto"/>
        <w:ind w:left="1443" w:right="1971" w:hanging="16"/>
        <w:jc w:val="center"/>
        <w:rPr>
          <w:rFonts w:ascii="Franklin Gothic Demi"/>
          <w:b/>
          <w:sz w:val="16"/>
        </w:rPr>
      </w:pPr>
      <w:r>
        <w:rPr>
          <w:rFonts w:ascii="Franklin Gothic Demi"/>
          <w:b/>
          <w:sz w:val="16"/>
        </w:rPr>
        <w:t>EditPad Pro, 15 element</w:t>
      </w:r>
      <w:r>
        <w:rPr>
          <w:rFonts w:ascii="Franklin Gothic Demi"/>
          <w:b/>
          <w:spacing w:val="16"/>
          <w:sz w:val="16"/>
        </w:rPr>
        <w:t xml:space="preserve"> </w:t>
      </w:r>
      <w:r>
        <w:rPr>
          <w:rFonts w:ascii="Franklin Gothic Demi"/>
          <w:b/>
          <w:sz w:val="16"/>
        </w:rPr>
        <w:t>access</w:t>
      </w:r>
    </w:p>
    <w:p w:rsidR="003E6312" w:rsidRDefault="00762526">
      <w:pPr>
        <w:spacing w:before="1"/>
        <w:ind w:left="1563"/>
        <w:rPr>
          <w:rFonts w:ascii="Franklin Gothic Book"/>
          <w:sz w:val="16"/>
        </w:rPr>
      </w:pPr>
      <w:r>
        <w:rPr>
          <w:rFonts w:ascii="Franklin Gothic Book"/>
          <w:w w:val="105"/>
          <w:sz w:val="16"/>
        </w:rPr>
        <w:t>array access, 128</w:t>
      </w:r>
    </w:p>
    <w:p w:rsidR="003E6312" w:rsidRDefault="00762526">
      <w:pPr>
        <w:spacing w:before="58"/>
        <w:ind w:left="1563"/>
        <w:rPr>
          <w:rFonts w:ascii="Franklin Gothic Book" w:hAnsi="Franklin Gothic Book"/>
          <w:sz w:val="16"/>
        </w:rPr>
      </w:pPr>
      <w:r>
        <w:rPr>
          <w:rFonts w:ascii="Courier New" w:hAnsi="Courier New"/>
          <w:sz w:val="16"/>
        </w:rPr>
        <w:t>base-access</w:t>
      </w:r>
      <w:r>
        <w:rPr>
          <w:rFonts w:ascii="Franklin Gothic Book" w:hAnsi="Franklin Gothic Book"/>
          <w:sz w:val="16"/>
        </w:rPr>
        <w:t>, 128–129</w:t>
      </w:r>
    </w:p>
    <w:p w:rsidR="003E6312" w:rsidRDefault="00762526">
      <w:pPr>
        <w:spacing w:before="46"/>
        <w:ind w:left="1563"/>
        <w:rPr>
          <w:rFonts w:ascii="Franklin Gothic Book"/>
          <w:sz w:val="16"/>
        </w:rPr>
      </w:pPr>
      <w:r>
        <w:rPr>
          <w:rFonts w:ascii="Courier New"/>
          <w:sz w:val="16"/>
        </w:rPr>
        <w:t xml:space="preserve">checked </w:t>
      </w:r>
      <w:r>
        <w:rPr>
          <w:rFonts w:ascii="Franklin Gothic Book"/>
          <w:sz w:val="16"/>
        </w:rPr>
        <w:t>operator, 130</w:t>
      </w:r>
    </w:p>
    <w:p w:rsidR="003E6312" w:rsidRDefault="00762526">
      <w:pPr>
        <w:spacing w:before="45"/>
        <w:ind w:left="1563"/>
        <w:rPr>
          <w:rFonts w:ascii="Franklin Gothic Book"/>
          <w:sz w:val="16"/>
        </w:rPr>
      </w:pPr>
      <w:r>
        <w:rPr>
          <w:rFonts w:ascii="Franklin Gothic Book"/>
          <w:w w:val="105"/>
          <w:sz w:val="16"/>
        </w:rPr>
        <w:t>indexer access, 128</w:t>
      </w:r>
    </w:p>
    <w:p w:rsidR="003E6312" w:rsidRDefault="00762526">
      <w:pPr>
        <w:spacing w:before="59"/>
        <w:ind w:left="1563"/>
        <w:rPr>
          <w:rFonts w:ascii="Franklin Gothic Book"/>
          <w:sz w:val="16"/>
        </w:rPr>
      </w:pPr>
      <w:r>
        <w:rPr>
          <w:rFonts w:ascii="Courier New"/>
          <w:sz w:val="16"/>
        </w:rPr>
        <w:t xml:space="preserve">new </w:t>
      </w:r>
      <w:r>
        <w:rPr>
          <w:rFonts w:ascii="Franklin Gothic Book"/>
          <w:sz w:val="16"/>
        </w:rPr>
        <w:t>operator, 129</w:t>
      </w:r>
    </w:p>
    <w:p w:rsidR="003E6312" w:rsidRDefault="00762526">
      <w:pPr>
        <w:spacing w:before="45"/>
        <w:ind w:left="1563"/>
        <w:rPr>
          <w:rFonts w:ascii="Franklin Gothic Book"/>
          <w:sz w:val="16"/>
        </w:rPr>
      </w:pPr>
      <w:r>
        <w:rPr>
          <w:rFonts w:ascii="Franklin Gothic Book"/>
          <w:w w:val="105"/>
          <w:sz w:val="16"/>
        </w:rPr>
        <w:t>overview, 127</w:t>
      </w:r>
    </w:p>
    <w:p w:rsidR="003E6312" w:rsidRDefault="00762526">
      <w:pPr>
        <w:spacing w:before="59"/>
        <w:ind w:left="1563"/>
        <w:rPr>
          <w:rFonts w:ascii="Franklin Gothic Book" w:hAnsi="Franklin Gothic Book"/>
          <w:sz w:val="16"/>
        </w:rPr>
      </w:pPr>
      <w:r>
        <w:rPr>
          <w:rFonts w:ascii="Courier New" w:hAnsi="Courier New"/>
          <w:sz w:val="16"/>
        </w:rPr>
        <w:t xml:space="preserve">sizeof </w:t>
      </w:r>
      <w:r>
        <w:rPr>
          <w:rFonts w:ascii="Franklin Gothic Book" w:hAnsi="Franklin Gothic Book"/>
          <w:sz w:val="16"/>
        </w:rPr>
        <w:t>operator, 129–130</w:t>
      </w:r>
    </w:p>
    <w:p w:rsidR="003E6312" w:rsidRDefault="00762526">
      <w:pPr>
        <w:spacing w:before="45"/>
        <w:ind w:left="1563"/>
        <w:rPr>
          <w:rFonts w:ascii="Franklin Gothic Book"/>
          <w:sz w:val="16"/>
        </w:rPr>
      </w:pPr>
      <w:r>
        <w:rPr>
          <w:rFonts w:ascii="Courier New"/>
          <w:sz w:val="16"/>
        </w:rPr>
        <w:t>this-access</w:t>
      </w:r>
      <w:r>
        <w:rPr>
          <w:rFonts w:ascii="Franklin Gothic Book"/>
          <w:sz w:val="16"/>
        </w:rPr>
        <w:t>, 128</w:t>
      </w:r>
    </w:p>
    <w:p w:rsidR="003E6312" w:rsidRDefault="00762526">
      <w:pPr>
        <w:spacing w:before="45"/>
        <w:ind w:left="1563"/>
        <w:rPr>
          <w:rFonts w:ascii="Franklin Gothic Book"/>
          <w:sz w:val="16"/>
        </w:rPr>
      </w:pPr>
      <w:r>
        <w:rPr>
          <w:rFonts w:ascii="Courier New"/>
          <w:sz w:val="16"/>
        </w:rPr>
        <w:t xml:space="preserve">typeof </w:t>
      </w:r>
      <w:r>
        <w:rPr>
          <w:rFonts w:ascii="Franklin Gothic Book"/>
          <w:sz w:val="16"/>
        </w:rPr>
        <w:t>operator, 129</w:t>
      </w:r>
    </w:p>
    <w:p w:rsidR="003E6312" w:rsidRDefault="00762526">
      <w:pPr>
        <w:spacing w:before="46"/>
        <w:ind w:left="1563"/>
        <w:rPr>
          <w:rFonts w:ascii="Franklin Gothic Book"/>
          <w:sz w:val="16"/>
        </w:rPr>
      </w:pPr>
      <w:r>
        <w:rPr>
          <w:rFonts w:ascii="Courier New"/>
          <w:sz w:val="16"/>
        </w:rPr>
        <w:t xml:space="preserve">unchecked </w:t>
      </w:r>
      <w:r>
        <w:rPr>
          <w:rFonts w:ascii="Franklin Gothic Book"/>
          <w:sz w:val="16"/>
        </w:rPr>
        <w:t>operator, 130</w:t>
      </w:r>
    </w:p>
    <w:p w:rsidR="003E6312" w:rsidRDefault="00762526">
      <w:pPr>
        <w:spacing w:before="45"/>
        <w:ind w:left="1443"/>
        <w:rPr>
          <w:rFonts w:ascii="Franklin Gothic Demi"/>
          <w:b/>
          <w:sz w:val="16"/>
        </w:rPr>
      </w:pPr>
      <w:r>
        <w:rPr>
          <w:rFonts w:ascii="Franklin Gothic Demi"/>
          <w:b/>
          <w:w w:val="105"/>
          <w:sz w:val="16"/>
        </w:rPr>
        <w:t>else (keyword), 280</w:t>
      </w:r>
    </w:p>
    <w:p w:rsidR="003E6312" w:rsidRDefault="00762526">
      <w:pPr>
        <w:spacing w:before="58"/>
        <w:ind w:left="1443"/>
        <w:rPr>
          <w:rFonts w:ascii="Franklin Gothic Demi"/>
          <w:b/>
          <w:sz w:val="16"/>
        </w:rPr>
      </w:pPr>
      <w:r>
        <w:rPr>
          <w:rFonts w:ascii="Franklin Gothic Demi"/>
          <w:b/>
          <w:w w:val="105"/>
          <w:sz w:val="16"/>
        </w:rPr>
        <w:t>empty statements, 145</w:t>
      </w:r>
    </w:p>
    <w:p w:rsidR="003E6312" w:rsidRDefault="00762526">
      <w:pPr>
        <w:spacing w:before="59"/>
        <w:ind w:left="1443"/>
        <w:rPr>
          <w:rFonts w:ascii="Franklin Gothic Demi"/>
          <w:b/>
          <w:sz w:val="16"/>
        </w:rPr>
      </w:pPr>
      <w:r>
        <w:rPr>
          <w:rFonts w:ascii="Franklin Gothic Demi"/>
          <w:b/>
          <w:sz w:val="16"/>
        </w:rPr>
        <w:t>end point, 142</w:t>
      </w:r>
    </w:p>
    <w:p w:rsidR="003E6312" w:rsidRDefault="00762526">
      <w:pPr>
        <w:spacing w:before="103"/>
        <w:ind w:left="1233"/>
        <w:rPr>
          <w:rFonts w:ascii="Franklin Gothic Demi"/>
          <w:b/>
          <w:sz w:val="16"/>
        </w:rPr>
      </w:pPr>
      <w:r>
        <w:br w:type="column"/>
      </w:r>
      <w:r>
        <w:rPr>
          <w:rFonts w:ascii="Franklin Gothic Demi"/>
          <w:b/>
          <w:sz w:val="16"/>
        </w:rPr>
        <w:lastRenderedPageBreak/>
        <w:t>enterprise tools</w:t>
      </w:r>
    </w:p>
    <w:p w:rsidR="003E6312" w:rsidRDefault="00762526">
      <w:pPr>
        <w:spacing w:before="58"/>
        <w:ind w:left="1353"/>
        <w:rPr>
          <w:rFonts w:ascii="Franklin Gothic Book"/>
          <w:sz w:val="16"/>
        </w:rPr>
      </w:pPr>
      <w:r>
        <w:rPr>
          <w:rFonts w:ascii="Franklin Gothic Book"/>
          <w:w w:val="105"/>
          <w:sz w:val="16"/>
        </w:rPr>
        <w:t>overview, 15</w:t>
      </w:r>
    </w:p>
    <w:p w:rsidR="003E6312" w:rsidRDefault="00762526">
      <w:pPr>
        <w:spacing w:before="59"/>
        <w:ind w:left="1353"/>
        <w:rPr>
          <w:rFonts w:ascii="Franklin Gothic Book"/>
          <w:sz w:val="16"/>
        </w:rPr>
      </w:pPr>
      <w:r>
        <w:rPr>
          <w:rFonts w:ascii="Franklin Gothic Book"/>
          <w:w w:val="105"/>
          <w:sz w:val="16"/>
        </w:rPr>
        <w:t>Visual C#, 16</w:t>
      </w:r>
    </w:p>
    <w:p w:rsidR="003E6312" w:rsidRDefault="00762526">
      <w:pPr>
        <w:spacing w:before="58"/>
        <w:ind w:left="1353"/>
        <w:rPr>
          <w:rFonts w:ascii="Franklin Gothic Book" w:hAnsi="Franklin Gothic Book"/>
          <w:sz w:val="16"/>
        </w:rPr>
      </w:pPr>
      <w:r>
        <w:rPr>
          <w:rFonts w:ascii="Franklin Gothic Book" w:hAnsi="Franklin Gothic Book"/>
          <w:w w:val="105"/>
          <w:sz w:val="16"/>
        </w:rPr>
        <w:t>Visual Studio, 15–16</w:t>
      </w:r>
    </w:p>
    <w:p w:rsidR="003E6312" w:rsidRDefault="00762526">
      <w:pPr>
        <w:spacing w:before="59"/>
        <w:ind w:left="1233"/>
        <w:rPr>
          <w:rFonts w:ascii="Franklin Gothic Demi"/>
          <w:b/>
          <w:sz w:val="16"/>
        </w:rPr>
      </w:pPr>
      <w:r>
        <w:rPr>
          <w:rFonts w:ascii="Franklin Gothic Demi"/>
          <w:b/>
          <w:w w:val="105"/>
          <w:sz w:val="16"/>
        </w:rPr>
        <w:t>entry point, 18, 57</w:t>
      </w:r>
    </w:p>
    <w:p w:rsidR="003E6312" w:rsidRDefault="00762526">
      <w:pPr>
        <w:spacing w:before="59"/>
        <w:ind w:left="1233"/>
        <w:rPr>
          <w:rFonts w:ascii="Franklin Gothic Demi"/>
          <w:b/>
          <w:sz w:val="16"/>
        </w:rPr>
      </w:pPr>
      <w:r>
        <w:rPr>
          <w:rFonts w:ascii="Franklin Gothic Demi"/>
          <w:b/>
          <w:w w:val="105"/>
          <w:sz w:val="16"/>
        </w:rPr>
        <w:t>enum (keyword), 280</w:t>
      </w:r>
    </w:p>
    <w:p w:rsidR="003E6312" w:rsidRDefault="00762526">
      <w:pPr>
        <w:spacing w:before="58"/>
        <w:ind w:left="1233"/>
        <w:rPr>
          <w:rFonts w:ascii="Franklin Gothic Demi"/>
          <w:b/>
          <w:sz w:val="16"/>
        </w:rPr>
      </w:pPr>
      <w:r>
        <w:rPr>
          <w:rFonts w:ascii="Franklin Gothic Demi"/>
          <w:b/>
          <w:sz w:val="16"/>
        </w:rPr>
        <w:t>enumerable interfaces, 259</w:t>
      </w:r>
    </w:p>
    <w:p w:rsidR="003E6312" w:rsidRDefault="00762526">
      <w:pPr>
        <w:spacing w:before="59"/>
        <w:ind w:left="1233"/>
        <w:rPr>
          <w:rFonts w:ascii="Franklin Gothic Demi"/>
          <w:b/>
          <w:sz w:val="16"/>
        </w:rPr>
      </w:pPr>
      <w:r>
        <w:rPr>
          <w:rFonts w:ascii="Franklin Gothic Demi"/>
          <w:b/>
          <w:sz w:val="16"/>
        </w:rPr>
        <w:t>enumerable objects, 263</w:t>
      </w:r>
    </w:p>
    <w:p w:rsidR="003E6312" w:rsidRDefault="00762526">
      <w:pPr>
        <w:spacing w:before="58"/>
        <w:ind w:left="1233"/>
        <w:rPr>
          <w:rFonts w:ascii="Franklin Gothic Demi"/>
          <w:b/>
          <w:sz w:val="16"/>
        </w:rPr>
      </w:pPr>
      <w:r>
        <w:rPr>
          <w:rFonts w:ascii="Franklin Gothic Demi"/>
          <w:b/>
          <w:sz w:val="16"/>
        </w:rPr>
        <w:t>enumeration members, 61</w:t>
      </w:r>
    </w:p>
    <w:p w:rsidR="003E6312" w:rsidRDefault="00762526">
      <w:pPr>
        <w:spacing w:before="59"/>
        <w:ind w:left="1233"/>
        <w:rPr>
          <w:rFonts w:ascii="Franklin Gothic Demi"/>
          <w:b/>
          <w:sz w:val="16"/>
        </w:rPr>
      </w:pPr>
      <w:r>
        <w:rPr>
          <w:rFonts w:ascii="Franklin Gothic Demi"/>
          <w:b/>
          <w:sz w:val="16"/>
        </w:rPr>
        <w:t>enumeration types, 77</w:t>
      </w:r>
    </w:p>
    <w:p w:rsidR="003E6312" w:rsidRDefault="00762526">
      <w:pPr>
        <w:spacing w:before="58" w:line="316" w:lineRule="auto"/>
        <w:ind w:left="1233" w:right="2794"/>
        <w:rPr>
          <w:rFonts w:ascii="Franklin Gothic Demi"/>
          <w:b/>
          <w:sz w:val="16"/>
        </w:rPr>
      </w:pPr>
      <w:r>
        <w:rPr>
          <w:rFonts w:ascii="Franklin Gothic Demi"/>
          <w:b/>
          <w:sz w:val="16"/>
        </w:rPr>
        <w:t>enumerator interfaces, 259 enums</w:t>
      </w:r>
    </w:p>
    <w:p w:rsidR="003E6312" w:rsidRDefault="00762526">
      <w:pPr>
        <w:spacing w:before="2" w:line="316" w:lineRule="auto"/>
        <w:ind w:left="1353" w:right="1566"/>
        <w:rPr>
          <w:rFonts w:ascii="Franklin Gothic Book" w:hAnsi="Franklin Gothic Book"/>
          <w:sz w:val="16"/>
        </w:rPr>
      </w:pPr>
      <w:r>
        <w:rPr>
          <w:rFonts w:ascii="Franklin Gothic Book" w:hAnsi="Franklin Gothic Book"/>
          <w:sz w:val="16"/>
        </w:rPr>
        <w:t>circular references, avoiding, 219 declarations, 216–217</w:t>
      </w:r>
    </w:p>
    <w:p w:rsidR="003E6312" w:rsidRDefault="00762526">
      <w:pPr>
        <w:spacing w:before="1"/>
        <w:ind w:left="1353"/>
        <w:rPr>
          <w:rFonts w:ascii="Franklin Gothic Book" w:hAnsi="Franklin Gothic Book"/>
          <w:sz w:val="16"/>
        </w:rPr>
      </w:pPr>
      <w:r>
        <w:rPr>
          <w:rFonts w:ascii="Franklin Gothic Book" w:hAnsi="Franklin Gothic Book"/>
          <w:sz w:val="16"/>
        </w:rPr>
        <w:t>members,</w:t>
      </w:r>
      <w:r>
        <w:rPr>
          <w:rFonts w:ascii="Franklin Gothic Book" w:hAnsi="Franklin Gothic Book"/>
          <w:spacing w:val="12"/>
          <w:sz w:val="16"/>
        </w:rPr>
        <w:t xml:space="preserve"> </w:t>
      </w:r>
      <w:r>
        <w:rPr>
          <w:rFonts w:ascii="Franklin Gothic Book" w:hAnsi="Franklin Gothic Book"/>
          <w:sz w:val="16"/>
        </w:rPr>
        <w:t>218–219</w:t>
      </w:r>
    </w:p>
    <w:p w:rsidR="003E6312" w:rsidRDefault="00762526">
      <w:pPr>
        <w:spacing w:before="58"/>
        <w:ind w:left="1353"/>
        <w:rPr>
          <w:rFonts w:ascii="Franklin Gothic Book" w:hAnsi="Franklin Gothic Book"/>
          <w:sz w:val="16"/>
        </w:rPr>
      </w:pPr>
      <w:r>
        <w:rPr>
          <w:rFonts w:ascii="Franklin Gothic Book" w:hAnsi="Franklin Gothic Book"/>
          <w:sz w:val="16"/>
        </w:rPr>
        <w:t>modifiers,</w:t>
      </w:r>
      <w:r>
        <w:rPr>
          <w:rFonts w:ascii="Franklin Gothic Book" w:hAnsi="Franklin Gothic Book"/>
          <w:spacing w:val="12"/>
          <w:sz w:val="16"/>
        </w:rPr>
        <w:t xml:space="preserve"> </w:t>
      </w:r>
      <w:r>
        <w:rPr>
          <w:rFonts w:ascii="Franklin Gothic Book" w:hAnsi="Franklin Gothic Book"/>
          <w:sz w:val="16"/>
        </w:rPr>
        <w:t>217–218</w:t>
      </w:r>
    </w:p>
    <w:p w:rsidR="003E6312" w:rsidRDefault="00762526">
      <w:pPr>
        <w:spacing w:before="59"/>
        <w:ind w:left="1353"/>
        <w:rPr>
          <w:rFonts w:ascii="Franklin Gothic Book"/>
          <w:sz w:val="16"/>
        </w:rPr>
      </w:pPr>
      <w:r>
        <w:rPr>
          <w:rFonts w:ascii="Franklin Gothic Book"/>
          <w:w w:val="105"/>
          <w:sz w:val="16"/>
        </w:rPr>
        <w:t>naming, 342</w:t>
      </w:r>
    </w:p>
    <w:p w:rsidR="003E6312" w:rsidRDefault="00762526">
      <w:pPr>
        <w:spacing w:before="58"/>
        <w:ind w:left="1353"/>
        <w:rPr>
          <w:rFonts w:ascii="Franklin Gothic Book"/>
          <w:sz w:val="16"/>
        </w:rPr>
      </w:pPr>
      <w:r>
        <w:rPr>
          <w:rFonts w:ascii="Franklin Gothic Book"/>
          <w:w w:val="105"/>
          <w:sz w:val="16"/>
        </w:rPr>
        <w:t>operators, 220</w:t>
      </w:r>
    </w:p>
    <w:p w:rsidR="003E6312" w:rsidRDefault="00762526">
      <w:pPr>
        <w:spacing w:before="59"/>
        <w:ind w:left="1353"/>
        <w:rPr>
          <w:rFonts w:ascii="Franklin Gothic Book" w:hAnsi="Franklin Gothic Book"/>
          <w:sz w:val="16"/>
        </w:rPr>
      </w:pPr>
      <w:r>
        <w:rPr>
          <w:rFonts w:ascii="Franklin Gothic Book" w:hAnsi="Franklin Gothic Book"/>
          <w:w w:val="105"/>
          <w:sz w:val="16"/>
        </w:rPr>
        <w:t>overview, 31, 215–216</w:t>
      </w:r>
    </w:p>
    <w:p w:rsidR="003E6312" w:rsidRDefault="00762526">
      <w:pPr>
        <w:spacing w:before="59"/>
        <w:ind w:left="1353"/>
        <w:rPr>
          <w:rFonts w:ascii="Franklin Gothic Book" w:hAnsi="Franklin Gothic Book"/>
          <w:sz w:val="16"/>
        </w:rPr>
      </w:pPr>
      <w:r>
        <w:rPr>
          <w:rFonts w:ascii="Franklin Gothic Book" w:hAnsi="Franklin Gothic Book"/>
          <w:sz w:val="16"/>
        </w:rPr>
        <w:t>syntactic grammar, 308–309</w:t>
      </w:r>
    </w:p>
    <w:p w:rsidR="003E6312" w:rsidRDefault="00762526">
      <w:pPr>
        <w:spacing w:before="58"/>
        <w:ind w:left="1353"/>
        <w:rPr>
          <w:rFonts w:ascii="Franklin Gothic Book"/>
          <w:sz w:val="16"/>
        </w:rPr>
      </w:pPr>
      <w:r>
        <w:rPr>
          <w:rFonts w:ascii="Courier New"/>
          <w:sz w:val="16"/>
        </w:rPr>
        <w:t>System.Enum</w:t>
      </w:r>
      <w:r>
        <w:rPr>
          <w:rFonts w:ascii="Franklin Gothic Book"/>
          <w:sz w:val="16"/>
        </w:rPr>
        <w:t>, 219</w:t>
      </w:r>
    </w:p>
    <w:p w:rsidR="003E6312" w:rsidRDefault="00762526">
      <w:pPr>
        <w:spacing w:before="46"/>
        <w:ind w:left="1353"/>
        <w:rPr>
          <w:rFonts w:ascii="Franklin Gothic Book" w:hAnsi="Franklin Gothic Book"/>
          <w:sz w:val="16"/>
        </w:rPr>
      </w:pPr>
      <w:r>
        <w:rPr>
          <w:rFonts w:ascii="Franklin Gothic Book" w:hAnsi="Franklin Gothic Book"/>
          <w:sz w:val="16"/>
        </w:rPr>
        <w:t>values, 219–220</w:t>
      </w:r>
    </w:p>
    <w:p w:rsidR="003E6312" w:rsidRDefault="00762526">
      <w:pPr>
        <w:spacing w:before="58"/>
        <w:ind w:left="1233"/>
        <w:rPr>
          <w:rFonts w:ascii="Franklin Gothic Demi"/>
          <w:b/>
          <w:sz w:val="16"/>
        </w:rPr>
      </w:pPr>
      <w:r>
        <w:rPr>
          <w:rFonts w:ascii="Franklin Gothic Demi"/>
          <w:b/>
          <w:w w:val="105"/>
          <w:sz w:val="16"/>
        </w:rPr>
        <w:t>equality operators, 25, 114, 119</w:t>
      </w:r>
    </w:p>
    <w:p w:rsidR="003E6312" w:rsidRDefault="00762526">
      <w:pPr>
        <w:spacing w:before="59" w:line="316" w:lineRule="auto"/>
        <w:ind w:left="1593" w:right="937" w:hanging="360"/>
        <w:rPr>
          <w:rFonts w:ascii="Franklin Gothic Demi"/>
          <w:b/>
          <w:sz w:val="16"/>
        </w:rPr>
      </w:pPr>
      <w:r>
        <w:rPr>
          <w:rFonts w:ascii="Franklin Gothic Demi"/>
          <w:b/>
          <w:sz w:val="16"/>
        </w:rPr>
        <w:t>European Computer Manufacturers Association (ECMA), 3</w:t>
      </w:r>
    </w:p>
    <w:p w:rsidR="003E6312" w:rsidRDefault="00762526">
      <w:pPr>
        <w:spacing w:before="1"/>
        <w:ind w:left="1233"/>
        <w:rPr>
          <w:rFonts w:ascii="Franklin Gothic Demi" w:hAnsi="Franklin Gothic Demi"/>
          <w:b/>
          <w:sz w:val="16"/>
        </w:rPr>
      </w:pPr>
      <w:r>
        <w:rPr>
          <w:rFonts w:ascii="Franklin Gothic Demi" w:hAnsi="Franklin Gothic Demi"/>
          <w:b/>
          <w:sz w:val="16"/>
        </w:rPr>
        <w:t>event access, 122–123</w:t>
      </w:r>
    </w:p>
    <w:p w:rsidR="003E6312" w:rsidRDefault="00762526">
      <w:pPr>
        <w:spacing w:before="58" w:line="316" w:lineRule="auto"/>
        <w:ind w:left="1233" w:right="2794"/>
        <w:rPr>
          <w:rFonts w:ascii="Franklin Gothic Demi"/>
          <w:b/>
          <w:sz w:val="16"/>
        </w:rPr>
      </w:pPr>
      <w:r>
        <w:rPr>
          <w:rFonts w:ascii="Franklin Gothic Demi"/>
          <w:b/>
          <w:w w:val="105"/>
          <w:sz w:val="16"/>
        </w:rPr>
        <w:t>event (keyword), 280 events</w:t>
      </w:r>
    </w:p>
    <w:p w:rsidR="003E6312" w:rsidRDefault="00762526">
      <w:pPr>
        <w:spacing w:before="1"/>
        <w:ind w:left="1353"/>
        <w:rPr>
          <w:rFonts w:ascii="Franklin Gothic Book"/>
          <w:sz w:val="16"/>
        </w:rPr>
      </w:pPr>
      <w:r>
        <w:rPr>
          <w:rFonts w:ascii="Courier New"/>
          <w:w w:val="105"/>
          <w:sz w:val="16"/>
        </w:rPr>
        <w:t>abstract</w:t>
      </w:r>
      <w:r>
        <w:rPr>
          <w:rFonts w:ascii="Courier New"/>
          <w:spacing w:val="-55"/>
          <w:w w:val="105"/>
          <w:sz w:val="16"/>
        </w:rPr>
        <w:t xml:space="preserve"> </w:t>
      </w:r>
      <w:r>
        <w:rPr>
          <w:rFonts w:ascii="Franklin Gothic Book"/>
          <w:spacing w:val="-3"/>
          <w:w w:val="105"/>
          <w:sz w:val="16"/>
        </w:rPr>
        <w:t xml:space="preserve">accessor, </w:t>
      </w:r>
      <w:r>
        <w:rPr>
          <w:rFonts w:ascii="Franklin Gothic Book"/>
          <w:w w:val="105"/>
          <w:sz w:val="16"/>
        </w:rPr>
        <w:t>185</w:t>
      </w:r>
    </w:p>
    <w:p w:rsidR="003E6312" w:rsidRDefault="00762526">
      <w:pPr>
        <w:spacing w:before="46"/>
        <w:ind w:left="1353"/>
        <w:rPr>
          <w:rFonts w:ascii="Franklin Gothic Book"/>
          <w:sz w:val="16"/>
        </w:rPr>
      </w:pPr>
      <w:r>
        <w:rPr>
          <w:rFonts w:ascii="Franklin Gothic Book"/>
          <w:w w:val="105"/>
          <w:sz w:val="16"/>
        </w:rPr>
        <w:t>field-like</w:t>
      </w:r>
      <w:r>
        <w:rPr>
          <w:rFonts w:ascii="Franklin Gothic Book"/>
          <w:spacing w:val="-23"/>
          <w:w w:val="105"/>
          <w:sz w:val="16"/>
        </w:rPr>
        <w:t xml:space="preserve"> </w:t>
      </w:r>
      <w:r>
        <w:rPr>
          <w:rFonts w:ascii="Franklin Gothic Book"/>
          <w:w w:val="105"/>
          <w:sz w:val="16"/>
        </w:rPr>
        <w:t>events,</w:t>
      </w:r>
      <w:r>
        <w:rPr>
          <w:rFonts w:ascii="Franklin Gothic Book"/>
          <w:spacing w:val="-26"/>
          <w:w w:val="105"/>
          <w:sz w:val="16"/>
        </w:rPr>
        <w:t xml:space="preserve"> </w:t>
      </w:r>
      <w:r>
        <w:rPr>
          <w:rFonts w:ascii="Franklin Gothic Book"/>
          <w:w w:val="105"/>
          <w:sz w:val="16"/>
        </w:rPr>
        <w:t>185</w:t>
      </w:r>
    </w:p>
    <w:p w:rsidR="003E6312" w:rsidRDefault="00762526">
      <w:pPr>
        <w:spacing w:before="58"/>
        <w:ind w:left="1353"/>
        <w:rPr>
          <w:rFonts w:ascii="Franklin Gothic Book"/>
          <w:sz w:val="16"/>
        </w:rPr>
      </w:pPr>
      <w:r>
        <w:rPr>
          <w:rFonts w:ascii="Franklin Gothic Book"/>
          <w:w w:val="105"/>
          <w:sz w:val="16"/>
        </w:rPr>
        <w:t>instance events,</w:t>
      </w:r>
      <w:r>
        <w:rPr>
          <w:rFonts w:ascii="Franklin Gothic Book"/>
          <w:spacing w:val="-33"/>
          <w:w w:val="105"/>
          <w:sz w:val="16"/>
        </w:rPr>
        <w:t xml:space="preserve"> </w:t>
      </w:r>
      <w:r>
        <w:rPr>
          <w:rFonts w:ascii="Franklin Gothic Book"/>
          <w:w w:val="105"/>
          <w:sz w:val="16"/>
        </w:rPr>
        <w:t>185</w:t>
      </w:r>
    </w:p>
    <w:p w:rsidR="003E6312" w:rsidRDefault="00762526">
      <w:pPr>
        <w:spacing w:before="59"/>
        <w:ind w:left="1353"/>
        <w:rPr>
          <w:rFonts w:ascii="Franklin Gothic Book"/>
          <w:sz w:val="16"/>
        </w:rPr>
      </w:pPr>
      <w:r>
        <w:rPr>
          <w:rFonts w:ascii="Franklin Gothic Book"/>
          <w:w w:val="105"/>
          <w:sz w:val="16"/>
        </w:rPr>
        <w:t>interfaces, 213</w:t>
      </w:r>
    </w:p>
    <w:p w:rsidR="003E6312" w:rsidRDefault="00762526">
      <w:pPr>
        <w:spacing w:before="59"/>
        <w:ind w:left="1353"/>
        <w:rPr>
          <w:rFonts w:ascii="Franklin Gothic Book"/>
          <w:sz w:val="16"/>
        </w:rPr>
      </w:pPr>
      <w:r>
        <w:rPr>
          <w:rFonts w:ascii="Franklin Gothic Book"/>
          <w:w w:val="105"/>
          <w:sz w:val="16"/>
        </w:rPr>
        <w:t>naming, 343</w:t>
      </w:r>
    </w:p>
    <w:p w:rsidR="003E6312" w:rsidRDefault="00762526">
      <w:pPr>
        <w:spacing w:before="58"/>
        <w:ind w:left="1353"/>
        <w:rPr>
          <w:rFonts w:ascii="Franklin Gothic Book"/>
          <w:sz w:val="16"/>
        </w:rPr>
      </w:pPr>
      <w:r>
        <w:rPr>
          <w:rFonts w:ascii="Courier New"/>
          <w:w w:val="105"/>
          <w:sz w:val="16"/>
        </w:rPr>
        <w:t>override</w:t>
      </w:r>
      <w:r>
        <w:rPr>
          <w:rFonts w:ascii="Courier New"/>
          <w:spacing w:val="-55"/>
          <w:w w:val="105"/>
          <w:sz w:val="16"/>
        </w:rPr>
        <w:t xml:space="preserve"> </w:t>
      </w:r>
      <w:r>
        <w:rPr>
          <w:rFonts w:ascii="Franklin Gothic Book"/>
          <w:spacing w:val="-3"/>
          <w:w w:val="105"/>
          <w:sz w:val="16"/>
        </w:rPr>
        <w:t xml:space="preserve">accessor, </w:t>
      </w:r>
      <w:r>
        <w:rPr>
          <w:rFonts w:ascii="Franklin Gothic Book"/>
          <w:w w:val="105"/>
          <w:sz w:val="16"/>
        </w:rPr>
        <w:t>186</w:t>
      </w:r>
    </w:p>
    <w:p w:rsidR="003E6312" w:rsidRDefault="00762526">
      <w:pPr>
        <w:spacing w:before="45"/>
        <w:ind w:left="1353"/>
        <w:rPr>
          <w:rFonts w:ascii="Franklin Gothic Book" w:hAnsi="Franklin Gothic Book"/>
          <w:sz w:val="16"/>
        </w:rPr>
      </w:pPr>
      <w:r>
        <w:rPr>
          <w:rFonts w:ascii="Franklin Gothic Book" w:hAnsi="Franklin Gothic Book"/>
          <w:sz w:val="16"/>
        </w:rPr>
        <w:t>overview, 29,</w:t>
      </w:r>
      <w:r>
        <w:rPr>
          <w:rFonts w:ascii="Franklin Gothic Book" w:hAnsi="Franklin Gothic Book"/>
          <w:spacing w:val="3"/>
          <w:sz w:val="16"/>
        </w:rPr>
        <w:t xml:space="preserve"> </w:t>
      </w:r>
      <w:r>
        <w:rPr>
          <w:rFonts w:ascii="Franklin Gothic Book" w:hAnsi="Franklin Gothic Book"/>
          <w:sz w:val="16"/>
        </w:rPr>
        <w:t>184–185</w:t>
      </w:r>
    </w:p>
    <w:p w:rsidR="003E6312" w:rsidRDefault="00762526">
      <w:pPr>
        <w:spacing w:before="59"/>
        <w:ind w:left="1353"/>
        <w:rPr>
          <w:rFonts w:ascii="Franklin Gothic Book"/>
          <w:sz w:val="16"/>
        </w:rPr>
      </w:pPr>
      <w:r>
        <w:rPr>
          <w:rFonts w:ascii="Courier New"/>
          <w:w w:val="105"/>
          <w:sz w:val="16"/>
        </w:rPr>
        <w:t>sealed</w:t>
      </w:r>
      <w:r>
        <w:rPr>
          <w:rFonts w:ascii="Courier New"/>
          <w:spacing w:val="-90"/>
          <w:w w:val="105"/>
          <w:sz w:val="16"/>
        </w:rPr>
        <w:t xml:space="preserve"> </w:t>
      </w:r>
      <w:r>
        <w:rPr>
          <w:rFonts w:ascii="Franklin Gothic Book"/>
          <w:spacing w:val="-3"/>
          <w:w w:val="105"/>
          <w:sz w:val="16"/>
        </w:rPr>
        <w:t xml:space="preserve">accessor, </w:t>
      </w:r>
      <w:r>
        <w:rPr>
          <w:rFonts w:ascii="Franklin Gothic Book"/>
          <w:w w:val="105"/>
          <w:sz w:val="16"/>
        </w:rPr>
        <w:t>186</w:t>
      </w:r>
    </w:p>
    <w:p w:rsidR="003E6312" w:rsidRDefault="00762526">
      <w:pPr>
        <w:spacing w:before="45"/>
        <w:ind w:left="1353"/>
        <w:rPr>
          <w:rFonts w:ascii="Franklin Gothic Book"/>
          <w:sz w:val="16"/>
        </w:rPr>
      </w:pPr>
      <w:r>
        <w:rPr>
          <w:rFonts w:ascii="Franklin Gothic Book"/>
          <w:w w:val="105"/>
          <w:sz w:val="16"/>
        </w:rPr>
        <w:t>static events, 185</w:t>
      </w:r>
    </w:p>
    <w:p w:rsidR="003E6312" w:rsidRDefault="00762526">
      <w:pPr>
        <w:spacing w:before="59"/>
        <w:ind w:left="1353"/>
        <w:rPr>
          <w:rFonts w:ascii="Franklin Gothic Book"/>
          <w:sz w:val="16"/>
        </w:rPr>
      </w:pPr>
      <w:r>
        <w:rPr>
          <w:rFonts w:ascii="Courier New"/>
          <w:w w:val="105"/>
          <w:sz w:val="16"/>
        </w:rPr>
        <w:t>virtual</w:t>
      </w:r>
      <w:r>
        <w:rPr>
          <w:rFonts w:ascii="Courier New"/>
          <w:spacing w:val="-55"/>
          <w:w w:val="105"/>
          <w:sz w:val="16"/>
        </w:rPr>
        <w:t xml:space="preserve"> </w:t>
      </w:r>
      <w:r>
        <w:rPr>
          <w:rFonts w:ascii="Franklin Gothic Book"/>
          <w:spacing w:val="-3"/>
          <w:w w:val="105"/>
          <w:sz w:val="16"/>
        </w:rPr>
        <w:t xml:space="preserve">accessor, </w:t>
      </w:r>
      <w:r>
        <w:rPr>
          <w:rFonts w:ascii="Franklin Gothic Book"/>
          <w:w w:val="105"/>
          <w:sz w:val="16"/>
        </w:rPr>
        <w:t>185</w:t>
      </w:r>
    </w:p>
    <w:p w:rsidR="003E6312" w:rsidRDefault="00762526">
      <w:pPr>
        <w:spacing w:before="45"/>
        <w:ind w:left="1233"/>
        <w:rPr>
          <w:rFonts w:ascii="Franklin Gothic Demi"/>
          <w:b/>
          <w:sz w:val="16"/>
        </w:rPr>
      </w:pPr>
      <w:r>
        <w:rPr>
          <w:rFonts w:ascii="Franklin Gothic Demi"/>
          <w:b/>
          <w:sz w:val="16"/>
        </w:rPr>
        <w:t>examples</w:t>
      </w:r>
    </w:p>
    <w:p w:rsidR="003E6312" w:rsidRDefault="00762526">
      <w:pPr>
        <w:spacing w:before="59"/>
        <w:ind w:left="1353"/>
        <w:rPr>
          <w:rFonts w:ascii="Franklin Gothic Book" w:hAnsi="Franklin Gothic Book"/>
          <w:sz w:val="16"/>
        </w:rPr>
      </w:pPr>
      <w:r>
        <w:rPr>
          <w:rFonts w:ascii="Franklin Gothic Book" w:hAnsi="Franklin Gothic Book"/>
          <w:w w:val="105"/>
          <w:sz w:val="16"/>
        </w:rPr>
        <w:t>sample C# code, 3–5</w:t>
      </w:r>
    </w:p>
    <w:p w:rsidR="00075FA2" w:rsidRDefault="00762526">
      <w:pPr>
        <w:spacing w:before="58"/>
        <w:ind w:left="1353"/>
        <w:rPr>
          <w:rFonts w:ascii="Franklin Gothic Book" w:hAnsi="Franklin Gothic Book"/>
          <w:sz w:val="16"/>
        </w:rPr>
      </w:pPr>
      <w:r>
        <w:rPr>
          <w:rFonts w:ascii="Franklin Gothic Book" w:hAnsi="Franklin Gothic Book"/>
          <w:sz w:val="16"/>
        </w:rPr>
        <w:lastRenderedPageBreak/>
        <w:t>of unsafe code, 269–270</w:t>
      </w:r>
    </w:p>
    <w:p w:rsidR="00075FA2" w:rsidRDefault="00762526">
      <w:pPr>
        <w:pStyle w:val="Heading8"/>
        <w:tabs>
          <w:tab w:val="left" w:pos="9183"/>
        </w:tabs>
        <w:spacing w:before="71"/>
        <w:ind w:left="783"/>
        <w:rPr>
          <w:u w:val="none"/>
        </w:rPr>
      </w:pPr>
      <w:r>
        <w:rPr>
          <w:w w:val="105"/>
        </w:rPr>
        <w:t>exception</w:t>
      </w:r>
      <w:r>
        <w:rPr>
          <w:spacing w:val="-28"/>
          <w:w w:val="105"/>
        </w:rPr>
        <w:t xml:space="preserve"> </w:t>
      </w:r>
      <w:r>
        <w:rPr>
          <w:w w:val="105"/>
        </w:rPr>
        <w:t>classes</w:t>
      </w:r>
      <w:r>
        <w:tab/>
      </w:r>
    </w:p>
    <w:p w:rsidR="003E6312" w:rsidRDefault="00762526">
      <w:pPr>
        <w:spacing w:before="103" w:line="316" w:lineRule="auto"/>
        <w:ind w:left="783" w:right="1275"/>
        <w:rPr>
          <w:rFonts w:ascii="Franklin Gothic Demi"/>
          <w:b/>
          <w:sz w:val="16"/>
        </w:rPr>
      </w:pPr>
      <w:r>
        <w:rPr>
          <w:rFonts w:ascii="Franklin Gothic Demi"/>
          <w:b/>
          <w:w w:val="105"/>
          <w:sz w:val="16"/>
        </w:rPr>
        <w:t>exception classes, 228 exceptions</w:t>
      </w:r>
    </w:p>
    <w:p w:rsidR="003E6312" w:rsidRDefault="00762526">
      <w:pPr>
        <w:spacing w:before="1" w:line="316" w:lineRule="auto"/>
        <w:ind w:left="903" w:right="1275"/>
        <w:rPr>
          <w:rFonts w:ascii="Franklin Gothic Book"/>
          <w:sz w:val="16"/>
        </w:rPr>
      </w:pPr>
      <w:r>
        <w:rPr>
          <w:rFonts w:ascii="Franklin Gothic Book"/>
          <w:w w:val="105"/>
          <w:sz w:val="16"/>
        </w:rPr>
        <w:t>catch</w:t>
      </w:r>
      <w:r>
        <w:rPr>
          <w:rFonts w:ascii="Franklin Gothic Book"/>
          <w:spacing w:val="-8"/>
          <w:w w:val="105"/>
          <w:sz w:val="16"/>
        </w:rPr>
        <w:t xml:space="preserve"> </w:t>
      </w:r>
      <w:r>
        <w:rPr>
          <w:rFonts w:ascii="Franklin Gothic Book"/>
          <w:w w:val="105"/>
          <w:sz w:val="16"/>
        </w:rPr>
        <w:t>clause,</w:t>
      </w:r>
      <w:r>
        <w:rPr>
          <w:rFonts w:ascii="Franklin Gothic Book"/>
          <w:spacing w:val="-12"/>
          <w:w w:val="105"/>
          <w:sz w:val="16"/>
        </w:rPr>
        <w:t xml:space="preserve"> </w:t>
      </w:r>
      <w:r>
        <w:rPr>
          <w:rFonts w:ascii="Franklin Gothic Book"/>
          <w:w w:val="105"/>
          <w:sz w:val="16"/>
        </w:rPr>
        <w:t>not</w:t>
      </w:r>
      <w:r>
        <w:rPr>
          <w:rFonts w:ascii="Franklin Gothic Book"/>
          <w:spacing w:val="-8"/>
          <w:w w:val="105"/>
          <w:sz w:val="16"/>
        </w:rPr>
        <w:t xml:space="preserve"> </w:t>
      </w:r>
      <w:r>
        <w:rPr>
          <w:rFonts w:ascii="Franklin Gothic Book"/>
          <w:w w:val="105"/>
          <w:sz w:val="16"/>
        </w:rPr>
        <w:t>finding,</w:t>
      </w:r>
      <w:r>
        <w:rPr>
          <w:rFonts w:ascii="Franklin Gothic Book"/>
          <w:spacing w:val="-13"/>
          <w:w w:val="105"/>
          <w:sz w:val="16"/>
        </w:rPr>
        <w:t xml:space="preserve"> </w:t>
      </w:r>
      <w:r>
        <w:rPr>
          <w:rFonts w:ascii="Franklin Gothic Book"/>
          <w:w w:val="105"/>
          <w:sz w:val="16"/>
        </w:rPr>
        <w:t>229 handling,</w:t>
      </w:r>
      <w:r>
        <w:rPr>
          <w:rFonts w:ascii="Franklin Gothic Book"/>
          <w:spacing w:val="-5"/>
          <w:w w:val="105"/>
          <w:sz w:val="16"/>
        </w:rPr>
        <w:t xml:space="preserve"> </w:t>
      </w:r>
      <w:r>
        <w:rPr>
          <w:rFonts w:ascii="Franklin Gothic Book"/>
          <w:w w:val="105"/>
          <w:sz w:val="16"/>
        </w:rPr>
        <w:t>229</w:t>
      </w:r>
    </w:p>
    <w:p w:rsidR="003E6312" w:rsidRDefault="00762526">
      <w:pPr>
        <w:spacing w:before="1"/>
        <w:ind w:left="903"/>
        <w:rPr>
          <w:rFonts w:ascii="Franklin Gothic Book"/>
          <w:sz w:val="16"/>
        </w:rPr>
      </w:pPr>
      <w:r>
        <w:rPr>
          <w:rFonts w:ascii="Franklin Gothic Book"/>
          <w:sz w:val="16"/>
        </w:rPr>
        <w:t>overview,</w:t>
      </w:r>
      <w:r>
        <w:rPr>
          <w:rFonts w:ascii="Franklin Gothic Book"/>
          <w:spacing w:val="4"/>
          <w:sz w:val="16"/>
        </w:rPr>
        <w:t xml:space="preserve"> </w:t>
      </w:r>
      <w:r>
        <w:rPr>
          <w:rFonts w:ascii="Franklin Gothic Book"/>
          <w:sz w:val="16"/>
        </w:rPr>
        <w:t>227</w:t>
      </w:r>
    </w:p>
    <w:p w:rsidR="003E6312" w:rsidRDefault="00762526">
      <w:pPr>
        <w:spacing w:before="59"/>
        <w:ind w:left="903"/>
        <w:rPr>
          <w:rFonts w:ascii="Franklin Gothic Book"/>
          <w:sz w:val="16"/>
        </w:rPr>
      </w:pPr>
      <w:r>
        <w:rPr>
          <w:rFonts w:ascii="Courier New"/>
          <w:sz w:val="16"/>
        </w:rPr>
        <w:t>System.ArithmeticException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System.ArrayTypeMismatchException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System.DivideByZeroException</w:t>
      </w:r>
      <w:r>
        <w:rPr>
          <w:rFonts w:ascii="Franklin Gothic Book"/>
          <w:sz w:val="16"/>
        </w:rPr>
        <w:t>, 228</w:t>
      </w:r>
    </w:p>
    <w:p w:rsidR="003E6312" w:rsidRDefault="00762526">
      <w:pPr>
        <w:spacing w:before="46"/>
        <w:ind w:left="903"/>
        <w:rPr>
          <w:rFonts w:ascii="Franklin Gothic Book"/>
          <w:sz w:val="16"/>
        </w:rPr>
      </w:pPr>
      <w:r>
        <w:rPr>
          <w:rFonts w:ascii="Courier New"/>
          <w:sz w:val="16"/>
        </w:rPr>
        <w:t>System.Exception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System.IndexOutOfRangeException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System.InvalidCastException</w:t>
      </w:r>
      <w:r>
        <w:rPr>
          <w:rFonts w:ascii="Franklin Gothic Book"/>
          <w:sz w:val="16"/>
        </w:rPr>
        <w:t>, 228</w:t>
      </w:r>
    </w:p>
    <w:p w:rsidR="003E6312" w:rsidRDefault="00762526">
      <w:pPr>
        <w:spacing w:before="46"/>
        <w:ind w:left="903"/>
        <w:rPr>
          <w:rFonts w:ascii="Franklin Gothic Book"/>
          <w:sz w:val="16"/>
        </w:rPr>
      </w:pPr>
      <w:r>
        <w:rPr>
          <w:rFonts w:ascii="Courier New"/>
          <w:sz w:val="16"/>
        </w:rPr>
        <w:t>System.NullReferenceException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System.OutOfMemoryException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System.OverflowException</w:t>
      </w:r>
      <w:r>
        <w:rPr>
          <w:rFonts w:ascii="Franklin Gothic Book"/>
          <w:sz w:val="16"/>
        </w:rPr>
        <w:t>, 228</w:t>
      </w:r>
    </w:p>
    <w:p w:rsidR="003E6312" w:rsidRDefault="00762526">
      <w:pPr>
        <w:spacing w:before="46"/>
        <w:ind w:left="903"/>
        <w:rPr>
          <w:rFonts w:ascii="Franklin Gothic Book"/>
          <w:sz w:val="16"/>
        </w:rPr>
      </w:pPr>
      <w:r>
        <w:rPr>
          <w:rFonts w:ascii="Courier New"/>
          <w:sz w:val="16"/>
        </w:rPr>
        <w:t>System.StackOverflowException</w:t>
      </w:r>
      <w:r>
        <w:rPr>
          <w:rFonts w:ascii="Franklin Gothic Book"/>
          <w:sz w:val="16"/>
        </w:rPr>
        <w:t>, 228</w:t>
      </w:r>
    </w:p>
    <w:p w:rsidR="003E6312" w:rsidRDefault="00762526">
      <w:pPr>
        <w:spacing w:before="45"/>
        <w:ind w:left="903"/>
        <w:rPr>
          <w:rFonts w:ascii="Franklin Gothic Book"/>
          <w:sz w:val="16"/>
        </w:rPr>
      </w:pPr>
      <w:r>
        <w:rPr>
          <w:rFonts w:ascii="Courier New"/>
          <w:sz w:val="16"/>
        </w:rPr>
        <w:t>System.TypeInitializationException</w:t>
      </w:r>
      <w:r>
        <w:rPr>
          <w:rFonts w:ascii="Franklin Gothic Book"/>
          <w:sz w:val="16"/>
        </w:rPr>
        <w:t>, 228</w:t>
      </w:r>
    </w:p>
    <w:p w:rsidR="003E6312" w:rsidRDefault="00762526">
      <w:pPr>
        <w:spacing w:before="45"/>
        <w:ind w:left="903"/>
        <w:rPr>
          <w:rFonts w:ascii="Franklin Gothic Book"/>
          <w:sz w:val="16"/>
        </w:rPr>
      </w:pPr>
      <w:r>
        <w:rPr>
          <w:rFonts w:ascii="Franklin Gothic Book"/>
          <w:w w:val="105"/>
          <w:sz w:val="16"/>
        </w:rPr>
        <w:t>throwing, 227</w:t>
      </w:r>
    </w:p>
    <w:p w:rsidR="003E6312" w:rsidRDefault="00762526">
      <w:pPr>
        <w:spacing w:before="59" w:line="295" w:lineRule="auto"/>
        <w:ind w:left="783" w:right="403"/>
        <w:rPr>
          <w:rFonts w:ascii="Franklin Gothic Demi"/>
          <w:b/>
          <w:sz w:val="16"/>
        </w:rPr>
      </w:pPr>
      <w:r>
        <w:rPr>
          <w:rFonts w:ascii="Franklin Gothic Demi"/>
          <w:b/>
          <w:sz w:val="16"/>
        </w:rPr>
        <w:t>exclamation point (</w:t>
      </w:r>
      <w:r>
        <w:rPr>
          <w:rFonts w:ascii="Courier New"/>
          <w:sz w:val="16"/>
        </w:rPr>
        <w:t>!</w:t>
      </w:r>
      <w:r>
        <w:rPr>
          <w:rFonts w:ascii="Franklin Gothic Demi"/>
          <w:b/>
          <w:sz w:val="16"/>
        </w:rPr>
        <w:t xml:space="preserve">)  expression,  97 execution interruptions for </w:t>
      </w:r>
      <w:r>
        <w:rPr>
          <w:rFonts w:ascii="Courier New"/>
          <w:sz w:val="16"/>
        </w:rPr>
        <w:t>MoveNext</w:t>
      </w:r>
      <w:r>
        <w:rPr>
          <w:rFonts w:ascii="Courier New"/>
          <w:spacing w:val="-27"/>
          <w:sz w:val="16"/>
        </w:rPr>
        <w:t xml:space="preserve"> </w:t>
      </w:r>
      <w:r>
        <w:rPr>
          <w:rFonts w:ascii="Franklin Gothic Demi"/>
          <w:b/>
          <w:sz w:val="16"/>
        </w:rPr>
        <w:t>method,</w:t>
      </w:r>
    </w:p>
    <w:p w:rsidR="003E6312" w:rsidRDefault="00762526">
      <w:pPr>
        <w:spacing w:before="7"/>
        <w:ind w:left="1143"/>
        <w:rPr>
          <w:rFonts w:ascii="Franklin Gothic Demi" w:hAnsi="Franklin Gothic Demi"/>
          <w:b/>
          <w:sz w:val="16"/>
        </w:rPr>
      </w:pPr>
      <w:r>
        <w:rPr>
          <w:rFonts w:ascii="Franklin Gothic Demi" w:hAnsi="Franklin Gothic Demi"/>
          <w:b/>
          <w:sz w:val="16"/>
        </w:rPr>
        <w:t>261–262</w:t>
      </w:r>
    </w:p>
    <w:p w:rsidR="003E6312" w:rsidRDefault="00762526">
      <w:pPr>
        <w:spacing w:before="58" w:line="316" w:lineRule="auto"/>
        <w:ind w:left="783" w:right="1275"/>
        <w:rPr>
          <w:rFonts w:ascii="Franklin Gothic Demi"/>
          <w:b/>
          <w:sz w:val="16"/>
        </w:rPr>
      </w:pPr>
      <w:r>
        <w:rPr>
          <w:rFonts w:ascii="Franklin Gothic Demi"/>
          <w:b/>
          <w:sz w:val="16"/>
        </w:rPr>
        <w:t>explicit base interfaces, 211 explicit conversions</w:t>
      </w:r>
    </w:p>
    <w:p w:rsidR="003E6312" w:rsidRDefault="00762526">
      <w:pPr>
        <w:spacing w:before="2" w:line="316" w:lineRule="auto"/>
        <w:ind w:left="903" w:right="680"/>
        <w:rPr>
          <w:rFonts w:ascii="Franklin Gothic Book" w:hAnsi="Franklin Gothic Book"/>
          <w:sz w:val="16"/>
        </w:rPr>
      </w:pPr>
      <w:r>
        <w:rPr>
          <w:rFonts w:ascii="Franklin Gothic Book" w:hAnsi="Franklin Gothic Book"/>
          <w:w w:val="105"/>
          <w:sz w:val="16"/>
        </w:rPr>
        <w:t>explicit enumeration conversions, 105 explicit numeric conversions, 103–105 explicit reference conversions, 106 explicit type parameter conversions, 107 overview, 103</w:t>
      </w:r>
    </w:p>
    <w:p w:rsidR="003E6312" w:rsidRDefault="00762526">
      <w:pPr>
        <w:spacing w:before="2" w:line="316" w:lineRule="auto"/>
        <w:ind w:left="903" w:right="680"/>
        <w:rPr>
          <w:rFonts w:ascii="Franklin Gothic Book"/>
          <w:sz w:val="16"/>
        </w:rPr>
      </w:pPr>
      <w:r>
        <w:rPr>
          <w:rFonts w:ascii="Franklin Gothic Book"/>
          <w:w w:val="105"/>
          <w:sz w:val="16"/>
        </w:rPr>
        <w:t>standard explicit conversions, 108 unboxing conversions, 107</w:t>
      </w:r>
    </w:p>
    <w:p w:rsidR="003E6312" w:rsidRDefault="00762526">
      <w:pPr>
        <w:spacing w:before="1"/>
        <w:ind w:left="903"/>
        <w:rPr>
          <w:rFonts w:ascii="Franklin Gothic Book"/>
          <w:sz w:val="16"/>
        </w:rPr>
      </w:pPr>
      <w:r>
        <w:rPr>
          <w:rFonts w:ascii="Franklin Gothic Book"/>
          <w:w w:val="105"/>
          <w:sz w:val="16"/>
        </w:rPr>
        <w:t>user-defined</w:t>
      </w:r>
      <w:r>
        <w:rPr>
          <w:rFonts w:ascii="Franklin Gothic Book"/>
          <w:spacing w:val="-24"/>
          <w:w w:val="105"/>
          <w:sz w:val="16"/>
        </w:rPr>
        <w:t xml:space="preserve"> </w:t>
      </w:r>
      <w:r>
        <w:rPr>
          <w:rFonts w:ascii="Franklin Gothic Book"/>
          <w:w w:val="105"/>
          <w:sz w:val="16"/>
        </w:rPr>
        <w:t>explicit</w:t>
      </w:r>
      <w:r>
        <w:rPr>
          <w:rFonts w:ascii="Franklin Gothic Book"/>
          <w:spacing w:val="-24"/>
          <w:w w:val="105"/>
          <w:sz w:val="16"/>
        </w:rPr>
        <w:t xml:space="preserve"> </w:t>
      </w:r>
      <w:r>
        <w:rPr>
          <w:rFonts w:ascii="Franklin Gothic Book"/>
          <w:w w:val="105"/>
          <w:sz w:val="16"/>
        </w:rPr>
        <w:t>conversions,</w:t>
      </w:r>
      <w:r>
        <w:rPr>
          <w:rFonts w:ascii="Franklin Gothic Book"/>
          <w:spacing w:val="-27"/>
          <w:w w:val="105"/>
          <w:sz w:val="16"/>
        </w:rPr>
        <w:t xml:space="preserve"> </w:t>
      </w:r>
      <w:r>
        <w:rPr>
          <w:rFonts w:ascii="Franklin Gothic Book"/>
          <w:w w:val="105"/>
          <w:sz w:val="16"/>
        </w:rPr>
        <w:t>107</w:t>
      </w:r>
    </w:p>
    <w:p w:rsidR="003E6312" w:rsidRDefault="00762526">
      <w:pPr>
        <w:spacing w:before="59"/>
        <w:ind w:left="783"/>
        <w:rPr>
          <w:rFonts w:ascii="Franklin Gothic Demi"/>
          <w:b/>
          <w:sz w:val="16"/>
        </w:rPr>
      </w:pPr>
      <w:r>
        <w:rPr>
          <w:rFonts w:ascii="Franklin Gothic Demi"/>
          <w:b/>
          <w:sz w:val="16"/>
        </w:rPr>
        <w:t>explicit enumeration conversions,</w:t>
      </w:r>
      <w:r>
        <w:rPr>
          <w:rFonts w:ascii="Franklin Gothic Demi"/>
          <w:b/>
          <w:spacing w:val="24"/>
          <w:sz w:val="16"/>
        </w:rPr>
        <w:t xml:space="preserve"> </w:t>
      </w:r>
      <w:r>
        <w:rPr>
          <w:rFonts w:ascii="Franklin Gothic Demi"/>
          <w:b/>
          <w:sz w:val="16"/>
        </w:rPr>
        <w:t>105</w:t>
      </w:r>
    </w:p>
    <w:p w:rsidR="003E6312" w:rsidRDefault="00762526">
      <w:pPr>
        <w:spacing w:before="59" w:line="316" w:lineRule="auto"/>
        <w:ind w:left="783"/>
        <w:rPr>
          <w:rFonts w:ascii="Franklin Gothic Demi"/>
          <w:b/>
          <w:sz w:val="16"/>
        </w:rPr>
      </w:pPr>
      <w:r>
        <w:rPr>
          <w:rFonts w:ascii="Franklin Gothic Demi"/>
          <w:b/>
          <w:sz w:val="16"/>
        </w:rPr>
        <w:t>explicit interface member implementations, 248 explicit (keyword), 280</w:t>
      </w:r>
    </w:p>
    <w:p w:rsidR="003E6312" w:rsidRDefault="00762526">
      <w:pPr>
        <w:spacing w:before="1"/>
        <w:ind w:left="783"/>
        <w:rPr>
          <w:rFonts w:ascii="Franklin Gothic Demi"/>
          <w:b/>
          <w:sz w:val="16"/>
        </w:rPr>
      </w:pPr>
      <w:r>
        <w:rPr>
          <w:rFonts w:ascii="Franklin Gothic Demi"/>
          <w:b/>
          <w:sz w:val="16"/>
        </w:rPr>
        <w:t>explicit numeric conversions</w:t>
      </w:r>
    </w:p>
    <w:p w:rsidR="003E6312" w:rsidRDefault="00762526">
      <w:pPr>
        <w:spacing w:before="58" w:line="316" w:lineRule="auto"/>
        <w:ind w:left="903"/>
        <w:rPr>
          <w:rFonts w:ascii="Franklin Gothic Book" w:hAnsi="Franklin Gothic Book"/>
          <w:sz w:val="16"/>
        </w:rPr>
      </w:pPr>
      <w:r>
        <w:rPr>
          <w:rFonts w:ascii="Franklin Gothic Book" w:hAnsi="Franklin Gothic Book"/>
          <w:w w:val="105"/>
          <w:sz w:val="16"/>
        </w:rPr>
        <w:t>decimal type to float/double type conversion, 105 decimal type to integral type conversion, 104 double type to float type conversion, 105 float/double type to decimal type conversion, 105 float/double type to int type conversion, 105 integral type to integral type conversion, 104 overview, 103–104</w:t>
      </w:r>
    </w:p>
    <w:p w:rsidR="003E6312" w:rsidRDefault="00762526">
      <w:pPr>
        <w:spacing w:before="4" w:line="316" w:lineRule="auto"/>
        <w:ind w:left="783" w:right="791"/>
        <w:rPr>
          <w:rFonts w:ascii="Franklin Gothic Demi"/>
          <w:b/>
          <w:sz w:val="16"/>
        </w:rPr>
      </w:pPr>
      <w:r>
        <w:rPr>
          <w:rFonts w:ascii="Franklin Gothic Demi"/>
          <w:b/>
          <w:sz w:val="16"/>
        </w:rPr>
        <w:t>explicit reference conversions, 106 explicit type parameter conversions, 107</w:t>
      </w:r>
    </w:p>
    <w:p w:rsidR="003E6312" w:rsidRDefault="00762526">
      <w:pPr>
        <w:spacing w:before="103"/>
        <w:ind w:left="580"/>
        <w:rPr>
          <w:rFonts w:ascii="Franklin Gothic Demi"/>
          <w:b/>
          <w:sz w:val="16"/>
        </w:rPr>
      </w:pPr>
      <w:r>
        <w:br w:type="column"/>
      </w:r>
      <w:r>
        <w:rPr>
          <w:rFonts w:ascii="Franklin Gothic Demi"/>
          <w:b/>
          <w:sz w:val="16"/>
        </w:rPr>
        <w:lastRenderedPageBreak/>
        <w:t>expression statements</w:t>
      </w:r>
    </w:p>
    <w:p w:rsidR="003E6312" w:rsidRDefault="00762526">
      <w:pPr>
        <w:spacing w:before="59"/>
        <w:ind w:left="700"/>
        <w:rPr>
          <w:rFonts w:ascii="Franklin Gothic Book"/>
          <w:sz w:val="16"/>
        </w:rPr>
      </w:pPr>
      <w:r>
        <w:rPr>
          <w:rFonts w:ascii="Franklin Gothic Book"/>
          <w:w w:val="105"/>
          <w:sz w:val="16"/>
        </w:rPr>
        <w:t>overview, 148</w:t>
      </w:r>
    </w:p>
    <w:p w:rsidR="003E6312" w:rsidRDefault="00762526">
      <w:pPr>
        <w:spacing w:before="58"/>
        <w:ind w:left="700"/>
        <w:rPr>
          <w:rFonts w:ascii="Franklin Gothic Book"/>
          <w:sz w:val="16"/>
        </w:rPr>
      </w:pPr>
      <w:r>
        <w:rPr>
          <w:rFonts w:ascii="Franklin Gothic Book"/>
          <w:w w:val="105"/>
          <w:sz w:val="16"/>
        </w:rPr>
        <w:t>rules for, 91</w:t>
      </w:r>
    </w:p>
    <w:p w:rsidR="003E6312" w:rsidRDefault="00762526">
      <w:pPr>
        <w:spacing w:before="59"/>
        <w:ind w:left="580"/>
        <w:rPr>
          <w:rFonts w:ascii="Franklin Gothic Demi"/>
          <w:b/>
          <w:sz w:val="16"/>
        </w:rPr>
      </w:pPr>
      <w:r>
        <w:rPr>
          <w:rFonts w:ascii="Franklin Gothic Demi"/>
          <w:b/>
          <w:sz w:val="16"/>
        </w:rPr>
        <w:t>expressions</w:t>
      </w:r>
    </w:p>
    <w:p w:rsidR="003E6312" w:rsidRDefault="00762526">
      <w:pPr>
        <w:spacing w:before="58"/>
        <w:ind w:left="700"/>
        <w:rPr>
          <w:rFonts w:ascii="Franklin Gothic Book"/>
          <w:sz w:val="16"/>
        </w:rPr>
      </w:pPr>
      <w:r>
        <w:rPr>
          <w:rFonts w:ascii="Franklin Gothic Book"/>
          <w:w w:val="105"/>
          <w:sz w:val="16"/>
        </w:rPr>
        <w:t>anonymous methods, 131</w:t>
      </w:r>
    </w:p>
    <w:p w:rsidR="003E6312" w:rsidRDefault="00762526">
      <w:pPr>
        <w:spacing w:before="59"/>
        <w:ind w:left="700"/>
        <w:rPr>
          <w:rFonts w:ascii="Franklin Gothic Book" w:hAnsi="Franklin Gothic Book"/>
          <w:sz w:val="16"/>
        </w:rPr>
      </w:pPr>
      <w:r>
        <w:rPr>
          <w:rFonts w:ascii="Franklin Gothic Book" w:hAnsi="Franklin Gothic Book"/>
          <w:sz w:val="16"/>
        </w:rPr>
        <w:t>arithmetic operators, 131–132</w:t>
      </w:r>
    </w:p>
    <w:p w:rsidR="003E6312" w:rsidRDefault="00762526">
      <w:pPr>
        <w:spacing w:before="58"/>
        <w:ind w:left="700"/>
        <w:rPr>
          <w:rFonts w:ascii="Franklin Gothic Book"/>
          <w:sz w:val="16"/>
        </w:rPr>
      </w:pPr>
      <w:r>
        <w:rPr>
          <w:rFonts w:ascii="Franklin Gothic Book"/>
          <w:w w:val="105"/>
          <w:sz w:val="16"/>
        </w:rPr>
        <w:t>assignment operators, 135</w:t>
      </w:r>
    </w:p>
    <w:p w:rsidR="003E6312" w:rsidRDefault="00762526">
      <w:pPr>
        <w:spacing w:before="59"/>
        <w:ind w:left="700"/>
        <w:rPr>
          <w:rFonts w:ascii="Franklin Gothic Book"/>
          <w:sz w:val="16"/>
        </w:rPr>
      </w:pPr>
      <w:r>
        <w:rPr>
          <w:rFonts w:ascii="Franklin Gothic Book"/>
          <w:w w:val="105"/>
          <w:sz w:val="16"/>
        </w:rPr>
        <w:t>Boolean expressions, 138</w:t>
      </w:r>
    </w:p>
    <w:p w:rsidR="003E6312" w:rsidRDefault="00762526">
      <w:pPr>
        <w:spacing w:before="59"/>
        <w:ind w:left="700"/>
        <w:rPr>
          <w:rFonts w:ascii="Franklin Gothic Book"/>
          <w:sz w:val="16"/>
        </w:rPr>
      </w:pPr>
      <w:r>
        <w:rPr>
          <w:rFonts w:ascii="Franklin Gothic Book"/>
          <w:w w:val="105"/>
          <w:sz w:val="16"/>
        </w:rPr>
        <w:t>cast expressions, 131</w:t>
      </w:r>
    </w:p>
    <w:p w:rsidR="003E6312" w:rsidRDefault="00762526">
      <w:pPr>
        <w:spacing w:before="58" w:line="316" w:lineRule="auto"/>
        <w:ind w:left="700" w:right="2622"/>
        <w:rPr>
          <w:rFonts w:ascii="Franklin Gothic Book" w:hAnsi="Franklin Gothic Book"/>
          <w:sz w:val="16"/>
        </w:rPr>
      </w:pPr>
      <w:r>
        <w:rPr>
          <w:rFonts w:ascii="Franklin Gothic Book" w:hAnsi="Franklin Gothic Book"/>
          <w:w w:val="105"/>
          <w:sz w:val="16"/>
        </w:rPr>
        <w:t>classifications of, 111–112 conditional</w:t>
      </w:r>
      <w:r>
        <w:rPr>
          <w:rFonts w:ascii="Franklin Gothic Book" w:hAnsi="Franklin Gothic Book"/>
          <w:spacing w:val="-22"/>
          <w:w w:val="105"/>
          <w:sz w:val="16"/>
        </w:rPr>
        <w:t xml:space="preserve"> </w:t>
      </w:r>
      <w:r>
        <w:rPr>
          <w:rFonts w:ascii="Franklin Gothic Book" w:hAnsi="Franklin Gothic Book"/>
          <w:w w:val="105"/>
          <w:sz w:val="16"/>
        </w:rPr>
        <w:t>logical</w:t>
      </w:r>
      <w:r>
        <w:rPr>
          <w:rFonts w:ascii="Franklin Gothic Book" w:hAnsi="Franklin Gothic Book"/>
          <w:spacing w:val="-21"/>
          <w:w w:val="105"/>
          <w:sz w:val="16"/>
        </w:rPr>
        <w:t xml:space="preserve"> </w:t>
      </w:r>
      <w:r>
        <w:rPr>
          <w:rFonts w:ascii="Franklin Gothic Book" w:hAnsi="Franklin Gothic Book"/>
          <w:w w:val="105"/>
          <w:sz w:val="16"/>
        </w:rPr>
        <w:t>operators,</w:t>
      </w:r>
      <w:r>
        <w:rPr>
          <w:rFonts w:ascii="Franklin Gothic Book" w:hAnsi="Franklin Gothic Book"/>
          <w:spacing w:val="-25"/>
          <w:w w:val="105"/>
          <w:sz w:val="16"/>
        </w:rPr>
        <w:t xml:space="preserve"> </w:t>
      </w:r>
      <w:r>
        <w:rPr>
          <w:rFonts w:ascii="Franklin Gothic Book" w:hAnsi="Franklin Gothic Book"/>
          <w:w w:val="105"/>
          <w:sz w:val="16"/>
        </w:rPr>
        <w:t>133–134 constant expressions, 135–138 default value expression,</w:t>
      </w:r>
      <w:r>
        <w:rPr>
          <w:rFonts w:ascii="Franklin Gothic Book" w:hAnsi="Franklin Gothic Book"/>
          <w:spacing w:val="-2"/>
          <w:w w:val="105"/>
          <w:sz w:val="16"/>
        </w:rPr>
        <w:t xml:space="preserve"> </w:t>
      </w:r>
      <w:r>
        <w:rPr>
          <w:rFonts w:ascii="Franklin Gothic Book" w:hAnsi="Franklin Gothic Book"/>
          <w:w w:val="105"/>
          <w:sz w:val="16"/>
        </w:rPr>
        <w:t>130</w:t>
      </w:r>
    </w:p>
    <w:p w:rsidR="003E6312" w:rsidRDefault="00762526">
      <w:pPr>
        <w:spacing w:before="2"/>
        <w:ind w:left="700"/>
        <w:rPr>
          <w:rFonts w:ascii="Franklin Gothic Book" w:hAnsi="Franklin Gothic Book"/>
          <w:sz w:val="16"/>
        </w:rPr>
      </w:pPr>
      <w:r>
        <w:rPr>
          <w:rFonts w:ascii="Franklin Gothic Book" w:hAnsi="Franklin Gothic Book"/>
          <w:sz w:val="16"/>
        </w:rPr>
        <w:t>function members, 121–125</w:t>
      </w:r>
    </w:p>
    <w:p w:rsidR="003E6312" w:rsidRDefault="00762526">
      <w:pPr>
        <w:spacing w:before="59"/>
        <w:ind w:left="700"/>
        <w:rPr>
          <w:rFonts w:ascii="Franklin Gothic Book" w:hAnsi="Franklin Gothic Book"/>
          <w:sz w:val="16"/>
        </w:rPr>
      </w:pPr>
      <w:r>
        <w:rPr>
          <w:rFonts w:ascii="Franklin Gothic Book" w:hAnsi="Franklin Gothic Book"/>
          <w:w w:val="105"/>
          <w:sz w:val="16"/>
        </w:rPr>
        <w:t>logical operators, 133–134</w:t>
      </w:r>
    </w:p>
    <w:p w:rsidR="003E6312" w:rsidRDefault="00762526">
      <w:pPr>
        <w:spacing w:before="59" w:line="316" w:lineRule="auto"/>
        <w:ind w:left="700" w:right="3311"/>
        <w:rPr>
          <w:rFonts w:ascii="Franklin Gothic Book" w:hAnsi="Franklin Gothic Book"/>
          <w:sz w:val="16"/>
        </w:rPr>
      </w:pPr>
      <w:r>
        <w:rPr>
          <w:rFonts w:ascii="Franklin Gothic Book" w:hAnsi="Franklin Gothic Book"/>
          <w:sz w:val="16"/>
        </w:rPr>
        <w:t>member lookup, 119–120 null coalescing operator, 134 and operators, 112–119</w:t>
      </w:r>
    </w:p>
    <w:p w:rsidR="003E6312" w:rsidRDefault="00762526">
      <w:pPr>
        <w:spacing w:before="1"/>
        <w:ind w:left="700"/>
        <w:rPr>
          <w:rFonts w:ascii="Franklin Gothic Book" w:hAnsi="Franklin Gothic Book"/>
          <w:sz w:val="16"/>
        </w:rPr>
      </w:pPr>
      <w:r>
        <w:rPr>
          <w:rFonts w:ascii="Franklin Gothic Book" w:hAnsi="Franklin Gothic Book"/>
          <w:sz w:val="16"/>
        </w:rPr>
        <w:t>overview, 24–26, 111</w:t>
      </w:r>
    </w:p>
    <w:p w:rsidR="003E6312" w:rsidRDefault="00762526">
      <w:pPr>
        <w:spacing w:before="59" w:line="316" w:lineRule="auto"/>
        <w:ind w:left="700" w:right="2266"/>
        <w:rPr>
          <w:rFonts w:ascii="Franklin Gothic Book" w:hAnsi="Franklin Gothic Book"/>
          <w:sz w:val="16"/>
        </w:rPr>
      </w:pPr>
      <w:r>
        <w:rPr>
          <w:rFonts w:ascii="Franklin Gothic Book" w:hAnsi="Franklin Gothic Book"/>
          <w:w w:val="105"/>
          <w:sz w:val="16"/>
        </w:rPr>
        <w:t>primary expressions, 125–130 relational/type testing operators, 132–133 results of, 112</w:t>
      </w:r>
    </w:p>
    <w:p w:rsidR="003E6312" w:rsidRDefault="00762526">
      <w:pPr>
        <w:spacing w:before="1"/>
        <w:ind w:left="700"/>
        <w:rPr>
          <w:rFonts w:ascii="Franklin Gothic Book"/>
          <w:sz w:val="16"/>
        </w:rPr>
      </w:pPr>
      <w:r>
        <w:rPr>
          <w:rFonts w:ascii="Franklin Gothic Book"/>
          <w:w w:val="105"/>
          <w:sz w:val="16"/>
        </w:rPr>
        <w:t>shift operators, 132</w:t>
      </w:r>
    </w:p>
    <w:p w:rsidR="003E6312" w:rsidRDefault="00762526">
      <w:pPr>
        <w:spacing w:before="59"/>
        <w:ind w:left="700"/>
        <w:rPr>
          <w:rFonts w:ascii="Franklin Gothic Book" w:hAnsi="Franklin Gothic Book"/>
          <w:sz w:val="16"/>
        </w:rPr>
      </w:pPr>
      <w:r>
        <w:rPr>
          <w:rFonts w:ascii="Franklin Gothic Book" w:hAnsi="Franklin Gothic Book"/>
          <w:sz w:val="16"/>
        </w:rPr>
        <w:t>syntactic grammar, 309–317</w:t>
      </w:r>
    </w:p>
    <w:p w:rsidR="003E6312" w:rsidRDefault="00762526">
      <w:pPr>
        <w:spacing w:before="59"/>
        <w:ind w:left="700"/>
        <w:rPr>
          <w:rFonts w:ascii="Franklin Gothic Book"/>
          <w:sz w:val="16"/>
        </w:rPr>
      </w:pPr>
      <w:r>
        <w:rPr>
          <w:rFonts w:ascii="Franklin Gothic Book"/>
          <w:w w:val="105"/>
          <w:sz w:val="16"/>
        </w:rPr>
        <w:t>unary expressions, 131</w:t>
      </w:r>
    </w:p>
    <w:p w:rsidR="003E6312" w:rsidRDefault="00762526">
      <w:pPr>
        <w:spacing w:before="58"/>
        <w:ind w:left="700"/>
        <w:rPr>
          <w:rFonts w:ascii="Franklin Gothic Book"/>
          <w:sz w:val="16"/>
        </w:rPr>
      </w:pPr>
      <w:r>
        <w:rPr>
          <w:rFonts w:ascii="Franklin Gothic Book"/>
          <w:w w:val="105"/>
          <w:sz w:val="16"/>
        </w:rPr>
        <w:t>values for, 112</w:t>
      </w:r>
    </w:p>
    <w:p w:rsidR="003E6312" w:rsidRDefault="00762526">
      <w:pPr>
        <w:spacing w:before="59"/>
        <w:ind w:left="580"/>
        <w:rPr>
          <w:rFonts w:ascii="Franklin Gothic Demi"/>
          <w:b/>
          <w:sz w:val="16"/>
        </w:rPr>
      </w:pPr>
      <w:r>
        <w:rPr>
          <w:rFonts w:ascii="Franklin Gothic Demi"/>
          <w:b/>
          <w:w w:val="105"/>
          <w:sz w:val="16"/>
        </w:rPr>
        <w:t>extern (keyword), 280</w:t>
      </w:r>
    </w:p>
    <w:p w:rsidR="00075FA2" w:rsidRDefault="00762526">
      <w:pPr>
        <w:spacing w:before="58"/>
        <w:ind w:left="580"/>
        <w:rPr>
          <w:rFonts w:ascii="Franklin Gothic Demi" w:hAnsi="Franklin Gothic Demi"/>
          <w:b/>
          <w:sz w:val="16"/>
        </w:rPr>
      </w:pPr>
      <w:r>
        <w:rPr>
          <w:rFonts w:ascii="Courier New" w:hAnsi="Courier New"/>
          <w:sz w:val="16"/>
        </w:rPr>
        <w:t>extern-alias-directive</w:t>
      </w:r>
      <w:r>
        <w:rPr>
          <w:rFonts w:ascii="Franklin Gothic Demi" w:hAnsi="Franklin Gothic Demi"/>
          <w:b/>
          <w:sz w:val="16"/>
        </w:rPr>
        <w:t>, 164–165</w:t>
      </w:r>
    </w:p>
    <w:p w:rsidR="003E6312" w:rsidRDefault="00762526">
      <w:pPr>
        <w:pStyle w:val="Heading4"/>
        <w:spacing w:before="158"/>
        <w:ind w:left="580"/>
      </w:pPr>
      <w:r>
        <w:rPr>
          <w:w w:val="97"/>
        </w:rPr>
        <w:t>F</w:t>
      </w:r>
    </w:p>
    <w:p w:rsidR="003E6312" w:rsidRDefault="00762526">
      <w:pPr>
        <w:spacing w:before="16"/>
        <w:ind w:left="580"/>
        <w:rPr>
          <w:rFonts w:ascii="Franklin Gothic Demi"/>
          <w:b/>
          <w:sz w:val="16"/>
        </w:rPr>
      </w:pPr>
      <w:r>
        <w:rPr>
          <w:rFonts w:ascii="Franklin Gothic Demi"/>
          <w:b/>
          <w:w w:val="105"/>
          <w:sz w:val="16"/>
        </w:rPr>
        <w:t>false (keyword), 280</w:t>
      </w:r>
    </w:p>
    <w:p w:rsidR="003E6312" w:rsidRDefault="00762526">
      <w:pPr>
        <w:spacing w:before="58"/>
        <w:ind w:left="580"/>
        <w:rPr>
          <w:rFonts w:ascii="Franklin Gothic Demi"/>
          <w:b/>
          <w:sz w:val="16"/>
        </w:rPr>
      </w:pPr>
      <w:r>
        <w:rPr>
          <w:rFonts w:ascii="Franklin Gothic Demi"/>
          <w:b/>
          <w:sz w:val="16"/>
        </w:rPr>
        <w:t>field initialization, 178, 199</w:t>
      </w:r>
    </w:p>
    <w:p w:rsidR="003E6312" w:rsidRDefault="00762526">
      <w:pPr>
        <w:spacing w:before="59" w:line="316" w:lineRule="auto"/>
        <w:ind w:left="580" w:right="3629"/>
        <w:rPr>
          <w:rFonts w:ascii="Franklin Gothic Demi"/>
          <w:b/>
          <w:sz w:val="16"/>
        </w:rPr>
      </w:pPr>
      <w:r>
        <w:rPr>
          <w:rFonts w:ascii="Franklin Gothic Demi"/>
          <w:b/>
          <w:sz w:val="16"/>
        </w:rPr>
        <w:t>field-like events, 185 fields</w:t>
      </w:r>
    </w:p>
    <w:p w:rsidR="003E6312" w:rsidRDefault="00762526">
      <w:pPr>
        <w:spacing w:before="1"/>
        <w:ind w:left="700"/>
        <w:rPr>
          <w:rFonts w:ascii="Franklin Gothic Book"/>
          <w:sz w:val="16"/>
        </w:rPr>
      </w:pPr>
      <w:r>
        <w:rPr>
          <w:rFonts w:ascii="Franklin Gothic Book"/>
          <w:w w:val="105"/>
          <w:sz w:val="16"/>
        </w:rPr>
        <w:t>field initialization, 178</w:t>
      </w:r>
    </w:p>
    <w:p w:rsidR="003E6312" w:rsidRDefault="00762526">
      <w:pPr>
        <w:spacing w:before="58"/>
        <w:ind w:left="700"/>
        <w:rPr>
          <w:rFonts w:ascii="Franklin Gothic Book"/>
          <w:sz w:val="16"/>
        </w:rPr>
      </w:pPr>
      <w:r>
        <w:rPr>
          <w:rFonts w:ascii="Franklin Gothic Book"/>
          <w:w w:val="105"/>
          <w:sz w:val="16"/>
        </w:rPr>
        <w:t>instance fields, 177</w:t>
      </w:r>
    </w:p>
    <w:p w:rsidR="003E6312" w:rsidRDefault="00762526">
      <w:pPr>
        <w:spacing w:before="59"/>
        <w:ind w:left="700"/>
        <w:rPr>
          <w:rFonts w:ascii="Franklin Gothic Book" w:hAnsi="Franklin Gothic Book"/>
          <w:sz w:val="16"/>
        </w:rPr>
      </w:pPr>
      <w:r>
        <w:rPr>
          <w:rFonts w:ascii="Franklin Gothic Book" w:hAnsi="Franklin Gothic Book"/>
          <w:w w:val="105"/>
          <w:sz w:val="16"/>
        </w:rPr>
        <w:t>overview, 24, 28, 176–177</w:t>
      </w:r>
    </w:p>
    <w:p w:rsidR="003E6312" w:rsidRDefault="00762526">
      <w:pPr>
        <w:spacing w:before="59"/>
        <w:ind w:left="700"/>
        <w:rPr>
          <w:rFonts w:ascii="Franklin Gothic Book"/>
          <w:sz w:val="16"/>
        </w:rPr>
      </w:pPr>
      <w:r>
        <w:rPr>
          <w:rFonts w:ascii="Courier New"/>
          <w:w w:val="105"/>
          <w:sz w:val="16"/>
        </w:rPr>
        <w:t>readonly</w:t>
      </w:r>
      <w:r>
        <w:rPr>
          <w:rFonts w:ascii="Courier New"/>
          <w:spacing w:val="-57"/>
          <w:w w:val="105"/>
          <w:sz w:val="16"/>
        </w:rPr>
        <w:t xml:space="preserve"> </w:t>
      </w:r>
      <w:r>
        <w:rPr>
          <w:rFonts w:ascii="Franklin Gothic Book"/>
          <w:w w:val="105"/>
          <w:sz w:val="16"/>
        </w:rPr>
        <w:t>fields, 177</w:t>
      </w:r>
    </w:p>
    <w:p w:rsidR="003E6312" w:rsidRDefault="00762526">
      <w:pPr>
        <w:spacing w:before="45"/>
        <w:ind w:left="700"/>
        <w:rPr>
          <w:rFonts w:ascii="Franklin Gothic Book"/>
          <w:sz w:val="16"/>
        </w:rPr>
      </w:pPr>
      <w:r>
        <w:rPr>
          <w:rFonts w:ascii="Franklin Gothic Book"/>
          <w:w w:val="105"/>
          <w:sz w:val="16"/>
        </w:rPr>
        <w:t>static fields, 177</w:t>
      </w:r>
    </w:p>
    <w:p w:rsidR="003E6312" w:rsidRDefault="00762526">
      <w:pPr>
        <w:spacing w:before="58"/>
        <w:ind w:left="700"/>
        <w:rPr>
          <w:rFonts w:ascii="Franklin Gothic Book"/>
          <w:sz w:val="16"/>
        </w:rPr>
      </w:pPr>
      <w:r>
        <w:rPr>
          <w:rFonts w:ascii="Franklin Gothic Book"/>
          <w:sz w:val="16"/>
        </w:rPr>
        <w:t>variable initialization, 178</w:t>
      </w:r>
    </w:p>
    <w:p w:rsidR="00075FA2" w:rsidRDefault="00762526">
      <w:pPr>
        <w:spacing w:before="59"/>
        <w:ind w:left="700"/>
        <w:rPr>
          <w:rFonts w:ascii="Franklin Gothic Book" w:hAnsi="Franklin Gothic Book"/>
          <w:sz w:val="16"/>
        </w:rPr>
      </w:pPr>
      <w:r>
        <w:rPr>
          <w:rFonts w:ascii="Franklin Gothic Book" w:hAnsi="Franklin Gothic Book"/>
          <w:w w:val="105"/>
          <w:sz w:val="16"/>
        </w:rPr>
        <w:t>volatile fields, 177–178</w:t>
      </w:r>
    </w:p>
    <w:p w:rsidR="003E6312" w:rsidRDefault="00832A5B">
      <w:pPr>
        <w:pStyle w:val="Heading8"/>
        <w:spacing w:before="100" w:after="19"/>
        <w:ind w:left="0" w:right="783"/>
        <w:jc w:val="right"/>
        <w:rPr>
          <w:u w:val="none"/>
        </w:rPr>
      </w:pPr>
      <w:r>
        <w:pict>
          <v:shape id="_x0000_s1100" type="#_x0000_t202" style="position:absolute;left:0;text-align:left;margin-left:504.45pt;margin-top:6.75pt;width:16pt;height:29.85pt;z-index:15846400;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w w:val="105"/>
          <w:u w:val="none"/>
        </w:rPr>
        <w:t>identity conversions</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098" style="width:420pt;height:1pt;mso-position-horizontal-relative:char;mso-position-vertical-relative:line" coordsize="8400,20">
            <v:line id="_x0000_s1099" style="position:absolute" from="0,10" to="8400,10" strokeweight="1pt"/>
            <w10:anchorlock/>
          </v:group>
        </w:pict>
      </w:r>
    </w:p>
    <w:p w:rsidR="003E6312" w:rsidRDefault="00832A5B">
      <w:pPr>
        <w:spacing w:before="103"/>
        <w:ind w:left="1443"/>
        <w:rPr>
          <w:rFonts w:ascii="Franklin Gothic Demi"/>
          <w:b/>
          <w:sz w:val="16"/>
        </w:rPr>
      </w:pPr>
      <w:r>
        <w:lastRenderedPageBreak/>
        <w:pict>
          <v:rect id="_x0000_s1097" style="position:absolute;left:0;text-align:left;margin-left:504.15pt;margin-top:0;width:27.15pt;height:666pt;z-index:15845888;mso-position-horizontal-relative:page;mso-position-vertical-relative:page" fillcolor="#999" stroked="f">
            <w10:wrap anchorx="page" anchory="page"/>
          </v:rect>
        </w:pict>
      </w:r>
      <w:r w:rsidR="00762526">
        <w:rPr>
          <w:rFonts w:ascii="Franklin Gothic Demi"/>
          <w:b/>
          <w:sz w:val="16"/>
        </w:rPr>
        <w:t>finalizers</w:t>
      </w:r>
    </w:p>
    <w:p w:rsidR="003E6312" w:rsidRDefault="00762526">
      <w:pPr>
        <w:spacing w:before="58"/>
        <w:ind w:left="1563"/>
        <w:rPr>
          <w:rFonts w:ascii="Franklin Gothic Book"/>
          <w:sz w:val="16"/>
        </w:rPr>
      </w:pPr>
      <w:r>
        <w:rPr>
          <w:rFonts w:ascii="Franklin Gothic Book"/>
          <w:w w:val="105"/>
          <w:sz w:val="16"/>
        </w:rPr>
        <w:t>overview, 29, 191</w:t>
      </w:r>
    </w:p>
    <w:p w:rsidR="003E6312" w:rsidRDefault="00762526">
      <w:pPr>
        <w:spacing w:before="59"/>
        <w:ind w:left="1563"/>
        <w:rPr>
          <w:rFonts w:ascii="Franklin Gothic Book"/>
          <w:sz w:val="16"/>
        </w:rPr>
      </w:pPr>
      <w:r>
        <w:rPr>
          <w:rFonts w:ascii="Franklin Gothic Book"/>
          <w:w w:val="105"/>
          <w:sz w:val="16"/>
        </w:rPr>
        <w:t>structs, 199</w:t>
      </w:r>
    </w:p>
    <w:p w:rsidR="003E6312" w:rsidRDefault="00762526">
      <w:pPr>
        <w:spacing w:before="58"/>
        <w:ind w:left="1443"/>
        <w:rPr>
          <w:rFonts w:ascii="Franklin Gothic Demi"/>
          <w:b/>
          <w:sz w:val="16"/>
        </w:rPr>
      </w:pPr>
      <w:r>
        <w:rPr>
          <w:rFonts w:ascii="Franklin Gothic Demi"/>
          <w:b/>
          <w:w w:val="105"/>
          <w:sz w:val="16"/>
        </w:rPr>
        <w:t>finally (keyword), 280</w:t>
      </w:r>
    </w:p>
    <w:p w:rsidR="003E6312" w:rsidRDefault="00762526">
      <w:pPr>
        <w:spacing w:before="59"/>
        <w:ind w:left="1443"/>
        <w:rPr>
          <w:rFonts w:ascii="Franklin Gothic Demi"/>
          <w:b/>
          <w:sz w:val="16"/>
        </w:rPr>
      </w:pPr>
      <w:r>
        <w:rPr>
          <w:rFonts w:ascii="Franklin Gothic Demi"/>
          <w:b/>
          <w:w w:val="105"/>
          <w:sz w:val="16"/>
        </w:rPr>
        <w:t>fixed (keyword), 280</w:t>
      </w:r>
    </w:p>
    <w:p w:rsidR="003E6312" w:rsidRDefault="00762526">
      <w:pPr>
        <w:spacing w:before="59"/>
        <w:ind w:left="1443"/>
        <w:rPr>
          <w:rFonts w:ascii="Franklin Gothic Demi" w:hAnsi="Franklin Gothic Demi"/>
          <w:b/>
          <w:sz w:val="16"/>
        </w:rPr>
      </w:pPr>
      <w:r>
        <w:rPr>
          <w:rFonts w:ascii="Courier New" w:hAnsi="Courier New"/>
          <w:sz w:val="16"/>
        </w:rPr>
        <w:t>fixed</w:t>
      </w:r>
      <w:r>
        <w:rPr>
          <w:rFonts w:ascii="Courier New" w:hAnsi="Courier New"/>
          <w:spacing w:val="-53"/>
          <w:sz w:val="16"/>
        </w:rPr>
        <w:t xml:space="preserve"> </w:t>
      </w:r>
      <w:r>
        <w:rPr>
          <w:rFonts w:ascii="Franklin Gothic Demi" w:hAnsi="Franklin Gothic Demi"/>
          <w:b/>
          <w:sz w:val="16"/>
        </w:rPr>
        <w:t>modifier, 270–272</w:t>
      </w:r>
    </w:p>
    <w:p w:rsidR="003E6312" w:rsidRDefault="00762526">
      <w:pPr>
        <w:spacing w:before="45" w:line="316" w:lineRule="auto"/>
        <w:ind w:left="1443" w:right="1066"/>
        <w:rPr>
          <w:rFonts w:ascii="Franklin Gothic Demi"/>
          <w:b/>
          <w:sz w:val="16"/>
        </w:rPr>
      </w:pPr>
      <w:r>
        <w:rPr>
          <w:rFonts w:ascii="Franklin Gothic Demi"/>
          <w:b/>
          <w:w w:val="105"/>
          <w:sz w:val="16"/>
        </w:rPr>
        <w:t>float (keyword), 280 float type</w:t>
      </w:r>
    </w:p>
    <w:p w:rsidR="003E6312" w:rsidRDefault="00762526">
      <w:pPr>
        <w:spacing w:before="1" w:line="316" w:lineRule="auto"/>
        <w:ind w:left="1563" w:right="351"/>
        <w:rPr>
          <w:rFonts w:ascii="Franklin Gothic Book"/>
          <w:sz w:val="16"/>
        </w:rPr>
      </w:pPr>
      <w:r>
        <w:rPr>
          <w:rFonts w:ascii="Franklin Gothic Book"/>
          <w:w w:val="105"/>
          <w:sz w:val="16"/>
        </w:rPr>
        <w:t>to decimal type conversion, 105 to int type conversion, 105 overview, 20</w:t>
      </w:r>
    </w:p>
    <w:p w:rsidR="003E6312" w:rsidRDefault="00762526">
      <w:pPr>
        <w:spacing w:before="2"/>
        <w:ind w:left="1443"/>
        <w:rPr>
          <w:rFonts w:ascii="Franklin Gothic Demi" w:hAnsi="Franklin Gothic Demi"/>
          <w:b/>
          <w:sz w:val="16"/>
        </w:rPr>
      </w:pPr>
      <w:r>
        <w:rPr>
          <w:rFonts w:ascii="Franklin Gothic Demi" w:hAnsi="Franklin Gothic Demi"/>
          <w:b/>
          <w:sz w:val="16"/>
        </w:rPr>
        <w:t>floating-point types, 76–77</w:t>
      </w:r>
    </w:p>
    <w:p w:rsidR="003E6312" w:rsidRDefault="00762526">
      <w:pPr>
        <w:spacing w:before="58"/>
        <w:ind w:left="1443"/>
        <w:rPr>
          <w:rFonts w:ascii="Franklin Gothic Demi"/>
          <w:b/>
          <w:sz w:val="16"/>
        </w:rPr>
      </w:pPr>
      <w:r>
        <w:rPr>
          <w:rFonts w:ascii="Franklin Gothic Demi"/>
          <w:b/>
          <w:w w:val="105"/>
          <w:sz w:val="16"/>
        </w:rPr>
        <w:t>for (keyword), 280</w:t>
      </w:r>
    </w:p>
    <w:p w:rsidR="003E6312" w:rsidRDefault="00762526">
      <w:pPr>
        <w:spacing w:before="59"/>
        <w:ind w:left="1443"/>
        <w:rPr>
          <w:rFonts w:ascii="Franklin Gothic Demi" w:hAnsi="Franklin Gothic Demi"/>
          <w:b/>
          <w:sz w:val="16"/>
        </w:rPr>
      </w:pPr>
      <w:r>
        <w:rPr>
          <w:rFonts w:ascii="Courier New" w:hAnsi="Courier New"/>
          <w:sz w:val="16"/>
        </w:rPr>
        <w:t xml:space="preserve">for </w:t>
      </w:r>
      <w:r>
        <w:rPr>
          <w:rFonts w:ascii="Franklin Gothic Demi" w:hAnsi="Franklin Gothic Demi"/>
          <w:b/>
          <w:sz w:val="16"/>
        </w:rPr>
        <w:t>statement, 155–156</w:t>
      </w:r>
    </w:p>
    <w:p w:rsidR="003E6312" w:rsidRDefault="00762526">
      <w:pPr>
        <w:spacing w:before="45"/>
        <w:ind w:left="1443"/>
        <w:rPr>
          <w:rFonts w:ascii="Franklin Gothic Demi"/>
          <w:b/>
          <w:sz w:val="16"/>
        </w:rPr>
      </w:pPr>
      <w:r>
        <w:rPr>
          <w:rFonts w:ascii="Franklin Gothic Demi"/>
          <w:b/>
          <w:w w:val="105"/>
          <w:sz w:val="16"/>
        </w:rPr>
        <w:t>foreach (keyword), 280</w:t>
      </w:r>
    </w:p>
    <w:p w:rsidR="003E6312" w:rsidRDefault="00762526">
      <w:pPr>
        <w:spacing w:before="59"/>
        <w:ind w:left="1443"/>
        <w:rPr>
          <w:rFonts w:ascii="Franklin Gothic Demi"/>
          <w:b/>
          <w:sz w:val="16"/>
        </w:rPr>
      </w:pPr>
      <w:r>
        <w:rPr>
          <w:rFonts w:ascii="Courier New"/>
          <w:sz w:val="16"/>
        </w:rPr>
        <w:t xml:space="preserve">foreach </w:t>
      </w:r>
      <w:r>
        <w:rPr>
          <w:rFonts w:ascii="Franklin Gothic Demi"/>
          <w:b/>
          <w:sz w:val="16"/>
        </w:rPr>
        <w:t>statement</w:t>
      </w:r>
    </w:p>
    <w:p w:rsidR="003E6312" w:rsidRDefault="00762526">
      <w:pPr>
        <w:spacing w:before="45"/>
        <w:ind w:left="1563"/>
        <w:rPr>
          <w:rFonts w:ascii="Franklin Gothic Book"/>
          <w:sz w:val="16"/>
        </w:rPr>
      </w:pPr>
      <w:r>
        <w:rPr>
          <w:rFonts w:ascii="Franklin Gothic Book"/>
          <w:w w:val="105"/>
          <w:sz w:val="16"/>
        </w:rPr>
        <w:t>overview, 156</w:t>
      </w:r>
    </w:p>
    <w:p w:rsidR="003E6312" w:rsidRDefault="00762526">
      <w:pPr>
        <w:spacing w:before="59"/>
        <w:ind w:left="1563"/>
        <w:rPr>
          <w:rFonts w:ascii="Franklin Gothic Book"/>
          <w:sz w:val="16"/>
        </w:rPr>
      </w:pPr>
      <w:r>
        <w:rPr>
          <w:rFonts w:ascii="Franklin Gothic Book"/>
          <w:w w:val="105"/>
          <w:sz w:val="16"/>
        </w:rPr>
        <w:t>rules for, 94</w:t>
      </w:r>
    </w:p>
    <w:p w:rsidR="003E6312" w:rsidRDefault="00762526">
      <w:pPr>
        <w:spacing w:before="58"/>
        <w:ind w:left="1443"/>
        <w:rPr>
          <w:rFonts w:ascii="Franklin Gothic Demi"/>
          <w:b/>
          <w:sz w:val="16"/>
        </w:rPr>
      </w:pPr>
      <w:r>
        <w:rPr>
          <w:rFonts w:ascii="Franklin Gothic Demi"/>
          <w:b/>
          <w:sz w:val="16"/>
        </w:rPr>
        <w:t>format standardization, 3</w:t>
      </w:r>
    </w:p>
    <w:p w:rsidR="003E6312" w:rsidRDefault="00762526">
      <w:pPr>
        <w:spacing w:before="59" w:line="316" w:lineRule="auto"/>
        <w:ind w:left="1443" w:right="1567"/>
        <w:rPr>
          <w:rFonts w:ascii="Franklin Gothic Demi" w:hAnsi="Franklin Gothic Demi"/>
          <w:b/>
          <w:sz w:val="16"/>
        </w:rPr>
      </w:pPr>
      <w:r>
        <w:rPr>
          <w:rFonts w:ascii="Franklin Gothic Demi" w:hAnsi="Franklin Gothic Demi"/>
          <w:b/>
          <w:sz w:val="16"/>
        </w:rPr>
        <w:t>free tools, 10–13 function members</w:t>
      </w:r>
    </w:p>
    <w:p w:rsidR="003E6312" w:rsidRDefault="00762526">
      <w:pPr>
        <w:spacing w:before="1"/>
        <w:ind w:left="1563"/>
        <w:rPr>
          <w:rFonts w:ascii="Franklin Gothic Book"/>
          <w:sz w:val="16"/>
        </w:rPr>
      </w:pPr>
      <w:r>
        <w:rPr>
          <w:rFonts w:ascii="Franklin Gothic Book"/>
          <w:w w:val="105"/>
          <w:sz w:val="16"/>
        </w:rPr>
        <w:t>argument lists, 124</w:t>
      </w:r>
    </w:p>
    <w:p w:rsidR="003E6312" w:rsidRDefault="00762526">
      <w:pPr>
        <w:spacing w:before="58"/>
        <w:ind w:left="1563"/>
        <w:rPr>
          <w:rFonts w:ascii="Franklin Gothic Book" w:hAnsi="Franklin Gothic Book"/>
          <w:sz w:val="16"/>
        </w:rPr>
      </w:pPr>
      <w:r>
        <w:rPr>
          <w:rFonts w:ascii="Franklin Gothic Book" w:hAnsi="Franklin Gothic Book"/>
          <w:sz w:val="16"/>
        </w:rPr>
        <w:t>event access, 122–123</w:t>
      </w:r>
    </w:p>
    <w:p w:rsidR="003E6312" w:rsidRDefault="00762526">
      <w:pPr>
        <w:spacing w:before="59"/>
        <w:ind w:left="1563"/>
        <w:rPr>
          <w:rFonts w:ascii="Franklin Gothic Book"/>
          <w:sz w:val="16"/>
        </w:rPr>
      </w:pPr>
      <w:r>
        <w:rPr>
          <w:rFonts w:ascii="Franklin Gothic Book"/>
          <w:w w:val="105"/>
          <w:sz w:val="16"/>
        </w:rPr>
        <w:t>indexer access, 123</w:t>
      </w:r>
    </w:p>
    <w:p w:rsidR="003E6312" w:rsidRDefault="00762526">
      <w:pPr>
        <w:spacing w:before="59" w:line="316" w:lineRule="auto"/>
        <w:ind w:left="1563"/>
        <w:rPr>
          <w:rFonts w:ascii="Franklin Gothic Book"/>
          <w:sz w:val="16"/>
        </w:rPr>
      </w:pPr>
      <w:r>
        <w:rPr>
          <w:rFonts w:ascii="Franklin Gothic Book"/>
          <w:w w:val="105"/>
          <w:sz w:val="16"/>
        </w:rPr>
        <w:t>instance constructor invocation, 123 method invocation, 121</w:t>
      </w:r>
    </w:p>
    <w:p w:rsidR="003E6312" w:rsidRDefault="00762526">
      <w:pPr>
        <w:spacing w:before="1"/>
        <w:ind w:left="1563"/>
        <w:rPr>
          <w:rFonts w:ascii="Franklin Gothic Book"/>
          <w:sz w:val="16"/>
        </w:rPr>
      </w:pPr>
      <w:r>
        <w:rPr>
          <w:rFonts w:ascii="Franklin Gothic Book"/>
          <w:sz w:val="16"/>
        </w:rPr>
        <w:t>operator  invocation,</w:t>
      </w:r>
      <w:r>
        <w:rPr>
          <w:rFonts w:ascii="Franklin Gothic Book"/>
          <w:spacing w:val="-17"/>
          <w:sz w:val="16"/>
        </w:rPr>
        <w:t xml:space="preserve"> </w:t>
      </w:r>
      <w:r>
        <w:rPr>
          <w:rFonts w:ascii="Franklin Gothic Book"/>
          <w:sz w:val="16"/>
        </w:rPr>
        <w:t>123</w:t>
      </w:r>
    </w:p>
    <w:p w:rsidR="003E6312" w:rsidRDefault="00762526">
      <w:pPr>
        <w:spacing w:before="58"/>
        <w:ind w:left="1563"/>
        <w:rPr>
          <w:rFonts w:ascii="Franklin Gothic Book"/>
          <w:sz w:val="16"/>
        </w:rPr>
      </w:pPr>
      <w:r>
        <w:rPr>
          <w:rFonts w:ascii="Franklin Gothic Book"/>
          <w:w w:val="105"/>
          <w:sz w:val="16"/>
        </w:rPr>
        <w:t>overload</w:t>
      </w:r>
      <w:r>
        <w:rPr>
          <w:rFonts w:ascii="Franklin Gothic Book"/>
          <w:spacing w:val="-23"/>
          <w:w w:val="105"/>
          <w:sz w:val="16"/>
        </w:rPr>
        <w:t xml:space="preserve"> </w:t>
      </w:r>
      <w:r>
        <w:rPr>
          <w:rFonts w:ascii="Franklin Gothic Book"/>
          <w:w w:val="105"/>
          <w:sz w:val="16"/>
        </w:rPr>
        <w:t>resolution,</w:t>
      </w:r>
      <w:r>
        <w:rPr>
          <w:rFonts w:ascii="Franklin Gothic Book"/>
          <w:spacing w:val="-25"/>
          <w:w w:val="105"/>
          <w:sz w:val="16"/>
        </w:rPr>
        <w:t xml:space="preserve"> </w:t>
      </w:r>
      <w:r>
        <w:rPr>
          <w:rFonts w:ascii="Franklin Gothic Book"/>
          <w:w w:val="105"/>
          <w:sz w:val="16"/>
        </w:rPr>
        <w:t>125</w:t>
      </w:r>
    </w:p>
    <w:p w:rsidR="003E6312" w:rsidRDefault="00762526">
      <w:pPr>
        <w:spacing w:before="59"/>
        <w:ind w:left="1563"/>
        <w:rPr>
          <w:rFonts w:ascii="Franklin Gothic Book"/>
          <w:sz w:val="16"/>
        </w:rPr>
      </w:pPr>
      <w:r>
        <w:rPr>
          <w:rFonts w:ascii="Franklin Gothic Book"/>
          <w:w w:val="105"/>
          <w:sz w:val="16"/>
        </w:rPr>
        <w:t>overview, 121</w:t>
      </w:r>
    </w:p>
    <w:p w:rsidR="00075FA2" w:rsidRDefault="00762526">
      <w:pPr>
        <w:spacing w:before="58"/>
        <w:ind w:left="1563"/>
        <w:rPr>
          <w:rFonts w:ascii="Franklin Gothic Book"/>
          <w:sz w:val="16"/>
        </w:rPr>
      </w:pPr>
      <w:r>
        <w:rPr>
          <w:rFonts w:ascii="Franklin Gothic Book"/>
          <w:w w:val="105"/>
          <w:sz w:val="16"/>
        </w:rPr>
        <w:t>property access, 122</w:t>
      </w:r>
    </w:p>
    <w:p w:rsidR="003E6312" w:rsidRDefault="00762526">
      <w:pPr>
        <w:pStyle w:val="Heading4"/>
      </w:pPr>
      <w:r>
        <w:rPr>
          <w:w w:val="102"/>
        </w:rPr>
        <w:t>G</w:t>
      </w:r>
    </w:p>
    <w:p w:rsidR="003E6312" w:rsidRDefault="00762526">
      <w:pPr>
        <w:spacing w:before="15"/>
        <w:ind w:left="1443"/>
        <w:rPr>
          <w:rFonts w:ascii="Franklin Gothic Demi"/>
          <w:b/>
          <w:sz w:val="16"/>
        </w:rPr>
      </w:pPr>
      <w:r>
        <w:rPr>
          <w:rFonts w:ascii="Franklin Gothic Demi"/>
          <w:b/>
          <w:sz w:val="16"/>
        </w:rPr>
        <w:t>generic methods</w:t>
      </w:r>
    </w:p>
    <w:p w:rsidR="003E6312" w:rsidRDefault="00762526">
      <w:pPr>
        <w:spacing w:before="58"/>
        <w:ind w:left="1563"/>
        <w:rPr>
          <w:rFonts w:ascii="Franklin Gothic Book" w:hAnsi="Franklin Gothic Book"/>
          <w:sz w:val="16"/>
        </w:rPr>
      </w:pPr>
      <w:r>
        <w:rPr>
          <w:rFonts w:ascii="Franklin Gothic Book" w:hAnsi="Franklin Gothic Book"/>
          <w:sz w:val="16"/>
        </w:rPr>
        <w:t>calling, 251–252</w:t>
      </w:r>
    </w:p>
    <w:p w:rsidR="003E6312" w:rsidRDefault="00762526">
      <w:pPr>
        <w:spacing w:before="59" w:line="316" w:lineRule="auto"/>
        <w:ind w:left="1563"/>
        <w:rPr>
          <w:rFonts w:ascii="Franklin Gothic Book" w:hAnsi="Franklin Gothic Book"/>
          <w:sz w:val="16"/>
        </w:rPr>
      </w:pPr>
      <w:r>
        <w:rPr>
          <w:rFonts w:ascii="Franklin Gothic Book" w:hAnsi="Franklin Gothic Book"/>
          <w:sz w:val="16"/>
        </w:rPr>
        <w:t>inference of type arguments, 251–252 overview, 250–251</w:t>
      </w:r>
    </w:p>
    <w:p w:rsidR="003E6312" w:rsidRDefault="00762526">
      <w:pPr>
        <w:spacing w:before="1"/>
        <w:ind w:left="1563"/>
        <w:rPr>
          <w:rFonts w:ascii="Franklin Gothic Book"/>
          <w:sz w:val="16"/>
        </w:rPr>
      </w:pPr>
      <w:r>
        <w:rPr>
          <w:rFonts w:ascii="Franklin Gothic Book"/>
          <w:w w:val="105"/>
          <w:sz w:val="16"/>
        </w:rPr>
        <w:t>signatures, 251</w:t>
      </w:r>
    </w:p>
    <w:p w:rsidR="003E6312" w:rsidRDefault="00762526">
      <w:pPr>
        <w:spacing w:before="59"/>
        <w:ind w:left="1563"/>
        <w:rPr>
          <w:rFonts w:ascii="Franklin Gothic Book"/>
          <w:sz w:val="16"/>
        </w:rPr>
      </w:pPr>
      <w:r>
        <w:rPr>
          <w:rFonts w:ascii="Franklin Gothic Book"/>
          <w:sz w:val="16"/>
        </w:rPr>
        <w:t>virtual generic methods, 251</w:t>
      </w:r>
    </w:p>
    <w:p w:rsidR="003E6312" w:rsidRDefault="00762526">
      <w:pPr>
        <w:spacing w:before="58"/>
        <w:ind w:left="1443"/>
        <w:rPr>
          <w:rFonts w:ascii="Franklin Gothic Demi"/>
          <w:b/>
          <w:sz w:val="16"/>
        </w:rPr>
      </w:pPr>
      <w:r>
        <w:rPr>
          <w:rFonts w:ascii="Franklin Gothic Demi"/>
          <w:b/>
          <w:sz w:val="16"/>
        </w:rPr>
        <w:t>generics</w:t>
      </w:r>
    </w:p>
    <w:p w:rsidR="003E6312" w:rsidRDefault="00762526">
      <w:pPr>
        <w:spacing w:before="59"/>
        <w:ind w:left="1563"/>
        <w:rPr>
          <w:rFonts w:ascii="Franklin Gothic Book"/>
          <w:sz w:val="16"/>
        </w:rPr>
      </w:pPr>
      <w:r>
        <w:rPr>
          <w:rFonts w:ascii="Franklin Gothic Book"/>
          <w:w w:val="105"/>
          <w:sz w:val="16"/>
        </w:rPr>
        <w:t>advantages of, 242</w:t>
      </w:r>
    </w:p>
    <w:p w:rsidR="003E6312" w:rsidRDefault="00762526">
      <w:pPr>
        <w:spacing w:before="58"/>
        <w:ind w:left="1563"/>
        <w:rPr>
          <w:rFonts w:ascii="Franklin Gothic Book" w:hAnsi="Franklin Gothic Book"/>
          <w:sz w:val="16"/>
        </w:rPr>
      </w:pPr>
      <w:r>
        <w:rPr>
          <w:rFonts w:ascii="Franklin Gothic Book" w:hAnsi="Franklin Gothic Book"/>
          <w:w w:val="105"/>
          <w:sz w:val="16"/>
        </w:rPr>
        <w:t>class declarations, 242–243</w:t>
      </w:r>
    </w:p>
    <w:p w:rsidR="003E6312" w:rsidRDefault="00762526">
      <w:pPr>
        <w:spacing w:before="103"/>
        <w:ind w:left="1563"/>
        <w:rPr>
          <w:rFonts w:ascii="Franklin Gothic Book"/>
          <w:sz w:val="16"/>
        </w:rPr>
      </w:pPr>
      <w:r>
        <w:br w:type="column"/>
      </w:r>
      <w:r>
        <w:rPr>
          <w:rFonts w:ascii="Franklin Gothic Book"/>
          <w:w w:val="105"/>
          <w:sz w:val="16"/>
        </w:rPr>
        <w:lastRenderedPageBreak/>
        <w:t>class members, 245</w:t>
      </w:r>
    </w:p>
    <w:p w:rsidR="003E6312" w:rsidRDefault="00762526">
      <w:pPr>
        <w:spacing w:before="58"/>
        <w:ind w:left="1563"/>
        <w:rPr>
          <w:rFonts w:ascii="Franklin Gothic Book" w:hAnsi="Franklin Gothic Book"/>
          <w:sz w:val="16"/>
        </w:rPr>
      </w:pPr>
      <w:r>
        <w:rPr>
          <w:rFonts w:ascii="Franklin Gothic Book" w:hAnsi="Franklin Gothic Book"/>
          <w:sz w:val="16"/>
        </w:rPr>
        <w:t>constraints, 253–255</w:t>
      </w:r>
    </w:p>
    <w:p w:rsidR="003E6312" w:rsidRDefault="00762526">
      <w:pPr>
        <w:spacing w:before="59"/>
        <w:ind w:left="1563"/>
        <w:rPr>
          <w:rFonts w:ascii="Franklin Gothic Book" w:hAnsi="Franklin Gothic Book"/>
          <w:sz w:val="16"/>
        </w:rPr>
      </w:pPr>
      <w:r>
        <w:rPr>
          <w:rFonts w:ascii="Franklin Gothic Book" w:hAnsi="Franklin Gothic Book"/>
          <w:w w:val="105"/>
          <w:sz w:val="16"/>
        </w:rPr>
        <w:t>constructed types, 249–250</w:t>
      </w:r>
    </w:p>
    <w:p w:rsidR="003E6312" w:rsidRDefault="00762526">
      <w:pPr>
        <w:spacing w:before="58"/>
        <w:ind w:left="1563"/>
        <w:rPr>
          <w:rFonts w:ascii="Franklin Gothic Book"/>
          <w:sz w:val="16"/>
        </w:rPr>
      </w:pPr>
      <w:r>
        <w:rPr>
          <w:rFonts w:ascii="Franklin Gothic Book"/>
          <w:w w:val="105"/>
          <w:sz w:val="16"/>
        </w:rPr>
        <w:t>delegate declarations, 248</w:t>
      </w:r>
    </w:p>
    <w:p w:rsidR="003E6312" w:rsidRDefault="00762526">
      <w:pPr>
        <w:spacing w:before="59" w:line="316" w:lineRule="auto"/>
        <w:ind w:left="1563" w:right="1250"/>
        <w:rPr>
          <w:rFonts w:ascii="Franklin Gothic Book" w:hAnsi="Franklin Gothic Book"/>
          <w:sz w:val="16"/>
        </w:rPr>
      </w:pPr>
      <w:r>
        <w:rPr>
          <w:rFonts w:ascii="Franklin Gothic Book" w:hAnsi="Franklin Gothic Book"/>
          <w:w w:val="105"/>
          <w:sz w:val="16"/>
        </w:rPr>
        <w:t>explicit interface member implementations, 248 instance type, 244–245</w:t>
      </w:r>
    </w:p>
    <w:p w:rsidR="003E6312" w:rsidRDefault="00762526">
      <w:pPr>
        <w:spacing w:before="1" w:line="316" w:lineRule="auto"/>
        <w:ind w:left="1563" w:right="1707"/>
        <w:rPr>
          <w:rFonts w:ascii="Franklin Gothic Book" w:hAnsi="Franklin Gothic Book"/>
          <w:sz w:val="16"/>
        </w:rPr>
      </w:pPr>
      <w:r>
        <w:rPr>
          <w:rFonts w:ascii="Franklin Gothic Book" w:hAnsi="Franklin Gothic Book"/>
          <w:w w:val="105"/>
          <w:sz w:val="16"/>
        </w:rPr>
        <w:t>interface declarations, 247–248 operators in generic classes, 247 overloading in generic classes, 246–247 overview, 31–32, 241</w:t>
      </w:r>
    </w:p>
    <w:p w:rsidR="003E6312" w:rsidRDefault="00762526">
      <w:pPr>
        <w:spacing w:before="2" w:line="316" w:lineRule="auto"/>
        <w:ind w:left="1563" w:right="1908"/>
        <w:rPr>
          <w:rFonts w:ascii="Franklin Gothic Book"/>
          <w:sz w:val="16"/>
        </w:rPr>
      </w:pPr>
      <w:r>
        <w:rPr>
          <w:rFonts w:ascii="Franklin Gothic Book"/>
          <w:w w:val="105"/>
          <w:sz w:val="16"/>
        </w:rPr>
        <w:t>protected members, access to, 246 static constructors, 246</w:t>
      </w:r>
    </w:p>
    <w:p w:rsidR="003E6312" w:rsidRDefault="00762526">
      <w:pPr>
        <w:spacing w:before="1"/>
        <w:ind w:left="1563"/>
        <w:rPr>
          <w:rFonts w:ascii="Franklin Gothic Book"/>
          <w:sz w:val="16"/>
        </w:rPr>
      </w:pPr>
      <w:r>
        <w:rPr>
          <w:rFonts w:ascii="Franklin Gothic Book"/>
          <w:w w:val="105"/>
          <w:sz w:val="16"/>
        </w:rPr>
        <w:t>static fields, 246</w:t>
      </w:r>
    </w:p>
    <w:p w:rsidR="003E6312" w:rsidRDefault="00762526">
      <w:pPr>
        <w:spacing w:before="59"/>
        <w:ind w:left="1563"/>
        <w:rPr>
          <w:rFonts w:ascii="Franklin Gothic Book"/>
          <w:sz w:val="16"/>
        </w:rPr>
      </w:pPr>
      <w:r>
        <w:rPr>
          <w:rFonts w:ascii="Franklin Gothic Book"/>
          <w:w w:val="105"/>
          <w:sz w:val="16"/>
        </w:rPr>
        <w:t>struct declarations, 247</w:t>
      </w:r>
    </w:p>
    <w:p w:rsidR="003E6312" w:rsidRDefault="00762526">
      <w:pPr>
        <w:spacing w:before="58" w:line="316" w:lineRule="auto"/>
        <w:ind w:left="1563" w:right="2320"/>
        <w:rPr>
          <w:rFonts w:ascii="Franklin Gothic Book" w:hAnsi="Franklin Gothic Book"/>
          <w:sz w:val="16"/>
        </w:rPr>
      </w:pPr>
      <w:r>
        <w:rPr>
          <w:rFonts w:ascii="Franklin Gothic Book" w:hAnsi="Franklin Gothic Book"/>
          <w:w w:val="105"/>
          <w:sz w:val="16"/>
        </w:rPr>
        <w:t>syntactic grammar, 317–318 templates in C++ compared, 241 type parameters, 243–244 where not to use, 252–253</w:t>
      </w:r>
    </w:p>
    <w:p w:rsidR="003E6312" w:rsidRDefault="00762526">
      <w:pPr>
        <w:spacing w:before="3"/>
        <w:ind w:left="1443"/>
        <w:rPr>
          <w:rFonts w:ascii="Franklin Gothic Demi" w:hAnsi="Franklin Gothic Demi"/>
          <w:b/>
          <w:sz w:val="16"/>
        </w:rPr>
      </w:pPr>
      <w:r>
        <w:rPr>
          <w:rFonts w:ascii="Courier New" w:hAnsi="Courier New"/>
          <w:sz w:val="16"/>
        </w:rPr>
        <w:t xml:space="preserve">GetEnumerator </w:t>
      </w:r>
      <w:r>
        <w:rPr>
          <w:rFonts w:ascii="Franklin Gothic Demi" w:hAnsi="Franklin Gothic Demi"/>
          <w:b/>
          <w:sz w:val="16"/>
        </w:rPr>
        <w:t>method, 263–264</w:t>
      </w:r>
    </w:p>
    <w:p w:rsidR="003E6312" w:rsidRDefault="00762526">
      <w:pPr>
        <w:spacing w:before="45"/>
        <w:ind w:left="1443"/>
        <w:rPr>
          <w:rFonts w:ascii="Franklin Gothic Demi"/>
          <w:b/>
          <w:sz w:val="16"/>
        </w:rPr>
      </w:pPr>
      <w:r>
        <w:rPr>
          <w:rFonts w:ascii="Franklin Gothic Demi"/>
          <w:b/>
          <w:sz w:val="16"/>
        </w:rPr>
        <w:t>global attributes,</w:t>
      </w:r>
      <w:r>
        <w:rPr>
          <w:rFonts w:ascii="Franklin Gothic Demi"/>
          <w:b/>
          <w:spacing w:val="13"/>
          <w:sz w:val="16"/>
        </w:rPr>
        <w:t xml:space="preserve"> </w:t>
      </w:r>
      <w:r>
        <w:rPr>
          <w:rFonts w:ascii="Franklin Gothic Demi"/>
          <w:b/>
          <w:sz w:val="16"/>
        </w:rPr>
        <w:t>36</w:t>
      </w:r>
    </w:p>
    <w:p w:rsidR="003E6312" w:rsidRDefault="00762526">
      <w:pPr>
        <w:spacing w:before="59"/>
        <w:ind w:left="1443"/>
        <w:rPr>
          <w:rFonts w:ascii="Franklin Gothic Demi"/>
          <w:b/>
          <w:sz w:val="16"/>
        </w:rPr>
      </w:pPr>
      <w:r>
        <w:rPr>
          <w:rFonts w:ascii="Franklin Gothic Demi"/>
          <w:b/>
          <w:w w:val="105"/>
          <w:sz w:val="16"/>
        </w:rPr>
        <w:t>goto (keyword),</w:t>
      </w:r>
      <w:r>
        <w:rPr>
          <w:rFonts w:ascii="Franklin Gothic Demi"/>
          <w:b/>
          <w:spacing w:val="-27"/>
          <w:w w:val="105"/>
          <w:sz w:val="16"/>
        </w:rPr>
        <w:t xml:space="preserve"> </w:t>
      </w:r>
      <w:r>
        <w:rPr>
          <w:rFonts w:ascii="Franklin Gothic Demi"/>
          <w:b/>
          <w:w w:val="105"/>
          <w:sz w:val="16"/>
        </w:rPr>
        <w:t>280</w:t>
      </w:r>
    </w:p>
    <w:p w:rsidR="003E6312" w:rsidRDefault="00762526">
      <w:pPr>
        <w:spacing w:before="58"/>
        <w:ind w:left="1443"/>
        <w:rPr>
          <w:rFonts w:ascii="Franklin Gothic Demi"/>
          <w:b/>
          <w:sz w:val="16"/>
        </w:rPr>
      </w:pPr>
      <w:r>
        <w:rPr>
          <w:rFonts w:ascii="Courier New"/>
          <w:sz w:val="16"/>
        </w:rPr>
        <w:t xml:space="preserve">goto </w:t>
      </w:r>
      <w:r>
        <w:rPr>
          <w:rFonts w:ascii="Franklin Gothic Demi"/>
          <w:b/>
          <w:sz w:val="16"/>
        </w:rPr>
        <w:t>statement</w:t>
      </w:r>
    </w:p>
    <w:p w:rsidR="003E6312" w:rsidRDefault="00762526">
      <w:pPr>
        <w:spacing w:before="45"/>
        <w:ind w:left="1563"/>
        <w:rPr>
          <w:rFonts w:ascii="Franklin Gothic Book"/>
          <w:sz w:val="16"/>
        </w:rPr>
      </w:pPr>
      <w:r>
        <w:rPr>
          <w:rFonts w:ascii="Franklin Gothic Book"/>
          <w:w w:val="105"/>
          <w:sz w:val="16"/>
        </w:rPr>
        <w:t>overview, 157</w:t>
      </w:r>
    </w:p>
    <w:p w:rsidR="003E6312" w:rsidRDefault="00762526">
      <w:pPr>
        <w:spacing w:before="59"/>
        <w:ind w:left="1563"/>
        <w:rPr>
          <w:rFonts w:ascii="Franklin Gothic Book"/>
          <w:sz w:val="16"/>
        </w:rPr>
      </w:pPr>
      <w:r>
        <w:rPr>
          <w:rFonts w:ascii="Franklin Gothic Book"/>
          <w:w w:val="105"/>
          <w:sz w:val="16"/>
        </w:rPr>
        <w:t>rules for, 93</w:t>
      </w:r>
    </w:p>
    <w:p w:rsidR="003E6312" w:rsidRDefault="00762526">
      <w:pPr>
        <w:spacing w:before="59"/>
        <w:ind w:left="1443"/>
        <w:rPr>
          <w:rFonts w:ascii="Franklin Gothic Demi"/>
          <w:b/>
          <w:sz w:val="16"/>
        </w:rPr>
      </w:pPr>
      <w:r>
        <w:rPr>
          <w:rFonts w:ascii="Franklin Gothic Demi"/>
          <w:b/>
          <w:sz w:val="16"/>
        </w:rPr>
        <w:t>grammar</w:t>
      </w:r>
    </w:p>
    <w:p w:rsidR="003E6312" w:rsidRDefault="00762526">
      <w:pPr>
        <w:spacing w:before="58"/>
        <w:ind w:left="1563"/>
        <w:rPr>
          <w:rFonts w:ascii="Franklin Gothic Book" w:hAnsi="Franklin Gothic Book"/>
          <w:sz w:val="16"/>
        </w:rPr>
      </w:pPr>
      <w:r>
        <w:rPr>
          <w:rFonts w:ascii="Franklin Gothic Book" w:hAnsi="Franklin Gothic Book"/>
          <w:sz w:val="16"/>
        </w:rPr>
        <w:t>ambiguities, 37–38</w:t>
      </w:r>
    </w:p>
    <w:p w:rsidR="003E6312" w:rsidRDefault="00762526">
      <w:pPr>
        <w:spacing w:before="59"/>
        <w:ind w:left="1563"/>
        <w:rPr>
          <w:rFonts w:ascii="Franklin Gothic Book" w:hAnsi="Franklin Gothic Book"/>
          <w:sz w:val="16"/>
        </w:rPr>
      </w:pPr>
      <w:r>
        <w:rPr>
          <w:rFonts w:ascii="Franklin Gothic Book" w:hAnsi="Franklin Gothic Book"/>
          <w:sz w:val="16"/>
        </w:rPr>
        <w:t xml:space="preserve">lexical </w:t>
      </w:r>
      <w:r>
        <w:rPr>
          <w:rFonts w:ascii="Franklin Gothic Book" w:hAnsi="Franklin Gothic Book"/>
          <w:spacing w:val="-3"/>
          <w:sz w:val="16"/>
        </w:rPr>
        <w:t xml:space="preserve">grammar, </w:t>
      </w:r>
      <w:r>
        <w:rPr>
          <w:rFonts w:ascii="Franklin Gothic Book" w:hAnsi="Franklin Gothic Book"/>
          <w:sz w:val="16"/>
        </w:rPr>
        <w:t>37, 39–40,</w:t>
      </w:r>
      <w:r>
        <w:rPr>
          <w:rFonts w:ascii="Franklin Gothic Book" w:hAnsi="Franklin Gothic Book"/>
          <w:spacing w:val="31"/>
          <w:sz w:val="16"/>
        </w:rPr>
        <w:t xml:space="preserve"> </w:t>
      </w:r>
      <w:r>
        <w:rPr>
          <w:rFonts w:ascii="Franklin Gothic Book" w:hAnsi="Franklin Gothic Book"/>
          <w:sz w:val="16"/>
        </w:rPr>
        <w:t>275–292</w:t>
      </w:r>
    </w:p>
    <w:p w:rsidR="00075FA2" w:rsidRDefault="00762526">
      <w:pPr>
        <w:spacing w:before="58" w:line="316" w:lineRule="auto"/>
        <w:ind w:left="1563" w:right="1908"/>
        <w:rPr>
          <w:rFonts w:ascii="Franklin Gothic Book" w:hAnsi="Franklin Gothic Book"/>
          <w:sz w:val="16"/>
        </w:rPr>
      </w:pPr>
      <w:r>
        <w:rPr>
          <w:rFonts w:ascii="Franklin Gothic Book" w:hAnsi="Franklin Gothic Book"/>
          <w:w w:val="105"/>
          <w:sz w:val="16"/>
        </w:rPr>
        <w:t xml:space="preserve">syntactic </w:t>
      </w:r>
      <w:r>
        <w:rPr>
          <w:rFonts w:ascii="Franklin Gothic Book" w:hAnsi="Franklin Gothic Book"/>
          <w:spacing w:val="-3"/>
          <w:w w:val="105"/>
          <w:sz w:val="16"/>
        </w:rPr>
        <w:t xml:space="preserve">grammar, </w:t>
      </w:r>
      <w:r>
        <w:rPr>
          <w:rFonts w:ascii="Franklin Gothic Book" w:hAnsi="Franklin Gothic Book"/>
          <w:w w:val="105"/>
          <w:sz w:val="16"/>
        </w:rPr>
        <w:t>37, 292–331 unsafe</w:t>
      </w:r>
      <w:r>
        <w:rPr>
          <w:rFonts w:ascii="Franklin Gothic Book" w:hAnsi="Franklin Gothic Book"/>
          <w:spacing w:val="-15"/>
          <w:w w:val="105"/>
          <w:sz w:val="16"/>
        </w:rPr>
        <w:t xml:space="preserve"> </w:t>
      </w:r>
      <w:r>
        <w:rPr>
          <w:rFonts w:ascii="Franklin Gothic Book" w:hAnsi="Franklin Gothic Book"/>
          <w:w w:val="105"/>
          <w:sz w:val="16"/>
        </w:rPr>
        <w:t>code,</w:t>
      </w:r>
      <w:r>
        <w:rPr>
          <w:rFonts w:ascii="Franklin Gothic Book" w:hAnsi="Franklin Gothic Book"/>
          <w:spacing w:val="-19"/>
          <w:w w:val="105"/>
          <w:sz w:val="16"/>
        </w:rPr>
        <w:t xml:space="preserve"> </w:t>
      </w:r>
      <w:r>
        <w:rPr>
          <w:rFonts w:ascii="Franklin Gothic Book" w:hAnsi="Franklin Gothic Book"/>
          <w:w w:val="105"/>
          <w:sz w:val="16"/>
        </w:rPr>
        <w:t>extensions</w:t>
      </w:r>
      <w:r>
        <w:rPr>
          <w:rFonts w:ascii="Franklin Gothic Book" w:hAnsi="Franklin Gothic Book"/>
          <w:spacing w:val="-15"/>
          <w:w w:val="105"/>
          <w:sz w:val="16"/>
        </w:rPr>
        <w:t xml:space="preserve"> </w:t>
      </w:r>
      <w:r>
        <w:rPr>
          <w:rFonts w:ascii="Franklin Gothic Book" w:hAnsi="Franklin Gothic Book"/>
          <w:spacing w:val="-5"/>
          <w:w w:val="105"/>
          <w:sz w:val="16"/>
        </w:rPr>
        <w:t>for,</w:t>
      </w:r>
      <w:r>
        <w:rPr>
          <w:rFonts w:ascii="Franklin Gothic Book" w:hAnsi="Franklin Gothic Book"/>
          <w:spacing w:val="-19"/>
          <w:w w:val="105"/>
          <w:sz w:val="16"/>
        </w:rPr>
        <w:t xml:space="preserve"> </w:t>
      </w:r>
      <w:r>
        <w:rPr>
          <w:rFonts w:ascii="Franklin Gothic Book" w:hAnsi="Franklin Gothic Book"/>
          <w:w w:val="105"/>
          <w:sz w:val="16"/>
        </w:rPr>
        <w:t>332–335</w:t>
      </w:r>
    </w:p>
    <w:p w:rsidR="003E6312" w:rsidRDefault="00762526">
      <w:pPr>
        <w:pStyle w:val="Heading4"/>
        <w:spacing w:before="114"/>
      </w:pPr>
      <w:r>
        <w:rPr>
          <w:w w:val="101"/>
        </w:rPr>
        <w:t>H</w:t>
      </w:r>
    </w:p>
    <w:p w:rsidR="003E6312" w:rsidRDefault="00762526">
      <w:pPr>
        <w:spacing w:before="15" w:line="316" w:lineRule="auto"/>
        <w:ind w:left="1443" w:right="1707"/>
        <w:rPr>
          <w:rFonts w:ascii="Franklin Gothic Demi" w:hAnsi="Franklin Gothic Demi"/>
          <w:b/>
          <w:sz w:val="16"/>
        </w:rPr>
      </w:pPr>
      <w:r>
        <w:rPr>
          <w:rFonts w:ascii="Franklin Gothic Demi" w:hAnsi="Franklin Gothic Demi"/>
          <w:b/>
          <w:sz w:val="16"/>
        </w:rPr>
        <w:t>Hajlsberg, Anders (C# principal designer), 2 “Hello, World!” program, 3–5, 17–18</w:t>
      </w:r>
    </w:p>
    <w:p w:rsidR="00075FA2" w:rsidRDefault="00762526">
      <w:pPr>
        <w:spacing w:before="1" w:line="316" w:lineRule="auto"/>
        <w:ind w:left="1443" w:right="3243"/>
        <w:rPr>
          <w:rFonts w:ascii="Franklin Gothic Demi" w:hAnsi="Franklin Gothic Demi"/>
          <w:b/>
          <w:sz w:val="16"/>
        </w:rPr>
      </w:pPr>
      <w:r>
        <w:rPr>
          <w:rFonts w:ascii="Franklin Gothic Demi" w:hAnsi="Franklin Gothic Demi"/>
          <w:b/>
          <w:sz w:val="16"/>
        </w:rPr>
        <w:t>high-end tools, 15–16 history of C#, 2</w:t>
      </w:r>
    </w:p>
    <w:p w:rsidR="003E6312" w:rsidRDefault="00762526">
      <w:pPr>
        <w:pStyle w:val="Heading4"/>
        <w:spacing w:before="114"/>
      </w:pPr>
      <w:r>
        <w:rPr>
          <w:w w:val="103"/>
        </w:rPr>
        <w:t>I</w:t>
      </w:r>
    </w:p>
    <w:p w:rsidR="003E6312" w:rsidRDefault="00762526">
      <w:pPr>
        <w:spacing w:before="15" w:line="316" w:lineRule="auto"/>
        <w:ind w:left="1443" w:right="1250"/>
        <w:rPr>
          <w:rFonts w:ascii="Franklin Gothic Demi" w:hAnsi="Franklin Gothic Demi"/>
          <w:b/>
          <w:sz w:val="16"/>
        </w:rPr>
      </w:pPr>
      <w:r>
        <w:rPr>
          <w:rFonts w:ascii="Franklin Gothic Demi" w:hAnsi="Franklin Gothic Demi"/>
          <w:b/>
          <w:sz w:val="16"/>
        </w:rPr>
        <w:t>IDE (Integrated Development Environment), 35 identifiers, 44–45, 277–279</w:t>
      </w:r>
    </w:p>
    <w:p w:rsidR="00075FA2" w:rsidRDefault="00762526">
      <w:pPr>
        <w:spacing w:before="1"/>
        <w:ind w:left="1443"/>
        <w:rPr>
          <w:rFonts w:ascii="Franklin Gothic Demi"/>
          <w:b/>
          <w:sz w:val="16"/>
        </w:rPr>
      </w:pPr>
      <w:r>
        <w:rPr>
          <w:rFonts w:ascii="Franklin Gothic Demi"/>
          <w:b/>
          <w:sz w:val="16"/>
        </w:rPr>
        <w:t>identity conversions, 100</w:t>
      </w:r>
    </w:p>
    <w:p w:rsidR="00075FA2" w:rsidRDefault="00762526">
      <w:pPr>
        <w:pStyle w:val="Heading8"/>
        <w:tabs>
          <w:tab w:val="left" w:pos="9183"/>
        </w:tabs>
        <w:spacing w:before="71"/>
        <w:ind w:left="783"/>
        <w:rPr>
          <w:u w:val="none"/>
        </w:rPr>
      </w:pPr>
      <w:r>
        <w:t>if</w:t>
      </w:r>
      <w:r>
        <w:rPr>
          <w:spacing w:val="31"/>
        </w:rPr>
        <w:t xml:space="preserve"> </w:t>
      </w:r>
      <w:r>
        <w:rPr>
          <w:spacing w:val="-4"/>
        </w:rPr>
        <w:t>(keyword)</w:t>
      </w:r>
      <w:r>
        <w:rPr>
          <w:spacing w:val="-4"/>
        </w:rPr>
        <w:tab/>
      </w:r>
    </w:p>
    <w:p w:rsidR="003E6312" w:rsidRDefault="00762526">
      <w:pPr>
        <w:spacing w:before="103"/>
        <w:ind w:left="783"/>
        <w:rPr>
          <w:rFonts w:ascii="Franklin Gothic Demi"/>
          <w:b/>
          <w:sz w:val="16"/>
        </w:rPr>
      </w:pPr>
      <w:r>
        <w:rPr>
          <w:rFonts w:ascii="Franklin Gothic Demi"/>
          <w:b/>
          <w:w w:val="105"/>
          <w:sz w:val="16"/>
        </w:rPr>
        <w:t>if (keyword), 280</w:t>
      </w:r>
    </w:p>
    <w:p w:rsidR="003E6312" w:rsidRDefault="00762526">
      <w:pPr>
        <w:spacing w:before="59"/>
        <w:ind w:left="783"/>
        <w:rPr>
          <w:rFonts w:ascii="Franklin Gothic Demi"/>
          <w:b/>
          <w:sz w:val="16"/>
        </w:rPr>
      </w:pPr>
      <w:r>
        <w:rPr>
          <w:rFonts w:ascii="Courier New"/>
          <w:sz w:val="16"/>
        </w:rPr>
        <w:t xml:space="preserve">if </w:t>
      </w:r>
      <w:r>
        <w:rPr>
          <w:rFonts w:ascii="Franklin Gothic Demi"/>
          <w:b/>
          <w:sz w:val="16"/>
        </w:rPr>
        <w:t>statement</w:t>
      </w:r>
    </w:p>
    <w:p w:rsidR="003E6312" w:rsidRDefault="00762526">
      <w:pPr>
        <w:spacing w:before="45"/>
        <w:ind w:left="903"/>
        <w:rPr>
          <w:rFonts w:ascii="Franklin Gothic Book" w:hAnsi="Franklin Gothic Book"/>
          <w:sz w:val="16"/>
        </w:rPr>
      </w:pPr>
      <w:r>
        <w:rPr>
          <w:rFonts w:ascii="Franklin Gothic Book" w:hAnsi="Franklin Gothic Book"/>
          <w:sz w:val="16"/>
        </w:rPr>
        <w:t>overview, 148–149</w:t>
      </w:r>
    </w:p>
    <w:p w:rsidR="003E6312" w:rsidRDefault="00762526">
      <w:pPr>
        <w:spacing w:before="58"/>
        <w:ind w:left="903"/>
        <w:rPr>
          <w:rFonts w:ascii="Franklin Gothic Book" w:hAnsi="Franklin Gothic Book"/>
          <w:sz w:val="16"/>
        </w:rPr>
      </w:pPr>
      <w:r>
        <w:rPr>
          <w:rFonts w:ascii="Franklin Gothic Book" w:hAnsi="Franklin Gothic Book"/>
          <w:sz w:val="16"/>
        </w:rPr>
        <w:t>rules for, 91–92</w:t>
      </w:r>
    </w:p>
    <w:p w:rsidR="003E6312" w:rsidRDefault="00762526">
      <w:pPr>
        <w:spacing w:before="59" w:line="316" w:lineRule="auto"/>
        <w:ind w:left="783"/>
        <w:rPr>
          <w:rFonts w:ascii="Franklin Gothic Demi" w:hAnsi="Franklin Gothic Demi"/>
          <w:b/>
          <w:sz w:val="16"/>
        </w:rPr>
      </w:pPr>
      <w:r>
        <w:rPr>
          <w:rFonts w:ascii="Franklin Gothic Demi" w:hAnsi="Franklin Gothic Demi"/>
          <w:b/>
          <w:sz w:val="16"/>
        </w:rPr>
        <w:lastRenderedPageBreak/>
        <w:t>implementation-defined behavior, 360–361 implementations in development for C#, 3 implicit constant expression conversions, 103 implicit conversions</w:t>
      </w:r>
    </w:p>
    <w:p w:rsidR="003E6312" w:rsidRDefault="00762526">
      <w:pPr>
        <w:spacing w:before="2"/>
        <w:ind w:left="903"/>
        <w:rPr>
          <w:rFonts w:ascii="Franklin Gothic Book"/>
          <w:sz w:val="16"/>
        </w:rPr>
      </w:pPr>
      <w:r>
        <w:rPr>
          <w:rFonts w:ascii="Franklin Gothic Book"/>
          <w:w w:val="105"/>
          <w:sz w:val="16"/>
        </w:rPr>
        <w:t>boxing conversions, 102</w:t>
      </w:r>
    </w:p>
    <w:p w:rsidR="003E6312" w:rsidRDefault="00762526">
      <w:pPr>
        <w:spacing w:before="59"/>
        <w:ind w:left="903"/>
        <w:rPr>
          <w:rFonts w:ascii="Franklin Gothic Book"/>
          <w:sz w:val="16"/>
        </w:rPr>
      </w:pPr>
      <w:r>
        <w:rPr>
          <w:rFonts w:ascii="Franklin Gothic Book"/>
          <w:w w:val="105"/>
          <w:sz w:val="16"/>
        </w:rPr>
        <w:t>identity conversions, 100</w:t>
      </w:r>
    </w:p>
    <w:p w:rsidR="003E6312" w:rsidRDefault="00762526">
      <w:pPr>
        <w:spacing w:before="58" w:line="316" w:lineRule="auto"/>
        <w:ind w:left="903" w:right="47"/>
        <w:rPr>
          <w:rFonts w:ascii="Franklin Gothic Book"/>
          <w:sz w:val="16"/>
        </w:rPr>
      </w:pPr>
      <w:r>
        <w:rPr>
          <w:rFonts w:ascii="Franklin Gothic Book"/>
          <w:w w:val="105"/>
          <w:sz w:val="16"/>
        </w:rPr>
        <w:t>implicit</w:t>
      </w:r>
      <w:r>
        <w:rPr>
          <w:rFonts w:ascii="Franklin Gothic Book"/>
          <w:spacing w:val="-12"/>
          <w:w w:val="105"/>
          <w:sz w:val="16"/>
        </w:rPr>
        <w:t xml:space="preserve"> </w:t>
      </w:r>
      <w:r>
        <w:rPr>
          <w:rFonts w:ascii="Franklin Gothic Book"/>
          <w:w w:val="105"/>
          <w:sz w:val="16"/>
        </w:rPr>
        <w:t>constant</w:t>
      </w:r>
      <w:r>
        <w:rPr>
          <w:rFonts w:ascii="Franklin Gothic Book"/>
          <w:spacing w:val="-11"/>
          <w:w w:val="105"/>
          <w:sz w:val="16"/>
        </w:rPr>
        <w:t xml:space="preserve"> </w:t>
      </w:r>
      <w:r>
        <w:rPr>
          <w:rFonts w:ascii="Franklin Gothic Book"/>
          <w:w w:val="105"/>
          <w:sz w:val="16"/>
        </w:rPr>
        <w:t>expression</w:t>
      </w:r>
      <w:r>
        <w:rPr>
          <w:rFonts w:ascii="Franklin Gothic Book"/>
          <w:spacing w:val="-12"/>
          <w:w w:val="105"/>
          <w:sz w:val="16"/>
        </w:rPr>
        <w:t xml:space="preserve"> </w:t>
      </w:r>
      <w:r>
        <w:rPr>
          <w:rFonts w:ascii="Franklin Gothic Book"/>
          <w:w w:val="105"/>
          <w:sz w:val="16"/>
        </w:rPr>
        <w:t>conversions,</w:t>
      </w:r>
      <w:r>
        <w:rPr>
          <w:rFonts w:ascii="Franklin Gothic Book"/>
          <w:spacing w:val="-16"/>
          <w:w w:val="105"/>
          <w:sz w:val="16"/>
        </w:rPr>
        <w:t xml:space="preserve"> </w:t>
      </w:r>
      <w:r>
        <w:rPr>
          <w:rFonts w:ascii="Franklin Gothic Book"/>
          <w:w w:val="105"/>
          <w:sz w:val="16"/>
        </w:rPr>
        <w:t>103 implicit enumeration conversions, 101 implicit numeric conversions,</w:t>
      </w:r>
      <w:r>
        <w:rPr>
          <w:rFonts w:ascii="Franklin Gothic Book"/>
          <w:spacing w:val="-2"/>
          <w:w w:val="105"/>
          <w:sz w:val="16"/>
        </w:rPr>
        <w:t xml:space="preserve"> </w:t>
      </w:r>
      <w:r>
        <w:rPr>
          <w:rFonts w:ascii="Franklin Gothic Book"/>
          <w:w w:val="105"/>
          <w:sz w:val="16"/>
        </w:rPr>
        <w:t>100</w:t>
      </w:r>
    </w:p>
    <w:p w:rsidR="003E6312" w:rsidRDefault="00762526">
      <w:pPr>
        <w:spacing w:before="2" w:line="316" w:lineRule="auto"/>
        <w:ind w:left="903" w:right="47"/>
        <w:rPr>
          <w:rFonts w:ascii="Franklin Gothic Book" w:hAnsi="Franklin Gothic Book"/>
          <w:sz w:val="16"/>
        </w:rPr>
      </w:pPr>
      <w:r>
        <w:rPr>
          <w:rFonts w:ascii="Franklin Gothic Book" w:hAnsi="Franklin Gothic Book"/>
          <w:sz w:val="16"/>
        </w:rPr>
        <w:t>implicit reference conversions, 101–102 implicit type parameter conversions, 102–103 overview, 99–100</w:t>
      </w:r>
    </w:p>
    <w:p w:rsidR="003E6312" w:rsidRDefault="00762526">
      <w:pPr>
        <w:spacing w:before="2" w:line="316" w:lineRule="auto"/>
        <w:ind w:left="903" w:right="407"/>
        <w:rPr>
          <w:rFonts w:ascii="Franklin Gothic Book" w:hAnsi="Franklin Gothic Book"/>
          <w:sz w:val="16"/>
        </w:rPr>
      </w:pPr>
      <w:r>
        <w:rPr>
          <w:rFonts w:ascii="Franklin Gothic Book" w:hAnsi="Franklin Gothic Book"/>
          <w:w w:val="105"/>
          <w:sz w:val="16"/>
        </w:rPr>
        <w:t>standard implicit conversions, 107–108 user defined implicit conversions, 103 user-defined implicit conversions, 108</w:t>
      </w:r>
    </w:p>
    <w:p w:rsidR="003E6312" w:rsidRDefault="00762526">
      <w:pPr>
        <w:spacing w:before="1" w:line="316" w:lineRule="auto"/>
        <w:ind w:left="783" w:right="407"/>
        <w:rPr>
          <w:rFonts w:ascii="Franklin Gothic Demi"/>
          <w:b/>
          <w:sz w:val="16"/>
        </w:rPr>
      </w:pPr>
      <w:r>
        <w:rPr>
          <w:rFonts w:ascii="Franklin Gothic Demi"/>
          <w:b/>
          <w:sz w:val="16"/>
        </w:rPr>
        <w:t>implicit enumeration conversions, 101 implicit (keyword), 280</w:t>
      </w:r>
    </w:p>
    <w:p w:rsidR="003E6312" w:rsidRDefault="00762526">
      <w:pPr>
        <w:spacing w:before="1" w:line="316" w:lineRule="auto"/>
        <w:ind w:left="783" w:right="490"/>
        <w:rPr>
          <w:rFonts w:ascii="Franklin Gothic Demi" w:hAnsi="Franklin Gothic Demi"/>
          <w:b/>
          <w:sz w:val="16"/>
        </w:rPr>
      </w:pPr>
      <w:r>
        <w:rPr>
          <w:rFonts w:ascii="Franklin Gothic Demi" w:hAnsi="Franklin Gothic Demi"/>
          <w:b/>
          <w:sz w:val="16"/>
        </w:rPr>
        <w:t>implicit numeric conversions, 100 implicit reference conversions, 101–102</w:t>
      </w:r>
    </w:p>
    <w:p w:rsidR="003E6312" w:rsidRDefault="00762526">
      <w:pPr>
        <w:spacing w:before="1" w:line="316" w:lineRule="auto"/>
        <w:ind w:left="783" w:right="47"/>
        <w:rPr>
          <w:rFonts w:ascii="Franklin Gothic Demi" w:hAnsi="Franklin Gothic Demi"/>
          <w:b/>
          <w:sz w:val="16"/>
        </w:rPr>
      </w:pPr>
      <w:r>
        <w:rPr>
          <w:rFonts w:ascii="Franklin Gothic Demi" w:hAnsi="Franklin Gothic Demi"/>
          <w:b/>
          <w:sz w:val="16"/>
        </w:rPr>
        <w:t>implicit type parameter conversions, 102–103 in (keyword), 280</w:t>
      </w:r>
    </w:p>
    <w:p w:rsidR="003E6312" w:rsidRDefault="00762526">
      <w:pPr>
        <w:spacing w:before="2"/>
        <w:ind w:left="783"/>
        <w:rPr>
          <w:rFonts w:ascii="Franklin Gothic Demi"/>
          <w:b/>
          <w:sz w:val="16"/>
        </w:rPr>
      </w:pPr>
      <w:r>
        <w:rPr>
          <w:rFonts w:ascii="Franklin Gothic Demi"/>
          <w:b/>
          <w:sz w:val="16"/>
        </w:rPr>
        <w:t>index signatures, 63</w:t>
      </w:r>
    </w:p>
    <w:p w:rsidR="003E6312" w:rsidRDefault="00762526">
      <w:pPr>
        <w:spacing w:before="58" w:line="316" w:lineRule="auto"/>
        <w:ind w:left="783" w:right="915"/>
        <w:rPr>
          <w:rFonts w:ascii="Franklin Gothic Demi"/>
          <w:b/>
          <w:sz w:val="16"/>
        </w:rPr>
      </w:pPr>
      <w:r>
        <w:rPr>
          <w:rFonts w:ascii="Franklin Gothic Demi"/>
          <w:b/>
          <w:w w:val="105"/>
          <w:sz w:val="16"/>
        </w:rPr>
        <w:t>indexer access, 123, 128 indexers</w:t>
      </w:r>
    </w:p>
    <w:p w:rsidR="003E6312" w:rsidRDefault="00762526">
      <w:pPr>
        <w:spacing w:before="1"/>
        <w:ind w:left="903"/>
        <w:rPr>
          <w:rFonts w:ascii="Franklin Gothic Book"/>
          <w:sz w:val="16"/>
        </w:rPr>
      </w:pPr>
      <w:r>
        <w:rPr>
          <w:rFonts w:ascii="Franklin Gothic Book"/>
          <w:w w:val="105"/>
          <w:sz w:val="16"/>
        </w:rPr>
        <w:t>overloading, 64</w:t>
      </w:r>
    </w:p>
    <w:p w:rsidR="003E6312" w:rsidRDefault="00762526">
      <w:pPr>
        <w:spacing w:before="59"/>
        <w:ind w:left="903"/>
        <w:rPr>
          <w:rFonts w:ascii="Franklin Gothic Book" w:hAnsi="Franklin Gothic Book"/>
          <w:sz w:val="16"/>
        </w:rPr>
      </w:pPr>
      <w:r>
        <w:rPr>
          <w:rFonts w:ascii="Franklin Gothic Book" w:hAnsi="Franklin Gothic Book"/>
          <w:w w:val="105"/>
          <w:sz w:val="16"/>
        </w:rPr>
        <w:t>overview, 29, 186–187</w:t>
      </w:r>
    </w:p>
    <w:p w:rsidR="003E6312" w:rsidRDefault="00762526">
      <w:pPr>
        <w:spacing w:before="58" w:line="316" w:lineRule="auto"/>
        <w:ind w:left="783"/>
        <w:rPr>
          <w:rFonts w:ascii="Franklin Gothic Demi" w:hAnsi="Franklin Gothic Demi"/>
          <w:b/>
          <w:sz w:val="16"/>
        </w:rPr>
      </w:pPr>
      <w:r>
        <w:rPr>
          <w:rFonts w:ascii="Franklin Gothic Demi" w:hAnsi="Franklin Gothic Demi"/>
          <w:b/>
          <w:sz w:val="16"/>
        </w:rPr>
        <w:t>inference of type arguments, 251–252 inheritance</w:t>
      </w:r>
    </w:p>
    <w:p w:rsidR="003E6312" w:rsidRDefault="00762526">
      <w:pPr>
        <w:spacing w:before="1"/>
        <w:ind w:left="903"/>
        <w:rPr>
          <w:rFonts w:ascii="Franklin Gothic Book" w:hAnsi="Franklin Gothic Book"/>
          <w:sz w:val="16"/>
        </w:rPr>
      </w:pPr>
      <w:r>
        <w:rPr>
          <w:rFonts w:ascii="Franklin Gothic Book" w:hAnsi="Franklin Gothic Book"/>
          <w:w w:val="105"/>
          <w:sz w:val="16"/>
        </w:rPr>
        <w:t>overview, 30, 173–174</w:t>
      </w:r>
    </w:p>
    <w:p w:rsidR="003E6312" w:rsidRDefault="00762526">
      <w:pPr>
        <w:spacing w:before="59"/>
        <w:ind w:left="903"/>
        <w:rPr>
          <w:rFonts w:ascii="Franklin Gothic Book"/>
          <w:sz w:val="16"/>
        </w:rPr>
      </w:pPr>
      <w:r>
        <w:rPr>
          <w:rFonts w:ascii="Franklin Gothic Book"/>
          <w:w w:val="105"/>
          <w:sz w:val="16"/>
        </w:rPr>
        <w:t>structs, 197</w:t>
      </w:r>
    </w:p>
    <w:p w:rsidR="003E6312" w:rsidRDefault="00762526">
      <w:pPr>
        <w:spacing w:before="59"/>
        <w:ind w:left="783"/>
        <w:rPr>
          <w:rFonts w:ascii="Franklin Gothic Demi" w:hAnsi="Franklin Gothic Demi"/>
          <w:b/>
          <w:sz w:val="16"/>
        </w:rPr>
      </w:pPr>
      <w:r>
        <w:rPr>
          <w:rFonts w:ascii="Franklin Gothic Demi" w:hAnsi="Franklin Gothic Demi"/>
          <w:b/>
          <w:sz w:val="16"/>
        </w:rPr>
        <w:t>initializers, 206–208</w:t>
      </w:r>
    </w:p>
    <w:p w:rsidR="003E6312" w:rsidRDefault="00762526">
      <w:pPr>
        <w:spacing w:before="58" w:line="316" w:lineRule="auto"/>
        <w:ind w:left="783" w:right="915"/>
        <w:rPr>
          <w:rFonts w:ascii="Franklin Gothic Demi"/>
          <w:b/>
          <w:sz w:val="16"/>
        </w:rPr>
      </w:pPr>
      <w:r>
        <w:rPr>
          <w:rFonts w:ascii="Franklin Gothic Demi"/>
          <w:b/>
          <w:sz w:val="16"/>
        </w:rPr>
        <w:t>initially assigned variables, 90 initially unassigned variables, 90 instance constructors</w:t>
      </w:r>
    </w:p>
    <w:p w:rsidR="003E6312" w:rsidRDefault="00762526">
      <w:pPr>
        <w:spacing w:before="2"/>
        <w:ind w:left="903"/>
        <w:rPr>
          <w:rFonts w:ascii="Franklin Gothic Book"/>
          <w:sz w:val="16"/>
        </w:rPr>
      </w:pPr>
      <w:r>
        <w:rPr>
          <w:rFonts w:ascii="Franklin Gothic Book"/>
          <w:sz w:val="16"/>
        </w:rPr>
        <w:t>invocation,</w:t>
      </w:r>
      <w:r>
        <w:rPr>
          <w:rFonts w:ascii="Franklin Gothic Book"/>
          <w:spacing w:val="12"/>
          <w:sz w:val="16"/>
        </w:rPr>
        <w:t xml:space="preserve"> </w:t>
      </w:r>
      <w:r>
        <w:rPr>
          <w:rFonts w:ascii="Franklin Gothic Book"/>
          <w:sz w:val="16"/>
        </w:rPr>
        <w:t>123</w:t>
      </w:r>
    </w:p>
    <w:p w:rsidR="003E6312" w:rsidRDefault="00762526">
      <w:pPr>
        <w:spacing w:before="58"/>
        <w:ind w:left="903"/>
        <w:rPr>
          <w:rFonts w:ascii="Franklin Gothic Book"/>
          <w:sz w:val="16"/>
        </w:rPr>
      </w:pPr>
      <w:r>
        <w:rPr>
          <w:rFonts w:ascii="Franklin Gothic Book"/>
          <w:sz w:val="16"/>
        </w:rPr>
        <w:t>overloading,</w:t>
      </w:r>
      <w:r>
        <w:rPr>
          <w:rFonts w:ascii="Franklin Gothic Book"/>
          <w:spacing w:val="18"/>
          <w:sz w:val="16"/>
        </w:rPr>
        <w:t xml:space="preserve"> </w:t>
      </w:r>
      <w:r>
        <w:rPr>
          <w:rFonts w:ascii="Franklin Gothic Book"/>
          <w:sz w:val="16"/>
        </w:rPr>
        <w:t>64</w:t>
      </w:r>
    </w:p>
    <w:p w:rsidR="003E6312" w:rsidRDefault="00762526">
      <w:pPr>
        <w:spacing w:before="59"/>
        <w:ind w:left="903"/>
        <w:rPr>
          <w:rFonts w:ascii="Franklin Gothic Book" w:hAnsi="Franklin Gothic Book"/>
          <w:sz w:val="16"/>
        </w:rPr>
      </w:pPr>
      <w:r>
        <w:rPr>
          <w:rFonts w:ascii="Franklin Gothic Book" w:hAnsi="Franklin Gothic Book"/>
          <w:w w:val="105"/>
          <w:sz w:val="16"/>
        </w:rPr>
        <w:t>overview, 29, 190–191</w:t>
      </w:r>
    </w:p>
    <w:p w:rsidR="003E6312" w:rsidRDefault="00762526">
      <w:pPr>
        <w:spacing w:before="59"/>
        <w:ind w:left="903"/>
        <w:rPr>
          <w:rFonts w:ascii="Franklin Gothic Book"/>
          <w:sz w:val="16"/>
        </w:rPr>
      </w:pPr>
      <w:r>
        <w:rPr>
          <w:rFonts w:ascii="Franklin Gothic Book"/>
          <w:w w:val="105"/>
          <w:sz w:val="16"/>
        </w:rPr>
        <w:t>signatures, 63</w:t>
      </w:r>
    </w:p>
    <w:p w:rsidR="003E6312" w:rsidRDefault="00762526">
      <w:pPr>
        <w:spacing w:before="58"/>
        <w:ind w:left="783"/>
        <w:rPr>
          <w:rFonts w:ascii="Franklin Gothic Demi"/>
          <w:b/>
          <w:sz w:val="16"/>
        </w:rPr>
      </w:pPr>
      <w:r>
        <w:rPr>
          <w:rFonts w:ascii="Franklin Gothic Demi"/>
          <w:b/>
          <w:w w:val="105"/>
          <w:sz w:val="16"/>
        </w:rPr>
        <w:t>instance events, 185</w:t>
      </w:r>
    </w:p>
    <w:p w:rsidR="003E6312" w:rsidRDefault="00762526">
      <w:pPr>
        <w:spacing w:before="103"/>
        <w:ind w:left="783"/>
        <w:rPr>
          <w:rFonts w:ascii="Franklin Gothic Demi"/>
          <w:b/>
          <w:sz w:val="16"/>
        </w:rPr>
      </w:pPr>
      <w:r>
        <w:br w:type="column"/>
      </w:r>
      <w:r>
        <w:rPr>
          <w:rFonts w:ascii="Franklin Gothic Demi"/>
          <w:b/>
          <w:sz w:val="16"/>
        </w:rPr>
        <w:lastRenderedPageBreak/>
        <w:t>instance fields, 177</w:t>
      </w:r>
    </w:p>
    <w:p w:rsidR="003E6312" w:rsidRDefault="00762526">
      <w:pPr>
        <w:spacing w:before="59"/>
        <w:ind w:left="783"/>
        <w:rPr>
          <w:rFonts w:ascii="Franklin Gothic Demi"/>
          <w:b/>
          <w:sz w:val="16"/>
        </w:rPr>
      </w:pPr>
      <w:r>
        <w:rPr>
          <w:rFonts w:ascii="Franklin Gothic Demi"/>
          <w:b/>
          <w:sz w:val="16"/>
        </w:rPr>
        <w:t>instance members, 175</w:t>
      </w:r>
    </w:p>
    <w:p w:rsidR="003E6312" w:rsidRDefault="00762526">
      <w:pPr>
        <w:spacing w:before="58"/>
        <w:ind w:left="783"/>
        <w:rPr>
          <w:rFonts w:ascii="Franklin Gothic Demi"/>
          <w:b/>
          <w:sz w:val="16"/>
        </w:rPr>
      </w:pPr>
      <w:r>
        <w:rPr>
          <w:rFonts w:ascii="Franklin Gothic Demi"/>
          <w:b/>
          <w:sz w:val="16"/>
        </w:rPr>
        <w:t>instance methods, 180</w:t>
      </w:r>
    </w:p>
    <w:p w:rsidR="003E6312" w:rsidRDefault="00762526">
      <w:pPr>
        <w:spacing w:before="59"/>
        <w:ind w:left="783"/>
        <w:rPr>
          <w:rFonts w:ascii="Franklin Gothic Demi"/>
          <w:b/>
          <w:sz w:val="16"/>
        </w:rPr>
      </w:pPr>
      <w:r>
        <w:rPr>
          <w:rFonts w:ascii="Franklin Gothic Demi"/>
          <w:b/>
          <w:sz w:val="16"/>
        </w:rPr>
        <w:t>instance properties, 182</w:t>
      </w:r>
    </w:p>
    <w:p w:rsidR="003E6312" w:rsidRDefault="00762526">
      <w:pPr>
        <w:spacing w:before="58" w:line="316" w:lineRule="auto"/>
        <w:ind w:left="783" w:right="3247"/>
        <w:rPr>
          <w:rFonts w:ascii="Franklin Gothic Demi" w:hAnsi="Franklin Gothic Demi"/>
          <w:b/>
          <w:sz w:val="16"/>
        </w:rPr>
      </w:pPr>
      <w:r>
        <w:rPr>
          <w:rFonts w:ascii="Franklin Gothic Demi" w:hAnsi="Franklin Gothic Demi"/>
          <w:b/>
          <w:sz w:val="16"/>
        </w:rPr>
        <w:t>instance type, 244–245 instance variables</w:t>
      </w:r>
    </w:p>
    <w:p w:rsidR="003E6312" w:rsidRDefault="00762526">
      <w:pPr>
        <w:spacing w:before="1"/>
        <w:ind w:left="903"/>
        <w:rPr>
          <w:rFonts w:ascii="Franklin Gothic Book"/>
          <w:sz w:val="16"/>
        </w:rPr>
      </w:pPr>
      <w:r>
        <w:rPr>
          <w:rFonts w:ascii="Franklin Gothic Book"/>
          <w:w w:val="105"/>
          <w:sz w:val="16"/>
        </w:rPr>
        <w:t>in classes, 86</w:t>
      </w:r>
    </w:p>
    <w:p w:rsidR="003E6312" w:rsidRDefault="00762526">
      <w:pPr>
        <w:spacing w:before="59"/>
        <w:ind w:left="903"/>
        <w:rPr>
          <w:rFonts w:ascii="Franklin Gothic Book"/>
          <w:sz w:val="16"/>
        </w:rPr>
      </w:pPr>
      <w:r>
        <w:rPr>
          <w:rFonts w:ascii="Franklin Gothic Book"/>
          <w:w w:val="105"/>
          <w:sz w:val="16"/>
        </w:rPr>
        <w:t>overview, 86</w:t>
      </w:r>
    </w:p>
    <w:p w:rsidR="003E6312" w:rsidRDefault="00762526">
      <w:pPr>
        <w:spacing w:before="59"/>
        <w:ind w:left="903"/>
        <w:rPr>
          <w:rFonts w:ascii="Franklin Gothic Book"/>
          <w:sz w:val="16"/>
        </w:rPr>
      </w:pPr>
      <w:r>
        <w:rPr>
          <w:rFonts w:ascii="Franklin Gothic Book"/>
          <w:w w:val="105"/>
          <w:sz w:val="16"/>
        </w:rPr>
        <w:t>in structs, 87</w:t>
      </w:r>
    </w:p>
    <w:p w:rsidR="003E6312" w:rsidRDefault="00762526">
      <w:pPr>
        <w:spacing w:before="58"/>
        <w:ind w:left="783"/>
        <w:rPr>
          <w:rFonts w:ascii="Franklin Gothic Demi" w:hAnsi="Franklin Gothic Demi"/>
          <w:b/>
          <w:sz w:val="16"/>
        </w:rPr>
      </w:pPr>
      <w:r>
        <w:rPr>
          <w:rFonts w:ascii="Franklin Gothic Demi" w:hAnsi="Franklin Gothic Demi"/>
          <w:b/>
          <w:sz w:val="16"/>
        </w:rPr>
        <w:t>instantiation, 224–225</w:t>
      </w:r>
    </w:p>
    <w:p w:rsidR="003E6312" w:rsidRDefault="00762526">
      <w:pPr>
        <w:spacing w:before="59"/>
        <w:ind w:left="783"/>
        <w:rPr>
          <w:rFonts w:ascii="Franklin Gothic Demi"/>
          <w:b/>
          <w:sz w:val="16"/>
        </w:rPr>
      </w:pPr>
      <w:r>
        <w:rPr>
          <w:rFonts w:ascii="Franklin Gothic Demi"/>
          <w:b/>
          <w:w w:val="105"/>
          <w:sz w:val="16"/>
        </w:rPr>
        <w:t>int (keyword), 280</w:t>
      </w:r>
    </w:p>
    <w:p w:rsidR="003E6312" w:rsidRDefault="00762526">
      <w:pPr>
        <w:spacing w:before="58"/>
        <w:ind w:left="783"/>
        <w:rPr>
          <w:rFonts w:ascii="Franklin Gothic Demi" w:hAnsi="Franklin Gothic Demi"/>
          <w:b/>
          <w:sz w:val="16"/>
        </w:rPr>
      </w:pPr>
      <w:r>
        <w:rPr>
          <w:rFonts w:ascii="Courier New" w:hAnsi="Courier New"/>
          <w:sz w:val="16"/>
        </w:rPr>
        <w:t>int</w:t>
      </w:r>
      <w:r>
        <w:rPr>
          <w:rFonts w:ascii="Courier New" w:hAnsi="Courier New"/>
          <w:spacing w:val="-51"/>
          <w:sz w:val="16"/>
        </w:rPr>
        <w:t xml:space="preserve"> </w:t>
      </w:r>
      <w:r>
        <w:rPr>
          <w:rFonts w:ascii="Franklin Gothic Demi" w:hAnsi="Franklin Gothic Demi"/>
          <w:b/>
          <w:sz w:val="16"/>
        </w:rPr>
        <w:t>type, 20, 74–75</w:t>
      </w:r>
    </w:p>
    <w:p w:rsidR="003E6312" w:rsidRDefault="00762526">
      <w:pPr>
        <w:spacing w:before="46" w:line="316" w:lineRule="auto"/>
        <w:ind w:left="783" w:right="3642"/>
        <w:rPr>
          <w:rFonts w:ascii="Franklin Gothic Demi"/>
          <w:b/>
          <w:sz w:val="16"/>
        </w:rPr>
      </w:pPr>
      <w:r>
        <w:rPr>
          <w:rFonts w:ascii="Franklin Gothic Demi"/>
          <w:b/>
          <w:sz w:val="16"/>
        </w:rPr>
        <w:t>integer literals, 47 integral types</w:t>
      </w:r>
    </w:p>
    <w:p w:rsidR="003E6312" w:rsidRDefault="00762526">
      <w:pPr>
        <w:spacing w:before="1"/>
        <w:ind w:left="903"/>
        <w:rPr>
          <w:rFonts w:ascii="Franklin Gothic Book" w:hAnsi="Franklin Gothic Book"/>
          <w:sz w:val="16"/>
        </w:rPr>
      </w:pPr>
      <w:r>
        <w:rPr>
          <w:rFonts w:ascii="Courier New" w:hAnsi="Courier New"/>
          <w:sz w:val="16"/>
        </w:rPr>
        <w:t>byte</w:t>
      </w:r>
      <w:r>
        <w:rPr>
          <w:rFonts w:ascii="Courier New" w:hAnsi="Courier New"/>
          <w:spacing w:val="-52"/>
          <w:sz w:val="16"/>
        </w:rPr>
        <w:t xml:space="preserve"> </w:t>
      </w:r>
      <w:r>
        <w:rPr>
          <w:rFonts w:ascii="Franklin Gothic Book" w:hAnsi="Franklin Gothic Book"/>
          <w:sz w:val="16"/>
        </w:rPr>
        <w:t>type, 74–75</w:t>
      </w:r>
    </w:p>
    <w:p w:rsidR="003E6312" w:rsidRDefault="00762526">
      <w:pPr>
        <w:spacing w:before="45"/>
        <w:ind w:left="903"/>
        <w:rPr>
          <w:rFonts w:ascii="Franklin Gothic Book" w:hAnsi="Franklin Gothic Book"/>
          <w:sz w:val="16"/>
        </w:rPr>
      </w:pPr>
      <w:r>
        <w:rPr>
          <w:rFonts w:ascii="Courier New" w:hAnsi="Courier New"/>
          <w:sz w:val="16"/>
        </w:rPr>
        <w:t>char</w:t>
      </w:r>
      <w:r>
        <w:rPr>
          <w:rFonts w:ascii="Courier New" w:hAnsi="Courier New"/>
          <w:spacing w:val="-52"/>
          <w:sz w:val="16"/>
        </w:rPr>
        <w:t xml:space="preserve"> </w:t>
      </w:r>
      <w:r>
        <w:rPr>
          <w:rFonts w:ascii="Franklin Gothic Book" w:hAnsi="Franklin Gothic Book"/>
          <w:sz w:val="16"/>
        </w:rPr>
        <w:t>type, 74–75</w:t>
      </w:r>
    </w:p>
    <w:p w:rsidR="003E6312" w:rsidRDefault="00762526">
      <w:pPr>
        <w:spacing w:before="45"/>
        <w:ind w:left="903"/>
        <w:rPr>
          <w:rFonts w:ascii="Franklin Gothic Book" w:hAnsi="Franklin Gothic Book"/>
          <w:sz w:val="16"/>
        </w:rPr>
      </w:pPr>
      <w:r>
        <w:rPr>
          <w:rFonts w:ascii="Courier New" w:hAnsi="Courier New"/>
          <w:sz w:val="16"/>
        </w:rPr>
        <w:t xml:space="preserve">int </w:t>
      </w:r>
      <w:r>
        <w:rPr>
          <w:rFonts w:ascii="Franklin Gothic Book" w:hAnsi="Franklin Gothic Book"/>
          <w:sz w:val="16"/>
        </w:rPr>
        <w:t>type, 74–75</w:t>
      </w:r>
    </w:p>
    <w:p w:rsidR="003E6312" w:rsidRDefault="00762526">
      <w:pPr>
        <w:spacing w:before="46"/>
        <w:ind w:left="903"/>
        <w:rPr>
          <w:rFonts w:ascii="Franklin Gothic Book"/>
          <w:sz w:val="16"/>
        </w:rPr>
      </w:pPr>
      <w:r>
        <w:rPr>
          <w:rFonts w:ascii="Franklin Gothic Book"/>
          <w:w w:val="105"/>
          <w:sz w:val="16"/>
        </w:rPr>
        <w:t>to integral type conversion, 104</w:t>
      </w:r>
    </w:p>
    <w:p w:rsidR="003E6312" w:rsidRDefault="00762526">
      <w:pPr>
        <w:spacing w:before="58"/>
        <w:ind w:left="903"/>
        <w:rPr>
          <w:rFonts w:ascii="Franklin Gothic Book" w:hAnsi="Franklin Gothic Book"/>
          <w:sz w:val="16"/>
        </w:rPr>
      </w:pPr>
      <w:r>
        <w:rPr>
          <w:rFonts w:ascii="Courier New" w:hAnsi="Courier New"/>
          <w:sz w:val="16"/>
        </w:rPr>
        <w:t xml:space="preserve">long </w:t>
      </w:r>
      <w:r>
        <w:rPr>
          <w:rFonts w:ascii="Franklin Gothic Book" w:hAnsi="Franklin Gothic Book"/>
          <w:sz w:val="16"/>
        </w:rPr>
        <w:t>type, 74–75</w:t>
      </w:r>
    </w:p>
    <w:p w:rsidR="003E6312" w:rsidRDefault="00762526">
      <w:pPr>
        <w:spacing w:before="46"/>
        <w:ind w:left="903"/>
        <w:rPr>
          <w:rFonts w:ascii="Franklin Gothic Book" w:hAnsi="Franklin Gothic Book"/>
          <w:sz w:val="16"/>
        </w:rPr>
      </w:pPr>
      <w:r>
        <w:rPr>
          <w:rFonts w:ascii="Franklin Gothic Book" w:hAnsi="Franklin Gothic Book"/>
          <w:sz w:val="16"/>
        </w:rPr>
        <w:t>overview, 74–76</w:t>
      </w:r>
    </w:p>
    <w:p w:rsidR="003E6312" w:rsidRDefault="00762526">
      <w:pPr>
        <w:spacing w:before="58"/>
        <w:ind w:left="903"/>
        <w:rPr>
          <w:rFonts w:ascii="Franklin Gothic Book" w:hAnsi="Franklin Gothic Book"/>
          <w:sz w:val="16"/>
        </w:rPr>
      </w:pPr>
      <w:r>
        <w:rPr>
          <w:rFonts w:ascii="Courier New" w:hAnsi="Courier New"/>
          <w:sz w:val="16"/>
        </w:rPr>
        <w:t>sbyte</w:t>
      </w:r>
      <w:r>
        <w:rPr>
          <w:rFonts w:ascii="Courier New" w:hAnsi="Courier New"/>
          <w:spacing w:val="-53"/>
          <w:sz w:val="16"/>
        </w:rPr>
        <w:t xml:space="preserve"> </w:t>
      </w:r>
      <w:r>
        <w:rPr>
          <w:rFonts w:ascii="Franklin Gothic Book" w:hAnsi="Franklin Gothic Book"/>
          <w:sz w:val="16"/>
        </w:rPr>
        <w:t>type, 74–75</w:t>
      </w:r>
    </w:p>
    <w:p w:rsidR="003E6312" w:rsidRDefault="00762526">
      <w:pPr>
        <w:spacing w:before="46"/>
        <w:ind w:left="903"/>
        <w:rPr>
          <w:rFonts w:ascii="Franklin Gothic Book" w:hAnsi="Franklin Gothic Book"/>
          <w:sz w:val="16"/>
        </w:rPr>
      </w:pPr>
      <w:r>
        <w:rPr>
          <w:rFonts w:ascii="Courier New" w:hAnsi="Courier New"/>
          <w:sz w:val="16"/>
        </w:rPr>
        <w:t>short</w:t>
      </w:r>
      <w:r>
        <w:rPr>
          <w:rFonts w:ascii="Courier New" w:hAnsi="Courier New"/>
          <w:spacing w:val="-53"/>
          <w:sz w:val="16"/>
        </w:rPr>
        <w:t xml:space="preserve"> </w:t>
      </w:r>
      <w:r>
        <w:rPr>
          <w:rFonts w:ascii="Franklin Gothic Book" w:hAnsi="Franklin Gothic Book"/>
          <w:sz w:val="16"/>
        </w:rPr>
        <w:t>type, 74–75</w:t>
      </w:r>
    </w:p>
    <w:p w:rsidR="003E6312" w:rsidRDefault="00762526">
      <w:pPr>
        <w:spacing w:before="45"/>
        <w:ind w:left="903"/>
        <w:rPr>
          <w:rFonts w:ascii="Franklin Gothic Book" w:hAnsi="Franklin Gothic Book"/>
          <w:sz w:val="16"/>
        </w:rPr>
      </w:pPr>
      <w:r>
        <w:rPr>
          <w:rFonts w:ascii="Courier New" w:hAnsi="Courier New"/>
          <w:sz w:val="16"/>
        </w:rPr>
        <w:t xml:space="preserve">uint </w:t>
      </w:r>
      <w:r>
        <w:rPr>
          <w:rFonts w:ascii="Franklin Gothic Book" w:hAnsi="Franklin Gothic Book"/>
          <w:sz w:val="16"/>
        </w:rPr>
        <w:t>type, 74–75</w:t>
      </w:r>
    </w:p>
    <w:p w:rsidR="003E6312" w:rsidRDefault="00762526">
      <w:pPr>
        <w:spacing w:before="45"/>
        <w:ind w:left="903"/>
        <w:rPr>
          <w:rFonts w:ascii="Franklin Gothic Book" w:hAnsi="Franklin Gothic Book"/>
          <w:sz w:val="16"/>
        </w:rPr>
      </w:pPr>
      <w:r>
        <w:rPr>
          <w:rFonts w:ascii="Courier New" w:hAnsi="Courier New"/>
          <w:sz w:val="16"/>
        </w:rPr>
        <w:t xml:space="preserve">ulong </w:t>
      </w:r>
      <w:r>
        <w:rPr>
          <w:rFonts w:ascii="Franklin Gothic Book" w:hAnsi="Franklin Gothic Book"/>
          <w:sz w:val="16"/>
        </w:rPr>
        <w:t>type, 74–75</w:t>
      </w:r>
    </w:p>
    <w:p w:rsidR="003E6312" w:rsidRDefault="00762526">
      <w:pPr>
        <w:spacing w:before="45"/>
        <w:ind w:left="903"/>
        <w:rPr>
          <w:rFonts w:ascii="Franklin Gothic Book" w:hAnsi="Franklin Gothic Book"/>
          <w:sz w:val="16"/>
        </w:rPr>
      </w:pPr>
      <w:r>
        <w:rPr>
          <w:rFonts w:ascii="Courier New" w:hAnsi="Courier New"/>
          <w:sz w:val="16"/>
        </w:rPr>
        <w:t xml:space="preserve">ushort </w:t>
      </w:r>
      <w:r>
        <w:rPr>
          <w:rFonts w:ascii="Franklin Gothic Book" w:hAnsi="Franklin Gothic Book"/>
          <w:sz w:val="16"/>
        </w:rPr>
        <w:t>type, 74–75</w:t>
      </w:r>
    </w:p>
    <w:p w:rsidR="003E6312" w:rsidRDefault="00762526">
      <w:pPr>
        <w:spacing w:before="46" w:line="316" w:lineRule="auto"/>
        <w:ind w:left="783" w:right="1707"/>
        <w:rPr>
          <w:rFonts w:ascii="Franklin Gothic Demi"/>
          <w:b/>
          <w:sz w:val="16"/>
        </w:rPr>
      </w:pPr>
      <w:r>
        <w:rPr>
          <w:rFonts w:ascii="Franklin Gothic Demi"/>
          <w:b/>
          <w:sz w:val="16"/>
        </w:rPr>
        <w:t>Integrated Development Environment (IDE), 35 interface (keyword), 280</w:t>
      </w:r>
    </w:p>
    <w:p w:rsidR="003E6312" w:rsidRDefault="00762526">
      <w:pPr>
        <w:spacing w:before="1" w:line="316" w:lineRule="auto"/>
        <w:ind w:left="783" w:right="3642"/>
        <w:rPr>
          <w:rFonts w:ascii="Franklin Gothic Demi"/>
          <w:b/>
          <w:sz w:val="16"/>
        </w:rPr>
      </w:pPr>
      <w:r>
        <w:rPr>
          <w:rFonts w:ascii="Franklin Gothic Demi"/>
          <w:b/>
          <w:sz w:val="16"/>
        </w:rPr>
        <w:t>interface types, 171 interfaces</w:t>
      </w:r>
    </w:p>
    <w:p w:rsidR="003E6312" w:rsidRDefault="00762526">
      <w:pPr>
        <w:spacing w:before="1"/>
        <w:ind w:left="903"/>
        <w:rPr>
          <w:rFonts w:ascii="Franklin Gothic Book"/>
          <w:sz w:val="16"/>
        </w:rPr>
      </w:pPr>
      <w:r>
        <w:rPr>
          <w:rFonts w:ascii="Franklin Gothic Book"/>
          <w:w w:val="105"/>
          <w:sz w:val="16"/>
        </w:rPr>
        <w:t>body, 212</w:t>
      </w:r>
    </w:p>
    <w:p w:rsidR="003E6312" w:rsidRDefault="00762526">
      <w:pPr>
        <w:spacing w:before="59"/>
        <w:ind w:left="903"/>
        <w:rPr>
          <w:rFonts w:ascii="Franklin Gothic Book" w:hAnsi="Franklin Gothic Book"/>
          <w:sz w:val="16"/>
        </w:rPr>
      </w:pPr>
      <w:r>
        <w:rPr>
          <w:rFonts w:ascii="Franklin Gothic Book" w:hAnsi="Franklin Gothic Book"/>
          <w:sz w:val="16"/>
        </w:rPr>
        <w:t>declarations, 210–211, 247–248</w:t>
      </w:r>
    </w:p>
    <w:p w:rsidR="003E6312" w:rsidRDefault="00762526">
      <w:pPr>
        <w:spacing w:before="58"/>
        <w:ind w:left="903"/>
        <w:rPr>
          <w:rFonts w:ascii="Franklin Gothic Book"/>
          <w:sz w:val="16"/>
        </w:rPr>
      </w:pPr>
      <w:r>
        <w:rPr>
          <w:rFonts w:ascii="Franklin Gothic Book"/>
          <w:w w:val="105"/>
          <w:sz w:val="16"/>
        </w:rPr>
        <w:t>defining, 210</w:t>
      </w:r>
    </w:p>
    <w:p w:rsidR="003E6312" w:rsidRDefault="00762526">
      <w:pPr>
        <w:spacing w:before="59"/>
        <w:ind w:left="903"/>
        <w:rPr>
          <w:rFonts w:ascii="Franklin Gothic Book"/>
          <w:sz w:val="16"/>
        </w:rPr>
      </w:pPr>
      <w:r>
        <w:rPr>
          <w:rFonts w:ascii="Franklin Gothic Book"/>
          <w:w w:val="105"/>
          <w:sz w:val="16"/>
        </w:rPr>
        <w:t>events, 213</w:t>
      </w:r>
    </w:p>
    <w:p w:rsidR="003E6312" w:rsidRDefault="00762526">
      <w:pPr>
        <w:spacing w:before="58" w:line="316" w:lineRule="auto"/>
        <w:ind w:left="903" w:right="2780"/>
        <w:rPr>
          <w:rFonts w:ascii="Franklin Gothic Book"/>
          <w:sz w:val="16"/>
        </w:rPr>
      </w:pPr>
      <w:r>
        <w:rPr>
          <w:rFonts w:ascii="Franklin Gothic Book"/>
          <w:w w:val="105"/>
          <w:sz w:val="16"/>
        </w:rPr>
        <w:t>explicit base interfaces, 211 members, 62, 212</w:t>
      </w:r>
    </w:p>
    <w:p w:rsidR="003E6312" w:rsidRDefault="00762526">
      <w:pPr>
        <w:spacing w:before="1"/>
        <w:ind w:left="903"/>
        <w:rPr>
          <w:rFonts w:ascii="Franklin Gothic Book"/>
          <w:sz w:val="16"/>
        </w:rPr>
      </w:pPr>
      <w:r>
        <w:rPr>
          <w:rFonts w:ascii="Franklin Gothic Book"/>
          <w:w w:val="105"/>
          <w:sz w:val="16"/>
        </w:rPr>
        <w:t>methods,</w:t>
      </w:r>
      <w:r>
        <w:rPr>
          <w:rFonts w:ascii="Franklin Gothic Book"/>
          <w:spacing w:val="-25"/>
          <w:w w:val="105"/>
          <w:sz w:val="16"/>
        </w:rPr>
        <w:t xml:space="preserve"> </w:t>
      </w:r>
      <w:r>
        <w:rPr>
          <w:rFonts w:ascii="Franklin Gothic Book"/>
          <w:w w:val="105"/>
          <w:sz w:val="16"/>
        </w:rPr>
        <w:t>212</w:t>
      </w:r>
    </w:p>
    <w:p w:rsidR="003E6312" w:rsidRDefault="00762526">
      <w:pPr>
        <w:spacing w:before="59"/>
        <w:ind w:left="903"/>
        <w:rPr>
          <w:rFonts w:ascii="Franklin Gothic Book"/>
          <w:sz w:val="16"/>
        </w:rPr>
      </w:pPr>
      <w:r>
        <w:rPr>
          <w:rFonts w:ascii="Franklin Gothic Book"/>
          <w:w w:val="105"/>
          <w:sz w:val="16"/>
        </w:rPr>
        <w:t>modifiers,</w:t>
      </w:r>
      <w:r>
        <w:rPr>
          <w:rFonts w:ascii="Franklin Gothic Book"/>
          <w:spacing w:val="-26"/>
          <w:w w:val="105"/>
          <w:sz w:val="16"/>
        </w:rPr>
        <w:t xml:space="preserve"> </w:t>
      </w:r>
      <w:r>
        <w:rPr>
          <w:rFonts w:ascii="Franklin Gothic Book"/>
          <w:w w:val="105"/>
          <w:sz w:val="16"/>
        </w:rPr>
        <w:t>211</w:t>
      </w:r>
    </w:p>
    <w:p w:rsidR="003E6312" w:rsidRDefault="00762526">
      <w:pPr>
        <w:spacing w:before="59"/>
        <w:ind w:left="903"/>
        <w:rPr>
          <w:rFonts w:ascii="Franklin Gothic Book"/>
          <w:sz w:val="16"/>
        </w:rPr>
      </w:pPr>
      <w:r>
        <w:rPr>
          <w:rFonts w:ascii="Franklin Gothic Book"/>
          <w:w w:val="105"/>
          <w:sz w:val="16"/>
        </w:rPr>
        <w:t>naming, 342</w:t>
      </w:r>
    </w:p>
    <w:p w:rsidR="003E6312" w:rsidRDefault="00762526">
      <w:pPr>
        <w:spacing w:before="58"/>
        <w:ind w:left="903"/>
        <w:rPr>
          <w:rFonts w:ascii="Franklin Gothic Book" w:hAnsi="Franklin Gothic Book"/>
          <w:sz w:val="16"/>
        </w:rPr>
      </w:pPr>
      <w:r>
        <w:rPr>
          <w:rFonts w:ascii="Franklin Gothic Book" w:hAnsi="Franklin Gothic Book"/>
          <w:sz w:val="16"/>
        </w:rPr>
        <w:t>overview, 30–31, 209</w:t>
      </w:r>
    </w:p>
    <w:p w:rsidR="003E6312" w:rsidRDefault="00762526">
      <w:pPr>
        <w:spacing w:before="59"/>
        <w:ind w:left="903"/>
        <w:rPr>
          <w:rFonts w:ascii="Franklin Gothic Book" w:hAnsi="Franklin Gothic Book"/>
          <w:sz w:val="16"/>
        </w:rPr>
      </w:pPr>
      <w:r>
        <w:rPr>
          <w:rFonts w:ascii="Franklin Gothic Book" w:hAnsi="Franklin Gothic Book"/>
          <w:sz w:val="16"/>
        </w:rPr>
        <w:t>properties, 212–213</w:t>
      </w:r>
    </w:p>
    <w:p w:rsidR="003E6312" w:rsidRDefault="00762526">
      <w:pPr>
        <w:spacing w:before="58"/>
        <w:ind w:left="903"/>
        <w:rPr>
          <w:rFonts w:ascii="Franklin Gothic Book"/>
          <w:sz w:val="16"/>
        </w:rPr>
      </w:pPr>
      <w:r>
        <w:rPr>
          <w:rFonts w:ascii="Franklin Gothic Book"/>
          <w:w w:val="105"/>
          <w:sz w:val="16"/>
        </w:rPr>
        <w:t>structs, 195</w:t>
      </w:r>
    </w:p>
    <w:p w:rsidR="003E6312" w:rsidRDefault="00762526">
      <w:pPr>
        <w:spacing w:before="59"/>
        <w:ind w:left="903"/>
        <w:rPr>
          <w:rFonts w:ascii="Franklin Gothic Book" w:hAnsi="Franklin Gothic Book"/>
          <w:sz w:val="16"/>
        </w:rPr>
      </w:pPr>
      <w:r>
        <w:rPr>
          <w:rFonts w:ascii="Franklin Gothic Book" w:hAnsi="Franklin Gothic Book"/>
          <w:sz w:val="16"/>
        </w:rPr>
        <w:lastRenderedPageBreak/>
        <w:t>syntactic grammar, 318–320</w:t>
      </w:r>
    </w:p>
    <w:p w:rsidR="00075FA2" w:rsidRDefault="00762526">
      <w:pPr>
        <w:spacing w:before="59"/>
        <w:ind w:left="783"/>
        <w:rPr>
          <w:rFonts w:ascii="Franklin Gothic Demi"/>
          <w:b/>
          <w:sz w:val="16"/>
        </w:rPr>
      </w:pPr>
      <w:r>
        <w:rPr>
          <w:rFonts w:ascii="Franklin Gothic Demi"/>
          <w:b/>
          <w:w w:val="105"/>
          <w:sz w:val="16"/>
        </w:rPr>
        <w:t>internal (keyword), 280</w:t>
      </w:r>
    </w:p>
    <w:p w:rsidR="00075FA2" w:rsidRDefault="00832A5B">
      <w:pPr>
        <w:pStyle w:val="BodyText"/>
        <w:rPr>
          <w:rFonts w:ascii="Franklin Gothic Demi"/>
          <w:b/>
        </w:rPr>
      </w:pPr>
      <w:r>
        <w:pict>
          <v:rect id="_x0000_s1096" style="position:absolute;margin-left:504.15pt;margin-top:0;width:27.15pt;height:666pt;z-index:15847424;mso-position-horizontal-relative:page;mso-position-vertical-relative:page" fillcolor="#999" stroked="f">
            <w10:wrap anchorx="page" anchory="page"/>
          </v:rect>
        </w:pict>
      </w:r>
      <w:r>
        <w:pict>
          <v:shape id="_x0000_s1095" type="#_x0000_t202" style="position:absolute;margin-left:504.45pt;margin-top:29.15pt;width:16pt;height:29.85pt;z-index:15847936;mso-position-horizontal-relative:page;mso-position-vertic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anchory="page"/>
          </v:shape>
        </w:pict>
      </w:r>
    </w:p>
    <w:p w:rsidR="003E6312" w:rsidRDefault="00762526">
      <w:pPr>
        <w:spacing w:before="103" w:line="316" w:lineRule="auto"/>
        <w:ind w:left="1443"/>
        <w:rPr>
          <w:rFonts w:ascii="Franklin Gothic Demi" w:hAnsi="Franklin Gothic Demi"/>
          <w:b/>
          <w:sz w:val="16"/>
        </w:rPr>
      </w:pPr>
      <w:r>
        <w:rPr>
          <w:rFonts w:ascii="Franklin Gothic Demi" w:hAnsi="Franklin Gothic Demi"/>
          <w:b/>
          <w:sz w:val="16"/>
        </w:rPr>
        <w:t>interoperability with legacy code, 359–360 invocation expressions, 127</w:t>
      </w:r>
    </w:p>
    <w:p w:rsidR="003E6312" w:rsidRDefault="00762526">
      <w:pPr>
        <w:spacing w:before="1"/>
        <w:ind w:left="1443"/>
        <w:rPr>
          <w:rFonts w:ascii="Franklin Gothic Demi" w:hAnsi="Franklin Gothic Demi"/>
          <w:b/>
          <w:sz w:val="16"/>
        </w:rPr>
      </w:pPr>
      <w:r>
        <w:rPr>
          <w:rFonts w:ascii="Franklin Gothic Demi" w:hAnsi="Franklin Gothic Demi"/>
          <w:b/>
          <w:sz w:val="16"/>
        </w:rPr>
        <w:t>invocation list, 223–224</w:t>
      </w:r>
    </w:p>
    <w:p w:rsidR="003E6312" w:rsidRDefault="00762526">
      <w:pPr>
        <w:spacing w:before="59"/>
        <w:ind w:left="1443"/>
        <w:rPr>
          <w:rFonts w:ascii="Franklin Gothic Demi"/>
          <w:b/>
          <w:sz w:val="16"/>
        </w:rPr>
      </w:pPr>
      <w:r>
        <w:rPr>
          <w:rFonts w:ascii="Franklin Gothic Demi"/>
          <w:b/>
          <w:w w:val="105"/>
          <w:sz w:val="16"/>
        </w:rPr>
        <w:t>is (keyword), 280</w:t>
      </w:r>
    </w:p>
    <w:p w:rsidR="003E6312" w:rsidRDefault="00762526">
      <w:pPr>
        <w:spacing w:before="59" w:line="316" w:lineRule="auto"/>
        <w:ind w:left="1443" w:right="1131"/>
        <w:rPr>
          <w:rFonts w:ascii="Franklin Gothic Demi"/>
          <w:b/>
          <w:sz w:val="16"/>
        </w:rPr>
      </w:pPr>
      <w:r>
        <w:rPr>
          <w:rFonts w:ascii="Franklin Gothic Demi"/>
          <w:b/>
          <w:sz w:val="16"/>
        </w:rPr>
        <w:t>ISO/IEC 23270 standard, 3 iteration statements</w:t>
      </w:r>
    </w:p>
    <w:p w:rsidR="003E6312" w:rsidRDefault="00762526">
      <w:pPr>
        <w:spacing w:before="1"/>
        <w:ind w:left="1563"/>
        <w:rPr>
          <w:rFonts w:ascii="Franklin Gothic Book" w:hAnsi="Franklin Gothic Book"/>
          <w:sz w:val="16"/>
        </w:rPr>
      </w:pPr>
      <w:r>
        <w:rPr>
          <w:rFonts w:ascii="Courier New" w:hAnsi="Courier New"/>
          <w:sz w:val="16"/>
        </w:rPr>
        <w:t xml:space="preserve">do </w:t>
      </w:r>
      <w:r>
        <w:rPr>
          <w:rFonts w:ascii="Franklin Gothic Book" w:hAnsi="Franklin Gothic Book"/>
          <w:sz w:val="16"/>
        </w:rPr>
        <w:t>statement, 154–155</w:t>
      </w:r>
    </w:p>
    <w:p w:rsidR="003E6312" w:rsidRDefault="00762526">
      <w:pPr>
        <w:spacing w:before="45"/>
        <w:ind w:left="1563"/>
        <w:rPr>
          <w:rFonts w:ascii="Franklin Gothic Book" w:hAnsi="Franklin Gothic Book"/>
          <w:sz w:val="16"/>
        </w:rPr>
      </w:pPr>
      <w:r>
        <w:rPr>
          <w:rFonts w:ascii="Courier New" w:hAnsi="Courier New"/>
          <w:sz w:val="16"/>
        </w:rPr>
        <w:t>for</w:t>
      </w:r>
      <w:r>
        <w:rPr>
          <w:rFonts w:ascii="Courier New" w:hAnsi="Courier New"/>
          <w:spacing w:val="-37"/>
          <w:sz w:val="16"/>
        </w:rPr>
        <w:t xml:space="preserve"> </w:t>
      </w:r>
      <w:r>
        <w:rPr>
          <w:rFonts w:ascii="Franklin Gothic Book" w:hAnsi="Franklin Gothic Book"/>
          <w:sz w:val="16"/>
        </w:rPr>
        <w:t>statement, 155–156</w:t>
      </w:r>
    </w:p>
    <w:p w:rsidR="003E6312" w:rsidRDefault="00762526">
      <w:pPr>
        <w:spacing w:before="45"/>
        <w:ind w:left="1563"/>
        <w:rPr>
          <w:rFonts w:ascii="Franklin Gothic Book"/>
          <w:sz w:val="16"/>
        </w:rPr>
      </w:pPr>
      <w:r>
        <w:rPr>
          <w:rFonts w:ascii="Courier New"/>
          <w:sz w:val="16"/>
        </w:rPr>
        <w:t>foreach</w:t>
      </w:r>
      <w:r>
        <w:rPr>
          <w:rFonts w:ascii="Courier New"/>
          <w:spacing w:val="-29"/>
          <w:sz w:val="16"/>
        </w:rPr>
        <w:t xml:space="preserve"> </w:t>
      </w:r>
      <w:r>
        <w:rPr>
          <w:rFonts w:ascii="Franklin Gothic Book"/>
          <w:sz w:val="16"/>
        </w:rPr>
        <w:t>statement, 156</w:t>
      </w:r>
    </w:p>
    <w:p w:rsidR="003E6312" w:rsidRDefault="00762526">
      <w:pPr>
        <w:spacing w:before="46"/>
        <w:ind w:left="1563"/>
        <w:rPr>
          <w:rFonts w:ascii="Franklin Gothic Book"/>
          <w:sz w:val="16"/>
        </w:rPr>
      </w:pPr>
      <w:r>
        <w:rPr>
          <w:rFonts w:ascii="Franklin Gothic Book"/>
          <w:w w:val="105"/>
          <w:sz w:val="16"/>
        </w:rPr>
        <w:t>overview, 154</w:t>
      </w:r>
    </w:p>
    <w:p w:rsidR="003E6312" w:rsidRDefault="00762526">
      <w:pPr>
        <w:spacing w:before="58"/>
        <w:ind w:left="1563"/>
        <w:rPr>
          <w:rFonts w:ascii="Franklin Gothic Book"/>
          <w:sz w:val="16"/>
        </w:rPr>
      </w:pPr>
      <w:r>
        <w:rPr>
          <w:rFonts w:ascii="Courier New"/>
          <w:sz w:val="16"/>
        </w:rPr>
        <w:t xml:space="preserve">while </w:t>
      </w:r>
      <w:r>
        <w:rPr>
          <w:rFonts w:ascii="Franklin Gothic Book"/>
          <w:sz w:val="16"/>
        </w:rPr>
        <w:t>statement, 154</w:t>
      </w:r>
    </w:p>
    <w:p w:rsidR="003E6312" w:rsidRDefault="00762526">
      <w:pPr>
        <w:spacing w:before="46" w:line="316" w:lineRule="auto"/>
        <w:ind w:left="1443" w:right="1131"/>
        <w:rPr>
          <w:rFonts w:ascii="Franklin Gothic Demi" w:hAnsi="Franklin Gothic Demi"/>
          <w:b/>
          <w:sz w:val="16"/>
        </w:rPr>
      </w:pPr>
      <w:r>
        <w:rPr>
          <w:rFonts w:ascii="Franklin Gothic Demi" w:hAnsi="Franklin Gothic Demi"/>
          <w:b/>
          <w:sz w:val="16"/>
        </w:rPr>
        <w:t>iterator block, 258–259 iterators</w:t>
      </w:r>
    </w:p>
    <w:p w:rsidR="003E6312" w:rsidRDefault="00762526">
      <w:pPr>
        <w:spacing w:before="1"/>
        <w:ind w:left="1563"/>
        <w:rPr>
          <w:rFonts w:ascii="Franklin Gothic Book"/>
          <w:sz w:val="16"/>
        </w:rPr>
      </w:pPr>
      <w:r>
        <w:rPr>
          <w:rFonts w:ascii="Franklin Gothic Book"/>
          <w:w w:val="105"/>
          <w:sz w:val="16"/>
        </w:rPr>
        <w:t>compile-time errors, 259</w:t>
      </w:r>
    </w:p>
    <w:p w:rsidR="003E6312" w:rsidRDefault="00762526">
      <w:pPr>
        <w:spacing w:before="58"/>
        <w:ind w:left="1563"/>
        <w:rPr>
          <w:rFonts w:ascii="Franklin Gothic Book"/>
          <w:sz w:val="16"/>
        </w:rPr>
      </w:pPr>
      <w:r>
        <w:rPr>
          <w:rFonts w:ascii="Courier New"/>
          <w:sz w:val="16"/>
        </w:rPr>
        <w:t xml:space="preserve">Current </w:t>
      </w:r>
      <w:r>
        <w:rPr>
          <w:rFonts w:ascii="Franklin Gothic Book"/>
          <w:sz w:val="16"/>
        </w:rPr>
        <w:t>property, 262</w:t>
      </w:r>
    </w:p>
    <w:p w:rsidR="003E6312" w:rsidRDefault="00762526">
      <w:pPr>
        <w:spacing w:before="46"/>
        <w:ind w:left="1563"/>
        <w:rPr>
          <w:rFonts w:ascii="Franklin Gothic Book" w:hAnsi="Franklin Gothic Book"/>
          <w:sz w:val="16"/>
        </w:rPr>
      </w:pPr>
      <w:r>
        <w:rPr>
          <w:rFonts w:ascii="Courier New" w:hAnsi="Courier New"/>
          <w:sz w:val="16"/>
        </w:rPr>
        <w:t xml:space="preserve">Dispose </w:t>
      </w:r>
      <w:r>
        <w:rPr>
          <w:rFonts w:ascii="Franklin Gothic Book" w:hAnsi="Franklin Gothic Book"/>
          <w:sz w:val="16"/>
        </w:rPr>
        <w:t>method, 262–263</w:t>
      </w:r>
    </w:p>
    <w:p w:rsidR="003E6312" w:rsidRDefault="00762526">
      <w:pPr>
        <w:spacing w:before="45"/>
        <w:ind w:left="1563"/>
        <w:rPr>
          <w:rFonts w:ascii="Franklin Gothic Book"/>
          <w:sz w:val="16"/>
        </w:rPr>
      </w:pPr>
      <w:r>
        <w:rPr>
          <w:rFonts w:ascii="Franklin Gothic Book"/>
          <w:w w:val="105"/>
          <w:sz w:val="16"/>
        </w:rPr>
        <w:t>enumerable interfaces, 259</w:t>
      </w:r>
    </w:p>
    <w:p w:rsidR="003E6312" w:rsidRDefault="00762526">
      <w:pPr>
        <w:spacing w:before="58"/>
        <w:ind w:left="1563"/>
        <w:rPr>
          <w:rFonts w:ascii="Franklin Gothic Book"/>
          <w:sz w:val="16"/>
        </w:rPr>
      </w:pPr>
      <w:r>
        <w:rPr>
          <w:rFonts w:ascii="Franklin Gothic Book"/>
          <w:w w:val="105"/>
          <w:sz w:val="16"/>
        </w:rPr>
        <w:t>enumerable objects, 263</w:t>
      </w:r>
    </w:p>
    <w:p w:rsidR="003E6312" w:rsidRDefault="00762526">
      <w:pPr>
        <w:spacing w:before="59"/>
        <w:ind w:left="1563"/>
        <w:rPr>
          <w:rFonts w:ascii="Franklin Gothic Book"/>
          <w:sz w:val="16"/>
        </w:rPr>
      </w:pPr>
      <w:r>
        <w:rPr>
          <w:rFonts w:ascii="Franklin Gothic Book"/>
          <w:w w:val="105"/>
          <w:sz w:val="16"/>
        </w:rPr>
        <w:t>enumerator interfaces, 259</w:t>
      </w:r>
    </w:p>
    <w:p w:rsidR="003E6312" w:rsidRDefault="00762526">
      <w:pPr>
        <w:spacing w:before="59" w:line="295" w:lineRule="auto"/>
        <w:ind w:left="1923" w:hanging="360"/>
        <w:rPr>
          <w:rFonts w:ascii="Franklin Gothic Book" w:hAnsi="Franklin Gothic Book"/>
          <w:sz w:val="16"/>
        </w:rPr>
      </w:pPr>
      <w:r>
        <w:rPr>
          <w:rFonts w:ascii="Franklin Gothic Book" w:hAnsi="Franklin Gothic Book"/>
          <w:sz w:val="16"/>
        </w:rPr>
        <w:t xml:space="preserve">execution interruptions for </w:t>
      </w:r>
      <w:r>
        <w:rPr>
          <w:rFonts w:ascii="Courier New" w:hAnsi="Courier New"/>
          <w:sz w:val="16"/>
        </w:rPr>
        <w:t xml:space="preserve">MoveNext </w:t>
      </w:r>
      <w:r>
        <w:rPr>
          <w:rFonts w:ascii="Franklin Gothic Book" w:hAnsi="Franklin Gothic Book"/>
          <w:sz w:val="16"/>
        </w:rPr>
        <w:t>method, 261–262</w:t>
      </w:r>
    </w:p>
    <w:p w:rsidR="003E6312" w:rsidRDefault="00762526">
      <w:pPr>
        <w:spacing w:before="20"/>
        <w:ind w:left="1563"/>
        <w:rPr>
          <w:rFonts w:ascii="Franklin Gothic Book" w:hAnsi="Franklin Gothic Book"/>
          <w:sz w:val="16"/>
        </w:rPr>
      </w:pPr>
      <w:r>
        <w:rPr>
          <w:rFonts w:ascii="Courier New" w:hAnsi="Courier New"/>
          <w:sz w:val="16"/>
        </w:rPr>
        <w:t xml:space="preserve">GetEnumerator </w:t>
      </w:r>
      <w:r>
        <w:rPr>
          <w:rFonts w:ascii="Franklin Gothic Book" w:hAnsi="Franklin Gothic Book"/>
          <w:sz w:val="16"/>
        </w:rPr>
        <w:t>method, 263–264</w:t>
      </w:r>
    </w:p>
    <w:p w:rsidR="003E6312" w:rsidRDefault="00762526">
      <w:pPr>
        <w:spacing w:before="45"/>
        <w:ind w:left="1563"/>
        <w:rPr>
          <w:rFonts w:ascii="Franklin Gothic Book" w:hAnsi="Franklin Gothic Book"/>
          <w:sz w:val="16"/>
        </w:rPr>
      </w:pPr>
      <w:r>
        <w:rPr>
          <w:rFonts w:ascii="Franklin Gothic Book" w:hAnsi="Franklin Gothic Book"/>
          <w:sz w:val="16"/>
        </w:rPr>
        <w:t>iterator block, 258–259</w:t>
      </w:r>
    </w:p>
    <w:p w:rsidR="003E6312" w:rsidRDefault="00762526">
      <w:pPr>
        <w:spacing w:before="59"/>
        <w:ind w:left="1563"/>
        <w:rPr>
          <w:rFonts w:ascii="Franklin Gothic Book" w:hAnsi="Franklin Gothic Book"/>
          <w:sz w:val="16"/>
        </w:rPr>
      </w:pPr>
      <w:r>
        <w:rPr>
          <w:rFonts w:ascii="Courier New" w:hAnsi="Courier New"/>
          <w:sz w:val="16"/>
        </w:rPr>
        <w:t xml:space="preserve">MoveNext </w:t>
      </w:r>
      <w:r>
        <w:rPr>
          <w:rFonts w:ascii="Franklin Gothic Book" w:hAnsi="Franklin Gothic Book"/>
          <w:sz w:val="16"/>
        </w:rPr>
        <w:t>method, 260–262</w:t>
      </w:r>
    </w:p>
    <w:p w:rsidR="003E6312" w:rsidRDefault="00762526">
      <w:pPr>
        <w:spacing w:before="45"/>
        <w:ind w:left="1563"/>
        <w:rPr>
          <w:rFonts w:ascii="Franklin Gothic Book" w:hAnsi="Franklin Gothic Book"/>
          <w:sz w:val="16"/>
        </w:rPr>
      </w:pPr>
      <w:r>
        <w:rPr>
          <w:rFonts w:ascii="Franklin Gothic Book" w:hAnsi="Franklin Gothic Book"/>
          <w:w w:val="105"/>
          <w:sz w:val="16"/>
        </w:rPr>
        <w:t>overview, 32, 257–258</w:t>
      </w:r>
    </w:p>
    <w:p w:rsidR="003E6312" w:rsidRDefault="00762526">
      <w:pPr>
        <w:spacing w:before="59"/>
        <w:ind w:left="1563"/>
        <w:rPr>
          <w:rFonts w:ascii="Franklin Gothic Book"/>
          <w:sz w:val="16"/>
        </w:rPr>
      </w:pPr>
      <w:r>
        <w:rPr>
          <w:rFonts w:ascii="Courier New"/>
          <w:w w:val="105"/>
          <w:sz w:val="16"/>
        </w:rPr>
        <w:t>this</w:t>
      </w:r>
      <w:r>
        <w:rPr>
          <w:rFonts w:ascii="Franklin Gothic Book"/>
          <w:w w:val="105"/>
          <w:sz w:val="16"/>
        </w:rPr>
        <w:t>, 260</w:t>
      </w:r>
    </w:p>
    <w:p w:rsidR="00075FA2" w:rsidRDefault="00762526">
      <w:pPr>
        <w:spacing w:before="45" w:line="295" w:lineRule="auto"/>
        <w:ind w:left="1563" w:right="689"/>
        <w:rPr>
          <w:rFonts w:ascii="Franklin Gothic Book"/>
          <w:sz w:val="16"/>
        </w:rPr>
      </w:pPr>
      <w:r>
        <w:rPr>
          <w:rFonts w:ascii="Courier New"/>
          <w:sz w:val="16"/>
        </w:rPr>
        <w:t xml:space="preserve">yield break </w:t>
      </w:r>
      <w:r>
        <w:rPr>
          <w:rFonts w:ascii="Franklin Gothic Book"/>
          <w:sz w:val="16"/>
        </w:rPr>
        <w:t xml:space="preserve">statement, 262 </w:t>
      </w:r>
      <w:r>
        <w:rPr>
          <w:rFonts w:ascii="Courier New"/>
          <w:sz w:val="16"/>
        </w:rPr>
        <w:t xml:space="preserve">yield return </w:t>
      </w:r>
      <w:r>
        <w:rPr>
          <w:rFonts w:ascii="Franklin Gothic Book"/>
          <w:sz w:val="16"/>
        </w:rPr>
        <w:t>statement, 261 yield type, 260</w:t>
      </w:r>
    </w:p>
    <w:p w:rsidR="003E6312" w:rsidRDefault="00762526">
      <w:pPr>
        <w:pStyle w:val="Heading4"/>
        <w:spacing w:before="137"/>
      </w:pPr>
      <w:r>
        <w:rPr>
          <w:w w:val="104"/>
        </w:rPr>
        <w:t>J</w:t>
      </w:r>
    </w:p>
    <w:p w:rsidR="003E6312" w:rsidRDefault="00762526">
      <w:pPr>
        <w:spacing w:before="15" w:line="316" w:lineRule="auto"/>
        <w:ind w:left="1443" w:right="1877"/>
        <w:rPr>
          <w:rFonts w:ascii="Franklin Gothic Demi" w:hAnsi="Franklin Gothic Demi"/>
          <w:b/>
          <w:sz w:val="16"/>
        </w:rPr>
      </w:pPr>
      <w:r>
        <w:rPr>
          <w:rFonts w:ascii="Franklin Gothic Demi" w:hAnsi="Franklin Gothic Demi"/>
          <w:b/>
          <w:sz w:val="16"/>
        </w:rPr>
        <w:t>jagged arrays, 22–23 jump statements</w:t>
      </w:r>
    </w:p>
    <w:p w:rsidR="003E6312" w:rsidRDefault="00762526">
      <w:pPr>
        <w:spacing w:before="1"/>
        <w:ind w:left="1563"/>
        <w:rPr>
          <w:rFonts w:ascii="Franklin Gothic Book" w:hAnsi="Franklin Gothic Book"/>
          <w:sz w:val="16"/>
        </w:rPr>
      </w:pPr>
      <w:r>
        <w:rPr>
          <w:rFonts w:ascii="Courier New" w:hAnsi="Courier New"/>
          <w:sz w:val="16"/>
        </w:rPr>
        <w:t xml:space="preserve">break </w:t>
      </w:r>
      <w:r>
        <w:rPr>
          <w:rFonts w:ascii="Franklin Gothic Book" w:hAnsi="Franklin Gothic Book"/>
          <w:sz w:val="16"/>
        </w:rPr>
        <w:t>statement, 156–157</w:t>
      </w:r>
    </w:p>
    <w:p w:rsidR="003E6312" w:rsidRDefault="00762526">
      <w:pPr>
        <w:spacing w:before="45"/>
        <w:ind w:left="1563"/>
        <w:rPr>
          <w:rFonts w:ascii="Franklin Gothic Book"/>
          <w:sz w:val="16"/>
        </w:rPr>
      </w:pPr>
      <w:r>
        <w:rPr>
          <w:rFonts w:ascii="Courier New"/>
          <w:sz w:val="16"/>
        </w:rPr>
        <w:t xml:space="preserve">continue </w:t>
      </w:r>
      <w:r>
        <w:rPr>
          <w:rFonts w:ascii="Franklin Gothic Book"/>
          <w:sz w:val="16"/>
        </w:rPr>
        <w:t>statement, 157</w:t>
      </w:r>
    </w:p>
    <w:p w:rsidR="003E6312" w:rsidRDefault="00762526">
      <w:pPr>
        <w:spacing w:before="46"/>
        <w:ind w:left="1563"/>
        <w:rPr>
          <w:rFonts w:ascii="Franklin Gothic Book"/>
          <w:sz w:val="16"/>
        </w:rPr>
      </w:pPr>
      <w:r>
        <w:rPr>
          <w:rFonts w:ascii="Courier New"/>
          <w:sz w:val="16"/>
        </w:rPr>
        <w:t xml:space="preserve">goto </w:t>
      </w:r>
      <w:r>
        <w:rPr>
          <w:rFonts w:ascii="Franklin Gothic Book"/>
          <w:sz w:val="16"/>
        </w:rPr>
        <w:t>statement, 157</w:t>
      </w:r>
    </w:p>
    <w:p w:rsidR="003E6312" w:rsidRDefault="00762526">
      <w:pPr>
        <w:spacing w:before="45"/>
        <w:ind w:left="1563"/>
        <w:rPr>
          <w:rFonts w:ascii="Franklin Gothic Book"/>
          <w:sz w:val="16"/>
        </w:rPr>
      </w:pPr>
      <w:r>
        <w:rPr>
          <w:rFonts w:ascii="Franklin Gothic Book"/>
          <w:w w:val="105"/>
          <w:sz w:val="16"/>
        </w:rPr>
        <w:t>overview, 156</w:t>
      </w:r>
    </w:p>
    <w:p w:rsidR="003E6312" w:rsidRDefault="00762526">
      <w:pPr>
        <w:spacing w:before="59"/>
        <w:ind w:left="1563"/>
        <w:rPr>
          <w:rFonts w:ascii="Franklin Gothic Book"/>
          <w:sz w:val="16"/>
        </w:rPr>
      </w:pPr>
      <w:r>
        <w:rPr>
          <w:rFonts w:ascii="Courier New"/>
          <w:sz w:val="16"/>
        </w:rPr>
        <w:t xml:space="preserve">return </w:t>
      </w:r>
      <w:r>
        <w:rPr>
          <w:rFonts w:ascii="Franklin Gothic Book"/>
          <w:sz w:val="16"/>
        </w:rPr>
        <w:t>statement, 158</w:t>
      </w:r>
    </w:p>
    <w:p w:rsidR="003E6312" w:rsidRDefault="00762526">
      <w:pPr>
        <w:spacing w:before="45"/>
        <w:ind w:left="1563"/>
        <w:rPr>
          <w:rFonts w:ascii="Franklin Gothic Book"/>
          <w:sz w:val="16"/>
        </w:rPr>
      </w:pPr>
      <w:r>
        <w:rPr>
          <w:rFonts w:ascii="Courier New"/>
          <w:sz w:val="16"/>
        </w:rPr>
        <w:t xml:space="preserve">throw </w:t>
      </w:r>
      <w:r>
        <w:rPr>
          <w:rFonts w:ascii="Franklin Gothic Book"/>
          <w:sz w:val="16"/>
        </w:rPr>
        <w:t>statement, 158</w:t>
      </w:r>
    </w:p>
    <w:p w:rsidR="003E6312" w:rsidRDefault="00762526">
      <w:pPr>
        <w:pStyle w:val="BodyText"/>
        <w:rPr>
          <w:rFonts w:ascii="Franklin Gothic Book"/>
          <w:sz w:val="59"/>
        </w:rPr>
      </w:pPr>
      <w:r>
        <w:br w:type="column"/>
      </w:r>
    </w:p>
    <w:p w:rsidR="003E6312" w:rsidRDefault="00832A5B">
      <w:pPr>
        <w:pStyle w:val="Heading4"/>
        <w:ind w:left="942"/>
      </w:pPr>
      <w:r>
        <w:pict>
          <v:line id="_x0000_s1094" style="position:absolute;left:0;text-align:left;z-index:15846912;mso-position-horizontal-relative:page" from="72.2pt,-11.1pt" to="492.2pt,-11.1pt" strokeweight="1pt">
            <w10:wrap anchorx="page"/>
          </v:line>
        </w:pict>
      </w:r>
      <w:r w:rsidR="00762526">
        <w:rPr>
          <w:w w:val="101"/>
        </w:rPr>
        <w:t>K</w:t>
      </w:r>
    </w:p>
    <w:p w:rsidR="003E6312" w:rsidRDefault="00762526">
      <w:pPr>
        <w:spacing w:before="15"/>
        <w:ind w:left="942"/>
        <w:rPr>
          <w:rFonts w:ascii="Franklin Gothic Demi"/>
          <w:b/>
          <w:sz w:val="16"/>
        </w:rPr>
      </w:pPr>
      <w:r>
        <w:rPr>
          <w:rFonts w:ascii="Franklin Gothic Demi"/>
          <w:b/>
          <w:sz w:val="16"/>
        </w:rPr>
        <w:t>keywords</w:t>
      </w:r>
    </w:p>
    <w:p w:rsidR="003E6312" w:rsidRDefault="00762526">
      <w:pPr>
        <w:spacing w:before="58"/>
        <w:ind w:left="1062"/>
        <w:rPr>
          <w:rFonts w:ascii="Franklin Gothic Book"/>
          <w:sz w:val="16"/>
        </w:rPr>
      </w:pPr>
      <w:r>
        <w:rPr>
          <w:rFonts w:ascii="Franklin Gothic Book"/>
          <w:w w:val="105"/>
          <w:sz w:val="16"/>
        </w:rPr>
        <w:t>abstract, 279</w:t>
      </w:r>
    </w:p>
    <w:p w:rsidR="003E6312" w:rsidRDefault="00762526">
      <w:pPr>
        <w:spacing w:before="59"/>
        <w:ind w:left="1062"/>
        <w:rPr>
          <w:rFonts w:ascii="Franklin Gothic Book"/>
          <w:sz w:val="16"/>
        </w:rPr>
      </w:pPr>
      <w:r>
        <w:rPr>
          <w:rFonts w:ascii="Franklin Gothic Book"/>
          <w:w w:val="105"/>
          <w:sz w:val="16"/>
        </w:rPr>
        <w:t>as, 279</w:t>
      </w:r>
    </w:p>
    <w:p w:rsidR="003E6312" w:rsidRDefault="00762526">
      <w:pPr>
        <w:spacing w:before="58"/>
        <w:ind w:left="1062"/>
        <w:rPr>
          <w:rFonts w:ascii="Franklin Gothic Book" w:hAnsi="Franklin Gothic Book"/>
          <w:sz w:val="16"/>
        </w:rPr>
      </w:pPr>
      <w:r>
        <w:rPr>
          <w:rFonts w:ascii="Franklin Gothic Book" w:hAnsi="Franklin Gothic Book"/>
          <w:sz w:val="16"/>
        </w:rPr>
        <w:t>to avoid, 339–341</w:t>
      </w:r>
    </w:p>
    <w:p w:rsidR="003E6312" w:rsidRDefault="00762526">
      <w:pPr>
        <w:spacing w:before="59"/>
        <w:ind w:left="1062"/>
        <w:rPr>
          <w:rFonts w:ascii="Franklin Gothic Book"/>
          <w:sz w:val="16"/>
        </w:rPr>
      </w:pPr>
      <w:r>
        <w:rPr>
          <w:rFonts w:ascii="Franklin Gothic Book"/>
          <w:w w:val="105"/>
          <w:sz w:val="16"/>
        </w:rPr>
        <w:t>base, 279</w:t>
      </w:r>
    </w:p>
    <w:p w:rsidR="003E6312" w:rsidRDefault="00762526">
      <w:pPr>
        <w:spacing w:before="59"/>
        <w:ind w:left="1062"/>
        <w:rPr>
          <w:rFonts w:ascii="Franklin Gothic Book"/>
          <w:sz w:val="16"/>
        </w:rPr>
      </w:pPr>
      <w:r>
        <w:rPr>
          <w:rFonts w:ascii="Franklin Gothic Book"/>
          <w:w w:val="105"/>
          <w:sz w:val="16"/>
        </w:rPr>
        <w:t>bool, 279</w:t>
      </w:r>
    </w:p>
    <w:p w:rsidR="003E6312" w:rsidRDefault="00762526">
      <w:pPr>
        <w:spacing w:before="58"/>
        <w:ind w:left="1062"/>
        <w:rPr>
          <w:rFonts w:ascii="Franklin Gothic Book"/>
          <w:sz w:val="16"/>
        </w:rPr>
      </w:pPr>
      <w:r>
        <w:rPr>
          <w:rFonts w:ascii="Franklin Gothic Book"/>
          <w:w w:val="105"/>
          <w:sz w:val="16"/>
        </w:rPr>
        <w:t>break, 279</w:t>
      </w:r>
    </w:p>
    <w:p w:rsidR="003E6312" w:rsidRDefault="00762526">
      <w:pPr>
        <w:spacing w:before="59"/>
        <w:ind w:left="1062"/>
        <w:rPr>
          <w:rFonts w:ascii="Franklin Gothic Book"/>
          <w:sz w:val="16"/>
        </w:rPr>
      </w:pPr>
      <w:r>
        <w:rPr>
          <w:rFonts w:ascii="Franklin Gothic Book"/>
          <w:w w:val="105"/>
          <w:sz w:val="16"/>
        </w:rPr>
        <w:t>byte, 279</w:t>
      </w:r>
    </w:p>
    <w:p w:rsidR="003E6312" w:rsidRDefault="00762526">
      <w:pPr>
        <w:spacing w:before="58"/>
        <w:ind w:left="1062"/>
        <w:rPr>
          <w:rFonts w:ascii="Franklin Gothic Book"/>
          <w:sz w:val="16"/>
        </w:rPr>
      </w:pPr>
      <w:r>
        <w:rPr>
          <w:rFonts w:ascii="Franklin Gothic Book"/>
          <w:w w:val="105"/>
          <w:sz w:val="16"/>
        </w:rPr>
        <w:t>case, 279</w:t>
      </w:r>
    </w:p>
    <w:p w:rsidR="003E6312" w:rsidRDefault="00762526">
      <w:pPr>
        <w:spacing w:before="59"/>
        <w:ind w:left="1062"/>
        <w:rPr>
          <w:rFonts w:ascii="Franklin Gothic Book"/>
          <w:sz w:val="16"/>
        </w:rPr>
      </w:pPr>
      <w:r>
        <w:rPr>
          <w:rFonts w:ascii="Franklin Gothic Book"/>
          <w:w w:val="105"/>
          <w:sz w:val="16"/>
        </w:rPr>
        <w:t>catch, 279</w:t>
      </w:r>
    </w:p>
    <w:p w:rsidR="003E6312" w:rsidRDefault="00762526">
      <w:pPr>
        <w:spacing w:before="59"/>
        <w:ind w:left="1062"/>
        <w:rPr>
          <w:rFonts w:ascii="Franklin Gothic Book"/>
          <w:sz w:val="16"/>
        </w:rPr>
      </w:pPr>
      <w:r>
        <w:rPr>
          <w:rFonts w:ascii="Franklin Gothic Book"/>
          <w:w w:val="105"/>
          <w:sz w:val="16"/>
        </w:rPr>
        <w:t>char, 279</w:t>
      </w:r>
    </w:p>
    <w:p w:rsidR="003E6312" w:rsidRDefault="00762526">
      <w:pPr>
        <w:spacing w:before="58"/>
        <w:ind w:left="1062"/>
        <w:rPr>
          <w:rFonts w:ascii="Franklin Gothic Book"/>
          <w:sz w:val="16"/>
        </w:rPr>
      </w:pPr>
      <w:r>
        <w:rPr>
          <w:rFonts w:ascii="Franklin Gothic Book"/>
          <w:w w:val="105"/>
          <w:sz w:val="16"/>
        </w:rPr>
        <w:t>checked, 279</w:t>
      </w:r>
    </w:p>
    <w:p w:rsidR="003E6312" w:rsidRDefault="00762526">
      <w:pPr>
        <w:spacing w:before="59"/>
        <w:ind w:left="1062"/>
        <w:rPr>
          <w:rFonts w:ascii="Franklin Gothic Book"/>
          <w:sz w:val="16"/>
        </w:rPr>
      </w:pPr>
      <w:r>
        <w:rPr>
          <w:rFonts w:ascii="Franklin Gothic Book"/>
          <w:w w:val="105"/>
          <w:sz w:val="16"/>
        </w:rPr>
        <w:t>class,</w:t>
      </w:r>
      <w:r>
        <w:rPr>
          <w:rFonts w:ascii="Franklin Gothic Book"/>
          <w:spacing w:val="-6"/>
          <w:w w:val="105"/>
          <w:sz w:val="16"/>
        </w:rPr>
        <w:t xml:space="preserve"> </w:t>
      </w:r>
      <w:r>
        <w:rPr>
          <w:rFonts w:ascii="Franklin Gothic Book"/>
          <w:w w:val="105"/>
          <w:sz w:val="16"/>
        </w:rPr>
        <w:t>279</w:t>
      </w:r>
    </w:p>
    <w:p w:rsidR="003E6312" w:rsidRDefault="00762526">
      <w:pPr>
        <w:spacing w:before="58"/>
        <w:ind w:left="1062"/>
        <w:rPr>
          <w:rFonts w:ascii="Franklin Gothic Book"/>
          <w:sz w:val="16"/>
        </w:rPr>
      </w:pPr>
      <w:r>
        <w:rPr>
          <w:rFonts w:ascii="Franklin Gothic Book"/>
          <w:w w:val="105"/>
          <w:sz w:val="16"/>
        </w:rPr>
        <w:t>const,</w:t>
      </w:r>
      <w:r>
        <w:rPr>
          <w:rFonts w:ascii="Franklin Gothic Book"/>
          <w:spacing w:val="-14"/>
          <w:w w:val="105"/>
          <w:sz w:val="16"/>
        </w:rPr>
        <w:t xml:space="preserve"> </w:t>
      </w:r>
      <w:r>
        <w:rPr>
          <w:rFonts w:ascii="Franklin Gothic Book"/>
          <w:w w:val="105"/>
          <w:sz w:val="16"/>
        </w:rPr>
        <w:t>279</w:t>
      </w:r>
    </w:p>
    <w:p w:rsidR="003E6312" w:rsidRDefault="00762526">
      <w:pPr>
        <w:spacing w:before="59"/>
        <w:ind w:left="1062"/>
        <w:rPr>
          <w:rFonts w:ascii="Franklin Gothic Book"/>
          <w:sz w:val="16"/>
        </w:rPr>
      </w:pPr>
      <w:r>
        <w:rPr>
          <w:rFonts w:ascii="Franklin Gothic Book"/>
          <w:w w:val="105"/>
          <w:sz w:val="16"/>
        </w:rPr>
        <w:t>continue, 279</w:t>
      </w:r>
    </w:p>
    <w:p w:rsidR="003E6312" w:rsidRDefault="00762526">
      <w:pPr>
        <w:spacing w:before="59"/>
        <w:ind w:left="1062"/>
        <w:rPr>
          <w:rFonts w:ascii="Franklin Gothic Book"/>
          <w:sz w:val="16"/>
        </w:rPr>
      </w:pPr>
      <w:r>
        <w:rPr>
          <w:rFonts w:ascii="Franklin Gothic Book"/>
          <w:w w:val="105"/>
          <w:sz w:val="16"/>
        </w:rPr>
        <w:t>decimal, 279</w:t>
      </w:r>
    </w:p>
    <w:p w:rsidR="003E6312" w:rsidRDefault="00762526">
      <w:pPr>
        <w:spacing w:before="58"/>
        <w:ind w:left="1062"/>
        <w:rPr>
          <w:rFonts w:ascii="Franklin Gothic Book"/>
          <w:sz w:val="16"/>
        </w:rPr>
      </w:pPr>
      <w:r>
        <w:rPr>
          <w:rFonts w:ascii="Franklin Gothic Book"/>
          <w:w w:val="105"/>
          <w:sz w:val="16"/>
        </w:rPr>
        <w:t>default, 279</w:t>
      </w:r>
    </w:p>
    <w:p w:rsidR="003E6312" w:rsidRDefault="00762526">
      <w:pPr>
        <w:spacing w:before="59"/>
        <w:ind w:left="1062"/>
        <w:rPr>
          <w:rFonts w:ascii="Franklin Gothic Book"/>
          <w:sz w:val="16"/>
        </w:rPr>
      </w:pPr>
      <w:r>
        <w:rPr>
          <w:rFonts w:ascii="Franklin Gothic Book"/>
          <w:w w:val="105"/>
          <w:sz w:val="16"/>
        </w:rPr>
        <w:t>delegate, 279</w:t>
      </w:r>
    </w:p>
    <w:p w:rsidR="003E6312" w:rsidRDefault="00762526">
      <w:pPr>
        <w:spacing w:before="58"/>
        <w:ind w:left="1062"/>
        <w:rPr>
          <w:rFonts w:ascii="Franklin Gothic Book"/>
          <w:sz w:val="16"/>
        </w:rPr>
      </w:pPr>
      <w:r>
        <w:rPr>
          <w:rFonts w:ascii="Franklin Gothic Book"/>
          <w:w w:val="105"/>
          <w:sz w:val="16"/>
        </w:rPr>
        <w:t>do, 280</w:t>
      </w:r>
    </w:p>
    <w:p w:rsidR="003E6312" w:rsidRDefault="00762526">
      <w:pPr>
        <w:spacing w:before="59"/>
        <w:ind w:left="1062"/>
        <w:rPr>
          <w:rFonts w:ascii="Franklin Gothic Book"/>
          <w:sz w:val="16"/>
        </w:rPr>
      </w:pPr>
      <w:r>
        <w:rPr>
          <w:rFonts w:ascii="Franklin Gothic Book"/>
          <w:w w:val="105"/>
          <w:sz w:val="16"/>
        </w:rPr>
        <w:t>double, 280</w:t>
      </w:r>
    </w:p>
    <w:p w:rsidR="003E6312" w:rsidRDefault="00762526">
      <w:pPr>
        <w:spacing w:before="59"/>
        <w:ind w:left="1062"/>
        <w:rPr>
          <w:rFonts w:ascii="Franklin Gothic Book"/>
          <w:sz w:val="16"/>
        </w:rPr>
      </w:pPr>
      <w:r>
        <w:rPr>
          <w:rFonts w:ascii="Franklin Gothic Book"/>
          <w:w w:val="105"/>
          <w:sz w:val="16"/>
        </w:rPr>
        <w:t>else, 280</w:t>
      </w:r>
    </w:p>
    <w:p w:rsidR="003E6312" w:rsidRDefault="00762526">
      <w:pPr>
        <w:spacing w:before="58"/>
        <w:ind w:left="1062"/>
        <w:rPr>
          <w:rFonts w:ascii="Franklin Gothic Book"/>
          <w:sz w:val="16"/>
        </w:rPr>
      </w:pPr>
      <w:r>
        <w:rPr>
          <w:rFonts w:ascii="Franklin Gothic Book"/>
          <w:w w:val="105"/>
          <w:sz w:val="16"/>
        </w:rPr>
        <w:t>enum,</w:t>
      </w:r>
      <w:r>
        <w:rPr>
          <w:rFonts w:ascii="Franklin Gothic Book"/>
          <w:spacing w:val="-27"/>
          <w:w w:val="105"/>
          <w:sz w:val="16"/>
        </w:rPr>
        <w:t xml:space="preserve"> </w:t>
      </w:r>
      <w:r>
        <w:rPr>
          <w:rFonts w:ascii="Franklin Gothic Book"/>
          <w:w w:val="105"/>
          <w:sz w:val="16"/>
        </w:rPr>
        <w:t>280</w:t>
      </w:r>
    </w:p>
    <w:p w:rsidR="003E6312" w:rsidRDefault="00762526">
      <w:pPr>
        <w:spacing w:before="59"/>
        <w:ind w:left="1062"/>
        <w:rPr>
          <w:rFonts w:ascii="Franklin Gothic Book"/>
          <w:sz w:val="16"/>
        </w:rPr>
      </w:pPr>
      <w:r>
        <w:rPr>
          <w:rFonts w:ascii="Franklin Gothic Book"/>
          <w:w w:val="105"/>
          <w:sz w:val="16"/>
        </w:rPr>
        <w:t>event,</w:t>
      </w:r>
      <w:r>
        <w:rPr>
          <w:rFonts w:ascii="Franklin Gothic Book"/>
          <w:spacing w:val="-26"/>
          <w:w w:val="105"/>
          <w:sz w:val="16"/>
        </w:rPr>
        <w:t xml:space="preserve"> </w:t>
      </w:r>
      <w:r>
        <w:rPr>
          <w:rFonts w:ascii="Franklin Gothic Book"/>
          <w:w w:val="105"/>
          <w:sz w:val="16"/>
        </w:rPr>
        <w:t>280</w:t>
      </w:r>
    </w:p>
    <w:p w:rsidR="003E6312" w:rsidRDefault="00762526">
      <w:pPr>
        <w:spacing w:before="58"/>
        <w:ind w:left="1062"/>
        <w:rPr>
          <w:rFonts w:ascii="Franklin Gothic Book"/>
          <w:sz w:val="16"/>
        </w:rPr>
      </w:pPr>
      <w:r>
        <w:rPr>
          <w:rFonts w:ascii="Franklin Gothic Book"/>
          <w:w w:val="105"/>
          <w:sz w:val="16"/>
        </w:rPr>
        <w:t>explicit, 280</w:t>
      </w:r>
    </w:p>
    <w:p w:rsidR="003E6312" w:rsidRDefault="00762526">
      <w:pPr>
        <w:spacing w:before="59"/>
        <w:ind w:left="1062"/>
        <w:rPr>
          <w:rFonts w:ascii="Franklin Gothic Book"/>
          <w:sz w:val="16"/>
        </w:rPr>
      </w:pPr>
      <w:r>
        <w:rPr>
          <w:rFonts w:ascii="Franklin Gothic Book"/>
          <w:w w:val="105"/>
          <w:sz w:val="16"/>
        </w:rPr>
        <w:t>extern, 280</w:t>
      </w:r>
    </w:p>
    <w:p w:rsidR="003E6312" w:rsidRDefault="00762526">
      <w:pPr>
        <w:spacing w:before="59"/>
        <w:ind w:left="1062"/>
        <w:rPr>
          <w:rFonts w:ascii="Franklin Gothic Book"/>
          <w:sz w:val="16"/>
        </w:rPr>
      </w:pPr>
      <w:r>
        <w:rPr>
          <w:rFonts w:ascii="Franklin Gothic Book"/>
          <w:w w:val="105"/>
          <w:sz w:val="16"/>
        </w:rPr>
        <w:t>false, 280</w:t>
      </w:r>
    </w:p>
    <w:p w:rsidR="003E6312" w:rsidRDefault="00762526">
      <w:pPr>
        <w:spacing w:before="58"/>
        <w:ind w:left="1062"/>
        <w:rPr>
          <w:rFonts w:ascii="Franklin Gothic Book"/>
          <w:sz w:val="16"/>
        </w:rPr>
      </w:pPr>
      <w:r>
        <w:rPr>
          <w:rFonts w:ascii="Franklin Gothic Book"/>
          <w:w w:val="105"/>
          <w:sz w:val="16"/>
        </w:rPr>
        <w:t>finally, 280</w:t>
      </w:r>
    </w:p>
    <w:p w:rsidR="003E6312" w:rsidRDefault="00762526">
      <w:pPr>
        <w:spacing w:before="59"/>
        <w:ind w:left="1062"/>
        <w:rPr>
          <w:rFonts w:ascii="Franklin Gothic Book"/>
          <w:sz w:val="16"/>
        </w:rPr>
      </w:pPr>
      <w:r>
        <w:rPr>
          <w:rFonts w:ascii="Franklin Gothic Book"/>
          <w:w w:val="105"/>
          <w:sz w:val="16"/>
        </w:rPr>
        <w:t>fixed,</w:t>
      </w:r>
      <w:r>
        <w:rPr>
          <w:rFonts w:ascii="Franklin Gothic Book"/>
          <w:spacing w:val="-20"/>
          <w:w w:val="105"/>
          <w:sz w:val="16"/>
        </w:rPr>
        <w:t xml:space="preserve"> </w:t>
      </w:r>
      <w:r>
        <w:rPr>
          <w:rFonts w:ascii="Franklin Gothic Book"/>
          <w:w w:val="105"/>
          <w:sz w:val="16"/>
        </w:rPr>
        <w:t>280</w:t>
      </w:r>
    </w:p>
    <w:p w:rsidR="003E6312" w:rsidRDefault="00762526">
      <w:pPr>
        <w:spacing w:before="58"/>
        <w:ind w:left="1062"/>
        <w:rPr>
          <w:rFonts w:ascii="Franklin Gothic Book"/>
          <w:sz w:val="16"/>
        </w:rPr>
      </w:pPr>
      <w:r>
        <w:rPr>
          <w:rFonts w:ascii="Franklin Gothic Book"/>
          <w:w w:val="105"/>
          <w:sz w:val="16"/>
        </w:rPr>
        <w:t>float,</w:t>
      </w:r>
      <w:r>
        <w:rPr>
          <w:rFonts w:ascii="Franklin Gothic Book"/>
          <w:spacing w:val="-18"/>
          <w:w w:val="105"/>
          <w:sz w:val="16"/>
        </w:rPr>
        <w:t xml:space="preserve"> </w:t>
      </w:r>
      <w:r>
        <w:rPr>
          <w:rFonts w:ascii="Franklin Gothic Book"/>
          <w:w w:val="105"/>
          <w:sz w:val="16"/>
        </w:rPr>
        <w:t>280</w:t>
      </w:r>
    </w:p>
    <w:p w:rsidR="003E6312" w:rsidRDefault="00762526">
      <w:pPr>
        <w:spacing w:before="59"/>
        <w:ind w:left="1062"/>
        <w:rPr>
          <w:rFonts w:ascii="Franklin Gothic Book"/>
          <w:sz w:val="16"/>
        </w:rPr>
      </w:pPr>
      <w:r>
        <w:rPr>
          <w:rFonts w:ascii="Franklin Gothic Book"/>
          <w:w w:val="105"/>
          <w:sz w:val="16"/>
        </w:rPr>
        <w:t>for, 280</w:t>
      </w:r>
    </w:p>
    <w:p w:rsidR="003E6312" w:rsidRDefault="00762526">
      <w:pPr>
        <w:spacing w:before="58"/>
        <w:ind w:left="1062"/>
        <w:rPr>
          <w:rFonts w:ascii="Franklin Gothic Book"/>
          <w:sz w:val="16"/>
        </w:rPr>
      </w:pPr>
      <w:r>
        <w:rPr>
          <w:rFonts w:ascii="Franklin Gothic Book"/>
          <w:w w:val="105"/>
          <w:sz w:val="16"/>
        </w:rPr>
        <w:t>foreach, 280</w:t>
      </w:r>
    </w:p>
    <w:p w:rsidR="003E6312" w:rsidRDefault="00762526">
      <w:pPr>
        <w:spacing w:before="59"/>
        <w:ind w:left="1062"/>
        <w:rPr>
          <w:rFonts w:ascii="Franklin Gothic Book"/>
          <w:sz w:val="16"/>
        </w:rPr>
      </w:pPr>
      <w:r>
        <w:rPr>
          <w:rFonts w:ascii="Franklin Gothic Book"/>
          <w:w w:val="105"/>
          <w:sz w:val="16"/>
        </w:rPr>
        <w:t>goto, 280</w:t>
      </w:r>
    </w:p>
    <w:p w:rsidR="003E6312" w:rsidRDefault="00762526">
      <w:pPr>
        <w:spacing w:before="59"/>
        <w:ind w:left="1062"/>
        <w:rPr>
          <w:rFonts w:ascii="Franklin Gothic Book"/>
          <w:sz w:val="16"/>
        </w:rPr>
      </w:pPr>
      <w:r>
        <w:rPr>
          <w:rFonts w:ascii="Franklin Gothic Book"/>
          <w:w w:val="105"/>
          <w:sz w:val="16"/>
        </w:rPr>
        <w:lastRenderedPageBreak/>
        <w:t>if, 280</w:t>
      </w:r>
    </w:p>
    <w:p w:rsidR="003E6312" w:rsidRDefault="00762526">
      <w:pPr>
        <w:spacing w:before="58"/>
        <w:ind w:left="1062"/>
        <w:rPr>
          <w:rFonts w:ascii="Franklin Gothic Book"/>
          <w:sz w:val="16"/>
        </w:rPr>
      </w:pPr>
      <w:r>
        <w:rPr>
          <w:rFonts w:ascii="Franklin Gothic Book"/>
          <w:w w:val="105"/>
          <w:sz w:val="16"/>
        </w:rPr>
        <w:t>implicit, 280</w:t>
      </w:r>
    </w:p>
    <w:p w:rsidR="003E6312" w:rsidRDefault="00762526">
      <w:pPr>
        <w:spacing w:before="59"/>
        <w:ind w:left="1062"/>
        <w:rPr>
          <w:rFonts w:ascii="Franklin Gothic Book"/>
          <w:sz w:val="16"/>
        </w:rPr>
      </w:pPr>
      <w:r>
        <w:rPr>
          <w:rFonts w:ascii="Franklin Gothic Book"/>
          <w:w w:val="105"/>
          <w:sz w:val="16"/>
        </w:rPr>
        <w:t>in, 280</w:t>
      </w:r>
    </w:p>
    <w:p w:rsidR="003E6312" w:rsidRDefault="00762526">
      <w:pPr>
        <w:spacing w:before="58"/>
        <w:ind w:left="1062"/>
        <w:rPr>
          <w:rFonts w:ascii="Franklin Gothic Book"/>
          <w:sz w:val="16"/>
        </w:rPr>
      </w:pPr>
      <w:r>
        <w:rPr>
          <w:rFonts w:ascii="Franklin Gothic Book"/>
          <w:w w:val="105"/>
          <w:sz w:val="16"/>
        </w:rPr>
        <w:t>int, 280</w:t>
      </w:r>
    </w:p>
    <w:p w:rsidR="003E6312" w:rsidRDefault="00762526">
      <w:pPr>
        <w:spacing w:before="59"/>
        <w:ind w:left="1062"/>
        <w:rPr>
          <w:rFonts w:ascii="Franklin Gothic Book"/>
          <w:sz w:val="16"/>
        </w:rPr>
      </w:pPr>
      <w:r>
        <w:rPr>
          <w:rFonts w:ascii="Franklin Gothic Book"/>
          <w:w w:val="105"/>
          <w:sz w:val="16"/>
        </w:rPr>
        <w:t>interface, 280</w:t>
      </w:r>
    </w:p>
    <w:p w:rsidR="003E6312" w:rsidRDefault="00762526">
      <w:pPr>
        <w:spacing w:before="59"/>
        <w:ind w:left="1062"/>
        <w:rPr>
          <w:rFonts w:ascii="Franklin Gothic Book"/>
          <w:sz w:val="16"/>
        </w:rPr>
      </w:pPr>
      <w:r>
        <w:rPr>
          <w:rFonts w:ascii="Franklin Gothic Book"/>
          <w:w w:val="105"/>
          <w:sz w:val="16"/>
        </w:rPr>
        <w:t>internal, 280</w:t>
      </w:r>
    </w:p>
    <w:p w:rsidR="003E6312" w:rsidRDefault="00762526">
      <w:pPr>
        <w:spacing w:before="58"/>
        <w:ind w:left="1062"/>
        <w:rPr>
          <w:rFonts w:ascii="Franklin Gothic Book"/>
          <w:sz w:val="16"/>
        </w:rPr>
      </w:pPr>
      <w:r>
        <w:rPr>
          <w:rFonts w:ascii="Franklin Gothic Book"/>
          <w:w w:val="110"/>
          <w:sz w:val="16"/>
        </w:rPr>
        <w:t>is, 280</w:t>
      </w:r>
    </w:p>
    <w:p w:rsidR="003E6312" w:rsidRDefault="00762526">
      <w:pPr>
        <w:spacing w:before="59"/>
        <w:ind w:left="1062"/>
        <w:rPr>
          <w:rFonts w:ascii="Franklin Gothic Book" w:hAnsi="Franklin Gothic Book"/>
          <w:sz w:val="16"/>
        </w:rPr>
      </w:pPr>
      <w:r>
        <w:rPr>
          <w:rFonts w:ascii="Franklin Gothic Book" w:hAnsi="Franklin Gothic Book"/>
          <w:sz w:val="16"/>
        </w:rPr>
        <w:t>lexical grammar, 279–282</w:t>
      </w:r>
    </w:p>
    <w:p w:rsidR="003E6312" w:rsidRDefault="00762526">
      <w:pPr>
        <w:spacing w:before="58"/>
        <w:ind w:left="1062"/>
        <w:rPr>
          <w:rFonts w:ascii="Franklin Gothic Book"/>
          <w:sz w:val="16"/>
        </w:rPr>
      </w:pPr>
      <w:r>
        <w:rPr>
          <w:rFonts w:ascii="Franklin Gothic Book"/>
          <w:w w:val="105"/>
          <w:sz w:val="16"/>
        </w:rPr>
        <w:t>lock, 280</w:t>
      </w:r>
    </w:p>
    <w:p w:rsidR="00075FA2" w:rsidRDefault="00762526">
      <w:pPr>
        <w:pStyle w:val="Heading8"/>
        <w:spacing w:before="100"/>
        <w:ind w:left="923"/>
        <w:rPr>
          <w:u w:val="none"/>
        </w:rPr>
      </w:pPr>
      <w:r>
        <w:rPr>
          <w:u w:val="none"/>
        </w:rPr>
        <w:br w:type="column"/>
      </w:r>
      <w:r>
        <w:rPr>
          <w:u w:val="none"/>
        </w:rPr>
        <w:lastRenderedPageBreak/>
        <w:t>keywords</w:t>
      </w:r>
    </w:p>
    <w:p w:rsidR="00075FA2" w:rsidRDefault="00762526">
      <w:pPr>
        <w:tabs>
          <w:tab w:val="left" w:pos="9183"/>
        </w:tabs>
        <w:spacing w:before="71"/>
        <w:ind w:left="783"/>
        <w:rPr>
          <w:rFonts w:ascii="Franklin Gothic Book"/>
          <w:sz w:val="28"/>
        </w:rPr>
      </w:pPr>
      <w:r>
        <w:rPr>
          <w:rFonts w:ascii="Franklin Gothic Book"/>
          <w:spacing w:val="-4"/>
          <w:sz w:val="28"/>
          <w:u w:val="single"/>
        </w:rPr>
        <w:t>keywords</w:t>
      </w:r>
      <w:r>
        <w:rPr>
          <w:rFonts w:ascii="Franklin Gothic Book"/>
          <w:spacing w:val="-4"/>
          <w:sz w:val="28"/>
          <w:u w:val="single"/>
        </w:rPr>
        <w:tab/>
      </w:r>
    </w:p>
    <w:p w:rsidR="003E6312" w:rsidRDefault="00762526">
      <w:pPr>
        <w:spacing w:before="152"/>
        <w:ind w:left="783"/>
        <w:rPr>
          <w:rFonts w:ascii="Franklin Gothic Demi"/>
          <w:b/>
          <w:sz w:val="15"/>
        </w:rPr>
      </w:pPr>
      <w:r>
        <w:rPr>
          <w:rFonts w:ascii="Franklin Gothic Demi"/>
          <w:b/>
          <w:w w:val="105"/>
          <w:sz w:val="16"/>
        </w:rPr>
        <w:t xml:space="preserve">keywords </w:t>
      </w:r>
      <w:r>
        <w:rPr>
          <w:rFonts w:ascii="Franklin Gothic Demi"/>
          <w:b/>
          <w:w w:val="105"/>
          <w:sz w:val="15"/>
        </w:rPr>
        <w:t>(continued)</w:t>
      </w:r>
    </w:p>
    <w:p w:rsidR="003E6312" w:rsidRDefault="00762526">
      <w:pPr>
        <w:spacing w:before="59"/>
        <w:ind w:left="903"/>
        <w:rPr>
          <w:rFonts w:ascii="Franklin Gothic Book"/>
          <w:sz w:val="16"/>
        </w:rPr>
      </w:pPr>
      <w:r>
        <w:rPr>
          <w:rFonts w:ascii="Franklin Gothic Book"/>
          <w:w w:val="105"/>
          <w:sz w:val="16"/>
        </w:rPr>
        <w:t>long, 280</w:t>
      </w:r>
    </w:p>
    <w:p w:rsidR="003E6312" w:rsidRDefault="00762526">
      <w:pPr>
        <w:spacing w:before="58"/>
        <w:ind w:left="903"/>
        <w:rPr>
          <w:rFonts w:ascii="Franklin Gothic Book"/>
          <w:sz w:val="16"/>
        </w:rPr>
      </w:pPr>
      <w:r>
        <w:rPr>
          <w:rFonts w:ascii="Franklin Gothic Book"/>
          <w:w w:val="105"/>
          <w:sz w:val="16"/>
        </w:rPr>
        <w:t>namespace, 280</w:t>
      </w:r>
    </w:p>
    <w:p w:rsidR="003E6312" w:rsidRDefault="00762526">
      <w:pPr>
        <w:spacing w:before="59"/>
        <w:ind w:left="903"/>
        <w:rPr>
          <w:rFonts w:ascii="Franklin Gothic Book"/>
          <w:sz w:val="16"/>
        </w:rPr>
      </w:pPr>
      <w:r>
        <w:rPr>
          <w:rFonts w:ascii="Franklin Gothic Book"/>
          <w:spacing w:val="-4"/>
          <w:w w:val="105"/>
          <w:sz w:val="16"/>
        </w:rPr>
        <w:t>new,</w:t>
      </w:r>
      <w:r>
        <w:rPr>
          <w:rFonts w:ascii="Franklin Gothic Book"/>
          <w:spacing w:val="-17"/>
          <w:w w:val="105"/>
          <w:sz w:val="16"/>
        </w:rPr>
        <w:t xml:space="preserve"> </w:t>
      </w:r>
      <w:r>
        <w:rPr>
          <w:rFonts w:ascii="Franklin Gothic Book"/>
          <w:w w:val="105"/>
          <w:sz w:val="16"/>
        </w:rPr>
        <w:t>280</w:t>
      </w:r>
    </w:p>
    <w:p w:rsidR="003E6312" w:rsidRDefault="00762526">
      <w:pPr>
        <w:spacing w:before="59"/>
        <w:ind w:left="903"/>
        <w:rPr>
          <w:rFonts w:ascii="Franklin Gothic Book"/>
          <w:sz w:val="16"/>
        </w:rPr>
      </w:pPr>
      <w:r>
        <w:rPr>
          <w:rFonts w:ascii="Franklin Gothic Book"/>
          <w:w w:val="105"/>
          <w:sz w:val="16"/>
        </w:rPr>
        <w:t>null,</w:t>
      </w:r>
      <w:r>
        <w:rPr>
          <w:rFonts w:ascii="Franklin Gothic Book"/>
          <w:spacing w:val="-21"/>
          <w:w w:val="105"/>
          <w:sz w:val="16"/>
        </w:rPr>
        <w:t xml:space="preserve"> </w:t>
      </w:r>
      <w:r>
        <w:rPr>
          <w:rFonts w:ascii="Franklin Gothic Book"/>
          <w:w w:val="105"/>
          <w:sz w:val="16"/>
        </w:rPr>
        <w:t>281</w:t>
      </w:r>
    </w:p>
    <w:p w:rsidR="003E6312" w:rsidRDefault="00762526">
      <w:pPr>
        <w:spacing w:before="58"/>
        <w:ind w:left="903"/>
        <w:rPr>
          <w:rFonts w:ascii="Franklin Gothic Book"/>
          <w:sz w:val="16"/>
        </w:rPr>
      </w:pPr>
      <w:r>
        <w:rPr>
          <w:rFonts w:ascii="Franklin Gothic Book"/>
          <w:w w:val="105"/>
          <w:sz w:val="16"/>
        </w:rPr>
        <w:t>object, 281</w:t>
      </w:r>
    </w:p>
    <w:p w:rsidR="003E6312" w:rsidRDefault="00762526">
      <w:pPr>
        <w:spacing w:before="59"/>
        <w:ind w:left="903"/>
        <w:rPr>
          <w:rFonts w:ascii="Franklin Gothic Book"/>
          <w:sz w:val="16"/>
        </w:rPr>
      </w:pPr>
      <w:r>
        <w:rPr>
          <w:rFonts w:ascii="Franklin Gothic Book"/>
          <w:w w:val="105"/>
          <w:sz w:val="16"/>
        </w:rPr>
        <w:t>operator, 281</w:t>
      </w:r>
    </w:p>
    <w:p w:rsidR="003E6312" w:rsidRDefault="00762526">
      <w:pPr>
        <w:spacing w:before="58"/>
        <w:ind w:left="903"/>
        <w:rPr>
          <w:rFonts w:ascii="Franklin Gothic Book"/>
          <w:sz w:val="16"/>
        </w:rPr>
      </w:pPr>
      <w:r>
        <w:rPr>
          <w:rFonts w:ascii="Franklin Gothic Book"/>
          <w:w w:val="105"/>
          <w:sz w:val="16"/>
        </w:rPr>
        <w:t>out, 281</w:t>
      </w:r>
    </w:p>
    <w:p w:rsidR="003E6312" w:rsidRDefault="00762526">
      <w:pPr>
        <w:spacing w:before="59"/>
        <w:ind w:left="903"/>
        <w:rPr>
          <w:rFonts w:ascii="Franklin Gothic Book"/>
          <w:sz w:val="16"/>
        </w:rPr>
      </w:pPr>
      <w:r>
        <w:rPr>
          <w:rFonts w:ascii="Franklin Gothic Book"/>
          <w:sz w:val="16"/>
        </w:rPr>
        <w:t>override, 281</w:t>
      </w:r>
    </w:p>
    <w:p w:rsidR="003E6312" w:rsidRDefault="00762526">
      <w:pPr>
        <w:spacing w:before="59"/>
        <w:ind w:left="903"/>
        <w:rPr>
          <w:rFonts w:ascii="Franklin Gothic Book"/>
          <w:sz w:val="16"/>
        </w:rPr>
      </w:pPr>
      <w:r>
        <w:rPr>
          <w:rFonts w:ascii="Franklin Gothic Book"/>
          <w:sz w:val="16"/>
        </w:rPr>
        <w:t>overview,</w:t>
      </w:r>
      <w:r>
        <w:rPr>
          <w:rFonts w:ascii="Franklin Gothic Book"/>
          <w:spacing w:val="3"/>
          <w:sz w:val="16"/>
        </w:rPr>
        <w:t xml:space="preserve"> </w:t>
      </w:r>
      <w:r>
        <w:rPr>
          <w:rFonts w:ascii="Franklin Gothic Book"/>
          <w:sz w:val="16"/>
        </w:rPr>
        <w:t>46</w:t>
      </w:r>
    </w:p>
    <w:p w:rsidR="003E6312" w:rsidRDefault="00762526">
      <w:pPr>
        <w:spacing w:before="58"/>
        <w:ind w:left="903"/>
        <w:rPr>
          <w:rFonts w:ascii="Franklin Gothic Book"/>
          <w:sz w:val="16"/>
        </w:rPr>
      </w:pPr>
      <w:r>
        <w:rPr>
          <w:rFonts w:ascii="Franklin Gothic Book"/>
          <w:w w:val="105"/>
          <w:sz w:val="16"/>
        </w:rPr>
        <w:t>params,</w:t>
      </w:r>
      <w:r>
        <w:rPr>
          <w:rFonts w:ascii="Franklin Gothic Book"/>
          <w:spacing w:val="-26"/>
          <w:w w:val="105"/>
          <w:sz w:val="16"/>
        </w:rPr>
        <w:t xml:space="preserve"> </w:t>
      </w:r>
      <w:r>
        <w:rPr>
          <w:rFonts w:ascii="Franklin Gothic Book"/>
          <w:w w:val="105"/>
          <w:sz w:val="16"/>
        </w:rPr>
        <w:t>281</w:t>
      </w:r>
    </w:p>
    <w:p w:rsidR="003E6312" w:rsidRDefault="00762526">
      <w:pPr>
        <w:spacing w:before="59"/>
        <w:ind w:left="903"/>
        <w:rPr>
          <w:rFonts w:ascii="Franklin Gothic Book"/>
          <w:sz w:val="16"/>
        </w:rPr>
      </w:pPr>
      <w:r>
        <w:rPr>
          <w:rFonts w:ascii="Franklin Gothic Book"/>
          <w:w w:val="105"/>
          <w:sz w:val="16"/>
        </w:rPr>
        <w:t>private, 281</w:t>
      </w:r>
    </w:p>
    <w:p w:rsidR="003E6312" w:rsidRDefault="00762526">
      <w:pPr>
        <w:spacing w:before="58"/>
        <w:ind w:left="903"/>
        <w:rPr>
          <w:rFonts w:ascii="Franklin Gothic Book"/>
          <w:sz w:val="16"/>
        </w:rPr>
      </w:pPr>
      <w:r>
        <w:rPr>
          <w:rFonts w:ascii="Franklin Gothic Book"/>
          <w:w w:val="105"/>
          <w:sz w:val="16"/>
        </w:rPr>
        <w:t>protected, 281</w:t>
      </w:r>
    </w:p>
    <w:p w:rsidR="003E6312" w:rsidRDefault="00762526">
      <w:pPr>
        <w:spacing w:before="59"/>
        <w:ind w:left="903"/>
        <w:rPr>
          <w:rFonts w:ascii="Franklin Gothic Book"/>
          <w:sz w:val="16"/>
        </w:rPr>
      </w:pPr>
      <w:r>
        <w:rPr>
          <w:rFonts w:ascii="Franklin Gothic Book"/>
          <w:w w:val="105"/>
          <w:sz w:val="16"/>
        </w:rPr>
        <w:t>public, 281</w:t>
      </w:r>
    </w:p>
    <w:p w:rsidR="003E6312" w:rsidRDefault="00762526">
      <w:pPr>
        <w:spacing w:before="59"/>
        <w:ind w:left="903"/>
        <w:rPr>
          <w:rFonts w:ascii="Franklin Gothic Book"/>
          <w:sz w:val="16"/>
        </w:rPr>
      </w:pPr>
      <w:r>
        <w:rPr>
          <w:rFonts w:ascii="Franklin Gothic Book"/>
          <w:w w:val="105"/>
          <w:sz w:val="16"/>
        </w:rPr>
        <w:t>readonly, 281</w:t>
      </w:r>
    </w:p>
    <w:p w:rsidR="003E6312" w:rsidRDefault="00762526">
      <w:pPr>
        <w:spacing w:before="58"/>
        <w:ind w:left="903"/>
        <w:rPr>
          <w:rFonts w:ascii="Franklin Gothic Book"/>
          <w:sz w:val="16"/>
        </w:rPr>
      </w:pPr>
      <w:r>
        <w:rPr>
          <w:rFonts w:ascii="Franklin Gothic Book"/>
          <w:w w:val="105"/>
          <w:sz w:val="16"/>
        </w:rPr>
        <w:t>ref, 281</w:t>
      </w:r>
    </w:p>
    <w:p w:rsidR="003E6312" w:rsidRDefault="00762526">
      <w:pPr>
        <w:spacing w:before="59"/>
        <w:ind w:left="903"/>
        <w:rPr>
          <w:rFonts w:ascii="Franklin Gothic Book"/>
          <w:sz w:val="16"/>
        </w:rPr>
      </w:pPr>
      <w:r>
        <w:rPr>
          <w:rFonts w:ascii="Franklin Gothic Book"/>
          <w:sz w:val="16"/>
        </w:rPr>
        <w:t>return, 281</w:t>
      </w:r>
    </w:p>
    <w:p w:rsidR="003E6312" w:rsidRDefault="00762526">
      <w:pPr>
        <w:spacing w:before="58"/>
        <w:ind w:left="903"/>
        <w:rPr>
          <w:rFonts w:ascii="Franklin Gothic Book"/>
          <w:sz w:val="16"/>
        </w:rPr>
      </w:pPr>
      <w:r>
        <w:rPr>
          <w:rFonts w:ascii="Franklin Gothic Book"/>
          <w:w w:val="105"/>
          <w:sz w:val="16"/>
        </w:rPr>
        <w:t>sbyte, 281</w:t>
      </w:r>
    </w:p>
    <w:p w:rsidR="003E6312" w:rsidRDefault="00762526">
      <w:pPr>
        <w:spacing w:before="59"/>
        <w:ind w:left="903"/>
        <w:rPr>
          <w:rFonts w:ascii="Franklin Gothic Book"/>
          <w:sz w:val="16"/>
        </w:rPr>
      </w:pPr>
      <w:r>
        <w:rPr>
          <w:rFonts w:ascii="Franklin Gothic Book"/>
          <w:w w:val="105"/>
          <w:sz w:val="16"/>
        </w:rPr>
        <w:t>sealed, 281</w:t>
      </w:r>
    </w:p>
    <w:p w:rsidR="003E6312" w:rsidRDefault="00762526">
      <w:pPr>
        <w:spacing w:before="59"/>
        <w:ind w:left="903"/>
        <w:rPr>
          <w:rFonts w:ascii="Franklin Gothic Book"/>
          <w:sz w:val="16"/>
        </w:rPr>
      </w:pPr>
      <w:r>
        <w:rPr>
          <w:rFonts w:ascii="Franklin Gothic Book"/>
          <w:w w:val="105"/>
          <w:sz w:val="16"/>
        </w:rPr>
        <w:t>short, 281</w:t>
      </w:r>
    </w:p>
    <w:p w:rsidR="003E6312" w:rsidRDefault="00762526">
      <w:pPr>
        <w:spacing w:before="58"/>
        <w:ind w:left="903"/>
        <w:rPr>
          <w:rFonts w:ascii="Franklin Gothic Book"/>
          <w:sz w:val="16"/>
        </w:rPr>
      </w:pPr>
      <w:r>
        <w:rPr>
          <w:rFonts w:ascii="Franklin Gothic Book"/>
          <w:w w:val="105"/>
          <w:sz w:val="16"/>
        </w:rPr>
        <w:t>sizeof, 281</w:t>
      </w:r>
    </w:p>
    <w:p w:rsidR="003E6312" w:rsidRDefault="00762526">
      <w:pPr>
        <w:spacing w:before="59"/>
        <w:ind w:left="903"/>
        <w:rPr>
          <w:rFonts w:ascii="Franklin Gothic Book"/>
          <w:sz w:val="16"/>
        </w:rPr>
      </w:pPr>
      <w:r>
        <w:rPr>
          <w:rFonts w:ascii="Franklin Gothic Book"/>
          <w:w w:val="105"/>
          <w:sz w:val="16"/>
        </w:rPr>
        <w:t>stackalloc, 281</w:t>
      </w:r>
    </w:p>
    <w:p w:rsidR="003E6312" w:rsidRDefault="00762526">
      <w:pPr>
        <w:spacing w:before="58"/>
        <w:ind w:left="903"/>
        <w:rPr>
          <w:rFonts w:ascii="Franklin Gothic Book"/>
          <w:sz w:val="16"/>
        </w:rPr>
      </w:pPr>
      <w:r>
        <w:rPr>
          <w:rFonts w:ascii="Franklin Gothic Book"/>
          <w:w w:val="105"/>
          <w:sz w:val="16"/>
        </w:rPr>
        <w:t>static,</w:t>
      </w:r>
      <w:r>
        <w:rPr>
          <w:rFonts w:ascii="Franklin Gothic Book"/>
          <w:spacing w:val="-13"/>
          <w:w w:val="105"/>
          <w:sz w:val="16"/>
        </w:rPr>
        <w:t xml:space="preserve"> </w:t>
      </w:r>
      <w:r>
        <w:rPr>
          <w:rFonts w:ascii="Franklin Gothic Book"/>
          <w:w w:val="105"/>
          <w:sz w:val="16"/>
        </w:rPr>
        <w:t>281</w:t>
      </w:r>
    </w:p>
    <w:p w:rsidR="003E6312" w:rsidRDefault="00762526">
      <w:pPr>
        <w:spacing w:before="59"/>
        <w:ind w:left="903"/>
        <w:rPr>
          <w:rFonts w:ascii="Franklin Gothic Book"/>
          <w:sz w:val="16"/>
        </w:rPr>
      </w:pPr>
      <w:r>
        <w:rPr>
          <w:rFonts w:ascii="Franklin Gothic Book"/>
          <w:w w:val="105"/>
          <w:sz w:val="16"/>
        </w:rPr>
        <w:t>string,</w:t>
      </w:r>
      <w:r>
        <w:rPr>
          <w:rFonts w:ascii="Franklin Gothic Book"/>
          <w:spacing w:val="-17"/>
          <w:w w:val="105"/>
          <w:sz w:val="16"/>
        </w:rPr>
        <w:t xml:space="preserve"> </w:t>
      </w:r>
      <w:r>
        <w:rPr>
          <w:rFonts w:ascii="Franklin Gothic Book"/>
          <w:w w:val="105"/>
          <w:sz w:val="16"/>
        </w:rPr>
        <w:t>281</w:t>
      </w:r>
    </w:p>
    <w:p w:rsidR="003E6312" w:rsidRDefault="00762526">
      <w:pPr>
        <w:spacing w:before="59"/>
        <w:ind w:left="903"/>
        <w:rPr>
          <w:rFonts w:ascii="Franklin Gothic Book"/>
          <w:sz w:val="16"/>
        </w:rPr>
      </w:pPr>
      <w:r>
        <w:rPr>
          <w:rFonts w:ascii="Franklin Gothic Book"/>
          <w:w w:val="105"/>
          <w:sz w:val="16"/>
        </w:rPr>
        <w:t>struct,</w:t>
      </w:r>
      <w:r>
        <w:rPr>
          <w:rFonts w:ascii="Franklin Gothic Book"/>
          <w:spacing w:val="-15"/>
          <w:w w:val="105"/>
          <w:sz w:val="16"/>
        </w:rPr>
        <w:t xml:space="preserve"> </w:t>
      </w:r>
      <w:r>
        <w:rPr>
          <w:rFonts w:ascii="Franklin Gothic Book"/>
          <w:w w:val="105"/>
          <w:sz w:val="16"/>
        </w:rPr>
        <w:t>281</w:t>
      </w:r>
    </w:p>
    <w:p w:rsidR="003E6312" w:rsidRDefault="00762526">
      <w:pPr>
        <w:spacing w:before="58"/>
        <w:ind w:left="903"/>
        <w:rPr>
          <w:rFonts w:ascii="Franklin Gothic Book"/>
          <w:sz w:val="16"/>
        </w:rPr>
      </w:pPr>
      <w:r>
        <w:rPr>
          <w:rFonts w:ascii="Franklin Gothic Book"/>
          <w:w w:val="105"/>
          <w:sz w:val="16"/>
        </w:rPr>
        <w:t>switch,</w:t>
      </w:r>
      <w:r>
        <w:rPr>
          <w:rFonts w:ascii="Franklin Gothic Book"/>
          <w:spacing w:val="-20"/>
          <w:w w:val="105"/>
          <w:sz w:val="16"/>
        </w:rPr>
        <w:t xml:space="preserve"> </w:t>
      </w:r>
      <w:r>
        <w:rPr>
          <w:rFonts w:ascii="Franklin Gothic Book"/>
          <w:w w:val="105"/>
          <w:sz w:val="16"/>
        </w:rPr>
        <w:t>281</w:t>
      </w:r>
    </w:p>
    <w:p w:rsidR="003E6312" w:rsidRDefault="00762526">
      <w:pPr>
        <w:spacing w:before="59"/>
        <w:ind w:left="903"/>
        <w:rPr>
          <w:rFonts w:ascii="Franklin Gothic Book"/>
          <w:sz w:val="16"/>
        </w:rPr>
      </w:pPr>
      <w:r>
        <w:rPr>
          <w:rFonts w:ascii="Franklin Gothic Book"/>
          <w:w w:val="105"/>
          <w:sz w:val="16"/>
        </w:rPr>
        <w:t>this, 281</w:t>
      </w:r>
    </w:p>
    <w:p w:rsidR="003E6312" w:rsidRDefault="00762526">
      <w:pPr>
        <w:spacing w:before="58"/>
        <w:ind w:left="903"/>
        <w:rPr>
          <w:rFonts w:ascii="Franklin Gothic Book"/>
          <w:sz w:val="16"/>
        </w:rPr>
      </w:pPr>
      <w:r>
        <w:rPr>
          <w:rFonts w:ascii="Franklin Gothic Book"/>
          <w:w w:val="105"/>
          <w:sz w:val="16"/>
        </w:rPr>
        <w:t>throw, 281</w:t>
      </w:r>
    </w:p>
    <w:p w:rsidR="003E6312" w:rsidRDefault="00762526">
      <w:pPr>
        <w:spacing w:before="59"/>
        <w:ind w:left="903"/>
        <w:rPr>
          <w:rFonts w:ascii="Franklin Gothic Book"/>
          <w:sz w:val="16"/>
        </w:rPr>
      </w:pPr>
      <w:r>
        <w:rPr>
          <w:rFonts w:ascii="Franklin Gothic Book"/>
          <w:w w:val="105"/>
          <w:sz w:val="16"/>
        </w:rPr>
        <w:t>true, 281</w:t>
      </w:r>
    </w:p>
    <w:p w:rsidR="003E6312" w:rsidRDefault="00762526">
      <w:pPr>
        <w:spacing w:before="58"/>
        <w:ind w:left="903"/>
        <w:rPr>
          <w:rFonts w:ascii="Franklin Gothic Book"/>
          <w:sz w:val="16"/>
        </w:rPr>
      </w:pPr>
      <w:r>
        <w:rPr>
          <w:rFonts w:ascii="Franklin Gothic Book"/>
          <w:w w:val="105"/>
          <w:sz w:val="16"/>
        </w:rPr>
        <w:t>try, 281</w:t>
      </w:r>
    </w:p>
    <w:p w:rsidR="003E6312" w:rsidRDefault="00762526">
      <w:pPr>
        <w:spacing w:before="59"/>
        <w:ind w:left="903"/>
        <w:rPr>
          <w:rFonts w:ascii="Franklin Gothic Book"/>
          <w:sz w:val="16"/>
        </w:rPr>
      </w:pPr>
      <w:r>
        <w:rPr>
          <w:rFonts w:ascii="Franklin Gothic Book"/>
          <w:w w:val="105"/>
          <w:sz w:val="16"/>
        </w:rPr>
        <w:t>typeof, 282</w:t>
      </w:r>
    </w:p>
    <w:p w:rsidR="003E6312" w:rsidRDefault="00762526">
      <w:pPr>
        <w:spacing w:before="59"/>
        <w:ind w:left="903"/>
        <w:rPr>
          <w:rFonts w:ascii="Franklin Gothic Book"/>
          <w:sz w:val="16"/>
        </w:rPr>
      </w:pPr>
      <w:r>
        <w:rPr>
          <w:rFonts w:ascii="Franklin Gothic Book"/>
          <w:w w:val="105"/>
          <w:sz w:val="16"/>
        </w:rPr>
        <w:t>uint, 282</w:t>
      </w:r>
    </w:p>
    <w:p w:rsidR="003E6312" w:rsidRDefault="00762526">
      <w:pPr>
        <w:spacing w:before="58"/>
        <w:ind w:left="903"/>
        <w:rPr>
          <w:rFonts w:ascii="Franklin Gothic Book"/>
          <w:sz w:val="16"/>
        </w:rPr>
      </w:pPr>
      <w:r>
        <w:rPr>
          <w:rFonts w:ascii="Franklin Gothic Book"/>
          <w:w w:val="105"/>
          <w:sz w:val="16"/>
        </w:rPr>
        <w:t>ulong, 282</w:t>
      </w:r>
    </w:p>
    <w:p w:rsidR="003E6312" w:rsidRDefault="00762526">
      <w:pPr>
        <w:spacing w:before="59"/>
        <w:ind w:left="903"/>
        <w:rPr>
          <w:rFonts w:ascii="Franklin Gothic Book"/>
          <w:sz w:val="16"/>
        </w:rPr>
      </w:pPr>
      <w:r>
        <w:rPr>
          <w:rFonts w:ascii="Franklin Gothic Book"/>
          <w:sz w:val="16"/>
        </w:rPr>
        <w:lastRenderedPageBreak/>
        <w:t>unchecked, 282</w:t>
      </w:r>
    </w:p>
    <w:p w:rsidR="003E6312" w:rsidRDefault="00762526">
      <w:pPr>
        <w:spacing w:before="58"/>
        <w:ind w:left="903"/>
        <w:rPr>
          <w:rFonts w:ascii="Franklin Gothic Book"/>
          <w:sz w:val="16"/>
        </w:rPr>
      </w:pPr>
      <w:r>
        <w:rPr>
          <w:rFonts w:ascii="Franklin Gothic Book"/>
          <w:w w:val="105"/>
          <w:sz w:val="16"/>
        </w:rPr>
        <w:t>unsafe,</w:t>
      </w:r>
      <w:r>
        <w:rPr>
          <w:rFonts w:ascii="Franklin Gothic Book"/>
          <w:spacing w:val="-23"/>
          <w:w w:val="105"/>
          <w:sz w:val="16"/>
        </w:rPr>
        <w:t xml:space="preserve"> </w:t>
      </w:r>
      <w:r>
        <w:rPr>
          <w:rFonts w:ascii="Franklin Gothic Book"/>
          <w:w w:val="105"/>
          <w:sz w:val="16"/>
        </w:rPr>
        <w:t>282</w:t>
      </w:r>
    </w:p>
    <w:p w:rsidR="003E6312" w:rsidRDefault="00762526">
      <w:pPr>
        <w:spacing w:before="59"/>
        <w:ind w:left="903"/>
        <w:rPr>
          <w:rFonts w:ascii="Franklin Gothic Book"/>
          <w:sz w:val="16"/>
        </w:rPr>
      </w:pPr>
      <w:r>
        <w:rPr>
          <w:rFonts w:ascii="Franklin Gothic Book"/>
          <w:w w:val="105"/>
          <w:sz w:val="16"/>
        </w:rPr>
        <w:t>ushort,</w:t>
      </w:r>
      <w:r>
        <w:rPr>
          <w:rFonts w:ascii="Franklin Gothic Book"/>
          <w:spacing w:val="-14"/>
          <w:w w:val="105"/>
          <w:sz w:val="16"/>
        </w:rPr>
        <w:t xml:space="preserve"> </w:t>
      </w:r>
      <w:r>
        <w:rPr>
          <w:rFonts w:ascii="Franklin Gothic Book"/>
          <w:w w:val="105"/>
          <w:sz w:val="16"/>
        </w:rPr>
        <w:t>282</w:t>
      </w:r>
    </w:p>
    <w:p w:rsidR="003E6312" w:rsidRDefault="00762526">
      <w:pPr>
        <w:spacing w:before="59"/>
        <w:ind w:left="903"/>
        <w:rPr>
          <w:rFonts w:ascii="Franklin Gothic Book"/>
          <w:sz w:val="16"/>
        </w:rPr>
      </w:pPr>
      <w:r>
        <w:rPr>
          <w:rFonts w:ascii="Franklin Gothic Book"/>
          <w:w w:val="105"/>
          <w:sz w:val="16"/>
        </w:rPr>
        <w:t>using, 282</w:t>
      </w:r>
    </w:p>
    <w:p w:rsidR="003E6312" w:rsidRDefault="00762526">
      <w:pPr>
        <w:spacing w:before="58"/>
        <w:ind w:left="903"/>
        <w:rPr>
          <w:rFonts w:ascii="Franklin Gothic Book"/>
          <w:sz w:val="16"/>
        </w:rPr>
      </w:pPr>
      <w:r>
        <w:rPr>
          <w:rFonts w:ascii="Franklin Gothic Book"/>
          <w:sz w:val="16"/>
        </w:rPr>
        <w:t>virtual, 282</w:t>
      </w:r>
    </w:p>
    <w:p w:rsidR="003E6312" w:rsidRDefault="00762526">
      <w:pPr>
        <w:spacing w:before="59"/>
        <w:ind w:left="903"/>
        <w:rPr>
          <w:rFonts w:ascii="Franklin Gothic Book"/>
          <w:sz w:val="16"/>
        </w:rPr>
      </w:pPr>
      <w:r>
        <w:rPr>
          <w:rFonts w:ascii="Franklin Gothic Book"/>
          <w:w w:val="105"/>
          <w:sz w:val="16"/>
        </w:rPr>
        <w:t>void, 282</w:t>
      </w:r>
    </w:p>
    <w:p w:rsidR="003E6312" w:rsidRDefault="00762526">
      <w:pPr>
        <w:spacing w:before="58"/>
        <w:ind w:left="903"/>
        <w:rPr>
          <w:rFonts w:ascii="Franklin Gothic Book"/>
          <w:sz w:val="16"/>
        </w:rPr>
      </w:pPr>
      <w:r>
        <w:rPr>
          <w:rFonts w:ascii="Franklin Gothic Book"/>
          <w:w w:val="105"/>
          <w:sz w:val="16"/>
        </w:rPr>
        <w:t>volatile, 282</w:t>
      </w:r>
    </w:p>
    <w:p w:rsidR="003E6312" w:rsidRDefault="00762526">
      <w:pPr>
        <w:spacing w:before="59"/>
        <w:ind w:left="903"/>
        <w:rPr>
          <w:rFonts w:ascii="Franklin Gothic Book"/>
          <w:sz w:val="16"/>
        </w:rPr>
      </w:pPr>
      <w:r>
        <w:rPr>
          <w:rFonts w:ascii="Franklin Gothic Book"/>
          <w:w w:val="105"/>
          <w:sz w:val="16"/>
        </w:rPr>
        <w:t>while, 282</w:t>
      </w:r>
    </w:p>
    <w:p w:rsidR="003E6312" w:rsidRDefault="00762526">
      <w:pPr>
        <w:spacing w:before="106"/>
        <w:ind w:left="783"/>
        <w:rPr>
          <w:rFonts w:ascii="Franklin Gothic Demi"/>
          <w:b/>
          <w:sz w:val="36"/>
        </w:rPr>
      </w:pPr>
      <w:r>
        <w:br w:type="column"/>
      </w:r>
      <w:r>
        <w:rPr>
          <w:rFonts w:ascii="Franklin Gothic Demi"/>
          <w:b/>
          <w:sz w:val="36"/>
        </w:rPr>
        <w:lastRenderedPageBreak/>
        <w:t>L</w:t>
      </w:r>
    </w:p>
    <w:p w:rsidR="003E6312" w:rsidRDefault="00762526">
      <w:pPr>
        <w:spacing w:before="15" w:line="316" w:lineRule="auto"/>
        <w:ind w:left="783" w:right="2780"/>
        <w:rPr>
          <w:rFonts w:ascii="Franklin Gothic Demi" w:hAnsi="Franklin Gothic Demi"/>
          <w:b/>
          <w:sz w:val="16"/>
        </w:rPr>
      </w:pPr>
      <w:r>
        <w:rPr>
          <w:rFonts w:ascii="Franklin Gothic Demi" w:hAnsi="Franklin Gothic Demi"/>
          <w:b/>
          <w:sz w:val="16"/>
        </w:rPr>
        <w:t>labeled statements, 145–146 language structure</w:t>
      </w:r>
    </w:p>
    <w:p w:rsidR="003E6312" w:rsidRDefault="00762526">
      <w:pPr>
        <w:spacing w:before="1"/>
        <w:ind w:left="903"/>
        <w:rPr>
          <w:rFonts w:ascii="Franklin Gothic Book"/>
          <w:sz w:val="16"/>
        </w:rPr>
      </w:pPr>
      <w:r>
        <w:rPr>
          <w:rFonts w:ascii="Franklin Gothic Book"/>
          <w:w w:val="105"/>
          <w:sz w:val="16"/>
        </w:rPr>
        <w:t>attributes, 36</w:t>
      </w:r>
    </w:p>
    <w:p w:rsidR="003E6312" w:rsidRDefault="00762526">
      <w:pPr>
        <w:spacing w:before="59"/>
        <w:ind w:left="903"/>
        <w:rPr>
          <w:rFonts w:ascii="Franklin Gothic Book" w:hAnsi="Franklin Gothic Book"/>
          <w:sz w:val="16"/>
        </w:rPr>
      </w:pPr>
      <w:r>
        <w:rPr>
          <w:rFonts w:ascii="Franklin Gothic Book" w:hAnsi="Franklin Gothic Book"/>
          <w:sz w:val="16"/>
        </w:rPr>
        <w:t>comments, 40–43</w:t>
      </w:r>
    </w:p>
    <w:p w:rsidR="003E6312" w:rsidRDefault="00762526">
      <w:pPr>
        <w:spacing w:before="59"/>
        <w:ind w:left="903"/>
        <w:rPr>
          <w:rFonts w:ascii="Franklin Gothic Book" w:hAnsi="Franklin Gothic Book"/>
          <w:sz w:val="16"/>
        </w:rPr>
      </w:pPr>
      <w:r>
        <w:rPr>
          <w:rFonts w:ascii="Franklin Gothic Book" w:hAnsi="Franklin Gothic Book"/>
          <w:sz w:val="16"/>
        </w:rPr>
        <w:t>compilation units, 35–37</w:t>
      </w:r>
    </w:p>
    <w:p w:rsidR="003E6312" w:rsidRDefault="00762526">
      <w:pPr>
        <w:spacing w:before="58"/>
        <w:ind w:left="903"/>
        <w:rPr>
          <w:rFonts w:ascii="Franklin Gothic Book" w:hAnsi="Franklin Gothic Book"/>
          <w:sz w:val="16"/>
        </w:rPr>
      </w:pPr>
      <w:r>
        <w:rPr>
          <w:rFonts w:ascii="Franklin Gothic Book" w:hAnsi="Franklin Gothic Book"/>
          <w:w w:val="105"/>
          <w:sz w:val="16"/>
        </w:rPr>
        <w:t>directives, 36, 51–55</w:t>
      </w:r>
    </w:p>
    <w:p w:rsidR="003E6312" w:rsidRDefault="00762526">
      <w:pPr>
        <w:spacing w:before="59"/>
        <w:ind w:left="903"/>
        <w:rPr>
          <w:rFonts w:ascii="Franklin Gothic Book"/>
          <w:sz w:val="16"/>
        </w:rPr>
      </w:pPr>
      <w:r>
        <w:rPr>
          <w:rFonts w:ascii="Franklin Gothic Book"/>
          <w:w w:val="105"/>
          <w:sz w:val="16"/>
        </w:rPr>
        <w:t>global attributes, 36</w:t>
      </w:r>
    </w:p>
    <w:p w:rsidR="003E6312" w:rsidRDefault="00762526">
      <w:pPr>
        <w:spacing w:before="58"/>
        <w:ind w:left="903"/>
        <w:rPr>
          <w:rFonts w:ascii="Franklin Gothic Book" w:hAnsi="Franklin Gothic Book"/>
          <w:sz w:val="16"/>
        </w:rPr>
      </w:pPr>
      <w:r>
        <w:rPr>
          <w:rFonts w:ascii="Franklin Gothic Book" w:hAnsi="Franklin Gothic Book"/>
          <w:sz w:val="16"/>
        </w:rPr>
        <w:t>grammar, 37–40</w:t>
      </w:r>
    </w:p>
    <w:p w:rsidR="003E6312" w:rsidRDefault="00762526">
      <w:pPr>
        <w:spacing w:before="59"/>
        <w:ind w:left="903"/>
        <w:rPr>
          <w:rFonts w:ascii="Franklin Gothic Book"/>
          <w:sz w:val="16"/>
        </w:rPr>
      </w:pPr>
      <w:r>
        <w:rPr>
          <w:rFonts w:ascii="Franklin Gothic Book"/>
          <w:w w:val="105"/>
          <w:sz w:val="16"/>
        </w:rPr>
        <w:t>line terminators,</w:t>
      </w:r>
      <w:r>
        <w:rPr>
          <w:rFonts w:ascii="Franklin Gothic Book"/>
          <w:spacing w:val="-31"/>
          <w:w w:val="105"/>
          <w:sz w:val="16"/>
        </w:rPr>
        <w:t xml:space="preserve"> </w:t>
      </w:r>
      <w:r>
        <w:rPr>
          <w:rFonts w:ascii="Franklin Gothic Book"/>
          <w:w w:val="105"/>
          <w:sz w:val="16"/>
        </w:rPr>
        <w:t>40</w:t>
      </w:r>
    </w:p>
    <w:p w:rsidR="003E6312" w:rsidRDefault="00762526">
      <w:pPr>
        <w:spacing w:before="59" w:line="316" w:lineRule="auto"/>
        <w:ind w:left="903" w:right="2724"/>
        <w:rPr>
          <w:rFonts w:ascii="Franklin Gothic Book" w:hAnsi="Franklin Gothic Book"/>
          <w:sz w:val="16"/>
        </w:rPr>
      </w:pPr>
      <w:r>
        <w:rPr>
          <w:rFonts w:ascii="Franklin Gothic Book" w:hAnsi="Franklin Gothic Book"/>
          <w:w w:val="105"/>
          <w:sz w:val="16"/>
        </w:rPr>
        <w:t>namespace</w:t>
      </w:r>
      <w:r>
        <w:rPr>
          <w:rFonts w:ascii="Franklin Gothic Book" w:hAnsi="Franklin Gothic Book"/>
          <w:spacing w:val="-18"/>
          <w:w w:val="105"/>
          <w:sz w:val="16"/>
        </w:rPr>
        <w:t xml:space="preserve"> </w:t>
      </w:r>
      <w:r>
        <w:rPr>
          <w:rFonts w:ascii="Franklin Gothic Book" w:hAnsi="Franklin Gothic Book"/>
          <w:w w:val="105"/>
          <w:sz w:val="16"/>
        </w:rPr>
        <w:t>member</w:t>
      </w:r>
      <w:r>
        <w:rPr>
          <w:rFonts w:ascii="Franklin Gothic Book" w:hAnsi="Franklin Gothic Book"/>
          <w:spacing w:val="-18"/>
          <w:w w:val="105"/>
          <w:sz w:val="16"/>
        </w:rPr>
        <w:t xml:space="preserve"> </w:t>
      </w:r>
      <w:r>
        <w:rPr>
          <w:rFonts w:ascii="Franklin Gothic Book" w:hAnsi="Franklin Gothic Book"/>
          <w:w w:val="105"/>
          <w:sz w:val="16"/>
        </w:rPr>
        <w:t>declarations,</w:t>
      </w:r>
      <w:r>
        <w:rPr>
          <w:rFonts w:ascii="Franklin Gothic Book" w:hAnsi="Franklin Gothic Book"/>
          <w:spacing w:val="-21"/>
          <w:w w:val="105"/>
          <w:sz w:val="16"/>
        </w:rPr>
        <w:t xml:space="preserve"> </w:t>
      </w:r>
      <w:r>
        <w:rPr>
          <w:rFonts w:ascii="Franklin Gothic Book" w:hAnsi="Franklin Gothic Book"/>
          <w:w w:val="105"/>
          <w:sz w:val="16"/>
        </w:rPr>
        <w:t>36 source files, 35–37</w:t>
      </w:r>
    </w:p>
    <w:p w:rsidR="003E6312" w:rsidRDefault="00762526">
      <w:pPr>
        <w:spacing w:before="1"/>
        <w:ind w:left="903"/>
        <w:rPr>
          <w:rFonts w:ascii="Franklin Gothic Book" w:hAnsi="Franklin Gothic Book"/>
          <w:sz w:val="16"/>
        </w:rPr>
      </w:pPr>
      <w:r>
        <w:rPr>
          <w:rFonts w:ascii="Franklin Gothic Book" w:hAnsi="Franklin Gothic Book"/>
          <w:w w:val="105"/>
          <w:sz w:val="16"/>
        </w:rPr>
        <w:t>tokens, 36, 43–51</w:t>
      </w:r>
    </w:p>
    <w:p w:rsidR="003E6312" w:rsidRDefault="00762526">
      <w:pPr>
        <w:spacing w:before="58"/>
        <w:ind w:left="903"/>
        <w:rPr>
          <w:rFonts w:ascii="Franklin Gothic Book"/>
          <w:sz w:val="16"/>
        </w:rPr>
      </w:pPr>
      <w:r>
        <w:rPr>
          <w:rFonts w:ascii="Franklin Gothic Book"/>
          <w:w w:val="105"/>
          <w:sz w:val="16"/>
        </w:rPr>
        <w:t>whitespace,</w:t>
      </w:r>
      <w:r>
        <w:rPr>
          <w:rFonts w:ascii="Franklin Gothic Book"/>
          <w:spacing w:val="-29"/>
          <w:w w:val="105"/>
          <w:sz w:val="16"/>
        </w:rPr>
        <w:t xml:space="preserve"> </w:t>
      </w:r>
      <w:r>
        <w:rPr>
          <w:rFonts w:ascii="Franklin Gothic Book"/>
          <w:w w:val="105"/>
          <w:sz w:val="16"/>
        </w:rPr>
        <w:t>43</w:t>
      </w:r>
    </w:p>
    <w:p w:rsidR="003E6312" w:rsidRDefault="00762526">
      <w:pPr>
        <w:spacing w:before="59" w:line="316" w:lineRule="auto"/>
        <w:ind w:left="783" w:right="4039"/>
        <w:rPr>
          <w:rFonts w:ascii="Franklin Gothic Demi"/>
          <w:b/>
          <w:sz w:val="16"/>
        </w:rPr>
      </w:pPr>
      <w:r>
        <w:rPr>
          <w:rFonts w:ascii="Franklin Gothic Demi"/>
          <w:b/>
          <w:sz w:val="16"/>
        </w:rPr>
        <w:t>learning C#, 5 lexical</w:t>
      </w:r>
      <w:r>
        <w:rPr>
          <w:rFonts w:ascii="Franklin Gothic Demi"/>
          <w:b/>
          <w:spacing w:val="-1"/>
          <w:sz w:val="16"/>
        </w:rPr>
        <w:t xml:space="preserve"> </w:t>
      </w:r>
      <w:r>
        <w:rPr>
          <w:rFonts w:ascii="Franklin Gothic Demi"/>
          <w:b/>
          <w:sz w:val="16"/>
        </w:rPr>
        <w:t>grammar</w:t>
      </w:r>
    </w:p>
    <w:p w:rsidR="003E6312" w:rsidRDefault="00762526">
      <w:pPr>
        <w:spacing w:before="1"/>
        <w:ind w:left="903"/>
        <w:rPr>
          <w:rFonts w:ascii="Franklin Gothic Book" w:hAnsi="Franklin Gothic Book"/>
          <w:sz w:val="16"/>
        </w:rPr>
      </w:pPr>
      <w:r>
        <w:rPr>
          <w:rFonts w:ascii="Franklin Gothic Book" w:hAnsi="Franklin Gothic Book"/>
          <w:sz w:val="16"/>
        </w:rPr>
        <w:t>comments,</w:t>
      </w:r>
      <w:r>
        <w:rPr>
          <w:rFonts w:ascii="Franklin Gothic Book" w:hAnsi="Franklin Gothic Book"/>
          <w:spacing w:val="13"/>
          <w:sz w:val="16"/>
        </w:rPr>
        <w:t xml:space="preserve"> </w:t>
      </w:r>
      <w:r>
        <w:rPr>
          <w:rFonts w:ascii="Franklin Gothic Book" w:hAnsi="Franklin Gothic Book"/>
          <w:sz w:val="16"/>
        </w:rPr>
        <w:t>276–277</w:t>
      </w:r>
    </w:p>
    <w:p w:rsidR="003E6312" w:rsidRDefault="00762526">
      <w:pPr>
        <w:spacing w:before="58"/>
        <w:ind w:left="903"/>
        <w:rPr>
          <w:rFonts w:ascii="Franklin Gothic Book" w:hAnsi="Franklin Gothic Book"/>
          <w:sz w:val="16"/>
        </w:rPr>
      </w:pPr>
      <w:r>
        <w:rPr>
          <w:rFonts w:ascii="Franklin Gothic Book" w:hAnsi="Franklin Gothic Book"/>
          <w:sz w:val="16"/>
        </w:rPr>
        <w:t>identifiers,</w:t>
      </w:r>
      <w:r>
        <w:rPr>
          <w:rFonts w:ascii="Franklin Gothic Book" w:hAnsi="Franklin Gothic Book"/>
          <w:spacing w:val="12"/>
          <w:sz w:val="16"/>
        </w:rPr>
        <w:t xml:space="preserve"> </w:t>
      </w:r>
      <w:r>
        <w:rPr>
          <w:rFonts w:ascii="Franklin Gothic Book" w:hAnsi="Franklin Gothic Book"/>
          <w:sz w:val="16"/>
        </w:rPr>
        <w:t>277–279</w:t>
      </w:r>
    </w:p>
    <w:p w:rsidR="003E6312" w:rsidRDefault="00762526">
      <w:pPr>
        <w:spacing w:before="59"/>
        <w:ind w:left="903"/>
        <w:rPr>
          <w:rFonts w:ascii="Franklin Gothic Book"/>
          <w:sz w:val="16"/>
        </w:rPr>
      </w:pPr>
      <w:r>
        <w:rPr>
          <w:rFonts w:ascii="Franklin Gothic Book"/>
          <w:w w:val="105"/>
          <w:sz w:val="16"/>
        </w:rPr>
        <w:t>line terminators, 282</w:t>
      </w:r>
    </w:p>
    <w:p w:rsidR="003E6312" w:rsidRDefault="00762526">
      <w:pPr>
        <w:spacing w:before="59"/>
        <w:ind w:left="903"/>
        <w:rPr>
          <w:rFonts w:ascii="Franklin Gothic Book" w:hAnsi="Franklin Gothic Book"/>
          <w:sz w:val="16"/>
        </w:rPr>
      </w:pPr>
      <w:r>
        <w:rPr>
          <w:rFonts w:ascii="Franklin Gothic Book" w:hAnsi="Franklin Gothic Book"/>
          <w:w w:val="105"/>
          <w:sz w:val="16"/>
        </w:rPr>
        <w:t>literals, 282–286</w:t>
      </w:r>
    </w:p>
    <w:p w:rsidR="003E6312" w:rsidRDefault="00762526">
      <w:pPr>
        <w:spacing w:before="58"/>
        <w:ind w:left="903"/>
        <w:rPr>
          <w:rFonts w:ascii="Franklin Gothic Book" w:hAnsi="Franklin Gothic Book"/>
          <w:sz w:val="16"/>
        </w:rPr>
      </w:pPr>
      <w:r>
        <w:rPr>
          <w:rFonts w:ascii="Franklin Gothic Book" w:hAnsi="Franklin Gothic Book"/>
          <w:sz w:val="16"/>
        </w:rPr>
        <w:t>operators/punctuators, 286–288</w:t>
      </w:r>
    </w:p>
    <w:p w:rsidR="003E6312" w:rsidRDefault="00762526">
      <w:pPr>
        <w:spacing w:before="59"/>
        <w:ind w:left="903"/>
        <w:rPr>
          <w:rFonts w:ascii="Franklin Gothic Book" w:hAnsi="Franklin Gothic Book"/>
          <w:sz w:val="16"/>
        </w:rPr>
      </w:pPr>
      <w:r>
        <w:rPr>
          <w:rFonts w:ascii="Franklin Gothic Book" w:hAnsi="Franklin Gothic Book"/>
          <w:sz w:val="16"/>
        </w:rPr>
        <w:t>overview, 36, 39–40, 275–276</w:t>
      </w:r>
    </w:p>
    <w:p w:rsidR="003E6312" w:rsidRDefault="00762526">
      <w:pPr>
        <w:spacing w:before="58" w:line="316" w:lineRule="auto"/>
        <w:ind w:left="903" w:right="2780"/>
        <w:rPr>
          <w:rFonts w:ascii="Franklin Gothic Book" w:hAnsi="Franklin Gothic Book"/>
          <w:sz w:val="16"/>
        </w:rPr>
      </w:pPr>
      <w:r>
        <w:rPr>
          <w:rFonts w:ascii="Franklin Gothic Book" w:hAnsi="Franklin Gothic Book"/>
          <w:sz w:val="16"/>
        </w:rPr>
        <w:t xml:space="preserve">pre-processing directives, 288–292 </w:t>
      </w:r>
      <w:r>
        <w:rPr>
          <w:rFonts w:ascii="Franklin Gothic Book" w:hAnsi="Franklin Gothic Book"/>
          <w:w w:val="105"/>
          <w:sz w:val="16"/>
        </w:rPr>
        <w:t>unicode escape characters, 292 white space, 292</w:t>
      </w:r>
    </w:p>
    <w:p w:rsidR="003E6312" w:rsidRDefault="00762526">
      <w:pPr>
        <w:spacing w:before="2" w:line="316" w:lineRule="auto"/>
        <w:ind w:left="783" w:right="2780"/>
        <w:rPr>
          <w:rFonts w:ascii="Franklin Gothic Demi" w:hAnsi="Franklin Gothic Demi"/>
          <w:b/>
          <w:sz w:val="16"/>
        </w:rPr>
      </w:pPr>
      <w:r>
        <w:rPr>
          <w:rFonts w:ascii="Franklin Gothic Demi" w:hAnsi="Franklin Gothic Demi"/>
          <w:b/>
          <w:sz w:val="16"/>
        </w:rPr>
        <w:t>lexical grammar (keyword), 279–282 lifted operators</w:t>
      </w:r>
    </w:p>
    <w:p w:rsidR="003E6312" w:rsidRDefault="00762526">
      <w:pPr>
        <w:spacing w:before="1"/>
        <w:ind w:left="903"/>
        <w:rPr>
          <w:rFonts w:ascii="Franklin Gothic Book"/>
          <w:sz w:val="16"/>
        </w:rPr>
      </w:pPr>
      <w:r>
        <w:rPr>
          <w:rFonts w:ascii="Franklin Gothic Book"/>
          <w:w w:val="105"/>
          <w:sz w:val="16"/>
        </w:rPr>
        <w:t>equality operators, 119</w:t>
      </w:r>
    </w:p>
    <w:p w:rsidR="003E6312" w:rsidRDefault="00762526">
      <w:pPr>
        <w:spacing w:before="59"/>
        <w:ind w:left="903"/>
        <w:rPr>
          <w:rFonts w:ascii="Franklin Gothic Book"/>
          <w:sz w:val="16"/>
        </w:rPr>
      </w:pPr>
      <w:r>
        <w:rPr>
          <w:rFonts w:ascii="Franklin Gothic Book"/>
          <w:w w:val="105"/>
          <w:sz w:val="16"/>
        </w:rPr>
        <w:t>overview, 118</w:t>
      </w:r>
    </w:p>
    <w:p w:rsidR="003E6312" w:rsidRDefault="00762526">
      <w:pPr>
        <w:spacing w:before="58"/>
        <w:ind w:left="903"/>
        <w:rPr>
          <w:rFonts w:ascii="Franklin Gothic Book"/>
          <w:sz w:val="16"/>
        </w:rPr>
      </w:pPr>
      <w:r>
        <w:rPr>
          <w:rFonts w:ascii="Franklin Gothic Book"/>
          <w:w w:val="105"/>
          <w:sz w:val="16"/>
        </w:rPr>
        <w:t>relational operators, 119</w:t>
      </w:r>
    </w:p>
    <w:p w:rsidR="003E6312" w:rsidRDefault="00762526">
      <w:pPr>
        <w:spacing w:before="59"/>
        <w:ind w:left="903"/>
        <w:rPr>
          <w:rFonts w:ascii="Franklin Gothic Book"/>
          <w:sz w:val="16"/>
        </w:rPr>
      </w:pPr>
      <w:r>
        <w:rPr>
          <w:rFonts w:ascii="Franklin Gothic Book"/>
          <w:sz w:val="16"/>
        </w:rPr>
        <w:t>unary operators, 118</w:t>
      </w:r>
    </w:p>
    <w:p w:rsidR="003E6312" w:rsidRDefault="00762526">
      <w:pPr>
        <w:spacing w:before="59"/>
        <w:ind w:left="783"/>
        <w:rPr>
          <w:rFonts w:ascii="Franklin Gothic Demi"/>
          <w:b/>
          <w:sz w:val="16"/>
        </w:rPr>
      </w:pPr>
      <w:r>
        <w:rPr>
          <w:rFonts w:ascii="Franklin Gothic Demi"/>
          <w:b/>
          <w:sz w:val="16"/>
        </w:rPr>
        <w:t>line directives, 55</w:t>
      </w:r>
    </w:p>
    <w:p w:rsidR="003E6312" w:rsidRDefault="00762526">
      <w:pPr>
        <w:spacing w:before="58" w:line="316" w:lineRule="auto"/>
        <w:ind w:left="783" w:right="3642"/>
        <w:rPr>
          <w:rFonts w:ascii="Franklin Gothic Demi"/>
          <w:b/>
          <w:sz w:val="16"/>
        </w:rPr>
      </w:pPr>
      <w:r>
        <w:rPr>
          <w:rFonts w:ascii="Franklin Gothic Demi"/>
          <w:b/>
          <w:sz w:val="16"/>
        </w:rPr>
        <w:t>line terminators, 40, 282 literals</w:t>
      </w:r>
    </w:p>
    <w:p w:rsidR="003E6312" w:rsidRDefault="00762526">
      <w:pPr>
        <w:spacing w:before="1"/>
        <w:ind w:left="903"/>
        <w:rPr>
          <w:rFonts w:ascii="Franklin Gothic Book"/>
          <w:sz w:val="16"/>
        </w:rPr>
      </w:pPr>
      <w:r>
        <w:rPr>
          <w:rFonts w:ascii="Franklin Gothic Book"/>
          <w:w w:val="105"/>
          <w:sz w:val="16"/>
        </w:rPr>
        <w:t>Boolean literals, 47</w:t>
      </w:r>
    </w:p>
    <w:p w:rsidR="003E6312" w:rsidRDefault="00762526">
      <w:pPr>
        <w:spacing w:before="59"/>
        <w:ind w:left="903"/>
        <w:rPr>
          <w:rFonts w:ascii="Franklin Gothic Book" w:hAnsi="Franklin Gothic Book"/>
          <w:sz w:val="16"/>
        </w:rPr>
      </w:pPr>
      <w:r>
        <w:rPr>
          <w:rFonts w:ascii="Franklin Gothic Book" w:hAnsi="Franklin Gothic Book"/>
          <w:sz w:val="16"/>
        </w:rPr>
        <w:t>character literals, 48–49</w:t>
      </w:r>
    </w:p>
    <w:p w:rsidR="003E6312" w:rsidRDefault="00762526">
      <w:pPr>
        <w:spacing w:before="58"/>
        <w:ind w:left="903"/>
        <w:rPr>
          <w:rFonts w:ascii="Franklin Gothic Book"/>
          <w:sz w:val="16"/>
        </w:rPr>
      </w:pPr>
      <w:r>
        <w:rPr>
          <w:rFonts w:ascii="Franklin Gothic Book"/>
          <w:w w:val="105"/>
          <w:sz w:val="16"/>
        </w:rPr>
        <w:t>integer literals, 47</w:t>
      </w:r>
    </w:p>
    <w:p w:rsidR="003E6312" w:rsidRDefault="00762526">
      <w:pPr>
        <w:spacing w:before="59"/>
        <w:ind w:left="903"/>
        <w:rPr>
          <w:rFonts w:ascii="Franklin Gothic Book" w:hAnsi="Franklin Gothic Book"/>
          <w:sz w:val="16"/>
        </w:rPr>
      </w:pPr>
      <w:r>
        <w:rPr>
          <w:rFonts w:ascii="Franklin Gothic Book" w:hAnsi="Franklin Gothic Book"/>
          <w:sz w:val="16"/>
        </w:rPr>
        <w:t>lexical grammar, 282–286</w:t>
      </w:r>
    </w:p>
    <w:p w:rsidR="003E6312" w:rsidRDefault="00762526">
      <w:pPr>
        <w:spacing w:before="59"/>
        <w:ind w:left="903"/>
        <w:rPr>
          <w:rFonts w:ascii="Franklin Gothic Book"/>
          <w:sz w:val="16"/>
        </w:rPr>
      </w:pPr>
      <w:r>
        <w:rPr>
          <w:rFonts w:ascii="Franklin Gothic Book"/>
          <w:w w:val="105"/>
          <w:sz w:val="16"/>
        </w:rPr>
        <w:t>null literal, 49</w:t>
      </w:r>
    </w:p>
    <w:p w:rsidR="00075FA2" w:rsidRDefault="00762526">
      <w:pPr>
        <w:spacing w:before="58"/>
        <w:ind w:left="903"/>
        <w:rPr>
          <w:rFonts w:ascii="Franklin Gothic Book"/>
          <w:sz w:val="16"/>
        </w:rPr>
      </w:pPr>
      <w:r>
        <w:rPr>
          <w:rFonts w:ascii="Franklin Gothic Book"/>
          <w:w w:val="105"/>
          <w:sz w:val="16"/>
        </w:rPr>
        <w:t>overview, 46</w:t>
      </w:r>
    </w:p>
    <w:p w:rsidR="003E6312" w:rsidRDefault="00832A5B">
      <w:pPr>
        <w:pStyle w:val="Heading8"/>
        <w:spacing w:before="100" w:after="19"/>
        <w:ind w:left="0" w:right="783"/>
        <w:jc w:val="right"/>
        <w:rPr>
          <w:u w:val="none"/>
        </w:rPr>
      </w:pPr>
      <w:r>
        <w:pict>
          <v:shape id="_x0000_s1093" type="#_x0000_t202" style="position:absolute;left:0;text-align:left;margin-left:504.45pt;margin-top:6.75pt;width:16pt;height:29.85pt;z-index:15849472;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w w:val="105"/>
          <w:u w:val="none"/>
        </w:rPr>
        <w:t>namespaces</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091" style="width:420pt;height:1pt;mso-position-horizontal-relative:char;mso-position-vertical-relative:line" coordsize="8400,20">
            <v:line id="_x0000_s1092" style="position:absolute" from="0,10" to="8400,10" strokeweight="1pt"/>
            <w10:anchorlock/>
          </v:group>
        </w:pict>
      </w:r>
    </w:p>
    <w:p w:rsidR="003E6312" w:rsidRDefault="00832A5B">
      <w:pPr>
        <w:spacing w:before="100"/>
        <w:ind w:left="1563"/>
        <w:rPr>
          <w:rFonts w:ascii="Franklin Gothic Book"/>
          <w:sz w:val="16"/>
        </w:rPr>
      </w:pPr>
      <w:r>
        <w:pict>
          <v:rect id="_x0000_s1090" style="position:absolute;left:0;text-align:left;margin-left:504.15pt;margin-top:0;width:27.15pt;height:666pt;z-index:15848960;mso-position-horizontal-relative:page;mso-position-vertical-relative:page" fillcolor="#999" stroked="f">
            <w10:wrap anchorx="page" anchory="page"/>
          </v:rect>
        </w:pict>
      </w:r>
      <w:r w:rsidR="00762526">
        <w:rPr>
          <w:rFonts w:ascii="Franklin Gothic Book"/>
          <w:w w:val="105"/>
          <w:sz w:val="16"/>
        </w:rPr>
        <w:t>real literals, 48</w:t>
      </w:r>
    </w:p>
    <w:p w:rsidR="003E6312" w:rsidRDefault="00762526">
      <w:pPr>
        <w:spacing w:before="59"/>
        <w:ind w:left="1563"/>
        <w:rPr>
          <w:rFonts w:ascii="Franklin Gothic Book"/>
          <w:sz w:val="16"/>
        </w:rPr>
      </w:pPr>
      <w:r>
        <w:rPr>
          <w:rFonts w:ascii="Franklin Gothic Book"/>
          <w:w w:val="105"/>
          <w:sz w:val="16"/>
        </w:rPr>
        <w:lastRenderedPageBreak/>
        <w:t>string literals, 49</w:t>
      </w:r>
    </w:p>
    <w:p w:rsidR="003E6312" w:rsidRDefault="00762526">
      <w:pPr>
        <w:spacing w:before="58" w:line="316" w:lineRule="auto"/>
        <w:ind w:left="1443" w:right="139"/>
        <w:rPr>
          <w:rFonts w:ascii="Franklin Gothic Demi" w:hAnsi="Franklin Gothic Demi"/>
          <w:b/>
          <w:sz w:val="16"/>
        </w:rPr>
      </w:pPr>
      <w:r>
        <w:rPr>
          <w:rFonts w:ascii="Franklin Gothic Demi" w:hAnsi="Franklin Gothic Demi"/>
          <w:b/>
          <w:sz w:val="16"/>
        </w:rPr>
        <w:t>local constant declarations, 147 local variable declarations, 146–147 local variables,</w:t>
      </w:r>
      <w:r>
        <w:rPr>
          <w:rFonts w:ascii="Franklin Gothic Demi" w:hAnsi="Franklin Gothic Demi"/>
          <w:b/>
          <w:spacing w:val="5"/>
          <w:sz w:val="16"/>
        </w:rPr>
        <w:t xml:space="preserve"> </w:t>
      </w:r>
      <w:r>
        <w:rPr>
          <w:rFonts w:ascii="Franklin Gothic Demi" w:hAnsi="Franklin Gothic Demi"/>
          <w:b/>
          <w:sz w:val="16"/>
        </w:rPr>
        <w:t>88–89</w:t>
      </w:r>
    </w:p>
    <w:p w:rsidR="003E6312" w:rsidRDefault="00762526">
      <w:pPr>
        <w:spacing w:before="2"/>
        <w:ind w:left="1443"/>
        <w:rPr>
          <w:rFonts w:ascii="Franklin Gothic Demi"/>
          <w:b/>
          <w:sz w:val="16"/>
        </w:rPr>
      </w:pPr>
      <w:r>
        <w:rPr>
          <w:rFonts w:ascii="Franklin Gothic Demi"/>
          <w:b/>
          <w:w w:val="105"/>
          <w:sz w:val="16"/>
        </w:rPr>
        <w:t>lock (keyword), 280</w:t>
      </w:r>
    </w:p>
    <w:p w:rsidR="003E6312" w:rsidRDefault="00762526">
      <w:pPr>
        <w:spacing w:before="59" w:line="295" w:lineRule="auto"/>
        <w:ind w:left="1443"/>
        <w:rPr>
          <w:rFonts w:ascii="Franklin Gothic Demi" w:hAnsi="Franklin Gothic Demi"/>
          <w:b/>
          <w:sz w:val="16"/>
        </w:rPr>
      </w:pPr>
      <w:r>
        <w:rPr>
          <w:rFonts w:ascii="Courier New" w:hAnsi="Courier New"/>
          <w:sz w:val="16"/>
        </w:rPr>
        <w:t xml:space="preserve">lock </w:t>
      </w:r>
      <w:r>
        <w:rPr>
          <w:rFonts w:ascii="Franklin Gothic Demi" w:hAnsi="Franklin Gothic Demi"/>
          <w:b/>
          <w:sz w:val="16"/>
        </w:rPr>
        <w:t>statements, rules for, 94–95 logical AND operator, 25, 114</w:t>
      </w:r>
    </w:p>
    <w:p w:rsidR="003E6312" w:rsidRDefault="00762526">
      <w:pPr>
        <w:spacing w:before="20"/>
        <w:ind w:left="1443"/>
        <w:rPr>
          <w:rFonts w:ascii="Franklin Gothic Demi" w:hAnsi="Franklin Gothic Demi"/>
          <w:b/>
          <w:sz w:val="16"/>
        </w:rPr>
      </w:pPr>
      <w:r>
        <w:rPr>
          <w:rFonts w:ascii="Franklin Gothic Demi" w:hAnsi="Franklin Gothic Demi"/>
          <w:b/>
          <w:sz w:val="16"/>
        </w:rPr>
        <w:t>logical operators, 133–134</w:t>
      </w:r>
    </w:p>
    <w:p w:rsidR="003E6312" w:rsidRDefault="00762526">
      <w:pPr>
        <w:spacing w:before="59"/>
        <w:ind w:left="1443"/>
        <w:rPr>
          <w:rFonts w:ascii="Franklin Gothic Demi"/>
          <w:b/>
          <w:sz w:val="16"/>
        </w:rPr>
      </w:pPr>
      <w:r>
        <w:rPr>
          <w:rFonts w:ascii="Franklin Gothic Demi"/>
          <w:b/>
          <w:sz w:val="16"/>
        </w:rPr>
        <w:t>logical OR operator, 25, 114</w:t>
      </w:r>
    </w:p>
    <w:p w:rsidR="003E6312" w:rsidRDefault="00762526">
      <w:pPr>
        <w:spacing w:before="58"/>
        <w:ind w:left="1443"/>
        <w:rPr>
          <w:rFonts w:ascii="Franklin Gothic Demi"/>
          <w:b/>
          <w:sz w:val="16"/>
        </w:rPr>
      </w:pPr>
      <w:r>
        <w:rPr>
          <w:rFonts w:ascii="Franklin Gothic Demi"/>
          <w:b/>
          <w:w w:val="105"/>
          <w:sz w:val="16"/>
        </w:rPr>
        <w:t>logical XOR operator, 25, 114</w:t>
      </w:r>
    </w:p>
    <w:p w:rsidR="003E6312" w:rsidRDefault="00762526">
      <w:pPr>
        <w:spacing w:before="59"/>
        <w:ind w:left="1443"/>
        <w:rPr>
          <w:rFonts w:ascii="Franklin Gothic Demi"/>
          <w:b/>
          <w:sz w:val="16"/>
        </w:rPr>
      </w:pPr>
      <w:r>
        <w:rPr>
          <w:rFonts w:ascii="Franklin Gothic Demi"/>
          <w:b/>
          <w:w w:val="105"/>
          <w:sz w:val="16"/>
        </w:rPr>
        <w:t>long (keyword), 280</w:t>
      </w:r>
    </w:p>
    <w:p w:rsidR="00075FA2" w:rsidRDefault="00762526">
      <w:pPr>
        <w:spacing w:before="58"/>
        <w:ind w:left="1443"/>
        <w:rPr>
          <w:rFonts w:ascii="Franklin Gothic Demi" w:hAnsi="Franklin Gothic Demi"/>
          <w:b/>
          <w:sz w:val="16"/>
        </w:rPr>
      </w:pPr>
      <w:r>
        <w:rPr>
          <w:rFonts w:ascii="Courier New" w:hAnsi="Courier New"/>
          <w:sz w:val="16"/>
        </w:rPr>
        <w:t>long</w:t>
      </w:r>
      <w:r>
        <w:rPr>
          <w:rFonts w:ascii="Courier New" w:hAnsi="Courier New"/>
          <w:spacing w:val="-51"/>
          <w:sz w:val="16"/>
        </w:rPr>
        <w:t xml:space="preserve"> </w:t>
      </w:r>
      <w:r>
        <w:rPr>
          <w:rFonts w:ascii="Franklin Gothic Demi" w:hAnsi="Franklin Gothic Demi"/>
          <w:b/>
          <w:sz w:val="16"/>
        </w:rPr>
        <w:t>type, 21, 74–75</w:t>
      </w:r>
    </w:p>
    <w:p w:rsidR="003E6312" w:rsidRDefault="00762526">
      <w:pPr>
        <w:pStyle w:val="Heading4"/>
        <w:spacing w:before="158"/>
      </w:pPr>
      <w:r>
        <w:rPr>
          <w:w w:val="102"/>
        </w:rPr>
        <w:t>M</w:t>
      </w:r>
    </w:p>
    <w:p w:rsidR="003E6312" w:rsidRDefault="00762526">
      <w:pPr>
        <w:spacing w:before="16" w:line="316" w:lineRule="auto"/>
        <w:ind w:left="1443" w:right="171"/>
        <w:rPr>
          <w:rFonts w:ascii="Franklin Gothic Demi" w:hAnsi="Franklin Gothic Demi"/>
          <w:b/>
          <w:sz w:val="16"/>
        </w:rPr>
      </w:pPr>
      <w:r>
        <w:rPr>
          <w:rFonts w:ascii="Franklin Gothic Demi" w:hAnsi="Franklin Gothic Demi"/>
          <w:b/>
          <w:sz w:val="16"/>
        </w:rPr>
        <w:t>member access, 62, 126–127 member lookup</w:t>
      </w:r>
    </w:p>
    <w:p w:rsidR="003E6312" w:rsidRDefault="00762526">
      <w:pPr>
        <w:spacing w:before="1"/>
        <w:ind w:left="1563"/>
        <w:rPr>
          <w:rFonts w:ascii="Franklin Gothic Book"/>
          <w:sz w:val="16"/>
        </w:rPr>
      </w:pPr>
      <w:r>
        <w:rPr>
          <w:rFonts w:ascii="Franklin Gothic Book"/>
          <w:w w:val="105"/>
          <w:sz w:val="16"/>
        </w:rPr>
        <w:t>base types, 120</w:t>
      </w:r>
    </w:p>
    <w:p w:rsidR="003E6312" w:rsidRDefault="00762526">
      <w:pPr>
        <w:spacing w:before="58"/>
        <w:ind w:left="1563"/>
        <w:rPr>
          <w:rFonts w:ascii="Franklin Gothic Book" w:hAnsi="Franklin Gothic Book"/>
          <w:sz w:val="16"/>
        </w:rPr>
      </w:pPr>
      <w:r>
        <w:rPr>
          <w:rFonts w:ascii="Franklin Gothic Book" w:hAnsi="Franklin Gothic Book"/>
          <w:sz w:val="16"/>
        </w:rPr>
        <w:t>overview, 119–120</w:t>
      </w:r>
    </w:p>
    <w:p w:rsidR="003E6312" w:rsidRDefault="00762526">
      <w:pPr>
        <w:spacing w:before="59"/>
        <w:ind w:left="1443"/>
        <w:rPr>
          <w:rFonts w:ascii="Franklin Gothic Demi"/>
          <w:b/>
          <w:sz w:val="16"/>
        </w:rPr>
      </w:pPr>
      <w:r>
        <w:rPr>
          <w:rFonts w:ascii="Franklin Gothic Demi"/>
          <w:b/>
          <w:sz w:val="16"/>
        </w:rPr>
        <w:t>members</w:t>
      </w:r>
    </w:p>
    <w:p w:rsidR="003E6312" w:rsidRDefault="00762526">
      <w:pPr>
        <w:spacing w:before="58"/>
        <w:ind w:left="1563"/>
        <w:rPr>
          <w:rFonts w:ascii="Franklin Gothic Book"/>
          <w:sz w:val="16"/>
        </w:rPr>
      </w:pPr>
      <w:r>
        <w:rPr>
          <w:rFonts w:ascii="Franklin Gothic Book"/>
          <w:w w:val="105"/>
          <w:sz w:val="16"/>
        </w:rPr>
        <w:t>array members, 62, 205</w:t>
      </w:r>
    </w:p>
    <w:p w:rsidR="003E6312" w:rsidRDefault="00762526">
      <w:pPr>
        <w:spacing w:before="59"/>
        <w:ind w:left="1563"/>
        <w:rPr>
          <w:rFonts w:ascii="Franklin Gothic Book" w:hAnsi="Franklin Gothic Book"/>
          <w:sz w:val="16"/>
        </w:rPr>
      </w:pPr>
      <w:r>
        <w:rPr>
          <w:rFonts w:ascii="Franklin Gothic Book" w:hAnsi="Franklin Gothic Book"/>
          <w:w w:val="105"/>
          <w:sz w:val="16"/>
        </w:rPr>
        <w:t>class</w:t>
      </w:r>
      <w:r>
        <w:rPr>
          <w:rFonts w:ascii="Franklin Gothic Book" w:hAnsi="Franklin Gothic Book"/>
          <w:spacing w:val="-20"/>
          <w:w w:val="105"/>
          <w:sz w:val="16"/>
        </w:rPr>
        <w:t xml:space="preserve"> </w:t>
      </w:r>
      <w:r>
        <w:rPr>
          <w:rFonts w:ascii="Franklin Gothic Book" w:hAnsi="Franklin Gothic Book"/>
          <w:w w:val="105"/>
          <w:sz w:val="16"/>
        </w:rPr>
        <w:t>members,</w:t>
      </w:r>
      <w:r>
        <w:rPr>
          <w:rFonts w:ascii="Franklin Gothic Book" w:hAnsi="Franklin Gothic Book"/>
          <w:spacing w:val="-23"/>
          <w:w w:val="105"/>
          <w:sz w:val="16"/>
        </w:rPr>
        <w:t xml:space="preserve"> </w:t>
      </w:r>
      <w:r>
        <w:rPr>
          <w:rFonts w:ascii="Franklin Gothic Book" w:hAnsi="Franklin Gothic Book"/>
          <w:w w:val="105"/>
          <w:sz w:val="16"/>
        </w:rPr>
        <w:t>61–62</w:t>
      </w:r>
    </w:p>
    <w:p w:rsidR="003E6312" w:rsidRDefault="00762526">
      <w:pPr>
        <w:spacing w:before="59"/>
        <w:ind w:left="1563"/>
        <w:rPr>
          <w:rFonts w:ascii="Franklin Gothic Book"/>
          <w:sz w:val="16"/>
        </w:rPr>
      </w:pPr>
      <w:r>
        <w:rPr>
          <w:rFonts w:ascii="Franklin Gothic Book"/>
          <w:w w:val="105"/>
          <w:sz w:val="16"/>
        </w:rPr>
        <w:t>constructed types,</w:t>
      </w:r>
      <w:r>
        <w:rPr>
          <w:rFonts w:ascii="Franklin Gothic Book"/>
          <w:spacing w:val="-33"/>
          <w:w w:val="105"/>
          <w:sz w:val="16"/>
        </w:rPr>
        <w:t xml:space="preserve"> </w:t>
      </w:r>
      <w:r>
        <w:rPr>
          <w:rFonts w:ascii="Franklin Gothic Book"/>
          <w:w w:val="105"/>
          <w:sz w:val="16"/>
        </w:rPr>
        <w:t>250</w:t>
      </w:r>
    </w:p>
    <w:p w:rsidR="003E6312" w:rsidRDefault="00762526">
      <w:pPr>
        <w:spacing w:before="58"/>
        <w:ind w:left="1563"/>
        <w:rPr>
          <w:rFonts w:ascii="Franklin Gothic Book"/>
          <w:sz w:val="16"/>
        </w:rPr>
      </w:pPr>
      <w:r>
        <w:rPr>
          <w:rFonts w:ascii="Franklin Gothic Book"/>
          <w:w w:val="105"/>
          <w:sz w:val="16"/>
        </w:rPr>
        <w:t>delegate</w:t>
      </w:r>
      <w:r>
        <w:rPr>
          <w:rFonts w:ascii="Franklin Gothic Book"/>
          <w:spacing w:val="-18"/>
          <w:w w:val="105"/>
          <w:sz w:val="16"/>
        </w:rPr>
        <w:t xml:space="preserve"> </w:t>
      </w:r>
      <w:r>
        <w:rPr>
          <w:rFonts w:ascii="Franklin Gothic Book"/>
          <w:w w:val="105"/>
          <w:sz w:val="16"/>
        </w:rPr>
        <w:t>members,</w:t>
      </w:r>
      <w:r>
        <w:rPr>
          <w:rFonts w:ascii="Franklin Gothic Book"/>
          <w:spacing w:val="-20"/>
          <w:w w:val="105"/>
          <w:sz w:val="16"/>
        </w:rPr>
        <w:t xml:space="preserve"> </w:t>
      </w:r>
      <w:r>
        <w:rPr>
          <w:rFonts w:ascii="Franklin Gothic Book"/>
          <w:w w:val="105"/>
          <w:sz w:val="16"/>
        </w:rPr>
        <w:t>62</w:t>
      </w:r>
    </w:p>
    <w:p w:rsidR="003E6312" w:rsidRDefault="00762526">
      <w:pPr>
        <w:spacing w:before="59"/>
        <w:ind w:left="1563"/>
        <w:rPr>
          <w:rFonts w:ascii="Franklin Gothic Book" w:hAnsi="Franklin Gothic Book"/>
          <w:sz w:val="16"/>
        </w:rPr>
      </w:pPr>
      <w:r>
        <w:rPr>
          <w:rFonts w:ascii="Franklin Gothic Book" w:hAnsi="Franklin Gothic Book"/>
          <w:w w:val="105"/>
          <w:sz w:val="16"/>
        </w:rPr>
        <w:t>enumeration</w:t>
      </w:r>
      <w:r>
        <w:rPr>
          <w:rFonts w:ascii="Franklin Gothic Book" w:hAnsi="Franklin Gothic Book"/>
          <w:spacing w:val="-19"/>
          <w:w w:val="105"/>
          <w:sz w:val="16"/>
        </w:rPr>
        <w:t xml:space="preserve"> </w:t>
      </w:r>
      <w:r>
        <w:rPr>
          <w:rFonts w:ascii="Franklin Gothic Book" w:hAnsi="Franklin Gothic Book"/>
          <w:w w:val="105"/>
          <w:sz w:val="16"/>
        </w:rPr>
        <w:t>members,</w:t>
      </w:r>
      <w:r>
        <w:rPr>
          <w:rFonts w:ascii="Franklin Gothic Book" w:hAnsi="Franklin Gothic Book"/>
          <w:spacing w:val="-21"/>
          <w:w w:val="105"/>
          <w:sz w:val="16"/>
        </w:rPr>
        <w:t xml:space="preserve"> </w:t>
      </w:r>
      <w:r>
        <w:rPr>
          <w:rFonts w:ascii="Franklin Gothic Book" w:hAnsi="Franklin Gothic Book"/>
          <w:w w:val="105"/>
          <w:sz w:val="16"/>
        </w:rPr>
        <w:t>61,</w:t>
      </w:r>
      <w:r>
        <w:rPr>
          <w:rFonts w:ascii="Franklin Gothic Book" w:hAnsi="Franklin Gothic Book"/>
          <w:spacing w:val="-22"/>
          <w:w w:val="105"/>
          <w:sz w:val="16"/>
        </w:rPr>
        <w:t xml:space="preserve"> </w:t>
      </w:r>
      <w:r>
        <w:rPr>
          <w:rFonts w:ascii="Franklin Gothic Book" w:hAnsi="Franklin Gothic Book"/>
          <w:w w:val="105"/>
          <w:sz w:val="16"/>
        </w:rPr>
        <w:t>218–219</w:t>
      </w:r>
    </w:p>
    <w:p w:rsidR="003E6312" w:rsidRDefault="00762526">
      <w:pPr>
        <w:spacing w:before="58"/>
        <w:ind w:left="1563"/>
        <w:rPr>
          <w:rFonts w:ascii="Franklin Gothic Book"/>
          <w:sz w:val="16"/>
        </w:rPr>
      </w:pPr>
      <w:r>
        <w:rPr>
          <w:rFonts w:ascii="Franklin Gothic Book"/>
          <w:w w:val="105"/>
          <w:sz w:val="16"/>
        </w:rPr>
        <w:t>interface members, 62, 212</w:t>
      </w:r>
    </w:p>
    <w:p w:rsidR="003E6312" w:rsidRDefault="00762526">
      <w:pPr>
        <w:spacing w:before="59"/>
        <w:ind w:left="1563"/>
        <w:rPr>
          <w:rFonts w:ascii="Franklin Gothic Book"/>
          <w:sz w:val="16"/>
        </w:rPr>
      </w:pPr>
      <w:r>
        <w:rPr>
          <w:rFonts w:ascii="Franklin Gothic Book"/>
          <w:w w:val="105"/>
          <w:sz w:val="16"/>
        </w:rPr>
        <w:t>namespace members, 61</w:t>
      </w:r>
    </w:p>
    <w:p w:rsidR="003E6312" w:rsidRDefault="00762526">
      <w:pPr>
        <w:spacing w:before="59"/>
        <w:ind w:left="1563"/>
        <w:rPr>
          <w:rFonts w:ascii="Franklin Gothic Book" w:hAnsi="Franklin Gothic Book"/>
          <w:sz w:val="16"/>
        </w:rPr>
      </w:pPr>
      <w:r>
        <w:rPr>
          <w:rFonts w:ascii="Franklin Gothic Book" w:hAnsi="Franklin Gothic Book"/>
          <w:sz w:val="16"/>
        </w:rPr>
        <w:t>overview, 60–61, 172–173, 245</w:t>
      </w:r>
    </w:p>
    <w:p w:rsidR="003E6312" w:rsidRDefault="00762526">
      <w:pPr>
        <w:spacing w:before="58"/>
        <w:ind w:left="1563"/>
        <w:rPr>
          <w:rFonts w:ascii="Franklin Gothic Book" w:hAnsi="Franklin Gothic Book"/>
          <w:sz w:val="16"/>
        </w:rPr>
      </w:pPr>
      <w:r>
        <w:rPr>
          <w:rFonts w:ascii="Franklin Gothic Book" w:hAnsi="Franklin Gothic Book"/>
          <w:w w:val="105"/>
          <w:sz w:val="16"/>
        </w:rPr>
        <w:t>struct members, 61, 195–196</w:t>
      </w:r>
    </w:p>
    <w:p w:rsidR="003E6312" w:rsidRDefault="00762526">
      <w:pPr>
        <w:spacing w:before="59" w:line="316" w:lineRule="auto"/>
        <w:ind w:left="1443" w:right="171"/>
        <w:rPr>
          <w:rFonts w:ascii="Franklin Gothic Demi" w:hAnsi="Franklin Gothic Demi"/>
          <w:b/>
          <w:sz w:val="16"/>
        </w:rPr>
      </w:pPr>
      <w:r>
        <w:rPr>
          <w:rFonts w:ascii="Franklin Gothic Demi" w:hAnsi="Franklin Gothic Demi"/>
          <w:b/>
          <w:sz w:val="16"/>
        </w:rPr>
        <w:t>memory management, 66–67 method group conversions, 109 methods</w:t>
      </w:r>
    </w:p>
    <w:p w:rsidR="003E6312" w:rsidRDefault="00762526">
      <w:pPr>
        <w:spacing w:before="1"/>
        <w:ind w:left="1563"/>
        <w:rPr>
          <w:rFonts w:ascii="Franklin Gothic Book"/>
          <w:sz w:val="16"/>
        </w:rPr>
      </w:pPr>
      <w:r>
        <w:rPr>
          <w:rFonts w:ascii="Franklin Gothic Book"/>
          <w:w w:val="105"/>
          <w:sz w:val="16"/>
        </w:rPr>
        <w:t>abstract methods, 181</w:t>
      </w:r>
    </w:p>
    <w:p w:rsidR="003E6312" w:rsidRDefault="00762526">
      <w:pPr>
        <w:spacing w:before="59"/>
        <w:ind w:left="1563"/>
        <w:rPr>
          <w:rFonts w:ascii="Franklin Gothic Book"/>
          <w:sz w:val="16"/>
        </w:rPr>
      </w:pPr>
      <w:r>
        <w:rPr>
          <w:rFonts w:ascii="Franklin Gothic Book"/>
          <w:w w:val="105"/>
          <w:sz w:val="16"/>
        </w:rPr>
        <w:t>body, 181</w:t>
      </w:r>
    </w:p>
    <w:p w:rsidR="003E6312" w:rsidRDefault="00762526">
      <w:pPr>
        <w:spacing w:before="59"/>
        <w:ind w:left="1563"/>
        <w:rPr>
          <w:rFonts w:ascii="Franklin Gothic Book"/>
          <w:sz w:val="16"/>
        </w:rPr>
      </w:pPr>
      <w:r>
        <w:rPr>
          <w:rFonts w:ascii="Franklin Gothic Book"/>
          <w:w w:val="105"/>
          <w:sz w:val="16"/>
        </w:rPr>
        <w:t>instance methods, 180</w:t>
      </w:r>
    </w:p>
    <w:p w:rsidR="003E6312" w:rsidRDefault="00762526">
      <w:pPr>
        <w:spacing w:before="58"/>
        <w:ind w:left="1563"/>
        <w:rPr>
          <w:rFonts w:ascii="Franklin Gothic Book"/>
          <w:sz w:val="16"/>
        </w:rPr>
      </w:pPr>
      <w:r>
        <w:rPr>
          <w:rFonts w:ascii="Franklin Gothic Book"/>
          <w:sz w:val="16"/>
        </w:rPr>
        <w:t>interfaces,</w:t>
      </w:r>
      <w:r>
        <w:rPr>
          <w:rFonts w:ascii="Franklin Gothic Book"/>
          <w:spacing w:val="22"/>
          <w:sz w:val="16"/>
        </w:rPr>
        <w:t xml:space="preserve"> </w:t>
      </w:r>
      <w:r>
        <w:rPr>
          <w:rFonts w:ascii="Franklin Gothic Book"/>
          <w:sz w:val="16"/>
        </w:rPr>
        <w:t>212</w:t>
      </w:r>
    </w:p>
    <w:p w:rsidR="003E6312" w:rsidRDefault="00762526">
      <w:pPr>
        <w:spacing w:before="59"/>
        <w:ind w:left="1563"/>
        <w:rPr>
          <w:rFonts w:ascii="Franklin Gothic Book"/>
          <w:sz w:val="16"/>
        </w:rPr>
      </w:pPr>
      <w:r>
        <w:rPr>
          <w:rFonts w:ascii="Franklin Gothic Book"/>
          <w:sz w:val="16"/>
        </w:rPr>
        <w:t>invocation,</w:t>
      </w:r>
      <w:r>
        <w:rPr>
          <w:rFonts w:ascii="Franklin Gothic Book"/>
          <w:spacing w:val="12"/>
          <w:sz w:val="16"/>
        </w:rPr>
        <w:t xml:space="preserve"> </w:t>
      </w:r>
      <w:r>
        <w:rPr>
          <w:rFonts w:ascii="Franklin Gothic Book"/>
          <w:sz w:val="16"/>
        </w:rPr>
        <w:t>121</w:t>
      </w:r>
    </w:p>
    <w:p w:rsidR="003E6312" w:rsidRDefault="00762526">
      <w:pPr>
        <w:spacing w:before="58"/>
        <w:ind w:left="1563"/>
        <w:rPr>
          <w:rFonts w:ascii="Franklin Gothic Book"/>
          <w:sz w:val="16"/>
        </w:rPr>
      </w:pPr>
      <w:r>
        <w:rPr>
          <w:rFonts w:ascii="Franklin Gothic Book"/>
          <w:w w:val="105"/>
          <w:sz w:val="16"/>
        </w:rPr>
        <w:t>method body, 181</w:t>
      </w:r>
    </w:p>
    <w:p w:rsidR="003E6312" w:rsidRDefault="00762526">
      <w:pPr>
        <w:spacing w:before="100"/>
        <w:ind w:left="1563"/>
        <w:rPr>
          <w:rFonts w:ascii="Franklin Gothic Book"/>
          <w:sz w:val="16"/>
        </w:rPr>
      </w:pPr>
      <w:r>
        <w:br w:type="column"/>
      </w:r>
      <w:r>
        <w:rPr>
          <w:rFonts w:ascii="Franklin Gothic Book"/>
          <w:w w:val="105"/>
          <w:sz w:val="16"/>
        </w:rPr>
        <w:lastRenderedPageBreak/>
        <w:t>naming, 343</w:t>
      </w:r>
    </w:p>
    <w:p w:rsidR="003E6312" w:rsidRDefault="00762526">
      <w:pPr>
        <w:spacing w:before="59"/>
        <w:ind w:left="1563"/>
        <w:rPr>
          <w:rFonts w:ascii="Franklin Gothic Book"/>
          <w:sz w:val="16"/>
        </w:rPr>
      </w:pPr>
      <w:r>
        <w:rPr>
          <w:rFonts w:ascii="Franklin Gothic Book"/>
          <w:w w:val="105"/>
          <w:sz w:val="16"/>
        </w:rPr>
        <w:t>overloading, 64</w:t>
      </w:r>
    </w:p>
    <w:p w:rsidR="003E6312" w:rsidRDefault="00762526">
      <w:pPr>
        <w:spacing w:before="58"/>
        <w:ind w:left="1563"/>
        <w:rPr>
          <w:rFonts w:ascii="Franklin Gothic Book" w:hAnsi="Franklin Gothic Book"/>
          <w:sz w:val="16"/>
        </w:rPr>
      </w:pPr>
      <w:r>
        <w:rPr>
          <w:rFonts w:ascii="Franklin Gothic Book" w:hAnsi="Franklin Gothic Book"/>
          <w:sz w:val="16"/>
        </w:rPr>
        <w:t>override methods, 180–181</w:t>
      </w:r>
    </w:p>
    <w:p w:rsidR="003E6312" w:rsidRDefault="00762526">
      <w:pPr>
        <w:spacing w:before="59"/>
        <w:ind w:left="1563"/>
        <w:rPr>
          <w:rFonts w:ascii="Franklin Gothic Book" w:hAnsi="Franklin Gothic Book"/>
          <w:sz w:val="16"/>
        </w:rPr>
      </w:pPr>
      <w:r>
        <w:rPr>
          <w:rFonts w:ascii="Franklin Gothic Book" w:hAnsi="Franklin Gothic Book"/>
          <w:w w:val="105"/>
          <w:sz w:val="16"/>
        </w:rPr>
        <w:t>overview, 28, 178–179</w:t>
      </w:r>
    </w:p>
    <w:p w:rsidR="003E6312" w:rsidRDefault="00762526">
      <w:pPr>
        <w:spacing w:before="59"/>
        <w:ind w:left="1563"/>
        <w:rPr>
          <w:rFonts w:ascii="Franklin Gothic Book" w:hAnsi="Franklin Gothic Book"/>
          <w:sz w:val="16"/>
        </w:rPr>
      </w:pPr>
      <w:r>
        <w:rPr>
          <w:rFonts w:ascii="Franklin Gothic Book" w:hAnsi="Franklin Gothic Book"/>
          <w:sz w:val="16"/>
        </w:rPr>
        <w:t>parameters, 179–180</w:t>
      </w:r>
    </w:p>
    <w:p w:rsidR="003E6312" w:rsidRDefault="00762526">
      <w:pPr>
        <w:spacing w:before="58"/>
        <w:ind w:left="1563"/>
        <w:rPr>
          <w:rFonts w:ascii="Franklin Gothic Book"/>
          <w:sz w:val="16"/>
        </w:rPr>
      </w:pPr>
      <w:r>
        <w:rPr>
          <w:rFonts w:ascii="Franklin Gothic Book"/>
          <w:w w:val="105"/>
          <w:sz w:val="16"/>
        </w:rPr>
        <w:t>sealed methods, 181</w:t>
      </w:r>
    </w:p>
    <w:p w:rsidR="003E6312" w:rsidRDefault="00762526">
      <w:pPr>
        <w:spacing w:before="59"/>
        <w:ind w:left="1563"/>
        <w:rPr>
          <w:rFonts w:ascii="Franklin Gothic Book" w:hAnsi="Franklin Gothic Book"/>
          <w:sz w:val="16"/>
        </w:rPr>
      </w:pPr>
      <w:r>
        <w:rPr>
          <w:rFonts w:ascii="Franklin Gothic Book" w:hAnsi="Franklin Gothic Book"/>
          <w:sz w:val="16"/>
        </w:rPr>
        <w:t>signatures, 63–64</w:t>
      </w:r>
    </w:p>
    <w:p w:rsidR="003E6312" w:rsidRDefault="00762526">
      <w:pPr>
        <w:spacing w:before="58"/>
        <w:ind w:left="1563"/>
        <w:rPr>
          <w:rFonts w:ascii="Franklin Gothic Book"/>
          <w:sz w:val="16"/>
        </w:rPr>
      </w:pPr>
      <w:r>
        <w:rPr>
          <w:rFonts w:ascii="Franklin Gothic Book"/>
          <w:w w:val="105"/>
          <w:sz w:val="16"/>
        </w:rPr>
        <w:t>static methods, 180</w:t>
      </w:r>
    </w:p>
    <w:p w:rsidR="003E6312" w:rsidRDefault="00762526">
      <w:pPr>
        <w:spacing w:before="59"/>
        <w:ind w:left="1563"/>
        <w:rPr>
          <w:rFonts w:ascii="Franklin Gothic Book"/>
          <w:sz w:val="16"/>
        </w:rPr>
      </w:pPr>
      <w:r>
        <w:rPr>
          <w:rFonts w:ascii="Franklin Gothic Book"/>
          <w:sz w:val="16"/>
        </w:rPr>
        <w:t>virtual methods, 180</w:t>
      </w:r>
    </w:p>
    <w:p w:rsidR="003E6312" w:rsidRDefault="00762526">
      <w:pPr>
        <w:spacing w:before="59" w:line="316" w:lineRule="auto"/>
        <w:ind w:left="1443" w:right="318"/>
        <w:rPr>
          <w:rFonts w:ascii="Franklin Gothic Demi" w:hAnsi="Franklin Gothic Demi"/>
          <w:b/>
          <w:sz w:val="16"/>
        </w:rPr>
      </w:pPr>
      <w:r>
        <w:rPr>
          <w:rFonts w:ascii="Franklin Gothic Demi" w:hAnsi="Franklin Gothic Demi"/>
          <w:b/>
          <w:sz w:val="16"/>
        </w:rPr>
        <w:t>Microsoft Intermediate Language (MSIL), 36, 359–360 modifiers</w:t>
      </w:r>
    </w:p>
    <w:p w:rsidR="003E6312" w:rsidRDefault="00762526">
      <w:pPr>
        <w:spacing w:before="1"/>
        <w:ind w:left="1563"/>
        <w:rPr>
          <w:rFonts w:ascii="Franklin Gothic Book" w:hAnsi="Franklin Gothic Book"/>
          <w:sz w:val="16"/>
        </w:rPr>
      </w:pPr>
      <w:r>
        <w:rPr>
          <w:rFonts w:ascii="Franklin Gothic Book" w:hAnsi="Franklin Gothic Book"/>
          <w:sz w:val="16"/>
        </w:rPr>
        <w:t>delegates, 222–223</w:t>
      </w:r>
    </w:p>
    <w:p w:rsidR="003E6312" w:rsidRDefault="00762526">
      <w:pPr>
        <w:spacing w:before="58"/>
        <w:ind w:left="1563"/>
        <w:rPr>
          <w:rFonts w:ascii="Franklin Gothic Book" w:hAnsi="Franklin Gothic Book"/>
          <w:sz w:val="16"/>
        </w:rPr>
      </w:pPr>
      <w:r>
        <w:rPr>
          <w:rFonts w:ascii="Franklin Gothic Book" w:hAnsi="Franklin Gothic Book"/>
          <w:sz w:val="16"/>
        </w:rPr>
        <w:t>enums, 217–218</w:t>
      </w:r>
    </w:p>
    <w:p w:rsidR="003E6312" w:rsidRDefault="00762526">
      <w:pPr>
        <w:spacing w:before="59"/>
        <w:ind w:left="1563"/>
        <w:rPr>
          <w:rFonts w:ascii="Franklin Gothic Book"/>
          <w:sz w:val="16"/>
        </w:rPr>
      </w:pPr>
      <w:r>
        <w:rPr>
          <w:rFonts w:ascii="Franklin Gothic Book"/>
          <w:w w:val="105"/>
          <w:sz w:val="16"/>
        </w:rPr>
        <w:t>interfaces, 211</w:t>
      </w:r>
    </w:p>
    <w:p w:rsidR="003E6312" w:rsidRDefault="00762526">
      <w:pPr>
        <w:spacing w:before="58"/>
        <w:ind w:left="1563"/>
        <w:rPr>
          <w:rFonts w:ascii="Franklin Gothic Book" w:hAnsi="Franklin Gothic Book"/>
          <w:sz w:val="16"/>
        </w:rPr>
      </w:pPr>
      <w:r>
        <w:rPr>
          <w:rFonts w:ascii="Franklin Gothic Book" w:hAnsi="Franklin Gothic Book"/>
          <w:sz w:val="16"/>
        </w:rPr>
        <w:t>overview, 170–171</w:t>
      </w:r>
    </w:p>
    <w:p w:rsidR="003E6312" w:rsidRDefault="00762526">
      <w:pPr>
        <w:spacing w:before="59"/>
        <w:ind w:left="1563"/>
        <w:rPr>
          <w:rFonts w:ascii="Franklin Gothic Book"/>
          <w:sz w:val="16"/>
        </w:rPr>
      </w:pPr>
      <w:r>
        <w:rPr>
          <w:rFonts w:ascii="Franklin Gothic Book"/>
          <w:w w:val="105"/>
          <w:sz w:val="16"/>
        </w:rPr>
        <w:t>structs, 195</w:t>
      </w:r>
    </w:p>
    <w:p w:rsidR="003E6312" w:rsidRDefault="00762526">
      <w:pPr>
        <w:spacing w:before="59"/>
        <w:ind w:left="1443"/>
        <w:rPr>
          <w:rFonts w:ascii="Franklin Gothic Demi"/>
          <w:b/>
          <w:sz w:val="16"/>
        </w:rPr>
      </w:pPr>
      <w:r>
        <w:rPr>
          <w:rFonts w:ascii="Franklin Gothic Demi"/>
          <w:b/>
          <w:sz w:val="16"/>
        </w:rPr>
        <w:t>Mono, 3</w:t>
      </w:r>
    </w:p>
    <w:p w:rsidR="003E6312" w:rsidRDefault="00762526">
      <w:pPr>
        <w:spacing w:before="58"/>
        <w:ind w:left="1443"/>
        <w:rPr>
          <w:rFonts w:ascii="Franklin Gothic Demi" w:hAnsi="Franklin Gothic Demi"/>
          <w:b/>
          <w:sz w:val="16"/>
        </w:rPr>
      </w:pPr>
      <w:r>
        <w:rPr>
          <w:rFonts w:ascii="Courier New" w:hAnsi="Courier New"/>
          <w:sz w:val="16"/>
        </w:rPr>
        <w:t xml:space="preserve">MoveNext </w:t>
      </w:r>
      <w:r>
        <w:rPr>
          <w:rFonts w:ascii="Franklin Gothic Demi" w:hAnsi="Franklin Gothic Demi"/>
          <w:b/>
          <w:sz w:val="16"/>
        </w:rPr>
        <w:t>method, 260–262</w:t>
      </w:r>
    </w:p>
    <w:p w:rsidR="00075FA2" w:rsidRDefault="00762526">
      <w:pPr>
        <w:spacing w:before="46"/>
        <w:ind w:left="1443"/>
        <w:rPr>
          <w:rFonts w:ascii="Franklin Gothic Demi"/>
          <w:b/>
          <w:sz w:val="16"/>
        </w:rPr>
      </w:pPr>
      <w:r>
        <w:rPr>
          <w:rFonts w:ascii="Franklin Gothic Demi"/>
          <w:b/>
          <w:w w:val="105"/>
          <w:sz w:val="16"/>
        </w:rPr>
        <w:t>multiplicative operators, 25, 114</w:t>
      </w:r>
    </w:p>
    <w:p w:rsidR="003E6312" w:rsidRDefault="00762526">
      <w:pPr>
        <w:pStyle w:val="Heading4"/>
      </w:pPr>
      <w:r>
        <w:rPr>
          <w:w w:val="102"/>
        </w:rPr>
        <w:t>N</w:t>
      </w:r>
    </w:p>
    <w:p w:rsidR="003E6312" w:rsidRDefault="00762526">
      <w:pPr>
        <w:spacing w:before="15" w:line="316" w:lineRule="auto"/>
        <w:ind w:left="1443" w:right="2320"/>
        <w:rPr>
          <w:rFonts w:ascii="Franklin Gothic Demi"/>
          <w:b/>
          <w:sz w:val="16"/>
        </w:rPr>
      </w:pPr>
      <w:r>
        <w:rPr>
          <w:rFonts w:ascii="Franklin Gothic Demi"/>
          <w:b/>
          <w:sz w:val="16"/>
        </w:rPr>
        <w:t>the name C#, explanation of, 1 named parameters, 232</w:t>
      </w:r>
    </w:p>
    <w:p w:rsidR="003E6312" w:rsidRDefault="00762526">
      <w:pPr>
        <w:spacing w:before="1"/>
        <w:ind w:left="1443"/>
        <w:rPr>
          <w:rFonts w:ascii="Franklin Gothic Demi"/>
          <w:b/>
          <w:sz w:val="16"/>
        </w:rPr>
      </w:pPr>
      <w:r>
        <w:rPr>
          <w:rFonts w:ascii="Franklin Gothic Demi"/>
          <w:b/>
          <w:w w:val="105"/>
          <w:sz w:val="16"/>
        </w:rPr>
        <w:t>namespace (keyword), 280</w:t>
      </w:r>
    </w:p>
    <w:p w:rsidR="003E6312" w:rsidRDefault="00762526">
      <w:pPr>
        <w:spacing w:before="58" w:line="295" w:lineRule="auto"/>
        <w:ind w:left="1443" w:right="1250"/>
        <w:rPr>
          <w:rFonts w:ascii="Franklin Gothic Demi"/>
          <w:b/>
          <w:sz w:val="16"/>
        </w:rPr>
      </w:pPr>
      <w:r>
        <w:rPr>
          <w:rFonts w:ascii="Courier New"/>
          <w:sz w:val="16"/>
        </w:rPr>
        <w:t>namespace-member-declaration</w:t>
      </w:r>
      <w:r>
        <w:rPr>
          <w:rFonts w:ascii="Franklin Gothic Demi"/>
          <w:b/>
          <w:sz w:val="16"/>
        </w:rPr>
        <w:t>, 36, 166 namespaces</w:t>
      </w:r>
    </w:p>
    <w:p w:rsidR="003E6312" w:rsidRDefault="00762526">
      <w:pPr>
        <w:spacing w:before="21"/>
        <w:ind w:left="1563"/>
        <w:rPr>
          <w:rFonts w:ascii="Franklin Gothic Book" w:hAnsi="Franklin Gothic Book"/>
          <w:sz w:val="16"/>
        </w:rPr>
      </w:pPr>
      <w:r>
        <w:rPr>
          <w:rFonts w:ascii="Franklin Gothic Book" w:hAnsi="Franklin Gothic Book"/>
          <w:w w:val="105"/>
          <w:sz w:val="16"/>
        </w:rPr>
        <w:t>compilation units, 162–163</w:t>
      </w:r>
    </w:p>
    <w:p w:rsidR="003E6312" w:rsidRDefault="00762526">
      <w:pPr>
        <w:spacing w:before="59"/>
        <w:ind w:left="1563"/>
        <w:rPr>
          <w:rFonts w:ascii="Franklin Gothic Book" w:hAnsi="Franklin Gothic Book"/>
          <w:sz w:val="16"/>
        </w:rPr>
      </w:pPr>
      <w:r>
        <w:rPr>
          <w:rFonts w:ascii="Franklin Gothic Book" w:hAnsi="Franklin Gothic Book"/>
          <w:sz w:val="16"/>
        </w:rPr>
        <w:t>declarations, 58–60, 163–164</w:t>
      </w:r>
    </w:p>
    <w:p w:rsidR="003E6312" w:rsidRDefault="00762526">
      <w:pPr>
        <w:spacing w:before="58"/>
        <w:ind w:left="1563"/>
        <w:rPr>
          <w:rFonts w:ascii="Franklin Gothic Book" w:hAnsi="Franklin Gothic Book"/>
          <w:sz w:val="16"/>
        </w:rPr>
      </w:pPr>
      <w:r>
        <w:rPr>
          <w:rFonts w:ascii="Courier New" w:hAnsi="Courier New"/>
          <w:sz w:val="16"/>
        </w:rPr>
        <w:t>extern-alias-directive</w:t>
      </w:r>
      <w:r>
        <w:rPr>
          <w:rFonts w:ascii="Franklin Gothic Book" w:hAnsi="Franklin Gothic Book"/>
          <w:sz w:val="16"/>
        </w:rPr>
        <w:t>, 164–165</w:t>
      </w:r>
    </w:p>
    <w:p w:rsidR="003E6312" w:rsidRDefault="00762526">
      <w:pPr>
        <w:spacing w:before="45"/>
        <w:ind w:left="1563"/>
        <w:rPr>
          <w:rFonts w:ascii="Franklin Gothic Book"/>
          <w:sz w:val="16"/>
        </w:rPr>
      </w:pPr>
      <w:r>
        <w:rPr>
          <w:rFonts w:ascii="Franklin Gothic Book"/>
          <w:w w:val="105"/>
          <w:sz w:val="16"/>
        </w:rPr>
        <w:t>members, 61</w:t>
      </w:r>
    </w:p>
    <w:p w:rsidR="003E6312" w:rsidRDefault="00762526">
      <w:pPr>
        <w:spacing w:before="59"/>
        <w:ind w:left="1563"/>
        <w:rPr>
          <w:rFonts w:ascii="Franklin Gothic Book"/>
          <w:sz w:val="16"/>
        </w:rPr>
      </w:pPr>
      <w:r>
        <w:rPr>
          <w:rFonts w:ascii="Courier New"/>
          <w:sz w:val="16"/>
        </w:rPr>
        <w:t>namespace-member-declaration</w:t>
      </w:r>
      <w:r>
        <w:rPr>
          <w:rFonts w:ascii="Franklin Gothic Book"/>
          <w:sz w:val="16"/>
        </w:rPr>
        <w:t>, 166</w:t>
      </w:r>
    </w:p>
    <w:p w:rsidR="003E6312" w:rsidRDefault="00762526">
      <w:pPr>
        <w:spacing w:before="45"/>
        <w:ind w:left="1563"/>
        <w:rPr>
          <w:rFonts w:ascii="Franklin Gothic Book"/>
          <w:sz w:val="16"/>
        </w:rPr>
      </w:pPr>
      <w:r>
        <w:rPr>
          <w:rFonts w:ascii="Franklin Gothic Book"/>
          <w:w w:val="105"/>
          <w:sz w:val="16"/>
        </w:rPr>
        <w:t>naming, 341</w:t>
      </w:r>
    </w:p>
    <w:p w:rsidR="003E6312" w:rsidRDefault="00762526">
      <w:pPr>
        <w:spacing w:before="59" w:line="316" w:lineRule="auto"/>
        <w:ind w:left="1563" w:right="1707"/>
        <w:rPr>
          <w:rFonts w:ascii="Franklin Gothic Book" w:hAnsi="Franklin Gothic Book"/>
          <w:sz w:val="16"/>
        </w:rPr>
      </w:pPr>
      <w:r>
        <w:rPr>
          <w:rFonts w:ascii="Franklin Gothic Book" w:hAnsi="Franklin Gothic Book"/>
          <w:w w:val="105"/>
          <w:sz w:val="16"/>
        </w:rPr>
        <w:t>organizing classes with, 161–162 overview, 66, 161</w:t>
      </w:r>
    </w:p>
    <w:p w:rsidR="003E6312" w:rsidRDefault="00762526">
      <w:pPr>
        <w:spacing w:before="1" w:line="295" w:lineRule="auto"/>
        <w:ind w:left="1563" w:right="1817"/>
        <w:rPr>
          <w:rFonts w:ascii="Franklin Gothic Book" w:hAnsi="Franklin Gothic Book"/>
          <w:sz w:val="16"/>
        </w:rPr>
      </w:pPr>
      <w:r>
        <w:rPr>
          <w:rFonts w:ascii="Courier New" w:hAnsi="Courier New"/>
          <w:sz w:val="16"/>
        </w:rPr>
        <w:t>qualified-alias-member</w:t>
      </w:r>
      <w:r>
        <w:rPr>
          <w:rFonts w:ascii="Franklin Gothic Book" w:hAnsi="Franklin Gothic Book"/>
          <w:sz w:val="16"/>
        </w:rPr>
        <w:t>, 167–168 scope controlled with, 162</w:t>
      </w:r>
    </w:p>
    <w:p w:rsidR="003E6312" w:rsidRDefault="00762526">
      <w:pPr>
        <w:spacing w:before="20"/>
        <w:ind w:left="1563"/>
        <w:rPr>
          <w:rFonts w:ascii="Franklin Gothic Book" w:hAnsi="Franklin Gothic Book"/>
          <w:sz w:val="16"/>
        </w:rPr>
      </w:pPr>
      <w:r>
        <w:rPr>
          <w:rFonts w:ascii="Franklin Gothic Book" w:hAnsi="Franklin Gothic Book"/>
          <w:sz w:val="16"/>
        </w:rPr>
        <w:t>type  declarations,</w:t>
      </w:r>
      <w:r>
        <w:rPr>
          <w:rFonts w:ascii="Franklin Gothic Book" w:hAnsi="Franklin Gothic Book"/>
          <w:spacing w:val="-17"/>
          <w:sz w:val="16"/>
        </w:rPr>
        <w:t xml:space="preserve"> </w:t>
      </w:r>
      <w:r>
        <w:rPr>
          <w:rFonts w:ascii="Franklin Gothic Book" w:hAnsi="Franklin Gothic Book"/>
          <w:sz w:val="16"/>
        </w:rPr>
        <w:t>166–167</w:t>
      </w:r>
    </w:p>
    <w:p w:rsidR="00075FA2" w:rsidRDefault="00762526">
      <w:pPr>
        <w:spacing w:before="59"/>
        <w:ind w:left="1563"/>
        <w:rPr>
          <w:rFonts w:ascii="Franklin Gothic Book" w:hAnsi="Franklin Gothic Book"/>
          <w:sz w:val="16"/>
        </w:rPr>
      </w:pPr>
      <w:r>
        <w:rPr>
          <w:rFonts w:ascii="Courier New" w:hAnsi="Courier New"/>
          <w:sz w:val="16"/>
        </w:rPr>
        <w:t>using</w:t>
      </w:r>
      <w:r>
        <w:rPr>
          <w:rFonts w:ascii="Courier New" w:hAnsi="Courier New"/>
          <w:spacing w:val="-43"/>
          <w:sz w:val="16"/>
        </w:rPr>
        <w:t xml:space="preserve"> </w:t>
      </w:r>
      <w:r>
        <w:rPr>
          <w:rFonts w:ascii="Franklin Gothic Book" w:hAnsi="Franklin Gothic Book"/>
          <w:sz w:val="16"/>
        </w:rPr>
        <w:t>directives, 165–166</w:t>
      </w:r>
    </w:p>
    <w:p w:rsidR="00075FA2" w:rsidRDefault="00762526">
      <w:pPr>
        <w:pStyle w:val="Heading8"/>
        <w:tabs>
          <w:tab w:val="left" w:pos="9183"/>
        </w:tabs>
        <w:spacing w:before="71"/>
        <w:ind w:left="783"/>
        <w:rPr>
          <w:u w:val="none"/>
        </w:rPr>
      </w:pPr>
      <w:r>
        <w:t>naming</w:t>
      </w:r>
      <w:r>
        <w:rPr>
          <w:spacing w:val="54"/>
        </w:rPr>
        <w:t xml:space="preserve"> </w:t>
      </w:r>
      <w:r>
        <w:rPr>
          <w:spacing w:val="-3"/>
        </w:rPr>
        <w:t>conventions</w:t>
      </w:r>
      <w:r>
        <w:rPr>
          <w:spacing w:val="-3"/>
        </w:rPr>
        <w:tab/>
      </w:r>
    </w:p>
    <w:p w:rsidR="003E6312" w:rsidRDefault="00762526">
      <w:pPr>
        <w:spacing w:before="103"/>
        <w:ind w:left="783"/>
        <w:rPr>
          <w:rFonts w:ascii="Franklin Gothic Demi"/>
          <w:b/>
          <w:sz w:val="16"/>
        </w:rPr>
      </w:pPr>
      <w:r>
        <w:rPr>
          <w:rFonts w:ascii="Franklin Gothic Demi"/>
          <w:b/>
          <w:sz w:val="16"/>
        </w:rPr>
        <w:t>naming</w:t>
      </w:r>
      <w:r>
        <w:rPr>
          <w:rFonts w:ascii="Franklin Gothic Demi"/>
          <w:b/>
          <w:spacing w:val="-2"/>
          <w:sz w:val="16"/>
        </w:rPr>
        <w:t xml:space="preserve"> </w:t>
      </w:r>
      <w:r>
        <w:rPr>
          <w:rFonts w:ascii="Franklin Gothic Demi"/>
          <w:b/>
          <w:sz w:val="16"/>
        </w:rPr>
        <w:t>conventions</w:t>
      </w:r>
    </w:p>
    <w:p w:rsidR="003E6312" w:rsidRDefault="00762526">
      <w:pPr>
        <w:spacing w:before="59"/>
        <w:ind w:left="903"/>
        <w:rPr>
          <w:rFonts w:ascii="Franklin Gothic Book"/>
          <w:sz w:val="16"/>
        </w:rPr>
      </w:pPr>
      <w:r>
        <w:rPr>
          <w:rFonts w:ascii="Franklin Gothic Book"/>
          <w:sz w:val="16"/>
        </w:rPr>
        <w:t>abbreviations,</w:t>
      </w:r>
      <w:r>
        <w:rPr>
          <w:rFonts w:ascii="Franklin Gothic Book"/>
          <w:spacing w:val="19"/>
          <w:sz w:val="16"/>
        </w:rPr>
        <w:t xml:space="preserve"> </w:t>
      </w:r>
      <w:r>
        <w:rPr>
          <w:rFonts w:ascii="Franklin Gothic Book"/>
          <w:sz w:val="16"/>
        </w:rPr>
        <w:t>339</w:t>
      </w:r>
    </w:p>
    <w:p w:rsidR="003E6312" w:rsidRDefault="00762526">
      <w:pPr>
        <w:spacing w:before="58"/>
        <w:ind w:left="903"/>
        <w:rPr>
          <w:rFonts w:ascii="Franklin Gothic Book"/>
          <w:sz w:val="16"/>
        </w:rPr>
      </w:pPr>
      <w:r>
        <w:rPr>
          <w:rFonts w:ascii="Franklin Gothic Book"/>
          <w:w w:val="105"/>
          <w:sz w:val="16"/>
        </w:rPr>
        <w:lastRenderedPageBreak/>
        <w:t>attribute naming, 342</w:t>
      </w:r>
    </w:p>
    <w:p w:rsidR="003E6312" w:rsidRDefault="00762526">
      <w:pPr>
        <w:spacing w:before="59"/>
        <w:ind w:left="903"/>
        <w:rPr>
          <w:rFonts w:ascii="Franklin Gothic Book"/>
          <w:sz w:val="16"/>
        </w:rPr>
      </w:pPr>
      <w:r>
        <w:rPr>
          <w:rFonts w:ascii="Franklin Gothic Book"/>
          <w:w w:val="105"/>
          <w:sz w:val="16"/>
        </w:rPr>
        <w:t>Camel case, 338</w:t>
      </w:r>
    </w:p>
    <w:p w:rsidR="003E6312" w:rsidRDefault="00762526">
      <w:pPr>
        <w:spacing w:before="58"/>
        <w:ind w:left="903"/>
        <w:rPr>
          <w:rFonts w:ascii="Franklin Gothic Book"/>
          <w:sz w:val="16"/>
        </w:rPr>
      </w:pPr>
      <w:r>
        <w:rPr>
          <w:rFonts w:ascii="Franklin Gothic Book"/>
          <w:w w:val="105"/>
          <w:sz w:val="16"/>
        </w:rPr>
        <w:t>capitalization, 337</w:t>
      </w:r>
    </w:p>
    <w:p w:rsidR="003E6312" w:rsidRDefault="00762526">
      <w:pPr>
        <w:spacing w:before="59"/>
        <w:ind w:left="903"/>
        <w:rPr>
          <w:rFonts w:ascii="Franklin Gothic Book" w:hAnsi="Franklin Gothic Book"/>
          <w:sz w:val="16"/>
        </w:rPr>
      </w:pPr>
      <w:r>
        <w:rPr>
          <w:rFonts w:ascii="Franklin Gothic Book" w:hAnsi="Franklin Gothic Book"/>
          <w:w w:val="105"/>
          <w:sz w:val="16"/>
        </w:rPr>
        <w:t>case sensitivity, 338–339</w:t>
      </w:r>
    </w:p>
    <w:p w:rsidR="003E6312" w:rsidRDefault="00762526">
      <w:pPr>
        <w:spacing w:before="58" w:line="316" w:lineRule="auto"/>
        <w:ind w:left="903" w:right="387"/>
        <w:rPr>
          <w:rFonts w:ascii="Franklin Gothic Book" w:hAnsi="Franklin Gothic Book"/>
          <w:sz w:val="16"/>
        </w:rPr>
      </w:pPr>
      <w:r>
        <w:rPr>
          <w:rFonts w:ascii="Franklin Gothic Book" w:hAnsi="Franklin Gothic Book"/>
          <w:w w:val="105"/>
          <w:sz w:val="16"/>
        </w:rPr>
        <w:t>class naming, 341–342 enumeration type naming, 342 event naming, 343</w:t>
      </w:r>
    </w:p>
    <w:p w:rsidR="003E6312" w:rsidRDefault="00762526">
      <w:pPr>
        <w:spacing w:before="2" w:line="316" w:lineRule="auto"/>
        <w:ind w:left="903" w:right="543"/>
        <w:rPr>
          <w:rFonts w:ascii="Franklin Gothic Book" w:hAnsi="Franklin Gothic Book"/>
          <w:sz w:val="16"/>
        </w:rPr>
      </w:pPr>
      <w:r>
        <w:rPr>
          <w:rFonts w:ascii="Franklin Gothic Book" w:hAnsi="Franklin Gothic Book"/>
          <w:w w:val="105"/>
          <w:sz w:val="16"/>
        </w:rPr>
        <w:t>interface naming, 342 keywords to avoid, 339–341 method naming, 343</w:t>
      </w:r>
    </w:p>
    <w:p w:rsidR="003E6312" w:rsidRDefault="00762526">
      <w:pPr>
        <w:spacing w:before="2"/>
        <w:ind w:left="903"/>
        <w:rPr>
          <w:rFonts w:ascii="Franklin Gothic Book"/>
          <w:sz w:val="16"/>
        </w:rPr>
      </w:pPr>
      <w:r>
        <w:rPr>
          <w:rFonts w:ascii="Franklin Gothic Book"/>
          <w:w w:val="105"/>
          <w:sz w:val="16"/>
        </w:rPr>
        <w:t>namespace naming, 341</w:t>
      </w:r>
    </w:p>
    <w:p w:rsidR="003E6312" w:rsidRDefault="00762526">
      <w:pPr>
        <w:spacing w:before="58"/>
        <w:ind w:left="903"/>
        <w:rPr>
          <w:rFonts w:ascii="Franklin Gothic Book"/>
          <w:sz w:val="16"/>
        </w:rPr>
      </w:pPr>
      <w:r>
        <w:rPr>
          <w:rFonts w:ascii="Franklin Gothic Book"/>
          <w:w w:val="105"/>
          <w:sz w:val="16"/>
        </w:rPr>
        <w:t>overview, 337</w:t>
      </w:r>
    </w:p>
    <w:p w:rsidR="003E6312" w:rsidRDefault="00762526">
      <w:pPr>
        <w:spacing w:before="59"/>
        <w:ind w:left="903"/>
        <w:rPr>
          <w:rFonts w:ascii="Franklin Gothic Book"/>
          <w:sz w:val="16"/>
        </w:rPr>
      </w:pPr>
      <w:r>
        <w:rPr>
          <w:rFonts w:ascii="Franklin Gothic Book"/>
          <w:w w:val="105"/>
          <w:sz w:val="16"/>
        </w:rPr>
        <w:t>parameter naming, 343</w:t>
      </w:r>
    </w:p>
    <w:p w:rsidR="003E6312" w:rsidRDefault="00762526">
      <w:pPr>
        <w:spacing w:before="59"/>
        <w:ind w:left="903"/>
        <w:rPr>
          <w:rFonts w:ascii="Franklin Gothic Book"/>
          <w:sz w:val="16"/>
        </w:rPr>
      </w:pPr>
      <w:r>
        <w:rPr>
          <w:rFonts w:ascii="Franklin Gothic Book"/>
          <w:w w:val="105"/>
          <w:sz w:val="16"/>
        </w:rPr>
        <w:t>Pascal case, 337</w:t>
      </w:r>
    </w:p>
    <w:p w:rsidR="003E6312" w:rsidRDefault="00762526">
      <w:pPr>
        <w:spacing w:before="58" w:line="316" w:lineRule="auto"/>
        <w:ind w:left="903" w:right="701"/>
        <w:rPr>
          <w:rFonts w:ascii="Franklin Gothic Book"/>
          <w:sz w:val="16"/>
        </w:rPr>
      </w:pPr>
      <w:r>
        <w:rPr>
          <w:rFonts w:ascii="Franklin Gothic Book"/>
          <w:w w:val="105"/>
          <w:sz w:val="16"/>
        </w:rPr>
        <w:t>property naming, 343 static field naming, 342 uppercase, 338</w:t>
      </w:r>
    </w:p>
    <w:p w:rsidR="003E6312" w:rsidRDefault="00762526">
      <w:pPr>
        <w:spacing w:before="2"/>
        <w:ind w:left="783"/>
        <w:rPr>
          <w:rFonts w:ascii="Franklin Gothic Demi"/>
          <w:b/>
          <w:sz w:val="16"/>
        </w:rPr>
      </w:pPr>
      <w:r>
        <w:rPr>
          <w:rFonts w:ascii="Franklin Gothic Demi"/>
          <w:b/>
          <w:sz w:val="16"/>
        </w:rPr>
        <w:t>nesting comments, 43</w:t>
      </w:r>
    </w:p>
    <w:p w:rsidR="003E6312" w:rsidRDefault="00762526">
      <w:pPr>
        <w:spacing w:before="58"/>
        <w:ind w:left="783"/>
        <w:rPr>
          <w:rFonts w:ascii="Franklin Gothic Demi" w:hAnsi="Franklin Gothic Demi"/>
          <w:b/>
          <w:sz w:val="16"/>
        </w:rPr>
      </w:pPr>
      <w:r>
        <w:rPr>
          <w:rFonts w:ascii="Franklin Gothic Demi" w:hAnsi="Franklin Gothic Demi"/>
          <w:b/>
          <w:w w:val="105"/>
          <w:sz w:val="16"/>
        </w:rPr>
        <w:t>.NET, 2–3</w:t>
      </w:r>
    </w:p>
    <w:p w:rsidR="003E6312" w:rsidRDefault="00762526">
      <w:pPr>
        <w:spacing w:before="59"/>
        <w:ind w:left="783"/>
        <w:rPr>
          <w:rFonts w:ascii="Franklin Gothic Demi" w:hAnsi="Franklin Gothic Demi"/>
          <w:b/>
          <w:sz w:val="16"/>
        </w:rPr>
      </w:pPr>
      <w:r>
        <w:rPr>
          <w:rFonts w:ascii="Franklin Gothic Demi" w:hAnsi="Franklin Gothic Demi"/>
          <w:b/>
          <w:sz w:val="16"/>
        </w:rPr>
        <w:t>.NET Framework, 9–10</w:t>
      </w:r>
    </w:p>
    <w:p w:rsidR="003E6312" w:rsidRDefault="00762526">
      <w:pPr>
        <w:spacing w:before="59"/>
        <w:ind w:left="783"/>
        <w:rPr>
          <w:rFonts w:ascii="Franklin Gothic Demi"/>
          <w:b/>
          <w:sz w:val="16"/>
        </w:rPr>
      </w:pPr>
      <w:r>
        <w:rPr>
          <w:rFonts w:ascii="Franklin Gothic Demi"/>
          <w:b/>
          <w:w w:val="105"/>
          <w:sz w:val="16"/>
        </w:rPr>
        <w:t>new (keyword), 280</w:t>
      </w:r>
    </w:p>
    <w:p w:rsidR="003E6312" w:rsidRDefault="00762526">
      <w:pPr>
        <w:spacing w:before="58"/>
        <w:ind w:left="783"/>
        <w:rPr>
          <w:rFonts w:ascii="Franklin Gothic Demi"/>
          <w:b/>
          <w:sz w:val="16"/>
        </w:rPr>
      </w:pPr>
      <w:r>
        <w:rPr>
          <w:rFonts w:ascii="Courier New"/>
          <w:sz w:val="16"/>
        </w:rPr>
        <w:t>new</w:t>
      </w:r>
      <w:r>
        <w:rPr>
          <w:rFonts w:ascii="Courier New"/>
          <w:spacing w:val="-65"/>
          <w:sz w:val="16"/>
        </w:rPr>
        <w:t xml:space="preserve"> </w:t>
      </w:r>
      <w:r>
        <w:rPr>
          <w:rFonts w:ascii="Franklin Gothic Demi"/>
          <w:b/>
          <w:sz w:val="16"/>
        </w:rPr>
        <w:t>modifier, 174</w:t>
      </w:r>
    </w:p>
    <w:p w:rsidR="003E6312" w:rsidRDefault="00762526">
      <w:pPr>
        <w:spacing w:before="45"/>
        <w:ind w:left="783"/>
        <w:rPr>
          <w:rFonts w:ascii="Franklin Gothic Demi"/>
          <w:b/>
          <w:sz w:val="16"/>
        </w:rPr>
      </w:pPr>
      <w:r>
        <w:rPr>
          <w:rFonts w:ascii="Courier New"/>
          <w:sz w:val="16"/>
        </w:rPr>
        <w:t>new</w:t>
      </w:r>
      <w:r>
        <w:rPr>
          <w:rFonts w:ascii="Courier New"/>
          <w:spacing w:val="-56"/>
          <w:sz w:val="16"/>
        </w:rPr>
        <w:t xml:space="preserve"> </w:t>
      </w:r>
      <w:r>
        <w:rPr>
          <w:rFonts w:ascii="Franklin Gothic Demi"/>
          <w:b/>
          <w:sz w:val="16"/>
        </w:rPr>
        <w:t>operator, 129</w:t>
      </w:r>
    </w:p>
    <w:p w:rsidR="003E6312" w:rsidRDefault="00762526">
      <w:pPr>
        <w:spacing w:before="46"/>
        <w:ind w:left="783"/>
        <w:rPr>
          <w:rFonts w:ascii="Franklin Gothic Demi"/>
          <w:b/>
          <w:sz w:val="16"/>
        </w:rPr>
      </w:pPr>
      <w:r>
        <w:rPr>
          <w:rFonts w:ascii="Franklin Gothic Demi"/>
          <w:b/>
          <w:w w:val="105"/>
          <w:sz w:val="16"/>
        </w:rPr>
        <w:t>Notepad ++, 15</w:t>
      </w:r>
    </w:p>
    <w:p w:rsidR="003E6312" w:rsidRDefault="00762526">
      <w:pPr>
        <w:spacing w:before="58"/>
        <w:ind w:left="783"/>
        <w:rPr>
          <w:rFonts w:ascii="Franklin Gothic Demi"/>
          <w:b/>
          <w:sz w:val="16"/>
        </w:rPr>
      </w:pPr>
      <w:r>
        <w:rPr>
          <w:rFonts w:ascii="Franklin Gothic Demi"/>
          <w:b/>
          <w:w w:val="105"/>
          <w:sz w:val="16"/>
        </w:rPr>
        <w:t>NoteTab, 15</w:t>
      </w:r>
    </w:p>
    <w:p w:rsidR="003E6312" w:rsidRDefault="00762526">
      <w:pPr>
        <w:spacing w:before="59"/>
        <w:ind w:left="783"/>
        <w:rPr>
          <w:rFonts w:ascii="Franklin Gothic Demi"/>
          <w:b/>
          <w:sz w:val="16"/>
        </w:rPr>
      </w:pPr>
      <w:r>
        <w:rPr>
          <w:rFonts w:ascii="Franklin Gothic Demi"/>
          <w:b/>
          <w:sz w:val="16"/>
        </w:rPr>
        <w:t>null coalescing operators, 114, 134</w:t>
      </w:r>
    </w:p>
    <w:p w:rsidR="003E6312" w:rsidRDefault="00762526">
      <w:pPr>
        <w:spacing w:before="59"/>
        <w:ind w:left="783"/>
        <w:rPr>
          <w:rFonts w:ascii="Franklin Gothic Demi"/>
          <w:b/>
          <w:sz w:val="16"/>
        </w:rPr>
      </w:pPr>
      <w:r>
        <w:rPr>
          <w:rFonts w:ascii="Franklin Gothic Demi"/>
          <w:b/>
          <w:w w:val="105"/>
          <w:sz w:val="16"/>
        </w:rPr>
        <w:t>null (keyword), 281</w:t>
      </w:r>
    </w:p>
    <w:p w:rsidR="003E6312" w:rsidRDefault="00762526">
      <w:pPr>
        <w:spacing w:before="58"/>
        <w:ind w:left="783"/>
        <w:rPr>
          <w:rFonts w:ascii="Franklin Gothic Demi"/>
          <w:b/>
          <w:sz w:val="16"/>
        </w:rPr>
      </w:pPr>
      <w:r>
        <w:rPr>
          <w:rFonts w:ascii="Franklin Gothic Demi"/>
          <w:b/>
          <w:sz w:val="16"/>
        </w:rPr>
        <w:t>null literal,</w:t>
      </w:r>
      <w:r>
        <w:rPr>
          <w:rFonts w:ascii="Franklin Gothic Demi"/>
          <w:b/>
          <w:spacing w:val="2"/>
          <w:sz w:val="16"/>
        </w:rPr>
        <w:t xml:space="preserve"> </w:t>
      </w:r>
      <w:r>
        <w:rPr>
          <w:rFonts w:ascii="Franklin Gothic Demi"/>
          <w:b/>
          <w:sz w:val="16"/>
        </w:rPr>
        <w:t>49</w:t>
      </w:r>
    </w:p>
    <w:p w:rsidR="003E6312" w:rsidRDefault="00762526">
      <w:pPr>
        <w:spacing w:before="59"/>
        <w:ind w:left="783"/>
        <w:rPr>
          <w:rFonts w:ascii="Franklin Gothic Demi"/>
          <w:b/>
          <w:sz w:val="16"/>
        </w:rPr>
      </w:pPr>
      <w:r>
        <w:rPr>
          <w:rFonts w:ascii="Courier New"/>
          <w:sz w:val="16"/>
        </w:rPr>
        <w:t>null</w:t>
      </w:r>
      <w:r>
        <w:rPr>
          <w:rFonts w:ascii="Courier New"/>
          <w:spacing w:val="-38"/>
          <w:sz w:val="16"/>
        </w:rPr>
        <w:t xml:space="preserve"> </w:t>
      </w:r>
      <w:r>
        <w:rPr>
          <w:rFonts w:ascii="Franklin Gothic Demi"/>
          <w:b/>
          <w:sz w:val="16"/>
        </w:rPr>
        <w:t>type, 79</w:t>
      </w:r>
    </w:p>
    <w:p w:rsidR="003E6312" w:rsidRDefault="00762526">
      <w:pPr>
        <w:spacing w:before="45" w:line="316" w:lineRule="auto"/>
        <w:ind w:left="783" w:right="387"/>
        <w:rPr>
          <w:rFonts w:ascii="Franklin Gothic Demi" w:hAnsi="Franklin Gothic Demi"/>
          <w:b/>
          <w:sz w:val="16"/>
        </w:rPr>
      </w:pPr>
      <w:r>
        <w:rPr>
          <w:rFonts w:ascii="Franklin Gothic Demi" w:hAnsi="Franklin Gothic Demi"/>
          <w:b/>
          <w:sz w:val="16"/>
        </w:rPr>
        <w:t>null type conversions, 109 nullable conversions, 109–110</w:t>
      </w:r>
    </w:p>
    <w:p w:rsidR="00075FA2" w:rsidRDefault="00762526">
      <w:pPr>
        <w:spacing w:before="1"/>
        <w:ind w:left="783"/>
        <w:rPr>
          <w:rFonts w:ascii="Franklin Gothic Demi" w:hAnsi="Franklin Gothic Demi"/>
          <w:b/>
          <w:sz w:val="16"/>
        </w:rPr>
      </w:pPr>
      <w:r>
        <w:rPr>
          <w:rFonts w:ascii="Franklin Gothic Demi" w:hAnsi="Franklin Gothic Demi"/>
          <w:b/>
          <w:sz w:val="16"/>
        </w:rPr>
        <w:t>nullable types, 32, 80–81</w:t>
      </w:r>
    </w:p>
    <w:p w:rsidR="003E6312" w:rsidRDefault="00762526">
      <w:pPr>
        <w:pStyle w:val="Heading4"/>
        <w:spacing w:before="0"/>
        <w:ind w:left="783"/>
      </w:pPr>
      <w:r>
        <w:rPr>
          <w:w w:val="103"/>
        </w:rPr>
        <w:t>O</w:t>
      </w:r>
    </w:p>
    <w:p w:rsidR="003E6312" w:rsidRDefault="00762526">
      <w:pPr>
        <w:spacing w:before="15"/>
        <w:ind w:left="783"/>
        <w:rPr>
          <w:rFonts w:ascii="Franklin Gothic Demi"/>
          <w:b/>
          <w:sz w:val="16"/>
        </w:rPr>
      </w:pPr>
      <w:r>
        <w:rPr>
          <w:rFonts w:ascii="Franklin Gothic Demi"/>
          <w:b/>
          <w:w w:val="105"/>
          <w:sz w:val="16"/>
        </w:rPr>
        <w:t>object (keyword), 281</w:t>
      </w:r>
    </w:p>
    <w:p w:rsidR="003E6312" w:rsidRDefault="00762526">
      <w:pPr>
        <w:spacing w:before="59"/>
        <w:ind w:left="783"/>
        <w:rPr>
          <w:rFonts w:ascii="Franklin Gothic Demi"/>
          <w:b/>
          <w:sz w:val="16"/>
        </w:rPr>
      </w:pPr>
      <w:r>
        <w:rPr>
          <w:rFonts w:ascii="Courier New"/>
          <w:w w:val="105"/>
          <w:sz w:val="16"/>
        </w:rPr>
        <w:t>object</w:t>
      </w:r>
      <w:r>
        <w:rPr>
          <w:rFonts w:ascii="Courier New"/>
          <w:spacing w:val="-65"/>
          <w:w w:val="105"/>
          <w:sz w:val="16"/>
        </w:rPr>
        <w:t xml:space="preserve"> </w:t>
      </w:r>
      <w:r>
        <w:rPr>
          <w:rFonts w:ascii="Franklin Gothic Demi"/>
          <w:b/>
          <w:w w:val="105"/>
          <w:sz w:val="16"/>
        </w:rPr>
        <w:t>type, 21, 79</w:t>
      </w:r>
    </w:p>
    <w:p w:rsidR="003E6312" w:rsidRDefault="00762526">
      <w:pPr>
        <w:spacing w:before="45"/>
        <w:ind w:left="783"/>
        <w:rPr>
          <w:rFonts w:ascii="Franklin Gothic Demi"/>
          <w:b/>
          <w:sz w:val="16"/>
        </w:rPr>
      </w:pPr>
      <w:r>
        <w:rPr>
          <w:rFonts w:ascii="Franklin Gothic Demi"/>
          <w:b/>
          <w:sz w:val="16"/>
        </w:rPr>
        <w:t>objects, how types are treated as, 70</w:t>
      </w:r>
    </w:p>
    <w:p w:rsidR="003E6312" w:rsidRDefault="00762526">
      <w:pPr>
        <w:spacing w:before="59"/>
        <w:ind w:left="783"/>
        <w:rPr>
          <w:rFonts w:ascii="Franklin Gothic Demi" w:hAnsi="Franklin Gothic Demi"/>
          <w:b/>
          <w:sz w:val="16"/>
        </w:rPr>
      </w:pPr>
      <w:r>
        <w:rPr>
          <w:rFonts w:ascii="Courier New" w:hAnsi="Courier New"/>
          <w:sz w:val="16"/>
        </w:rPr>
        <w:t xml:space="preserve">Obsolete </w:t>
      </w:r>
      <w:r>
        <w:rPr>
          <w:rFonts w:ascii="Franklin Gothic Demi" w:hAnsi="Franklin Gothic Demi"/>
          <w:b/>
          <w:sz w:val="16"/>
        </w:rPr>
        <w:t>attribute, 239–240</w:t>
      </w:r>
    </w:p>
    <w:p w:rsidR="003E6312" w:rsidRDefault="00762526">
      <w:pPr>
        <w:spacing w:before="45"/>
        <w:ind w:left="783"/>
        <w:rPr>
          <w:rFonts w:ascii="Franklin Gothic Demi"/>
          <w:b/>
          <w:sz w:val="16"/>
        </w:rPr>
      </w:pPr>
      <w:r>
        <w:rPr>
          <w:rFonts w:ascii="Franklin Gothic Demi"/>
          <w:b/>
          <w:w w:val="105"/>
          <w:sz w:val="16"/>
        </w:rPr>
        <w:t>open constructed type, 243, 249</w:t>
      </w:r>
    </w:p>
    <w:p w:rsidR="003E6312" w:rsidRDefault="00762526">
      <w:pPr>
        <w:spacing w:before="103"/>
        <w:ind w:left="783"/>
        <w:rPr>
          <w:rFonts w:ascii="Franklin Gothic Demi"/>
          <w:b/>
          <w:sz w:val="16"/>
        </w:rPr>
      </w:pPr>
      <w:r>
        <w:br w:type="column"/>
      </w:r>
      <w:r>
        <w:rPr>
          <w:rFonts w:ascii="Franklin Gothic Demi"/>
          <w:b/>
          <w:w w:val="105"/>
          <w:sz w:val="16"/>
        </w:rPr>
        <w:lastRenderedPageBreak/>
        <w:t>operator (keyword), 281</w:t>
      </w:r>
    </w:p>
    <w:p w:rsidR="003E6312" w:rsidRDefault="00762526">
      <w:pPr>
        <w:spacing w:before="53"/>
        <w:ind w:left="783"/>
        <w:rPr>
          <w:rFonts w:ascii="Franklin Gothic Demi"/>
          <w:b/>
          <w:sz w:val="16"/>
        </w:rPr>
      </w:pPr>
      <w:r>
        <w:rPr>
          <w:rFonts w:ascii="Franklin Gothic Demi"/>
          <w:b/>
          <w:w w:val="105"/>
          <w:sz w:val="16"/>
        </w:rPr>
        <w:t xml:space="preserve">operators. </w:t>
      </w:r>
      <w:r>
        <w:rPr>
          <w:rFonts w:ascii="Calibri"/>
          <w:b/>
          <w:i/>
          <w:w w:val="105"/>
          <w:sz w:val="16"/>
        </w:rPr>
        <w:t xml:space="preserve">See also </w:t>
      </w:r>
      <w:r>
        <w:rPr>
          <w:rFonts w:ascii="Franklin Gothic Demi"/>
          <w:b/>
          <w:w w:val="105"/>
          <w:sz w:val="16"/>
        </w:rPr>
        <w:t>unary operators</w:t>
      </w:r>
    </w:p>
    <w:p w:rsidR="003E6312" w:rsidRDefault="00762526">
      <w:pPr>
        <w:spacing w:before="50"/>
        <w:ind w:left="903"/>
        <w:rPr>
          <w:rFonts w:ascii="Franklin Gothic Book"/>
          <w:sz w:val="16"/>
        </w:rPr>
      </w:pPr>
      <w:r>
        <w:rPr>
          <w:rFonts w:ascii="Franklin Gothic Book"/>
          <w:w w:val="105"/>
          <w:sz w:val="16"/>
        </w:rPr>
        <w:t>additive</w:t>
      </w:r>
      <w:r>
        <w:rPr>
          <w:rFonts w:ascii="Franklin Gothic Book"/>
          <w:spacing w:val="-13"/>
          <w:w w:val="105"/>
          <w:sz w:val="16"/>
        </w:rPr>
        <w:t xml:space="preserve"> </w:t>
      </w:r>
      <w:r>
        <w:rPr>
          <w:rFonts w:ascii="Franklin Gothic Book"/>
          <w:w w:val="105"/>
          <w:sz w:val="16"/>
        </w:rPr>
        <w:t>operators,</w:t>
      </w:r>
      <w:r>
        <w:rPr>
          <w:rFonts w:ascii="Franklin Gothic Book"/>
          <w:spacing w:val="-18"/>
          <w:w w:val="105"/>
          <w:sz w:val="16"/>
        </w:rPr>
        <w:t xml:space="preserve"> </w:t>
      </w:r>
      <w:r>
        <w:rPr>
          <w:rFonts w:ascii="Franklin Gothic Book"/>
          <w:w w:val="105"/>
          <w:sz w:val="16"/>
        </w:rPr>
        <w:t>25,</w:t>
      </w:r>
      <w:r>
        <w:rPr>
          <w:rFonts w:ascii="Franklin Gothic Book"/>
          <w:spacing w:val="-17"/>
          <w:w w:val="105"/>
          <w:sz w:val="16"/>
        </w:rPr>
        <w:t xml:space="preserve"> </w:t>
      </w:r>
      <w:r>
        <w:rPr>
          <w:rFonts w:ascii="Franklin Gothic Book"/>
          <w:w w:val="105"/>
          <w:sz w:val="16"/>
        </w:rPr>
        <w:t>114</w:t>
      </w:r>
    </w:p>
    <w:p w:rsidR="003E6312" w:rsidRDefault="00762526">
      <w:pPr>
        <w:spacing w:before="59"/>
        <w:ind w:left="903"/>
        <w:rPr>
          <w:rFonts w:ascii="Franklin Gothic Book"/>
          <w:sz w:val="16"/>
        </w:rPr>
      </w:pPr>
      <w:r>
        <w:rPr>
          <w:rFonts w:ascii="Franklin Gothic Book"/>
          <w:w w:val="105"/>
          <w:sz w:val="16"/>
        </w:rPr>
        <w:t>assignment</w:t>
      </w:r>
      <w:r>
        <w:rPr>
          <w:rFonts w:ascii="Franklin Gothic Book"/>
          <w:spacing w:val="-19"/>
          <w:w w:val="105"/>
          <w:sz w:val="16"/>
        </w:rPr>
        <w:t xml:space="preserve"> </w:t>
      </w:r>
      <w:r>
        <w:rPr>
          <w:rFonts w:ascii="Franklin Gothic Book"/>
          <w:w w:val="105"/>
          <w:sz w:val="16"/>
        </w:rPr>
        <w:t>operators,</w:t>
      </w:r>
      <w:r>
        <w:rPr>
          <w:rFonts w:ascii="Franklin Gothic Book"/>
          <w:spacing w:val="-21"/>
          <w:w w:val="105"/>
          <w:sz w:val="16"/>
        </w:rPr>
        <w:t xml:space="preserve"> </w:t>
      </w:r>
      <w:r>
        <w:rPr>
          <w:rFonts w:ascii="Franklin Gothic Book"/>
          <w:w w:val="105"/>
          <w:sz w:val="16"/>
        </w:rPr>
        <w:t>115</w:t>
      </w:r>
    </w:p>
    <w:p w:rsidR="003E6312" w:rsidRDefault="00762526">
      <w:pPr>
        <w:spacing w:before="58"/>
        <w:ind w:left="903"/>
        <w:rPr>
          <w:rFonts w:ascii="Franklin Gothic Book"/>
          <w:sz w:val="16"/>
        </w:rPr>
      </w:pPr>
      <w:r>
        <w:rPr>
          <w:rFonts w:ascii="Franklin Gothic Book"/>
          <w:w w:val="105"/>
          <w:sz w:val="16"/>
        </w:rPr>
        <w:t>binary operator, 113, 189</w:t>
      </w:r>
    </w:p>
    <w:p w:rsidR="003E6312" w:rsidRDefault="00762526">
      <w:pPr>
        <w:spacing w:before="59" w:line="316" w:lineRule="auto"/>
        <w:ind w:left="903" w:right="1908"/>
        <w:rPr>
          <w:rFonts w:ascii="Franklin Gothic Book"/>
          <w:sz w:val="16"/>
        </w:rPr>
      </w:pPr>
      <w:r>
        <w:rPr>
          <w:rFonts w:ascii="Franklin Gothic Book"/>
          <w:w w:val="105"/>
          <w:sz w:val="16"/>
        </w:rPr>
        <w:t>binary operator overload resolution, 118 conditional AND operator, 25, 114</w:t>
      </w:r>
    </w:p>
    <w:p w:rsidR="003E6312" w:rsidRDefault="00762526">
      <w:pPr>
        <w:spacing w:before="1"/>
        <w:ind w:left="903"/>
        <w:rPr>
          <w:rFonts w:ascii="Franklin Gothic Book"/>
          <w:sz w:val="16"/>
        </w:rPr>
      </w:pPr>
      <w:r>
        <w:rPr>
          <w:rFonts w:ascii="Franklin Gothic Book"/>
          <w:w w:val="105"/>
          <w:sz w:val="16"/>
        </w:rPr>
        <w:t>conditional operator, 25</w:t>
      </w:r>
    </w:p>
    <w:p w:rsidR="003E6312" w:rsidRDefault="00762526">
      <w:pPr>
        <w:spacing w:before="59"/>
        <w:ind w:left="903"/>
        <w:rPr>
          <w:rFonts w:ascii="Franklin Gothic Book"/>
          <w:sz w:val="16"/>
        </w:rPr>
      </w:pPr>
      <w:r>
        <w:rPr>
          <w:rFonts w:ascii="Franklin Gothic Book"/>
          <w:w w:val="105"/>
          <w:sz w:val="16"/>
        </w:rPr>
        <w:t>conditional OR operator, 25, 114</w:t>
      </w:r>
    </w:p>
    <w:p w:rsidR="003E6312" w:rsidRDefault="00762526">
      <w:pPr>
        <w:spacing w:before="58"/>
        <w:ind w:left="903"/>
        <w:rPr>
          <w:rFonts w:ascii="Franklin Gothic Book"/>
          <w:sz w:val="16"/>
        </w:rPr>
      </w:pPr>
      <w:r>
        <w:rPr>
          <w:rFonts w:ascii="Franklin Gothic Book"/>
          <w:w w:val="105"/>
          <w:sz w:val="16"/>
        </w:rPr>
        <w:t>conversion operators, 190</w:t>
      </w:r>
    </w:p>
    <w:p w:rsidR="003E6312" w:rsidRDefault="00762526">
      <w:pPr>
        <w:spacing w:before="59"/>
        <w:ind w:left="903"/>
        <w:rPr>
          <w:rFonts w:ascii="Franklin Gothic Book"/>
          <w:sz w:val="16"/>
        </w:rPr>
      </w:pPr>
      <w:r>
        <w:rPr>
          <w:rFonts w:ascii="Franklin Gothic Book"/>
          <w:w w:val="105"/>
          <w:sz w:val="16"/>
        </w:rPr>
        <w:t>enums, 220</w:t>
      </w:r>
    </w:p>
    <w:p w:rsidR="003E6312" w:rsidRDefault="00762526">
      <w:pPr>
        <w:spacing w:before="58"/>
        <w:ind w:left="903"/>
        <w:rPr>
          <w:rFonts w:ascii="Franklin Gothic Book"/>
          <w:sz w:val="16"/>
        </w:rPr>
      </w:pPr>
      <w:r>
        <w:rPr>
          <w:rFonts w:ascii="Franklin Gothic Book"/>
          <w:w w:val="105"/>
          <w:sz w:val="16"/>
        </w:rPr>
        <w:t>equality operators, 25, 114, 119</w:t>
      </w:r>
    </w:p>
    <w:p w:rsidR="003E6312" w:rsidRDefault="00762526">
      <w:pPr>
        <w:spacing w:before="59" w:line="316" w:lineRule="auto"/>
        <w:ind w:left="903" w:right="3309"/>
        <w:rPr>
          <w:rFonts w:ascii="Franklin Gothic Book" w:hAnsi="Franklin Gothic Book"/>
          <w:sz w:val="16"/>
        </w:rPr>
      </w:pPr>
      <w:r>
        <w:rPr>
          <w:rFonts w:ascii="Franklin Gothic Book" w:hAnsi="Franklin Gothic Book"/>
          <w:w w:val="105"/>
          <w:sz w:val="16"/>
        </w:rPr>
        <w:t>and expressions, 112–119 in generic classes, 247 invocation, 123</w:t>
      </w:r>
    </w:p>
    <w:p w:rsidR="003E6312" w:rsidRDefault="00762526">
      <w:pPr>
        <w:spacing w:before="2"/>
        <w:ind w:left="903"/>
        <w:rPr>
          <w:rFonts w:ascii="Franklin Gothic Book" w:hAnsi="Franklin Gothic Book"/>
          <w:sz w:val="16"/>
        </w:rPr>
      </w:pPr>
      <w:r>
        <w:rPr>
          <w:rFonts w:ascii="Franklin Gothic Book" w:hAnsi="Franklin Gothic Book"/>
          <w:sz w:val="16"/>
        </w:rPr>
        <w:t>lifted operators, 118–119</w:t>
      </w:r>
    </w:p>
    <w:p w:rsidR="003E6312" w:rsidRDefault="00762526">
      <w:pPr>
        <w:spacing w:before="58"/>
        <w:ind w:left="903"/>
        <w:rPr>
          <w:rFonts w:ascii="Franklin Gothic Book" w:hAnsi="Franklin Gothic Book"/>
          <w:sz w:val="16"/>
        </w:rPr>
      </w:pPr>
      <w:r>
        <w:rPr>
          <w:rFonts w:ascii="Franklin Gothic Book" w:hAnsi="Franklin Gothic Book"/>
          <w:w w:val="105"/>
          <w:sz w:val="16"/>
        </w:rPr>
        <w:t>list of, 286–288</w:t>
      </w:r>
    </w:p>
    <w:p w:rsidR="003E6312" w:rsidRDefault="00762526">
      <w:pPr>
        <w:spacing w:before="59"/>
        <w:ind w:left="903"/>
        <w:rPr>
          <w:rFonts w:ascii="Franklin Gothic Book"/>
          <w:sz w:val="16"/>
        </w:rPr>
      </w:pPr>
      <w:r>
        <w:rPr>
          <w:rFonts w:ascii="Franklin Gothic Book"/>
          <w:w w:val="105"/>
          <w:sz w:val="16"/>
        </w:rPr>
        <w:t>logical AND operator, 25, 114</w:t>
      </w:r>
    </w:p>
    <w:p w:rsidR="003E6312" w:rsidRDefault="00762526">
      <w:pPr>
        <w:spacing w:before="58"/>
        <w:ind w:left="903"/>
        <w:rPr>
          <w:rFonts w:ascii="Franklin Gothic Book"/>
          <w:sz w:val="16"/>
        </w:rPr>
      </w:pPr>
      <w:r>
        <w:rPr>
          <w:rFonts w:ascii="Franklin Gothic Book"/>
          <w:w w:val="105"/>
          <w:sz w:val="16"/>
        </w:rPr>
        <w:t>logical OR operator, 25, 114</w:t>
      </w:r>
    </w:p>
    <w:p w:rsidR="003E6312" w:rsidRDefault="00762526">
      <w:pPr>
        <w:spacing w:before="59"/>
        <w:ind w:left="903"/>
        <w:rPr>
          <w:rFonts w:ascii="Franklin Gothic Book"/>
          <w:sz w:val="16"/>
        </w:rPr>
      </w:pPr>
      <w:r>
        <w:rPr>
          <w:rFonts w:ascii="Franklin Gothic Book"/>
          <w:w w:val="105"/>
          <w:sz w:val="16"/>
        </w:rPr>
        <w:t>logical XOR operator, 25, 114</w:t>
      </w:r>
    </w:p>
    <w:p w:rsidR="003E6312" w:rsidRDefault="00762526">
      <w:pPr>
        <w:spacing w:before="59" w:line="316" w:lineRule="auto"/>
        <w:ind w:left="903" w:right="2780"/>
        <w:rPr>
          <w:rFonts w:ascii="Franklin Gothic Book" w:hAnsi="Franklin Gothic Book"/>
          <w:sz w:val="16"/>
        </w:rPr>
      </w:pPr>
      <w:r>
        <w:rPr>
          <w:rFonts w:ascii="Franklin Gothic Book" w:hAnsi="Franklin Gothic Book"/>
          <w:w w:val="105"/>
          <w:sz w:val="16"/>
        </w:rPr>
        <w:t>multiplicative operators, 25, 114 null coalescing operators, 114 overloading, 64, 115–118</w:t>
      </w:r>
    </w:p>
    <w:p w:rsidR="003E6312" w:rsidRDefault="00762526">
      <w:pPr>
        <w:spacing w:before="1"/>
        <w:ind w:left="903"/>
        <w:rPr>
          <w:rFonts w:ascii="Franklin Gothic Book" w:hAnsi="Franklin Gothic Book"/>
          <w:sz w:val="16"/>
        </w:rPr>
      </w:pPr>
      <w:r>
        <w:rPr>
          <w:rFonts w:ascii="Franklin Gothic Book" w:hAnsi="Franklin Gothic Book"/>
          <w:sz w:val="16"/>
        </w:rPr>
        <w:t>overview, 29, 112–113, 187–189</w:t>
      </w:r>
    </w:p>
    <w:p w:rsidR="003E6312" w:rsidRDefault="00762526">
      <w:pPr>
        <w:spacing w:before="59"/>
        <w:ind w:left="903"/>
        <w:rPr>
          <w:rFonts w:ascii="Franklin Gothic Book" w:hAnsi="Franklin Gothic Book"/>
          <w:sz w:val="16"/>
        </w:rPr>
      </w:pPr>
      <w:r>
        <w:rPr>
          <w:rFonts w:ascii="Franklin Gothic Book" w:hAnsi="Franklin Gothic Book"/>
          <w:sz w:val="16"/>
        </w:rPr>
        <w:t>pointers, 268–269</w:t>
      </w:r>
    </w:p>
    <w:p w:rsidR="003E6312" w:rsidRDefault="00762526">
      <w:pPr>
        <w:spacing w:before="58"/>
        <w:ind w:left="903"/>
        <w:rPr>
          <w:rFonts w:ascii="Franklin Gothic Book" w:hAnsi="Franklin Gothic Book"/>
          <w:sz w:val="16"/>
        </w:rPr>
      </w:pPr>
      <w:r>
        <w:rPr>
          <w:rFonts w:ascii="Franklin Gothic Book" w:hAnsi="Franklin Gothic Book"/>
          <w:sz w:val="16"/>
        </w:rPr>
        <w:t>precedence, 113–115</w:t>
      </w:r>
    </w:p>
    <w:p w:rsidR="003E6312" w:rsidRDefault="00762526">
      <w:pPr>
        <w:spacing w:before="59"/>
        <w:ind w:left="903"/>
        <w:rPr>
          <w:rFonts w:ascii="Franklin Gothic Book"/>
          <w:sz w:val="16"/>
        </w:rPr>
      </w:pPr>
      <w:r>
        <w:rPr>
          <w:rFonts w:ascii="Franklin Gothic Book"/>
          <w:w w:val="105"/>
          <w:sz w:val="16"/>
        </w:rPr>
        <w:t>primary operators, 25, 114</w:t>
      </w:r>
    </w:p>
    <w:p w:rsidR="003E6312" w:rsidRDefault="00762526">
      <w:pPr>
        <w:spacing w:before="59"/>
        <w:ind w:left="903"/>
        <w:rPr>
          <w:rFonts w:ascii="Franklin Gothic Book"/>
          <w:sz w:val="16"/>
        </w:rPr>
      </w:pPr>
      <w:r>
        <w:rPr>
          <w:rFonts w:ascii="Franklin Gothic Book"/>
          <w:w w:val="105"/>
          <w:sz w:val="16"/>
        </w:rPr>
        <w:t>relational operators, 119</w:t>
      </w:r>
    </w:p>
    <w:p w:rsidR="003E6312" w:rsidRDefault="00762526">
      <w:pPr>
        <w:spacing w:before="58"/>
        <w:ind w:left="903"/>
        <w:rPr>
          <w:rFonts w:ascii="Franklin Gothic Book"/>
          <w:sz w:val="16"/>
        </w:rPr>
      </w:pPr>
      <w:r>
        <w:rPr>
          <w:rFonts w:ascii="Franklin Gothic Book"/>
          <w:w w:val="105"/>
          <w:sz w:val="16"/>
        </w:rPr>
        <w:t>relational/type-testing operators, 25, 114</w:t>
      </w:r>
    </w:p>
    <w:p w:rsidR="003E6312" w:rsidRDefault="00762526">
      <w:pPr>
        <w:spacing w:before="59"/>
        <w:ind w:left="903"/>
        <w:rPr>
          <w:rFonts w:ascii="Franklin Gothic Book"/>
          <w:sz w:val="16"/>
        </w:rPr>
      </w:pPr>
      <w:r>
        <w:rPr>
          <w:rFonts w:ascii="Franklin Gothic Book"/>
          <w:w w:val="105"/>
          <w:sz w:val="16"/>
        </w:rPr>
        <w:t>shift operators, 25, 114</w:t>
      </w:r>
    </w:p>
    <w:p w:rsidR="003E6312" w:rsidRDefault="00762526">
      <w:pPr>
        <w:spacing w:before="58"/>
        <w:ind w:left="903"/>
        <w:rPr>
          <w:rFonts w:ascii="Franklin Gothic Book"/>
          <w:sz w:val="16"/>
        </w:rPr>
      </w:pPr>
      <w:r>
        <w:rPr>
          <w:rFonts w:ascii="Franklin Gothic Book"/>
          <w:w w:val="105"/>
          <w:sz w:val="16"/>
        </w:rPr>
        <w:t>signatures, 64</w:t>
      </w:r>
    </w:p>
    <w:p w:rsidR="003E6312" w:rsidRDefault="00762526">
      <w:pPr>
        <w:spacing w:before="59"/>
        <w:ind w:left="903"/>
        <w:rPr>
          <w:rFonts w:ascii="Franklin Gothic Book"/>
          <w:sz w:val="16"/>
        </w:rPr>
      </w:pPr>
      <w:r>
        <w:rPr>
          <w:rFonts w:ascii="Franklin Gothic Book"/>
          <w:sz w:val="16"/>
        </w:rPr>
        <w:t>ternary operator, 113</w:t>
      </w:r>
    </w:p>
    <w:p w:rsidR="003E6312" w:rsidRDefault="00762526">
      <w:pPr>
        <w:spacing w:before="59"/>
        <w:ind w:left="903"/>
        <w:rPr>
          <w:rFonts w:ascii="Franklin Gothic Book" w:hAnsi="Franklin Gothic Book"/>
          <w:sz w:val="16"/>
        </w:rPr>
      </w:pPr>
      <w:r>
        <w:rPr>
          <w:rFonts w:ascii="Franklin Gothic Book" w:hAnsi="Franklin Gothic Book"/>
          <w:sz w:val="16"/>
        </w:rPr>
        <w:t>tokens, 50–51</w:t>
      </w:r>
    </w:p>
    <w:p w:rsidR="003E6312" w:rsidRDefault="00762526">
      <w:pPr>
        <w:spacing w:before="58"/>
        <w:ind w:left="903"/>
        <w:rPr>
          <w:rFonts w:ascii="Franklin Gothic Book"/>
          <w:sz w:val="16"/>
        </w:rPr>
      </w:pPr>
      <w:r>
        <w:rPr>
          <w:rFonts w:ascii="Franklin Gothic Book"/>
          <w:w w:val="105"/>
          <w:sz w:val="16"/>
        </w:rPr>
        <w:t>types of, 113</w:t>
      </w:r>
    </w:p>
    <w:p w:rsidR="003E6312" w:rsidRDefault="00762526">
      <w:pPr>
        <w:spacing w:before="59"/>
        <w:ind w:left="783"/>
        <w:rPr>
          <w:rFonts w:ascii="Franklin Gothic Demi"/>
          <w:b/>
          <w:sz w:val="16"/>
        </w:rPr>
      </w:pPr>
      <w:r>
        <w:rPr>
          <w:rFonts w:ascii="Franklin Gothic Demi"/>
          <w:b/>
          <w:w w:val="105"/>
          <w:sz w:val="16"/>
        </w:rPr>
        <w:t>out (keyword),</w:t>
      </w:r>
      <w:r>
        <w:rPr>
          <w:rFonts w:ascii="Franklin Gothic Demi"/>
          <w:b/>
          <w:spacing w:val="-23"/>
          <w:w w:val="105"/>
          <w:sz w:val="16"/>
        </w:rPr>
        <w:t xml:space="preserve"> </w:t>
      </w:r>
      <w:r>
        <w:rPr>
          <w:rFonts w:ascii="Franklin Gothic Demi"/>
          <w:b/>
          <w:w w:val="105"/>
          <w:sz w:val="16"/>
        </w:rPr>
        <w:t>281</w:t>
      </w:r>
    </w:p>
    <w:p w:rsidR="003E6312" w:rsidRDefault="00762526">
      <w:pPr>
        <w:spacing w:before="58"/>
        <w:ind w:left="783"/>
        <w:rPr>
          <w:rFonts w:ascii="Franklin Gothic Demi"/>
          <w:b/>
          <w:sz w:val="16"/>
        </w:rPr>
      </w:pPr>
      <w:r>
        <w:rPr>
          <w:rFonts w:ascii="Courier New"/>
          <w:sz w:val="16"/>
        </w:rPr>
        <w:t>out</w:t>
      </w:r>
      <w:r>
        <w:rPr>
          <w:rFonts w:ascii="Courier New"/>
          <w:spacing w:val="-58"/>
          <w:sz w:val="16"/>
        </w:rPr>
        <w:t xml:space="preserve"> </w:t>
      </w:r>
      <w:r>
        <w:rPr>
          <w:rFonts w:ascii="Franklin Gothic Demi"/>
          <w:b/>
          <w:sz w:val="16"/>
        </w:rPr>
        <w:t>parameter, 70</w:t>
      </w:r>
    </w:p>
    <w:p w:rsidR="003E6312" w:rsidRDefault="00762526">
      <w:pPr>
        <w:spacing w:before="46"/>
        <w:ind w:left="783"/>
        <w:rPr>
          <w:rFonts w:ascii="Franklin Gothic Demi"/>
          <w:b/>
          <w:sz w:val="16"/>
        </w:rPr>
      </w:pPr>
      <w:r>
        <w:rPr>
          <w:rFonts w:ascii="Franklin Gothic Demi"/>
          <w:b/>
          <w:w w:val="105"/>
          <w:sz w:val="16"/>
        </w:rPr>
        <w:t>output parameters, 24, 88, 180</w:t>
      </w:r>
    </w:p>
    <w:p w:rsidR="003E6312" w:rsidRDefault="00762526">
      <w:pPr>
        <w:spacing w:before="58" w:line="316" w:lineRule="auto"/>
        <w:ind w:left="783" w:right="3247"/>
        <w:rPr>
          <w:rFonts w:ascii="Franklin Gothic Demi"/>
          <w:b/>
          <w:sz w:val="16"/>
        </w:rPr>
      </w:pPr>
      <w:r>
        <w:rPr>
          <w:rFonts w:ascii="Franklin Gothic Demi"/>
          <w:b/>
          <w:sz w:val="16"/>
        </w:rPr>
        <w:t>overload resolution, 125 overloading</w:t>
      </w:r>
    </w:p>
    <w:p w:rsidR="003E6312" w:rsidRDefault="00762526">
      <w:pPr>
        <w:spacing w:before="1" w:line="316" w:lineRule="auto"/>
        <w:ind w:left="903" w:right="2780"/>
        <w:rPr>
          <w:rFonts w:ascii="Franklin Gothic Book" w:hAnsi="Franklin Gothic Book"/>
          <w:sz w:val="16"/>
        </w:rPr>
      </w:pPr>
      <w:r>
        <w:rPr>
          <w:rFonts w:ascii="Franklin Gothic Book" w:hAnsi="Franklin Gothic Book"/>
          <w:w w:val="105"/>
          <w:sz w:val="16"/>
        </w:rPr>
        <w:t>in generic classes, 246–247 indexers, 64</w:t>
      </w:r>
    </w:p>
    <w:p w:rsidR="00075FA2" w:rsidRDefault="00762526">
      <w:pPr>
        <w:spacing w:before="1"/>
        <w:ind w:left="903"/>
        <w:rPr>
          <w:rFonts w:ascii="Franklin Gothic Book"/>
          <w:sz w:val="16"/>
        </w:rPr>
      </w:pPr>
      <w:r>
        <w:rPr>
          <w:rFonts w:ascii="Franklin Gothic Book"/>
          <w:w w:val="105"/>
          <w:sz w:val="16"/>
        </w:rPr>
        <w:t>instance constructors, 64</w:t>
      </w:r>
    </w:p>
    <w:p w:rsidR="003E6312" w:rsidRDefault="00762526">
      <w:pPr>
        <w:spacing w:before="103"/>
        <w:ind w:left="1563"/>
        <w:rPr>
          <w:rFonts w:ascii="Franklin Gothic Book"/>
          <w:sz w:val="16"/>
        </w:rPr>
      </w:pPr>
      <w:r>
        <w:rPr>
          <w:rFonts w:ascii="Franklin Gothic Book"/>
          <w:w w:val="105"/>
          <w:sz w:val="16"/>
        </w:rPr>
        <w:t>methods, 64</w:t>
      </w:r>
    </w:p>
    <w:p w:rsidR="003E6312" w:rsidRDefault="00762526">
      <w:pPr>
        <w:spacing w:before="59"/>
        <w:ind w:left="1563"/>
        <w:rPr>
          <w:rFonts w:ascii="Franklin Gothic Book" w:hAnsi="Franklin Gothic Book"/>
          <w:sz w:val="16"/>
        </w:rPr>
      </w:pPr>
      <w:r>
        <w:rPr>
          <w:rFonts w:ascii="Franklin Gothic Book" w:hAnsi="Franklin Gothic Book"/>
          <w:w w:val="105"/>
          <w:sz w:val="16"/>
        </w:rPr>
        <w:lastRenderedPageBreak/>
        <w:t>operators, 64, 115–118</w:t>
      </w:r>
    </w:p>
    <w:p w:rsidR="003E6312" w:rsidRDefault="00762526">
      <w:pPr>
        <w:spacing w:before="59"/>
        <w:ind w:left="1563"/>
        <w:rPr>
          <w:rFonts w:ascii="Franklin Gothic Book"/>
          <w:sz w:val="16"/>
        </w:rPr>
      </w:pPr>
      <w:r>
        <w:rPr>
          <w:rFonts w:ascii="Franklin Gothic Book"/>
          <w:w w:val="105"/>
          <w:sz w:val="16"/>
        </w:rPr>
        <w:t>overview, 64</w:t>
      </w:r>
    </w:p>
    <w:p w:rsidR="003E6312" w:rsidRDefault="00762526">
      <w:pPr>
        <w:spacing w:before="58"/>
        <w:ind w:left="1443"/>
        <w:rPr>
          <w:rFonts w:ascii="Franklin Gothic Demi"/>
          <w:b/>
          <w:sz w:val="16"/>
        </w:rPr>
      </w:pPr>
      <w:r>
        <w:rPr>
          <w:rFonts w:ascii="Courier New"/>
          <w:sz w:val="16"/>
        </w:rPr>
        <w:t xml:space="preserve">override </w:t>
      </w:r>
      <w:r>
        <w:rPr>
          <w:rFonts w:ascii="Franklin Gothic Demi"/>
          <w:b/>
          <w:sz w:val="16"/>
        </w:rPr>
        <w:t>accessor</w:t>
      </w:r>
    </w:p>
    <w:p w:rsidR="003E6312" w:rsidRDefault="00762526">
      <w:pPr>
        <w:spacing w:before="45"/>
        <w:ind w:left="1563"/>
        <w:rPr>
          <w:rFonts w:ascii="Franklin Gothic Book"/>
          <w:sz w:val="16"/>
        </w:rPr>
      </w:pPr>
      <w:r>
        <w:rPr>
          <w:rFonts w:ascii="Franklin Gothic Book"/>
          <w:w w:val="105"/>
          <w:sz w:val="16"/>
        </w:rPr>
        <w:t>events, 186</w:t>
      </w:r>
    </w:p>
    <w:p w:rsidR="003E6312" w:rsidRDefault="00762526">
      <w:pPr>
        <w:spacing w:before="59"/>
        <w:ind w:left="1563"/>
        <w:rPr>
          <w:rFonts w:ascii="Franklin Gothic Book" w:hAnsi="Franklin Gothic Book"/>
          <w:sz w:val="16"/>
        </w:rPr>
      </w:pPr>
      <w:r>
        <w:rPr>
          <w:rFonts w:ascii="Franklin Gothic Book" w:hAnsi="Franklin Gothic Book"/>
          <w:sz w:val="16"/>
        </w:rPr>
        <w:t>properties, 183–184</w:t>
      </w:r>
    </w:p>
    <w:p w:rsidR="003E6312" w:rsidRDefault="00762526">
      <w:pPr>
        <w:spacing w:before="59"/>
        <w:ind w:left="1443"/>
        <w:rPr>
          <w:rFonts w:ascii="Franklin Gothic Demi"/>
          <w:b/>
          <w:sz w:val="16"/>
        </w:rPr>
      </w:pPr>
      <w:r>
        <w:rPr>
          <w:rFonts w:ascii="Franklin Gothic Demi"/>
          <w:b/>
          <w:w w:val="105"/>
          <w:sz w:val="16"/>
        </w:rPr>
        <w:t>override (keyword), 281</w:t>
      </w:r>
    </w:p>
    <w:p w:rsidR="003E6312" w:rsidRDefault="00762526">
      <w:pPr>
        <w:spacing w:before="58" w:line="316" w:lineRule="auto"/>
        <w:ind w:left="1443"/>
        <w:rPr>
          <w:rFonts w:ascii="Franklin Gothic Demi" w:hAnsi="Franklin Gothic Demi"/>
          <w:b/>
          <w:sz w:val="16"/>
        </w:rPr>
      </w:pPr>
      <w:r>
        <w:rPr>
          <w:rFonts w:ascii="Franklin Gothic Demi" w:hAnsi="Franklin Gothic Demi"/>
          <w:b/>
          <w:sz w:val="16"/>
        </w:rPr>
        <w:t>override methods, 180–181 overview of C#</w:t>
      </w:r>
    </w:p>
    <w:p w:rsidR="003E6312" w:rsidRDefault="00762526">
      <w:pPr>
        <w:spacing w:before="1"/>
        <w:ind w:left="1563"/>
        <w:rPr>
          <w:rFonts w:ascii="Franklin Gothic Book"/>
          <w:sz w:val="16"/>
        </w:rPr>
      </w:pPr>
      <w:r>
        <w:rPr>
          <w:rFonts w:ascii="Franklin Gothic Book"/>
          <w:w w:val="105"/>
          <w:sz w:val="16"/>
        </w:rPr>
        <w:t>accessibility, 28</w:t>
      </w:r>
    </w:p>
    <w:p w:rsidR="003E6312" w:rsidRDefault="00762526">
      <w:pPr>
        <w:spacing w:before="59"/>
        <w:ind w:left="1563"/>
        <w:rPr>
          <w:rFonts w:ascii="Franklin Gothic Book" w:hAnsi="Franklin Gothic Book"/>
          <w:sz w:val="16"/>
        </w:rPr>
      </w:pPr>
      <w:r>
        <w:rPr>
          <w:rFonts w:ascii="Franklin Gothic Book" w:hAnsi="Franklin Gothic Book"/>
          <w:w w:val="105"/>
          <w:sz w:val="16"/>
        </w:rPr>
        <w:t>advantages of C#, 1–2, 5</w:t>
      </w:r>
    </w:p>
    <w:p w:rsidR="003E6312" w:rsidRDefault="00762526">
      <w:pPr>
        <w:spacing w:before="59" w:line="134" w:lineRule="exact"/>
        <w:ind w:left="1563"/>
        <w:rPr>
          <w:rFonts w:ascii="Franklin Gothic Book" w:hAnsi="Franklin Gothic Book"/>
          <w:sz w:val="16"/>
        </w:rPr>
      </w:pPr>
      <w:r>
        <w:rPr>
          <w:rFonts w:ascii="Franklin Gothic Book" w:hAnsi="Franklin Gothic Book"/>
          <w:w w:val="105"/>
          <w:sz w:val="16"/>
        </w:rPr>
        <w:t>classes, 27–28</w:t>
      </w:r>
    </w:p>
    <w:p w:rsidR="003E6312" w:rsidRDefault="00762526">
      <w:pPr>
        <w:pStyle w:val="BodyText"/>
        <w:rPr>
          <w:rFonts w:ascii="Franklin Gothic Book"/>
          <w:sz w:val="59"/>
        </w:rPr>
      </w:pPr>
      <w:r>
        <w:br w:type="column"/>
      </w:r>
    </w:p>
    <w:p w:rsidR="003E6312" w:rsidRDefault="00832A5B">
      <w:pPr>
        <w:pStyle w:val="Heading4"/>
      </w:pPr>
      <w:r>
        <w:pict>
          <v:line id="_x0000_s1089" style="position:absolute;left:0;text-align:left;z-index:15849984;mso-position-horizontal-relative:page" from="72.2pt,-11.1pt" to="492.2pt,-11.1pt" strokeweight="1pt">
            <w10:wrap anchorx="page"/>
          </v:line>
        </w:pict>
      </w:r>
      <w:r w:rsidR="00762526">
        <w:rPr>
          <w:w w:val="102"/>
        </w:rPr>
        <w:t>P</w:t>
      </w:r>
    </w:p>
    <w:p w:rsidR="003E6312" w:rsidRDefault="00762526">
      <w:pPr>
        <w:spacing w:before="15"/>
        <w:ind w:left="1443"/>
        <w:rPr>
          <w:rFonts w:ascii="Franklin Gothic Demi"/>
          <w:b/>
          <w:sz w:val="16"/>
        </w:rPr>
      </w:pPr>
      <w:r>
        <w:rPr>
          <w:rFonts w:ascii="Franklin Gothic Demi"/>
          <w:b/>
          <w:sz w:val="16"/>
        </w:rPr>
        <w:t>parameters</w:t>
      </w:r>
    </w:p>
    <w:p w:rsidR="003E6312" w:rsidRDefault="00762526">
      <w:pPr>
        <w:spacing w:before="58"/>
        <w:ind w:left="1563"/>
        <w:rPr>
          <w:rFonts w:ascii="Franklin Gothic Book"/>
          <w:sz w:val="16"/>
        </w:rPr>
      </w:pPr>
      <w:r>
        <w:rPr>
          <w:rFonts w:ascii="Franklin Gothic Book"/>
          <w:w w:val="105"/>
          <w:sz w:val="16"/>
        </w:rPr>
        <w:t>arrays, 24, 180</w:t>
      </w:r>
    </w:p>
    <w:p w:rsidR="003E6312" w:rsidRDefault="00762526">
      <w:pPr>
        <w:spacing w:before="59"/>
        <w:ind w:left="1563"/>
        <w:rPr>
          <w:rFonts w:ascii="Franklin Gothic Book"/>
          <w:sz w:val="16"/>
        </w:rPr>
      </w:pPr>
      <w:r>
        <w:rPr>
          <w:rFonts w:ascii="Franklin Gothic Book"/>
          <w:w w:val="105"/>
          <w:sz w:val="16"/>
        </w:rPr>
        <w:t>attribute</w:t>
      </w:r>
      <w:r>
        <w:rPr>
          <w:rFonts w:ascii="Franklin Gothic Book"/>
          <w:spacing w:val="-20"/>
          <w:w w:val="105"/>
          <w:sz w:val="16"/>
        </w:rPr>
        <w:t xml:space="preserve"> </w:t>
      </w:r>
      <w:r>
        <w:rPr>
          <w:rFonts w:ascii="Franklin Gothic Book"/>
          <w:w w:val="105"/>
          <w:sz w:val="16"/>
        </w:rPr>
        <w:t>parameters,</w:t>
      </w:r>
      <w:r>
        <w:rPr>
          <w:rFonts w:ascii="Franklin Gothic Book"/>
          <w:spacing w:val="-23"/>
          <w:w w:val="105"/>
          <w:sz w:val="16"/>
        </w:rPr>
        <w:t xml:space="preserve"> </w:t>
      </w:r>
      <w:r>
        <w:rPr>
          <w:rFonts w:ascii="Franklin Gothic Book"/>
          <w:w w:val="105"/>
          <w:sz w:val="16"/>
        </w:rPr>
        <w:t>233</w:t>
      </w:r>
    </w:p>
    <w:p w:rsidR="003E6312" w:rsidRDefault="00762526">
      <w:pPr>
        <w:spacing w:before="58"/>
        <w:ind w:left="1563"/>
        <w:rPr>
          <w:rFonts w:ascii="Franklin Gothic Book" w:hAnsi="Franklin Gothic Book"/>
          <w:sz w:val="16"/>
        </w:rPr>
      </w:pPr>
      <w:r>
        <w:rPr>
          <w:rFonts w:ascii="Franklin Gothic Book" w:hAnsi="Franklin Gothic Book"/>
          <w:sz w:val="16"/>
        </w:rPr>
        <w:t>for methods, 179–180</w:t>
      </w:r>
    </w:p>
    <w:p w:rsidR="003E6312" w:rsidRDefault="00762526">
      <w:pPr>
        <w:spacing w:before="59"/>
        <w:ind w:left="1563"/>
        <w:rPr>
          <w:rFonts w:ascii="Franklin Gothic Book"/>
          <w:sz w:val="16"/>
        </w:rPr>
      </w:pPr>
      <w:r>
        <w:rPr>
          <w:rFonts w:ascii="Franklin Gothic Book"/>
          <w:w w:val="105"/>
          <w:sz w:val="16"/>
        </w:rPr>
        <w:t>naming, 343</w:t>
      </w:r>
    </w:p>
    <w:p w:rsidR="003E6312" w:rsidRDefault="00762526">
      <w:pPr>
        <w:spacing w:before="59"/>
        <w:ind w:left="1563"/>
        <w:rPr>
          <w:rFonts w:ascii="Franklin Gothic Book"/>
          <w:sz w:val="16"/>
        </w:rPr>
      </w:pPr>
      <w:r>
        <w:rPr>
          <w:rFonts w:ascii="Franklin Gothic Book"/>
          <w:w w:val="105"/>
          <w:sz w:val="16"/>
        </w:rPr>
        <w:t>output parameters, 24</w:t>
      </w:r>
    </w:p>
    <w:p w:rsidR="003E6312" w:rsidRDefault="00762526">
      <w:pPr>
        <w:spacing w:before="58"/>
        <w:ind w:left="1563"/>
        <w:rPr>
          <w:rFonts w:ascii="Franklin Gothic Book"/>
          <w:sz w:val="16"/>
        </w:rPr>
      </w:pPr>
      <w:r>
        <w:rPr>
          <w:rFonts w:ascii="Franklin Gothic Book"/>
          <w:w w:val="105"/>
          <w:sz w:val="16"/>
        </w:rPr>
        <w:t>overview, 24</w:t>
      </w:r>
    </w:p>
    <w:p w:rsidR="003E6312" w:rsidRDefault="00762526">
      <w:pPr>
        <w:spacing w:before="59"/>
        <w:ind w:left="1563"/>
        <w:rPr>
          <w:rFonts w:ascii="Franklin Gothic Book"/>
          <w:sz w:val="16"/>
        </w:rPr>
      </w:pPr>
      <w:r>
        <w:rPr>
          <w:rFonts w:ascii="Franklin Gothic Book"/>
          <w:w w:val="105"/>
          <w:sz w:val="16"/>
        </w:rPr>
        <w:t>reference parameters,</w:t>
      </w:r>
      <w:r>
        <w:rPr>
          <w:rFonts w:ascii="Franklin Gothic Book"/>
          <w:spacing w:val="-34"/>
          <w:w w:val="105"/>
          <w:sz w:val="16"/>
        </w:rPr>
        <w:t xml:space="preserve"> </w:t>
      </w:r>
      <w:r>
        <w:rPr>
          <w:rFonts w:ascii="Franklin Gothic Book"/>
          <w:w w:val="105"/>
          <w:sz w:val="16"/>
        </w:rPr>
        <w:t>24</w:t>
      </w:r>
    </w:p>
    <w:p w:rsidR="003E6312" w:rsidRDefault="00762526">
      <w:pPr>
        <w:spacing w:before="58"/>
        <w:ind w:left="1563"/>
        <w:rPr>
          <w:rFonts w:ascii="Franklin Gothic Book"/>
          <w:sz w:val="16"/>
        </w:rPr>
      </w:pPr>
      <w:r>
        <w:rPr>
          <w:rFonts w:ascii="Franklin Gothic Book"/>
          <w:w w:val="105"/>
          <w:sz w:val="16"/>
        </w:rPr>
        <w:t>value parameters, 24</w:t>
      </w:r>
    </w:p>
    <w:p w:rsidR="003E6312" w:rsidRDefault="00762526">
      <w:pPr>
        <w:spacing w:before="59"/>
        <w:ind w:left="1443"/>
        <w:rPr>
          <w:rFonts w:ascii="Franklin Gothic Demi"/>
          <w:b/>
          <w:sz w:val="16"/>
        </w:rPr>
      </w:pPr>
      <w:r>
        <w:rPr>
          <w:rFonts w:ascii="Franklin Gothic Demi"/>
          <w:b/>
          <w:w w:val="105"/>
          <w:sz w:val="16"/>
        </w:rPr>
        <w:t>params (keyword), 281</w:t>
      </w:r>
    </w:p>
    <w:p w:rsidR="00075FA2" w:rsidRDefault="00762526">
      <w:pPr>
        <w:pStyle w:val="Heading8"/>
        <w:spacing w:before="100"/>
        <w:ind w:left="24"/>
        <w:rPr>
          <w:u w:val="none"/>
        </w:rPr>
      </w:pPr>
      <w:r>
        <w:rPr>
          <w:u w:val="none"/>
        </w:rPr>
        <w:br w:type="column"/>
      </w:r>
      <w:r>
        <w:rPr>
          <w:u w:val="none"/>
        </w:rPr>
        <w:lastRenderedPageBreak/>
        <w:t>private (keyword)</w:t>
      </w:r>
    </w:p>
    <w:p w:rsidR="003E6312" w:rsidRDefault="00832A5B">
      <w:pPr>
        <w:spacing w:before="105"/>
        <w:ind w:left="1563"/>
        <w:rPr>
          <w:rFonts w:ascii="Franklin Gothic Book"/>
          <w:sz w:val="16"/>
        </w:rPr>
      </w:pPr>
      <w:r>
        <w:pict>
          <v:rect id="_x0000_s1088" style="position:absolute;left:0;text-align:left;margin-left:504.15pt;margin-top:0;width:27.15pt;height:666pt;z-index:15850496;mso-position-horizontal-relative:page;mso-position-vertical-relative:page" fillcolor="#999" stroked="f">
            <w10:wrap anchorx="page" anchory="page"/>
          </v:rect>
        </w:pict>
      </w:r>
      <w:r>
        <w:pict>
          <v:shape id="_x0000_s1087" type="#_x0000_t202" style="position:absolute;left:0;text-align:left;margin-left:504.45pt;margin-top:29.15pt;width:16pt;height:29.85pt;z-index:15851008;mso-position-horizontal-relative:page;mso-position-vertic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anchory="page"/>
          </v:shape>
        </w:pict>
      </w:r>
      <w:r w:rsidR="00762526">
        <w:rPr>
          <w:rFonts w:ascii="Franklin Gothic Book"/>
          <w:w w:val="105"/>
          <w:sz w:val="16"/>
        </w:rPr>
        <w:t>constants,</w:t>
      </w:r>
      <w:r w:rsidR="00762526">
        <w:rPr>
          <w:rFonts w:ascii="Franklin Gothic Book"/>
          <w:spacing w:val="-17"/>
          <w:w w:val="105"/>
          <w:sz w:val="16"/>
        </w:rPr>
        <w:t xml:space="preserve"> </w:t>
      </w:r>
      <w:r w:rsidR="00762526">
        <w:rPr>
          <w:rFonts w:ascii="Franklin Gothic Book"/>
          <w:w w:val="105"/>
          <w:sz w:val="16"/>
        </w:rPr>
        <w:t>28</w:t>
      </w:r>
    </w:p>
    <w:p w:rsidR="003E6312" w:rsidRDefault="00762526">
      <w:pPr>
        <w:spacing w:before="59"/>
        <w:ind w:left="1563"/>
        <w:rPr>
          <w:rFonts w:ascii="Franklin Gothic Book"/>
          <w:sz w:val="16"/>
        </w:rPr>
      </w:pPr>
      <w:r>
        <w:rPr>
          <w:rFonts w:ascii="Franklin Gothic Book"/>
          <w:w w:val="105"/>
          <w:sz w:val="16"/>
        </w:rPr>
        <w:t>delegates,</w:t>
      </w:r>
      <w:r>
        <w:rPr>
          <w:rFonts w:ascii="Franklin Gothic Book"/>
          <w:spacing w:val="-20"/>
          <w:w w:val="105"/>
          <w:sz w:val="16"/>
        </w:rPr>
        <w:t xml:space="preserve"> </w:t>
      </w:r>
      <w:r>
        <w:rPr>
          <w:rFonts w:ascii="Franklin Gothic Book"/>
          <w:w w:val="105"/>
          <w:sz w:val="16"/>
        </w:rPr>
        <w:t>31</w:t>
      </w:r>
    </w:p>
    <w:p w:rsidR="003E6312" w:rsidRDefault="00762526">
      <w:pPr>
        <w:spacing w:before="58"/>
        <w:ind w:left="1563"/>
        <w:rPr>
          <w:rFonts w:ascii="Franklin Gothic Book"/>
          <w:sz w:val="16"/>
        </w:rPr>
      </w:pPr>
      <w:r>
        <w:rPr>
          <w:rFonts w:ascii="Franklin Gothic Book"/>
          <w:w w:val="105"/>
          <w:sz w:val="16"/>
        </w:rPr>
        <w:t>enums,</w:t>
      </w:r>
      <w:r>
        <w:rPr>
          <w:rFonts w:ascii="Franklin Gothic Book"/>
          <w:spacing w:val="-19"/>
          <w:w w:val="105"/>
          <w:sz w:val="16"/>
        </w:rPr>
        <w:t xml:space="preserve"> </w:t>
      </w:r>
      <w:r>
        <w:rPr>
          <w:rFonts w:ascii="Franklin Gothic Book"/>
          <w:w w:val="105"/>
          <w:sz w:val="16"/>
        </w:rPr>
        <w:t>31</w:t>
      </w:r>
    </w:p>
    <w:p w:rsidR="003E6312" w:rsidRDefault="00762526">
      <w:pPr>
        <w:spacing w:before="59"/>
        <w:ind w:left="1563"/>
        <w:rPr>
          <w:rFonts w:ascii="Franklin Gothic Book"/>
          <w:sz w:val="16"/>
        </w:rPr>
      </w:pPr>
      <w:r>
        <w:rPr>
          <w:rFonts w:ascii="Franklin Gothic Book"/>
          <w:w w:val="105"/>
          <w:sz w:val="16"/>
        </w:rPr>
        <w:t>events,</w:t>
      </w:r>
      <w:r>
        <w:rPr>
          <w:rFonts w:ascii="Franklin Gothic Book"/>
          <w:spacing w:val="-18"/>
          <w:w w:val="105"/>
          <w:sz w:val="16"/>
        </w:rPr>
        <w:t xml:space="preserve"> </w:t>
      </w:r>
      <w:r>
        <w:rPr>
          <w:rFonts w:ascii="Franklin Gothic Book"/>
          <w:w w:val="105"/>
          <w:sz w:val="16"/>
        </w:rPr>
        <w:t>29</w:t>
      </w:r>
    </w:p>
    <w:p w:rsidR="003E6312" w:rsidRDefault="00762526">
      <w:pPr>
        <w:spacing w:before="59"/>
        <w:ind w:left="1563"/>
        <w:rPr>
          <w:rFonts w:ascii="Franklin Gothic Book" w:hAnsi="Franklin Gothic Book"/>
          <w:sz w:val="16"/>
        </w:rPr>
      </w:pPr>
      <w:r>
        <w:rPr>
          <w:rFonts w:ascii="Franklin Gothic Book" w:hAnsi="Franklin Gothic Book"/>
          <w:sz w:val="16"/>
        </w:rPr>
        <w:t>expressions, 24–26</w:t>
      </w:r>
    </w:p>
    <w:p w:rsidR="003E6312" w:rsidRDefault="00762526">
      <w:pPr>
        <w:spacing w:before="58"/>
        <w:ind w:left="1563"/>
        <w:rPr>
          <w:rFonts w:ascii="Franklin Gothic Book"/>
          <w:sz w:val="16"/>
        </w:rPr>
      </w:pPr>
      <w:r>
        <w:rPr>
          <w:rFonts w:ascii="Franklin Gothic Book"/>
          <w:w w:val="105"/>
          <w:sz w:val="16"/>
        </w:rPr>
        <w:t>fields, 24,</w:t>
      </w:r>
      <w:r>
        <w:rPr>
          <w:rFonts w:ascii="Franklin Gothic Book"/>
          <w:spacing w:val="-15"/>
          <w:w w:val="105"/>
          <w:sz w:val="16"/>
        </w:rPr>
        <w:t xml:space="preserve"> </w:t>
      </w:r>
      <w:r>
        <w:rPr>
          <w:rFonts w:ascii="Franklin Gothic Book"/>
          <w:w w:val="105"/>
          <w:sz w:val="16"/>
        </w:rPr>
        <w:t>28</w:t>
      </w:r>
    </w:p>
    <w:p w:rsidR="003E6312" w:rsidRDefault="00762526">
      <w:pPr>
        <w:spacing w:before="59"/>
        <w:ind w:left="1563"/>
        <w:rPr>
          <w:rFonts w:ascii="Franklin Gothic Book"/>
          <w:sz w:val="16"/>
        </w:rPr>
      </w:pPr>
      <w:r>
        <w:rPr>
          <w:rFonts w:ascii="Franklin Gothic Book"/>
          <w:w w:val="105"/>
          <w:sz w:val="16"/>
        </w:rPr>
        <w:t>finalizers,</w:t>
      </w:r>
      <w:r>
        <w:rPr>
          <w:rFonts w:ascii="Franklin Gothic Book"/>
          <w:spacing w:val="-24"/>
          <w:w w:val="105"/>
          <w:sz w:val="16"/>
        </w:rPr>
        <w:t xml:space="preserve"> </w:t>
      </w:r>
      <w:r>
        <w:rPr>
          <w:rFonts w:ascii="Franklin Gothic Book"/>
          <w:w w:val="105"/>
          <w:sz w:val="16"/>
        </w:rPr>
        <w:t>29</w:t>
      </w:r>
    </w:p>
    <w:p w:rsidR="003E6312" w:rsidRDefault="00762526">
      <w:pPr>
        <w:spacing w:before="58"/>
        <w:ind w:left="1563"/>
        <w:rPr>
          <w:rFonts w:ascii="Franklin Gothic Book" w:hAnsi="Franklin Gothic Book"/>
          <w:sz w:val="16"/>
        </w:rPr>
      </w:pPr>
      <w:r>
        <w:rPr>
          <w:rFonts w:ascii="Franklin Gothic Book" w:hAnsi="Franklin Gothic Book"/>
          <w:sz w:val="16"/>
        </w:rPr>
        <w:t>generics, 31–32</w:t>
      </w:r>
    </w:p>
    <w:p w:rsidR="003E6312" w:rsidRDefault="00762526">
      <w:pPr>
        <w:spacing w:before="59" w:line="316" w:lineRule="auto"/>
        <w:ind w:left="1563" w:right="676"/>
        <w:rPr>
          <w:rFonts w:ascii="Franklin Gothic Book" w:hAnsi="Franklin Gothic Book"/>
          <w:sz w:val="16"/>
        </w:rPr>
      </w:pPr>
      <w:r>
        <w:rPr>
          <w:rFonts w:ascii="Franklin Gothic Book" w:hAnsi="Franklin Gothic Book"/>
          <w:w w:val="105"/>
          <w:sz w:val="16"/>
        </w:rPr>
        <w:t>“Hello, World!” program, 17–18 history of C#, 2</w:t>
      </w:r>
    </w:p>
    <w:p w:rsidR="003E6312" w:rsidRDefault="00762526">
      <w:pPr>
        <w:spacing w:before="1" w:line="316" w:lineRule="auto"/>
        <w:ind w:left="1563"/>
        <w:rPr>
          <w:rFonts w:ascii="Franklin Gothic Book"/>
          <w:sz w:val="16"/>
        </w:rPr>
      </w:pPr>
      <w:r>
        <w:rPr>
          <w:rFonts w:ascii="Franklin Gothic Book"/>
          <w:w w:val="105"/>
          <w:sz w:val="16"/>
        </w:rPr>
        <w:t>implementations</w:t>
      </w:r>
      <w:r>
        <w:rPr>
          <w:rFonts w:ascii="Franklin Gothic Book"/>
          <w:spacing w:val="-12"/>
          <w:w w:val="105"/>
          <w:sz w:val="16"/>
        </w:rPr>
        <w:t xml:space="preserve"> </w:t>
      </w:r>
      <w:r>
        <w:rPr>
          <w:rFonts w:ascii="Franklin Gothic Book"/>
          <w:w w:val="105"/>
          <w:sz w:val="16"/>
        </w:rPr>
        <w:t>in</w:t>
      </w:r>
      <w:r>
        <w:rPr>
          <w:rFonts w:ascii="Franklin Gothic Book"/>
          <w:spacing w:val="-12"/>
          <w:w w:val="105"/>
          <w:sz w:val="16"/>
        </w:rPr>
        <w:t xml:space="preserve"> </w:t>
      </w:r>
      <w:r>
        <w:rPr>
          <w:rFonts w:ascii="Franklin Gothic Book"/>
          <w:w w:val="105"/>
          <w:sz w:val="16"/>
        </w:rPr>
        <w:t>development</w:t>
      </w:r>
      <w:r>
        <w:rPr>
          <w:rFonts w:ascii="Franklin Gothic Book"/>
          <w:spacing w:val="-11"/>
          <w:w w:val="105"/>
          <w:sz w:val="16"/>
        </w:rPr>
        <w:t xml:space="preserve"> </w:t>
      </w:r>
      <w:r>
        <w:rPr>
          <w:rFonts w:ascii="Franklin Gothic Book"/>
          <w:w w:val="105"/>
          <w:sz w:val="16"/>
        </w:rPr>
        <w:t>for</w:t>
      </w:r>
      <w:r>
        <w:rPr>
          <w:rFonts w:ascii="Franklin Gothic Book"/>
          <w:spacing w:val="-12"/>
          <w:w w:val="105"/>
          <w:sz w:val="16"/>
        </w:rPr>
        <w:t xml:space="preserve"> </w:t>
      </w:r>
      <w:r>
        <w:rPr>
          <w:rFonts w:ascii="Franklin Gothic Book"/>
          <w:w w:val="105"/>
          <w:sz w:val="16"/>
        </w:rPr>
        <w:t>C#,</w:t>
      </w:r>
      <w:r>
        <w:rPr>
          <w:rFonts w:ascii="Franklin Gothic Book"/>
          <w:spacing w:val="-16"/>
          <w:w w:val="105"/>
          <w:sz w:val="16"/>
        </w:rPr>
        <w:t xml:space="preserve"> </w:t>
      </w:r>
      <w:r>
        <w:rPr>
          <w:rFonts w:ascii="Franklin Gothic Book"/>
          <w:w w:val="105"/>
          <w:sz w:val="16"/>
        </w:rPr>
        <w:t>3 indexers,</w:t>
      </w:r>
      <w:r>
        <w:rPr>
          <w:rFonts w:ascii="Franklin Gothic Book"/>
          <w:spacing w:val="-3"/>
          <w:w w:val="105"/>
          <w:sz w:val="16"/>
        </w:rPr>
        <w:t xml:space="preserve"> </w:t>
      </w:r>
      <w:r>
        <w:rPr>
          <w:rFonts w:ascii="Franklin Gothic Book"/>
          <w:w w:val="105"/>
          <w:sz w:val="16"/>
        </w:rPr>
        <w:t>29</w:t>
      </w:r>
    </w:p>
    <w:p w:rsidR="003E6312" w:rsidRDefault="00762526">
      <w:pPr>
        <w:spacing w:before="1"/>
        <w:ind w:left="1563"/>
        <w:rPr>
          <w:rFonts w:ascii="Franklin Gothic Book"/>
          <w:sz w:val="16"/>
        </w:rPr>
      </w:pPr>
      <w:r>
        <w:rPr>
          <w:rFonts w:ascii="Franklin Gothic Book"/>
          <w:sz w:val="16"/>
        </w:rPr>
        <w:t>inheritance, 30</w:t>
      </w:r>
    </w:p>
    <w:p w:rsidR="003E6312" w:rsidRDefault="00762526">
      <w:pPr>
        <w:spacing w:before="59"/>
        <w:ind w:left="1563"/>
        <w:rPr>
          <w:rFonts w:ascii="Franklin Gothic Book"/>
          <w:sz w:val="16"/>
        </w:rPr>
      </w:pPr>
      <w:r>
        <w:rPr>
          <w:rFonts w:ascii="Franklin Gothic Book"/>
          <w:w w:val="105"/>
          <w:sz w:val="16"/>
        </w:rPr>
        <w:t>instance constructors, 29</w:t>
      </w:r>
    </w:p>
    <w:p w:rsidR="003E6312" w:rsidRDefault="00762526">
      <w:pPr>
        <w:spacing w:before="58"/>
        <w:ind w:left="1563"/>
        <w:rPr>
          <w:rFonts w:ascii="Franklin Gothic Book" w:hAnsi="Franklin Gothic Book"/>
          <w:sz w:val="16"/>
        </w:rPr>
      </w:pPr>
      <w:r>
        <w:rPr>
          <w:rFonts w:ascii="Franklin Gothic Book" w:hAnsi="Franklin Gothic Book"/>
          <w:sz w:val="16"/>
        </w:rPr>
        <w:t>interfaces, 30–31</w:t>
      </w:r>
    </w:p>
    <w:p w:rsidR="003E6312" w:rsidRDefault="00762526">
      <w:pPr>
        <w:spacing w:before="59"/>
        <w:ind w:left="1563"/>
        <w:rPr>
          <w:rFonts w:ascii="Franklin Gothic Book"/>
          <w:sz w:val="16"/>
        </w:rPr>
      </w:pPr>
      <w:r>
        <w:rPr>
          <w:rFonts w:ascii="Franklin Gothic Book"/>
          <w:w w:val="105"/>
          <w:sz w:val="16"/>
        </w:rPr>
        <w:t>iterators, 32</w:t>
      </w:r>
    </w:p>
    <w:p w:rsidR="003E6312" w:rsidRDefault="00762526">
      <w:pPr>
        <w:spacing w:before="58"/>
        <w:ind w:left="1563"/>
        <w:rPr>
          <w:rFonts w:ascii="Franklin Gothic Book"/>
          <w:sz w:val="16"/>
        </w:rPr>
      </w:pPr>
      <w:r>
        <w:rPr>
          <w:rFonts w:ascii="Franklin Gothic Book"/>
          <w:w w:val="105"/>
          <w:sz w:val="16"/>
        </w:rPr>
        <w:t>learning C#, 5</w:t>
      </w:r>
    </w:p>
    <w:p w:rsidR="003E6312" w:rsidRDefault="00762526">
      <w:pPr>
        <w:spacing w:before="59"/>
        <w:ind w:left="1563"/>
        <w:rPr>
          <w:rFonts w:ascii="Franklin Gothic Book"/>
          <w:sz w:val="16"/>
        </w:rPr>
      </w:pPr>
      <w:r>
        <w:rPr>
          <w:rFonts w:ascii="Franklin Gothic Book"/>
          <w:w w:val="105"/>
          <w:sz w:val="16"/>
        </w:rPr>
        <w:t>methods, 28</w:t>
      </w:r>
    </w:p>
    <w:p w:rsidR="003E6312" w:rsidRDefault="00762526">
      <w:pPr>
        <w:spacing w:before="59"/>
        <w:ind w:left="1563"/>
        <w:rPr>
          <w:rFonts w:ascii="Franklin Gothic Book"/>
          <w:sz w:val="16"/>
        </w:rPr>
      </w:pPr>
      <w:r>
        <w:rPr>
          <w:rFonts w:ascii="Franklin Gothic Book"/>
          <w:w w:val="105"/>
          <w:sz w:val="16"/>
        </w:rPr>
        <w:t>nullable types, 32</w:t>
      </w:r>
    </w:p>
    <w:p w:rsidR="003E6312" w:rsidRDefault="00762526">
      <w:pPr>
        <w:spacing w:before="58"/>
        <w:ind w:left="1563"/>
        <w:rPr>
          <w:rFonts w:ascii="Franklin Gothic Book"/>
          <w:sz w:val="16"/>
        </w:rPr>
      </w:pPr>
      <w:r>
        <w:rPr>
          <w:rFonts w:ascii="Franklin Gothic Book"/>
          <w:w w:val="105"/>
          <w:sz w:val="16"/>
        </w:rPr>
        <w:t>operators, 29</w:t>
      </w:r>
    </w:p>
    <w:p w:rsidR="003E6312" w:rsidRDefault="00762526">
      <w:pPr>
        <w:spacing w:before="59"/>
        <w:ind w:left="1563"/>
        <w:rPr>
          <w:rFonts w:ascii="Franklin Gothic Book"/>
          <w:sz w:val="16"/>
        </w:rPr>
      </w:pPr>
      <w:r>
        <w:rPr>
          <w:rFonts w:ascii="Franklin Gothic Book"/>
          <w:w w:val="105"/>
          <w:sz w:val="16"/>
        </w:rPr>
        <w:t>parameters, 24</w:t>
      </w:r>
    </w:p>
    <w:p w:rsidR="003E6312" w:rsidRDefault="00762526">
      <w:pPr>
        <w:spacing w:before="58"/>
        <w:ind w:left="1563"/>
        <w:rPr>
          <w:rFonts w:ascii="Franklin Gothic Book" w:hAnsi="Franklin Gothic Book"/>
          <w:sz w:val="16"/>
        </w:rPr>
      </w:pPr>
      <w:r>
        <w:rPr>
          <w:rFonts w:ascii="Franklin Gothic Book" w:hAnsi="Franklin Gothic Book"/>
          <w:sz w:val="16"/>
        </w:rPr>
        <w:t>properties,</w:t>
      </w:r>
      <w:r>
        <w:rPr>
          <w:rFonts w:ascii="Franklin Gothic Book" w:hAnsi="Franklin Gothic Book"/>
          <w:spacing w:val="16"/>
          <w:sz w:val="16"/>
        </w:rPr>
        <w:t xml:space="preserve"> </w:t>
      </w:r>
      <w:r>
        <w:rPr>
          <w:rFonts w:ascii="Franklin Gothic Book" w:hAnsi="Franklin Gothic Book"/>
          <w:sz w:val="16"/>
        </w:rPr>
        <w:t>28–29</w:t>
      </w:r>
    </w:p>
    <w:p w:rsidR="003E6312" w:rsidRDefault="00762526">
      <w:pPr>
        <w:spacing w:before="59" w:line="316" w:lineRule="auto"/>
        <w:ind w:left="1563" w:right="1008"/>
        <w:rPr>
          <w:rFonts w:ascii="Franklin Gothic Book"/>
          <w:sz w:val="16"/>
        </w:rPr>
      </w:pPr>
      <w:r>
        <w:rPr>
          <w:rFonts w:ascii="Franklin Gothic Book"/>
          <w:w w:val="105"/>
          <w:sz w:val="16"/>
        </w:rPr>
        <w:t>source</w:t>
      </w:r>
      <w:r>
        <w:rPr>
          <w:rFonts w:ascii="Franklin Gothic Book"/>
          <w:spacing w:val="-9"/>
          <w:w w:val="105"/>
          <w:sz w:val="16"/>
        </w:rPr>
        <w:t xml:space="preserve"> </w:t>
      </w:r>
      <w:r>
        <w:rPr>
          <w:rFonts w:ascii="Franklin Gothic Book"/>
          <w:w w:val="105"/>
          <w:sz w:val="16"/>
        </w:rPr>
        <w:t>code,</w:t>
      </w:r>
      <w:r>
        <w:rPr>
          <w:rFonts w:ascii="Franklin Gothic Book"/>
          <w:spacing w:val="-14"/>
          <w:w w:val="105"/>
          <w:sz w:val="16"/>
        </w:rPr>
        <w:t xml:space="preserve"> </w:t>
      </w:r>
      <w:r>
        <w:rPr>
          <w:rFonts w:ascii="Franklin Gothic Book"/>
          <w:w w:val="105"/>
          <w:sz w:val="16"/>
        </w:rPr>
        <w:t>examining,</w:t>
      </w:r>
      <w:r>
        <w:rPr>
          <w:rFonts w:ascii="Franklin Gothic Book"/>
          <w:spacing w:val="-15"/>
          <w:w w:val="105"/>
          <w:sz w:val="16"/>
        </w:rPr>
        <w:t xml:space="preserve"> </w:t>
      </w:r>
      <w:r>
        <w:rPr>
          <w:rFonts w:ascii="Franklin Gothic Book"/>
          <w:w w:val="105"/>
          <w:sz w:val="16"/>
        </w:rPr>
        <w:t>18 standardization,</w:t>
      </w:r>
      <w:r>
        <w:rPr>
          <w:rFonts w:ascii="Franklin Gothic Book"/>
          <w:spacing w:val="-5"/>
          <w:w w:val="105"/>
          <w:sz w:val="16"/>
        </w:rPr>
        <w:t xml:space="preserve"> </w:t>
      </w:r>
      <w:r>
        <w:rPr>
          <w:rFonts w:ascii="Franklin Gothic Book"/>
          <w:w w:val="105"/>
          <w:sz w:val="16"/>
        </w:rPr>
        <w:t>3</w:t>
      </w:r>
    </w:p>
    <w:p w:rsidR="003E6312" w:rsidRDefault="00762526">
      <w:pPr>
        <w:spacing w:before="1"/>
        <w:ind w:left="1563"/>
        <w:rPr>
          <w:rFonts w:ascii="Franklin Gothic Book" w:hAnsi="Franklin Gothic Book"/>
          <w:sz w:val="16"/>
        </w:rPr>
      </w:pPr>
      <w:r>
        <w:rPr>
          <w:rFonts w:ascii="Franklin Gothic Book" w:hAnsi="Franklin Gothic Book"/>
          <w:sz w:val="16"/>
        </w:rPr>
        <w:t>statements, 26–27</w:t>
      </w:r>
    </w:p>
    <w:p w:rsidR="003E6312" w:rsidRDefault="00762526">
      <w:pPr>
        <w:spacing w:before="59"/>
        <w:ind w:left="1563"/>
        <w:rPr>
          <w:rFonts w:ascii="Franklin Gothic Book"/>
          <w:sz w:val="16"/>
        </w:rPr>
      </w:pPr>
      <w:r>
        <w:rPr>
          <w:rFonts w:ascii="Franklin Gothic Book"/>
          <w:w w:val="105"/>
          <w:sz w:val="16"/>
        </w:rPr>
        <w:t>static classes, 30</w:t>
      </w:r>
    </w:p>
    <w:p w:rsidR="003E6312" w:rsidRDefault="00762526">
      <w:pPr>
        <w:spacing w:before="58"/>
        <w:ind w:left="1563"/>
        <w:rPr>
          <w:rFonts w:ascii="Franklin Gothic Book"/>
          <w:sz w:val="16"/>
        </w:rPr>
      </w:pPr>
      <w:r>
        <w:rPr>
          <w:rFonts w:ascii="Franklin Gothic Book"/>
          <w:w w:val="105"/>
          <w:sz w:val="16"/>
        </w:rPr>
        <w:t>static constructors, 30</w:t>
      </w:r>
    </w:p>
    <w:p w:rsidR="003E6312" w:rsidRDefault="00762526">
      <w:pPr>
        <w:spacing w:before="59"/>
        <w:ind w:left="1563"/>
        <w:rPr>
          <w:rFonts w:ascii="Franklin Gothic Book"/>
          <w:sz w:val="16"/>
        </w:rPr>
      </w:pPr>
      <w:r>
        <w:rPr>
          <w:rFonts w:ascii="Franklin Gothic Book"/>
          <w:w w:val="105"/>
          <w:sz w:val="16"/>
        </w:rPr>
        <w:t>structs, 30</w:t>
      </w:r>
    </w:p>
    <w:p w:rsidR="003E6312" w:rsidRDefault="00762526">
      <w:pPr>
        <w:spacing w:before="58"/>
        <w:ind w:left="1563"/>
        <w:rPr>
          <w:rFonts w:ascii="Franklin Gothic Book" w:hAnsi="Franklin Gothic Book"/>
          <w:sz w:val="16"/>
        </w:rPr>
      </w:pPr>
      <w:r>
        <w:rPr>
          <w:rFonts w:ascii="Franklin Gothic Book" w:hAnsi="Franklin Gothic Book"/>
          <w:sz w:val="16"/>
        </w:rPr>
        <w:t>types, 19–23</w:t>
      </w:r>
    </w:p>
    <w:p w:rsidR="003E6312" w:rsidRDefault="00762526">
      <w:pPr>
        <w:spacing w:before="59"/>
        <w:ind w:left="1563"/>
        <w:rPr>
          <w:rFonts w:ascii="Franklin Gothic Book" w:hAnsi="Franklin Gothic Book"/>
          <w:sz w:val="16"/>
        </w:rPr>
      </w:pPr>
      <w:r>
        <w:rPr>
          <w:rFonts w:ascii="Franklin Gothic Book" w:hAnsi="Franklin Gothic Book"/>
          <w:sz w:val="16"/>
        </w:rPr>
        <w:t>variables, 23–24</w:t>
      </w:r>
    </w:p>
    <w:p w:rsidR="003E6312" w:rsidRDefault="00762526">
      <w:pPr>
        <w:spacing w:before="2"/>
        <w:ind w:left="1277"/>
        <w:rPr>
          <w:rFonts w:ascii="Franklin Gothic Demi"/>
          <w:b/>
          <w:sz w:val="16"/>
        </w:rPr>
      </w:pPr>
      <w:r>
        <w:br w:type="column"/>
      </w:r>
      <w:r>
        <w:rPr>
          <w:rFonts w:ascii="Franklin Gothic Demi"/>
          <w:b/>
          <w:sz w:val="16"/>
        </w:rPr>
        <w:lastRenderedPageBreak/>
        <w:t>parenthesized expressions, 126</w:t>
      </w:r>
    </w:p>
    <w:p w:rsidR="003E6312" w:rsidRDefault="00762526">
      <w:pPr>
        <w:spacing w:before="59"/>
        <w:ind w:left="1277"/>
        <w:rPr>
          <w:rFonts w:ascii="Franklin Gothic Demi"/>
          <w:b/>
          <w:sz w:val="16"/>
        </w:rPr>
      </w:pPr>
      <w:r>
        <w:rPr>
          <w:rFonts w:ascii="Courier New"/>
          <w:sz w:val="16"/>
        </w:rPr>
        <w:t xml:space="preserve">partial </w:t>
      </w:r>
      <w:r>
        <w:rPr>
          <w:rFonts w:ascii="Franklin Gothic Demi"/>
          <w:b/>
          <w:sz w:val="16"/>
        </w:rPr>
        <w:t>declarations, 172</w:t>
      </w:r>
    </w:p>
    <w:p w:rsidR="003E6312" w:rsidRDefault="00762526">
      <w:pPr>
        <w:spacing w:before="45"/>
        <w:ind w:left="1277"/>
        <w:rPr>
          <w:rFonts w:ascii="Franklin Gothic Demi"/>
          <w:b/>
          <w:sz w:val="16"/>
        </w:rPr>
      </w:pPr>
      <w:r>
        <w:rPr>
          <w:rFonts w:ascii="Franklin Gothic Demi"/>
          <w:b/>
          <w:w w:val="105"/>
          <w:sz w:val="16"/>
        </w:rPr>
        <w:t>Pascal case, 337</w:t>
      </w:r>
    </w:p>
    <w:p w:rsidR="003E6312" w:rsidRDefault="00762526">
      <w:pPr>
        <w:spacing w:before="59"/>
        <w:ind w:left="1277"/>
        <w:rPr>
          <w:rFonts w:ascii="Franklin Gothic Demi"/>
          <w:b/>
          <w:sz w:val="16"/>
        </w:rPr>
      </w:pPr>
      <w:r>
        <w:rPr>
          <w:rFonts w:ascii="Franklin Gothic Demi"/>
          <w:b/>
          <w:sz w:val="16"/>
        </w:rPr>
        <w:t>platform/OS portability, 359</w:t>
      </w:r>
    </w:p>
    <w:p w:rsidR="003E6312" w:rsidRDefault="00762526">
      <w:pPr>
        <w:spacing w:before="58" w:line="316" w:lineRule="auto"/>
        <w:ind w:left="1277" w:right="3471"/>
        <w:rPr>
          <w:rFonts w:ascii="Franklin Gothic Demi" w:hAnsi="Franklin Gothic Demi"/>
          <w:b/>
          <w:sz w:val="16"/>
        </w:rPr>
      </w:pPr>
      <w:r>
        <w:rPr>
          <w:rFonts w:ascii="Franklin Gothic Demi" w:hAnsi="Franklin Gothic Demi"/>
          <w:b/>
          <w:sz w:val="16"/>
        </w:rPr>
        <w:t>pointers, 268–269 portability</w:t>
      </w:r>
    </w:p>
    <w:p w:rsidR="003E6312" w:rsidRDefault="00762526">
      <w:pPr>
        <w:spacing w:before="1" w:line="316" w:lineRule="auto"/>
        <w:ind w:left="1397" w:right="1680"/>
        <w:jc w:val="both"/>
        <w:rPr>
          <w:rFonts w:ascii="Franklin Gothic Book" w:hAnsi="Franklin Gothic Book"/>
          <w:sz w:val="16"/>
        </w:rPr>
      </w:pPr>
      <w:r>
        <w:rPr>
          <w:rFonts w:ascii="Franklin Gothic Book" w:hAnsi="Franklin Gothic Book"/>
          <w:sz w:val="16"/>
        </w:rPr>
        <w:t>implementation-defined behavior, 360–361 interoperability with legacy code, 359–360 overview, 359, 362</w:t>
      </w:r>
    </w:p>
    <w:p w:rsidR="003E6312" w:rsidRDefault="00762526">
      <w:pPr>
        <w:spacing w:before="2"/>
        <w:ind w:left="1397"/>
        <w:rPr>
          <w:rFonts w:ascii="Franklin Gothic Book"/>
          <w:sz w:val="16"/>
        </w:rPr>
      </w:pPr>
      <w:r>
        <w:rPr>
          <w:rFonts w:ascii="Franklin Gothic Book"/>
          <w:w w:val="105"/>
          <w:sz w:val="16"/>
        </w:rPr>
        <w:t>platform/OS portability, 359</w:t>
      </w:r>
    </w:p>
    <w:p w:rsidR="003E6312" w:rsidRDefault="00762526">
      <w:pPr>
        <w:spacing w:before="59"/>
        <w:ind w:left="1397"/>
        <w:rPr>
          <w:rFonts w:ascii="Franklin Gothic Book"/>
          <w:sz w:val="16"/>
        </w:rPr>
      </w:pPr>
      <w:r>
        <w:rPr>
          <w:rFonts w:ascii="Franklin Gothic Book"/>
          <w:w w:val="105"/>
          <w:sz w:val="16"/>
        </w:rPr>
        <w:t>simplified deployment, 359</w:t>
      </w:r>
    </w:p>
    <w:p w:rsidR="003E6312" w:rsidRDefault="00762526">
      <w:pPr>
        <w:spacing w:before="58"/>
        <w:ind w:left="1397"/>
        <w:rPr>
          <w:rFonts w:ascii="Franklin Gothic Book"/>
          <w:sz w:val="16"/>
        </w:rPr>
      </w:pPr>
      <w:r>
        <w:rPr>
          <w:rFonts w:ascii="Franklin Gothic Book"/>
          <w:sz w:val="16"/>
        </w:rPr>
        <w:t>undefined behavior, 360</w:t>
      </w:r>
    </w:p>
    <w:p w:rsidR="003E6312" w:rsidRDefault="00762526">
      <w:pPr>
        <w:spacing w:before="59"/>
        <w:ind w:left="1397"/>
        <w:rPr>
          <w:rFonts w:ascii="Franklin Gothic Book" w:hAnsi="Franklin Gothic Book"/>
          <w:sz w:val="16"/>
        </w:rPr>
      </w:pPr>
      <w:r>
        <w:rPr>
          <w:rFonts w:ascii="Franklin Gothic Book" w:hAnsi="Franklin Gothic Book"/>
          <w:sz w:val="16"/>
        </w:rPr>
        <w:t>unspecified behavior, 361–362</w:t>
      </w:r>
    </w:p>
    <w:p w:rsidR="003E6312" w:rsidRDefault="00762526">
      <w:pPr>
        <w:spacing w:before="58"/>
        <w:ind w:left="1277"/>
        <w:rPr>
          <w:rFonts w:ascii="Franklin Gothic Demi"/>
          <w:b/>
          <w:sz w:val="16"/>
        </w:rPr>
      </w:pPr>
      <w:r>
        <w:rPr>
          <w:rFonts w:ascii="Franklin Gothic Demi"/>
          <w:b/>
          <w:sz w:val="16"/>
        </w:rPr>
        <w:t>positional parameters, 232</w:t>
      </w:r>
    </w:p>
    <w:p w:rsidR="003E6312" w:rsidRDefault="00762526">
      <w:pPr>
        <w:spacing w:before="59"/>
        <w:ind w:left="1277"/>
        <w:rPr>
          <w:rFonts w:ascii="Franklin Gothic Demi"/>
          <w:b/>
          <w:sz w:val="16"/>
        </w:rPr>
      </w:pPr>
      <w:r>
        <w:rPr>
          <w:rFonts w:ascii="Franklin Gothic Demi"/>
          <w:b/>
          <w:sz w:val="16"/>
        </w:rPr>
        <w:t>pragma directives, 55</w:t>
      </w:r>
    </w:p>
    <w:p w:rsidR="003E6312" w:rsidRDefault="00762526">
      <w:pPr>
        <w:spacing w:before="59"/>
        <w:ind w:left="1277"/>
        <w:rPr>
          <w:rFonts w:ascii="Franklin Gothic Demi" w:hAnsi="Franklin Gothic Demi"/>
          <w:b/>
          <w:sz w:val="16"/>
        </w:rPr>
      </w:pPr>
      <w:r>
        <w:rPr>
          <w:rFonts w:ascii="Franklin Gothic Demi" w:hAnsi="Franklin Gothic Demi"/>
          <w:b/>
          <w:sz w:val="16"/>
        </w:rPr>
        <w:t>precedence, 24–26, 113–115</w:t>
      </w:r>
    </w:p>
    <w:p w:rsidR="003E6312" w:rsidRDefault="00762526">
      <w:pPr>
        <w:spacing w:before="58"/>
        <w:ind w:left="1277"/>
        <w:rPr>
          <w:rFonts w:ascii="Franklin Gothic Demi"/>
          <w:b/>
          <w:sz w:val="16"/>
        </w:rPr>
      </w:pPr>
      <w:r>
        <w:rPr>
          <w:rFonts w:ascii="Franklin Gothic Demi"/>
          <w:b/>
          <w:sz w:val="16"/>
        </w:rPr>
        <w:t>predefined reference types, 19, 21</w:t>
      </w:r>
    </w:p>
    <w:p w:rsidR="003E6312" w:rsidRDefault="00762526">
      <w:pPr>
        <w:spacing w:before="59" w:line="316" w:lineRule="auto"/>
        <w:ind w:left="1277" w:right="2352"/>
        <w:rPr>
          <w:rFonts w:ascii="Franklin Gothic Demi" w:hAnsi="Franklin Gothic Demi"/>
          <w:b/>
          <w:sz w:val="16"/>
        </w:rPr>
      </w:pPr>
      <w:r>
        <w:rPr>
          <w:rFonts w:ascii="Franklin Gothic Demi" w:hAnsi="Franklin Gothic Demi"/>
          <w:b/>
          <w:sz w:val="16"/>
        </w:rPr>
        <w:t>predefined types, 19–21 predefined value types, 20–21</w:t>
      </w:r>
    </w:p>
    <w:p w:rsidR="003E6312" w:rsidRDefault="00762526">
      <w:pPr>
        <w:spacing w:before="1"/>
        <w:ind w:left="1277"/>
        <w:rPr>
          <w:rFonts w:ascii="Franklin Gothic Demi" w:hAnsi="Franklin Gothic Demi"/>
          <w:b/>
          <w:sz w:val="16"/>
        </w:rPr>
      </w:pPr>
      <w:r>
        <w:rPr>
          <w:rFonts w:ascii="Franklin Gothic Demi" w:hAnsi="Franklin Gothic Demi"/>
          <w:b/>
          <w:sz w:val="16"/>
        </w:rPr>
        <w:t>pre-processing directives, 288–292</w:t>
      </w:r>
    </w:p>
    <w:p w:rsidR="003E6312" w:rsidRDefault="00762526">
      <w:pPr>
        <w:spacing w:before="59" w:line="316" w:lineRule="auto"/>
        <w:ind w:left="1277" w:right="2352"/>
        <w:rPr>
          <w:rFonts w:ascii="Franklin Gothic Demi"/>
          <w:b/>
          <w:sz w:val="16"/>
        </w:rPr>
      </w:pPr>
      <w:r>
        <w:rPr>
          <w:rFonts w:ascii="Franklin Gothic Demi"/>
          <w:b/>
          <w:sz w:val="16"/>
        </w:rPr>
        <w:t>preprocessing expressions, 53 primary expressions</w:t>
      </w:r>
    </w:p>
    <w:p w:rsidR="003E6312" w:rsidRDefault="00762526">
      <w:pPr>
        <w:spacing w:before="1"/>
        <w:ind w:left="1397"/>
        <w:rPr>
          <w:rFonts w:ascii="Franklin Gothic Book" w:hAnsi="Franklin Gothic Book"/>
          <w:sz w:val="16"/>
        </w:rPr>
      </w:pPr>
      <w:r>
        <w:rPr>
          <w:rFonts w:ascii="Franklin Gothic Book" w:hAnsi="Franklin Gothic Book"/>
          <w:w w:val="105"/>
          <w:sz w:val="16"/>
        </w:rPr>
        <w:t>element access, 127–130</w:t>
      </w:r>
    </w:p>
    <w:p w:rsidR="003E6312" w:rsidRDefault="00762526">
      <w:pPr>
        <w:spacing w:before="58"/>
        <w:ind w:left="1397"/>
        <w:rPr>
          <w:rFonts w:ascii="Franklin Gothic Book"/>
          <w:sz w:val="16"/>
        </w:rPr>
      </w:pPr>
      <w:r>
        <w:rPr>
          <w:rFonts w:ascii="Franklin Gothic Book"/>
          <w:w w:val="105"/>
          <w:sz w:val="16"/>
        </w:rPr>
        <w:t>invocation expressions, 127</w:t>
      </w:r>
    </w:p>
    <w:p w:rsidR="003E6312" w:rsidRDefault="00762526">
      <w:pPr>
        <w:spacing w:before="59"/>
        <w:ind w:left="1397"/>
        <w:rPr>
          <w:rFonts w:ascii="Franklin Gothic Book"/>
          <w:sz w:val="16"/>
        </w:rPr>
      </w:pPr>
      <w:r>
        <w:rPr>
          <w:rFonts w:ascii="Franklin Gothic Book"/>
          <w:w w:val="105"/>
          <w:sz w:val="16"/>
        </w:rPr>
        <w:t>literals, 125</w:t>
      </w:r>
    </w:p>
    <w:p w:rsidR="003E6312" w:rsidRDefault="00762526">
      <w:pPr>
        <w:spacing w:before="58"/>
        <w:ind w:left="1397"/>
        <w:rPr>
          <w:rFonts w:ascii="Franklin Gothic Book" w:hAnsi="Franklin Gothic Book"/>
          <w:sz w:val="16"/>
        </w:rPr>
      </w:pPr>
      <w:r>
        <w:rPr>
          <w:rFonts w:ascii="Franklin Gothic Book" w:hAnsi="Franklin Gothic Book"/>
          <w:sz w:val="16"/>
        </w:rPr>
        <w:t>member access, 126–127</w:t>
      </w:r>
    </w:p>
    <w:p w:rsidR="003E6312" w:rsidRDefault="00762526">
      <w:pPr>
        <w:spacing w:before="59"/>
        <w:ind w:left="1397"/>
        <w:rPr>
          <w:rFonts w:ascii="Franklin Gothic Book"/>
          <w:sz w:val="16"/>
        </w:rPr>
      </w:pPr>
      <w:r>
        <w:rPr>
          <w:rFonts w:ascii="Franklin Gothic Book"/>
          <w:w w:val="105"/>
          <w:sz w:val="16"/>
        </w:rPr>
        <w:t>overview, 125</w:t>
      </w:r>
    </w:p>
    <w:p w:rsidR="003E6312" w:rsidRDefault="00762526">
      <w:pPr>
        <w:spacing w:before="59"/>
        <w:ind w:left="1397"/>
        <w:rPr>
          <w:rFonts w:ascii="Franklin Gothic Book"/>
          <w:sz w:val="16"/>
        </w:rPr>
      </w:pPr>
      <w:r>
        <w:rPr>
          <w:rFonts w:ascii="Franklin Gothic Book"/>
          <w:w w:val="105"/>
          <w:sz w:val="16"/>
        </w:rPr>
        <w:t>parenthesized expressions, 126</w:t>
      </w:r>
    </w:p>
    <w:p w:rsidR="003E6312" w:rsidRDefault="00762526">
      <w:pPr>
        <w:spacing w:before="58"/>
        <w:ind w:left="1397"/>
        <w:rPr>
          <w:rFonts w:ascii="Franklin Gothic Book"/>
          <w:sz w:val="16"/>
        </w:rPr>
      </w:pPr>
      <w:r>
        <w:rPr>
          <w:rFonts w:ascii="Franklin Gothic Book"/>
          <w:w w:val="105"/>
          <w:sz w:val="16"/>
        </w:rPr>
        <w:t>simple names, 126</w:t>
      </w:r>
    </w:p>
    <w:p w:rsidR="003E6312" w:rsidRDefault="00762526">
      <w:pPr>
        <w:spacing w:before="59"/>
        <w:ind w:left="1277"/>
        <w:rPr>
          <w:rFonts w:ascii="Franklin Gothic Demi"/>
          <w:b/>
          <w:sz w:val="16"/>
        </w:rPr>
      </w:pPr>
      <w:r>
        <w:rPr>
          <w:rFonts w:ascii="Franklin Gothic Demi"/>
          <w:b/>
          <w:sz w:val="16"/>
        </w:rPr>
        <w:t>primary operators, 25, 114</w:t>
      </w:r>
    </w:p>
    <w:p w:rsidR="00075FA2" w:rsidRDefault="00762526">
      <w:pPr>
        <w:spacing w:before="58"/>
        <w:ind w:left="1277"/>
        <w:rPr>
          <w:rFonts w:ascii="Franklin Gothic Demi"/>
          <w:b/>
          <w:sz w:val="16"/>
        </w:rPr>
      </w:pPr>
      <w:r>
        <w:rPr>
          <w:rFonts w:ascii="Franklin Gothic Demi"/>
          <w:b/>
          <w:w w:val="105"/>
          <w:sz w:val="16"/>
        </w:rPr>
        <w:t>private (keyword), 281</w:t>
      </w:r>
    </w:p>
    <w:p w:rsidR="00075FA2" w:rsidRDefault="00762526">
      <w:pPr>
        <w:pStyle w:val="Heading8"/>
        <w:tabs>
          <w:tab w:val="left" w:pos="9183"/>
        </w:tabs>
        <w:spacing w:before="71"/>
        <w:ind w:left="783"/>
        <w:rPr>
          <w:u w:val="none"/>
        </w:rPr>
      </w:pPr>
      <w:r>
        <w:rPr>
          <w:spacing w:val="-5"/>
        </w:rPr>
        <w:t xml:space="preserve">Programmer’s </w:t>
      </w:r>
      <w:r>
        <w:rPr>
          <w:spacing w:val="-1"/>
        </w:rPr>
        <w:t xml:space="preserve"> </w:t>
      </w:r>
      <w:r>
        <w:t>Notepad</w:t>
      </w:r>
      <w:r>
        <w:tab/>
      </w:r>
    </w:p>
    <w:p w:rsidR="003E6312" w:rsidRDefault="00762526">
      <w:pPr>
        <w:spacing w:before="103" w:line="316" w:lineRule="auto"/>
        <w:ind w:left="783" w:right="595"/>
        <w:rPr>
          <w:rFonts w:ascii="Franklin Gothic Demi" w:hAnsi="Franklin Gothic Demi"/>
          <w:b/>
          <w:sz w:val="16"/>
        </w:rPr>
      </w:pPr>
      <w:r>
        <w:rPr>
          <w:rFonts w:ascii="Franklin Gothic Demi" w:hAnsi="Franklin Gothic Demi"/>
          <w:b/>
          <w:sz w:val="16"/>
        </w:rPr>
        <w:t>Programmer’s Notepad, 15 properties</w:t>
      </w:r>
    </w:p>
    <w:p w:rsidR="003E6312" w:rsidRDefault="00762526">
      <w:pPr>
        <w:spacing w:before="1"/>
        <w:ind w:left="903"/>
        <w:rPr>
          <w:rFonts w:ascii="Franklin Gothic Book"/>
          <w:sz w:val="16"/>
        </w:rPr>
      </w:pPr>
      <w:r>
        <w:rPr>
          <w:rFonts w:ascii="Courier New"/>
          <w:w w:val="105"/>
          <w:sz w:val="16"/>
        </w:rPr>
        <w:t>abstract</w:t>
      </w:r>
      <w:r>
        <w:rPr>
          <w:rFonts w:ascii="Courier New"/>
          <w:spacing w:val="-56"/>
          <w:w w:val="105"/>
          <w:sz w:val="16"/>
        </w:rPr>
        <w:t xml:space="preserve"> </w:t>
      </w:r>
      <w:r>
        <w:rPr>
          <w:rFonts w:ascii="Franklin Gothic Book"/>
          <w:spacing w:val="-3"/>
          <w:w w:val="105"/>
          <w:sz w:val="16"/>
        </w:rPr>
        <w:t xml:space="preserve">accessor, </w:t>
      </w:r>
      <w:r>
        <w:rPr>
          <w:rFonts w:ascii="Franklin Gothic Book"/>
          <w:w w:val="105"/>
          <w:sz w:val="16"/>
        </w:rPr>
        <w:t>183</w:t>
      </w:r>
    </w:p>
    <w:p w:rsidR="003E6312" w:rsidRDefault="00762526">
      <w:pPr>
        <w:spacing w:before="45"/>
        <w:ind w:left="903"/>
        <w:rPr>
          <w:rFonts w:ascii="Franklin Gothic Book"/>
          <w:sz w:val="16"/>
        </w:rPr>
      </w:pPr>
      <w:r>
        <w:rPr>
          <w:rFonts w:ascii="Franklin Gothic Book"/>
          <w:w w:val="105"/>
          <w:sz w:val="16"/>
        </w:rPr>
        <w:t>access, 122</w:t>
      </w:r>
    </w:p>
    <w:p w:rsidR="003E6312" w:rsidRDefault="00762526">
      <w:pPr>
        <w:spacing w:before="59"/>
        <w:ind w:left="903"/>
        <w:rPr>
          <w:rFonts w:ascii="Franklin Gothic Book" w:hAnsi="Franklin Gothic Book"/>
          <w:sz w:val="16"/>
        </w:rPr>
      </w:pPr>
      <w:r>
        <w:rPr>
          <w:rFonts w:ascii="Franklin Gothic Book" w:hAnsi="Franklin Gothic Book"/>
          <w:w w:val="105"/>
          <w:sz w:val="16"/>
        </w:rPr>
        <w:t>accessors, 182–184</w:t>
      </w:r>
    </w:p>
    <w:p w:rsidR="003E6312" w:rsidRDefault="00762526">
      <w:pPr>
        <w:spacing w:before="59"/>
        <w:ind w:left="903"/>
        <w:rPr>
          <w:rFonts w:ascii="Franklin Gothic Book"/>
          <w:sz w:val="16"/>
        </w:rPr>
      </w:pPr>
      <w:r>
        <w:rPr>
          <w:rFonts w:ascii="Franklin Gothic Book"/>
          <w:w w:val="105"/>
          <w:sz w:val="16"/>
        </w:rPr>
        <w:t>instance properties, 182</w:t>
      </w:r>
    </w:p>
    <w:p w:rsidR="003E6312" w:rsidRDefault="00762526">
      <w:pPr>
        <w:spacing w:before="58"/>
        <w:ind w:left="903"/>
        <w:rPr>
          <w:rFonts w:ascii="Franklin Gothic Book" w:hAnsi="Franklin Gothic Book"/>
          <w:sz w:val="16"/>
        </w:rPr>
      </w:pPr>
      <w:r>
        <w:rPr>
          <w:rFonts w:ascii="Franklin Gothic Book" w:hAnsi="Franklin Gothic Book"/>
          <w:sz w:val="16"/>
        </w:rPr>
        <w:t>interfaces, 212–213</w:t>
      </w:r>
    </w:p>
    <w:p w:rsidR="003E6312" w:rsidRDefault="00762526">
      <w:pPr>
        <w:spacing w:before="59"/>
        <w:ind w:left="903"/>
        <w:rPr>
          <w:rFonts w:ascii="Franklin Gothic Book"/>
          <w:sz w:val="16"/>
        </w:rPr>
      </w:pPr>
      <w:r>
        <w:rPr>
          <w:rFonts w:ascii="Franklin Gothic Book"/>
          <w:w w:val="105"/>
          <w:sz w:val="16"/>
        </w:rPr>
        <w:t>naming, 343</w:t>
      </w:r>
    </w:p>
    <w:p w:rsidR="003E6312" w:rsidRDefault="00762526">
      <w:pPr>
        <w:spacing w:before="58"/>
        <w:ind w:left="903"/>
        <w:rPr>
          <w:rFonts w:ascii="Franklin Gothic Book" w:hAnsi="Franklin Gothic Book"/>
          <w:sz w:val="16"/>
        </w:rPr>
      </w:pPr>
      <w:r>
        <w:rPr>
          <w:rFonts w:ascii="Courier New" w:hAnsi="Courier New"/>
          <w:sz w:val="16"/>
        </w:rPr>
        <w:t xml:space="preserve">override </w:t>
      </w:r>
      <w:r>
        <w:rPr>
          <w:rFonts w:ascii="Franklin Gothic Book" w:hAnsi="Franklin Gothic Book"/>
          <w:sz w:val="16"/>
        </w:rPr>
        <w:t>accessor, 183–184</w:t>
      </w:r>
    </w:p>
    <w:p w:rsidR="003E6312" w:rsidRDefault="00762526">
      <w:pPr>
        <w:spacing w:before="46"/>
        <w:ind w:left="903"/>
        <w:rPr>
          <w:rFonts w:ascii="Franklin Gothic Book" w:hAnsi="Franklin Gothic Book"/>
          <w:sz w:val="16"/>
        </w:rPr>
      </w:pPr>
      <w:r>
        <w:rPr>
          <w:rFonts w:ascii="Franklin Gothic Book" w:hAnsi="Franklin Gothic Book"/>
          <w:sz w:val="16"/>
        </w:rPr>
        <w:t>overview, 28–29, 181–182</w:t>
      </w:r>
    </w:p>
    <w:p w:rsidR="003E6312" w:rsidRDefault="00762526">
      <w:pPr>
        <w:spacing w:before="58"/>
        <w:ind w:left="903"/>
        <w:rPr>
          <w:rFonts w:ascii="Franklin Gothic Book"/>
          <w:sz w:val="16"/>
        </w:rPr>
      </w:pPr>
      <w:r>
        <w:rPr>
          <w:rFonts w:ascii="Courier New"/>
          <w:w w:val="105"/>
          <w:sz w:val="16"/>
        </w:rPr>
        <w:lastRenderedPageBreak/>
        <w:t>sealed</w:t>
      </w:r>
      <w:r>
        <w:rPr>
          <w:rFonts w:ascii="Courier New"/>
          <w:spacing w:val="-56"/>
          <w:w w:val="105"/>
          <w:sz w:val="16"/>
        </w:rPr>
        <w:t xml:space="preserve"> </w:t>
      </w:r>
      <w:r>
        <w:rPr>
          <w:rFonts w:ascii="Franklin Gothic Book"/>
          <w:spacing w:val="-3"/>
          <w:w w:val="105"/>
          <w:sz w:val="16"/>
        </w:rPr>
        <w:t xml:space="preserve">accessor, </w:t>
      </w:r>
      <w:r>
        <w:rPr>
          <w:rFonts w:ascii="Franklin Gothic Book"/>
          <w:w w:val="105"/>
          <w:sz w:val="16"/>
        </w:rPr>
        <w:t>184</w:t>
      </w:r>
    </w:p>
    <w:p w:rsidR="003E6312" w:rsidRDefault="00762526">
      <w:pPr>
        <w:spacing w:before="46"/>
        <w:ind w:left="903"/>
        <w:rPr>
          <w:rFonts w:ascii="Franklin Gothic Book"/>
          <w:sz w:val="16"/>
        </w:rPr>
      </w:pPr>
      <w:r>
        <w:rPr>
          <w:rFonts w:ascii="Franklin Gothic Book"/>
          <w:w w:val="105"/>
          <w:sz w:val="16"/>
        </w:rPr>
        <w:t>static properties, 182</w:t>
      </w:r>
    </w:p>
    <w:p w:rsidR="003E6312" w:rsidRDefault="00762526">
      <w:pPr>
        <w:spacing w:before="58"/>
        <w:ind w:left="903"/>
        <w:rPr>
          <w:rFonts w:ascii="Franklin Gothic Book"/>
          <w:sz w:val="16"/>
        </w:rPr>
      </w:pPr>
      <w:r>
        <w:rPr>
          <w:rFonts w:ascii="Courier New"/>
          <w:w w:val="105"/>
          <w:sz w:val="16"/>
        </w:rPr>
        <w:t>virtual</w:t>
      </w:r>
      <w:r>
        <w:rPr>
          <w:rFonts w:ascii="Courier New"/>
          <w:spacing w:val="-57"/>
          <w:w w:val="105"/>
          <w:sz w:val="16"/>
        </w:rPr>
        <w:t xml:space="preserve"> </w:t>
      </w:r>
      <w:r>
        <w:rPr>
          <w:rFonts w:ascii="Franklin Gothic Book"/>
          <w:spacing w:val="-3"/>
          <w:w w:val="105"/>
          <w:sz w:val="16"/>
        </w:rPr>
        <w:t xml:space="preserve">accessor, </w:t>
      </w:r>
      <w:r>
        <w:rPr>
          <w:rFonts w:ascii="Franklin Gothic Book"/>
          <w:w w:val="105"/>
          <w:sz w:val="16"/>
        </w:rPr>
        <w:t>183</w:t>
      </w:r>
    </w:p>
    <w:p w:rsidR="003E6312" w:rsidRDefault="00762526">
      <w:pPr>
        <w:spacing w:before="45" w:line="316" w:lineRule="auto"/>
        <w:ind w:left="783" w:right="614"/>
        <w:rPr>
          <w:rFonts w:ascii="Franklin Gothic Demi"/>
          <w:b/>
          <w:sz w:val="16"/>
        </w:rPr>
      </w:pPr>
      <w:r>
        <w:rPr>
          <w:rFonts w:ascii="Franklin Gothic Demi"/>
          <w:b/>
          <w:w w:val="105"/>
          <w:sz w:val="16"/>
        </w:rPr>
        <w:t>protected (keyword), 281 protected</w:t>
      </w:r>
      <w:r>
        <w:rPr>
          <w:rFonts w:ascii="Franklin Gothic Demi"/>
          <w:b/>
          <w:spacing w:val="-14"/>
          <w:w w:val="105"/>
          <w:sz w:val="16"/>
        </w:rPr>
        <w:t xml:space="preserve"> </w:t>
      </w:r>
      <w:r>
        <w:rPr>
          <w:rFonts w:ascii="Franklin Gothic Demi"/>
          <w:b/>
          <w:w w:val="105"/>
          <w:sz w:val="16"/>
        </w:rPr>
        <w:t>members,</w:t>
      </w:r>
      <w:r>
        <w:rPr>
          <w:rFonts w:ascii="Franklin Gothic Demi"/>
          <w:b/>
          <w:spacing w:val="-18"/>
          <w:w w:val="105"/>
          <w:sz w:val="16"/>
        </w:rPr>
        <w:t xml:space="preserve"> </w:t>
      </w:r>
      <w:r>
        <w:rPr>
          <w:rFonts w:ascii="Franklin Gothic Demi"/>
          <w:b/>
          <w:w w:val="105"/>
          <w:sz w:val="16"/>
        </w:rPr>
        <w:t>access</w:t>
      </w:r>
      <w:r>
        <w:rPr>
          <w:rFonts w:ascii="Franklin Gothic Demi"/>
          <w:b/>
          <w:spacing w:val="-13"/>
          <w:w w:val="105"/>
          <w:sz w:val="16"/>
        </w:rPr>
        <w:t xml:space="preserve"> </w:t>
      </w:r>
      <w:r>
        <w:rPr>
          <w:rFonts w:ascii="Franklin Gothic Demi"/>
          <w:b/>
          <w:w w:val="105"/>
          <w:sz w:val="16"/>
        </w:rPr>
        <w:t>to,</w:t>
      </w:r>
      <w:r>
        <w:rPr>
          <w:rFonts w:ascii="Franklin Gothic Demi"/>
          <w:b/>
          <w:spacing w:val="-19"/>
          <w:w w:val="105"/>
          <w:sz w:val="16"/>
        </w:rPr>
        <w:t xml:space="preserve"> </w:t>
      </w:r>
      <w:r>
        <w:rPr>
          <w:rFonts w:ascii="Franklin Gothic Demi"/>
          <w:b/>
          <w:w w:val="105"/>
          <w:sz w:val="16"/>
        </w:rPr>
        <w:t>246 public (keyword),</w:t>
      </w:r>
      <w:r>
        <w:rPr>
          <w:rFonts w:ascii="Franklin Gothic Demi"/>
          <w:b/>
          <w:spacing w:val="-2"/>
          <w:w w:val="105"/>
          <w:sz w:val="16"/>
        </w:rPr>
        <w:t xml:space="preserve"> </w:t>
      </w:r>
      <w:r>
        <w:rPr>
          <w:rFonts w:ascii="Franklin Gothic Demi"/>
          <w:b/>
          <w:w w:val="105"/>
          <w:sz w:val="16"/>
        </w:rPr>
        <w:t>281</w:t>
      </w:r>
    </w:p>
    <w:p w:rsidR="003E6312" w:rsidRDefault="00762526">
      <w:pPr>
        <w:spacing w:before="2"/>
        <w:ind w:left="783"/>
        <w:rPr>
          <w:rFonts w:ascii="Franklin Gothic Demi"/>
          <w:b/>
          <w:sz w:val="16"/>
        </w:rPr>
      </w:pPr>
      <w:r>
        <w:rPr>
          <w:rFonts w:ascii="Franklin Gothic Demi"/>
          <w:b/>
          <w:sz w:val="16"/>
        </w:rPr>
        <w:t>punctuators</w:t>
      </w:r>
    </w:p>
    <w:p w:rsidR="003E6312" w:rsidRDefault="00762526">
      <w:pPr>
        <w:spacing w:before="59"/>
        <w:ind w:left="903"/>
        <w:rPr>
          <w:rFonts w:ascii="Franklin Gothic Book" w:hAnsi="Franklin Gothic Book"/>
          <w:sz w:val="16"/>
        </w:rPr>
      </w:pPr>
      <w:r>
        <w:rPr>
          <w:rFonts w:ascii="Franklin Gothic Book" w:hAnsi="Franklin Gothic Book"/>
          <w:w w:val="105"/>
          <w:sz w:val="16"/>
        </w:rPr>
        <w:t>list</w:t>
      </w:r>
      <w:r>
        <w:rPr>
          <w:rFonts w:ascii="Franklin Gothic Book" w:hAnsi="Franklin Gothic Book"/>
          <w:spacing w:val="-16"/>
          <w:w w:val="105"/>
          <w:sz w:val="16"/>
        </w:rPr>
        <w:t xml:space="preserve"> </w:t>
      </w:r>
      <w:r>
        <w:rPr>
          <w:rFonts w:ascii="Franklin Gothic Book" w:hAnsi="Franklin Gothic Book"/>
          <w:w w:val="105"/>
          <w:sz w:val="16"/>
        </w:rPr>
        <w:t>of,</w:t>
      </w:r>
      <w:r>
        <w:rPr>
          <w:rFonts w:ascii="Franklin Gothic Book" w:hAnsi="Franklin Gothic Book"/>
          <w:spacing w:val="-20"/>
          <w:w w:val="105"/>
          <w:sz w:val="16"/>
        </w:rPr>
        <w:t xml:space="preserve"> </w:t>
      </w:r>
      <w:r>
        <w:rPr>
          <w:rFonts w:ascii="Franklin Gothic Book" w:hAnsi="Franklin Gothic Book"/>
          <w:w w:val="105"/>
          <w:sz w:val="16"/>
        </w:rPr>
        <w:t>286–288</w:t>
      </w:r>
    </w:p>
    <w:p w:rsidR="00075FA2" w:rsidRDefault="00762526">
      <w:pPr>
        <w:spacing w:before="58"/>
        <w:ind w:left="903"/>
        <w:rPr>
          <w:rFonts w:ascii="Franklin Gothic Book" w:hAnsi="Franklin Gothic Book"/>
          <w:sz w:val="16"/>
        </w:rPr>
      </w:pPr>
      <w:r>
        <w:rPr>
          <w:rFonts w:ascii="Franklin Gothic Book" w:hAnsi="Franklin Gothic Book"/>
          <w:sz w:val="16"/>
        </w:rPr>
        <w:t>overview,</w:t>
      </w:r>
      <w:r>
        <w:rPr>
          <w:rFonts w:ascii="Franklin Gothic Book" w:hAnsi="Franklin Gothic Book"/>
          <w:spacing w:val="-10"/>
          <w:sz w:val="16"/>
        </w:rPr>
        <w:t xml:space="preserve"> </w:t>
      </w:r>
      <w:r>
        <w:rPr>
          <w:rFonts w:ascii="Franklin Gothic Book" w:hAnsi="Franklin Gothic Book"/>
          <w:sz w:val="16"/>
        </w:rPr>
        <w:t>50–51</w:t>
      </w:r>
    </w:p>
    <w:p w:rsidR="003E6312" w:rsidRDefault="00762526">
      <w:pPr>
        <w:pStyle w:val="Heading4"/>
        <w:spacing w:before="0"/>
        <w:ind w:left="783"/>
      </w:pPr>
      <w:r>
        <w:rPr>
          <w:w w:val="102"/>
        </w:rPr>
        <w:t>Q</w:t>
      </w:r>
    </w:p>
    <w:p w:rsidR="00075FA2" w:rsidRDefault="00762526">
      <w:pPr>
        <w:spacing w:before="16" w:line="295" w:lineRule="auto"/>
        <w:ind w:left="783"/>
        <w:rPr>
          <w:rFonts w:ascii="Franklin Gothic Demi" w:hAnsi="Franklin Gothic Demi"/>
          <w:b/>
          <w:sz w:val="16"/>
        </w:rPr>
      </w:pPr>
      <w:r>
        <w:rPr>
          <w:rFonts w:ascii="Courier New" w:hAnsi="Courier New"/>
          <w:sz w:val="16"/>
        </w:rPr>
        <w:t>qualified-alias-member</w:t>
      </w:r>
      <w:r>
        <w:rPr>
          <w:rFonts w:ascii="Franklin Gothic Demi" w:hAnsi="Franklin Gothic Demi"/>
          <w:b/>
          <w:sz w:val="16"/>
        </w:rPr>
        <w:t>, 167–168 question mark (</w:t>
      </w:r>
      <w:r>
        <w:rPr>
          <w:rFonts w:ascii="Courier New" w:hAnsi="Courier New"/>
          <w:sz w:val="16"/>
        </w:rPr>
        <w:t>?</w:t>
      </w:r>
      <w:r>
        <w:rPr>
          <w:rFonts w:ascii="Franklin Gothic Demi" w:hAnsi="Franklin Gothic Demi"/>
          <w:b/>
          <w:sz w:val="16"/>
        </w:rPr>
        <w:t>) expressions, rules for, 98</w:t>
      </w:r>
    </w:p>
    <w:p w:rsidR="003E6312" w:rsidRDefault="00762526">
      <w:pPr>
        <w:pStyle w:val="Heading4"/>
        <w:spacing w:before="119"/>
        <w:ind w:left="783"/>
      </w:pPr>
      <w:r>
        <w:t>R</w:t>
      </w:r>
    </w:p>
    <w:p w:rsidR="003E6312" w:rsidRDefault="00762526">
      <w:pPr>
        <w:spacing w:before="15"/>
        <w:ind w:left="783"/>
        <w:rPr>
          <w:rFonts w:ascii="Franklin Gothic Demi" w:hAnsi="Franklin Gothic Demi"/>
          <w:b/>
          <w:sz w:val="16"/>
        </w:rPr>
      </w:pPr>
      <w:r>
        <w:rPr>
          <w:rFonts w:ascii="Franklin Gothic Demi" w:hAnsi="Franklin Gothic Demi"/>
          <w:b/>
          <w:spacing w:val="-1"/>
          <w:sz w:val="16"/>
        </w:rPr>
        <w:t>reachability,</w:t>
      </w:r>
      <w:r>
        <w:rPr>
          <w:rFonts w:ascii="Franklin Gothic Demi" w:hAnsi="Franklin Gothic Demi"/>
          <w:b/>
          <w:spacing w:val="-6"/>
          <w:sz w:val="16"/>
        </w:rPr>
        <w:t xml:space="preserve"> </w:t>
      </w:r>
      <w:r>
        <w:rPr>
          <w:rFonts w:ascii="Franklin Gothic Demi" w:hAnsi="Franklin Gothic Demi"/>
          <w:b/>
          <w:sz w:val="16"/>
        </w:rPr>
        <w:t>142–144</w:t>
      </w:r>
    </w:p>
    <w:p w:rsidR="003E6312" w:rsidRDefault="00762526">
      <w:pPr>
        <w:spacing w:before="59"/>
        <w:ind w:left="783"/>
        <w:rPr>
          <w:rFonts w:ascii="Franklin Gothic Demi"/>
          <w:b/>
          <w:sz w:val="16"/>
        </w:rPr>
      </w:pPr>
      <w:r>
        <w:rPr>
          <w:rFonts w:ascii="Courier New"/>
          <w:sz w:val="16"/>
        </w:rPr>
        <w:t>readonly</w:t>
      </w:r>
      <w:r>
        <w:rPr>
          <w:rFonts w:ascii="Courier New"/>
          <w:spacing w:val="-53"/>
          <w:sz w:val="16"/>
        </w:rPr>
        <w:t xml:space="preserve"> </w:t>
      </w:r>
      <w:r>
        <w:rPr>
          <w:rFonts w:ascii="Franklin Gothic Demi"/>
          <w:b/>
          <w:sz w:val="16"/>
        </w:rPr>
        <w:t>fields, 177</w:t>
      </w:r>
    </w:p>
    <w:p w:rsidR="003E6312" w:rsidRDefault="00762526">
      <w:pPr>
        <w:spacing w:before="45"/>
        <w:ind w:left="783"/>
        <w:rPr>
          <w:rFonts w:ascii="Franklin Gothic Demi"/>
          <w:b/>
          <w:sz w:val="16"/>
        </w:rPr>
      </w:pPr>
      <w:r>
        <w:rPr>
          <w:rFonts w:ascii="Franklin Gothic Demi"/>
          <w:b/>
          <w:w w:val="105"/>
          <w:sz w:val="16"/>
        </w:rPr>
        <w:t>readonly (keyword), 281</w:t>
      </w:r>
    </w:p>
    <w:p w:rsidR="003E6312" w:rsidRDefault="00762526">
      <w:pPr>
        <w:spacing w:before="59"/>
        <w:ind w:left="783"/>
        <w:rPr>
          <w:rFonts w:ascii="Franklin Gothic Demi"/>
          <w:b/>
          <w:sz w:val="16"/>
        </w:rPr>
      </w:pPr>
      <w:r>
        <w:rPr>
          <w:rFonts w:ascii="Franklin Gothic Demi"/>
          <w:b/>
          <w:sz w:val="16"/>
        </w:rPr>
        <w:t>real literals, 48</w:t>
      </w:r>
    </w:p>
    <w:p w:rsidR="003E6312" w:rsidRDefault="00762526">
      <w:pPr>
        <w:spacing w:before="59"/>
        <w:ind w:left="783"/>
        <w:rPr>
          <w:rFonts w:ascii="Franklin Gothic Demi" w:hAnsi="Franklin Gothic Demi"/>
          <w:b/>
          <w:sz w:val="16"/>
        </w:rPr>
      </w:pPr>
      <w:r>
        <w:rPr>
          <w:rFonts w:ascii="Franklin Gothic Demi" w:hAnsi="Franklin Gothic Demi"/>
          <w:b/>
          <w:sz w:val="16"/>
        </w:rPr>
        <w:t>rectangular arrays, 22–23</w:t>
      </w:r>
    </w:p>
    <w:p w:rsidR="003E6312" w:rsidRDefault="00762526">
      <w:pPr>
        <w:spacing w:before="58"/>
        <w:ind w:left="783"/>
        <w:rPr>
          <w:rFonts w:ascii="Franklin Gothic Demi"/>
          <w:b/>
          <w:sz w:val="16"/>
        </w:rPr>
      </w:pPr>
      <w:r>
        <w:rPr>
          <w:rFonts w:ascii="Franklin Gothic Demi"/>
          <w:b/>
          <w:w w:val="105"/>
          <w:sz w:val="16"/>
        </w:rPr>
        <w:t>ref (keyword),</w:t>
      </w:r>
      <w:r>
        <w:rPr>
          <w:rFonts w:ascii="Franklin Gothic Demi"/>
          <w:b/>
          <w:spacing w:val="-30"/>
          <w:w w:val="105"/>
          <w:sz w:val="16"/>
        </w:rPr>
        <w:t xml:space="preserve"> </w:t>
      </w:r>
      <w:r>
        <w:rPr>
          <w:rFonts w:ascii="Franklin Gothic Demi"/>
          <w:b/>
          <w:w w:val="105"/>
          <w:sz w:val="16"/>
        </w:rPr>
        <w:t>281</w:t>
      </w:r>
    </w:p>
    <w:p w:rsidR="003E6312" w:rsidRDefault="00762526">
      <w:pPr>
        <w:spacing w:before="59"/>
        <w:ind w:left="783"/>
        <w:rPr>
          <w:rFonts w:ascii="Franklin Gothic Demi"/>
          <w:b/>
          <w:sz w:val="16"/>
        </w:rPr>
      </w:pPr>
      <w:r>
        <w:rPr>
          <w:rFonts w:ascii="Courier New"/>
          <w:sz w:val="16"/>
        </w:rPr>
        <w:t>ref</w:t>
      </w:r>
      <w:r>
        <w:rPr>
          <w:rFonts w:ascii="Courier New"/>
          <w:spacing w:val="-58"/>
          <w:sz w:val="16"/>
        </w:rPr>
        <w:t xml:space="preserve"> </w:t>
      </w:r>
      <w:r>
        <w:rPr>
          <w:rFonts w:ascii="Franklin Gothic Demi"/>
          <w:b/>
          <w:sz w:val="16"/>
        </w:rPr>
        <w:t>parameter, 70</w:t>
      </w:r>
    </w:p>
    <w:p w:rsidR="003E6312" w:rsidRDefault="00762526">
      <w:pPr>
        <w:spacing w:before="45" w:line="316" w:lineRule="auto"/>
        <w:ind w:left="783"/>
        <w:rPr>
          <w:rFonts w:ascii="Franklin Gothic Demi" w:hAnsi="Franklin Gothic Demi"/>
          <w:b/>
          <w:sz w:val="16"/>
        </w:rPr>
      </w:pPr>
      <w:r>
        <w:rPr>
          <w:rFonts w:ascii="Franklin Gothic Demi" w:hAnsi="Franklin Gothic Demi"/>
          <w:b/>
          <w:sz w:val="16"/>
        </w:rPr>
        <w:t>reference parameters, 24, 87–88, 180 reference types</w:t>
      </w:r>
    </w:p>
    <w:p w:rsidR="003E6312" w:rsidRDefault="00762526">
      <w:pPr>
        <w:spacing w:before="1"/>
        <w:ind w:left="903"/>
        <w:rPr>
          <w:rFonts w:ascii="Franklin Gothic Book"/>
          <w:sz w:val="16"/>
        </w:rPr>
      </w:pPr>
      <w:r>
        <w:rPr>
          <w:rFonts w:ascii="Courier New"/>
          <w:sz w:val="16"/>
        </w:rPr>
        <w:t xml:space="preserve">array </w:t>
      </w:r>
      <w:r>
        <w:rPr>
          <w:rFonts w:ascii="Franklin Gothic Book"/>
          <w:sz w:val="16"/>
        </w:rPr>
        <w:t>type, 79</w:t>
      </w:r>
    </w:p>
    <w:p w:rsidR="003E6312" w:rsidRDefault="00762526">
      <w:pPr>
        <w:spacing w:before="45"/>
        <w:ind w:left="903"/>
        <w:rPr>
          <w:rFonts w:ascii="Franklin Gothic Book"/>
          <w:sz w:val="16"/>
        </w:rPr>
      </w:pPr>
      <w:r>
        <w:rPr>
          <w:rFonts w:ascii="Franklin Gothic Book"/>
          <w:w w:val="105"/>
          <w:sz w:val="16"/>
        </w:rPr>
        <w:t>boxing, 80</w:t>
      </w:r>
    </w:p>
    <w:p w:rsidR="003E6312" w:rsidRDefault="00762526">
      <w:pPr>
        <w:spacing w:before="59"/>
        <w:ind w:left="903"/>
        <w:rPr>
          <w:rFonts w:ascii="Franklin Gothic Book"/>
          <w:sz w:val="16"/>
        </w:rPr>
      </w:pPr>
      <w:r>
        <w:rPr>
          <w:rFonts w:ascii="Franklin Gothic Book"/>
          <w:w w:val="105"/>
          <w:sz w:val="16"/>
        </w:rPr>
        <w:t>class type, 79</w:t>
      </w:r>
    </w:p>
    <w:p w:rsidR="003E6312" w:rsidRDefault="00762526">
      <w:pPr>
        <w:spacing w:before="59"/>
        <w:ind w:left="903"/>
        <w:rPr>
          <w:rFonts w:ascii="Franklin Gothic Book"/>
          <w:sz w:val="16"/>
        </w:rPr>
      </w:pPr>
      <w:r>
        <w:rPr>
          <w:rFonts w:ascii="Courier New"/>
          <w:sz w:val="16"/>
        </w:rPr>
        <w:t xml:space="preserve">delegate </w:t>
      </w:r>
      <w:r>
        <w:rPr>
          <w:rFonts w:ascii="Franklin Gothic Book"/>
          <w:sz w:val="16"/>
        </w:rPr>
        <w:t>type, 79</w:t>
      </w:r>
    </w:p>
    <w:p w:rsidR="003E6312" w:rsidRDefault="00762526">
      <w:pPr>
        <w:spacing w:before="45"/>
        <w:ind w:left="903"/>
        <w:rPr>
          <w:rFonts w:ascii="Franklin Gothic Book"/>
          <w:sz w:val="16"/>
        </w:rPr>
      </w:pPr>
      <w:r>
        <w:rPr>
          <w:rFonts w:ascii="Courier New"/>
          <w:sz w:val="16"/>
        </w:rPr>
        <w:t xml:space="preserve">null </w:t>
      </w:r>
      <w:r>
        <w:rPr>
          <w:rFonts w:ascii="Franklin Gothic Book"/>
          <w:sz w:val="16"/>
        </w:rPr>
        <w:t>type, 79</w:t>
      </w:r>
    </w:p>
    <w:p w:rsidR="003E6312" w:rsidRDefault="00762526">
      <w:pPr>
        <w:spacing w:before="45"/>
        <w:ind w:left="903"/>
        <w:rPr>
          <w:rFonts w:ascii="Franklin Gothic Book"/>
          <w:sz w:val="16"/>
        </w:rPr>
      </w:pPr>
      <w:r>
        <w:rPr>
          <w:rFonts w:ascii="Courier New"/>
          <w:sz w:val="16"/>
        </w:rPr>
        <w:t xml:space="preserve">object </w:t>
      </w:r>
      <w:r>
        <w:rPr>
          <w:rFonts w:ascii="Franklin Gothic Book"/>
          <w:sz w:val="16"/>
        </w:rPr>
        <w:t>type, 79</w:t>
      </w:r>
    </w:p>
    <w:p w:rsidR="003E6312" w:rsidRDefault="00762526">
      <w:pPr>
        <w:spacing w:before="103"/>
        <w:ind w:left="903"/>
        <w:rPr>
          <w:rFonts w:ascii="Franklin Gothic Book"/>
          <w:sz w:val="16"/>
        </w:rPr>
      </w:pPr>
      <w:r>
        <w:br w:type="column"/>
      </w:r>
      <w:r>
        <w:rPr>
          <w:rFonts w:ascii="Franklin Gothic Book"/>
          <w:w w:val="105"/>
          <w:sz w:val="16"/>
        </w:rPr>
        <w:lastRenderedPageBreak/>
        <w:t>overview, 78</w:t>
      </w:r>
    </w:p>
    <w:p w:rsidR="003E6312" w:rsidRDefault="00762526">
      <w:pPr>
        <w:spacing w:before="59"/>
        <w:ind w:left="903"/>
        <w:rPr>
          <w:rFonts w:ascii="Franklin Gothic Book"/>
          <w:sz w:val="16"/>
        </w:rPr>
      </w:pPr>
      <w:r>
        <w:rPr>
          <w:rFonts w:ascii="Courier New"/>
          <w:sz w:val="16"/>
        </w:rPr>
        <w:t xml:space="preserve">string </w:t>
      </w:r>
      <w:r>
        <w:rPr>
          <w:rFonts w:ascii="Franklin Gothic Book"/>
          <w:sz w:val="16"/>
        </w:rPr>
        <w:t>type, 79</w:t>
      </w:r>
    </w:p>
    <w:p w:rsidR="003E6312" w:rsidRDefault="00762526">
      <w:pPr>
        <w:spacing w:before="45"/>
        <w:ind w:left="903"/>
        <w:rPr>
          <w:rFonts w:ascii="Franklin Gothic Book"/>
          <w:sz w:val="16"/>
        </w:rPr>
      </w:pPr>
      <w:r>
        <w:rPr>
          <w:rFonts w:ascii="Franklin Gothic Book"/>
          <w:w w:val="105"/>
          <w:sz w:val="16"/>
        </w:rPr>
        <w:t>unboxing, 80</w:t>
      </w:r>
    </w:p>
    <w:p w:rsidR="003E6312" w:rsidRDefault="00762526">
      <w:pPr>
        <w:spacing w:before="58" w:line="316" w:lineRule="auto"/>
        <w:ind w:left="783" w:right="2923" w:firstLine="120"/>
        <w:rPr>
          <w:rFonts w:ascii="Franklin Gothic Demi" w:hAnsi="Franklin Gothic Demi"/>
          <w:b/>
          <w:sz w:val="16"/>
        </w:rPr>
      </w:pPr>
      <w:r>
        <w:rPr>
          <w:rFonts w:ascii="Franklin Gothic Book" w:hAnsi="Franklin Gothic Book"/>
          <w:sz w:val="16"/>
        </w:rPr>
        <w:t xml:space="preserve">value types compared, 69–70 </w:t>
      </w:r>
      <w:r>
        <w:rPr>
          <w:rFonts w:ascii="Franklin Gothic Demi" w:hAnsi="Franklin Gothic Demi"/>
          <w:b/>
          <w:sz w:val="16"/>
        </w:rPr>
        <w:t>region control directives, 54–55 relational operators, 119</w:t>
      </w:r>
    </w:p>
    <w:p w:rsidR="003E6312" w:rsidRDefault="00762526">
      <w:pPr>
        <w:spacing w:before="2"/>
        <w:ind w:left="783"/>
        <w:rPr>
          <w:rFonts w:ascii="Franklin Gothic Demi" w:hAnsi="Franklin Gothic Demi"/>
          <w:b/>
          <w:sz w:val="16"/>
        </w:rPr>
      </w:pPr>
      <w:r>
        <w:rPr>
          <w:rFonts w:ascii="Franklin Gothic Demi" w:hAnsi="Franklin Gothic Demi"/>
          <w:b/>
          <w:w w:val="105"/>
          <w:sz w:val="16"/>
        </w:rPr>
        <w:t>relational/type-testing operators, 25, 114, 132–133</w:t>
      </w:r>
    </w:p>
    <w:p w:rsidR="003E6312" w:rsidRDefault="00762526">
      <w:pPr>
        <w:spacing w:before="59"/>
        <w:ind w:left="783"/>
        <w:rPr>
          <w:rFonts w:ascii="Franklin Gothic Demi"/>
          <w:b/>
          <w:sz w:val="16"/>
        </w:rPr>
      </w:pPr>
      <w:r>
        <w:rPr>
          <w:rFonts w:ascii="Franklin Gothic Demi"/>
          <w:b/>
          <w:sz w:val="16"/>
        </w:rPr>
        <w:t>reserved attributes, 238</w:t>
      </w:r>
    </w:p>
    <w:p w:rsidR="003E6312" w:rsidRDefault="00762526">
      <w:pPr>
        <w:spacing w:before="58"/>
        <w:ind w:left="783"/>
        <w:rPr>
          <w:rFonts w:ascii="Franklin Gothic Demi"/>
          <w:b/>
          <w:sz w:val="16"/>
        </w:rPr>
      </w:pPr>
      <w:r>
        <w:rPr>
          <w:rFonts w:ascii="Franklin Gothic Demi"/>
          <w:b/>
          <w:w w:val="105"/>
          <w:sz w:val="16"/>
        </w:rPr>
        <w:t>return (keyword), 281</w:t>
      </w:r>
    </w:p>
    <w:p w:rsidR="003E6312" w:rsidRDefault="00762526">
      <w:pPr>
        <w:spacing w:before="59"/>
        <w:ind w:left="783"/>
        <w:rPr>
          <w:rFonts w:ascii="Franklin Gothic Demi"/>
          <w:b/>
          <w:sz w:val="16"/>
        </w:rPr>
      </w:pPr>
      <w:r>
        <w:rPr>
          <w:rFonts w:ascii="Courier New"/>
          <w:sz w:val="16"/>
        </w:rPr>
        <w:t xml:space="preserve">return </w:t>
      </w:r>
      <w:r>
        <w:rPr>
          <w:rFonts w:ascii="Franklin Gothic Demi"/>
          <w:b/>
          <w:sz w:val="16"/>
        </w:rPr>
        <w:t>statement</w:t>
      </w:r>
    </w:p>
    <w:p w:rsidR="003E6312" w:rsidRDefault="00762526">
      <w:pPr>
        <w:spacing w:before="45"/>
        <w:ind w:left="903"/>
        <w:rPr>
          <w:rFonts w:ascii="Franklin Gothic Book"/>
          <w:sz w:val="16"/>
        </w:rPr>
      </w:pPr>
      <w:r>
        <w:rPr>
          <w:rFonts w:ascii="Franklin Gothic Book"/>
          <w:w w:val="105"/>
          <w:sz w:val="16"/>
        </w:rPr>
        <w:t>overview, 158</w:t>
      </w:r>
    </w:p>
    <w:p w:rsidR="003E6312" w:rsidRDefault="00762526">
      <w:pPr>
        <w:spacing w:before="59"/>
        <w:ind w:left="903"/>
        <w:rPr>
          <w:rFonts w:ascii="Franklin Gothic Book"/>
          <w:sz w:val="16"/>
        </w:rPr>
      </w:pPr>
      <w:r>
        <w:rPr>
          <w:rFonts w:ascii="Franklin Gothic Book"/>
          <w:w w:val="105"/>
          <w:sz w:val="16"/>
        </w:rPr>
        <w:t>rules for, 93</w:t>
      </w:r>
    </w:p>
    <w:p w:rsidR="00075FA2" w:rsidRDefault="00762526">
      <w:pPr>
        <w:spacing w:before="58"/>
        <w:ind w:left="783"/>
        <w:rPr>
          <w:rFonts w:ascii="Franklin Gothic Demi"/>
          <w:b/>
          <w:sz w:val="16"/>
        </w:rPr>
      </w:pPr>
      <w:r>
        <w:rPr>
          <w:rFonts w:ascii="Franklin Gothic Demi"/>
          <w:b/>
          <w:sz w:val="16"/>
        </w:rPr>
        <w:t>runtime retrieval of attribute instances, 237</w:t>
      </w:r>
    </w:p>
    <w:p w:rsidR="003E6312" w:rsidRDefault="00762526">
      <w:pPr>
        <w:pStyle w:val="Heading4"/>
        <w:spacing w:before="0"/>
        <w:ind w:left="783"/>
      </w:pPr>
      <w:r>
        <w:rPr>
          <w:w w:val="103"/>
        </w:rPr>
        <w:t>S</w:t>
      </w:r>
    </w:p>
    <w:p w:rsidR="003E6312" w:rsidRDefault="00762526">
      <w:pPr>
        <w:spacing w:before="16"/>
        <w:ind w:left="783"/>
        <w:rPr>
          <w:rFonts w:ascii="Franklin Gothic Demi"/>
          <w:b/>
          <w:sz w:val="16"/>
        </w:rPr>
      </w:pPr>
      <w:r>
        <w:rPr>
          <w:rFonts w:ascii="Franklin Gothic Demi"/>
          <w:b/>
          <w:w w:val="105"/>
          <w:sz w:val="16"/>
        </w:rPr>
        <w:t>sbyte (keyword), 281</w:t>
      </w:r>
    </w:p>
    <w:p w:rsidR="003E6312" w:rsidRDefault="00762526">
      <w:pPr>
        <w:spacing w:before="58" w:line="295" w:lineRule="auto"/>
        <w:ind w:left="783" w:right="3642"/>
        <w:rPr>
          <w:rFonts w:ascii="Franklin Gothic Demi" w:hAnsi="Franklin Gothic Demi"/>
          <w:b/>
          <w:sz w:val="16"/>
        </w:rPr>
      </w:pPr>
      <w:r>
        <w:rPr>
          <w:rFonts w:ascii="Courier New" w:hAnsi="Courier New"/>
          <w:sz w:val="16"/>
        </w:rPr>
        <w:t xml:space="preserve">sbyte </w:t>
      </w:r>
      <w:r>
        <w:rPr>
          <w:rFonts w:ascii="Franklin Gothic Demi" w:hAnsi="Franklin Gothic Demi"/>
          <w:b/>
          <w:sz w:val="16"/>
        </w:rPr>
        <w:t>type, 21, 74–75 scope</w:t>
      </w:r>
    </w:p>
    <w:p w:rsidR="003E6312" w:rsidRDefault="00762526">
      <w:pPr>
        <w:spacing w:before="21" w:line="316" w:lineRule="auto"/>
        <w:ind w:left="903" w:right="2780"/>
        <w:rPr>
          <w:rFonts w:ascii="Franklin Gothic Book" w:hAnsi="Franklin Gothic Book"/>
          <w:sz w:val="16"/>
        </w:rPr>
      </w:pPr>
      <w:r>
        <w:rPr>
          <w:rFonts w:ascii="Franklin Gothic Book" w:hAnsi="Franklin Gothic Book"/>
          <w:sz w:val="16"/>
        </w:rPr>
        <w:t>controlled with namespaces, 162 overview,</w:t>
      </w:r>
      <w:r>
        <w:rPr>
          <w:rFonts w:ascii="Franklin Gothic Book" w:hAnsi="Franklin Gothic Book"/>
          <w:spacing w:val="-2"/>
          <w:sz w:val="16"/>
        </w:rPr>
        <w:t xml:space="preserve"> </w:t>
      </w:r>
      <w:r>
        <w:rPr>
          <w:rFonts w:ascii="Franklin Gothic Book" w:hAnsi="Franklin Gothic Book"/>
          <w:sz w:val="16"/>
        </w:rPr>
        <w:t>64–66</w:t>
      </w:r>
    </w:p>
    <w:p w:rsidR="003E6312" w:rsidRDefault="00762526">
      <w:pPr>
        <w:spacing w:before="1"/>
        <w:ind w:left="783"/>
        <w:rPr>
          <w:rFonts w:ascii="Franklin Gothic Demi"/>
          <w:b/>
          <w:sz w:val="16"/>
        </w:rPr>
      </w:pPr>
      <w:r>
        <w:rPr>
          <w:rFonts w:ascii="Courier New"/>
          <w:sz w:val="16"/>
        </w:rPr>
        <w:t>sealed</w:t>
      </w:r>
      <w:r>
        <w:rPr>
          <w:rFonts w:ascii="Courier New"/>
          <w:spacing w:val="-45"/>
          <w:sz w:val="16"/>
        </w:rPr>
        <w:t xml:space="preserve"> </w:t>
      </w:r>
      <w:r>
        <w:rPr>
          <w:rFonts w:ascii="Franklin Gothic Demi"/>
          <w:b/>
          <w:sz w:val="16"/>
        </w:rPr>
        <w:t>accessor</w:t>
      </w:r>
    </w:p>
    <w:p w:rsidR="003E6312" w:rsidRDefault="00762526">
      <w:pPr>
        <w:spacing w:before="45"/>
        <w:ind w:left="903"/>
        <w:rPr>
          <w:rFonts w:ascii="Franklin Gothic Book"/>
          <w:sz w:val="16"/>
        </w:rPr>
      </w:pPr>
      <w:r>
        <w:rPr>
          <w:rFonts w:ascii="Franklin Gothic Book"/>
          <w:w w:val="105"/>
          <w:sz w:val="16"/>
        </w:rPr>
        <w:t>events, 186</w:t>
      </w:r>
    </w:p>
    <w:p w:rsidR="003E6312" w:rsidRDefault="00762526">
      <w:pPr>
        <w:spacing w:before="59"/>
        <w:ind w:left="903"/>
        <w:rPr>
          <w:rFonts w:ascii="Franklin Gothic Book"/>
          <w:sz w:val="16"/>
        </w:rPr>
      </w:pPr>
      <w:r>
        <w:rPr>
          <w:rFonts w:ascii="Franklin Gothic Book"/>
          <w:w w:val="105"/>
          <w:sz w:val="16"/>
        </w:rPr>
        <w:t>properties, 184</w:t>
      </w:r>
    </w:p>
    <w:p w:rsidR="003E6312" w:rsidRDefault="00762526">
      <w:pPr>
        <w:spacing w:before="58"/>
        <w:ind w:left="783"/>
        <w:rPr>
          <w:rFonts w:ascii="Franklin Gothic Demi"/>
          <w:b/>
          <w:sz w:val="16"/>
        </w:rPr>
      </w:pPr>
      <w:r>
        <w:rPr>
          <w:rFonts w:ascii="Franklin Gothic Demi"/>
          <w:b/>
          <w:w w:val="105"/>
          <w:sz w:val="16"/>
        </w:rPr>
        <w:t>sealed (keyword), 281</w:t>
      </w:r>
    </w:p>
    <w:p w:rsidR="003E6312" w:rsidRDefault="00762526">
      <w:pPr>
        <w:spacing w:before="59" w:line="316" w:lineRule="auto"/>
        <w:ind w:left="783" w:right="3642"/>
        <w:rPr>
          <w:rFonts w:ascii="Franklin Gothic Demi"/>
          <w:b/>
          <w:sz w:val="16"/>
        </w:rPr>
      </w:pPr>
      <w:r>
        <w:rPr>
          <w:rFonts w:ascii="Franklin Gothic Demi"/>
          <w:b/>
          <w:sz w:val="16"/>
        </w:rPr>
        <w:t>sealed methods, 181 selection statements</w:t>
      </w:r>
    </w:p>
    <w:p w:rsidR="003E6312" w:rsidRDefault="00762526">
      <w:pPr>
        <w:spacing w:before="1"/>
        <w:ind w:left="903"/>
        <w:rPr>
          <w:rFonts w:ascii="Franklin Gothic Book" w:hAnsi="Franklin Gothic Book"/>
          <w:sz w:val="16"/>
        </w:rPr>
      </w:pPr>
      <w:r>
        <w:rPr>
          <w:rFonts w:ascii="Courier New" w:hAnsi="Courier New"/>
          <w:sz w:val="16"/>
        </w:rPr>
        <w:t xml:space="preserve">if </w:t>
      </w:r>
      <w:r>
        <w:rPr>
          <w:rFonts w:ascii="Franklin Gothic Book" w:hAnsi="Franklin Gothic Book"/>
          <w:sz w:val="16"/>
        </w:rPr>
        <w:t>statement, 148–149</w:t>
      </w:r>
    </w:p>
    <w:p w:rsidR="003E6312" w:rsidRDefault="00762526">
      <w:pPr>
        <w:spacing w:before="45"/>
        <w:ind w:left="903"/>
        <w:rPr>
          <w:rFonts w:ascii="Franklin Gothic Book"/>
          <w:sz w:val="16"/>
        </w:rPr>
      </w:pPr>
      <w:r>
        <w:rPr>
          <w:rFonts w:ascii="Franklin Gothic Book"/>
          <w:w w:val="105"/>
          <w:sz w:val="16"/>
        </w:rPr>
        <w:t>overview, 148</w:t>
      </w:r>
    </w:p>
    <w:p w:rsidR="003E6312" w:rsidRDefault="00762526">
      <w:pPr>
        <w:spacing w:before="59"/>
        <w:ind w:left="903"/>
        <w:rPr>
          <w:rFonts w:ascii="Franklin Gothic Book" w:hAnsi="Franklin Gothic Book"/>
          <w:sz w:val="16"/>
        </w:rPr>
      </w:pPr>
      <w:r>
        <w:rPr>
          <w:rFonts w:ascii="Courier New" w:hAnsi="Courier New"/>
          <w:sz w:val="16"/>
        </w:rPr>
        <w:t xml:space="preserve">switch </w:t>
      </w:r>
      <w:r>
        <w:rPr>
          <w:rFonts w:ascii="Franklin Gothic Book" w:hAnsi="Franklin Gothic Book"/>
          <w:sz w:val="16"/>
        </w:rPr>
        <w:t>statement, 149–153</w:t>
      </w:r>
    </w:p>
    <w:p w:rsidR="003E6312" w:rsidRDefault="00762526">
      <w:pPr>
        <w:spacing w:before="45"/>
        <w:ind w:left="783"/>
        <w:rPr>
          <w:rFonts w:ascii="Franklin Gothic Demi"/>
          <w:b/>
          <w:sz w:val="16"/>
        </w:rPr>
      </w:pPr>
      <w:r>
        <w:rPr>
          <w:rFonts w:ascii="Franklin Gothic Demi"/>
          <w:b/>
          <w:w w:val="105"/>
          <w:sz w:val="16"/>
        </w:rPr>
        <w:t>shift operators, 25, 114, 132</w:t>
      </w:r>
    </w:p>
    <w:p w:rsidR="003E6312" w:rsidRDefault="00762526">
      <w:pPr>
        <w:spacing w:before="59"/>
        <w:ind w:left="783"/>
        <w:rPr>
          <w:rFonts w:ascii="Franklin Gothic Demi"/>
          <w:b/>
          <w:sz w:val="16"/>
        </w:rPr>
      </w:pPr>
      <w:r>
        <w:rPr>
          <w:rFonts w:ascii="Franklin Gothic Demi"/>
          <w:b/>
          <w:w w:val="105"/>
          <w:sz w:val="16"/>
        </w:rPr>
        <w:t>short (keyword), 281</w:t>
      </w:r>
    </w:p>
    <w:p w:rsidR="003E6312" w:rsidRDefault="00762526">
      <w:pPr>
        <w:spacing w:before="58" w:line="295" w:lineRule="auto"/>
        <w:ind w:left="783" w:right="3247"/>
        <w:rPr>
          <w:rFonts w:ascii="Franklin Gothic Demi" w:hAnsi="Franklin Gothic Demi"/>
          <w:b/>
          <w:sz w:val="16"/>
        </w:rPr>
      </w:pPr>
      <w:r>
        <w:rPr>
          <w:rFonts w:ascii="Courier New" w:hAnsi="Courier New"/>
          <w:sz w:val="16"/>
        </w:rPr>
        <w:t xml:space="preserve">short </w:t>
      </w:r>
      <w:r>
        <w:rPr>
          <w:rFonts w:ascii="Franklin Gothic Demi" w:hAnsi="Franklin Gothic Demi"/>
          <w:b/>
          <w:sz w:val="16"/>
        </w:rPr>
        <w:t>type, 21, 74–75 signatures</w:t>
      </w:r>
    </w:p>
    <w:p w:rsidR="003E6312" w:rsidRDefault="00762526">
      <w:pPr>
        <w:spacing w:before="21"/>
        <w:ind w:left="903"/>
        <w:rPr>
          <w:rFonts w:ascii="Franklin Gothic Book"/>
          <w:sz w:val="16"/>
        </w:rPr>
      </w:pPr>
      <w:r>
        <w:rPr>
          <w:rFonts w:ascii="Franklin Gothic Book"/>
          <w:w w:val="105"/>
          <w:sz w:val="16"/>
        </w:rPr>
        <w:t>generic methods, 251</w:t>
      </w:r>
    </w:p>
    <w:p w:rsidR="003E6312" w:rsidRDefault="00762526">
      <w:pPr>
        <w:spacing w:before="58"/>
        <w:ind w:left="903"/>
        <w:rPr>
          <w:rFonts w:ascii="Franklin Gothic Book"/>
          <w:sz w:val="16"/>
        </w:rPr>
      </w:pPr>
      <w:r>
        <w:rPr>
          <w:rFonts w:ascii="Franklin Gothic Book"/>
          <w:w w:val="105"/>
          <w:sz w:val="16"/>
        </w:rPr>
        <w:t>index signatures, 63</w:t>
      </w:r>
    </w:p>
    <w:p w:rsidR="003E6312" w:rsidRDefault="00762526">
      <w:pPr>
        <w:spacing w:before="59" w:line="316" w:lineRule="auto"/>
        <w:ind w:left="903" w:right="2780"/>
        <w:rPr>
          <w:rFonts w:ascii="Franklin Gothic Book" w:hAnsi="Franklin Gothic Book"/>
          <w:sz w:val="16"/>
        </w:rPr>
      </w:pPr>
      <w:r>
        <w:rPr>
          <w:rFonts w:ascii="Franklin Gothic Book" w:hAnsi="Franklin Gothic Book"/>
          <w:w w:val="105"/>
          <w:sz w:val="16"/>
        </w:rPr>
        <w:t>instance constructor signatures, 63 method signatures, 63–64</w:t>
      </w:r>
    </w:p>
    <w:p w:rsidR="003E6312" w:rsidRDefault="00762526">
      <w:pPr>
        <w:spacing w:before="1"/>
        <w:ind w:left="903"/>
        <w:rPr>
          <w:rFonts w:ascii="Franklin Gothic Book"/>
          <w:sz w:val="16"/>
        </w:rPr>
      </w:pPr>
      <w:r>
        <w:rPr>
          <w:rFonts w:ascii="Franklin Gothic Book"/>
          <w:w w:val="105"/>
          <w:sz w:val="16"/>
        </w:rPr>
        <w:t>operator signatures, 64</w:t>
      </w:r>
    </w:p>
    <w:p w:rsidR="003E6312" w:rsidRDefault="00762526">
      <w:pPr>
        <w:spacing w:before="59"/>
        <w:ind w:left="903"/>
        <w:rPr>
          <w:rFonts w:ascii="Franklin Gothic Book"/>
          <w:sz w:val="16"/>
        </w:rPr>
      </w:pPr>
      <w:r>
        <w:rPr>
          <w:rFonts w:ascii="Franklin Gothic Book"/>
          <w:sz w:val="16"/>
        </w:rPr>
        <w:t>and overloading, 64</w:t>
      </w:r>
    </w:p>
    <w:p w:rsidR="003E6312" w:rsidRDefault="00762526">
      <w:pPr>
        <w:spacing w:before="58"/>
        <w:ind w:left="903"/>
        <w:rPr>
          <w:rFonts w:ascii="Franklin Gothic Book"/>
          <w:sz w:val="16"/>
        </w:rPr>
      </w:pPr>
      <w:r>
        <w:rPr>
          <w:rFonts w:ascii="Franklin Gothic Book"/>
          <w:w w:val="105"/>
          <w:sz w:val="16"/>
        </w:rPr>
        <w:t>overview, 63</w:t>
      </w:r>
    </w:p>
    <w:p w:rsidR="00075FA2" w:rsidRDefault="00762526">
      <w:pPr>
        <w:spacing w:before="59"/>
        <w:ind w:left="783"/>
        <w:rPr>
          <w:rFonts w:ascii="Franklin Gothic Demi" w:hAnsi="Franklin Gothic Demi"/>
          <w:b/>
          <w:sz w:val="16"/>
        </w:rPr>
      </w:pPr>
      <w:r>
        <w:rPr>
          <w:rFonts w:ascii="Franklin Gothic Demi" w:hAnsi="Franklin Gothic Demi"/>
          <w:b/>
          <w:sz w:val="16"/>
        </w:rPr>
        <w:t>simple expressions, rules for, 95–96</w:t>
      </w:r>
    </w:p>
    <w:p w:rsidR="003E6312" w:rsidRDefault="00832A5B">
      <w:pPr>
        <w:pStyle w:val="Heading8"/>
        <w:spacing w:before="100" w:after="19"/>
        <w:ind w:left="0" w:right="783"/>
        <w:jc w:val="right"/>
        <w:rPr>
          <w:u w:val="none"/>
        </w:rPr>
      </w:pPr>
      <w:r>
        <w:pict>
          <v:shape id="_x0000_s1086" type="#_x0000_t202" style="position:absolute;left:0;text-align:left;margin-left:504.45pt;margin-top:6.75pt;width:16pt;height:29.85pt;z-index:15852544;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w w:val="105"/>
          <w:u w:val="none"/>
        </w:rPr>
        <w:t>switch statement</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084" style="width:420pt;height:1pt;mso-position-horizontal-relative:char;mso-position-vertical-relative:line" coordsize="8400,20">
            <v:line id="_x0000_s1085" style="position:absolute" from="0,10" to="8400,10" strokeweight="1pt"/>
            <w10:anchorlock/>
          </v:group>
        </w:pict>
      </w:r>
    </w:p>
    <w:p w:rsidR="003E6312" w:rsidRDefault="00832A5B">
      <w:pPr>
        <w:spacing w:before="103"/>
        <w:ind w:left="1443"/>
        <w:rPr>
          <w:rFonts w:ascii="Franklin Gothic Demi"/>
          <w:b/>
          <w:sz w:val="16"/>
        </w:rPr>
      </w:pPr>
      <w:r>
        <w:pict>
          <v:rect id="_x0000_s1083" style="position:absolute;left:0;text-align:left;margin-left:504.15pt;margin-top:0;width:27.15pt;height:666pt;z-index:15852032;mso-position-horizontal-relative:page;mso-position-vertical-relative:page" fillcolor="#999" stroked="f">
            <w10:wrap anchorx="page" anchory="page"/>
          </v:rect>
        </w:pict>
      </w:r>
      <w:r w:rsidR="00762526">
        <w:rPr>
          <w:rFonts w:ascii="Franklin Gothic Demi"/>
          <w:b/>
          <w:sz w:val="16"/>
        </w:rPr>
        <w:t>simple names, 126</w:t>
      </w:r>
    </w:p>
    <w:p w:rsidR="003E6312" w:rsidRDefault="00762526">
      <w:pPr>
        <w:spacing w:before="58"/>
        <w:ind w:left="1443"/>
        <w:rPr>
          <w:rFonts w:ascii="Franklin Gothic Demi"/>
          <w:b/>
          <w:sz w:val="16"/>
        </w:rPr>
      </w:pPr>
      <w:r>
        <w:rPr>
          <w:rFonts w:ascii="Franklin Gothic Demi"/>
          <w:b/>
          <w:w w:val="105"/>
          <w:sz w:val="16"/>
        </w:rPr>
        <w:lastRenderedPageBreak/>
        <w:t>simple types, 73</w:t>
      </w:r>
    </w:p>
    <w:p w:rsidR="003E6312" w:rsidRDefault="00762526">
      <w:pPr>
        <w:spacing w:before="59"/>
        <w:ind w:left="1443"/>
        <w:rPr>
          <w:rFonts w:ascii="Franklin Gothic Demi"/>
          <w:b/>
          <w:sz w:val="16"/>
        </w:rPr>
      </w:pPr>
      <w:r>
        <w:rPr>
          <w:rFonts w:ascii="Franklin Gothic Demi"/>
          <w:b/>
          <w:sz w:val="16"/>
        </w:rPr>
        <w:t>simplified deployment, 359</w:t>
      </w:r>
    </w:p>
    <w:p w:rsidR="003E6312" w:rsidRDefault="00762526">
      <w:pPr>
        <w:spacing w:before="58"/>
        <w:ind w:left="1443"/>
        <w:rPr>
          <w:rFonts w:ascii="Franklin Gothic Demi" w:hAnsi="Franklin Gothic Demi"/>
          <w:b/>
          <w:sz w:val="16"/>
        </w:rPr>
      </w:pPr>
      <w:r>
        <w:rPr>
          <w:rFonts w:ascii="Franklin Gothic Demi" w:hAnsi="Franklin Gothic Demi"/>
          <w:b/>
          <w:sz w:val="16"/>
        </w:rPr>
        <w:t>single-line comments, 42–43</w:t>
      </w:r>
    </w:p>
    <w:p w:rsidR="003E6312" w:rsidRDefault="00762526">
      <w:pPr>
        <w:spacing w:before="59"/>
        <w:ind w:left="1443"/>
        <w:rPr>
          <w:rFonts w:ascii="Franklin Gothic Demi"/>
          <w:b/>
          <w:sz w:val="16"/>
        </w:rPr>
      </w:pPr>
      <w:r>
        <w:rPr>
          <w:rFonts w:ascii="Franklin Gothic Demi"/>
          <w:b/>
          <w:w w:val="105"/>
          <w:sz w:val="16"/>
        </w:rPr>
        <w:t>sizeof (keyword), 281</w:t>
      </w:r>
    </w:p>
    <w:p w:rsidR="003E6312" w:rsidRDefault="00762526">
      <w:pPr>
        <w:spacing w:before="59" w:line="307" w:lineRule="auto"/>
        <w:ind w:left="1443" w:right="503"/>
        <w:rPr>
          <w:rFonts w:ascii="Franklin Gothic Demi" w:hAnsi="Franklin Gothic Demi"/>
          <w:b/>
          <w:sz w:val="16"/>
        </w:rPr>
      </w:pPr>
      <w:r>
        <w:rPr>
          <w:rFonts w:ascii="Courier New" w:hAnsi="Courier New"/>
          <w:sz w:val="16"/>
        </w:rPr>
        <w:t>sizeof</w:t>
      </w:r>
      <w:r>
        <w:rPr>
          <w:rFonts w:ascii="Courier New" w:hAnsi="Courier New"/>
          <w:spacing w:val="-59"/>
          <w:sz w:val="16"/>
        </w:rPr>
        <w:t xml:space="preserve"> </w:t>
      </w:r>
      <w:r>
        <w:rPr>
          <w:rFonts w:ascii="Franklin Gothic Demi" w:hAnsi="Franklin Gothic Demi"/>
          <w:b/>
          <w:sz w:val="16"/>
        </w:rPr>
        <w:t>operator, 129–130, 272 source code, examining, 18 source files, 35–37</w:t>
      </w:r>
    </w:p>
    <w:p w:rsidR="003E6312" w:rsidRDefault="00762526">
      <w:pPr>
        <w:spacing w:before="10"/>
        <w:ind w:left="1443"/>
        <w:rPr>
          <w:rFonts w:ascii="Franklin Gothic Demi" w:hAnsi="Franklin Gothic Demi"/>
          <w:b/>
          <w:sz w:val="16"/>
        </w:rPr>
      </w:pPr>
      <w:r>
        <w:rPr>
          <w:rFonts w:ascii="Franklin Gothic Demi" w:hAnsi="Franklin Gothic Demi"/>
          <w:b/>
          <w:sz w:val="16"/>
        </w:rPr>
        <w:t>specification, 233–236</w:t>
      </w:r>
    </w:p>
    <w:p w:rsidR="003E6312" w:rsidRDefault="00762526">
      <w:pPr>
        <w:spacing w:before="58"/>
        <w:ind w:left="1443"/>
        <w:rPr>
          <w:rFonts w:ascii="Franklin Gothic Demi"/>
          <w:b/>
          <w:sz w:val="16"/>
        </w:rPr>
      </w:pPr>
      <w:r>
        <w:rPr>
          <w:rFonts w:ascii="Courier New"/>
          <w:sz w:val="16"/>
        </w:rPr>
        <w:t>stackalloc</w:t>
      </w:r>
      <w:r>
        <w:rPr>
          <w:rFonts w:ascii="Franklin Gothic Demi"/>
          <w:b/>
          <w:sz w:val="16"/>
        </w:rPr>
        <w:t>, 273</w:t>
      </w:r>
    </w:p>
    <w:p w:rsidR="003E6312" w:rsidRDefault="00762526">
      <w:pPr>
        <w:spacing w:before="46"/>
        <w:ind w:left="1443"/>
        <w:rPr>
          <w:rFonts w:ascii="Franklin Gothic Demi"/>
          <w:b/>
          <w:sz w:val="16"/>
        </w:rPr>
      </w:pPr>
      <w:r>
        <w:rPr>
          <w:rFonts w:ascii="Franklin Gothic Demi"/>
          <w:b/>
          <w:w w:val="105"/>
          <w:sz w:val="16"/>
        </w:rPr>
        <w:t>stackalloc</w:t>
      </w:r>
      <w:r>
        <w:rPr>
          <w:rFonts w:ascii="Franklin Gothic Demi"/>
          <w:b/>
          <w:spacing w:val="-19"/>
          <w:w w:val="105"/>
          <w:sz w:val="16"/>
        </w:rPr>
        <w:t xml:space="preserve"> </w:t>
      </w:r>
      <w:r>
        <w:rPr>
          <w:rFonts w:ascii="Franklin Gothic Demi"/>
          <w:b/>
          <w:w w:val="105"/>
          <w:sz w:val="16"/>
        </w:rPr>
        <w:t>(keyword),</w:t>
      </w:r>
      <w:r>
        <w:rPr>
          <w:rFonts w:ascii="Franklin Gothic Demi"/>
          <w:b/>
          <w:spacing w:val="-23"/>
          <w:w w:val="105"/>
          <w:sz w:val="16"/>
        </w:rPr>
        <w:t xml:space="preserve"> </w:t>
      </w:r>
      <w:r>
        <w:rPr>
          <w:rFonts w:ascii="Franklin Gothic Demi"/>
          <w:b/>
          <w:w w:val="105"/>
          <w:sz w:val="16"/>
        </w:rPr>
        <w:t>281</w:t>
      </w:r>
    </w:p>
    <w:p w:rsidR="003E6312" w:rsidRDefault="00762526">
      <w:pPr>
        <w:spacing w:before="58" w:line="316" w:lineRule="auto"/>
        <w:ind w:left="1443" w:right="38"/>
        <w:rPr>
          <w:rFonts w:ascii="Franklin Gothic Demi" w:hAnsi="Franklin Gothic Demi"/>
          <w:b/>
          <w:sz w:val="16"/>
        </w:rPr>
      </w:pPr>
      <w:r>
        <w:rPr>
          <w:rFonts w:ascii="Franklin Gothic Demi" w:hAnsi="Franklin Gothic Demi"/>
          <w:b/>
          <w:sz w:val="16"/>
        </w:rPr>
        <w:t>standard conversions, 107–108 standard explicit conversions, 108 standard implicit conversions, 107–108 standard library,</w:t>
      </w:r>
      <w:r>
        <w:rPr>
          <w:rFonts w:ascii="Franklin Gothic Demi" w:hAnsi="Franklin Gothic Demi"/>
          <w:b/>
          <w:spacing w:val="4"/>
          <w:sz w:val="16"/>
        </w:rPr>
        <w:t xml:space="preserve"> </w:t>
      </w:r>
      <w:r>
        <w:rPr>
          <w:rFonts w:ascii="Franklin Gothic Demi" w:hAnsi="Franklin Gothic Demi"/>
          <w:b/>
          <w:sz w:val="16"/>
        </w:rPr>
        <w:t>345–357</w:t>
      </w:r>
    </w:p>
    <w:p w:rsidR="003E6312" w:rsidRDefault="00762526">
      <w:pPr>
        <w:spacing w:before="2"/>
        <w:ind w:left="1443"/>
        <w:rPr>
          <w:rFonts w:ascii="Franklin Gothic Demi"/>
          <w:b/>
          <w:sz w:val="16"/>
        </w:rPr>
      </w:pPr>
      <w:r>
        <w:rPr>
          <w:rFonts w:ascii="Franklin Gothic Demi"/>
          <w:b/>
          <w:sz w:val="16"/>
        </w:rPr>
        <w:t>standardization, 3</w:t>
      </w:r>
    </w:p>
    <w:p w:rsidR="003E6312" w:rsidRDefault="00762526">
      <w:pPr>
        <w:spacing w:before="59" w:line="316" w:lineRule="auto"/>
        <w:ind w:left="1443" w:right="985"/>
        <w:rPr>
          <w:rFonts w:ascii="Franklin Gothic Demi" w:hAnsi="Franklin Gothic Demi"/>
          <w:b/>
          <w:sz w:val="16"/>
        </w:rPr>
      </w:pPr>
      <w:r>
        <w:rPr>
          <w:rFonts w:ascii="Franklin Gothic Demi" w:hAnsi="Franklin Gothic Demi"/>
          <w:b/>
          <w:w w:val="105"/>
          <w:sz w:val="16"/>
        </w:rPr>
        <w:t>statement lists, 144–145 statements</w:t>
      </w:r>
    </w:p>
    <w:p w:rsidR="003E6312" w:rsidRDefault="00762526">
      <w:pPr>
        <w:spacing w:before="1"/>
        <w:ind w:left="1563"/>
        <w:rPr>
          <w:rFonts w:ascii="Franklin Gothic Book"/>
          <w:sz w:val="16"/>
        </w:rPr>
      </w:pPr>
      <w:r>
        <w:rPr>
          <w:rFonts w:ascii="Franklin Gothic Book"/>
          <w:w w:val="105"/>
          <w:sz w:val="16"/>
        </w:rPr>
        <w:t>code blocks, 144</w:t>
      </w:r>
    </w:p>
    <w:p w:rsidR="003E6312" w:rsidRDefault="00762526">
      <w:pPr>
        <w:spacing w:before="59"/>
        <w:ind w:left="1563"/>
        <w:rPr>
          <w:rFonts w:ascii="Franklin Gothic Book" w:hAnsi="Franklin Gothic Book"/>
          <w:sz w:val="16"/>
        </w:rPr>
      </w:pPr>
      <w:r>
        <w:rPr>
          <w:rFonts w:ascii="Franklin Gothic Book" w:hAnsi="Franklin Gothic Book"/>
          <w:sz w:val="16"/>
        </w:rPr>
        <w:t>declaration statements, 146–147</w:t>
      </w:r>
    </w:p>
    <w:p w:rsidR="003E6312" w:rsidRDefault="00762526">
      <w:pPr>
        <w:spacing w:before="58"/>
        <w:ind w:left="1563"/>
        <w:rPr>
          <w:rFonts w:ascii="Franklin Gothic Book"/>
          <w:sz w:val="16"/>
        </w:rPr>
      </w:pPr>
      <w:r>
        <w:rPr>
          <w:rFonts w:ascii="Franklin Gothic Book"/>
          <w:w w:val="105"/>
          <w:sz w:val="16"/>
        </w:rPr>
        <w:t>empty statements, 145</w:t>
      </w:r>
    </w:p>
    <w:p w:rsidR="003E6312" w:rsidRDefault="00762526">
      <w:pPr>
        <w:spacing w:before="59"/>
        <w:ind w:left="1563"/>
        <w:rPr>
          <w:rFonts w:ascii="Franklin Gothic Book"/>
          <w:sz w:val="16"/>
        </w:rPr>
      </w:pPr>
      <w:r>
        <w:rPr>
          <w:rFonts w:ascii="Franklin Gothic Book"/>
          <w:w w:val="105"/>
          <w:sz w:val="16"/>
        </w:rPr>
        <w:t>end point, 142</w:t>
      </w:r>
    </w:p>
    <w:p w:rsidR="003E6312" w:rsidRDefault="00762526">
      <w:pPr>
        <w:spacing w:before="58" w:line="316" w:lineRule="auto"/>
        <w:ind w:left="1563" w:right="269"/>
        <w:rPr>
          <w:rFonts w:ascii="Franklin Gothic Book"/>
          <w:sz w:val="16"/>
        </w:rPr>
      </w:pPr>
      <w:r>
        <w:rPr>
          <w:rFonts w:ascii="Franklin Gothic Book"/>
          <w:w w:val="105"/>
          <w:sz w:val="16"/>
        </w:rPr>
        <w:t>expression statements, 148 general rules for, 91</w:t>
      </w:r>
    </w:p>
    <w:p w:rsidR="003E6312" w:rsidRDefault="00762526">
      <w:pPr>
        <w:spacing w:before="1"/>
        <w:ind w:left="1563"/>
        <w:rPr>
          <w:rFonts w:ascii="Franklin Gothic Book" w:hAnsi="Franklin Gothic Book"/>
          <w:sz w:val="16"/>
        </w:rPr>
      </w:pPr>
      <w:r>
        <w:rPr>
          <w:rFonts w:ascii="Franklin Gothic Book" w:hAnsi="Franklin Gothic Book"/>
          <w:sz w:val="16"/>
        </w:rPr>
        <w:t>iteration statements, 154–156</w:t>
      </w:r>
    </w:p>
    <w:p w:rsidR="003E6312" w:rsidRDefault="00762526">
      <w:pPr>
        <w:spacing w:before="59"/>
        <w:ind w:left="1563"/>
        <w:rPr>
          <w:rFonts w:ascii="Franklin Gothic Book" w:hAnsi="Franklin Gothic Book"/>
          <w:sz w:val="16"/>
        </w:rPr>
      </w:pPr>
      <w:r>
        <w:rPr>
          <w:rFonts w:ascii="Franklin Gothic Book" w:hAnsi="Franklin Gothic Book"/>
          <w:sz w:val="16"/>
        </w:rPr>
        <w:t>jump statements, 156–158</w:t>
      </w:r>
    </w:p>
    <w:p w:rsidR="003E6312" w:rsidRDefault="00762526">
      <w:pPr>
        <w:spacing w:before="59"/>
        <w:ind w:left="1563"/>
        <w:rPr>
          <w:rFonts w:ascii="Franklin Gothic Book" w:hAnsi="Franklin Gothic Book"/>
          <w:sz w:val="16"/>
        </w:rPr>
      </w:pPr>
      <w:r>
        <w:rPr>
          <w:rFonts w:ascii="Franklin Gothic Book" w:hAnsi="Franklin Gothic Book"/>
          <w:sz w:val="16"/>
        </w:rPr>
        <w:t>labeled statements, 145–146</w:t>
      </w:r>
    </w:p>
    <w:p w:rsidR="003E6312" w:rsidRDefault="00762526">
      <w:pPr>
        <w:spacing w:before="58"/>
        <w:ind w:left="1563"/>
        <w:rPr>
          <w:rFonts w:ascii="Franklin Gothic Book" w:hAnsi="Franklin Gothic Book"/>
          <w:sz w:val="16"/>
        </w:rPr>
      </w:pPr>
      <w:r>
        <w:rPr>
          <w:rFonts w:ascii="Franklin Gothic Book" w:hAnsi="Franklin Gothic Book"/>
          <w:sz w:val="16"/>
        </w:rPr>
        <w:t>overview, 26–27, 139–141</w:t>
      </w:r>
    </w:p>
    <w:p w:rsidR="003E6312" w:rsidRDefault="00762526">
      <w:pPr>
        <w:spacing w:before="59"/>
        <w:ind w:left="1563"/>
        <w:rPr>
          <w:rFonts w:ascii="Franklin Gothic Book" w:hAnsi="Franklin Gothic Book"/>
          <w:sz w:val="16"/>
        </w:rPr>
      </w:pPr>
      <w:r>
        <w:rPr>
          <w:rFonts w:ascii="Franklin Gothic Book" w:hAnsi="Franklin Gothic Book"/>
          <w:sz w:val="16"/>
        </w:rPr>
        <w:t>reachability, 142–144</w:t>
      </w:r>
    </w:p>
    <w:p w:rsidR="003E6312" w:rsidRDefault="00762526">
      <w:pPr>
        <w:spacing w:before="58"/>
        <w:ind w:left="1563"/>
        <w:rPr>
          <w:rFonts w:ascii="Franklin Gothic Book" w:hAnsi="Franklin Gothic Book"/>
          <w:sz w:val="16"/>
        </w:rPr>
      </w:pPr>
      <w:r>
        <w:rPr>
          <w:rFonts w:ascii="Franklin Gothic Book" w:hAnsi="Franklin Gothic Book"/>
          <w:w w:val="105"/>
          <w:sz w:val="16"/>
        </w:rPr>
        <w:t>selection statements, 148–153</w:t>
      </w:r>
    </w:p>
    <w:p w:rsidR="003E6312" w:rsidRDefault="00762526">
      <w:pPr>
        <w:spacing w:before="59"/>
        <w:ind w:left="1563"/>
        <w:rPr>
          <w:rFonts w:ascii="Franklin Gothic Book" w:hAnsi="Franklin Gothic Book"/>
          <w:sz w:val="16"/>
        </w:rPr>
      </w:pPr>
      <w:r>
        <w:rPr>
          <w:rFonts w:ascii="Franklin Gothic Book" w:hAnsi="Franklin Gothic Book"/>
          <w:w w:val="105"/>
          <w:sz w:val="16"/>
        </w:rPr>
        <w:t>statement lists, 144–145</w:t>
      </w:r>
    </w:p>
    <w:p w:rsidR="003E6312" w:rsidRDefault="00762526">
      <w:pPr>
        <w:spacing w:before="59"/>
        <w:ind w:left="1563"/>
        <w:rPr>
          <w:rFonts w:ascii="Franklin Gothic Book" w:hAnsi="Franklin Gothic Book"/>
          <w:sz w:val="16"/>
        </w:rPr>
      </w:pPr>
      <w:r>
        <w:rPr>
          <w:rFonts w:ascii="Franklin Gothic Book" w:hAnsi="Franklin Gothic Book"/>
          <w:sz w:val="16"/>
        </w:rPr>
        <w:t>syntactic grammar, 320–327</w:t>
      </w:r>
    </w:p>
    <w:p w:rsidR="003E6312" w:rsidRDefault="00762526">
      <w:pPr>
        <w:spacing w:before="58"/>
        <w:ind w:left="1563"/>
        <w:rPr>
          <w:rFonts w:ascii="Franklin Gothic Book"/>
          <w:sz w:val="16"/>
        </w:rPr>
      </w:pPr>
      <w:r>
        <w:rPr>
          <w:rFonts w:ascii="Franklin Gothic Book"/>
          <w:w w:val="105"/>
          <w:sz w:val="16"/>
        </w:rPr>
        <w:t>types of, 141</w:t>
      </w:r>
    </w:p>
    <w:p w:rsidR="003E6312" w:rsidRDefault="00762526">
      <w:pPr>
        <w:spacing w:before="59"/>
        <w:ind w:left="1563"/>
        <w:rPr>
          <w:rFonts w:ascii="Franklin Gothic Book" w:hAnsi="Franklin Gothic Book"/>
          <w:sz w:val="16"/>
        </w:rPr>
      </w:pPr>
      <w:r>
        <w:rPr>
          <w:rFonts w:ascii="Courier New" w:hAnsi="Courier New"/>
          <w:sz w:val="16"/>
        </w:rPr>
        <w:t>using</w:t>
      </w:r>
      <w:r>
        <w:rPr>
          <w:rFonts w:ascii="Courier New" w:hAnsi="Courier New"/>
          <w:spacing w:val="-39"/>
          <w:sz w:val="16"/>
        </w:rPr>
        <w:t xml:space="preserve"> </w:t>
      </w:r>
      <w:r>
        <w:rPr>
          <w:rFonts w:ascii="Franklin Gothic Book" w:hAnsi="Franklin Gothic Book"/>
          <w:sz w:val="16"/>
        </w:rPr>
        <w:t>statement, 158–159</w:t>
      </w:r>
    </w:p>
    <w:p w:rsidR="003E6312" w:rsidRDefault="00762526">
      <w:pPr>
        <w:spacing w:before="45"/>
        <w:ind w:left="1563"/>
        <w:rPr>
          <w:rFonts w:ascii="Franklin Gothic Book" w:hAnsi="Franklin Gothic Book"/>
          <w:sz w:val="16"/>
        </w:rPr>
      </w:pPr>
      <w:r>
        <w:rPr>
          <w:rFonts w:ascii="Courier New" w:hAnsi="Courier New"/>
          <w:sz w:val="16"/>
        </w:rPr>
        <w:t>yield</w:t>
      </w:r>
      <w:r>
        <w:rPr>
          <w:rFonts w:ascii="Courier New" w:hAnsi="Courier New"/>
          <w:spacing w:val="-39"/>
          <w:sz w:val="16"/>
        </w:rPr>
        <w:t xml:space="preserve"> </w:t>
      </w:r>
      <w:r>
        <w:rPr>
          <w:rFonts w:ascii="Franklin Gothic Book" w:hAnsi="Franklin Gothic Book"/>
          <w:sz w:val="16"/>
        </w:rPr>
        <w:t>statement, 159–160</w:t>
      </w:r>
    </w:p>
    <w:p w:rsidR="003E6312" w:rsidRDefault="00762526">
      <w:pPr>
        <w:spacing w:before="45" w:line="316" w:lineRule="auto"/>
        <w:ind w:left="1443" w:right="1194"/>
        <w:rPr>
          <w:rFonts w:ascii="Franklin Gothic Demi"/>
          <w:b/>
          <w:sz w:val="16"/>
        </w:rPr>
      </w:pPr>
      <w:r>
        <w:rPr>
          <w:rFonts w:ascii="Franklin Gothic Demi"/>
          <w:b/>
          <w:w w:val="105"/>
          <w:sz w:val="16"/>
        </w:rPr>
        <w:t>static classes, 30 static constructors</w:t>
      </w:r>
    </w:p>
    <w:p w:rsidR="003E6312" w:rsidRDefault="00762526">
      <w:pPr>
        <w:spacing w:before="2"/>
        <w:ind w:left="1563"/>
        <w:rPr>
          <w:rFonts w:ascii="Franklin Gothic Book"/>
          <w:sz w:val="16"/>
        </w:rPr>
      </w:pPr>
      <w:r>
        <w:rPr>
          <w:rFonts w:ascii="Franklin Gothic Book"/>
          <w:w w:val="105"/>
          <w:sz w:val="16"/>
        </w:rPr>
        <w:t>generics, 246</w:t>
      </w:r>
    </w:p>
    <w:p w:rsidR="003E6312" w:rsidRDefault="00762526">
      <w:pPr>
        <w:spacing w:before="58"/>
        <w:ind w:left="1563"/>
        <w:rPr>
          <w:rFonts w:ascii="Franklin Gothic Book"/>
          <w:sz w:val="16"/>
        </w:rPr>
      </w:pPr>
      <w:r>
        <w:rPr>
          <w:rFonts w:ascii="Franklin Gothic Book"/>
          <w:w w:val="105"/>
          <w:sz w:val="16"/>
        </w:rPr>
        <w:t>overview, 30, 191</w:t>
      </w:r>
    </w:p>
    <w:p w:rsidR="003E6312" w:rsidRDefault="00762526">
      <w:pPr>
        <w:spacing w:before="59"/>
        <w:ind w:left="1563"/>
        <w:rPr>
          <w:rFonts w:ascii="Franklin Gothic Book"/>
          <w:sz w:val="16"/>
        </w:rPr>
      </w:pPr>
      <w:r>
        <w:rPr>
          <w:rFonts w:ascii="Franklin Gothic Book"/>
          <w:w w:val="105"/>
          <w:sz w:val="16"/>
        </w:rPr>
        <w:t>structs, 199</w:t>
      </w:r>
    </w:p>
    <w:p w:rsidR="003E6312" w:rsidRDefault="00762526">
      <w:pPr>
        <w:spacing w:before="58"/>
        <w:ind w:left="1443"/>
        <w:rPr>
          <w:rFonts w:ascii="Franklin Gothic Demi"/>
          <w:b/>
          <w:sz w:val="16"/>
        </w:rPr>
      </w:pPr>
      <w:r>
        <w:rPr>
          <w:rFonts w:ascii="Franklin Gothic Demi"/>
          <w:b/>
          <w:w w:val="105"/>
          <w:sz w:val="16"/>
        </w:rPr>
        <w:t>static events, 185</w:t>
      </w:r>
    </w:p>
    <w:p w:rsidR="003E6312" w:rsidRDefault="00762526">
      <w:pPr>
        <w:spacing w:before="103"/>
        <w:ind w:left="1443"/>
        <w:rPr>
          <w:rFonts w:ascii="Franklin Gothic Demi"/>
          <w:b/>
          <w:sz w:val="16"/>
        </w:rPr>
      </w:pPr>
      <w:r>
        <w:br w:type="column"/>
      </w:r>
      <w:r>
        <w:rPr>
          <w:rFonts w:ascii="Franklin Gothic Demi"/>
          <w:b/>
          <w:sz w:val="16"/>
        </w:rPr>
        <w:lastRenderedPageBreak/>
        <w:t>static fields</w:t>
      </w:r>
    </w:p>
    <w:p w:rsidR="003E6312" w:rsidRDefault="00762526">
      <w:pPr>
        <w:spacing w:before="58"/>
        <w:ind w:left="1563"/>
        <w:rPr>
          <w:rFonts w:ascii="Franklin Gothic Book"/>
          <w:sz w:val="16"/>
        </w:rPr>
      </w:pPr>
      <w:r>
        <w:rPr>
          <w:rFonts w:ascii="Franklin Gothic Book"/>
          <w:w w:val="105"/>
          <w:sz w:val="16"/>
        </w:rPr>
        <w:t>naming, 342</w:t>
      </w:r>
    </w:p>
    <w:p w:rsidR="003E6312" w:rsidRDefault="00762526">
      <w:pPr>
        <w:spacing w:before="59"/>
        <w:ind w:left="1563"/>
        <w:rPr>
          <w:rFonts w:ascii="Franklin Gothic Book"/>
          <w:sz w:val="16"/>
        </w:rPr>
      </w:pPr>
      <w:r>
        <w:rPr>
          <w:rFonts w:ascii="Franklin Gothic Book"/>
          <w:w w:val="105"/>
          <w:sz w:val="16"/>
        </w:rPr>
        <w:t>overview, 177, 246</w:t>
      </w:r>
    </w:p>
    <w:p w:rsidR="003E6312" w:rsidRDefault="00762526">
      <w:pPr>
        <w:spacing w:before="58"/>
        <w:ind w:left="1443"/>
        <w:rPr>
          <w:rFonts w:ascii="Franklin Gothic Demi"/>
          <w:b/>
          <w:sz w:val="16"/>
        </w:rPr>
      </w:pPr>
      <w:r>
        <w:rPr>
          <w:rFonts w:ascii="Franklin Gothic Demi"/>
          <w:b/>
          <w:w w:val="105"/>
          <w:sz w:val="16"/>
        </w:rPr>
        <w:t>static (keyword), 281</w:t>
      </w:r>
    </w:p>
    <w:p w:rsidR="003E6312" w:rsidRDefault="00762526">
      <w:pPr>
        <w:spacing w:before="59"/>
        <w:ind w:left="1443"/>
        <w:rPr>
          <w:rFonts w:ascii="Franklin Gothic Demi"/>
          <w:b/>
          <w:sz w:val="16"/>
        </w:rPr>
      </w:pPr>
      <w:r>
        <w:rPr>
          <w:rFonts w:ascii="Franklin Gothic Demi"/>
          <w:b/>
          <w:w w:val="105"/>
          <w:sz w:val="16"/>
        </w:rPr>
        <w:t>static members, 174</w:t>
      </w:r>
    </w:p>
    <w:p w:rsidR="003E6312" w:rsidRDefault="00762526">
      <w:pPr>
        <w:spacing w:before="59"/>
        <w:ind w:left="1443"/>
        <w:rPr>
          <w:rFonts w:ascii="Franklin Gothic Demi"/>
          <w:b/>
          <w:sz w:val="16"/>
        </w:rPr>
      </w:pPr>
      <w:r>
        <w:rPr>
          <w:rFonts w:ascii="Franklin Gothic Demi"/>
          <w:b/>
          <w:w w:val="105"/>
          <w:sz w:val="16"/>
        </w:rPr>
        <w:t>static methods, 180</w:t>
      </w:r>
    </w:p>
    <w:p w:rsidR="003E6312" w:rsidRDefault="00762526">
      <w:pPr>
        <w:spacing w:before="58"/>
        <w:ind w:left="1443"/>
        <w:rPr>
          <w:rFonts w:ascii="Franklin Gothic Demi"/>
          <w:b/>
          <w:sz w:val="16"/>
        </w:rPr>
      </w:pPr>
      <w:r>
        <w:rPr>
          <w:rFonts w:ascii="Franklin Gothic Demi"/>
          <w:b/>
          <w:w w:val="105"/>
          <w:sz w:val="16"/>
        </w:rPr>
        <w:t>static properties, 182</w:t>
      </w:r>
    </w:p>
    <w:p w:rsidR="003E6312" w:rsidRDefault="00762526">
      <w:pPr>
        <w:spacing w:before="59"/>
        <w:ind w:left="1443"/>
        <w:rPr>
          <w:rFonts w:ascii="Franklin Gothic Demi"/>
          <w:b/>
          <w:sz w:val="16"/>
        </w:rPr>
      </w:pPr>
      <w:r>
        <w:rPr>
          <w:rFonts w:ascii="Franklin Gothic Demi"/>
          <w:b/>
          <w:w w:val="105"/>
          <w:sz w:val="16"/>
        </w:rPr>
        <w:t>static variables, 85</w:t>
      </w:r>
    </w:p>
    <w:p w:rsidR="003E6312" w:rsidRDefault="00762526">
      <w:pPr>
        <w:spacing w:before="58"/>
        <w:ind w:left="1443"/>
        <w:rPr>
          <w:rFonts w:ascii="Franklin Gothic Demi"/>
          <w:b/>
          <w:sz w:val="16"/>
        </w:rPr>
      </w:pPr>
      <w:r>
        <w:rPr>
          <w:rFonts w:ascii="Franklin Gothic Demi"/>
          <w:b/>
          <w:w w:val="105"/>
          <w:sz w:val="16"/>
        </w:rPr>
        <w:t>string (keyword), 281</w:t>
      </w:r>
    </w:p>
    <w:p w:rsidR="003E6312" w:rsidRDefault="00762526">
      <w:pPr>
        <w:spacing w:before="59"/>
        <w:ind w:left="1443"/>
        <w:rPr>
          <w:rFonts w:ascii="Franklin Gothic Demi"/>
          <w:b/>
          <w:sz w:val="16"/>
        </w:rPr>
      </w:pPr>
      <w:r>
        <w:rPr>
          <w:rFonts w:ascii="Franklin Gothic Demi"/>
          <w:b/>
          <w:sz w:val="16"/>
        </w:rPr>
        <w:t>string literals, 49</w:t>
      </w:r>
    </w:p>
    <w:p w:rsidR="003E6312" w:rsidRDefault="00762526">
      <w:pPr>
        <w:spacing w:before="58"/>
        <w:ind w:left="1443"/>
        <w:rPr>
          <w:rFonts w:ascii="Franklin Gothic Demi"/>
          <w:b/>
          <w:sz w:val="16"/>
        </w:rPr>
      </w:pPr>
      <w:r>
        <w:rPr>
          <w:rFonts w:ascii="Courier New"/>
          <w:w w:val="105"/>
          <w:sz w:val="16"/>
        </w:rPr>
        <w:t>string</w:t>
      </w:r>
      <w:r>
        <w:rPr>
          <w:rFonts w:ascii="Courier New"/>
          <w:spacing w:val="-62"/>
          <w:w w:val="105"/>
          <w:sz w:val="16"/>
        </w:rPr>
        <w:t xml:space="preserve"> </w:t>
      </w:r>
      <w:r>
        <w:rPr>
          <w:rFonts w:ascii="Franklin Gothic Demi"/>
          <w:b/>
          <w:w w:val="105"/>
          <w:sz w:val="16"/>
        </w:rPr>
        <w:t>type, 21, 79</w:t>
      </w:r>
    </w:p>
    <w:p w:rsidR="003E6312" w:rsidRDefault="00762526">
      <w:pPr>
        <w:spacing w:before="46"/>
        <w:ind w:left="1443"/>
        <w:rPr>
          <w:rFonts w:ascii="Franklin Gothic Demi"/>
          <w:b/>
          <w:sz w:val="16"/>
        </w:rPr>
      </w:pPr>
      <w:r>
        <w:rPr>
          <w:rFonts w:ascii="Franklin Gothic Demi"/>
          <w:b/>
          <w:w w:val="105"/>
          <w:sz w:val="16"/>
        </w:rPr>
        <w:t>struct declarations, 247</w:t>
      </w:r>
    </w:p>
    <w:p w:rsidR="003E6312" w:rsidRDefault="00762526">
      <w:pPr>
        <w:spacing w:before="58"/>
        <w:ind w:left="1443"/>
        <w:rPr>
          <w:rFonts w:ascii="Franklin Gothic Demi"/>
          <w:b/>
          <w:sz w:val="16"/>
        </w:rPr>
      </w:pPr>
      <w:r>
        <w:rPr>
          <w:rFonts w:ascii="Franklin Gothic Demi"/>
          <w:b/>
          <w:w w:val="105"/>
          <w:sz w:val="16"/>
        </w:rPr>
        <w:t>struct (keyword), 281</w:t>
      </w:r>
    </w:p>
    <w:p w:rsidR="003E6312" w:rsidRDefault="00762526">
      <w:pPr>
        <w:spacing w:before="59"/>
        <w:ind w:left="1443"/>
        <w:rPr>
          <w:rFonts w:ascii="Franklin Gothic Demi"/>
          <w:b/>
          <w:sz w:val="16"/>
        </w:rPr>
      </w:pPr>
      <w:r>
        <w:rPr>
          <w:rFonts w:ascii="Franklin Gothic Demi"/>
          <w:b/>
          <w:w w:val="105"/>
          <w:sz w:val="16"/>
        </w:rPr>
        <w:t>struct</w:t>
      </w:r>
      <w:r>
        <w:rPr>
          <w:rFonts w:ascii="Franklin Gothic Demi"/>
          <w:b/>
          <w:spacing w:val="-19"/>
          <w:w w:val="105"/>
          <w:sz w:val="16"/>
        </w:rPr>
        <w:t xml:space="preserve"> </w:t>
      </w:r>
      <w:r>
        <w:rPr>
          <w:rFonts w:ascii="Franklin Gothic Demi"/>
          <w:b/>
          <w:w w:val="105"/>
          <w:sz w:val="16"/>
        </w:rPr>
        <w:t>members,</w:t>
      </w:r>
      <w:r>
        <w:rPr>
          <w:rFonts w:ascii="Franklin Gothic Demi"/>
          <w:b/>
          <w:spacing w:val="-22"/>
          <w:w w:val="105"/>
          <w:sz w:val="16"/>
        </w:rPr>
        <w:t xml:space="preserve"> </w:t>
      </w:r>
      <w:r>
        <w:rPr>
          <w:rFonts w:ascii="Franklin Gothic Demi"/>
          <w:b/>
          <w:w w:val="105"/>
          <w:sz w:val="16"/>
        </w:rPr>
        <w:t>61</w:t>
      </w:r>
    </w:p>
    <w:p w:rsidR="003E6312" w:rsidRDefault="00762526">
      <w:pPr>
        <w:spacing w:before="59"/>
        <w:ind w:left="1443"/>
        <w:rPr>
          <w:rFonts w:ascii="Franklin Gothic Demi" w:hAnsi="Franklin Gothic Demi"/>
          <w:b/>
          <w:sz w:val="16"/>
        </w:rPr>
      </w:pPr>
      <w:r>
        <w:rPr>
          <w:rFonts w:ascii="Franklin Gothic Demi" w:hAnsi="Franklin Gothic Demi"/>
          <w:b/>
          <w:w w:val="105"/>
          <w:sz w:val="16"/>
        </w:rPr>
        <w:t>struct</w:t>
      </w:r>
      <w:r>
        <w:rPr>
          <w:rFonts w:ascii="Franklin Gothic Demi" w:hAnsi="Franklin Gothic Demi"/>
          <w:b/>
          <w:spacing w:val="-19"/>
          <w:w w:val="105"/>
          <w:sz w:val="16"/>
        </w:rPr>
        <w:t xml:space="preserve"> </w:t>
      </w:r>
      <w:r>
        <w:rPr>
          <w:rFonts w:ascii="Franklin Gothic Demi" w:hAnsi="Franklin Gothic Demi"/>
          <w:b/>
          <w:w w:val="105"/>
          <w:sz w:val="16"/>
        </w:rPr>
        <w:t>types,</w:t>
      </w:r>
      <w:r>
        <w:rPr>
          <w:rFonts w:ascii="Franklin Gothic Demi" w:hAnsi="Franklin Gothic Demi"/>
          <w:b/>
          <w:spacing w:val="-23"/>
          <w:w w:val="105"/>
          <w:sz w:val="16"/>
        </w:rPr>
        <w:t xml:space="preserve"> </w:t>
      </w:r>
      <w:r>
        <w:rPr>
          <w:rFonts w:ascii="Franklin Gothic Demi" w:hAnsi="Franklin Gothic Demi"/>
          <w:b/>
          <w:w w:val="105"/>
          <w:sz w:val="16"/>
        </w:rPr>
        <w:t>72–73</w:t>
      </w:r>
    </w:p>
    <w:p w:rsidR="003E6312" w:rsidRDefault="00762526">
      <w:pPr>
        <w:spacing w:before="58" w:line="295" w:lineRule="auto"/>
        <w:ind w:left="1443" w:right="2320"/>
        <w:rPr>
          <w:rFonts w:ascii="Franklin Gothic Demi" w:hAnsi="Franklin Gothic Demi"/>
          <w:b/>
          <w:sz w:val="16"/>
        </w:rPr>
      </w:pPr>
      <w:r>
        <w:rPr>
          <w:rFonts w:ascii="Courier New" w:hAnsi="Courier New"/>
          <w:sz w:val="16"/>
        </w:rPr>
        <w:t>struct-declaration</w:t>
      </w:r>
      <w:r>
        <w:rPr>
          <w:rFonts w:ascii="Franklin Gothic Demi" w:hAnsi="Franklin Gothic Demi"/>
          <w:b/>
          <w:sz w:val="16"/>
        </w:rPr>
        <w:t>, 194–195 structs</w:t>
      </w:r>
    </w:p>
    <w:p w:rsidR="003E6312" w:rsidRDefault="00762526">
      <w:pPr>
        <w:spacing w:before="21"/>
        <w:ind w:left="1563"/>
        <w:rPr>
          <w:rFonts w:ascii="Franklin Gothic Book"/>
          <w:sz w:val="16"/>
        </w:rPr>
      </w:pPr>
      <w:r>
        <w:rPr>
          <w:rFonts w:ascii="Franklin Gothic Book"/>
          <w:w w:val="105"/>
          <w:sz w:val="16"/>
        </w:rPr>
        <w:t>assignments, 198</w:t>
      </w:r>
    </w:p>
    <w:p w:rsidR="003E6312" w:rsidRDefault="00762526">
      <w:pPr>
        <w:spacing w:before="58"/>
        <w:ind w:left="1563"/>
        <w:rPr>
          <w:rFonts w:ascii="Franklin Gothic Book"/>
          <w:sz w:val="16"/>
        </w:rPr>
      </w:pPr>
      <w:r>
        <w:rPr>
          <w:rFonts w:ascii="Franklin Gothic Book"/>
          <w:w w:val="105"/>
          <w:sz w:val="16"/>
        </w:rPr>
        <w:t>body, 195</w:t>
      </w:r>
    </w:p>
    <w:p w:rsidR="003E6312" w:rsidRDefault="00762526">
      <w:pPr>
        <w:spacing w:before="59"/>
        <w:ind w:left="1563"/>
        <w:rPr>
          <w:rFonts w:ascii="Franklin Gothic Book"/>
          <w:sz w:val="16"/>
        </w:rPr>
      </w:pPr>
      <w:r>
        <w:rPr>
          <w:rFonts w:ascii="Franklin Gothic Book"/>
          <w:w w:val="105"/>
          <w:sz w:val="16"/>
        </w:rPr>
        <w:t>boxing, 198</w:t>
      </w:r>
    </w:p>
    <w:p w:rsidR="003E6312" w:rsidRDefault="00762526">
      <w:pPr>
        <w:spacing w:before="58"/>
        <w:ind w:left="1563"/>
        <w:rPr>
          <w:rFonts w:ascii="Franklin Gothic Book" w:hAnsi="Franklin Gothic Book"/>
          <w:sz w:val="16"/>
        </w:rPr>
      </w:pPr>
      <w:r>
        <w:rPr>
          <w:rFonts w:ascii="Franklin Gothic Book" w:hAnsi="Franklin Gothic Book"/>
          <w:w w:val="105"/>
          <w:sz w:val="16"/>
        </w:rPr>
        <w:t>class compared, 196–197</w:t>
      </w:r>
    </w:p>
    <w:p w:rsidR="003E6312" w:rsidRDefault="00762526">
      <w:pPr>
        <w:spacing w:before="59"/>
        <w:ind w:left="1563"/>
        <w:rPr>
          <w:rFonts w:ascii="Franklin Gothic Book"/>
          <w:sz w:val="16"/>
        </w:rPr>
      </w:pPr>
      <w:r>
        <w:rPr>
          <w:rFonts w:ascii="Franklin Gothic Book"/>
          <w:w w:val="105"/>
          <w:sz w:val="16"/>
        </w:rPr>
        <w:t>constructors, 199</w:t>
      </w:r>
    </w:p>
    <w:p w:rsidR="003E6312" w:rsidRDefault="00762526">
      <w:pPr>
        <w:spacing w:before="59"/>
        <w:ind w:left="1563"/>
        <w:rPr>
          <w:rFonts w:ascii="Franklin Gothic Book"/>
          <w:sz w:val="16"/>
        </w:rPr>
      </w:pPr>
      <w:r>
        <w:rPr>
          <w:rFonts w:ascii="Franklin Gothic Book"/>
          <w:w w:val="105"/>
          <w:sz w:val="16"/>
        </w:rPr>
        <w:t>default values, 198</w:t>
      </w:r>
    </w:p>
    <w:p w:rsidR="003E6312" w:rsidRDefault="00762526">
      <w:pPr>
        <w:spacing w:before="58"/>
        <w:ind w:left="1563"/>
        <w:rPr>
          <w:rFonts w:ascii="Franklin Gothic Book"/>
          <w:sz w:val="16"/>
        </w:rPr>
      </w:pPr>
      <w:r>
        <w:rPr>
          <w:rFonts w:ascii="Franklin Gothic Book"/>
          <w:w w:val="105"/>
          <w:sz w:val="16"/>
        </w:rPr>
        <w:t>field initializers, 199</w:t>
      </w:r>
    </w:p>
    <w:p w:rsidR="003E6312" w:rsidRDefault="00762526">
      <w:pPr>
        <w:spacing w:before="59"/>
        <w:ind w:left="1563"/>
        <w:rPr>
          <w:rFonts w:ascii="Franklin Gothic Book"/>
          <w:sz w:val="16"/>
        </w:rPr>
      </w:pPr>
      <w:r>
        <w:rPr>
          <w:rFonts w:ascii="Franklin Gothic Book"/>
          <w:w w:val="105"/>
          <w:sz w:val="16"/>
        </w:rPr>
        <w:t>finalizers, 199</w:t>
      </w:r>
    </w:p>
    <w:p w:rsidR="003E6312" w:rsidRDefault="00762526">
      <w:pPr>
        <w:spacing w:before="58" w:line="316" w:lineRule="auto"/>
        <w:ind w:left="1563" w:right="2923"/>
        <w:rPr>
          <w:rFonts w:ascii="Franklin Gothic Book"/>
          <w:sz w:val="16"/>
        </w:rPr>
      </w:pPr>
      <w:r>
        <w:rPr>
          <w:rFonts w:ascii="Franklin Gothic Book"/>
          <w:w w:val="105"/>
          <w:sz w:val="16"/>
        </w:rPr>
        <w:t>inheritance, 197 instance variables in, 87 interfaces, 195</w:t>
      </w:r>
    </w:p>
    <w:p w:rsidR="003E6312" w:rsidRDefault="00762526">
      <w:pPr>
        <w:spacing w:before="2"/>
        <w:ind w:left="1563"/>
        <w:rPr>
          <w:rFonts w:ascii="Franklin Gothic Book" w:hAnsi="Franklin Gothic Book"/>
          <w:sz w:val="16"/>
        </w:rPr>
      </w:pPr>
      <w:r>
        <w:rPr>
          <w:rFonts w:ascii="Franklin Gothic Book" w:hAnsi="Franklin Gothic Book"/>
          <w:sz w:val="16"/>
        </w:rPr>
        <w:t>members, 195–196</w:t>
      </w:r>
    </w:p>
    <w:p w:rsidR="003E6312" w:rsidRDefault="00762526">
      <w:pPr>
        <w:spacing w:before="59"/>
        <w:ind w:left="1563"/>
        <w:rPr>
          <w:rFonts w:ascii="Franklin Gothic Book"/>
          <w:sz w:val="16"/>
        </w:rPr>
      </w:pPr>
      <w:r>
        <w:rPr>
          <w:rFonts w:ascii="Franklin Gothic Book"/>
          <w:w w:val="105"/>
          <w:sz w:val="16"/>
        </w:rPr>
        <w:t>modifiers, 195</w:t>
      </w:r>
    </w:p>
    <w:p w:rsidR="003E6312" w:rsidRDefault="00762526">
      <w:pPr>
        <w:spacing w:before="58"/>
        <w:ind w:left="1563"/>
        <w:rPr>
          <w:rFonts w:ascii="Franklin Gothic Book" w:hAnsi="Franklin Gothic Book"/>
          <w:sz w:val="16"/>
        </w:rPr>
      </w:pPr>
      <w:r>
        <w:rPr>
          <w:rFonts w:ascii="Franklin Gothic Book" w:hAnsi="Franklin Gothic Book"/>
          <w:w w:val="105"/>
          <w:sz w:val="16"/>
        </w:rPr>
        <w:t>overview, 30, 193–194</w:t>
      </w:r>
    </w:p>
    <w:p w:rsidR="003E6312" w:rsidRDefault="00762526">
      <w:pPr>
        <w:spacing w:before="59"/>
        <w:ind w:left="1563"/>
        <w:rPr>
          <w:rFonts w:ascii="Franklin Gothic Book"/>
          <w:sz w:val="16"/>
        </w:rPr>
      </w:pPr>
      <w:r>
        <w:rPr>
          <w:rFonts w:ascii="Franklin Gothic Book"/>
          <w:w w:val="105"/>
          <w:sz w:val="16"/>
        </w:rPr>
        <w:t>static constructors, 199</w:t>
      </w:r>
    </w:p>
    <w:p w:rsidR="003E6312" w:rsidRDefault="00762526">
      <w:pPr>
        <w:spacing w:before="58"/>
        <w:ind w:left="1563"/>
        <w:rPr>
          <w:rFonts w:ascii="Franklin Gothic Book" w:hAnsi="Franklin Gothic Book"/>
          <w:sz w:val="16"/>
        </w:rPr>
      </w:pPr>
      <w:r>
        <w:rPr>
          <w:rFonts w:ascii="Courier New" w:hAnsi="Courier New"/>
          <w:sz w:val="16"/>
        </w:rPr>
        <w:t>struct-declaration</w:t>
      </w:r>
      <w:r>
        <w:rPr>
          <w:rFonts w:ascii="Franklin Gothic Book" w:hAnsi="Franklin Gothic Book"/>
          <w:sz w:val="16"/>
        </w:rPr>
        <w:t>, 194–195</w:t>
      </w:r>
    </w:p>
    <w:p w:rsidR="003E6312" w:rsidRDefault="00762526">
      <w:pPr>
        <w:spacing w:before="46"/>
        <w:ind w:left="1563"/>
        <w:rPr>
          <w:rFonts w:ascii="Franklin Gothic Book" w:hAnsi="Franklin Gothic Book"/>
          <w:sz w:val="16"/>
        </w:rPr>
      </w:pPr>
      <w:r>
        <w:rPr>
          <w:rFonts w:ascii="Franklin Gothic Book" w:hAnsi="Franklin Gothic Book"/>
          <w:sz w:val="16"/>
        </w:rPr>
        <w:t>syntactic grammar, 327–329</w:t>
      </w:r>
    </w:p>
    <w:p w:rsidR="003E6312" w:rsidRDefault="00762526">
      <w:pPr>
        <w:spacing w:before="58"/>
        <w:ind w:left="1563"/>
        <w:rPr>
          <w:rFonts w:ascii="Franklin Gothic Book"/>
          <w:sz w:val="16"/>
        </w:rPr>
      </w:pPr>
      <w:r>
        <w:rPr>
          <w:rFonts w:ascii="Courier New"/>
          <w:sz w:val="16"/>
        </w:rPr>
        <w:t xml:space="preserve">this </w:t>
      </w:r>
      <w:r>
        <w:rPr>
          <w:rFonts w:ascii="Franklin Gothic Book"/>
          <w:sz w:val="16"/>
        </w:rPr>
        <w:t>variable, 198</w:t>
      </w:r>
    </w:p>
    <w:p w:rsidR="003E6312" w:rsidRDefault="00762526">
      <w:pPr>
        <w:spacing w:before="46"/>
        <w:ind w:left="1563"/>
        <w:rPr>
          <w:rFonts w:ascii="Franklin Gothic Book"/>
          <w:sz w:val="16"/>
        </w:rPr>
      </w:pPr>
      <w:r>
        <w:rPr>
          <w:rFonts w:ascii="Franklin Gothic Book"/>
          <w:w w:val="105"/>
          <w:sz w:val="16"/>
        </w:rPr>
        <w:t>unboxing, 198</w:t>
      </w:r>
    </w:p>
    <w:p w:rsidR="003E6312" w:rsidRDefault="00762526">
      <w:pPr>
        <w:spacing w:before="58" w:line="316" w:lineRule="auto"/>
        <w:ind w:left="1443" w:right="2780" w:firstLine="120"/>
        <w:rPr>
          <w:rFonts w:ascii="Franklin Gothic Demi" w:hAnsi="Franklin Gothic Demi"/>
          <w:b/>
          <w:sz w:val="16"/>
        </w:rPr>
      </w:pPr>
      <w:r>
        <w:rPr>
          <w:rFonts w:ascii="Franklin Gothic Book" w:hAnsi="Franklin Gothic Book"/>
          <w:w w:val="105"/>
          <w:sz w:val="16"/>
        </w:rPr>
        <w:t xml:space="preserve">when to use, 199–200 </w:t>
      </w:r>
      <w:r>
        <w:rPr>
          <w:rFonts w:ascii="Franklin Gothic Demi" w:hAnsi="Franklin Gothic Demi"/>
          <w:b/>
          <w:w w:val="105"/>
          <w:sz w:val="16"/>
        </w:rPr>
        <w:t xml:space="preserve">switch (keyword), 281 </w:t>
      </w:r>
      <w:r>
        <w:rPr>
          <w:rFonts w:ascii="Courier New" w:hAnsi="Courier New"/>
          <w:w w:val="105"/>
          <w:sz w:val="16"/>
        </w:rPr>
        <w:t>switch</w:t>
      </w:r>
      <w:r>
        <w:rPr>
          <w:rFonts w:ascii="Courier New" w:hAnsi="Courier New"/>
          <w:spacing w:val="-61"/>
          <w:w w:val="105"/>
          <w:sz w:val="16"/>
        </w:rPr>
        <w:t xml:space="preserve"> </w:t>
      </w:r>
      <w:r>
        <w:rPr>
          <w:rFonts w:ascii="Franklin Gothic Demi" w:hAnsi="Franklin Gothic Demi"/>
          <w:b/>
          <w:w w:val="105"/>
          <w:sz w:val="16"/>
        </w:rPr>
        <w:t>statement</w:t>
      </w:r>
    </w:p>
    <w:p w:rsidR="003E6312" w:rsidRDefault="00762526">
      <w:pPr>
        <w:spacing w:line="170" w:lineRule="exact"/>
        <w:ind w:left="1563"/>
        <w:rPr>
          <w:rFonts w:ascii="Franklin Gothic Book" w:hAnsi="Franklin Gothic Book"/>
          <w:sz w:val="16"/>
        </w:rPr>
      </w:pPr>
      <w:r>
        <w:rPr>
          <w:rFonts w:ascii="Franklin Gothic Book" w:hAnsi="Franklin Gothic Book"/>
          <w:sz w:val="16"/>
        </w:rPr>
        <w:t>overview, 149–153</w:t>
      </w:r>
    </w:p>
    <w:p w:rsidR="00075FA2" w:rsidRDefault="00762526">
      <w:pPr>
        <w:spacing w:before="59"/>
        <w:ind w:left="1563"/>
        <w:rPr>
          <w:rFonts w:ascii="Franklin Gothic Book"/>
          <w:sz w:val="16"/>
        </w:rPr>
      </w:pPr>
      <w:r>
        <w:rPr>
          <w:rFonts w:ascii="Franklin Gothic Book"/>
          <w:w w:val="105"/>
          <w:sz w:val="16"/>
        </w:rPr>
        <w:t>rules for, 92</w:t>
      </w:r>
    </w:p>
    <w:p w:rsidR="00075FA2" w:rsidRDefault="00762526">
      <w:pPr>
        <w:pStyle w:val="Heading8"/>
        <w:tabs>
          <w:tab w:val="left" w:pos="9183"/>
        </w:tabs>
        <w:spacing w:before="71"/>
        <w:ind w:left="783"/>
        <w:rPr>
          <w:u w:val="none"/>
        </w:rPr>
      </w:pPr>
      <w:r>
        <w:lastRenderedPageBreak/>
        <w:t>syntactic</w:t>
      </w:r>
      <w:r>
        <w:rPr>
          <w:spacing w:val="26"/>
        </w:rPr>
        <w:t xml:space="preserve"> </w:t>
      </w:r>
      <w:r>
        <w:t>grammar</w:t>
      </w:r>
      <w:r>
        <w:tab/>
      </w:r>
    </w:p>
    <w:p w:rsidR="003E6312" w:rsidRDefault="00762526">
      <w:pPr>
        <w:spacing w:before="103"/>
        <w:ind w:left="783"/>
        <w:rPr>
          <w:rFonts w:ascii="Franklin Gothic Demi"/>
          <w:b/>
          <w:sz w:val="16"/>
        </w:rPr>
      </w:pPr>
      <w:r>
        <w:rPr>
          <w:rFonts w:ascii="Franklin Gothic Demi"/>
          <w:b/>
          <w:sz w:val="16"/>
        </w:rPr>
        <w:t>syntactic grammar</w:t>
      </w:r>
    </w:p>
    <w:p w:rsidR="003E6312" w:rsidRDefault="00762526">
      <w:pPr>
        <w:spacing w:before="59"/>
        <w:ind w:left="903"/>
        <w:rPr>
          <w:rFonts w:ascii="Franklin Gothic Book" w:hAnsi="Franklin Gothic Book"/>
          <w:sz w:val="16"/>
        </w:rPr>
      </w:pPr>
      <w:r>
        <w:rPr>
          <w:rFonts w:ascii="Franklin Gothic Book" w:hAnsi="Franklin Gothic Book"/>
          <w:sz w:val="16"/>
        </w:rPr>
        <w:t>arrays, 293–294</w:t>
      </w:r>
    </w:p>
    <w:p w:rsidR="003E6312" w:rsidRDefault="00762526">
      <w:pPr>
        <w:spacing w:before="58"/>
        <w:ind w:left="903"/>
        <w:rPr>
          <w:rFonts w:ascii="Franklin Gothic Book" w:hAnsi="Franklin Gothic Book"/>
          <w:sz w:val="16"/>
        </w:rPr>
      </w:pPr>
      <w:r>
        <w:rPr>
          <w:rFonts w:ascii="Franklin Gothic Book" w:hAnsi="Franklin Gothic Book"/>
          <w:sz w:val="16"/>
        </w:rPr>
        <w:t>attributes, 294–296</w:t>
      </w:r>
    </w:p>
    <w:p w:rsidR="003E6312" w:rsidRDefault="00762526">
      <w:pPr>
        <w:spacing w:before="59"/>
        <w:ind w:left="903"/>
        <w:rPr>
          <w:rFonts w:ascii="Franklin Gothic Book" w:hAnsi="Franklin Gothic Book"/>
          <w:sz w:val="16"/>
        </w:rPr>
      </w:pPr>
      <w:r>
        <w:rPr>
          <w:rFonts w:ascii="Franklin Gothic Book" w:hAnsi="Franklin Gothic Book"/>
          <w:w w:val="105"/>
          <w:sz w:val="16"/>
        </w:rPr>
        <w:t>classes, 296–307</w:t>
      </w:r>
    </w:p>
    <w:p w:rsidR="003E6312" w:rsidRDefault="00762526">
      <w:pPr>
        <w:spacing w:before="58"/>
        <w:ind w:left="903"/>
        <w:rPr>
          <w:rFonts w:ascii="Franklin Gothic Book"/>
          <w:sz w:val="16"/>
        </w:rPr>
      </w:pPr>
      <w:r>
        <w:rPr>
          <w:rFonts w:ascii="Franklin Gothic Book"/>
          <w:w w:val="105"/>
          <w:sz w:val="16"/>
        </w:rPr>
        <w:t>delegates, 308</w:t>
      </w:r>
    </w:p>
    <w:p w:rsidR="003E6312" w:rsidRDefault="00762526">
      <w:pPr>
        <w:spacing w:before="59"/>
        <w:ind w:left="903"/>
        <w:rPr>
          <w:rFonts w:ascii="Franklin Gothic Book" w:hAnsi="Franklin Gothic Book"/>
          <w:sz w:val="16"/>
        </w:rPr>
      </w:pPr>
      <w:r>
        <w:rPr>
          <w:rFonts w:ascii="Franklin Gothic Book" w:hAnsi="Franklin Gothic Book"/>
          <w:sz w:val="16"/>
        </w:rPr>
        <w:t>enums, 308–309</w:t>
      </w:r>
    </w:p>
    <w:p w:rsidR="003E6312" w:rsidRDefault="00762526">
      <w:pPr>
        <w:spacing w:before="58"/>
        <w:ind w:left="903"/>
        <w:rPr>
          <w:rFonts w:ascii="Franklin Gothic Book" w:hAnsi="Franklin Gothic Book"/>
          <w:sz w:val="16"/>
        </w:rPr>
      </w:pPr>
      <w:r>
        <w:rPr>
          <w:rFonts w:ascii="Franklin Gothic Book" w:hAnsi="Franklin Gothic Book"/>
          <w:w w:val="105"/>
          <w:sz w:val="16"/>
        </w:rPr>
        <w:t>expressions, 309–317</w:t>
      </w:r>
    </w:p>
    <w:p w:rsidR="003E6312" w:rsidRDefault="00762526">
      <w:pPr>
        <w:spacing w:before="59"/>
        <w:ind w:left="903"/>
        <w:rPr>
          <w:rFonts w:ascii="Franklin Gothic Book" w:hAnsi="Franklin Gothic Book"/>
          <w:sz w:val="16"/>
        </w:rPr>
      </w:pPr>
      <w:r>
        <w:rPr>
          <w:rFonts w:ascii="Franklin Gothic Book" w:hAnsi="Franklin Gothic Book"/>
          <w:sz w:val="16"/>
        </w:rPr>
        <w:t>generics, 317–318</w:t>
      </w:r>
    </w:p>
    <w:p w:rsidR="003E6312" w:rsidRDefault="00762526">
      <w:pPr>
        <w:spacing w:before="59"/>
        <w:ind w:left="903"/>
        <w:rPr>
          <w:rFonts w:ascii="Franklin Gothic Book" w:hAnsi="Franklin Gothic Book"/>
          <w:sz w:val="16"/>
        </w:rPr>
      </w:pPr>
      <w:r>
        <w:rPr>
          <w:rFonts w:ascii="Franklin Gothic Book" w:hAnsi="Franklin Gothic Book"/>
          <w:sz w:val="16"/>
        </w:rPr>
        <w:t>interfaces, 318–320</w:t>
      </w:r>
    </w:p>
    <w:p w:rsidR="003E6312" w:rsidRDefault="00762526">
      <w:pPr>
        <w:spacing w:before="58"/>
        <w:ind w:left="903"/>
        <w:rPr>
          <w:rFonts w:ascii="Franklin Gothic Book" w:hAnsi="Franklin Gothic Book"/>
          <w:sz w:val="16"/>
        </w:rPr>
      </w:pPr>
      <w:r>
        <w:rPr>
          <w:rFonts w:ascii="Franklin Gothic Book" w:hAnsi="Franklin Gothic Book"/>
          <w:w w:val="105"/>
          <w:sz w:val="16"/>
        </w:rPr>
        <w:t>overview, 37, 292–293</w:t>
      </w:r>
    </w:p>
    <w:p w:rsidR="003E6312" w:rsidRDefault="00762526">
      <w:pPr>
        <w:spacing w:before="59"/>
        <w:ind w:left="903"/>
        <w:rPr>
          <w:rFonts w:ascii="Franklin Gothic Book" w:hAnsi="Franklin Gothic Book"/>
          <w:sz w:val="16"/>
        </w:rPr>
      </w:pPr>
      <w:r>
        <w:rPr>
          <w:rFonts w:ascii="Franklin Gothic Book" w:hAnsi="Franklin Gothic Book"/>
          <w:sz w:val="16"/>
        </w:rPr>
        <w:t>statements, 320–327</w:t>
      </w:r>
    </w:p>
    <w:p w:rsidR="003E6312" w:rsidRDefault="00762526">
      <w:pPr>
        <w:spacing w:before="58"/>
        <w:ind w:left="903"/>
        <w:rPr>
          <w:rFonts w:ascii="Franklin Gothic Book" w:hAnsi="Franklin Gothic Book"/>
          <w:sz w:val="16"/>
        </w:rPr>
      </w:pPr>
      <w:r>
        <w:rPr>
          <w:rFonts w:ascii="Franklin Gothic Book" w:hAnsi="Franklin Gothic Book"/>
          <w:w w:val="105"/>
          <w:sz w:val="16"/>
        </w:rPr>
        <w:t>structs, 327–329</w:t>
      </w:r>
    </w:p>
    <w:p w:rsidR="003E6312" w:rsidRDefault="00762526">
      <w:pPr>
        <w:spacing w:before="59"/>
        <w:ind w:left="903"/>
        <w:rPr>
          <w:rFonts w:ascii="Franklin Gothic Book" w:hAnsi="Franklin Gothic Book"/>
          <w:sz w:val="16"/>
        </w:rPr>
      </w:pPr>
      <w:r>
        <w:rPr>
          <w:rFonts w:ascii="Franklin Gothic Book" w:hAnsi="Franklin Gothic Book"/>
          <w:w w:val="105"/>
          <w:sz w:val="16"/>
        </w:rPr>
        <w:t>types, 329–331</w:t>
      </w:r>
    </w:p>
    <w:p w:rsidR="003E6312" w:rsidRDefault="00762526">
      <w:pPr>
        <w:spacing w:before="59"/>
        <w:ind w:left="903"/>
        <w:rPr>
          <w:rFonts w:ascii="Franklin Gothic Book"/>
          <w:sz w:val="16"/>
        </w:rPr>
      </w:pPr>
      <w:r>
        <w:rPr>
          <w:rFonts w:ascii="Franklin Gothic Book"/>
          <w:w w:val="105"/>
          <w:sz w:val="16"/>
        </w:rPr>
        <w:t>variables, 331</w:t>
      </w:r>
    </w:p>
    <w:p w:rsidR="003E6312" w:rsidRDefault="00762526">
      <w:pPr>
        <w:spacing w:before="58"/>
        <w:ind w:left="783"/>
        <w:rPr>
          <w:rFonts w:ascii="Franklin Gothic Demi" w:hAnsi="Franklin Gothic Demi"/>
          <w:b/>
          <w:sz w:val="16"/>
        </w:rPr>
      </w:pPr>
      <w:r>
        <w:rPr>
          <w:rFonts w:ascii="Franklin Gothic Demi" w:hAnsi="Franklin Gothic Demi"/>
          <w:b/>
          <w:sz w:val="16"/>
        </w:rPr>
        <w:t>syntax in XML documentation comments, 363–365</w:t>
      </w:r>
    </w:p>
    <w:p w:rsidR="003E6312" w:rsidRDefault="00762526">
      <w:pPr>
        <w:spacing w:before="59"/>
        <w:ind w:left="783"/>
        <w:rPr>
          <w:rFonts w:ascii="Franklin Gothic Demi"/>
          <w:b/>
          <w:sz w:val="16"/>
        </w:rPr>
      </w:pPr>
      <w:r>
        <w:rPr>
          <w:rFonts w:ascii="Courier New"/>
          <w:sz w:val="16"/>
        </w:rPr>
        <w:t>System.ArithmeticException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 xml:space="preserve">System.Array </w:t>
      </w:r>
      <w:r>
        <w:rPr>
          <w:rFonts w:ascii="Franklin Gothic Demi"/>
          <w:b/>
          <w:sz w:val="16"/>
        </w:rPr>
        <w:t>type, 204</w:t>
      </w:r>
    </w:p>
    <w:p w:rsidR="003E6312" w:rsidRDefault="00762526">
      <w:pPr>
        <w:spacing w:before="45"/>
        <w:ind w:left="783"/>
        <w:rPr>
          <w:rFonts w:ascii="Franklin Gothic Demi"/>
          <w:b/>
          <w:sz w:val="16"/>
        </w:rPr>
      </w:pPr>
      <w:r>
        <w:rPr>
          <w:rFonts w:ascii="Courier New"/>
          <w:sz w:val="16"/>
        </w:rPr>
        <w:t>System.ArrayTypeMismatchException</w:t>
      </w:r>
      <w:r>
        <w:rPr>
          <w:rFonts w:ascii="Franklin Gothic Demi"/>
          <w:b/>
          <w:sz w:val="16"/>
        </w:rPr>
        <w:t>, 228</w:t>
      </w:r>
    </w:p>
    <w:p w:rsidR="003E6312" w:rsidRDefault="00762526">
      <w:pPr>
        <w:spacing w:before="46"/>
        <w:ind w:left="783"/>
        <w:rPr>
          <w:rFonts w:ascii="Franklin Gothic Demi"/>
          <w:b/>
          <w:sz w:val="16"/>
        </w:rPr>
      </w:pPr>
      <w:r>
        <w:rPr>
          <w:rFonts w:ascii="Courier New"/>
          <w:sz w:val="16"/>
        </w:rPr>
        <w:t>System.DivideByZeroException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System.Enum</w:t>
      </w:r>
      <w:r>
        <w:rPr>
          <w:rFonts w:ascii="Franklin Gothic Demi"/>
          <w:b/>
          <w:sz w:val="16"/>
        </w:rPr>
        <w:t>, 219</w:t>
      </w:r>
    </w:p>
    <w:p w:rsidR="003E6312" w:rsidRDefault="00762526">
      <w:pPr>
        <w:spacing w:before="45"/>
        <w:ind w:left="783"/>
        <w:rPr>
          <w:rFonts w:ascii="Franklin Gothic Demi"/>
          <w:b/>
          <w:sz w:val="16"/>
        </w:rPr>
      </w:pPr>
      <w:r>
        <w:rPr>
          <w:rFonts w:ascii="Courier New"/>
          <w:sz w:val="16"/>
        </w:rPr>
        <w:t>System.Exception</w:t>
      </w:r>
      <w:r>
        <w:rPr>
          <w:rFonts w:ascii="Franklin Gothic Demi"/>
          <w:b/>
          <w:sz w:val="16"/>
        </w:rPr>
        <w:t>, 228</w:t>
      </w:r>
    </w:p>
    <w:p w:rsidR="003E6312" w:rsidRDefault="00762526">
      <w:pPr>
        <w:spacing w:before="46"/>
        <w:ind w:left="783"/>
        <w:rPr>
          <w:rFonts w:ascii="Franklin Gothic Demi"/>
          <w:b/>
          <w:sz w:val="16"/>
        </w:rPr>
      </w:pPr>
      <w:r>
        <w:rPr>
          <w:rFonts w:ascii="Courier New"/>
          <w:sz w:val="16"/>
        </w:rPr>
        <w:t>System.IndexOutOfRangeException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System.InvalidCastException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System.NullReferenceException</w:t>
      </w:r>
      <w:r>
        <w:rPr>
          <w:rFonts w:ascii="Franklin Gothic Demi"/>
          <w:b/>
          <w:sz w:val="16"/>
        </w:rPr>
        <w:t>, 228</w:t>
      </w:r>
    </w:p>
    <w:p w:rsidR="003E6312" w:rsidRDefault="00762526">
      <w:pPr>
        <w:spacing w:before="46"/>
        <w:ind w:left="783"/>
        <w:rPr>
          <w:rFonts w:ascii="Franklin Gothic Demi"/>
          <w:b/>
          <w:sz w:val="16"/>
        </w:rPr>
      </w:pPr>
      <w:r>
        <w:rPr>
          <w:rFonts w:ascii="Courier New"/>
          <w:sz w:val="16"/>
        </w:rPr>
        <w:t>System.OutOfMemoryException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System.OverflowException</w:t>
      </w:r>
      <w:r>
        <w:rPr>
          <w:rFonts w:ascii="Franklin Gothic Demi"/>
          <w:b/>
          <w:sz w:val="16"/>
        </w:rPr>
        <w:t>, 228</w:t>
      </w:r>
    </w:p>
    <w:p w:rsidR="003E6312" w:rsidRDefault="00762526">
      <w:pPr>
        <w:spacing w:before="45"/>
        <w:ind w:left="783"/>
        <w:rPr>
          <w:rFonts w:ascii="Franklin Gothic Demi"/>
          <w:b/>
          <w:sz w:val="16"/>
        </w:rPr>
      </w:pPr>
      <w:r>
        <w:rPr>
          <w:rFonts w:ascii="Courier New"/>
          <w:sz w:val="16"/>
        </w:rPr>
        <w:t>System.StackOverflowException</w:t>
      </w:r>
      <w:r>
        <w:rPr>
          <w:rFonts w:ascii="Franklin Gothic Demi"/>
          <w:b/>
          <w:sz w:val="16"/>
        </w:rPr>
        <w:t>, 228</w:t>
      </w:r>
    </w:p>
    <w:p w:rsidR="003E6312" w:rsidRDefault="00762526">
      <w:pPr>
        <w:spacing w:before="46"/>
        <w:ind w:left="783"/>
        <w:rPr>
          <w:rFonts w:ascii="Franklin Gothic Demi"/>
          <w:b/>
          <w:sz w:val="16"/>
        </w:rPr>
      </w:pPr>
      <w:r>
        <w:rPr>
          <w:rFonts w:ascii="Courier New"/>
          <w:sz w:val="16"/>
        </w:rPr>
        <w:t>System.TypeInitializationException</w:t>
      </w:r>
      <w:r>
        <w:rPr>
          <w:rFonts w:ascii="Franklin Gothic Demi"/>
          <w:b/>
          <w:sz w:val="16"/>
        </w:rPr>
        <w:t>, 228</w:t>
      </w:r>
    </w:p>
    <w:p w:rsidR="00075FA2" w:rsidRDefault="00762526">
      <w:pPr>
        <w:spacing w:before="45"/>
        <w:ind w:left="783"/>
        <w:rPr>
          <w:rFonts w:ascii="Franklin Gothic Demi" w:hAnsi="Franklin Gothic Demi"/>
          <w:b/>
          <w:sz w:val="16"/>
        </w:rPr>
      </w:pPr>
      <w:r>
        <w:rPr>
          <w:rFonts w:ascii="Courier New" w:hAnsi="Courier New"/>
          <w:sz w:val="16"/>
        </w:rPr>
        <w:t xml:space="preserve">System.ValueType </w:t>
      </w:r>
      <w:r>
        <w:rPr>
          <w:rFonts w:ascii="Franklin Gothic Demi" w:hAnsi="Franklin Gothic Demi"/>
          <w:b/>
          <w:sz w:val="16"/>
        </w:rPr>
        <w:t>class, 71–72</w:t>
      </w:r>
    </w:p>
    <w:p w:rsidR="003E6312" w:rsidRDefault="00762526">
      <w:pPr>
        <w:pStyle w:val="Heading4"/>
        <w:spacing w:before="158"/>
        <w:ind w:left="783"/>
      </w:pPr>
      <w:r>
        <w:rPr>
          <w:w w:val="110"/>
        </w:rPr>
        <w:t>T</w:t>
      </w:r>
    </w:p>
    <w:p w:rsidR="003E6312" w:rsidRDefault="00762526">
      <w:pPr>
        <w:spacing w:before="15" w:line="316" w:lineRule="auto"/>
        <w:ind w:left="783" w:right="69"/>
        <w:rPr>
          <w:rFonts w:ascii="Franklin Gothic Demi"/>
          <w:b/>
          <w:sz w:val="16"/>
        </w:rPr>
      </w:pPr>
      <w:r>
        <w:rPr>
          <w:rFonts w:ascii="Franklin Gothic Demi"/>
          <w:b/>
          <w:sz w:val="16"/>
        </w:rPr>
        <w:t>tags in XML documentation comments, 365 templates in C++ compared to generics, 241 ternary operator, 113</w:t>
      </w:r>
    </w:p>
    <w:p w:rsidR="003E6312" w:rsidRDefault="00762526">
      <w:pPr>
        <w:spacing w:before="2"/>
        <w:ind w:left="783"/>
        <w:rPr>
          <w:rFonts w:ascii="Franklin Gothic Demi" w:hAnsi="Franklin Gothic Demi"/>
          <w:b/>
          <w:sz w:val="16"/>
        </w:rPr>
      </w:pPr>
      <w:r>
        <w:rPr>
          <w:rFonts w:ascii="Franklin Gothic Demi" w:hAnsi="Franklin Gothic Demi"/>
          <w:b/>
          <w:sz w:val="16"/>
        </w:rPr>
        <w:t>text editor, 8–9</w:t>
      </w:r>
    </w:p>
    <w:p w:rsidR="003E6312" w:rsidRDefault="00762526">
      <w:pPr>
        <w:spacing w:before="58"/>
        <w:ind w:left="783"/>
        <w:rPr>
          <w:rFonts w:ascii="Franklin Gothic Demi"/>
          <w:b/>
          <w:sz w:val="16"/>
        </w:rPr>
      </w:pPr>
      <w:r>
        <w:rPr>
          <w:rFonts w:ascii="Franklin Gothic Demi"/>
          <w:b/>
          <w:w w:val="105"/>
          <w:sz w:val="16"/>
        </w:rPr>
        <w:t>this (keyword), 281</w:t>
      </w:r>
    </w:p>
    <w:p w:rsidR="003E6312" w:rsidRDefault="00762526">
      <w:pPr>
        <w:spacing w:before="59"/>
        <w:ind w:left="783"/>
        <w:rPr>
          <w:rFonts w:ascii="Franklin Gothic Demi"/>
          <w:b/>
          <w:sz w:val="16"/>
        </w:rPr>
      </w:pPr>
      <w:r>
        <w:rPr>
          <w:rFonts w:ascii="Courier New"/>
          <w:sz w:val="16"/>
        </w:rPr>
        <w:t>this</w:t>
      </w:r>
      <w:r>
        <w:rPr>
          <w:rFonts w:ascii="Courier New"/>
          <w:spacing w:val="-51"/>
          <w:sz w:val="16"/>
        </w:rPr>
        <w:t xml:space="preserve"> </w:t>
      </w:r>
      <w:r>
        <w:rPr>
          <w:rFonts w:ascii="Franklin Gothic Demi"/>
          <w:b/>
          <w:sz w:val="16"/>
        </w:rPr>
        <w:t>variable, 198, 260</w:t>
      </w:r>
    </w:p>
    <w:p w:rsidR="003E6312" w:rsidRDefault="00762526">
      <w:pPr>
        <w:spacing w:before="45"/>
        <w:ind w:left="783"/>
        <w:rPr>
          <w:rFonts w:ascii="Franklin Gothic Demi"/>
          <w:b/>
          <w:sz w:val="16"/>
        </w:rPr>
      </w:pPr>
      <w:r>
        <w:rPr>
          <w:rFonts w:ascii="Courier New"/>
          <w:sz w:val="16"/>
        </w:rPr>
        <w:lastRenderedPageBreak/>
        <w:t>this-access</w:t>
      </w:r>
      <w:r>
        <w:rPr>
          <w:rFonts w:ascii="Franklin Gothic Demi"/>
          <w:b/>
          <w:sz w:val="16"/>
        </w:rPr>
        <w:t>, 128</w:t>
      </w:r>
    </w:p>
    <w:p w:rsidR="003E6312" w:rsidRDefault="00762526">
      <w:pPr>
        <w:spacing w:before="45"/>
        <w:ind w:left="783"/>
        <w:rPr>
          <w:rFonts w:ascii="Franklin Gothic Demi"/>
          <w:b/>
          <w:sz w:val="16"/>
        </w:rPr>
      </w:pPr>
      <w:r>
        <w:rPr>
          <w:rFonts w:ascii="Franklin Gothic Demi"/>
          <w:b/>
          <w:w w:val="105"/>
          <w:sz w:val="16"/>
        </w:rPr>
        <w:t>throw (keyword), 281</w:t>
      </w:r>
    </w:p>
    <w:p w:rsidR="003E6312" w:rsidRDefault="00762526">
      <w:pPr>
        <w:spacing w:before="59"/>
        <w:ind w:left="783"/>
        <w:rPr>
          <w:rFonts w:ascii="Franklin Gothic Demi"/>
          <w:b/>
          <w:sz w:val="16"/>
        </w:rPr>
      </w:pPr>
      <w:r>
        <w:rPr>
          <w:rFonts w:ascii="Courier New"/>
          <w:sz w:val="16"/>
        </w:rPr>
        <w:t xml:space="preserve">throw </w:t>
      </w:r>
      <w:r>
        <w:rPr>
          <w:rFonts w:ascii="Franklin Gothic Demi"/>
          <w:b/>
          <w:sz w:val="16"/>
        </w:rPr>
        <w:t>statement</w:t>
      </w:r>
    </w:p>
    <w:p w:rsidR="003E6312" w:rsidRDefault="00762526">
      <w:pPr>
        <w:spacing w:before="45"/>
        <w:ind w:left="903"/>
        <w:rPr>
          <w:rFonts w:ascii="Franklin Gothic Book"/>
          <w:sz w:val="16"/>
        </w:rPr>
      </w:pPr>
      <w:r>
        <w:rPr>
          <w:rFonts w:ascii="Franklin Gothic Book"/>
          <w:w w:val="105"/>
          <w:sz w:val="16"/>
        </w:rPr>
        <w:t>overview, 158</w:t>
      </w:r>
    </w:p>
    <w:p w:rsidR="003E6312" w:rsidRDefault="00762526">
      <w:pPr>
        <w:spacing w:before="59"/>
        <w:ind w:left="903"/>
        <w:rPr>
          <w:rFonts w:ascii="Franklin Gothic Book"/>
          <w:sz w:val="16"/>
        </w:rPr>
      </w:pPr>
      <w:r>
        <w:rPr>
          <w:rFonts w:ascii="Franklin Gothic Book"/>
          <w:w w:val="105"/>
          <w:sz w:val="16"/>
        </w:rPr>
        <w:t>rules for, 93</w:t>
      </w:r>
    </w:p>
    <w:p w:rsidR="003E6312" w:rsidRDefault="00762526">
      <w:pPr>
        <w:spacing w:before="103" w:line="316" w:lineRule="auto"/>
        <w:ind w:left="656" w:right="3535"/>
        <w:rPr>
          <w:rFonts w:ascii="Franklin Gothic Demi"/>
          <w:b/>
          <w:sz w:val="16"/>
        </w:rPr>
      </w:pPr>
      <w:r>
        <w:br w:type="column"/>
      </w:r>
      <w:r>
        <w:rPr>
          <w:rFonts w:ascii="Franklin Gothic Demi"/>
          <w:b/>
          <w:sz w:val="16"/>
        </w:rPr>
        <w:lastRenderedPageBreak/>
        <w:t>throwing exceptions, 227 tokens</w:t>
      </w:r>
    </w:p>
    <w:p w:rsidR="003E6312" w:rsidRDefault="00762526">
      <w:pPr>
        <w:spacing w:before="1"/>
        <w:ind w:left="776"/>
        <w:rPr>
          <w:rFonts w:ascii="Franklin Gothic Book" w:hAnsi="Franklin Gothic Book"/>
          <w:sz w:val="16"/>
        </w:rPr>
      </w:pPr>
      <w:r>
        <w:rPr>
          <w:rFonts w:ascii="Franklin Gothic Book" w:hAnsi="Franklin Gothic Book"/>
          <w:sz w:val="16"/>
        </w:rPr>
        <w:t>identifiers, 44–45</w:t>
      </w:r>
    </w:p>
    <w:p w:rsidR="003E6312" w:rsidRDefault="00762526">
      <w:pPr>
        <w:spacing w:before="59"/>
        <w:ind w:left="776"/>
        <w:rPr>
          <w:rFonts w:ascii="Franklin Gothic Book"/>
          <w:sz w:val="16"/>
        </w:rPr>
      </w:pPr>
      <w:r>
        <w:rPr>
          <w:rFonts w:ascii="Franklin Gothic Book"/>
          <w:w w:val="105"/>
          <w:sz w:val="16"/>
        </w:rPr>
        <w:t>keywords, 46</w:t>
      </w:r>
    </w:p>
    <w:p w:rsidR="003E6312" w:rsidRDefault="00762526">
      <w:pPr>
        <w:spacing w:before="58"/>
        <w:ind w:left="776"/>
        <w:rPr>
          <w:rFonts w:ascii="Franklin Gothic Book" w:hAnsi="Franklin Gothic Book"/>
          <w:sz w:val="16"/>
        </w:rPr>
      </w:pPr>
      <w:r>
        <w:rPr>
          <w:rFonts w:ascii="Franklin Gothic Book" w:hAnsi="Franklin Gothic Book"/>
          <w:sz w:val="16"/>
        </w:rPr>
        <w:t>literals, 46–49</w:t>
      </w:r>
    </w:p>
    <w:p w:rsidR="003E6312" w:rsidRDefault="00762526">
      <w:pPr>
        <w:spacing w:before="59"/>
        <w:ind w:left="776"/>
        <w:rPr>
          <w:rFonts w:ascii="Franklin Gothic Book" w:hAnsi="Franklin Gothic Book"/>
          <w:sz w:val="16"/>
        </w:rPr>
      </w:pPr>
      <w:r>
        <w:rPr>
          <w:rFonts w:ascii="Franklin Gothic Book" w:hAnsi="Franklin Gothic Book"/>
          <w:sz w:val="16"/>
        </w:rPr>
        <w:t>operators, 50–51</w:t>
      </w:r>
    </w:p>
    <w:p w:rsidR="003E6312" w:rsidRDefault="00762526">
      <w:pPr>
        <w:spacing w:before="58"/>
        <w:ind w:left="776"/>
        <w:rPr>
          <w:rFonts w:ascii="Franklin Gothic Book"/>
          <w:sz w:val="16"/>
        </w:rPr>
      </w:pPr>
      <w:r>
        <w:rPr>
          <w:rFonts w:ascii="Franklin Gothic Book"/>
          <w:w w:val="105"/>
          <w:sz w:val="16"/>
        </w:rPr>
        <w:t>overview, 43</w:t>
      </w:r>
    </w:p>
    <w:p w:rsidR="003E6312" w:rsidRDefault="00762526">
      <w:pPr>
        <w:spacing w:before="59"/>
        <w:ind w:left="776"/>
        <w:rPr>
          <w:rFonts w:ascii="Franklin Gothic Book" w:hAnsi="Franklin Gothic Book"/>
          <w:sz w:val="16"/>
        </w:rPr>
      </w:pPr>
      <w:r>
        <w:rPr>
          <w:rFonts w:ascii="Franklin Gothic Book" w:hAnsi="Franklin Gothic Book"/>
          <w:sz w:val="16"/>
        </w:rPr>
        <w:t>punctuators, 50–51</w:t>
      </w:r>
    </w:p>
    <w:p w:rsidR="003E6312" w:rsidRDefault="00762526">
      <w:pPr>
        <w:spacing w:before="59"/>
        <w:ind w:left="776"/>
        <w:rPr>
          <w:rFonts w:ascii="Franklin Gothic Book" w:hAnsi="Franklin Gothic Book"/>
          <w:sz w:val="16"/>
        </w:rPr>
      </w:pPr>
      <w:r>
        <w:rPr>
          <w:rFonts w:ascii="Franklin Gothic Book" w:hAnsi="Franklin Gothic Book"/>
          <w:w w:val="105"/>
          <w:sz w:val="16"/>
        </w:rPr>
        <w:t>Unicode escape sequences, 43–44</w:t>
      </w:r>
    </w:p>
    <w:p w:rsidR="003E6312" w:rsidRDefault="00762526">
      <w:pPr>
        <w:spacing w:before="58"/>
        <w:ind w:left="656"/>
        <w:rPr>
          <w:rFonts w:ascii="Franklin Gothic Demi"/>
          <w:b/>
          <w:sz w:val="16"/>
        </w:rPr>
      </w:pPr>
      <w:r>
        <w:rPr>
          <w:rFonts w:ascii="Franklin Gothic Demi"/>
          <w:b/>
          <w:sz w:val="16"/>
        </w:rPr>
        <w:t>trailing commas, 208</w:t>
      </w:r>
    </w:p>
    <w:p w:rsidR="003E6312" w:rsidRDefault="00762526">
      <w:pPr>
        <w:spacing w:before="59"/>
        <w:ind w:left="656"/>
        <w:rPr>
          <w:rFonts w:ascii="Franklin Gothic Demi"/>
          <w:b/>
          <w:sz w:val="16"/>
        </w:rPr>
      </w:pPr>
      <w:r>
        <w:rPr>
          <w:rFonts w:ascii="Franklin Gothic Demi"/>
          <w:b/>
          <w:sz w:val="16"/>
        </w:rPr>
        <w:t>transformation, 36</w:t>
      </w:r>
    </w:p>
    <w:p w:rsidR="003E6312" w:rsidRDefault="00762526">
      <w:pPr>
        <w:spacing w:before="58"/>
        <w:ind w:left="656"/>
        <w:rPr>
          <w:rFonts w:ascii="Franklin Gothic Demi"/>
          <w:b/>
          <w:sz w:val="16"/>
        </w:rPr>
      </w:pPr>
      <w:r>
        <w:rPr>
          <w:rFonts w:ascii="Franklin Gothic Demi"/>
          <w:b/>
          <w:w w:val="105"/>
          <w:sz w:val="16"/>
        </w:rPr>
        <w:t>true (keyword), 281</w:t>
      </w:r>
    </w:p>
    <w:p w:rsidR="003E6312" w:rsidRDefault="00762526">
      <w:pPr>
        <w:spacing w:before="59"/>
        <w:ind w:left="656"/>
        <w:rPr>
          <w:rFonts w:ascii="Franklin Gothic Demi"/>
          <w:b/>
          <w:sz w:val="16"/>
        </w:rPr>
      </w:pPr>
      <w:r>
        <w:rPr>
          <w:rFonts w:ascii="Franklin Gothic Demi"/>
          <w:b/>
          <w:w w:val="105"/>
          <w:sz w:val="16"/>
        </w:rPr>
        <w:t>try (keyword), 281</w:t>
      </w:r>
    </w:p>
    <w:p w:rsidR="003E6312" w:rsidRDefault="00762526">
      <w:pPr>
        <w:spacing w:before="59" w:line="295" w:lineRule="auto"/>
        <w:ind w:left="656" w:right="2464"/>
        <w:rPr>
          <w:rFonts w:ascii="Franklin Gothic Demi" w:hAnsi="Franklin Gothic Demi"/>
          <w:b/>
          <w:sz w:val="16"/>
        </w:rPr>
      </w:pPr>
      <w:r>
        <w:rPr>
          <w:rFonts w:ascii="Courier New" w:hAnsi="Courier New"/>
          <w:sz w:val="16"/>
        </w:rPr>
        <w:t xml:space="preserve">try-catch </w:t>
      </w:r>
      <w:r>
        <w:rPr>
          <w:rFonts w:ascii="Franklin Gothic Demi" w:hAnsi="Franklin Gothic Demi"/>
          <w:b/>
          <w:sz w:val="16"/>
        </w:rPr>
        <w:t xml:space="preserve">statements, rules for, 93–94 </w:t>
      </w:r>
      <w:r>
        <w:rPr>
          <w:rFonts w:ascii="Courier New" w:hAnsi="Courier New"/>
          <w:sz w:val="16"/>
        </w:rPr>
        <w:t xml:space="preserve">try-finally </w:t>
      </w:r>
      <w:r>
        <w:rPr>
          <w:rFonts w:ascii="Franklin Gothic Demi" w:hAnsi="Franklin Gothic Demi"/>
          <w:b/>
          <w:sz w:val="16"/>
        </w:rPr>
        <w:t>statements, rules for, 94 typeof (keyword), 282</w:t>
      </w:r>
    </w:p>
    <w:p w:rsidR="003E6312" w:rsidRDefault="00762526">
      <w:pPr>
        <w:spacing w:before="24" w:line="295" w:lineRule="auto"/>
        <w:ind w:left="656" w:right="3535"/>
        <w:rPr>
          <w:rFonts w:ascii="Franklin Gothic Demi"/>
          <w:b/>
          <w:sz w:val="16"/>
        </w:rPr>
      </w:pPr>
      <w:r>
        <w:rPr>
          <w:rFonts w:ascii="Courier New"/>
          <w:sz w:val="16"/>
        </w:rPr>
        <w:t>typeof</w:t>
      </w:r>
      <w:r>
        <w:rPr>
          <w:rFonts w:ascii="Courier New"/>
          <w:spacing w:val="-57"/>
          <w:sz w:val="16"/>
        </w:rPr>
        <w:t xml:space="preserve"> </w:t>
      </w:r>
      <w:r>
        <w:rPr>
          <w:rFonts w:ascii="Franklin Gothic Demi"/>
          <w:b/>
          <w:sz w:val="16"/>
        </w:rPr>
        <w:t>operator, 129 types</w:t>
      </w:r>
    </w:p>
    <w:p w:rsidR="003E6312" w:rsidRDefault="00762526">
      <w:pPr>
        <w:spacing w:before="20"/>
        <w:ind w:left="776"/>
        <w:rPr>
          <w:rFonts w:ascii="Franklin Gothic Book"/>
          <w:sz w:val="16"/>
        </w:rPr>
      </w:pPr>
      <w:r>
        <w:rPr>
          <w:rFonts w:ascii="Franklin Gothic Book"/>
          <w:w w:val="105"/>
          <w:sz w:val="16"/>
        </w:rPr>
        <w:t>arguments, 249</w:t>
      </w:r>
    </w:p>
    <w:p w:rsidR="003E6312" w:rsidRDefault="00762526">
      <w:pPr>
        <w:spacing w:before="59"/>
        <w:ind w:left="776"/>
        <w:rPr>
          <w:rFonts w:ascii="Franklin Gothic Book" w:hAnsi="Franklin Gothic Book"/>
          <w:sz w:val="16"/>
        </w:rPr>
      </w:pPr>
      <w:r>
        <w:rPr>
          <w:rFonts w:ascii="Courier New" w:hAnsi="Courier New"/>
          <w:sz w:val="16"/>
        </w:rPr>
        <w:t xml:space="preserve">array </w:t>
      </w:r>
      <w:r>
        <w:rPr>
          <w:rFonts w:ascii="Franklin Gothic Book" w:hAnsi="Franklin Gothic Book"/>
          <w:sz w:val="16"/>
        </w:rPr>
        <w:t>types, 22–23, 79</w:t>
      </w:r>
    </w:p>
    <w:p w:rsidR="003E6312" w:rsidRDefault="00762526">
      <w:pPr>
        <w:spacing w:before="45"/>
        <w:ind w:left="776"/>
        <w:rPr>
          <w:rFonts w:ascii="Franklin Gothic Book"/>
          <w:sz w:val="16"/>
        </w:rPr>
      </w:pPr>
      <w:r>
        <w:rPr>
          <w:rFonts w:ascii="Courier New"/>
          <w:w w:val="105"/>
          <w:sz w:val="16"/>
        </w:rPr>
        <w:t>bool</w:t>
      </w:r>
      <w:r>
        <w:rPr>
          <w:rFonts w:ascii="Courier New"/>
          <w:spacing w:val="-59"/>
          <w:w w:val="105"/>
          <w:sz w:val="16"/>
        </w:rPr>
        <w:t xml:space="preserve"> </w:t>
      </w:r>
      <w:r>
        <w:rPr>
          <w:rFonts w:ascii="Franklin Gothic Book"/>
          <w:w w:val="105"/>
          <w:sz w:val="16"/>
        </w:rPr>
        <w:t>type, 20, 77</w:t>
      </w:r>
    </w:p>
    <w:p w:rsidR="003E6312" w:rsidRDefault="00762526">
      <w:pPr>
        <w:spacing w:before="45"/>
        <w:ind w:left="776"/>
        <w:rPr>
          <w:rFonts w:ascii="Franklin Gothic Book"/>
          <w:sz w:val="16"/>
        </w:rPr>
      </w:pPr>
      <w:r>
        <w:rPr>
          <w:rFonts w:ascii="Franklin Gothic Book"/>
          <w:w w:val="105"/>
          <w:sz w:val="16"/>
        </w:rPr>
        <w:t>boxing, 80</w:t>
      </w:r>
    </w:p>
    <w:p w:rsidR="003E6312" w:rsidRDefault="00762526">
      <w:pPr>
        <w:spacing w:before="59"/>
        <w:ind w:left="776"/>
        <w:rPr>
          <w:rFonts w:ascii="Franklin Gothic Book" w:hAnsi="Franklin Gothic Book"/>
          <w:sz w:val="16"/>
        </w:rPr>
      </w:pPr>
      <w:r>
        <w:rPr>
          <w:rFonts w:ascii="Courier New" w:hAnsi="Courier New"/>
          <w:sz w:val="16"/>
        </w:rPr>
        <w:t>byte</w:t>
      </w:r>
      <w:r>
        <w:rPr>
          <w:rFonts w:ascii="Courier New" w:hAnsi="Courier New"/>
          <w:spacing w:val="-42"/>
          <w:sz w:val="16"/>
        </w:rPr>
        <w:t xml:space="preserve"> </w:t>
      </w:r>
      <w:r>
        <w:rPr>
          <w:rFonts w:ascii="Franklin Gothic Book" w:hAnsi="Franklin Gothic Book"/>
          <w:sz w:val="16"/>
        </w:rPr>
        <w:t>type, 20, 74–75</w:t>
      </w:r>
    </w:p>
    <w:p w:rsidR="003E6312" w:rsidRDefault="00762526">
      <w:pPr>
        <w:spacing w:before="45"/>
        <w:ind w:left="776"/>
        <w:rPr>
          <w:rFonts w:ascii="Franklin Gothic Book" w:hAnsi="Franklin Gothic Book"/>
          <w:sz w:val="16"/>
        </w:rPr>
      </w:pPr>
      <w:r>
        <w:rPr>
          <w:rFonts w:ascii="Courier New" w:hAnsi="Courier New"/>
          <w:sz w:val="16"/>
        </w:rPr>
        <w:t>char</w:t>
      </w:r>
      <w:r>
        <w:rPr>
          <w:rFonts w:ascii="Courier New" w:hAnsi="Courier New"/>
          <w:spacing w:val="-42"/>
          <w:sz w:val="16"/>
        </w:rPr>
        <w:t xml:space="preserve"> </w:t>
      </w:r>
      <w:r>
        <w:rPr>
          <w:rFonts w:ascii="Franklin Gothic Book" w:hAnsi="Franklin Gothic Book"/>
          <w:sz w:val="16"/>
        </w:rPr>
        <w:t>type, 20, 74–75</w:t>
      </w:r>
    </w:p>
    <w:p w:rsidR="003E6312" w:rsidRDefault="00762526">
      <w:pPr>
        <w:spacing w:before="45"/>
        <w:ind w:left="776"/>
        <w:rPr>
          <w:rFonts w:ascii="Franklin Gothic Book"/>
          <w:sz w:val="16"/>
        </w:rPr>
      </w:pPr>
      <w:r>
        <w:rPr>
          <w:rFonts w:ascii="Franklin Gothic Book"/>
          <w:w w:val="105"/>
          <w:sz w:val="16"/>
        </w:rPr>
        <w:t>class type, 79</w:t>
      </w:r>
    </w:p>
    <w:p w:rsidR="003E6312" w:rsidRDefault="00762526">
      <w:pPr>
        <w:spacing w:before="59"/>
        <w:ind w:left="776"/>
        <w:rPr>
          <w:rFonts w:ascii="Franklin Gothic Book"/>
          <w:sz w:val="16"/>
        </w:rPr>
      </w:pPr>
      <w:r>
        <w:rPr>
          <w:rFonts w:ascii="Franklin Gothic Book"/>
          <w:w w:val="105"/>
          <w:sz w:val="16"/>
        </w:rPr>
        <w:t>conversions, 22</w:t>
      </w:r>
    </w:p>
    <w:p w:rsidR="003E6312" w:rsidRDefault="00762526">
      <w:pPr>
        <w:spacing w:before="59"/>
        <w:ind w:left="776"/>
        <w:rPr>
          <w:rFonts w:ascii="Franklin Gothic Book"/>
          <w:sz w:val="16"/>
        </w:rPr>
      </w:pPr>
      <w:r>
        <w:rPr>
          <w:rFonts w:ascii="Franklin Gothic Book"/>
          <w:w w:val="105"/>
          <w:sz w:val="16"/>
        </w:rPr>
        <w:t>decimal type, 20</w:t>
      </w:r>
    </w:p>
    <w:p w:rsidR="003E6312" w:rsidRDefault="00762526">
      <w:pPr>
        <w:spacing w:before="58"/>
        <w:ind w:left="776"/>
        <w:rPr>
          <w:rFonts w:ascii="Franklin Gothic Book" w:hAnsi="Franklin Gothic Book"/>
          <w:sz w:val="16"/>
        </w:rPr>
      </w:pPr>
      <w:r>
        <w:rPr>
          <w:rFonts w:ascii="Franklin Gothic Book" w:hAnsi="Franklin Gothic Book"/>
          <w:sz w:val="16"/>
        </w:rPr>
        <w:t>declarations, 166–167</w:t>
      </w:r>
    </w:p>
    <w:p w:rsidR="003E6312" w:rsidRDefault="00762526">
      <w:pPr>
        <w:spacing w:before="59"/>
        <w:ind w:left="776"/>
        <w:rPr>
          <w:rFonts w:ascii="Franklin Gothic Book"/>
          <w:sz w:val="16"/>
        </w:rPr>
      </w:pPr>
      <w:r>
        <w:rPr>
          <w:rFonts w:ascii="Franklin Gothic Book"/>
          <w:w w:val="105"/>
          <w:sz w:val="16"/>
        </w:rPr>
        <w:t>double type, 20</w:t>
      </w:r>
    </w:p>
    <w:p w:rsidR="003E6312" w:rsidRDefault="00762526">
      <w:pPr>
        <w:spacing w:before="58"/>
        <w:ind w:left="776"/>
        <w:rPr>
          <w:rFonts w:ascii="Franklin Gothic Book"/>
          <w:sz w:val="16"/>
        </w:rPr>
      </w:pPr>
      <w:r>
        <w:rPr>
          <w:rFonts w:ascii="Franklin Gothic Book"/>
          <w:w w:val="105"/>
          <w:sz w:val="16"/>
        </w:rPr>
        <w:t>float type, 20</w:t>
      </w:r>
    </w:p>
    <w:p w:rsidR="003E6312" w:rsidRDefault="00762526">
      <w:pPr>
        <w:spacing w:before="59"/>
        <w:ind w:left="776"/>
        <w:rPr>
          <w:rFonts w:ascii="Franklin Gothic Book" w:hAnsi="Franklin Gothic Book"/>
          <w:sz w:val="16"/>
        </w:rPr>
      </w:pPr>
      <w:r>
        <w:rPr>
          <w:rFonts w:ascii="Franklin Gothic Book" w:hAnsi="Franklin Gothic Book"/>
          <w:w w:val="105"/>
          <w:sz w:val="16"/>
        </w:rPr>
        <w:t>instance type, 244–245</w:t>
      </w:r>
    </w:p>
    <w:p w:rsidR="003E6312" w:rsidRDefault="00762526">
      <w:pPr>
        <w:spacing w:before="59"/>
        <w:ind w:left="776"/>
        <w:rPr>
          <w:rFonts w:ascii="Franklin Gothic Book" w:hAnsi="Franklin Gothic Book"/>
          <w:sz w:val="16"/>
        </w:rPr>
      </w:pPr>
      <w:r>
        <w:rPr>
          <w:rFonts w:ascii="Courier New" w:hAnsi="Courier New"/>
          <w:sz w:val="16"/>
        </w:rPr>
        <w:t xml:space="preserve">int </w:t>
      </w:r>
      <w:r>
        <w:rPr>
          <w:rFonts w:ascii="Franklin Gothic Book" w:hAnsi="Franklin Gothic Book"/>
          <w:sz w:val="16"/>
        </w:rPr>
        <w:t>type, 20, 74–75</w:t>
      </w:r>
    </w:p>
    <w:p w:rsidR="003E6312" w:rsidRDefault="00762526">
      <w:pPr>
        <w:spacing w:before="45"/>
        <w:ind w:left="776"/>
        <w:rPr>
          <w:rFonts w:ascii="Franklin Gothic Book" w:hAnsi="Franklin Gothic Book"/>
          <w:sz w:val="16"/>
        </w:rPr>
      </w:pPr>
      <w:r>
        <w:rPr>
          <w:rFonts w:ascii="Courier New" w:hAnsi="Courier New"/>
          <w:sz w:val="16"/>
        </w:rPr>
        <w:t xml:space="preserve">long </w:t>
      </w:r>
      <w:r>
        <w:rPr>
          <w:rFonts w:ascii="Franklin Gothic Book" w:hAnsi="Franklin Gothic Book"/>
          <w:sz w:val="16"/>
        </w:rPr>
        <w:t>type, 21, 74–75</w:t>
      </w:r>
    </w:p>
    <w:p w:rsidR="003E6312" w:rsidRDefault="00762526">
      <w:pPr>
        <w:spacing w:before="45"/>
        <w:ind w:left="776"/>
        <w:rPr>
          <w:rFonts w:ascii="Franklin Gothic Book"/>
          <w:sz w:val="16"/>
        </w:rPr>
      </w:pPr>
      <w:r>
        <w:rPr>
          <w:rFonts w:ascii="Franklin Gothic Book"/>
          <w:w w:val="105"/>
          <w:sz w:val="16"/>
        </w:rPr>
        <w:t>names, 66</w:t>
      </w:r>
    </w:p>
    <w:p w:rsidR="003E6312" w:rsidRDefault="00762526">
      <w:pPr>
        <w:spacing w:before="59"/>
        <w:ind w:left="776"/>
        <w:rPr>
          <w:rFonts w:ascii="Franklin Gothic Book"/>
          <w:sz w:val="16"/>
        </w:rPr>
      </w:pPr>
      <w:r>
        <w:rPr>
          <w:rFonts w:ascii="Franklin Gothic Book"/>
          <w:w w:val="105"/>
          <w:sz w:val="16"/>
        </w:rPr>
        <w:t>object type, 21</w:t>
      </w:r>
    </w:p>
    <w:p w:rsidR="003E6312" w:rsidRDefault="00762526">
      <w:pPr>
        <w:spacing w:before="58"/>
        <w:ind w:left="776"/>
        <w:rPr>
          <w:rFonts w:ascii="Franklin Gothic Book"/>
          <w:sz w:val="16"/>
        </w:rPr>
      </w:pPr>
      <w:r>
        <w:rPr>
          <w:rFonts w:ascii="Franklin Gothic Book"/>
          <w:w w:val="105"/>
          <w:sz w:val="16"/>
        </w:rPr>
        <w:t>objects, how types are treated as, 70</w:t>
      </w:r>
    </w:p>
    <w:p w:rsidR="003E6312" w:rsidRDefault="00762526">
      <w:pPr>
        <w:spacing w:before="59"/>
        <w:ind w:left="776"/>
        <w:rPr>
          <w:rFonts w:ascii="Franklin Gothic Book"/>
          <w:sz w:val="16"/>
        </w:rPr>
      </w:pPr>
      <w:r>
        <w:rPr>
          <w:rFonts w:ascii="Courier New"/>
          <w:sz w:val="16"/>
        </w:rPr>
        <w:t xml:space="preserve">out </w:t>
      </w:r>
      <w:r>
        <w:rPr>
          <w:rFonts w:ascii="Franklin Gothic Book"/>
          <w:sz w:val="16"/>
        </w:rPr>
        <w:t>parameter, 70</w:t>
      </w:r>
    </w:p>
    <w:p w:rsidR="003E6312" w:rsidRDefault="00762526">
      <w:pPr>
        <w:spacing w:before="45"/>
        <w:ind w:left="776"/>
        <w:rPr>
          <w:rFonts w:ascii="Franklin Gothic Book"/>
          <w:sz w:val="16"/>
        </w:rPr>
      </w:pPr>
      <w:r>
        <w:rPr>
          <w:rFonts w:ascii="Franklin Gothic Book"/>
          <w:w w:val="105"/>
          <w:sz w:val="16"/>
        </w:rPr>
        <w:t>overloading, 22</w:t>
      </w:r>
    </w:p>
    <w:p w:rsidR="003E6312" w:rsidRDefault="00762526">
      <w:pPr>
        <w:spacing w:before="59"/>
        <w:ind w:left="776"/>
        <w:rPr>
          <w:rFonts w:ascii="Franklin Gothic Book" w:hAnsi="Franklin Gothic Book"/>
          <w:sz w:val="16"/>
        </w:rPr>
      </w:pPr>
      <w:r>
        <w:rPr>
          <w:rFonts w:ascii="Franklin Gothic Book" w:hAnsi="Franklin Gothic Book"/>
          <w:sz w:val="16"/>
        </w:rPr>
        <w:t>overview, 19, 19–23, 74–76</w:t>
      </w:r>
    </w:p>
    <w:p w:rsidR="003E6312" w:rsidRDefault="00762526">
      <w:pPr>
        <w:spacing w:before="59"/>
        <w:ind w:left="776"/>
        <w:rPr>
          <w:rFonts w:ascii="Franklin Gothic Book" w:hAnsi="Franklin Gothic Book"/>
          <w:sz w:val="16"/>
        </w:rPr>
      </w:pPr>
      <w:r>
        <w:rPr>
          <w:rFonts w:ascii="Franklin Gothic Book" w:hAnsi="Franklin Gothic Book"/>
          <w:sz w:val="16"/>
        </w:rPr>
        <w:t>parameters, 243–244</w:t>
      </w:r>
    </w:p>
    <w:p w:rsidR="003E6312" w:rsidRDefault="00762526">
      <w:pPr>
        <w:spacing w:before="58"/>
        <w:ind w:left="776"/>
        <w:rPr>
          <w:rFonts w:ascii="Franklin Gothic Book"/>
          <w:sz w:val="16"/>
        </w:rPr>
      </w:pPr>
      <w:r>
        <w:rPr>
          <w:rFonts w:ascii="Franklin Gothic Book"/>
          <w:w w:val="105"/>
          <w:sz w:val="16"/>
        </w:rPr>
        <w:lastRenderedPageBreak/>
        <w:t>predefined reference types, 19, 21</w:t>
      </w:r>
    </w:p>
    <w:p w:rsidR="00075FA2" w:rsidRDefault="00762526">
      <w:pPr>
        <w:spacing w:before="59" w:line="316" w:lineRule="auto"/>
        <w:ind w:left="776" w:right="2955"/>
        <w:rPr>
          <w:rFonts w:ascii="Franklin Gothic Book" w:hAnsi="Franklin Gothic Book"/>
          <w:sz w:val="16"/>
        </w:rPr>
      </w:pPr>
      <w:r>
        <w:rPr>
          <w:rFonts w:ascii="Franklin Gothic Book" w:hAnsi="Franklin Gothic Book"/>
          <w:sz w:val="16"/>
        </w:rPr>
        <w:t>predefined types, 19–21 predefined value types, 20–21</w:t>
      </w:r>
    </w:p>
    <w:p w:rsidR="003E6312" w:rsidRDefault="00832A5B">
      <w:pPr>
        <w:pStyle w:val="Heading8"/>
        <w:spacing w:before="100" w:after="19"/>
        <w:ind w:left="0" w:right="783"/>
        <w:jc w:val="right"/>
        <w:rPr>
          <w:u w:val="none"/>
        </w:rPr>
      </w:pPr>
      <w:r>
        <w:pict>
          <v:shape id="_x0000_s1082" type="#_x0000_t202" style="position:absolute;left:0;text-align:left;margin-left:504.45pt;margin-top:6.75pt;width:16pt;height:29.85pt;z-index:15854080;mso-position-horizontal-relative:page" filled="f" stroked="f">
            <v:textbox style="layout-flow:vertical;mso-layout-flow-alt:bottom-to-top" inset="0,0,0,0">
              <w:txbxContent>
                <w:p w:rsidR="003E6312" w:rsidRDefault="00762526">
                  <w:pPr>
                    <w:spacing w:before="19"/>
                    <w:ind w:left="20"/>
                    <w:rPr>
                      <w:rFonts w:ascii="Franklin Gothic Book"/>
                      <w:sz w:val="24"/>
                    </w:rPr>
                  </w:pPr>
                  <w:r>
                    <w:rPr>
                      <w:rFonts w:ascii="Franklin Gothic Book"/>
                      <w:color w:val="FFFFFF"/>
                      <w:sz w:val="24"/>
                    </w:rPr>
                    <w:t>Index</w:t>
                  </w:r>
                </w:p>
              </w:txbxContent>
            </v:textbox>
            <w10:wrap anchorx="page"/>
          </v:shape>
        </w:pict>
      </w:r>
      <w:r w:rsidR="00762526">
        <w:rPr>
          <w:w w:val="105"/>
          <w:u w:val="none"/>
        </w:rPr>
        <w:t>value types</w:t>
      </w:r>
    </w:p>
    <w:p w:rsidR="00075FA2" w:rsidRDefault="00832A5B">
      <w:pPr>
        <w:pStyle w:val="BodyText"/>
        <w:spacing w:line="20" w:lineRule="exact"/>
        <w:ind w:left="1433"/>
        <w:rPr>
          <w:rFonts w:ascii="Franklin Gothic Book"/>
          <w:sz w:val="2"/>
        </w:rPr>
      </w:pPr>
      <w:r>
        <w:rPr>
          <w:rFonts w:ascii="Franklin Gothic Book"/>
          <w:sz w:val="2"/>
        </w:rPr>
      </w:r>
      <w:r>
        <w:rPr>
          <w:rFonts w:ascii="Franklin Gothic Book"/>
          <w:sz w:val="2"/>
        </w:rPr>
        <w:pict>
          <v:group id="_x0000_s1080" style="width:420pt;height:1pt;mso-position-horizontal-relative:char;mso-position-vertical-relative:line" coordsize="8400,20">
            <v:line id="_x0000_s1081" style="position:absolute" from="0,10" to="8400,10" strokeweight="1pt"/>
            <w10:anchorlock/>
          </v:group>
        </w:pict>
      </w:r>
    </w:p>
    <w:p w:rsidR="003E6312" w:rsidRDefault="00832A5B">
      <w:pPr>
        <w:spacing w:before="100"/>
        <w:ind w:left="1563"/>
        <w:rPr>
          <w:rFonts w:ascii="Franklin Gothic Book"/>
          <w:sz w:val="16"/>
        </w:rPr>
      </w:pPr>
      <w:r>
        <w:pict>
          <v:rect id="_x0000_s1079" style="position:absolute;left:0;text-align:left;margin-left:504.15pt;margin-top:0;width:27.15pt;height:666pt;z-index:15853568;mso-position-horizontal-relative:page;mso-position-vertical-relative:page" fillcolor="#999" stroked="f">
            <w10:wrap anchorx="page" anchory="page"/>
          </v:rect>
        </w:pict>
      </w:r>
      <w:r w:rsidR="00762526">
        <w:rPr>
          <w:rFonts w:ascii="Courier New"/>
          <w:sz w:val="16"/>
        </w:rPr>
        <w:t xml:space="preserve">ref </w:t>
      </w:r>
      <w:r w:rsidR="00762526">
        <w:rPr>
          <w:rFonts w:ascii="Franklin Gothic Book"/>
          <w:sz w:val="16"/>
        </w:rPr>
        <w:t>parameter, 70</w:t>
      </w:r>
    </w:p>
    <w:p w:rsidR="003E6312" w:rsidRDefault="00762526">
      <w:pPr>
        <w:spacing w:before="46"/>
        <w:ind w:left="1563"/>
        <w:rPr>
          <w:rFonts w:ascii="Franklin Gothic Book" w:hAnsi="Franklin Gothic Book"/>
          <w:sz w:val="16"/>
        </w:rPr>
      </w:pPr>
      <w:r>
        <w:rPr>
          <w:rFonts w:ascii="Franklin Gothic Book" w:hAnsi="Franklin Gothic Book"/>
          <w:sz w:val="16"/>
        </w:rPr>
        <w:t>reference types, 19, 69–70, 78–80</w:t>
      </w:r>
    </w:p>
    <w:p w:rsidR="003E6312" w:rsidRDefault="00762526">
      <w:pPr>
        <w:spacing w:before="58"/>
        <w:ind w:left="1563"/>
        <w:rPr>
          <w:rFonts w:ascii="Franklin Gothic Book" w:hAnsi="Franklin Gothic Book"/>
          <w:sz w:val="16"/>
        </w:rPr>
      </w:pPr>
      <w:r>
        <w:rPr>
          <w:rFonts w:ascii="Courier New" w:hAnsi="Courier New"/>
          <w:sz w:val="16"/>
        </w:rPr>
        <w:t>sbyte</w:t>
      </w:r>
      <w:r>
        <w:rPr>
          <w:rFonts w:ascii="Courier New" w:hAnsi="Courier New"/>
          <w:spacing w:val="-43"/>
          <w:sz w:val="16"/>
        </w:rPr>
        <w:t xml:space="preserve"> </w:t>
      </w:r>
      <w:r>
        <w:rPr>
          <w:rFonts w:ascii="Franklin Gothic Book" w:hAnsi="Franklin Gothic Book"/>
          <w:sz w:val="16"/>
        </w:rPr>
        <w:t>type, 21, 74–75</w:t>
      </w:r>
    </w:p>
    <w:p w:rsidR="003E6312" w:rsidRDefault="00762526">
      <w:pPr>
        <w:spacing w:before="45"/>
        <w:ind w:left="1563"/>
        <w:rPr>
          <w:rFonts w:ascii="Franklin Gothic Book" w:hAnsi="Franklin Gothic Book"/>
          <w:sz w:val="16"/>
        </w:rPr>
      </w:pPr>
      <w:r>
        <w:rPr>
          <w:rFonts w:ascii="Courier New" w:hAnsi="Courier New"/>
          <w:sz w:val="16"/>
        </w:rPr>
        <w:t>short</w:t>
      </w:r>
      <w:r>
        <w:rPr>
          <w:rFonts w:ascii="Courier New" w:hAnsi="Courier New"/>
          <w:spacing w:val="-43"/>
          <w:sz w:val="16"/>
        </w:rPr>
        <w:t xml:space="preserve"> </w:t>
      </w:r>
      <w:r>
        <w:rPr>
          <w:rFonts w:ascii="Franklin Gothic Book" w:hAnsi="Franklin Gothic Book"/>
          <w:sz w:val="16"/>
        </w:rPr>
        <w:t>type, 21, 74–75</w:t>
      </w:r>
    </w:p>
    <w:p w:rsidR="003E6312" w:rsidRDefault="00762526">
      <w:pPr>
        <w:spacing w:before="46"/>
        <w:ind w:left="1563"/>
        <w:rPr>
          <w:rFonts w:ascii="Franklin Gothic Book"/>
          <w:sz w:val="16"/>
        </w:rPr>
      </w:pPr>
      <w:r>
        <w:rPr>
          <w:rFonts w:ascii="Franklin Gothic Book"/>
          <w:w w:val="105"/>
          <w:sz w:val="16"/>
        </w:rPr>
        <w:t>string type, 21</w:t>
      </w:r>
    </w:p>
    <w:p w:rsidR="003E6312" w:rsidRDefault="00762526">
      <w:pPr>
        <w:spacing w:before="58"/>
        <w:ind w:left="1563"/>
        <w:rPr>
          <w:rFonts w:ascii="Franklin Gothic Book" w:hAnsi="Franklin Gothic Book"/>
          <w:sz w:val="16"/>
        </w:rPr>
      </w:pPr>
      <w:r>
        <w:rPr>
          <w:rFonts w:ascii="Franklin Gothic Book" w:hAnsi="Franklin Gothic Book"/>
          <w:sz w:val="16"/>
        </w:rPr>
        <w:t>syntactic grammar, 329–331</w:t>
      </w:r>
    </w:p>
    <w:p w:rsidR="003E6312" w:rsidRDefault="00762526">
      <w:pPr>
        <w:spacing w:before="59"/>
        <w:ind w:left="1563"/>
        <w:rPr>
          <w:rFonts w:ascii="Franklin Gothic Book"/>
          <w:sz w:val="16"/>
        </w:rPr>
      </w:pPr>
      <w:r>
        <w:rPr>
          <w:rFonts w:ascii="Franklin Gothic Book"/>
          <w:w w:val="105"/>
          <w:sz w:val="16"/>
        </w:rPr>
        <w:t>types of, 69</w:t>
      </w:r>
    </w:p>
    <w:p w:rsidR="003E6312" w:rsidRDefault="00762526">
      <w:pPr>
        <w:spacing w:before="59"/>
        <w:ind w:left="1563"/>
        <w:rPr>
          <w:rFonts w:ascii="Franklin Gothic Book" w:hAnsi="Franklin Gothic Book"/>
          <w:sz w:val="16"/>
        </w:rPr>
      </w:pPr>
      <w:r>
        <w:rPr>
          <w:rFonts w:ascii="Courier New" w:hAnsi="Courier New"/>
          <w:sz w:val="16"/>
        </w:rPr>
        <w:t xml:space="preserve">uint </w:t>
      </w:r>
      <w:r>
        <w:rPr>
          <w:rFonts w:ascii="Franklin Gothic Book" w:hAnsi="Franklin Gothic Book"/>
          <w:sz w:val="16"/>
        </w:rPr>
        <w:t>type, 21, 74–75</w:t>
      </w:r>
    </w:p>
    <w:p w:rsidR="003E6312" w:rsidRDefault="00762526">
      <w:pPr>
        <w:spacing w:before="45"/>
        <w:ind w:left="1563"/>
        <w:rPr>
          <w:rFonts w:ascii="Franklin Gothic Book" w:hAnsi="Franklin Gothic Book"/>
          <w:sz w:val="16"/>
        </w:rPr>
      </w:pPr>
      <w:r>
        <w:rPr>
          <w:rFonts w:ascii="Courier New" w:hAnsi="Courier New"/>
          <w:sz w:val="16"/>
        </w:rPr>
        <w:t xml:space="preserve">ulong </w:t>
      </w:r>
      <w:r>
        <w:rPr>
          <w:rFonts w:ascii="Franklin Gothic Book" w:hAnsi="Franklin Gothic Book"/>
          <w:sz w:val="16"/>
        </w:rPr>
        <w:t>type, 21, 74–75</w:t>
      </w:r>
    </w:p>
    <w:p w:rsidR="003E6312" w:rsidRDefault="00762526">
      <w:pPr>
        <w:spacing w:before="45"/>
        <w:ind w:left="1563"/>
        <w:rPr>
          <w:rFonts w:ascii="Franklin Gothic Book"/>
          <w:sz w:val="16"/>
        </w:rPr>
      </w:pPr>
      <w:r>
        <w:rPr>
          <w:rFonts w:ascii="Franklin Gothic Book"/>
          <w:w w:val="105"/>
          <w:sz w:val="16"/>
        </w:rPr>
        <w:t>unboxing, 80</w:t>
      </w:r>
    </w:p>
    <w:p w:rsidR="003E6312" w:rsidRDefault="00762526">
      <w:pPr>
        <w:spacing w:before="59"/>
        <w:ind w:left="1563"/>
        <w:rPr>
          <w:rFonts w:ascii="Franklin Gothic Book" w:hAnsi="Franklin Gothic Book"/>
          <w:sz w:val="16"/>
        </w:rPr>
      </w:pPr>
      <w:r>
        <w:rPr>
          <w:rFonts w:ascii="Courier New" w:hAnsi="Courier New"/>
          <w:sz w:val="16"/>
        </w:rPr>
        <w:t xml:space="preserve">ushort </w:t>
      </w:r>
      <w:r>
        <w:rPr>
          <w:rFonts w:ascii="Franklin Gothic Book" w:hAnsi="Franklin Gothic Book"/>
          <w:sz w:val="16"/>
        </w:rPr>
        <w:t>type, 21, 74–75</w:t>
      </w:r>
    </w:p>
    <w:p w:rsidR="003E6312" w:rsidRDefault="00762526">
      <w:pPr>
        <w:spacing w:before="45"/>
        <w:ind w:left="1563"/>
        <w:rPr>
          <w:rFonts w:ascii="Franklin Gothic Book"/>
          <w:sz w:val="16"/>
        </w:rPr>
      </w:pPr>
      <w:r>
        <w:rPr>
          <w:rFonts w:ascii="Franklin Gothic Book"/>
          <w:w w:val="105"/>
          <w:sz w:val="16"/>
        </w:rPr>
        <w:t>using, 76</w:t>
      </w:r>
    </w:p>
    <w:p w:rsidR="00075FA2" w:rsidRDefault="00762526">
      <w:pPr>
        <w:spacing w:before="59"/>
        <w:ind w:left="1563"/>
        <w:rPr>
          <w:rFonts w:ascii="Franklin Gothic Book" w:hAnsi="Franklin Gothic Book"/>
          <w:sz w:val="16"/>
        </w:rPr>
      </w:pPr>
      <w:r>
        <w:rPr>
          <w:rFonts w:ascii="Franklin Gothic Book" w:hAnsi="Franklin Gothic Book"/>
          <w:sz w:val="16"/>
        </w:rPr>
        <w:t>value types, 19, 69–77, 80–81</w:t>
      </w:r>
    </w:p>
    <w:p w:rsidR="003E6312" w:rsidRDefault="00762526">
      <w:pPr>
        <w:pStyle w:val="Heading4"/>
        <w:spacing w:before="0"/>
      </w:pPr>
      <w:r>
        <w:rPr>
          <w:w w:val="101"/>
        </w:rPr>
        <w:t>U</w:t>
      </w:r>
    </w:p>
    <w:p w:rsidR="003E6312" w:rsidRDefault="00762526">
      <w:pPr>
        <w:spacing w:before="15"/>
        <w:ind w:left="1443"/>
        <w:rPr>
          <w:rFonts w:ascii="Franklin Gothic Demi"/>
          <w:b/>
          <w:sz w:val="16"/>
        </w:rPr>
      </w:pPr>
      <w:r>
        <w:rPr>
          <w:rFonts w:ascii="Franklin Gothic Demi"/>
          <w:b/>
          <w:w w:val="105"/>
          <w:sz w:val="16"/>
        </w:rPr>
        <w:t>uint (keyword), 282</w:t>
      </w:r>
    </w:p>
    <w:p w:rsidR="003E6312" w:rsidRDefault="00762526">
      <w:pPr>
        <w:spacing w:before="59"/>
        <w:ind w:left="1443"/>
        <w:rPr>
          <w:rFonts w:ascii="Franklin Gothic Demi" w:hAnsi="Franklin Gothic Demi"/>
          <w:b/>
          <w:sz w:val="16"/>
        </w:rPr>
      </w:pPr>
      <w:r>
        <w:rPr>
          <w:rFonts w:ascii="Courier New" w:hAnsi="Courier New"/>
          <w:sz w:val="16"/>
        </w:rPr>
        <w:t>uint</w:t>
      </w:r>
      <w:r>
        <w:rPr>
          <w:rFonts w:ascii="Courier New" w:hAnsi="Courier New"/>
          <w:spacing w:val="-51"/>
          <w:sz w:val="16"/>
        </w:rPr>
        <w:t xml:space="preserve"> </w:t>
      </w:r>
      <w:r>
        <w:rPr>
          <w:rFonts w:ascii="Franklin Gothic Demi" w:hAnsi="Franklin Gothic Demi"/>
          <w:b/>
          <w:sz w:val="16"/>
        </w:rPr>
        <w:t>type, 21, 74–75</w:t>
      </w:r>
    </w:p>
    <w:p w:rsidR="003E6312" w:rsidRDefault="00762526">
      <w:pPr>
        <w:spacing w:before="45"/>
        <w:ind w:left="1443"/>
        <w:rPr>
          <w:rFonts w:ascii="Franklin Gothic Demi"/>
          <w:b/>
          <w:sz w:val="16"/>
        </w:rPr>
      </w:pPr>
      <w:r>
        <w:rPr>
          <w:rFonts w:ascii="Franklin Gothic Demi"/>
          <w:b/>
          <w:w w:val="105"/>
          <w:sz w:val="16"/>
        </w:rPr>
        <w:t>ulong (keyword), 282</w:t>
      </w:r>
    </w:p>
    <w:p w:rsidR="003E6312" w:rsidRDefault="00762526">
      <w:pPr>
        <w:spacing w:before="58"/>
        <w:ind w:left="1443"/>
        <w:rPr>
          <w:rFonts w:ascii="Franklin Gothic Demi" w:hAnsi="Franklin Gothic Demi"/>
          <w:b/>
          <w:sz w:val="16"/>
        </w:rPr>
      </w:pPr>
      <w:r>
        <w:rPr>
          <w:rFonts w:ascii="Courier New" w:hAnsi="Courier New"/>
          <w:sz w:val="16"/>
        </w:rPr>
        <w:t>ulong</w:t>
      </w:r>
      <w:r>
        <w:rPr>
          <w:rFonts w:ascii="Courier New" w:hAnsi="Courier New"/>
          <w:spacing w:val="-51"/>
          <w:sz w:val="16"/>
        </w:rPr>
        <w:t xml:space="preserve"> </w:t>
      </w:r>
      <w:r>
        <w:rPr>
          <w:rFonts w:ascii="Franklin Gothic Demi" w:hAnsi="Franklin Gothic Demi"/>
          <w:b/>
          <w:sz w:val="16"/>
        </w:rPr>
        <w:t>type, 21, 74–75</w:t>
      </w:r>
    </w:p>
    <w:p w:rsidR="003E6312" w:rsidRDefault="00762526">
      <w:pPr>
        <w:spacing w:before="46"/>
        <w:ind w:left="1443"/>
        <w:rPr>
          <w:rFonts w:ascii="Franklin Gothic Demi" w:hAnsi="Franklin Gothic Demi"/>
          <w:b/>
          <w:sz w:val="16"/>
        </w:rPr>
      </w:pPr>
      <w:r>
        <w:rPr>
          <w:rFonts w:ascii="Franklin Gothic Demi" w:hAnsi="Franklin Gothic Demi"/>
          <w:b/>
          <w:sz w:val="16"/>
        </w:rPr>
        <w:t>UltraEdit, 13–15</w:t>
      </w:r>
    </w:p>
    <w:p w:rsidR="003E6312" w:rsidRDefault="00762526">
      <w:pPr>
        <w:spacing w:before="58" w:line="316" w:lineRule="auto"/>
        <w:ind w:left="1443" w:right="870"/>
        <w:rPr>
          <w:rFonts w:ascii="Franklin Gothic Demi"/>
          <w:b/>
          <w:sz w:val="16"/>
        </w:rPr>
      </w:pPr>
      <w:r>
        <w:rPr>
          <w:rFonts w:ascii="Franklin Gothic Demi"/>
          <w:b/>
          <w:sz w:val="16"/>
        </w:rPr>
        <w:t>unary expressions, 131 unary operators</w:t>
      </w:r>
    </w:p>
    <w:p w:rsidR="003E6312" w:rsidRDefault="00762526">
      <w:pPr>
        <w:spacing w:before="1"/>
        <w:ind w:left="1563"/>
        <w:rPr>
          <w:rFonts w:ascii="Franklin Gothic Book"/>
          <w:sz w:val="16"/>
        </w:rPr>
      </w:pPr>
      <w:r>
        <w:rPr>
          <w:rFonts w:ascii="Franklin Gothic Book"/>
          <w:w w:val="105"/>
          <w:sz w:val="16"/>
        </w:rPr>
        <w:t>lifted operators, 118</w:t>
      </w:r>
    </w:p>
    <w:p w:rsidR="003E6312" w:rsidRDefault="00762526">
      <w:pPr>
        <w:spacing w:before="59"/>
        <w:ind w:left="1563"/>
        <w:rPr>
          <w:rFonts w:ascii="Franklin Gothic Book"/>
          <w:sz w:val="16"/>
        </w:rPr>
      </w:pPr>
      <w:r>
        <w:rPr>
          <w:rFonts w:ascii="Franklin Gothic Book"/>
          <w:w w:val="105"/>
          <w:sz w:val="16"/>
        </w:rPr>
        <w:t>overload resolution, 117</w:t>
      </w:r>
    </w:p>
    <w:p w:rsidR="003E6312" w:rsidRDefault="00762526">
      <w:pPr>
        <w:spacing w:before="59"/>
        <w:ind w:left="1563"/>
        <w:rPr>
          <w:rFonts w:ascii="Franklin Gothic Book"/>
          <w:sz w:val="16"/>
        </w:rPr>
      </w:pPr>
      <w:r>
        <w:rPr>
          <w:rFonts w:ascii="Franklin Gothic Book"/>
          <w:w w:val="105"/>
          <w:sz w:val="16"/>
        </w:rPr>
        <w:t>overview, 25, 113, 189</w:t>
      </w:r>
    </w:p>
    <w:p w:rsidR="003E6312" w:rsidRDefault="00762526">
      <w:pPr>
        <w:spacing w:before="58"/>
        <w:ind w:left="1563"/>
        <w:rPr>
          <w:rFonts w:ascii="Franklin Gothic Book"/>
          <w:sz w:val="16"/>
        </w:rPr>
      </w:pPr>
      <w:r>
        <w:rPr>
          <w:rFonts w:ascii="Franklin Gothic Book"/>
          <w:w w:val="105"/>
          <w:sz w:val="16"/>
        </w:rPr>
        <w:t>precedence, 114</w:t>
      </w:r>
    </w:p>
    <w:p w:rsidR="003E6312" w:rsidRDefault="00762526">
      <w:pPr>
        <w:spacing w:before="59"/>
        <w:ind w:left="1443"/>
        <w:rPr>
          <w:rFonts w:ascii="Franklin Gothic Demi"/>
          <w:b/>
          <w:sz w:val="16"/>
        </w:rPr>
      </w:pPr>
      <w:r>
        <w:rPr>
          <w:rFonts w:ascii="Franklin Gothic Demi"/>
          <w:b/>
          <w:w w:val="105"/>
          <w:sz w:val="16"/>
        </w:rPr>
        <w:t>unboxing conversions, 80, 107, 198</w:t>
      </w:r>
    </w:p>
    <w:p w:rsidR="003E6312" w:rsidRDefault="00762526">
      <w:pPr>
        <w:spacing w:before="58"/>
        <w:ind w:left="1443"/>
        <w:rPr>
          <w:rFonts w:ascii="Franklin Gothic Demi"/>
          <w:b/>
          <w:sz w:val="16"/>
        </w:rPr>
      </w:pPr>
      <w:r>
        <w:rPr>
          <w:rFonts w:ascii="Franklin Gothic Demi"/>
          <w:b/>
          <w:w w:val="105"/>
          <w:sz w:val="16"/>
        </w:rPr>
        <w:t>unchecked (keyword), 282</w:t>
      </w:r>
    </w:p>
    <w:p w:rsidR="003E6312" w:rsidRDefault="00762526">
      <w:pPr>
        <w:spacing w:before="59" w:line="295" w:lineRule="auto"/>
        <w:ind w:left="1443" w:right="100"/>
        <w:rPr>
          <w:rFonts w:ascii="Franklin Gothic Demi"/>
          <w:b/>
          <w:sz w:val="16"/>
        </w:rPr>
      </w:pPr>
      <w:r>
        <w:rPr>
          <w:rFonts w:ascii="Courier New"/>
          <w:sz w:val="16"/>
        </w:rPr>
        <w:t xml:space="preserve">unchecked </w:t>
      </w:r>
      <w:r>
        <w:rPr>
          <w:rFonts w:ascii="Franklin Gothic Demi"/>
          <w:b/>
          <w:sz w:val="16"/>
        </w:rPr>
        <w:t xml:space="preserve">operator, 130 </w:t>
      </w:r>
      <w:r>
        <w:rPr>
          <w:rFonts w:ascii="Courier New"/>
          <w:sz w:val="16"/>
        </w:rPr>
        <w:t xml:space="preserve">unchecked </w:t>
      </w:r>
      <w:r>
        <w:rPr>
          <w:rFonts w:ascii="Franklin Gothic Demi"/>
          <w:b/>
          <w:sz w:val="16"/>
        </w:rPr>
        <w:t>statements, rules for, 91 undefined behavior, 360</w:t>
      </w:r>
    </w:p>
    <w:p w:rsidR="003E6312" w:rsidRDefault="00762526">
      <w:pPr>
        <w:spacing w:before="24" w:line="316" w:lineRule="auto"/>
        <w:ind w:left="1443"/>
        <w:rPr>
          <w:rFonts w:ascii="Franklin Gothic Demi" w:hAnsi="Franklin Gothic Demi"/>
          <w:b/>
          <w:sz w:val="16"/>
        </w:rPr>
      </w:pPr>
      <w:r>
        <w:rPr>
          <w:rFonts w:ascii="Franklin Gothic Demi" w:hAnsi="Franklin Gothic Demi"/>
          <w:b/>
          <w:sz w:val="16"/>
        </w:rPr>
        <w:t>unicode escape characters, 43–44, 292 unsafe code</w:t>
      </w:r>
    </w:p>
    <w:p w:rsidR="003E6312" w:rsidRDefault="00762526">
      <w:pPr>
        <w:spacing w:before="1"/>
        <w:ind w:left="1563"/>
        <w:rPr>
          <w:rFonts w:ascii="Franklin Gothic Book"/>
          <w:sz w:val="16"/>
        </w:rPr>
      </w:pPr>
      <w:r>
        <w:rPr>
          <w:rFonts w:ascii="Franklin Gothic Book"/>
          <w:w w:val="105"/>
          <w:sz w:val="16"/>
        </w:rPr>
        <w:t>advantages of, 266</w:t>
      </w:r>
    </w:p>
    <w:p w:rsidR="003E6312" w:rsidRDefault="00762526">
      <w:pPr>
        <w:spacing w:before="59"/>
        <w:ind w:left="1563"/>
        <w:rPr>
          <w:rFonts w:ascii="Franklin Gothic Book"/>
          <w:sz w:val="16"/>
        </w:rPr>
      </w:pPr>
      <w:r>
        <w:rPr>
          <w:rFonts w:ascii="Franklin Gothic Book"/>
          <w:w w:val="105"/>
          <w:sz w:val="16"/>
        </w:rPr>
        <w:t>compilation, 273</w:t>
      </w:r>
    </w:p>
    <w:p w:rsidR="003E6312" w:rsidRDefault="00762526">
      <w:pPr>
        <w:spacing w:before="58"/>
        <w:ind w:left="1563"/>
        <w:rPr>
          <w:rFonts w:ascii="Franklin Gothic Book"/>
          <w:sz w:val="16"/>
        </w:rPr>
      </w:pPr>
      <w:r>
        <w:rPr>
          <w:rFonts w:ascii="Franklin Gothic Book"/>
          <w:w w:val="105"/>
          <w:sz w:val="16"/>
        </w:rPr>
        <w:t>disadvantages of, 266</w:t>
      </w:r>
    </w:p>
    <w:p w:rsidR="003E6312" w:rsidRDefault="00762526">
      <w:pPr>
        <w:spacing w:before="59"/>
        <w:ind w:left="1563"/>
        <w:rPr>
          <w:rFonts w:ascii="Franklin Gothic Book" w:hAnsi="Franklin Gothic Book"/>
          <w:sz w:val="16"/>
        </w:rPr>
      </w:pPr>
      <w:r>
        <w:rPr>
          <w:rFonts w:ascii="Franklin Gothic Book" w:hAnsi="Franklin Gothic Book"/>
          <w:sz w:val="16"/>
        </w:rPr>
        <w:t>example, 269–270</w:t>
      </w:r>
    </w:p>
    <w:p w:rsidR="003E6312" w:rsidRDefault="00762526">
      <w:pPr>
        <w:spacing w:before="59"/>
        <w:ind w:left="1563"/>
        <w:rPr>
          <w:rFonts w:ascii="Franklin Gothic Book" w:hAnsi="Franklin Gothic Book"/>
          <w:sz w:val="16"/>
        </w:rPr>
      </w:pPr>
      <w:r>
        <w:rPr>
          <w:rFonts w:ascii="Franklin Gothic Book" w:hAnsi="Franklin Gothic Book"/>
          <w:w w:val="105"/>
          <w:sz w:val="16"/>
        </w:rPr>
        <w:lastRenderedPageBreak/>
        <w:t>extensions for, 332–335</w:t>
      </w:r>
    </w:p>
    <w:p w:rsidR="003E6312" w:rsidRDefault="00762526">
      <w:pPr>
        <w:spacing w:before="58"/>
        <w:ind w:left="1563"/>
        <w:rPr>
          <w:rFonts w:ascii="Franklin Gothic Book" w:hAnsi="Franklin Gothic Book"/>
          <w:sz w:val="16"/>
        </w:rPr>
      </w:pPr>
      <w:r>
        <w:rPr>
          <w:rFonts w:ascii="Courier New" w:hAnsi="Courier New"/>
          <w:sz w:val="16"/>
        </w:rPr>
        <w:t xml:space="preserve">fixed </w:t>
      </w:r>
      <w:r>
        <w:rPr>
          <w:rFonts w:ascii="Franklin Gothic Book" w:hAnsi="Franklin Gothic Book"/>
          <w:sz w:val="16"/>
        </w:rPr>
        <w:t>modifier, 270–272</w:t>
      </w:r>
    </w:p>
    <w:p w:rsidR="003E6312" w:rsidRDefault="00762526">
      <w:pPr>
        <w:spacing w:before="45"/>
        <w:ind w:left="1563"/>
        <w:rPr>
          <w:rFonts w:ascii="Franklin Gothic Book"/>
          <w:sz w:val="16"/>
        </w:rPr>
      </w:pPr>
      <w:r>
        <w:rPr>
          <w:rFonts w:ascii="Franklin Gothic Book"/>
          <w:w w:val="105"/>
          <w:sz w:val="16"/>
        </w:rPr>
        <w:t>overview, 265</w:t>
      </w:r>
    </w:p>
    <w:p w:rsidR="003E6312" w:rsidRDefault="00762526">
      <w:pPr>
        <w:spacing w:before="59"/>
        <w:ind w:left="1563"/>
        <w:rPr>
          <w:rFonts w:ascii="Franklin Gothic Book" w:hAnsi="Franklin Gothic Book"/>
          <w:sz w:val="16"/>
        </w:rPr>
      </w:pPr>
      <w:r>
        <w:rPr>
          <w:rFonts w:ascii="Franklin Gothic Book" w:hAnsi="Franklin Gothic Book"/>
          <w:sz w:val="16"/>
        </w:rPr>
        <w:t>pointers, 268–269</w:t>
      </w:r>
    </w:p>
    <w:p w:rsidR="003E6312" w:rsidRDefault="00762526">
      <w:pPr>
        <w:spacing w:before="100"/>
        <w:ind w:left="1563"/>
        <w:rPr>
          <w:rFonts w:ascii="Franklin Gothic Book"/>
          <w:sz w:val="16"/>
        </w:rPr>
      </w:pPr>
      <w:r>
        <w:br w:type="column"/>
      </w:r>
      <w:r>
        <w:rPr>
          <w:rFonts w:ascii="Courier New"/>
          <w:sz w:val="16"/>
        </w:rPr>
        <w:lastRenderedPageBreak/>
        <w:t xml:space="preserve">sizeof </w:t>
      </w:r>
      <w:r>
        <w:rPr>
          <w:rFonts w:ascii="Franklin Gothic Book"/>
          <w:sz w:val="16"/>
        </w:rPr>
        <w:t>operator, 272</w:t>
      </w:r>
    </w:p>
    <w:p w:rsidR="003E6312" w:rsidRDefault="00762526">
      <w:pPr>
        <w:spacing w:before="46"/>
        <w:ind w:left="1563"/>
        <w:rPr>
          <w:rFonts w:ascii="Franklin Gothic Book"/>
          <w:sz w:val="16"/>
        </w:rPr>
      </w:pPr>
      <w:r>
        <w:rPr>
          <w:rFonts w:ascii="Courier New"/>
          <w:sz w:val="16"/>
        </w:rPr>
        <w:t>stackalloc</w:t>
      </w:r>
      <w:r>
        <w:rPr>
          <w:rFonts w:ascii="Franklin Gothic Book"/>
          <w:sz w:val="16"/>
        </w:rPr>
        <w:t>, 273</w:t>
      </w:r>
    </w:p>
    <w:p w:rsidR="003E6312" w:rsidRDefault="00762526">
      <w:pPr>
        <w:spacing w:before="45"/>
        <w:ind w:left="1563"/>
        <w:rPr>
          <w:rFonts w:ascii="Franklin Gothic Book" w:hAnsi="Franklin Gothic Book"/>
          <w:sz w:val="16"/>
        </w:rPr>
      </w:pPr>
      <w:r>
        <w:rPr>
          <w:rFonts w:ascii="Franklin Gothic Book" w:hAnsi="Franklin Gothic Book"/>
          <w:w w:val="105"/>
          <w:sz w:val="16"/>
        </w:rPr>
        <w:t>unsafe contexts, 266–268</w:t>
      </w:r>
    </w:p>
    <w:p w:rsidR="003E6312" w:rsidRDefault="00762526">
      <w:pPr>
        <w:spacing w:before="58"/>
        <w:ind w:left="1443"/>
        <w:rPr>
          <w:rFonts w:ascii="Franklin Gothic Demi" w:hAnsi="Franklin Gothic Demi"/>
          <w:b/>
          <w:sz w:val="16"/>
        </w:rPr>
      </w:pPr>
      <w:r>
        <w:rPr>
          <w:rFonts w:ascii="Franklin Gothic Demi" w:hAnsi="Franklin Gothic Demi"/>
          <w:b/>
          <w:sz w:val="16"/>
        </w:rPr>
        <w:t>unsafe contexts, 266–268</w:t>
      </w:r>
    </w:p>
    <w:p w:rsidR="003E6312" w:rsidRDefault="00762526">
      <w:pPr>
        <w:spacing w:before="59"/>
        <w:ind w:left="1443"/>
        <w:rPr>
          <w:rFonts w:ascii="Franklin Gothic Demi"/>
          <w:b/>
          <w:sz w:val="16"/>
        </w:rPr>
      </w:pPr>
      <w:r>
        <w:rPr>
          <w:rFonts w:ascii="Franklin Gothic Demi"/>
          <w:b/>
          <w:w w:val="105"/>
          <w:sz w:val="16"/>
        </w:rPr>
        <w:t>unsafe (keyword), 282</w:t>
      </w:r>
    </w:p>
    <w:p w:rsidR="003E6312" w:rsidRDefault="00762526">
      <w:pPr>
        <w:spacing w:before="59"/>
        <w:ind w:left="1443"/>
        <w:rPr>
          <w:rFonts w:ascii="Franklin Gothic Demi" w:hAnsi="Franklin Gothic Demi"/>
          <w:b/>
          <w:sz w:val="16"/>
        </w:rPr>
      </w:pPr>
      <w:r>
        <w:rPr>
          <w:rFonts w:ascii="Franklin Gothic Demi" w:hAnsi="Franklin Gothic Demi"/>
          <w:b/>
          <w:sz w:val="16"/>
        </w:rPr>
        <w:t>unspecified behavior, 361–362</w:t>
      </w:r>
    </w:p>
    <w:p w:rsidR="003E6312" w:rsidRDefault="00762526">
      <w:pPr>
        <w:spacing w:before="58"/>
        <w:ind w:left="1443"/>
        <w:rPr>
          <w:rFonts w:ascii="Franklin Gothic Demi"/>
          <w:b/>
          <w:sz w:val="16"/>
        </w:rPr>
      </w:pPr>
      <w:r>
        <w:rPr>
          <w:rFonts w:ascii="Franklin Gothic Demi"/>
          <w:b/>
          <w:sz w:val="16"/>
        </w:rPr>
        <w:t>unwrapping, 109</w:t>
      </w:r>
    </w:p>
    <w:p w:rsidR="003E6312" w:rsidRDefault="00762526">
      <w:pPr>
        <w:spacing w:before="59"/>
        <w:ind w:left="1443"/>
        <w:rPr>
          <w:rFonts w:ascii="Franklin Gothic Demi"/>
          <w:b/>
          <w:sz w:val="16"/>
        </w:rPr>
      </w:pPr>
      <w:r>
        <w:rPr>
          <w:rFonts w:ascii="Franklin Gothic Demi"/>
          <w:b/>
          <w:sz w:val="16"/>
        </w:rPr>
        <w:t>uppercase, 338</w:t>
      </w:r>
    </w:p>
    <w:p w:rsidR="003E6312" w:rsidRDefault="00762526">
      <w:pPr>
        <w:spacing w:before="58" w:line="316" w:lineRule="auto"/>
        <w:ind w:left="1443" w:right="1908"/>
        <w:rPr>
          <w:rFonts w:ascii="Franklin Gothic Demi"/>
          <w:b/>
          <w:sz w:val="16"/>
        </w:rPr>
      </w:pPr>
      <w:r>
        <w:rPr>
          <w:rFonts w:ascii="Franklin Gothic Demi"/>
          <w:b/>
          <w:sz w:val="16"/>
        </w:rPr>
        <w:t>user-defined conversions, 103, 107, 108 user-defined explicit conversions, 107</w:t>
      </w:r>
    </w:p>
    <w:p w:rsidR="003E6312" w:rsidRDefault="00762526">
      <w:pPr>
        <w:spacing w:before="1"/>
        <w:ind w:left="1443"/>
        <w:rPr>
          <w:rFonts w:ascii="Franklin Gothic Demi"/>
          <w:b/>
          <w:sz w:val="16"/>
        </w:rPr>
      </w:pPr>
      <w:r>
        <w:rPr>
          <w:rFonts w:ascii="Franklin Gothic Demi"/>
          <w:b/>
          <w:sz w:val="16"/>
        </w:rPr>
        <w:t>user-defined implicit conversions, 103, 108</w:t>
      </w:r>
    </w:p>
    <w:p w:rsidR="003E6312" w:rsidRDefault="00762526">
      <w:pPr>
        <w:spacing w:before="59"/>
        <w:ind w:left="1443"/>
        <w:rPr>
          <w:rFonts w:ascii="Franklin Gothic Demi"/>
          <w:b/>
          <w:sz w:val="16"/>
        </w:rPr>
      </w:pPr>
      <w:r>
        <w:rPr>
          <w:rFonts w:ascii="Franklin Gothic Demi"/>
          <w:b/>
          <w:w w:val="105"/>
          <w:sz w:val="16"/>
        </w:rPr>
        <w:t>ushort (keyword), 282</w:t>
      </w:r>
    </w:p>
    <w:p w:rsidR="003E6312" w:rsidRDefault="00762526">
      <w:pPr>
        <w:spacing w:before="59"/>
        <w:ind w:left="1443"/>
        <w:rPr>
          <w:rFonts w:ascii="Franklin Gothic Demi" w:hAnsi="Franklin Gothic Demi"/>
          <w:b/>
          <w:sz w:val="16"/>
        </w:rPr>
      </w:pPr>
      <w:r>
        <w:rPr>
          <w:rFonts w:ascii="Courier New" w:hAnsi="Courier New"/>
          <w:sz w:val="16"/>
        </w:rPr>
        <w:t>ushort</w:t>
      </w:r>
      <w:r>
        <w:rPr>
          <w:rFonts w:ascii="Courier New" w:hAnsi="Courier New"/>
          <w:spacing w:val="-51"/>
          <w:sz w:val="16"/>
        </w:rPr>
        <w:t xml:space="preserve"> </w:t>
      </w:r>
      <w:r>
        <w:rPr>
          <w:rFonts w:ascii="Franklin Gothic Demi" w:hAnsi="Franklin Gothic Demi"/>
          <w:b/>
          <w:sz w:val="16"/>
        </w:rPr>
        <w:t>type, 21, 74–75</w:t>
      </w:r>
    </w:p>
    <w:p w:rsidR="003E6312" w:rsidRDefault="00762526">
      <w:pPr>
        <w:spacing w:before="45"/>
        <w:ind w:left="1443"/>
        <w:rPr>
          <w:rFonts w:ascii="Franklin Gothic Demi"/>
          <w:b/>
          <w:sz w:val="16"/>
        </w:rPr>
      </w:pPr>
      <w:r>
        <w:rPr>
          <w:rFonts w:ascii="Courier New"/>
          <w:sz w:val="16"/>
        </w:rPr>
        <w:t xml:space="preserve">using </w:t>
      </w:r>
      <w:r>
        <w:rPr>
          <w:rFonts w:ascii="Franklin Gothic Demi"/>
          <w:b/>
          <w:sz w:val="16"/>
        </w:rPr>
        <w:t>directives</w:t>
      </w:r>
    </w:p>
    <w:p w:rsidR="003E6312" w:rsidRDefault="00762526">
      <w:pPr>
        <w:spacing w:before="45"/>
        <w:ind w:left="1563"/>
        <w:rPr>
          <w:rFonts w:ascii="Franklin Gothic Book"/>
          <w:sz w:val="16"/>
        </w:rPr>
      </w:pPr>
      <w:r>
        <w:rPr>
          <w:rFonts w:ascii="Franklin Gothic Book"/>
          <w:w w:val="105"/>
          <w:sz w:val="16"/>
        </w:rPr>
        <w:t>overview, 165</w:t>
      </w:r>
    </w:p>
    <w:p w:rsidR="003E6312" w:rsidRDefault="00762526">
      <w:pPr>
        <w:spacing w:before="59"/>
        <w:ind w:left="1563"/>
        <w:rPr>
          <w:rFonts w:ascii="Franklin Gothic Book"/>
          <w:sz w:val="16"/>
        </w:rPr>
      </w:pPr>
      <w:r>
        <w:rPr>
          <w:rFonts w:ascii="Courier New"/>
          <w:sz w:val="16"/>
        </w:rPr>
        <w:t>using-alias-directive</w:t>
      </w:r>
      <w:r>
        <w:rPr>
          <w:rFonts w:ascii="Franklin Gothic Book"/>
          <w:sz w:val="16"/>
        </w:rPr>
        <w:t>, 165</w:t>
      </w:r>
    </w:p>
    <w:p w:rsidR="003E6312" w:rsidRDefault="00762526">
      <w:pPr>
        <w:spacing w:before="45"/>
        <w:ind w:left="1563"/>
        <w:rPr>
          <w:rFonts w:ascii="Franklin Gothic Book"/>
          <w:sz w:val="16"/>
        </w:rPr>
      </w:pPr>
      <w:r>
        <w:rPr>
          <w:rFonts w:ascii="Courier New"/>
          <w:sz w:val="16"/>
        </w:rPr>
        <w:t>using-namespace-directive</w:t>
      </w:r>
      <w:r>
        <w:rPr>
          <w:rFonts w:ascii="Franklin Gothic Book"/>
          <w:sz w:val="16"/>
        </w:rPr>
        <w:t>, 166</w:t>
      </w:r>
    </w:p>
    <w:p w:rsidR="003E6312" w:rsidRDefault="00762526">
      <w:pPr>
        <w:spacing w:before="46"/>
        <w:ind w:left="1443"/>
        <w:rPr>
          <w:rFonts w:ascii="Franklin Gothic Demi"/>
          <w:b/>
          <w:sz w:val="16"/>
        </w:rPr>
      </w:pPr>
      <w:r>
        <w:rPr>
          <w:rFonts w:ascii="Franklin Gothic Demi"/>
          <w:b/>
          <w:w w:val="105"/>
          <w:sz w:val="16"/>
        </w:rPr>
        <w:t>using (keyword), 282</w:t>
      </w:r>
    </w:p>
    <w:p w:rsidR="003E6312" w:rsidRDefault="00762526">
      <w:pPr>
        <w:spacing w:before="58"/>
        <w:ind w:left="1443"/>
        <w:rPr>
          <w:rFonts w:ascii="Franklin Gothic Demi"/>
          <w:b/>
          <w:sz w:val="16"/>
        </w:rPr>
      </w:pPr>
      <w:r>
        <w:rPr>
          <w:rFonts w:ascii="Courier New"/>
          <w:sz w:val="16"/>
        </w:rPr>
        <w:t xml:space="preserve">using </w:t>
      </w:r>
      <w:r>
        <w:rPr>
          <w:rFonts w:ascii="Franklin Gothic Demi"/>
          <w:b/>
          <w:sz w:val="16"/>
        </w:rPr>
        <w:t>statement</w:t>
      </w:r>
    </w:p>
    <w:p w:rsidR="003E6312" w:rsidRDefault="00762526">
      <w:pPr>
        <w:spacing w:before="45"/>
        <w:ind w:left="1563"/>
        <w:rPr>
          <w:rFonts w:ascii="Franklin Gothic Book" w:hAnsi="Franklin Gothic Book"/>
          <w:sz w:val="16"/>
        </w:rPr>
      </w:pPr>
      <w:r>
        <w:rPr>
          <w:rFonts w:ascii="Franklin Gothic Book" w:hAnsi="Franklin Gothic Book"/>
          <w:sz w:val="16"/>
        </w:rPr>
        <w:t>overview, 158–159</w:t>
      </w:r>
    </w:p>
    <w:p w:rsidR="003E6312" w:rsidRDefault="00762526">
      <w:pPr>
        <w:spacing w:before="59"/>
        <w:ind w:left="1563"/>
        <w:rPr>
          <w:rFonts w:ascii="Franklin Gothic Book"/>
          <w:sz w:val="16"/>
        </w:rPr>
      </w:pPr>
      <w:r>
        <w:rPr>
          <w:rFonts w:ascii="Franklin Gothic Book"/>
          <w:w w:val="105"/>
          <w:sz w:val="16"/>
        </w:rPr>
        <w:t>rules for, 94</w:t>
      </w:r>
    </w:p>
    <w:p w:rsidR="003E6312" w:rsidRDefault="00762526">
      <w:pPr>
        <w:spacing w:before="59"/>
        <w:ind w:left="1443"/>
        <w:rPr>
          <w:rFonts w:ascii="Franklin Gothic Demi"/>
          <w:b/>
          <w:sz w:val="16"/>
        </w:rPr>
      </w:pPr>
      <w:r>
        <w:rPr>
          <w:rFonts w:ascii="Courier New"/>
          <w:sz w:val="16"/>
        </w:rPr>
        <w:t>using-alias-directive</w:t>
      </w:r>
      <w:r>
        <w:rPr>
          <w:rFonts w:ascii="Franklin Gothic Demi"/>
          <w:b/>
          <w:sz w:val="16"/>
        </w:rPr>
        <w:t>, 165</w:t>
      </w:r>
    </w:p>
    <w:p w:rsidR="00075FA2" w:rsidRDefault="00762526">
      <w:pPr>
        <w:spacing w:before="45"/>
        <w:ind w:left="1443"/>
        <w:rPr>
          <w:rFonts w:ascii="Franklin Gothic Demi"/>
          <w:b/>
          <w:sz w:val="16"/>
        </w:rPr>
      </w:pPr>
      <w:r>
        <w:rPr>
          <w:rFonts w:ascii="Courier New"/>
          <w:sz w:val="16"/>
        </w:rPr>
        <w:t>using-namespace-directive</w:t>
      </w:r>
      <w:r>
        <w:rPr>
          <w:rFonts w:ascii="Franklin Gothic Demi"/>
          <w:b/>
          <w:sz w:val="16"/>
        </w:rPr>
        <w:t>, 166</w:t>
      </w:r>
    </w:p>
    <w:p w:rsidR="003E6312" w:rsidRDefault="00762526">
      <w:pPr>
        <w:pStyle w:val="Heading4"/>
        <w:spacing w:before="158"/>
      </w:pPr>
      <w:r>
        <w:rPr>
          <w:w w:val="107"/>
        </w:rPr>
        <w:t>V</w:t>
      </w:r>
    </w:p>
    <w:p w:rsidR="003E6312" w:rsidRDefault="00762526">
      <w:pPr>
        <w:spacing w:before="15" w:line="316" w:lineRule="auto"/>
        <w:ind w:left="1443" w:right="2559"/>
        <w:rPr>
          <w:rFonts w:ascii="Franklin Gothic Demi"/>
          <w:b/>
          <w:sz w:val="16"/>
        </w:rPr>
      </w:pPr>
      <w:r>
        <w:rPr>
          <w:rFonts w:ascii="Franklin Gothic Demi"/>
          <w:b/>
          <w:w w:val="105"/>
          <w:sz w:val="16"/>
        </w:rPr>
        <w:t>value parameters, 24, 87, 180 value types</w:t>
      </w:r>
    </w:p>
    <w:p w:rsidR="003E6312" w:rsidRDefault="00762526">
      <w:pPr>
        <w:spacing w:before="1"/>
        <w:ind w:left="1563"/>
        <w:rPr>
          <w:rFonts w:ascii="Franklin Gothic Book"/>
          <w:sz w:val="16"/>
        </w:rPr>
      </w:pPr>
      <w:r>
        <w:rPr>
          <w:rFonts w:ascii="Courier New"/>
          <w:sz w:val="16"/>
        </w:rPr>
        <w:t xml:space="preserve">bool </w:t>
      </w:r>
      <w:r>
        <w:rPr>
          <w:rFonts w:ascii="Franklin Gothic Book"/>
          <w:sz w:val="16"/>
        </w:rPr>
        <w:t>type, 77</w:t>
      </w:r>
    </w:p>
    <w:p w:rsidR="003E6312" w:rsidRDefault="00762526">
      <w:pPr>
        <w:spacing w:before="45"/>
        <w:ind w:left="1563"/>
        <w:rPr>
          <w:rFonts w:ascii="Franklin Gothic Book"/>
          <w:sz w:val="16"/>
        </w:rPr>
      </w:pPr>
      <w:r>
        <w:rPr>
          <w:rFonts w:ascii="Franklin Gothic Book"/>
          <w:w w:val="105"/>
          <w:sz w:val="16"/>
        </w:rPr>
        <w:t>boxing, 80</w:t>
      </w:r>
    </w:p>
    <w:p w:rsidR="003E6312" w:rsidRDefault="00762526">
      <w:pPr>
        <w:spacing w:before="59"/>
        <w:ind w:left="1563"/>
        <w:rPr>
          <w:rFonts w:ascii="Franklin Gothic Book"/>
          <w:sz w:val="16"/>
        </w:rPr>
      </w:pPr>
      <w:r>
        <w:rPr>
          <w:rFonts w:ascii="Franklin Gothic Book"/>
          <w:w w:val="105"/>
          <w:sz w:val="16"/>
        </w:rPr>
        <w:t>decimal type, 77</w:t>
      </w:r>
    </w:p>
    <w:p w:rsidR="003E6312" w:rsidRDefault="00762526">
      <w:pPr>
        <w:spacing w:before="59"/>
        <w:ind w:left="1563"/>
        <w:rPr>
          <w:rFonts w:ascii="Franklin Gothic Book"/>
          <w:sz w:val="16"/>
        </w:rPr>
      </w:pPr>
      <w:r>
        <w:rPr>
          <w:rFonts w:ascii="Franklin Gothic Book"/>
          <w:w w:val="105"/>
          <w:sz w:val="16"/>
        </w:rPr>
        <w:t>default constructors, 72</w:t>
      </w:r>
    </w:p>
    <w:p w:rsidR="003E6312" w:rsidRDefault="00762526">
      <w:pPr>
        <w:spacing w:before="58"/>
        <w:ind w:left="1563"/>
        <w:rPr>
          <w:rFonts w:ascii="Franklin Gothic Book"/>
          <w:sz w:val="16"/>
        </w:rPr>
      </w:pPr>
      <w:r>
        <w:rPr>
          <w:rFonts w:ascii="Franklin Gothic Book"/>
          <w:w w:val="105"/>
          <w:sz w:val="16"/>
        </w:rPr>
        <w:t>enumeration types, 77</w:t>
      </w:r>
    </w:p>
    <w:p w:rsidR="003E6312" w:rsidRDefault="00762526">
      <w:pPr>
        <w:spacing w:before="59"/>
        <w:ind w:left="1563"/>
        <w:rPr>
          <w:rFonts w:ascii="Franklin Gothic Book" w:hAnsi="Franklin Gothic Book"/>
          <w:sz w:val="16"/>
        </w:rPr>
      </w:pPr>
      <w:r>
        <w:rPr>
          <w:rFonts w:ascii="Franklin Gothic Book" w:hAnsi="Franklin Gothic Book"/>
          <w:sz w:val="16"/>
        </w:rPr>
        <w:t>floating-point types, 76–77</w:t>
      </w:r>
    </w:p>
    <w:p w:rsidR="003E6312" w:rsidRDefault="00762526">
      <w:pPr>
        <w:spacing w:before="58"/>
        <w:ind w:left="1563"/>
        <w:rPr>
          <w:rFonts w:ascii="Franklin Gothic Book" w:hAnsi="Franklin Gothic Book"/>
          <w:sz w:val="16"/>
        </w:rPr>
      </w:pPr>
      <w:r>
        <w:rPr>
          <w:rFonts w:ascii="Franklin Gothic Book" w:hAnsi="Franklin Gothic Book"/>
          <w:sz w:val="16"/>
        </w:rPr>
        <w:t>integral types,</w:t>
      </w:r>
      <w:r>
        <w:rPr>
          <w:rFonts w:ascii="Franklin Gothic Book" w:hAnsi="Franklin Gothic Book"/>
          <w:spacing w:val="18"/>
          <w:sz w:val="16"/>
        </w:rPr>
        <w:t xml:space="preserve"> </w:t>
      </w:r>
      <w:r>
        <w:rPr>
          <w:rFonts w:ascii="Franklin Gothic Book" w:hAnsi="Franklin Gothic Book"/>
          <w:sz w:val="16"/>
        </w:rPr>
        <w:t>74–76</w:t>
      </w:r>
    </w:p>
    <w:p w:rsidR="003E6312" w:rsidRDefault="00762526">
      <w:pPr>
        <w:spacing w:before="59"/>
        <w:ind w:left="1563"/>
        <w:rPr>
          <w:rFonts w:ascii="Franklin Gothic Book" w:hAnsi="Franklin Gothic Book"/>
          <w:sz w:val="16"/>
        </w:rPr>
      </w:pPr>
      <w:r>
        <w:rPr>
          <w:rFonts w:ascii="Franklin Gothic Book" w:hAnsi="Franklin Gothic Book"/>
          <w:sz w:val="16"/>
        </w:rPr>
        <w:t>nullable types,</w:t>
      </w:r>
      <w:r>
        <w:rPr>
          <w:rFonts w:ascii="Franklin Gothic Book" w:hAnsi="Franklin Gothic Book"/>
          <w:spacing w:val="18"/>
          <w:sz w:val="16"/>
        </w:rPr>
        <w:t xml:space="preserve"> </w:t>
      </w:r>
      <w:r>
        <w:rPr>
          <w:rFonts w:ascii="Franklin Gothic Book" w:hAnsi="Franklin Gothic Book"/>
          <w:sz w:val="16"/>
        </w:rPr>
        <w:t>80–81</w:t>
      </w:r>
    </w:p>
    <w:p w:rsidR="003E6312" w:rsidRDefault="00762526">
      <w:pPr>
        <w:spacing w:before="59"/>
        <w:ind w:left="1563"/>
        <w:rPr>
          <w:rFonts w:ascii="Franklin Gothic Book" w:hAnsi="Franklin Gothic Book"/>
          <w:sz w:val="16"/>
        </w:rPr>
      </w:pPr>
      <w:r>
        <w:rPr>
          <w:rFonts w:ascii="Franklin Gothic Book" w:hAnsi="Franklin Gothic Book"/>
          <w:sz w:val="16"/>
        </w:rPr>
        <w:t>overview,</w:t>
      </w:r>
      <w:r>
        <w:rPr>
          <w:rFonts w:ascii="Franklin Gothic Book" w:hAnsi="Franklin Gothic Book"/>
          <w:spacing w:val="-10"/>
          <w:sz w:val="16"/>
        </w:rPr>
        <w:t xml:space="preserve"> </w:t>
      </w:r>
      <w:r>
        <w:rPr>
          <w:rFonts w:ascii="Franklin Gothic Book" w:hAnsi="Franklin Gothic Book"/>
          <w:sz w:val="16"/>
        </w:rPr>
        <w:t>70–71</w:t>
      </w:r>
    </w:p>
    <w:p w:rsidR="003E6312" w:rsidRDefault="00762526">
      <w:pPr>
        <w:spacing w:before="58" w:line="316" w:lineRule="auto"/>
        <w:ind w:left="1563" w:right="2303"/>
        <w:rPr>
          <w:rFonts w:ascii="Franklin Gothic Book" w:hAnsi="Franklin Gothic Book"/>
          <w:sz w:val="16"/>
        </w:rPr>
      </w:pPr>
      <w:r>
        <w:rPr>
          <w:rFonts w:ascii="Franklin Gothic Book" w:hAnsi="Franklin Gothic Book"/>
          <w:w w:val="105"/>
          <w:sz w:val="16"/>
        </w:rPr>
        <w:t>reference</w:t>
      </w:r>
      <w:r>
        <w:rPr>
          <w:rFonts w:ascii="Franklin Gothic Book" w:hAnsi="Franklin Gothic Book"/>
          <w:spacing w:val="-22"/>
          <w:w w:val="105"/>
          <w:sz w:val="16"/>
        </w:rPr>
        <w:t xml:space="preserve"> </w:t>
      </w:r>
      <w:r>
        <w:rPr>
          <w:rFonts w:ascii="Franklin Gothic Book" w:hAnsi="Franklin Gothic Book"/>
          <w:w w:val="105"/>
          <w:sz w:val="16"/>
        </w:rPr>
        <w:t>types</w:t>
      </w:r>
      <w:r>
        <w:rPr>
          <w:rFonts w:ascii="Franklin Gothic Book" w:hAnsi="Franklin Gothic Book"/>
          <w:spacing w:val="-21"/>
          <w:w w:val="105"/>
          <w:sz w:val="16"/>
        </w:rPr>
        <w:t xml:space="preserve"> </w:t>
      </w:r>
      <w:r>
        <w:rPr>
          <w:rFonts w:ascii="Franklin Gothic Book" w:hAnsi="Franklin Gothic Book"/>
          <w:w w:val="105"/>
          <w:sz w:val="16"/>
        </w:rPr>
        <w:t>compared,</w:t>
      </w:r>
      <w:r>
        <w:rPr>
          <w:rFonts w:ascii="Franklin Gothic Book" w:hAnsi="Franklin Gothic Book"/>
          <w:spacing w:val="-25"/>
          <w:w w:val="105"/>
          <w:sz w:val="16"/>
        </w:rPr>
        <w:t xml:space="preserve"> </w:t>
      </w:r>
      <w:r>
        <w:rPr>
          <w:rFonts w:ascii="Franklin Gothic Book" w:hAnsi="Franklin Gothic Book"/>
          <w:w w:val="105"/>
          <w:sz w:val="16"/>
        </w:rPr>
        <w:t>69–70 simple types,</w:t>
      </w:r>
      <w:r>
        <w:rPr>
          <w:rFonts w:ascii="Franklin Gothic Book" w:hAnsi="Franklin Gothic Book"/>
          <w:spacing w:val="1"/>
          <w:w w:val="105"/>
          <w:sz w:val="16"/>
        </w:rPr>
        <w:t xml:space="preserve"> </w:t>
      </w:r>
      <w:r>
        <w:rPr>
          <w:rFonts w:ascii="Franklin Gothic Book" w:hAnsi="Franklin Gothic Book"/>
          <w:w w:val="105"/>
          <w:sz w:val="16"/>
        </w:rPr>
        <w:t>73</w:t>
      </w:r>
    </w:p>
    <w:p w:rsidR="003E6312" w:rsidRDefault="00762526">
      <w:pPr>
        <w:spacing w:before="1"/>
        <w:ind w:left="1563"/>
        <w:rPr>
          <w:rFonts w:ascii="Franklin Gothic Book" w:hAnsi="Franklin Gothic Book"/>
          <w:sz w:val="16"/>
        </w:rPr>
      </w:pPr>
      <w:r>
        <w:rPr>
          <w:rFonts w:ascii="Franklin Gothic Book" w:hAnsi="Franklin Gothic Book"/>
          <w:w w:val="105"/>
          <w:sz w:val="16"/>
        </w:rPr>
        <w:t>struct types, 72–73</w:t>
      </w:r>
    </w:p>
    <w:p w:rsidR="003E6312" w:rsidRDefault="00762526">
      <w:pPr>
        <w:spacing w:before="59"/>
        <w:ind w:left="1563"/>
        <w:rPr>
          <w:rFonts w:ascii="Franklin Gothic Book" w:hAnsi="Franklin Gothic Book"/>
          <w:sz w:val="16"/>
        </w:rPr>
      </w:pPr>
      <w:r>
        <w:rPr>
          <w:rFonts w:ascii="Courier New" w:hAnsi="Courier New"/>
          <w:sz w:val="16"/>
        </w:rPr>
        <w:lastRenderedPageBreak/>
        <w:t xml:space="preserve">System.ValueType </w:t>
      </w:r>
      <w:r>
        <w:rPr>
          <w:rFonts w:ascii="Franklin Gothic Book" w:hAnsi="Franklin Gothic Book"/>
          <w:sz w:val="16"/>
        </w:rPr>
        <w:t>class, 71–72</w:t>
      </w:r>
    </w:p>
    <w:p w:rsidR="00075FA2" w:rsidRDefault="00762526">
      <w:pPr>
        <w:spacing w:before="45"/>
        <w:ind w:left="1563"/>
        <w:rPr>
          <w:rFonts w:ascii="Franklin Gothic Book"/>
          <w:sz w:val="16"/>
        </w:rPr>
      </w:pPr>
      <w:r>
        <w:rPr>
          <w:rFonts w:ascii="Franklin Gothic Book"/>
          <w:w w:val="105"/>
          <w:sz w:val="16"/>
        </w:rPr>
        <w:t>unboxing, 80</w:t>
      </w:r>
    </w:p>
    <w:p w:rsidR="00075FA2" w:rsidRDefault="00762526">
      <w:pPr>
        <w:pStyle w:val="Heading8"/>
        <w:tabs>
          <w:tab w:val="left" w:pos="9183"/>
        </w:tabs>
        <w:spacing w:before="71"/>
        <w:ind w:left="783"/>
        <w:rPr>
          <w:u w:val="none"/>
        </w:rPr>
      </w:pPr>
      <w:r>
        <w:t>variable</w:t>
      </w:r>
      <w:r>
        <w:rPr>
          <w:spacing w:val="17"/>
        </w:rPr>
        <w:t xml:space="preserve"> </w:t>
      </w:r>
      <w:r>
        <w:t>initialization</w:t>
      </w:r>
      <w:r>
        <w:tab/>
      </w:r>
    </w:p>
    <w:p w:rsidR="003E6312" w:rsidRDefault="00762526">
      <w:pPr>
        <w:spacing w:before="152" w:line="316" w:lineRule="auto"/>
        <w:ind w:left="783"/>
        <w:rPr>
          <w:rFonts w:ascii="Franklin Gothic Demi"/>
          <w:b/>
          <w:sz w:val="16"/>
        </w:rPr>
      </w:pPr>
      <w:r>
        <w:rPr>
          <w:rFonts w:ascii="Franklin Gothic Demi"/>
          <w:b/>
          <w:sz w:val="16"/>
        </w:rPr>
        <w:t>variable initialization, 178 variables</w:t>
      </w:r>
    </w:p>
    <w:p w:rsidR="003E6312" w:rsidRDefault="00762526">
      <w:pPr>
        <w:spacing w:before="1"/>
        <w:ind w:left="903"/>
        <w:rPr>
          <w:rFonts w:ascii="Franklin Gothic Book" w:hAnsi="Franklin Gothic Book"/>
          <w:sz w:val="16"/>
        </w:rPr>
      </w:pPr>
      <w:r>
        <w:rPr>
          <w:rFonts w:ascii="Franklin Gothic Book" w:hAnsi="Franklin Gothic Book"/>
          <w:sz w:val="16"/>
        </w:rPr>
        <w:t>array elements, 85–86</w:t>
      </w:r>
    </w:p>
    <w:p w:rsidR="003E6312" w:rsidRDefault="00762526">
      <w:pPr>
        <w:spacing w:before="59"/>
        <w:ind w:left="903"/>
        <w:rPr>
          <w:rFonts w:ascii="Franklin Gothic Book" w:hAnsi="Franklin Gothic Book"/>
          <w:sz w:val="16"/>
        </w:rPr>
      </w:pPr>
      <w:r>
        <w:rPr>
          <w:rFonts w:ascii="Franklin Gothic Book" w:hAnsi="Franklin Gothic Book"/>
          <w:w w:val="105"/>
          <w:sz w:val="16"/>
        </w:rPr>
        <w:t>categories of, 84–85</w:t>
      </w:r>
    </w:p>
    <w:p w:rsidR="003E6312" w:rsidRDefault="00762526">
      <w:pPr>
        <w:spacing w:before="59"/>
        <w:ind w:left="903"/>
        <w:rPr>
          <w:rFonts w:ascii="Franklin Gothic Book"/>
          <w:sz w:val="16"/>
        </w:rPr>
      </w:pPr>
      <w:r>
        <w:rPr>
          <w:rFonts w:ascii="Franklin Gothic Book"/>
          <w:w w:val="105"/>
          <w:sz w:val="16"/>
        </w:rPr>
        <w:t>default values, 89</w:t>
      </w:r>
    </w:p>
    <w:p w:rsidR="003E6312" w:rsidRDefault="00762526">
      <w:pPr>
        <w:spacing w:before="58"/>
        <w:ind w:left="903"/>
        <w:rPr>
          <w:rFonts w:ascii="Franklin Gothic Book" w:hAnsi="Franklin Gothic Book"/>
          <w:sz w:val="16"/>
        </w:rPr>
      </w:pPr>
      <w:r>
        <w:rPr>
          <w:rFonts w:ascii="Franklin Gothic Book" w:hAnsi="Franklin Gothic Book"/>
          <w:sz w:val="16"/>
        </w:rPr>
        <w:t>definite assignment, 89–98</w:t>
      </w:r>
    </w:p>
    <w:p w:rsidR="003E6312" w:rsidRDefault="00762526">
      <w:pPr>
        <w:spacing w:before="59"/>
        <w:ind w:left="903"/>
        <w:rPr>
          <w:rFonts w:ascii="Franklin Gothic Book" w:hAnsi="Franklin Gothic Book"/>
          <w:sz w:val="16"/>
        </w:rPr>
      </w:pPr>
      <w:r>
        <w:rPr>
          <w:rFonts w:ascii="Franklin Gothic Book" w:hAnsi="Franklin Gothic Book"/>
          <w:sz w:val="16"/>
        </w:rPr>
        <w:t>instance variables, 86–87</w:t>
      </w:r>
    </w:p>
    <w:p w:rsidR="003E6312" w:rsidRDefault="00762526">
      <w:pPr>
        <w:spacing w:before="58"/>
        <w:ind w:left="903"/>
        <w:rPr>
          <w:rFonts w:ascii="Franklin Gothic Book" w:hAnsi="Franklin Gothic Book"/>
          <w:sz w:val="16"/>
        </w:rPr>
      </w:pPr>
      <w:r>
        <w:rPr>
          <w:rFonts w:ascii="Franklin Gothic Book" w:hAnsi="Franklin Gothic Book"/>
          <w:sz w:val="16"/>
        </w:rPr>
        <w:t>local variables,</w:t>
      </w:r>
      <w:r>
        <w:rPr>
          <w:rFonts w:ascii="Franklin Gothic Book" w:hAnsi="Franklin Gothic Book"/>
          <w:spacing w:val="18"/>
          <w:sz w:val="16"/>
        </w:rPr>
        <w:t xml:space="preserve"> </w:t>
      </w:r>
      <w:r>
        <w:rPr>
          <w:rFonts w:ascii="Franklin Gothic Book" w:hAnsi="Franklin Gothic Book"/>
          <w:sz w:val="16"/>
        </w:rPr>
        <w:t>88–89</w:t>
      </w:r>
    </w:p>
    <w:p w:rsidR="003E6312" w:rsidRDefault="00762526">
      <w:pPr>
        <w:spacing w:before="59"/>
        <w:ind w:left="903"/>
        <w:rPr>
          <w:rFonts w:ascii="Franklin Gothic Book"/>
          <w:sz w:val="16"/>
        </w:rPr>
      </w:pPr>
      <w:r>
        <w:rPr>
          <w:rFonts w:ascii="Franklin Gothic Book"/>
          <w:w w:val="105"/>
          <w:sz w:val="16"/>
        </w:rPr>
        <w:t>output</w:t>
      </w:r>
      <w:r>
        <w:rPr>
          <w:rFonts w:ascii="Franklin Gothic Book"/>
          <w:spacing w:val="-21"/>
          <w:w w:val="105"/>
          <w:sz w:val="16"/>
        </w:rPr>
        <w:t xml:space="preserve"> </w:t>
      </w:r>
      <w:r>
        <w:rPr>
          <w:rFonts w:ascii="Franklin Gothic Book"/>
          <w:w w:val="105"/>
          <w:sz w:val="16"/>
        </w:rPr>
        <w:t>parameters,</w:t>
      </w:r>
      <w:r>
        <w:rPr>
          <w:rFonts w:ascii="Franklin Gothic Book"/>
          <w:spacing w:val="-23"/>
          <w:w w:val="105"/>
          <w:sz w:val="16"/>
        </w:rPr>
        <w:t xml:space="preserve"> </w:t>
      </w:r>
      <w:r>
        <w:rPr>
          <w:rFonts w:ascii="Franklin Gothic Book"/>
          <w:w w:val="105"/>
          <w:sz w:val="16"/>
        </w:rPr>
        <w:t>88</w:t>
      </w:r>
    </w:p>
    <w:p w:rsidR="003E6312" w:rsidRDefault="00762526">
      <w:pPr>
        <w:spacing w:before="59"/>
        <w:ind w:left="903"/>
        <w:rPr>
          <w:rFonts w:ascii="Franklin Gothic Book" w:hAnsi="Franklin Gothic Book"/>
          <w:sz w:val="16"/>
        </w:rPr>
      </w:pPr>
      <w:r>
        <w:rPr>
          <w:rFonts w:ascii="Franklin Gothic Book" w:hAnsi="Franklin Gothic Book"/>
          <w:sz w:val="16"/>
        </w:rPr>
        <w:t>overview, 23–24, 83–84</w:t>
      </w:r>
    </w:p>
    <w:p w:rsidR="003E6312" w:rsidRDefault="00762526">
      <w:pPr>
        <w:spacing w:before="58"/>
        <w:ind w:left="903"/>
        <w:rPr>
          <w:rFonts w:ascii="Franklin Gothic Book" w:hAnsi="Franklin Gothic Book"/>
          <w:sz w:val="16"/>
        </w:rPr>
      </w:pPr>
      <w:r>
        <w:rPr>
          <w:rFonts w:ascii="Franklin Gothic Book" w:hAnsi="Franklin Gothic Book"/>
          <w:sz w:val="16"/>
        </w:rPr>
        <w:t>reference parameters, 87–88</w:t>
      </w:r>
    </w:p>
    <w:p w:rsidR="003E6312" w:rsidRDefault="00762526">
      <w:pPr>
        <w:spacing w:before="59"/>
        <w:ind w:left="903"/>
        <w:rPr>
          <w:rFonts w:ascii="Franklin Gothic Book"/>
          <w:sz w:val="16"/>
        </w:rPr>
      </w:pPr>
      <w:r>
        <w:rPr>
          <w:rFonts w:ascii="Franklin Gothic Book"/>
          <w:w w:val="105"/>
          <w:sz w:val="16"/>
        </w:rPr>
        <w:t>static variables, 85</w:t>
      </w:r>
    </w:p>
    <w:p w:rsidR="003E6312" w:rsidRDefault="00762526">
      <w:pPr>
        <w:spacing w:before="58"/>
        <w:ind w:left="903"/>
        <w:rPr>
          <w:rFonts w:ascii="Franklin Gothic Book"/>
          <w:sz w:val="16"/>
        </w:rPr>
      </w:pPr>
      <w:r>
        <w:rPr>
          <w:rFonts w:ascii="Franklin Gothic Book"/>
          <w:w w:val="105"/>
          <w:sz w:val="16"/>
        </w:rPr>
        <w:t>syntactic grammar, 331</w:t>
      </w:r>
    </w:p>
    <w:p w:rsidR="003E6312" w:rsidRDefault="00762526">
      <w:pPr>
        <w:spacing w:before="59"/>
        <w:ind w:left="903"/>
        <w:rPr>
          <w:rFonts w:ascii="Franklin Gothic Book"/>
          <w:sz w:val="16"/>
        </w:rPr>
      </w:pPr>
      <w:r>
        <w:rPr>
          <w:rFonts w:ascii="Franklin Gothic Book"/>
          <w:sz w:val="16"/>
        </w:rPr>
        <w:t>value parameter, 87</w:t>
      </w:r>
    </w:p>
    <w:p w:rsidR="003E6312" w:rsidRDefault="00762526">
      <w:pPr>
        <w:spacing w:before="58"/>
        <w:ind w:left="783"/>
        <w:rPr>
          <w:rFonts w:ascii="Franklin Gothic Demi"/>
          <w:b/>
          <w:sz w:val="16"/>
        </w:rPr>
      </w:pPr>
      <w:r>
        <w:rPr>
          <w:rFonts w:ascii="Courier New"/>
          <w:sz w:val="16"/>
        </w:rPr>
        <w:t xml:space="preserve">virtual </w:t>
      </w:r>
      <w:r>
        <w:rPr>
          <w:rFonts w:ascii="Franklin Gothic Demi"/>
          <w:b/>
          <w:sz w:val="16"/>
        </w:rPr>
        <w:t>accessor</w:t>
      </w:r>
    </w:p>
    <w:p w:rsidR="003E6312" w:rsidRDefault="00762526">
      <w:pPr>
        <w:spacing w:before="46"/>
        <w:ind w:left="903"/>
        <w:rPr>
          <w:rFonts w:ascii="Franklin Gothic Book"/>
          <w:sz w:val="16"/>
        </w:rPr>
      </w:pPr>
      <w:r>
        <w:rPr>
          <w:rFonts w:ascii="Franklin Gothic Book"/>
          <w:w w:val="105"/>
          <w:sz w:val="16"/>
        </w:rPr>
        <w:t>events, 185</w:t>
      </w:r>
    </w:p>
    <w:p w:rsidR="003E6312" w:rsidRDefault="00762526">
      <w:pPr>
        <w:spacing w:before="58"/>
        <w:ind w:left="903"/>
        <w:rPr>
          <w:rFonts w:ascii="Franklin Gothic Book"/>
          <w:sz w:val="16"/>
        </w:rPr>
      </w:pPr>
      <w:r>
        <w:rPr>
          <w:rFonts w:ascii="Franklin Gothic Book"/>
          <w:w w:val="105"/>
          <w:sz w:val="16"/>
        </w:rPr>
        <w:t>properties, 183</w:t>
      </w:r>
    </w:p>
    <w:p w:rsidR="003E6312" w:rsidRDefault="00762526">
      <w:pPr>
        <w:spacing w:before="59" w:line="316" w:lineRule="auto"/>
        <w:ind w:left="783" w:right="78"/>
        <w:rPr>
          <w:rFonts w:ascii="Franklin Gothic Demi"/>
          <w:b/>
          <w:sz w:val="16"/>
        </w:rPr>
      </w:pPr>
      <w:r>
        <w:rPr>
          <w:rFonts w:ascii="Franklin Gothic Demi"/>
          <w:b/>
          <w:w w:val="105"/>
          <w:sz w:val="16"/>
        </w:rPr>
        <w:t>virtual generic methods, 251 virtual (keyword), 282</w:t>
      </w:r>
    </w:p>
    <w:p w:rsidR="003E6312" w:rsidRDefault="00762526">
      <w:pPr>
        <w:spacing w:before="1"/>
        <w:ind w:left="783"/>
        <w:rPr>
          <w:rFonts w:ascii="Franklin Gothic Demi"/>
          <w:b/>
          <w:sz w:val="16"/>
        </w:rPr>
      </w:pPr>
      <w:r>
        <w:rPr>
          <w:rFonts w:ascii="Franklin Gothic Demi"/>
          <w:b/>
          <w:sz w:val="16"/>
        </w:rPr>
        <w:t>virtual  methods,</w:t>
      </w:r>
      <w:r>
        <w:rPr>
          <w:rFonts w:ascii="Franklin Gothic Demi"/>
          <w:b/>
          <w:spacing w:val="-16"/>
          <w:sz w:val="16"/>
        </w:rPr>
        <w:t xml:space="preserve"> </w:t>
      </w:r>
      <w:r>
        <w:rPr>
          <w:rFonts w:ascii="Franklin Gothic Demi"/>
          <w:b/>
          <w:sz w:val="16"/>
        </w:rPr>
        <w:t>180</w:t>
      </w:r>
    </w:p>
    <w:p w:rsidR="003E6312" w:rsidRDefault="00762526">
      <w:pPr>
        <w:spacing w:before="59"/>
        <w:ind w:left="783"/>
        <w:rPr>
          <w:rFonts w:ascii="Franklin Gothic Demi" w:hAnsi="Franklin Gothic Demi"/>
          <w:b/>
          <w:sz w:val="16"/>
        </w:rPr>
      </w:pPr>
      <w:r>
        <w:rPr>
          <w:rFonts w:ascii="Franklin Gothic Demi" w:hAnsi="Franklin Gothic Demi"/>
          <w:b/>
          <w:sz w:val="16"/>
        </w:rPr>
        <w:t>Visual Studio,</w:t>
      </w:r>
      <w:r>
        <w:rPr>
          <w:rFonts w:ascii="Franklin Gothic Demi" w:hAnsi="Franklin Gothic Demi"/>
          <w:b/>
          <w:spacing w:val="10"/>
          <w:sz w:val="16"/>
        </w:rPr>
        <w:t xml:space="preserve"> </w:t>
      </w:r>
      <w:r>
        <w:rPr>
          <w:rFonts w:ascii="Franklin Gothic Demi" w:hAnsi="Franklin Gothic Demi"/>
          <w:b/>
          <w:sz w:val="16"/>
        </w:rPr>
        <w:t>15–16</w:t>
      </w:r>
    </w:p>
    <w:p w:rsidR="003E6312" w:rsidRDefault="00762526">
      <w:pPr>
        <w:spacing w:before="58"/>
        <w:ind w:left="783"/>
        <w:rPr>
          <w:rFonts w:ascii="Franklin Gothic Demi"/>
          <w:b/>
          <w:sz w:val="16"/>
        </w:rPr>
      </w:pPr>
      <w:r>
        <w:rPr>
          <w:rFonts w:ascii="Franklin Gothic Demi"/>
          <w:b/>
          <w:w w:val="105"/>
          <w:sz w:val="16"/>
        </w:rPr>
        <w:t>void (keyword), 282</w:t>
      </w:r>
    </w:p>
    <w:p w:rsidR="003E6312" w:rsidRDefault="00762526">
      <w:pPr>
        <w:spacing w:before="59"/>
        <w:ind w:left="783"/>
        <w:rPr>
          <w:rFonts w:ascii="Franklin Gothic Demi"/>
          <w:b/>
          <w:sz w:val="16"/>
        </w:rPr>
      </w:pPr>
      <w:r>
        <w:rPr>
          <w:rFonts w:ascii="Franklin Gothic Demi"/>
          <w:b/>
          <w:sz w:val="16"/>
        </w:rPr>
        <w:t>void pointers, 268</w:t>
      </w:r>
    </w:p>
    <w:p w:rsidR="003E6312" w:rsidRDefault="00762526">
      <w:pPr>
        <w:spacing w:before="58"/>
        <w:ind w:left="783"/>
        <w:rPr>
          <w:rFonts w:ascii="Franklin Gothic Demi"/>
          <w:b/>
          <w:sz w:val="16"/>
        </w:rPr>
      </w:pPr>
      <w:r>
        <w:rPr>
          <w:rFonts w:ascii="Franklin Gothic Demi"/>
          <w:b/>
          <w:w w:val="105"/>
          <w:sz w:val="16"/>
        </w:rPr>
        <w:t>volatile</w:t>
      </w:r>
      <w:r>
        <w:rPr>
          <w:rFonts w:ascii="Franklin Gothic Demi"/>
          <w:b/>
          <w:spacing w:val="-18"/>
          <w:w w:val="105"/>
          <w:sz w:val="16"/>
        </w:rPr>
        <w:t xml:space="preserve"> </w:t>
      </w:r>
      <w:r>
        <w:rPr>
          <w:rFonts w:ascii="Franklin Gothic Demi"/>
          <w:b/>
          <w:w w:val="105"/>
          <w:sz w:val="16"/>
        </w:rPr>
        <w:t>(keyword),</w:t>
      </w:r>
      <w:r>
        <w:rPr>
          <w:rFonts w:ascii="Franklin Gothic Demi"/>
          <w:b/>
          <w:spacing w:val="-22"/>
          <w:w w:val="105"/>
          <w:sz w:val="16"/>
        </w:rPr>
        <w:t xml:space="preserve"> </w:t>
      </w:r>
      <w:r>
        <w:rPr>
          <w:rFonts w:ascii="Franklin Gothic Demi"/>
          <w:b/>
          <w:w w:val="105"/>
          <w:sz w:val="16"/>
        </w:rPr>
        <w:t>282</w:t>
      </w:r>
    </w:p>
    <w:p w:rsidR="003E6312" w:rsidRDefault="00762526">
      <w:pPr>
        <w:spacing w:before="59"/>
        <w:ind w:left="783"/>
        <w:rPr>
          <w:rFonts w:ascii="Franklin Gothic Demi" w:hAnsi="Franklin Gothic Demi"/>
          <w:b/>
          <w:sz w:val="16"/>
        </w:rPr>
      </w:pPr>
      <w:r>
        <w:rPr>
          <w:rFonts w:ascii="Franklin Gothic Demi" w:hAnsi="Franklin Gothic Demi"/>
          <w:b/>
          <w:sz w:val="16"/>
        </w:rPr>
        <w:t>volatile fields,</w:t>
      </w:r>
      <w:r>
        <w:rPr>
          <w:rFonts w:ascii="Franklin Gothic Demi" w:hAnsi="Franklin Gothic Demi"/>
          <w:b/>
          <w:spacing w:val="-2"/>
          <w:sz w:val="16"/>
        </w:rPr>
        <w:t xml:space="preserve"> </w:t>
      </w:r>
      <w:r>
        <w:rPr>
          <w:rFonts w:ascii="Franklin Gothic Demi" w:hAnsi="Franklin Gothic Demi"/>
          <w:b/>
          <w:sz w:val="16"/>
        </w:rPr>
        <w:t>177–178</w:t>
      </w:r>
    </w:p>
    <w:p w:rsidR="003E6312" w:rsidRDefault="00762526">
      <w:pPr>
        <w:spacing w:before="106"/>
        <w:ind w:left="783"/>
        <w:rPr>
          <w:rFonts w:ascii="Franklin Gothic Demi"/>
          <w:b/>
          <w:sz w:val="36"/>
        </w:rPr>
      </w:pPr>
      <w:r>
        <w:br w:type="column"/>
      </w:r>
      <w:r>
        <w:rPr>
          <w:rFonts w:ascii="Franklin Gothic Demi"/>
          <w:b/>
          <w:w w:val="105"/>
          <w:sz w:val="36"/>
        </w:rPr>
        <w:lastRenderedPageBreak/>
        <w:t>W</w:t>
      </w:r>
    </w:p>
    <w:p w:rsidR="003E6312" w:rsidRDefault="00762526">
      <w:pPr>
        <w:spacing w:before="15"/>
        <w:ind w:left="783"/>
        <w:rPr>
          <w:rFonts w:ascii="Franklin Gothic Demi"/>
          <w:b/>
          <w:sz w:val="16"/>
        </w:rPr>
      </w:pPr>
      <w:r>
        <w:rPr>
          <w:rFonts w:ascii="Franklin Gothic Demi"/>
          <w:b/>
          <w:w w:val="105"/>
          <w:sz w:val="16"/>
        </w:rPr>
        <w:t>while (keyword), 282</w:t>
      </w:r>
    </w:p>
    <w:p w:rsidR="003E6312" w:rsidRDefault="00762526">
      <w:pPr>
        <w:spacing w:before="59"/>
        <w:ind w:left="783"/>
        <w:rPr>
          <w:rFonts w:ascii="Franklin Gothic Demi"/>
          <w:b/>
          <w:sz w:val="16"/>
        </w:rPr>
      </w:pPr>
      <w:r>
        <w:rPr>
          <w:rFonts w:ascii="Courier New"/>
          <w:sz w:val="16"/>
        </w:rPr>
        <w:t xml:space="preserve">while </w:t>
      </w:r>
      <w:r>
        <w:rPr>
          <w:rFonts w:ascii="Franklin Gothic Demi"/>
          <w:b/>
          <w:sz w:val="16"/>
        </w:rPr>
        <w:t>statement</w:t>
      </w:r>
    </w:p>
    <w:p w:rsidR="003E6312" w:rsidRDefault="00762526">
      <w:pPr>
        <w:spacing w:before="45"/>
        <w:ind w:left="903"/>
        <w:rPr>
          <w:rFonts w:ascii="Franklin Gothic Book"/>
          <w:sz w:val="16"/>
        </w:rPr>
      </w:pPr>
      <w:r>
        <w:rPr>
          <w:rFonts w:ascii="Franklin Gothic Book"/>
          <w:w w:val="105"/>
          <w:sz w:val="16"/>
        </w:rPr>
        <w:t>overview, 154</w:t>
      </w:r>
    </w:p>
    <w:p w:rsidR="003E6312" w:rsidRDefault="00762526">
      <w:pPr>
        <w:spacing w:before="59"/>
        <w:ind w:left="903"/>
        <w:rPr>
          <w:rFonts w:ascii="Franklin Gothic Book"/>
          <w:sz w:val="16"/>
        </w:rPr>
      </w:pPr>
      <w:r>
        <w:rPr>
          <w:rFonts w:ascii="Franklin Gothic Book"/>
          <w:w w:val="105"/>
          <w:sz w:val="16"/>
        </w:rPr>
        <w:t>rules for, 92</w:t>
      </w:r>
    </w:p>
    <w:p w:rsidR="003E6312" w:rsidRDefault="00762526">
      <w:pPr>
        <w:spacing w:before="58" w:line="316" w:lineRule="auto"/>
        <w:ind w:left="783" w:right="3642"/>
        <w:rPr>
          <w:rFonts w:ascii="Franklin Gothic Demi"/>
          <w:b/>
          <w:sz w:val="16"/>
        </w:rPr>
      </w:pPr>
      <w:r>
        <w:rPr>
          <w:rFonts w:ascii="Franklin Gothic Demi"/>
          <w:b/>
          <w:sz w:val="16"/>
        </w:rPr>
        <w:t>whitespace, 43, 292 Windows Notepad</w:t>
      </w:r>
    </w:p>
    <w:p w:rsidR="003E6312" w:rsidRDefault="00762526">
      <w:pPr>
        <w:spacing w:before="1"/>
        <w:ind w:left="903"/>
        <w:rPr>
          <w:rFonts w:ascii="Franklin Gothic Book" w:hAnsi="Franklin Gothic Book"/>
          <w:sz w:val="16"/>
        </w:rPr>
      </w:pPr>
      <w:r>
        <w:rPr>
          <w:rFonts w:ascii="Franklin Gothic Book" w:hAnsi="Franklin Gothic Book"/>
          <w:sz w:val="16"/>
        </w:rPr>
        <w:t>overview, 8–9</w:t>
      </w:r>
    </w:p>
    <w:p w:rsidR="003E6312" w:rsidRDefault="00762526">
      <w:pPr>
        <w:spacing w:before="59"/>
        <w:ind w:left="903"/>
        <w:rPr>
          <w:rFonts w:ascii="Franklin Gothic Book" w:hAnsi="Franklin Gothic Book"/>
          <w:sz w:val="16"/>
        </w:rPr>
      </w:pPr>
      <w:r>
        <w:rPr>
          <w:rFonts w:ascii="Franklin Gothic Book" w:hAnsi="Franklin Gothic Book"/>
          <w:sz w:val="16"/>
        </w:rPr>
        <w:t>writing code in, 10–13</w:t>
      </w:r>
    </w:p>
    <w:p w:rsidR="003E6312" w:rsidRDefault="00762526">
      <w:pPr>
        <w:spacing w:before="59" w:line="316" w:lineRule="auto"/>
        <w:ind w:left="783" w:right="4039"/>
        <w:rPr>
          <w:rFonts w:ascii="Franklin Gothic Demi"/>
          <w:b/>
          <w:sz w:val="16"/>
        </w:rPr>
      </w:pPr>
      <w:r>
        <w:rPr>
          <w:rFonts w:ascii="Franklin Gothic Demi"/>
          <w:b/>
          <w:sz w:val="16"/>
        </w:rPr>
        <w:t>wrapping, 109 writing code</w:t>
      </w:r>
    </w:p>
    <w:p w:rsidR="003E6312" w:rsidRDefault="00762526">
      <w:pPr>
        <w:spacing w:before="1"/>
        <w:ind w:left="903"/>
        <w:rPr>
          <w:rFonts w:ascii="Franklin Gothic Book" w:hAnsi="Franklin Gothic Book"/>
          <w:sz w:val="16"/>
        </w:rPr>
      </w:pPr>
      <w:r>
        <w:rPr>
          <w:rFonts w:ascii="Franklin Gothic Book" w:hAnsi="Franklin Gothic Book"/>
          <w:sz w:val="16"/>
        </w:rPr>
        <w:t>with free tools, 10–13</w:t>
      </w:r>
    </w:p>
    <w:p w:rsidR="00075FA2" w:rsidRDefault="00762526">
      <w:pPr>
        <w:spacing w:before="58"/>
        <w:ind w:left="903"/>
        <w:rPr>
          <w:rFonts w:ascii="Franklin Gothic Book" w:hAnsi="Franklin Gothic Book"/>
          <w:sz w:val="16"/>
        </w:rPr>
      </w:pPr>
      <w:r>
        <w:rPr>
          <w:rFonts w:ascii="Franklin Gothic Book" w:hAnsi="Franklin Gothic Book"/>
          <w:sz w:val="16"/>
        </w:rPr>
        <w:t>in Windows Notepad, 10–13</w:t>
      </w:r>
    </w:p>
    <w:p w:rsidR="003E6312" w:rsidRDefault="00762526">
      <w:pPr>
        <w:pStyle w:val="Heading4"/>
        <w:spacing w:before="0"/>
        <w:ind w:left="783"/>
      </w:pPr>
      <w:r>
        <w:rPr>
          <w:w w:val="106"/>
        </w:rPr>
        <w:t>X</w:t>
      </w:r>
    </w:p>
    <w:p w:rsidR="003E6312" w:rsidRDefault="00762526">
      <w:pPr>
        <w:spacing w:before="16"/>
        <w:ind w:left="783"/>
        <w:rPr>
          <w:rFonts w:ascii="Franklin Gothic Demi"/>
          <w:b/>
          <w:sz w:val="16"/>
        </w:rPr>
      </w:pPr>
      <w:r>
        <w:rPr>
          <w:rFonts w:ascii="Franklin Gothic Demi"/>
          <w:b/>
          <w:sz w:val="16"/>
        </w:rPr>
        <w:t>XML documentation comments</w:t>
      </w:r>
    </w:p>
    <w:p w:rsidR="003E6312" w:rsidRDefault="00762526">
      <w:pPr>
        <w:spacing w:before="58"/>
        <w:ind w:left="903"/>
        <w:rPr>
          <w:rFonts w:ascii="Franklin Gothic Book"/>
          <w:sz w:val="16"/>
        </w:rPr>
      </w:pPr>
      <w:r>
        <w:rPr>
          <w:rFonts w:ascii="Franklin Gothic Book"/>
          <w:w w:val="105"/>
          <w:sz w:val="16"/>
        </w:rPr>
        <w:t>overview, 363</w:t>
      </w:r>
    </w:p>
    <w:p w:rsidR="003E6312" w:rsidRDefault="00762526">
      <w:pPr>
        <w:spacing w:before="59"/>
        <w:ind w:left="903"/>
        <w:rPr>
          <w:rFonts w:ascii="Franklin Gothic Book" w:hAnsi="Franklin Gothic Book"/>
          <w:sz w:val="16"/>
        </w:rPr>
      </w:pPr>
      <w:r>
        <w:rPr>
          <w:rFonts w:ascii="Franklin Gothic Book" w:hAnsi="Franklin Gothic Book"/>
          <w:sz w:val="16"/>
        </w:rPr>
        <w:t>syntax, 363–365</w:t>
      </w:r>
    </w:p>
    <w:p w:rsidR="00075FA2" w:rsidRDefault="00762526">
      <w:pPr>
        <w:spacing w:before="58"/>
        <w:ind w:left="903"/>
        <w:rPr>
          <w:rFonts w:ascii="Franklin Gothic Book"/>
          <w:sz w:val="16"/>
        </w:rPr>
      </w:pPr>
      <w:r>
        <w:rPr>
          <w:rFonts w:ascii="Franklin Gothic Book"/>
          <w:w w:val="105"/>
          <w:sz w:val="16"/>
        </w:rPr>
        <w:t>tags, 365</w:t>
      </w:r>
    </w:p>
    <w:p w:rsidR="003E6312" w:rsidRDefault="00762526">
      <w:pPr>
        <w:pStyle w:val="Heading4"/>
        <w:ind w:left="783"/>
      </w:pPr>
      <w:r>
        <w:rPr>
          <w:w w:val="114"/>
        </w:rPr>
        <w:t>Y</w:t>
      </w:r>
    </w:p>
    <w:p w:rsidR="003E6312" w:rsidRDefault="00762526">
      <w:pPr>
        <w:spacing w:before="15" w:line="295" w:lineRule="auto"/>
        <w:ind w:left="783" w:right="2780"/>
        <w:rPr>
          <w:rFonts w:ascii="Franklin Gothic Demi"/>
          <w:b/>
          <w:sz w:val="16"/>
        </w:rPr>
      </w:pPr>
      <w:r>
        <w:rPr>
          <w:rFonts w:ascii="Courier New"/>
          <w:sz w:val="16"/>
        </w:rPr>
        <w:t xml:space="preserve">yield break </w:t>
      </w:r>
      <w:r>
        <w:rPr>
          <w:rFonts w:ascii="Franklin Gothic Demi"/>
          <w:b/>
          <w:sz w:val="16"/>
        </w:rPr>
        <w:t xml:space="preserve">statement, 262 </w:t>
      </w:r>
      <w:r>
        <w:rPr>
          <w:rFonts w:ascii="Courier New"/>
          <w:sz w:val="16"/>
        </w:rPr>
        <w:t xml:space="preserve">yield return </w:t>
      </w:r>
      <w:r>
        <w:rPr>
          <w:rFonts w:ascii="Franklin Gothic Demi"/>
          <w:b/>
          <w:sz w:val="16"/>
        </w:rPr>
        <w:t xml:space="preserve">statement, 261 </w:t>
      </w:r>
      <w:r>
        <w:rPr>
          <w:rFonts w:ascii="Courier New"/>
          <w:sz w:val="16"/>
        </w:rPr>
        <w:t xml:space="preserve">yield </w:t>
      </w:r>
      <w:r>
        <w:rPr>
          <w:rFonts w:ascii="Franklin Gothic Demi"/>
          <w:b/>
          <w:sz w:val="16"/>
        </w:rPr>
        <w:t>statement</w:t>
      </w:r>
    </w:p>
    <w:p w:rsidR="003E6312" w:rsidRDefault="00762526">
      <w:pPr>
        <w:spacing w:before="10"/>
        <w:ind w:left="903"/>
        <w:rPr>
          <w:rFonts w:ascii="Franklin Gothic Book" w:hAnsi="Franklin Gothic Book"/>
          <w:sz w:val="16"/>
        </w:rPr>
      </w:pPr>
      <w:r>
        <w:rPr>
          <w:rFonts w:ascii="Franklin Gothic Book" w:hAnsi="Franklin Gothic Book"/>
          <w:sz w:val="16"/>
        </w:rPr>
        <w:t>overview, 159–160</w:t>
      </w:r>
    </w:p>
    <w:p w:rsidR="003E6312" w:rsidRDefault="00762526">
      <w:pPr>
        <w:spacing w:before="59"/>
        <w:ind w:left="903"/>
        <w:rPr>
          <w:rFonts w:ascii="Franklin Gothic Book"/>
          <w:sz w:val="16"/>
        </w:rPr>
      </w:pPr>
      <w:r>
        <w:rPr>
          <w:rFonts w:ascii="Franklin Gothic Book"/>
          <w:w w:val="105"/>
          <w:sz w:val="16"/>
        </w:rPr>
        <w:t>rules for, 98</w:t>
      </w:r>
    </w:p>
    <w:p w:rsidR="00075FA2" w:rsidRDefault="00762526">
      <w:pPr>
        <w:spacing w:before="59"/>
        <w:ind w:left="783"/>
        <w:rPr>
          <w:rFonts w:ascii="Franklin Gothic Demi"/>
          <w:b/>
          <w:sz w:val="16"/>
        </w:rPr>
      </w:pPr>
      <w:r>
        <w:rPr>
          <w:rFonts w:ascii="Franklin Gothic Demi"/>
          <w:b/>
          <w:w w:val="105"/>
          <w:sz w:val="16"/>
        </w:rPr>
        <w:t>yield type, 260</w:t>
      </w:r>
    </w:p>
    <w:p w:rsidR="00075FA2" w:rsidRDefault="00832A5B">
      <w:pPr>
        <w:pStyle w:val="BodyText"/>
        <w:rPr>
          <w:rFonts w:ascii="Franklin Gothic Demi"/>
          <w:b/>
          <w:sz w:val="20"/>
        </w:rPr>
      </w:pPr>
      <w:r>
        <w:pict>
          <v:group id="_x0000_s1072" style="position:absolute;margin-left:0;margin-top:0;width:531.35pt;height:422.4pt;z-index:-25431552;mso-position-horizontal-relative:page;mso-position-vertical-relative:page" coordsize="10627,8448">
            <v:shape id="_x0000_s1078" type="#_x0000_t75" style="position:absolute;top:307;width:10627;height:7043">
              <v:imagedata r:id="rId55" o:title=""/>
            </v:shape>
            <v:shape id="_x0000_s1077" style="position:absolute;left:-1;width:10627;height:8445" coordsize="10627,8445" o:spt="100" adj="0,,0" path="m989,7358r-611,l378,7566r181,l559,8222r252,l811,7566r178,l989,7358xm1642,8222r-11,-35l1624,8152r-1,-20l1622,8117r,-34l1621,7921r1,-114l1622,7788r-6,-62l1612,7717r-18,-48l1547,7621r-53,-28l1434,7576r-63,-8l1312,7565r-73,4l1169,7582r-65,24l1048,7644r-44,52l976,7767r230,21l1217,7754r22,-22l1269,7720r35,-3l1341,7721r23,14l1376,7760r4,37l1380,7802r,119l1380,7933r-2,53l1367,8035r-28,35l1284,8083r-27,-3l1236,8069r-13,-18l1218,8024r17,-48l1276,7945r53,-17l1380,7921r,-119l1316,7807r-64,8l1189,7826r-63,17l1062,7871r-54,43l971,7970r-14,70l969,8110r33,54l1051,8203r61,24l1182,8234r63,-5l1301,8211r49,-31l1392,8132r1,23l1394,8178r3,22l1401,8222r241,xm2395,8222l2262,7963r-71,-139l2178,7800r194,-222l2156,7578r-151,174l1950,7824r,-467l1701,7357r,865l1950,8222r,-178l2013,7963r121,259l2395,8222xm3094,7916r-6,-76l3084,7824r-13,-52l3042,7713r,-1l3002,7661r-49,-41l2893,7590r-51,-14l2842,7824r-180,l2667,7781r15,-35l2710,7722r42,-9l2796,7721r28,24l2838,7780r4,44l2842,7576r-17,-4l2749,7565r-69,6l2611,7590r-63,31l2493,7665r-40,52l2424,7777r-18,65l2400,7908r6,68l2426,8040r33,59l2505,8150r58,40l2626,8216r68,14l2764,8234r75,-6l2909,8210r63,-31l3025,8135r42,-58l3070,8069r24,-63l2859,7991r-12,36l2827,8051r-29,14l2761,8069r-48,-9l2683,8035r-16,-37l2662,7950r432,l3094,7916xm4184,7578r-184,l3888,7921,3782,7578r-270,l3737,8160r5,14l3748,8189r4,14l3753,8218r-12,29l3711,8262r-36,5l3644,8267r-23,l3598,8265r-22,-3l3553,8260r,179l3589,8442r32,2l3652,8445r28,l3758,8439r61,-20l3867,8383r38,-52l3933,8267r3,-6l4060,7921r124,-343xm4914,7906r-7,-74l4887,7765r-23,-42l4855,7707r-43,-49l4760,7619r-60,-30l4647,7575r,322l4640,7998r-20,56l4593,8077r-33,5l4527,8077r-28,-23l4480,7998r-7,-101l4474,7844r10,-57l4510,7741r50,-18l4610,7741r25,46l4645,7844r2,53l4647,7575r-14,-3l4560,7565r-73,7l4419,7589r-60,30l4307,7658r-42,49l4233,7765r-20,67l4206,7906r9,79l4242,8056r41,61l4338,8166r66,37l4478,8226r82,8l4641,8226r75,-23l4782,8166r54,-49l4860,8082r18,-26l4905,7985r9,-79xm5603,7578r-249,l5354,7948r-1,18l5352,7983r-4,17l5341,8016r-11,16l5316,8043r-17,7l5281,8053r-33,-8l5232,8026r-6,-28l5225,7967r,-389l4976,7578r,448l4977,8067r7,43l4999,8149r27,36l5058,8208r35,16l5130,8232r40,2l5232,8228r57,-22l5335,8170r30,-54l5368,8116r,106l5603,8222r,-106l5603,8053r,-475xm6135,7568r-34,-3l6036,7572r-48,29l5954,7649r-21,61l5931,7710r,-132l5718,7578r,644l5967,8222r,-280l5968,7913r1,-29l5975,7857r10,-26l6004,7809r24,-14l6057,7789r30,-2l6099,7788r12,1l6123,7791r12,2l6135,7787r,-77l6135,7568xm10627,l,,,710r10627,l10627,xe" fillcolor="black" stroked="f">
              <v:stroke joinstyle="round"/>
              <v:formulas/>
              <v:path arrowok="t" o:connecttype="segments"/>
            </v:shape>
            <v:shape id="_x0000_s1076" type="#_x0000_t75" style="position:absolute;left:437;top:429;width:1447;height:877">
              <v:imagedata r:id="rId56" o:title=""/>
            </v:shape>
            <v:shape id="_x0000_s1075" type="#_x0000_t75" style="position:absolute;left:7315;top:7353;width:3039;height:1095">
              <v:imagedata r:id="rId57" o:title=""/>
            </v:shape>
            <v:shape id="_x0000_s1074" type="#_x0000_t75" style="position:absolute;left:6585;top:7329;width:634;height:903">
              <v:imagedata r:id="rId58" o:title=""/>
            </v:shape>
            <v:rect id="_x0000_s1073" style="position:absolute;left:6585;top:7329;width:629;height:898" fillcolor="black" stroked="f"/>
            <w10:wrap anchorx="page" anchory="page"/>
          </v:group>
        </w:pict>
      </w:r>
      <w:r>
        <w:pict>
          <v:group id="_x0000_s1056" style="position:absolute;margin-left:0;margin-top:491.9pt;width:531.35pt;height:174.1pt;z-index:-25431040;mso-position-horizontal-relative:page;mso-position-vertical-relative:page" coordorigin=",9838" coordsize="10627,3482">
            <v:rect id="_x0000_s1071" style="position:absolute;top:11630;width:10627;height:1690" fillcolor="black" stroked="f"/>
            <v:shape id="_x0000_s1070" type="#_x0000_t75" style="position:absolute;left:1039;top:12745;width:440;height:173">
              <v:imagedata r:id="rId59" o:title=""/>
            </v:shape>
            <v:shape id="_x0000_s1069" type="#_x0000_t75" style="position:absolute;left:595;top:11889;width:1176;height:1028">
              <v:imagedata r:id="rId60" o:title=""/>
            </v:shape>
            <v:rect id="_x0000_s1068" style="position:absolute;left:470;top:11793;width:10157;height:15" fillcolor="black" stroked="f"/>
            <v:line id="_x0000_s1067" style="position:absolute" from="6765,11611" to="6765,9859" strokecolor="#0c0c0c" strokeweight="1.2pt"/>
            <v:line id="_x0000_s1066" style="position:absolute" from="10274,11611" to="10274,9859" strokecolor="#0c0c0c" strokeweight="1.2pt"/>
            <v:line id="_x0000_s1065" style="position:absolute" from="6753,9862" to="10286,9862" strokecolor="#0c0c0c" strokeweight=".24pt"/>
            <v:line id="_x0000_s1064" style="position:absolute" from="6753,11599" to="10286,11599" strokecolor="#0c0c0c" strokeweight="1.2pt"/>
            <v:shape id="_x0000_s1063" style="position:absolute;left:6954;top:10266;width:54;height:54" coordorigin="6955,10267" coordsize="54,54" path="m6996,10267r-29,l6955,10279r,15l6955,10309r12,11l6996,10320r12,-12l7008,10294r,-15l6996,10267xe" fillcolor="black" stroked="f">
              <v:path arrowok="t"/>
            </v:shape>
            <v:line id="_x0000_s1062" style="position:absolute" from="6753,10188" to="10286,10188" strokecolor="#0c0c0c" strokeweight="1.2pt"/>
            <v:shape id="_x0000_s1061" type="#_x0000_t202" style="position:absolute;top:9838;width:10627;height:3482" filled="f" stroked="f">
              <v:textbox inset="0,0,0,0">
                <w:txbxContent>
                  <w:p w:rsidR="003E6312" w:rsidRDefault="00762526">
                    <w:pPr>
                      <w:spacing w:line="254" w:lineRule="auto"/>
                      <w:ind w:left="404" w:right="3797" w:firstLine="522"/>
                      <w:rPr>
                        <w:rFonts w:ascii="Arial"/>
                        <w:sz w:val="23"/>
                      </w:rPr>
                    </w:pPr>
                    <w:r>
                      <w:rPr>
                        <w:rFonts w:ascii="Arial"/>
                        <w:sz w:val="23"/>
                      </w:rPr>
                      <w:t xml:space="preserve">you can access more than 70 complete Wrox books </w:t>
                    </w:r>
                    <w:r>
                      <w:rPr>
                        <w:rFonts w:ascii="Arial"/>
                        <w:w w:val="95"/>
                        <w:sz w:val="23"/>
                      </w:rPr>
                      <w:t>online, wherever you happen to be! Every diagram,</w:t>
                    </w:r>
                    <w:r>
                      <w:rPr>
                        <w:rFonts w:ascii="Arial"/>
                        <w:spacing w:val="-39"/>
                        <w:w w:val="95"/>
                        <w:sz w:val="23"/>
                      </w:rPr>
                      <w:t xml:space="preserve"> </w:t>
                    </w:r>
                    <w:r>
                      <w:rPr>
                        <w:rFonts w:ascii="Arial"/>
                        <w:w w:val="95"/>
                        <w:sz w:val="23"/>
                      </w:rPr>
                      <w:t xml:space="preserve">description, </w:t>
                    </w:r>
                    <w:r>
                      <w:rPr>
                        <w:rFonts w:ascii="Arial"/>
                        <w:sz w:val="23"/>
                      </w:rPr>
                      <w:t>screen capture, and code sample is available with your subscription</w:t>
                    </w:r>
                    <w:r>
                      <w:rPr>
                        <w:rFonts w:ascii="Arial"/>
                        <w:spacing w:val="-28"/>
                        <w:sz w:val="23"/>
                      </w:rPr>
                      <w:t xml:space="preserve"> </w:t>
                    </w:r>
                    <w:r>
                      <w:rPr>
                        <w:rFonts w:ascii="Arial"/>
                        <w:sz w:val="23"/>
                      </w:rPr>
                      <w:t>to</w:t>
                    </w:r>
                    <w:r>
                      <w:rPr>
                        <w:rFonts w:ascii="Arial"/>
                        <w:spacing w:val="-39"/>
                        <w:sz w:val="23"/>
                      </w:rPr>
                      <w:t xml:space="preserve"> </w:t>
                    </w:r>
                    <w:r>
                      <w:rPr>
                        <w:rFonts w:ascii="Arial"/>
                        <w:sz w:val="23"/>
                      </w:rPr>
                      <w:t>the</w:t>
                    </w:r>
                    <w:r>
                      <w:rPr>
                        <w:rFonts w:ascii="Arial"/>
                        <w:spacing w:val="-36"/>
                        <w:sz w:val="23"/>
                      </w:rPr>
                      <w:t xml:space="preserve"> </w:t>
                    </w:r>
                    <w:r>
                      <w:rPr>
                        <w:rFonts w:ascii="Arial"/>
                        <w:sz w:val="23"/>
                      </w:rPr>
                      <w:t>Wrox</w:t>
                    </w:r>
                    <w:r>
                      <w:rPr>
                        <w:rFonts w:ascii="Arial"/>
                        <w:spacing w:val="-33"/>
                        <w:sz w:val="23"/>
                      </w:rPr>
                      <w:t xml:space="preserve"> </w:t>
                    </w:r>
                    <w:r>
                      <w:rPr>
                        <w:rFonts w:ascii="Arial"/>
                        <w:sz w:val="23"/>
                      </w:rPr>
                      <w:t>Reference</w:t>
                    </w:r>
                    <w:r>
                      <w:rPr>
                        <w:rFonts w:ascii="Arial"/>
                        <w:spacing w:val="-33"/>
                        <w:sz w:val="23"/>
                      </w:rPr>
                      <w:t xml:space="preserve"> </w:t>
                    </w:r>
                    <w:r>
                      <w:rPr>
                        <w:rFonts w:ascii="Arial"/>
                        <w:sz w:val="23"/>
                      </w:rPr>
                      <w:t>Library.</w:t>
                    </w:r>
                    <w:r>
                      <w:rPr>
                        <w:rFonts w:ascii="Arial"/>
                        <w:spacing w:val="-31"/>
                        <w:sz w:val="23"/>
                      </w:rPr>
                      <w:t xml:space="preserve"> </w:t>
                    </w:r>
                    <w:r>
                      <w:rPr>
                        <w:rFonts w:ascii="Arial"/>
                        <w:sz w:val="23"/>
                      </w:rPr>
                      <w:t>For</w:t>
                    </w:r>
                    <w:r>
                      <w:rPr>
                        <w:rFonts w:ascii="Arial"/>
                        <w:spacing w:val="-34"/>
                        <w:sz w:val="23"/>
                      </w:rPr>
                      <w:t xml:space="preserve"> </w:t>
                    </w:r>
                    <w:r>
                      <w:rPr>
                        <w:rFonts w:ascii="Arial"/>
                        <w:sz w:val="23"/>
                      </w:rPr>
                      <w:t>answers</w:t>
                    </w:r>
                    <w:r>
                      <w:rPr>
                        <w:rFonts w:ascii="Arial"/>
                        <w:spacing w:val="-31"/>
                        <w:sz w:val="23"/>
                      </w:rPr>
                      <w:t xml:space="preserve"> </w:t>
                    </w:r>
                    <w:r>
                      <w:rPr>
                        <w:rFonts w:ascii="Arial"/>
                        <w:sz w:val="23"/>
                      </w:rPr>
                      <w:t>when and where you need them, go to wrox.books24x7.com and subscribe</w:t>
                    </w:r>
                    <w:r>
                      <w:rPr>
                        <w:rFonts w:ascii="Arial"/>
                        <w:spacing w:val="24"/>
                        <w:sz w:val="23"/>
                      </w:rPr>
                      <w:t xml:space="preserve"> </w:t>
                    </w:r>
                    <w:r>
                      <w:rPr>
                        <w:rFonts w:ascii="Arial"/>
                        <w:sz w:val="23"/>
                      </w:rPr>
                      <w:t>today!</w:t>
                    </w:r>
                  </w:p>
                </w:txbxContent>
              </v:textbox>
            </v:shape>
            <v:shape id="_x0000_s1060" type="#_x0000_t202" style="position:absolute;left:6945;top:11127;width:2164;height:405" filled="f" stroked="f">
              <v:textbox inset="0,0,0,0">
                <w:txbxContent>
                  <w:p w:rsidR="003E6312" w:rsidRDefault="00762526">
                    <w:pPr>
                      <w:numPr>
                        <w:ilvl w:val="0"/>
                        <w:numId w:val="4"/>
                      </w:numPr>
                      <w:tabs>
                        <w:tab w:val="left" w:pos="145"/>
                        <w:tab w:val="left" w:pos="1622"/>
                      </w:tabs>
                      <w:spacing w:line="199" w:lineRule="exact"/>
                      <w:rPr>
                        <w:rFonts w:ascii="Arial" w:hAnsi="Arial"/>
                        <w:sz w:val="19"/>
                      </w:rPr>
                    </w:pPr>
                    <w:r>
                      <w:rPr>
                        <w:rFonts w:ascii="Arial" w:hAnsi="Arial"/>
                        <w:sz w:val="19"/>
                      </w:rPr>
                      <w:t>Mac</w:t>
                    </w:r>
                    <w:r>
                      <w:rPr>
                        <w:rFonts w:ascii="Arial" w:hAnsi="Arial"/>
                        <w:sz w:val="19"/>
                      </w:rPr>
                      <w:tab/>
                      <w:t>•</w:t>
                    </w:r>
                    <w:r>
                      <w:rPr>
                        <w:rFonts w:ascii="Arial" w:hAnsi="Arial"/>
                        <w:spacing w:val="5"/>
                        <w:sz w:val="19"/>
                      </w:rPr>
                      <w:t xml:space="preserve"> </w:t>
                    </w:r>
                    <w:r>
                      <w:rPr>
                        <w:rFonts w:ascii="Arial" w:hAnsi="Arial"/>
                        <w:sz w:val="19"/>
                      </w:rPr>
                      <w:t>Web</w:t>
                    </w:r>
                  </w:p>
                  <w:p w:rsidR="003E6312" w:rsidRDefault="00762526">
                    <w:pPr>
                      <w:numPr>
                        <w:ilvl w:val="0"/>
                        <w:numId w:val="4"/>
                      </w:numPr>
                      <w:tabs>
                        <w:tab w:val="left" w:pos="145"/>
                      </w:tabs>
                      <w:spacing w:line="205" w:lineRule="exact"/>
                      <w:rPr>
                        <w:rFonts w:ascii="Arial" w:hAnsi="Arial"/>
                        <w:sz w:val="19"/>
                      </w:rPr>
                    </w:pPr>
                    <w:r>
                      <w:rPr>
                        <w:rFonts w:ascii="Arial" w:hAnsi="Arial"/>
                        <w:sz w:val="19"/>
                      </w:rPr>
                      <w:t>Microsoft Office •</w:t>
                    </w:r>
                    <w:r>
                      <w:rPr>
                        <w:rFonts w:ascii="Arial" w:hAnsi="Arial"/>
                        <w:spacing w:val="6"/>
                        <w:sz w:val="19"/>
                      </w:rPr>
                      <w:t xml:space="preserve"> </w:t>
                    </w:r>
                    <w:r>
                      <w:rPr>
                        <w:rFonts w:ascii="Arial" w:hAnsi="Arial"/>
                        <w:sz w:val="19"/>
                      </w:rPr>
                      <w:t>XML</w:t>
                    </w:r>
                  </w:p>
                </w:txbxContent>
              </v:textbox>
            </v:shape>
            <v:shape id="_x0000_s1059" type="#_x0000_t202" style="position:absolute;left:8565;top:10181;width:1213;height:971" filled="f" stroked="f">
              <v:textbox inset="0,0,0,0">
                <w:txbxContent>
                  <w:p w:rsidR="003E6312" w:rsidRDefault="00762526">
                    <w:pPr>
                      <w:numPr>
                        <w:ilvl w:val="0"/>
                        <w:numId w:val="3"/>
                      </w:numPr>
                      <w:tabs>
                        <w:tab w:val="left" w:pos="153"/>
                      </w:tabs>
                      <w:spacing w:line="199" w:lineRule="exact"/>
                      <w:rPr>
                        <w:rFonts w:ascii="Arial"/>
                        <w:sz w:val="19"/>
                      </w:rPr>
                    </w:pPr>
                    <w:r>
                      <w:rPr>
                        <w:rFonts w:ascii="Arial"/>
                        <w:w w:val="95"/>
                        <w:sz w:val="19"/>
                      </w:rPr>
                      <w:t>.NET</w:t>
                    </w:r>
                  </w:p>
                  <w:p w:rsidR="003E6312" w:rsidRDefault="00762526">
                    <w:pPr>
                      <w:numPr>
                        <w:ilvl w:val="0"/>
                        <w:numId w:val="3"/>
                      </w:numPr>
                      <w:tabs>
                        <w:tab w:val="left" w:pos="152"/>
                      </w:tabs>
                      <w:spacing w:line="176" w:lineRule="exact"/>
                      <w:ind w:left="151" w:hanging="151"/>
                      <w:rPr>
                        <w:rFonts w:ascii="Arial"/>
                        <w:sz w:val="19"/>
                      </w:rPr>
                    </w:pPr>
                    <w:r>
                      <w:rPr>
                        <w:rFonts w:ascii="Arial"/>
                        <w:w w:val="95"/>
                        <w:sz w:val="19"/>
                      </w:rPr>
                      <w:t>Open</w:t>
                    </w:r>
                    <w:r>
                      <w:rPr>
                        <w:rFonts w:ascii="Arial"/>
                        <w:spacing w:val="-18"/>
                        <w:w w:val="95"/>
                        <w:sz w:val="19"/>
                      </w:rPr>
                      <w:t xml:space="preserve"> </w:t>
                    </w:r>
                    <w:r>
                      <w:rPr>
                        <w:rFonts w:ascii="Arial"/>
                        <w:w w:val="95"/>
                        <w:sz w:val="19"/>
                      </w:rPr>
                      <w:t>Source</w:t>
                    </w:r>
                  </w:p>
                  <w:p w:rsidR="003E6312" w:rsidRDefault="00762526">
                    <w:pPr>
                      <w:numPr>
                        <w:ilvl w:val="0"/>
                        <w:numId w:val="3"/>
                      </w:numPr>
                      <w:tabs>
                        <w:tab w:val="left" w:pos="149"/>
                      </w:tabs>
                      <w:spacing w:line="207" w:lineRule="exact"/>
                      <w:ind w:left="148" w:hanging="149"/>
                      <w:rPr>
                        <w:rFonts w:ascii="Arial"/>
                      </w:rPr>
                    </w:pPr>
                    <w:r>
                      <w:rPr>
                        <w:rFonts w:ascii="Arial"/>
                        <w:w w:val="90"/>
                      </w:rPr>
                      <w:t>PHP/MyseL</w:t>
                    </w:r>
                  </w:p>
                  <w:p w:rsidR="003E6312" w:rsidRDefault="00762526">
                    <w:pPr>
                      <w:numPr>
                        <w:ilvl w:val="0"/>
                        <w:numId w:val="3"/>
                      </w:numPr>
                      <w:tabs>
                        <w:tab w:val="left" w:pos="147"/>
                      </w:tabs>
                      <w:spacing w:line="186" w:lineRule="exact"/>
                      <w:ind w:left="146" w:hanging="146"/>
                      <w:rPr>
                        <w:rFonts w:ascii="Arial"/>
                        <w:sz w:val="19"/>
                      </w:rPr>
                    </w:pPr>
                    <w:r>
                      <w:rPr>
                        <w:rFonts w:ascii="Arial"/>
                        <w:w w:val="90"/>
                        <w:sz w:val="19"/>
                      </w:rPr>
                      <w:t>SQL</w:t>
                    </w:r>
                    <w:r>
                      <w:rPr>
                        <w:rFonts w:ascii="Arial"/>
                        <w:spacing w:val="2"/>
                        <w:w w:val="90"/>
                        <w:sz w:val="19"/>
                      </w:rPr>
                      <w:t xml:space="preserve"> </w:t>
                    </w:r>
                    <w:r>
                      <w:rPr>
                        <w:rFonts w:ascii="Arial"/>
                        <w:w w:val="90"/>
                        <w:sz w:val="19"/>
                      </w:rPr>
                      <w:t>Server</w:t>
                    </w:r>
                  </w:p>
                  <w:p w:rsidR="003E6312" w:rsidRDefault="00762526">
                    <w:pPr>
                      <w:numPr>
                        <w:ilvl w:val="0"/>
                        <w:numId w:val="3"/>
                      </w:numPr>
                      <w:tabs>
                        <w:tab w:val="left" w:pos="155"/>
                      </w:tabs>
                      <w:spacing w:line="203" w:lineRule="exact"/>
                      <w:ind w:left="154" w:hanging="154"/>
                      <w:rPr>
                        <w:rFonts w:ascii="Arial"/>
                        <w:sz w:val="19"/>
                      </w:rPr>
                    </w:pPr>
                    <w:r>
                      <w:rPr>
                        <w:rFonts w:ascii="Arial"/>
                        <w:sz w:val="19"/>
                      </w:rPr>
                      <w:t>Visual</w:t>
                    </w:r>
                    <w:r>
                      <w:rPr>
                        <w:rFonts w:ascii="Arial"/>
                        <w:spacing w:val="-15"/>
                        <w:sz w:val="19"/>
                      </w:rPr>
                      <w:t xml:space="preserve"> </w:t>
                    </w:r>
                    <w:r>
                      <w:rPr>
                        <w:rFonts w:ascii="Arial"/>
                        <w:sz w:val="19"/>
                      </w:rPr>
                      <w:t>Basic</w:t>
                    </w:r>
                  </w:p>
                </w:txbxContent>
              </v:textbox>
            </v:shape>
            <v:shape id="_x0000_s1058" type="#_x0000_t202" style="position:absolute;left:6942;top:10145;width:857;height:1007" filled="f" stroked="f">
              <v:textbox inset="0,0,0,0">
                <w:txbxContent>
                  <w:p w:rsidR="003E6312" w:rsidRDefault="00762526">
                    <w:pPr>
                      <w:spacing w:line="239" w:lineRule="exact"/>
                      <w:ind w:left="156"/>
                      <w:rPr>
                        <w:rFonts w:ascii="Arial"/>
                        <w:sz w:val="23"/>
                      </w:rPr>
                    </w:pPr>
                    <w:r>
                      <w:rPr>
                        <w:rFonts w:ascii="Arial"/>
                        <w:w w:val="70"/>
                        <w:sz w:val="23"/>
                      </w:rPr>
                      <w:t>AsP.NET</w:t>
                    </w:r>
                  </w:p>
                  <w:p w:rsidR="003E6312" w:rsidRDefault="00762526">
                    <w:pPr>
                      <w:spacing w:line="269" w:lineRule="exact"/>
                      <w:ind w:left="146"/>
                      <w:rPr>
                        <w:rFonts w:ascii="Arial" w:hAnsi="Arial"/>
                        <w:sz w:val="19"/>
                      </w:rPr>
                    </w:pPr>
                    <w:r>
                      <w:rPr>
                        <w:rFonts w:ascii="Arial" w:hAnsi="Arial"/>
                        <w:sz w:val="19"/>
                      </w:rPr>
                      <w:t>C</w:t>
                    </w:r>
                    <w:r>
                      <w:rPr>
                        <w:rFonts w:ascii="Arial" w:hAnsi="Arial"/>
                        <w:position w:val="-5"/>
                        <w:sz w:val="23"/>
                      </w:rPr>
                      <w:t xml:space="preserve">’/ </w:t>
                    </w:r>
                    <w:r>
                      <w:rPr>
                        <w:rFonts w:ascii="Arial" w:hAnsi="Arial"/>
                        <w:sz w:val="19"/>
                      </w:rPr>
                      <w:t>C</w:t>
                    </w:r>
                  </w:p>
                  <w:p w:rsidR="003E6312" w:rsidRDefault="00762526">
                    <w:pPr>
                      <w:numPr>
                        <w:ilvl w:val="0"/>
                        <w:numId w:val="2"/>
                      </w:numPr>
                      <w:tabs>
                        <w:tab w:val="left" w:pos="144"/>
                      </w:tabs>
                      <w:spacing w:before="54" w:line="245" w:lineRule="exact"/>
                      <w:rPr>
                        <w:rFonts w:ascii="Arial"/>
                        <w:sz w:val="23"/>
                      </w:rPr>
                    </w:pPr>
                    <w:r>
                      <w:rPr>
                        <w:rFonts w:ascii="Arial"/>
                        <w:w w:val="80"/>
                        <w:sz w:val="23"/>
                      </w:rPr>
                      <w:t>General</w:t>
                    </w:r>
                  </w:p>
                  <w:p w:rsidR="003E6312" w:rsidRDefault="00762526">
                    <w:pPr>
                      <w:numPr>
                        <w:ilvl w:val="0"/>
                        <w:numId w:val="2"/>
                      </w:numPr>
                      <w:tabs>
                        <w:tab w:val="left" w:pos="151"/>
                      </w:tabs>
                      <w:spacing w:line="199" w:lineRule="exact"/>
                      <w:ind w:left="150" w:hanging="149"/>
                      <w:rPr>
                        <w:rFonts w:ascii="Arial"/>
                        <w:sz w:val="19"/>
                      </w:rPr>
                    </w:pPr>
                    <w:r>
                      <w:rPr>
                        <w:rFonts w:ascii="Arial"/>
                        <w:sz w:val="19"/>
                      </w:rPr>
                      <w:t>Java</w:t>
                    </w:r>
                  </w:p>
                </w:txbxContent>
              </v:textbox>
            </v:shape>
            <v:shape id="_x0000_s1057" type="#_x0000_t202" style="position:absolute;left:6777;top:9864;width:3485;height:312" fillcolor="black" stroked="f">
              <v:textbox inset="0,0,0,0">
                <w:txbxContent>
                  <w:p w:rsidR="003E6312" w:rsidRDefault="00762526">
                    <w:pPr>
                      <w:spacing w:line="312" w:lineRule="exact"/>
                      <w:ind w:left="147"/>
                      <w:rPr>
                        <w:rFonts w:ascii="Arial Black"/>
                        <w:sz w:val="28"/>
                      </w:rPr>
                    </w:pPr>
                    <w:r>
                      <w:rPr>
                        <w:rFonts w:ascii="Arial Black"/>
                        <w:color w:val="FFFFFF"/>
                        <w:w w:val="95"/>
                        <w:sz w:val="28"/>
                      </w:rPr>
                      <w:t>Find books on</w:t>
                    </w:r>
                  </w:p>
                </w:txbxContent>
              </v:textbox>
            </v:shape>
            <w10:wrap anchorx="page" anchory="page"/>
          </v:group>
        </w:pict>
      </w:r>
    </w:p>
    <w:p w:rsidR="00075FA2" w:rsidRDefault="00832A5B">
      <w:pPr>
        <w:spacing w:before="100"/>
        <w:ind w:left="381"/>
        <w:rPr>
          <w:rFonts w:ascii="Arial Black"/>
          <w:sz w:val="131"/>
        </w:rPr>
      </w:pPr>
      <w:r>
        <w:pict>
          <v:shape id="_x0000_s1055" style="position:absolute;left:0;text-align:left;margin-left:21.1pt;margin-top:98.8pt;width:21.3pt;height:8.4pt;z-index:-15602688;mso-wrap-distance-left:0;mso-wrap-distance-right:0;mso-position-horizontal-relative:page" coordorigin="422,1976" coordsize="426,168" o:spt="100" adj="0,,0" path="m712,2018r-19,l730,2140r16,l754,2109r-15,l712,2018xm787,2050r-17,l798,2140r15,l822,2110r-17,l787,2050xm848,2018r-15,l805,2110r17,l848,2018xm778,2018r-14,l739,2109r15,l770,2050r17,l778,2018xm628,2015r-24,5l586,2034r-10,20l572,2078r3,24l585,2123r16,14l625,2143r24,-5l662,2127r-47,l605,2121r-5,-9l595,2102r-2,-12l593,2069r1,-12l599,2048r5,-11l615,2031r48,l651,2021r-23,-6xm663,2031r-26,l647,2036r6,9l659,2055r2,12l660,2090r,10l649,2121r-10,6l662,2127r5,-3l678,2103r3,-24l678,2055r-10,-20l663,2031xm448,1976r-26,l422,2140r18,l440,1997r20,l448,1976xm460,1997r-20,l523,2140r20,l543,2110r-17,l460,1997xm543,1976r-17,l526,2110r17,l543,1976xe" fillcolor="black" stroked="f">
            <v:stroke joinstyle="round"/>
            <v:formulas/>
            <v:path arrowok="t" o:connecttype="segments"/>
            <w10:wrap type="topAndBottom" anchorx="page"/>
          </v:shape>
        </w:pict>
      </w:r>
      <w:r w:rsidR="00762526">
        <w:rPr>
          <w:noProof/>
        </w:rPr>
        <w:drawing>
          <wp:anchor distT="0" distB="0" distL="0" distR="0" simplePos="0" relativeHeight="251662336" behindDoc="1" locked="0" layoutInCell="1" allowOverlap="1">
            <wp:simplePos x="0" y="0"/>
            <wp:positionH relativeFrom="page">
              <wp:posOffset>3880030</wp:posOffset>
            </wp:positionH>
            <wp:positionV relativeFrom="paragraph">
              <wp:posOffset>558398</wp:posOffset>
            </wp:positionV>
            <wp:extent cx="1307567" cy="560832"/>
            <wp:effectExtent l="0" t="0" r="0" b="0"/>
            <wp:wrapNone/>
            <wp:docPr id="5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63.png"/>
                    <pic:cNvPicPr/>
                  </pic:nvPicPr>
                  <pic:blipFill>
                    <a:blip r:embed="rId61" cstate="print"/>
                    <a:stretch>
                      <a:fillRect/>
                    </a:stretch>
                  </pic:blipFill>
                  <pic:spPr>
                    <a:xfrm>
                      <a:off x="0" y="0"/>
                      <a:ext cx="1307567" cy="560832"/>
                    </a:xfrm>
                    <a:prstGeom prst="rect">
                      <a:avLst/>
                    </a:prstGeom>
                  </pic:spPr>
                </pic:pic>
              </a:graphicData>
            </a:graphic>
          </wp:anchor>
        </w:drawing>
      </w:r>
      <w:r w:rsidR="00762526">
        <w:rPr>
          <w:noProof/>
        </w:rPr>
        <w:drawing>
          <wp:anchor distT="0" distB="0" distL="0" distR="0" simplePos="0" relativeHeight="251664384" behindDoc="1" locked="0" layoutInCell="1" allowOverlap="1">
            <wp:simplePos x="0" y="0"/>
            <wp:positionH relativeFrom="page">
              <wp:posOffset>5434481</wp:posOffset>
            </wp:positionH>
            <wp:positionV relativeFrom="paragraph">
              <wp:posOffset>470006</wp:posOffset>
            </wp:positionV>
            <wp:extent cx="1103355" cy="649223"/>
            <wp:effectExtent l="0" t="0" r="0" b="0"/>
            <wp:wrapNone/>
            <wp:docPr id="505"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64.png"/>
                    <pic:cNvPicPr/>
                  </pic:nvPicPr>
                  <pic:blipFill>
                    <a:blip r:embed="rId62" cstate="print"/>
                    <a:stretch>
                      <a:fillRect/>
                    </a:stretch>
                  </pic:blipFill>
                  <pic:spPr>
                    <a:xfrm>
                      <a:off x="0" y="0"/>
                      <a:ext cx="1103355" cy="649223"/>
                    </a:xfrm>
                    <a:prstGeom prst="rect">
                      <a:avLst/>
                    </a:prstGeom>
                  </pic:spPr>
                </pic:pic>
              </a:graphicData>
            </a:graphic>
          </wp:anchor>
        </w:drawing>
      </w:r>
      <w:r w:rsidR="00762526">
        <w:rPr>
          <w:rFonts w:ascii="Arial Black"/>
          <w:w w:val="90"/>
          <w:sz w:val="131"/>
        </w:rPr>
        <w:t>wherever</w:t>
      </w:r>
    </w:p>
    <w:p w:rsidR="00075FA2" w:rsidRDefault="00832A5B">
      <w:pPr>
        <w:pStyle w:val="BodyText"/>
        <w:spacing w:before="1"/>
        <w:rPr>
          <w:rFonts w:ascii="Arial Black"/>
          <w:sz w:val="15"/>
        </w:rPr>
      </w:pPr>
      <w:r>
        <w:pict>
          <v:shape id="_x0000_s1054" style="position:absolute;margin-left:347.75pt;margin-top:14.4pt;width:2.7pt;height:2.7pt;z-index:-15602176;mso-wrap-distance-left:0;mso-wrap-distance-right:0;mso-position-horizontal-relative:page" coordorigin="6955,288" coordsize="54,54" path="m6996,288r-29,l6955,299r,15l6955,329r12,12l6996,341r12,-12l7008,314r,-15l6996,288xe" fillcolor="black" stroked="f">
            <v:path arrowok="t"/>
            <w10:wrap type="topAndBottom" anchorx="page"/>
          </v:shape>
        </w:pict>
      </w:r>
      <w:r>
        <w:pict>
          <v:shape id="_x0000_s1053" style="position:absolute;margin-left:355.35pt;margin-top:12.6pt;width:37.9pt;height:6.4pt;z-index:-15601664;mso-wrap-distance-left:0;mso-wrap-distance-right:0;mso-position-horizontal-relative:page" coordorigin="7107,252" coordsize="758,128" o:spt="100" adj="0,,0" path="m7835,282r-13,l7802,286r-14,11l7780,313r-3,19l7780,351r9,15l7804,375r18,4l7842,374r13,-10l7858,360r-46,l7805,351r1,-16l7865,335r,-13l7865,319r-60,l7806,309r5,-9l7856,300r-8,-12l7835,282xm7840,345r,9l7832,360r26,l7862,354r3,-7l7840,345xm7856,300r-22,l7838,309r,10l7865,319r-2,-10l7856,300xm7706,348r-23,3l7689,364r9,9l7711,377r14,2l7735,379r10,-2l7754,371r8,-6l7764,360r-46,l7708,358r-2,-10xm7726,282r-15,2l7699,289r-9,10l7686,313r,12l7694,335r16,5l7726,343r11,1l7742,346r,13l7731,360r33,l7766,357r,-10l7757,326r-19,-8l7719,315r-9,-7l7710,301r9,-2l7759,299r-3,-3l7749,288r-11,-4l7726,282xm7759,299r-26,l7740,303r2,9l7762,307r-3,-8xm7673,300r-37,l7640,302r3,3l7645,308r,3l7645,319r-11,1l7619,321r-23,8l7588,339r,31l7600,379r31,l7639,373r7,-11l7673,362r,l7620,362r-4,-5l7616,336r19,-2l7645,333r28,l7673,308r,-8xm7673,362r-27,l7646,368r1,4l7648,377r26,l7673,372r,-2l7673,362xm7673,333r-28,l7645,348r-7,11l7633,362r40,l7673,333xm7644,282r-9,l7620,284r-14,4l7596,297r-6,14l7616,314r,-9l7623,300r50,l7673,298r-9,-7l7656,285r-12,-3xm7571,363r-57,l7521,374r7,5l7541,379r18,-4l7570,364r1,-1xm7521,252r-27,l7494,377r14,l7510,372r1,-5l7514,363r57,l7572,360r-42,l7527,358r-6,-9l7521,314r2,-13l7572,301r-1,-3l7569,296r-48,l7521,252xm7572,301r-21,l7551,360r21,l7577,348r1,-17l7577,314r-5,-13xm7544,282r-10,l7526,287r-5,9l7569,296r-8,-9l7544,282xm7476,300r-37,l7443,302r3,3l7448,308r,3l7448,319r-11,1l7422,321r-23,8l7390,339r,31l7403,379r31,l7442,373r7,-11l7475,362r,l7423,362r-4,-5l7419,336r19,-2l7448,333r27,l7475,308r1,-8xm7475,362r-26,l7449,370r,2l7451,377r26,l7476,372r,-2l7475,362xm7475,333r-27,l7448,348r-7,11l7436,362r39,l7475,333xm7447,282r-10,l7423,284r-14,4l7398,297r-5,14l7419,314r,-9l7426,300r50,l7476,298r-9,-7l7459,285r-12,-3xm7359,305r-27,l7332,367r7,6l7345,378r10,1l7368,379r7,-1l7380,377r,-20l7359,357r,-3l7359,305xm7380,356r-7,1l7380,357r,-1xm7378,284r-61,l7317,305r61,l7378,284xm7359,255r-24,2l7333,284r26,l7359,255xm7308,300r-37,l7275,302r5,6l7280,311r,8l7269,320r-15,1l7231,329r-9,10l7222,370r13,9l7266,379r8,-6l7281,362r26,l7307,362r-52,l7251,357r,-21l7270,334r10,-1l7307,333r,-25l7308,300xm7307,362r-26,l7281,368r,4l7283,377r26,l7308,372r,-2l7307,362xm7307,333r-27,l7280,348r-4,6l7273,359r-5,3l7307,362r,-29xm7279,282r-10,l7255,284r-14,4l7231,297r-6,14l7251,314r,-9l7258,300r50,l7308,298r-9,-7l7291,285r-12,-3xm7144,252r-37,l7107,377r42,l7162,376r11,-3l7184,368r10,-8l7199,353r-62,l7137,275r62,l7191,266r-11,-8l7169,254r-12,-2l7144,252xm7199,275r-42,l7165,276r12,17l7180,303r,19l7178,332r-11,19l7159,353r40,l7201,349r5,-11l7209,326r1,-12l7209,301r-3,-13l7200,276r-1,-1xe" fillcolor="black" stroked="f">
            <v:stroke joinstyle="round"/>
            <v:formulas/>
            <v:path arrowok="t" o:connecttype="segments"/>
            <w10:wrap type="topAndBottom" anchorx="page"/>
          </v:shape>
        </w:pict>
      </w:r>
    </w:p>
    <w:p w:rsidR="003E6312" w:rsidRDefault="00762526">
      <w:pPr>
        <w:spacing w:line="910" w:lineRule="exact"/>
        <w:ind w:left="514"/>
        <w:rPr>
          <w:rFonts w:ascii="Franklin Gothic Book"/>
          <w:sz w:val="90"/>
        </w:rPr>
      </w:pPr>
      <w:r>
        <w:rPr>
          <w:rFonts w:ascii="Franklin Gothic Book"/>
          <w:spacing w:val="-45"/>
          <w:sz w:val="90"/>
        </w:rPr>
        <w:lastRenderedPageBreak/>
        <w:t>Get</w:t>
      </w:r>
    </w:p>
    <w:p w:rsidR="003E6312" w:rsidRDefault="00762526">
      <w:pPr>
        <w:pStyle w:val="Heading1"/>
        <w:ind w:left="472"/>
      </w:pPr>
      <w:r>
        <w:rPr>
          <w:color w:val="4C4C4C"/>
          <w:spacing w:val="-46"/>
        </w:rPr>
        <w:t>at</w:t>
      </w:r>
    </w:p>
    <w:p w:rsidR="003E6312" w:rsidRDefault="00762526">
      <w:pPr>
        <w:spacing w:before="105"/>
        <w:ind w:left="262"/>
        <w:rPr>
          <w:rFonts w:ascii="Calibri"/>
          <w:b/>
          <w:sz w:val="10"/>
        </w:rPr>
      </w:pPr>
      <w:r>
        <w:br w:type="column"/>
      </w:r>
      <w:r>
        <w:rPr>
          <w:rFonts w:ascii="Calibri"/>
          <w:b/>
          <w:color w:val="FFFFFF"/>
          <w:spacing w:val="18"/>
          <w:w w:val="102"/>
          <w:sz w:val="25"/>
        </w:rPr>
        <w:lastRenderedPageBreak/>
        <w:t>Programme</w:t>
      </w:r>
      <w:r>
        <w:rPr>
          <w:rFonts w:ascii="Calibri"/>
          <w:b/>
          <w:color w:val="FFFFFF"/>
          <w:w w:val="102"/>
          <w:sz w:val="25"/>
        </w:rPr>
        <w:t>r</w:t>
      </w:r>
      <w:r>
        <w:rPr>
          <w:rFonts w:ascii="Calibri"/>
          <w:b/>
          <w:color w:val="FFFFFF"/>
          <w:sz w:val="25"/>
        </w:rPr>
        <w:t xml:space="preserve">  </w:t>
      </w:r>
      <w:r>
        <w:rPr>
          <w:rFonts w:ascii="Calibri"/>
          <w:b/>
          <w:color w:val="FFFFFF"/>
          <w:spacing w:val="18"/>
          <w:w w:val="98"/>
          <w:sz w:val="25"/>
        </w:rPr>
        <w:t>t</w:t>
      </w:r>
      <w:r>
        <w:rPr>
          <w:rFonts w:ascii="Calibri"/>
          <w:b/>
          <w:color w:val="FFFFFF"/>
          <w:w w:val="98"/>
          <w:sz w:val="25"/>
        </w:rPr>
        <w:t>o</w:t>
      </w:r>
      <w:r>
        <w:rPr>
          <w:rFonts w:ascii="Calibri"/>
          <w:b/>
          <w:color w:val="FFFFFF"/>
          <w:sz w:val="25"/>
        </w:rPr>
        <w:t xml:space="preserve">  </w:t>
      </w:r>
      <w:r>
        <w:rPr>
          <w:rFonts w:ascii="Calibri"/>
          <w:b/>
          <w:color w:val="FFFFFF"/>
          <w:spacing w:val="18"/>
          <w:w w:val="102"/>
          <w:sz w:val="25"/>
        </w:rPr>
        <w:t>Programme</w:t>
      </w:r>
      <w:r>
        <w:rPr>
          <w:rFonts w:ascii="Calibri"/>
          <w:b/>
          <w:color w:val="FFFFFF"/>
          <w:spacing w:val="19"/>
          <w:w w:val="102"/>
          <w:sz w:val="25"/>
        </w:rPr>
        <w:t>r</w:t>
      </w:r>
      <w:r>
        <w:rPr>
          <w:rFonts w:ascii="Calibri"/>
          <w:b/>
          <w:color w:val="FFFFFF"/>
          <w:spacing w:val="7"/>
          <w:w w:val="110"/>
          <w:position w:val="6"/>
          <w:sz w:val="10"/>
        </w:rPr>
        <w:t>TM</w:t>
      </w:r>
    </w:p>
    <w:p w:rsidR="003E6312" w:rsidRDefault="00832A5B">
      <w:pPr>
        <w:pStyle w:val="BodyText"/>
        <w:spacing w:before="1"/>
        <w:rPr>
          <w:rFonts w:ascii="Calibri"/>
          <w:b/>
        </w:rPr>
      </w:pPr>
      <w:r>
        <w:pict>
          <v:shape id="_x0000_s1052" type="#_x0000_t202" style="position:absolute;margin-left:132.6pt;margin-top:13.35pt;width:133.65pt;height:23.7pt;z-index:-15599104;mso-wrap-distance-left:0;mso-wrap-distance-right:0;mso-position-horizontal-relative:page" filled="f" strokecolor="#4c4c4c" strokeweight=".18522mm">
            <v:textbox inset="0,0,0,0">
              <w:txbxContent>
                <w:p w:rsidR="003E6312" w:rsidRDefault="00762526">
                  <w:pPr>
                    <w:spacing w:before="97"/>
                    <w:ind w:left="632"/>
                    <w:rPr>
                      <w:rFonts w:ascii="Franklin Gothic Demi"/>
                      <w:b/>
                      <w:sz w:val="25"/>
                    </w:rPr>
                  </w:pPr>
                  <w:r>
                    <w:rPr>
                      <w:rFonts w:ascii="Franklin Gothic Demi"/>
                      <w:b/>
                      <w:color w:val="FFFFFF"/>
                      <w:w w:val="105"/>
                      <w:sz w:val="25"/>
                    </w:rPr>
                    <w:t>P2P FORUM</w:t>
                  </w:r>
                </w:p>
              </w:txbxContent>
            </v:textbox>
            <w10:wrap type="topAndBottom" anchorx="page"/>
          </v:shape>
        </w:pict>
      </w:r>
      <w:r>
        <w:pict>
          <v:shape id="_x0000_s1051" type="#_x0000_t202" style="position:absolute;margin-left:270.65pt;margin-top:13.35pt;width:133.65pt;height:23.7pt;z-index:-15598592;mso-wrap-distance-left:0;mso-wrap-distance-right:0;mso-position-horizontal-relative:page" filled="f" strokecolor="#4c4c4c" strokeweight=".18522mm">
            <v:textbox inset="0,0,0,0">
              <w:txbxContent>
                <w:p w:rsidR="003E6312" w:rsidRDefault="00762526">
                  <w:pPr>
                    <w:spacing w:before="97"/>
                    <w:ind w:left="222"/>
                    <w:rPr>
                      <w:rFonts w:ascii="Franklin Gothic Demi"/>
                      <w:b/>
                      <w:sz w:val="25"/>
                    </w:rPr>
                  </w:pPr>
                  <w:r>
                    <w:rPr>
                      <w:rFonts w:ascii="Franklin Gothic Demi"/>
                      <w:b/>
                      <w:color w:val="FFFFFF"/>
                      <w:w w:val="105"/>
                      <w:sz w:val="25"/>
                    </w:rPr>
                    <w:t>FREE NEWSLETTER</w:t>
                  </w:r>
                </w:p>
              </w:txbxContent>
            </v:textbox>
            <w10:wrap type="topAndBottom" anchorx="page"/>
          </v:shape>
        </w:pict>
      </w:r>
      <w:r>
        <w:pict>
          <v:shape id="_x0000_s1050" type="#_x0000_t202" style="position:absolute;margin-left:408.75pt;margin-top:13.6pt;width:122.65pt;height:23.15pt;z-index:-15598080;mso-wrap-distance-left:0;mso-wrap-distance-right:0;mso-position-horizontal-relative:page" filled="f" stroked="f">
            <v:textbox inset="0,0,0,0">
              <w:txbxContent>
                <w:p w:rsidR="003E6312" w:rsidRDefault="00762526">
                  <w:pPr>
                    <w:spacing w:before="97"/>
                    <w:ind w:left="538"/>
                    <w:rPr>
                      <w:rFonts w:ascii="Franklin Gothic Demi"/>
                      <w:b/>
                      <w:sz w:val="25"/>
                    </w:rPr>
                  </w:pPr>
                  <w:r>
                    <w:rPr>
                      <w:rFonts w:ascii="Franklin Gothic Demi"/>
                      <w:b/>
                      <w:color w:val="FFFFFF"/>
                      <w:w w:val="105"/>
                      <w:sz w:val="25"/>
                    </w:rPr>
                    <w:t>ABOUT WROX</w:t>
                  </w:r>
                </w:p>
              </w:txbxContent>
            </v:textbox>
            <w10:wrap type="topAndBottom" anchorx="page"/>
          </v:shape>
        </w:pict>
      </w:r>
    </w:p>
    <w:p w:rsidR="003E6312" w:rsidRDefault="00762526">
      <w:pPr>
        <w:spacing w:before="85" w:line="910" w:lineRule="exact"/>
        <w:ind w:left="213"/>
        <w:rPr>
          <w:rFonts w:ascii="Franklin Gothic Book"/>
          <w:sz w:val="90"/>
        </w:rPr>
      </w:pPr>
      <w:r>
        <w:rPr>
          <w:rFonts w:ascii="Franklin Gothic Book"/>
          <w:sz w:val="90"/>
        </w:rPr>
        <w:t>more Wrox</w:t>
      </w:r>
    </w:p>
    <w:p w:rsidR="00075FA2" w:rsidRDefault="00832A5B">
      <w:pPr>
        <w:pStyle w:val="Heading1"/>
      </w:pPr>
      <w:r>
        <w:pict>
          <v:group id="_x0000_s1045" style="position:absolute;left:0;text-align:left;margin-left:24.7pt;margin-top:69.2pt;width:478.45pt;height:309.7pt;z-index:-25427456;mso-position-horizontal-relative:page" coordorigin="494,1384" coordsize="9569,6194">
            <v:shape id="_x0000_s1049" style="position:absolute;left:504;top:1394;width:9162;height:5062" coordorigin="504,1395" coordsize="9162,5062" path="m9414,1395r-8658,l717,1399r-87,27l544,1501r-40,146l504,6204r4,40l536,6330r75,87l756,6456r8658,l9453,6452r87,-27l9626,6350r40,-146l9666,1647r-4,-40l9634,1521r-75,-87l9414,1395xe" fillcolor="#e5e5e5" stroked="f">
              <v:path arrowok="t"/>
            </v:shape>
            <v:shape id="_x0000_s1048" style="position:absolute;left:504;top:1394;width:9162;height:5062" coordorigin="504,1395" coordsize="9162,5062" path="m756,1395r-39,4l630,1426r-86,75l504,1647r,4557l508,6244r28,86l611,6417r145,39l9414,6456r39,-4l9540,6425r86,-75l9666,6204r,-4557l9662,1607r-28,-86l9559,1434r-145,-39l756,1395xe" filled="f" strokecolor="#b2b2b2" strokeweight="1.05pt">
              <v:path arrowok="t"/>
            </v:shape>
            <v:shape id="_x0000_s1047" style="position:absolute;left:6121;top:5799;width:3930;height:1768" coordorigin="6122,5800" coordsize="3930,1768" path="m9800,5800r-3426,l6334,5804r-86,27l6161,5906r-39,146l6122,7315r4,40l6153,7441r75,87l6374,7567r3426,l9839,7563r87,-27l10012,7461r40,-146l10052,6052r-4,-39l10020,5926r-75,-87l9800,5800xe" fillcolor="#e5e5e5" stroked="f">
              <v:path arrowok="t"/>
            </v:shape>
            <v:shape id="_x0000_s1046" style="position:absolute;left:6121;top:5799;width:3930;height:1768" coordorigin="6122,5800" coordsize="3930,1768" path="m6374,5800r-40,4l6248,5831r-87,75l6122,6052r,1263l6126,7355r27,86l6228,7528r146,39l9800,7567r39,-4l9926,7536r86,-75l10052,7315r,-1263l10048,6013r-28,-87l9945,5839r-145,-39l6374,5800xe" filled="f" strokecolor="#b2b2b2" strokeweight="1.05pt">
              <v:path arrowok="t"/>
            </v:shape>
            <w10:wrap anchorx="page"/>
          </v:group>
        </w:pict>
      </w:r>
      <w:r>
        <w:pict>
          <v:shape id="_x0000_s1044" type="#_x0000_t202" style="position:absolute;left:0;text-align:left;margin-left:0;margin-top:-74.95pt;width:128.4pt;height:23.15pt;z-index:15861248;mso-position-horizontal-relative:page" filled="f" stroked="f">
            <v:textbox inset="0,0,0,0">
              <w:txbxContent>
                <w:p w:rsidR="003E6312" w:rsidRDefault="00762526">
                  <w:pPr>
                    <w:spacing w:before="97"/>
                    <w:ind w:left="287"/>
                    <w:rPr>
                      <w:rFonts w:ascii="Franklin Gothic Demi"/>
                      <w:b/>
                      <w:sz w:val="25"/>
                    </w:rPr>
                  </w:pPr>
                  <w:r>
                    <w:rPr>
                      <w:rFonts w:ascii="Franklin Gothic Demi"/>
                      <w:b/>
                      <w:color w:val="FFFFFF"/>
                      <w:w w:val="105"/>
                      <w:sz w:val="25"/>
                    </w:rPr>
                    <w:t>BROWSE BOOKS</w:t>
                  </w:r>
                </w:p>
              </w:txbxContent>
            </v:textbox>
            <w10:wrap anchorx="page"/>
          </v:shape>
        </w:pict>
      </w:r>
      <w:r w:rsidR="00762526">
        <w:rPr>
          <w:color w:val="4C4C4C"/>
        </w:rPr>
        <w:t>Wrox.com!</w:t>
      </w:r>
    </w:p>
    <w:p w:rsidR="003E6312" w:rsidRDefault="00762526">
      <w:pPr>
        <w:pStyle w:val="Heading6"/>
        <w:tabs>
          <w:tab w:val="left" w:pos="4814"/>
        </w:tabs>
        <w:spacing w:before="142"/>
        <w:rPr>
          <w:u w:val="none"/>
        </w:rPr>
      </w:pPr>
      <w:r>
        <w:rPr>
          <w:color w:val="4C4C4C"/>
          <w:spacing w:val="-6"/>
          <w:w w:val="105"/>
          <w:u w:val="thick" w:color="B2B2B2"/>
        </w:rPr>
        <w:t>Special</w:t>
      </w:r>
      <w:r>
        <w:rPr>
          <w:color w:val="4C4C4C"/>
          <w:spacing w:val="30"/>
          <w:w w:val="105"/>
          <w:u w:val="thick" w:color="B2B2B2"/>
        </w:rPr>
        <w:t xml:space="preserve"> </w:t>
      </w:r>
      <w:r>
        <w:rPr>
          <w:spacing w:val="-6"/>
          <w:w w:val="105"/>
          <w:u w:val="thick" w:color="B2B2B2"/>
        </w:rPr>
        <w:t>Deals</w:t>
      </w:r>
      <w:r>
        <w:rPr>
          <w:spacing w:val="-6"/>
          <w:u w:val="thick" w:color="B2B2B2"/>
        </w:rPr>
        <w:tab/>
      </w:r>
    </w:p>
    <w:p w:rsidR="00075FA2" w:rsidRDefault="00762526">
      <w:pPr>
        <w:spacing w:before="155" w:line="256" w:lineRule="auto"/>
        <w:ind w:left="772" w:right="427"/>
        <w:rPr>
          <w:rFonts w:ascii="Franklin Gothic Book"/>
          <w:sz w:val="25"/>
        </w:rPr>
      </w:pPr>
      <w:r>
        <w:rPr>
          <w:rFonts w:ascii="Franklin Gothic Book"/>
          <w:w w:val="105"/>
          <w:sz w:val="25"/>
        </w:rPr>
        <w:t>Take advantage of special offers every month</w:t>
      </w:r>
    </w:p>
    <w:p w:rsidR="003E6312" w:rsidRDefault="00762526">
      <w:pPr>
        <w:pStyle w:val="Heading6"/>
        <w:tabs>
          <w:tab w:val="left" w:pos="4814"/>
        </w:tabs>
        <w:rPr>
          <w:u w:val="none"/>
        </w:rPr>
      </w:pPr>
      <w:r>
        <w:rPr>
          <w:color w:val="4C4C4C"/>
          <w:spacing w:val="-7"/>
          <w:w w:val="115"/>
          <w:u w:val="thick" w:color="B2B2B2"/>
        </w:rPr>
        <w:t>Unlimited</w:t>
      </w:r>
      <w:r>
        <w:rPr>
          <w:color w:val="4C4C4C"/>
          <w:spacing w:val="-60"/>
          <w:w w:val="115"/>
          <w:u w:val="thick" w:color="B2B2B2"/>
        </w:rPr>
        <w:t xml:space="preserve"> </w:t>
      </w:r>
      <w:r>
        <w:rPr>
          <w:spacing w:val="-6"/>
          <w:w w:val="115"/>
          <w:u w:val="thick" w:color="B2B2B2"/>
        </w:rPr>
        <w:t>Access.</w:t>
      </w:r>
      <w:r>
        <w:rPr>
          <w:spacing w:val="-58"/>
          <w:w w:val="115"/>
          <w:u w:val="thick" w:color="B2B2B2"/>
        </w:rPr>
        <w:t xml:space="preserve"> </w:t>
      </w:r>
      <w:r>
        <w:rPr>
          <w:w w:val="115"/>
          <w:u w:val="thick" w:color="B2B2B2"/>
        </w:rPr>
        <w:t>.</w:t>
      </w:r>
      <w:r>
        <w:rPr>
          <w:spacing w:val="-58"/>
          <w:w w:val="115"/>
          <w:u w:val="thick" w:color="B2B2B2"/>
        </w:rPr>
        <w:t xml:space="preserve"> </w:t>
      </w:r>
      <w:r>
        <w:rPr>
          <w:w w:val="115"/>
          <w:u w:val="thick" w:color="B2B2B2"/>
        </w:rPr>
        <w:t>.</w:t>
      </w:r>
      <w:r>
        <w:rPr>
          <w:u w:val="thick" w:color="B2B2B2"/>
        </w:rPr>
        <w:tab/>
      </w:r>
    </w:p>
    <w:p w:rsidR="003E6312" w:rsidRDefault="00762526">
      <w:pPr>
        <w:spacing w:before="156" w:line="256" w:lineRule="auto"/>
        <w:ind w:left="772" w:right="258"/>
        <w:jc w:val="both"/>
        <w:rPr>
          <w:rFonts w:ascii="Franklin Gothic Book"/>
          <w:sz w:val="25"/>
        </w:rPr>
      </w:pPr>
      <w:r>
        <w:rPr>
          <w:rFonts w:ascii="Franklin Gothic Book"/>
          <w:w w:val="105"/>
          <w:sz w:val="25"/>
        </w:rPr>
        <w:t>. . . to over 70 of our books in the Wrox Reference Library. (see</w:t>
      </w:r>
      <w:r>
        <w:rPr>
          <w:rFonts w:ascii="Franklin Gothic Book"/>
          <w:spacing w:val="-26"/>
          <w:w w:val="105"/>
          <w:sz w:val="25"/>
        </w:rPr>
        <w:t xml:space="preserve"> </w:t>
      </w:r>
      <w:r>
        <w:rPr>
          <w:rFonts w:ascii="Franklin Gothic Book"/>
          <w:spacing w:val="-4"/>
          <w:w w:val="105"/>
          <w:sz w:val="25"/>
        </w:rPr>
        <w:t xml:space="preserve">more </w:t>
      </w:r>
      <w:r>
        <w:rPr>
          <w:rFonts w:ascii="Franklin Gothic Book"/>
          <w:w w:val="105"/>
          <w:sz w:val="25"/>
        </w:rPr>
        <w:t>details</w:t>
      </w:r>
      <w:r>
        <w:rPr>
          <w:rFonts w:ascii="Franklin Gothic Book"/>
          <w:spacing w:val="9"/>
          <w:w w:val="105"/>
          <w:sz w:val="25"/>
        </w:rPr>
        <w:t xml:space="preserve"> </w:t>
      </w:r>
      <w:r>
        <w:rPr>
          <w:rFonts w:ascii="Franklin Gothic Book"/>
          <w:w w:val="105"/>
          <w:sz w:val="25"/>
        </w:rPr>
        <w:t>on-line)</w:t>
      </w:r>
    </w:p>
    <w:p w:rsidR="003E6312" w:rsidRDefault="00762526">
      <w:pPr>
        <w:pStyle w:val="Heading6"/>
        <w:tabs>
          <w:tab w:val="left" w:pos="4495"/>
        </w:tabs>
        <w:spacing w:before="142"/>
        <w:ind w:left="438"/>
        <w:rPr>
          <w:u w:val="none"/>
        </w:rPr>
      </w:pPr>
      <w:r>
        <w:rPr>
          <w:u w:val="none"/>
        </w:rPr>
        <w:br w:type="column"/>
      </w:r>
      <w:r>
        <w:rPr>
          <w:color w:val="4C4C4C"/>
          <w:spacing w:val="-8"/>
          <w:w w:val="105"/>
          <w:u w:val="thick" w:color="B2B2B2"/>
        </w:rPr>
        <w:lastRenderedPageBreak/>
        <w:t xml:space="preserve">Free </w:t>
      </w:r>
      <w:r>
        <w:rPr>
          <w:spacing w:val="-6"/>
          <w:w w:val="105"/>
          <w:u w:val="thick" w:color="B2B2B2"/>
        </w:rPr>
        <w:t>Chapter</w:t>
      </w:r>
      <w:r>
        <w:rPr>
          <w:spacing w:val="11"/>
          <w:w w:val="105"/>
          <w:u w:val="thick" w:color="B2B2B2"/>
        </w:rPr>
        <w:t xml:space="preserve"> </w:t>
      </w:r>
      <w:r>
        <w:rPr>
          <w:spacing w:val="-6"/>
          <w:w w:val="105"/>
          <w:u w:val="thick" w:color="B2B2B2"/>
        </w:rPr>
        <w:t>Excerpts</w:t>
      </w:r>
      <w:r>
        <w:rPr>
          <w:spacing w:val="-6"/>
          <w:u w:val="thick" w:color="B2B2B2"/>
        </w:rPr>
        <w:tab/>
      </w:r>
    </w:p>
    <w:p w:rsidR="00075FA2" w:rsidRDefault="00762526">
      <w:pPr>
        <w:spacing w:before="155" w:line="256" w:lineRule="auto"/>
        <w:ind w:left="438" w:right="1058"/>
        <w:rPr>
          <w:rFonts w:ascii="Franklin Gothic Book"/>
          <w:sz w:val="25"/>
        </w:rPr>
      </w:pPr>
      <w:r>
        <w:rPr>
          <w:rFonts w:ascii="Franklin Gothic Book"/>
          <w:w w:val="105"/>
          <w:sz w:val="25"/>
        </w:rPr>
        <w:t>Be the first to preview chapters from the latest Wrox publications</w:t>
      </w:r>
    </w:p>
    <w:p w:rsidR="003E6312" w:rsidRDefault="00762526">
      <w:pPr>
        <w:pStyle w:val="Heading6"/>
        <w:tabs>
          <w:tab w:val="left" w:pos="4495"/>
        </w:tabs>
        <w:ind w:left="438"/>
        <w:rPr>
          <w:u w:val="none"/>
        </w:rPr>
      </w:pPr>
      <w:r>
        <w:rPr>
          <w:color w:val="4C4C4C"/>
          <w:spacing w:val="-6"/>
          <w:w w:val="105"/>
          <w:u w:val="thick" w:color="B2B2B2"/>
        </w:rPr>
        <w:t xml:space="preserve">Forums, </w:t>
      </w:r>
      <w:r>
        <w:rPr>
          <w:spacing w:val="-7"/>
          <w:w w:val="105"/>
          <w:u w:val="thick" w:color="B2B2B2"/>
        </w:rPr>
        <w:t>Forums,</w:t>
      </w:r>
      <w:r>
        <w:rPr>
          <w:spacing w:val="-28"/>
          <w:w w:val="105"/>
          <w:u w:val="thick" w:color="B2B2B2"/>
        </w:rPr>
        <w:t xml:space="preserve"> </w:t>
      </w:r>
      <w:r>
        <w:rPr>
          <w:spacing w:val="-6"/>
          <w:w w:val="105"/>
          <w:u w:val="thick" w:color="B2B2B2"/>
        </w:rPr>
        <w:t>Forums</w:t>
      </w:r>
      <w:r>
        <w:rPr>
          <w:spacing w:val="-6"/>
          <w:u w:val="thick" w:color="B2B2B2"/>
        </w:rPr>
        <w:tab/>
      </w:r>
    </w:p>
    <w:p w:rsidR="00075FA2" w:rsidRDefault="00762526">
      <w:pPr>
        <w:spacing w:before="156" w:line="256" w:lineRule="auto"/>
        <w:ind w:left="438" w:right="1058"/>
        <w:rPr>
          <w:rFonts w:ascii="Franklin Gothic Book"/>
          <w:sz w:val="25"/>
        </w:rPr>
      </w:pPr>
      <w:r>
        <w:rPr>
          <w:rFonts w:ascii="Franklin Gothic Book"/>
          <w:spacing w:val="-8"/>
          <w:w w:val="105"/>
          <w:sz w:val="25"/>
        </w:rPr>
        <w:t xml:space="preserve">Take </w:t>
      </w:r>
      <w:r>
        <w:rPr>
          <w:rFonts w:ascii="Franklin Gothic Book"/>
          <w:w w:val="105"/>
          <w:sz w:val="25"/>
        </w:rPr>
        <w:t xml:space="preserve">an active role in online </w:t>
      </w:r>
      <w:r>
        <w:rPr>
          <w:rFonts w:ascii="Franklin Gothic Book"/>
          <w:spacing w:val="-5"/>
          <w:w w:val="105"/>
          <w:sz w:val="25"/>
        </w:rPr>
        <w:t xml:space="preserve">discussions </w:t>
      </w:r>
      <w:r>
        <w:rPr>
          <w:rFonts w:ascii="Franklin Gothic Book"/>
          <w:spacing w:val="-4"/>
          <w:w w:val="105"/>
          <w:sz w:val="25"/>
        </w:rPr>
        <w:t xml:space="preserve">with </w:t>
      </w:r>
      <w:r>
        <w:rPr>
          <w:rFonts w:ascii="Franklin Gothic Book"/>
          <w:spacing w:val="-5"/>
          <w:w w:val="105"/>
          <w:sz w:val="25"/>
        </w:rPr>
        <w:t xml:space="preserve">fellow </w:t>
      </w:r>
      <w:r>
        <w:rPr>
          <w:rFonts w:ascii="Franklin Gothic Book"/>
          <w:spacing w:val="-7"/>
          <w:w w:val="105"/>
          <w:sz w:val="25"/>
        </w:rPr>
        <w:t>programmers</w:t>
      </w:r>
    </w:p>
    <w:p w:rsidR="003E6312" w:rsidRDefault="00762526">
      <w:pPr>
        <w:pStyle w:val="Heading6"/>
        <w:tabs>
          <w:tab w:val="left" w:pos="9434"/>
        </w:tabs>
        <w:spacing w:before="105"/>
        <w:rPr>
          <w:u w:val="none"/>
        </w:rPr>
      </w:pPr>
      <w:r>
        <w:rPr>
          <w:color w:val="4C4C4C"/>
          <w:spacing w:val="-6"/>
          <w:w w:val="105"/>
          <w:u w:val="thick" w:color="B2B2B2"/>
        </w:rPr>
        <w:t xml:space="preserve">Meet </w:t>
      </w:r>
      <w:r>
        <w:rPr>
          <w:spacing w:val="-6"/>
          <w:w w:val="105"/>
          <w:u w:val="thick" w:color="B2B2B2"/>
        </w:rPr>
        <w:t>Wrox</w:t>
      </w:r>
      <w:r>
        <w:rPr>
          <w:spacing w:val="29"/>
          <w:w w:val="105"/>
          <w:u w:val="thick" w:color="B2B2B2"/>
        </w:rPr>
        <w:t xml:space="preserve"> </w:t>
      </w:r>
      <w:r>
        <w:rPr>
          <w:spacing w:val="-6"/>
          <w:w w:val="105"/>
          <w:u w:val="thick" w:color="B2B2B2"/>
        </w:rPr>
        <w:t>Authors!</w:t>
      </w:r>
      <w:r>
        <w:rPr>
          <w:spacing w:val="-6"/>
          <w:u w:val="thick" w:color="B2B2B2"/>
        </w:rPr>
        <w:tab/>
      </w:r>
    </w:p>
    <w:p w:rsidR="003E6312" w:rsidRDefault="00762526">
      <w:pPr>
        <w:spacing w:before="155" w:line="256" w:lineRule="auto"/>
        <w:ind w:left="772" w:right="1345"/>
        <w:rPr>
          <w:rFonts w:ascii="Franklin Gothic Book"/>
          <w:sz w:val="25"/>
        </w:rPr>
      </w:pPr>
      <w:r>
        <w:rPr>
          <w:rFonts w:ascii="Franklin Gothic Book"/>
          <w:w w:val="105"/>
          <w:sz w:val="25"/>
        </w:rPr>
        <w:t>Read running commentaries from authors on their programming experiences and whatever else they want to talk</w:t>
      </w:r>
      <w:r>
        <w:rPr>
          <w:rFonts w:ascii="Franklin Gothic Book"/>
          <w:spacing w:val="56"/>
          <w:w w:val="105"/>
          <w:sz w:val="25"/>
        </w:rPr>
        <w:t xml:space="preserve"> </w:t>
      </w:r>
      <w:r>
        <w:rPr>
          <w:rFonts w:ascii="Franklin Gothic Book"/>
          <w:w w:val="105"/>
          <w:sz w:val="25"/>
        </w:rPr>
        <w:t>about</w:t>
      </w:r>
    </w:p>
    <w:p w:rsidR="00075FA2" w:rsidRDefault="00762526">
      <w:pPr>
        <w:pStyle w:val="Heading6"/>
        <w:tabs>
          <w:tab w:val="left" w:pos="9796"/>
        </w:tabs>
        <w:spacing w:before="51"/>
        <w:ind w:left="6330"/>
        <w:rPr>
          <w:u w:val="none"/>
        </w:rPr>
      </w:pPr>
      <w:r>
        <w:rPr>
          <w:color w:val="4C4C4C"/>
          <w:spacing w:val="-6"/>
          <w:w w:val="105"/>
          <w:u w:val="thick" w:color="B2B2B2"/>
        </w:rPr>
        <w:t>Browse</w:t>
      </w:r>
      <w:r>
        <w:rPr>
          <w:color w:val="4C4C4C"/>
          <w:spacing w:val="22"/>
          <w:w w:val="105"/>
          <w:u w:val="thick" w:color="B2B2B2"/>
        </w:rPr>
        <w:t xml:space="preserve"> </w:t>
      </w:r>
      <w:r>
        <w:rPr>
          <w:spacing w:val="-6"/>
          <w:w w:val="105"/>
          <w:u w:val="thick" w:color="B2B2B2"/>
        </w:rPr>
        <w:t>Books</w:t>
      </w:r>
      <w:r>
        <w:rPr>
          <w:spacing w:val="-6"/>
          <w:u w:val="thick" w:color="B2B2B2"/>
        </w:rPr>
        <w:tab/>
      </w:r>
    </w:p>
    <w:p w:rsidR="003E6312" w:rsidRDefault="00762526">
      <w:pPr>
        <w:spacing w:before="100"/>
        <w:ind w:left="6331"/>
        <w:rPr>
          <w:rFonts w:ascii="Franklin Gothic Book"/>
          <w:sz w:val="23"/>
        </w:rPr>
      </w:pPr>
      <w:r>
        <w:rPr>
          <w:rFonts w:ascii="Franklin Gothic Book"/>
          <w:w w:val="105"/>
          <w:sz w:val="23"/>
        </w:rPr>
        <w:t>.NET</w:t>
      </w:r>
    </w:p>
    <w:p w:rsidR="003E6312" w:rsidRDefault="00762526">
      <w:pPr>
        <w:spacing w:before="17" w:line="254" w:lineRule="auto"/>
        <w:ind w:left="6331" w:right="-4"/>
        <w:rPr>
          <w:rFonts w:ascii="Franklin Gothic Book"/>
          <w:sz w:val="23"/>
        </w:rPr>
      </w:pPr>
      <w:r>
        <w:rPr>
          <w:rFonts w:ascii="Franklin Gothic Book"/>
          <w:w w:val="105"/>
          <w:sz w:val="23"/>
        </w:rPr>
        <w:t>SQL Server Java</w:t>
      </w:r>
    </w:p>
    <w:p w:rsidR="003E6312" w:rsidRDefault="00762526">
      <w:pPr>
        <w:spacing w:before="100"/>
        <w:ind w:left="752"/>
        <w:rPr>
          <w:rFonts w:ascii="Franklin Gothic Book"/>
          <w:sz w:val="23"/>
        </w:rPr>
      </w:pPr>
      <w:r>
        <w:br w:type="column"/>
      </w:r>
      <w:r>
        <w:rPr>
          <w:rFonts w:ascii="Franklin Gothic Book"/>
          <w:w w:val="105"/>
          <w:sz w:val="23"/>
        </w:rPr>
        <w:lastRenderedPageBreak/>
        <w:t>XML</w:t>
      </w:r>
    </w:p>
    <w:p w:rsidR="00075FA2" w:rsidRDefault="00762526">
      <w:pPr>
        <w:spacing w:before="17" w:line="254" w:lineRule="auto"/>
        <w:ind w:left="752" w:right="768"/>
        <w:rPr>
          <w:rFonts w:ascii="Franklin Gothic Book"/>
          <w:sz w:val="23"/>
        </w:rPr>
      </w:pPr>
      <w:r>
        <w:rPr>
          <w:rFonts w:ascii="Franklin Gothic Book"/>
          <w:w w:val="105"/>
          <w:sz w:val="23"/>
        </w:rPr>
        <w:t>Visual Basic C#/ C++</w:t>
      </w:r>
    </w:p>
    <w:p w:rsidR="003E6312" w:rsidRDefault="00832A5B">
      <w:pPr>
        <w:rPr>
          <w:sz w:val="2"/>
          <w:szCs w:val="2"/>
        </w:rPr>
      </w:pPr>
      <w:r>
        <w:pict>
          <v:group id="_x0000_s1029" style="position:absolute;margin-left:-.25pt;margin-top:0;width:531.9pt;height:112.75pt;z-index:-25427968;mso-position-horizontal-relative:page;mso-position-vertical-relative:page" coordorigin="-5" coordsize="10638,2255">
            <v:shape id="_x0000_s1043" type="#_x0000_t75" style="position:absolute;top:1774;width:10627;height:475">
              <v:imagedata r:id="rId63" o:title=""/>
            </v:shape>
            <v:shape id="_x0000_s1042" style="position:absolute;top:1775;width:10627;height:2" coordorigin=",1776" coordsize="10627,0" o:spt="100" adj="0,,0" path="m,1776r337,m1849,1776r8778,e" filled="f" strokecolor="#4c4c4c" strokeweight=".15186mm">
              <v:stroke joinstyle="round"/>
              <v:formulas/>
              <v:path arrowok="t" o:connecttype="segments"/>
            </v:shape>
            <v:line id="_x0000_s1041" style="position:absolute" from="0,2249" to="10627,2249" strokecolor="#4c4c4c" strokeweight=".18522mm"/>
            <v:rect id="_x0000_s1040" style="position:absolute;width:10627;height:1772" fillcolor="#333" stroked="f"/>
            <v:rect id="_x0000_s1039" style="position:absolute;left:337;top:280;width:1512;height:1533" stroked="f"/>
            <v:shape id="_x0000_s1038" style="position:absolute;left:467;top:330;width:1268;height:889" coordorigin="467,330" coordsize="1268,889" path="m1005,330r,139l1049,501r104,89l1276,722r98,163l1322,883r-139,3l987,909,763,967r8,-29l801,855,863,724,967,550r-60,45l765,726,600,936,467,1219r106,-28l854,1133r405,-48l1735,1085r-36,-84l1578,798,1353,550,1005,330xe" fillcolor="#4c4c4c" stroked="f">
              <v:path arrowok="t"/>
            </v:shape>
            <v:shape id="_x0000_s1037" type="#_x0000_t75" style="position:absolute;left:952;top:1256;width:723;height:187">
              <v:imagedata r:id="rId64" o:title=""/>
            </v:shape>
            <v:shape id="_x0000_s1036" style="position:absolute;left:547;top:1259;width:1201;height:181" coordorigin="548,1260" coordsize="1201,181" o:spt="100" adj="0,,0" path="m959,1260r-95,l830,1348r-1,l786,1260r-61,l682,1348r-1,l644,1260r-96,l637,1440r70,l756,1340r48,100l875,1440r84,-180xm1704,1260r-27,l1677,1265r11,l1688,1294r6,l1694,1265r10,l1704,1260xm1748,1260r-9,l1729,1285r-7,-19l1719,1260r-9,l1710,1294r6,l1716,1266r,l1727,1294r4,l1735,1285r7,-19l1742,1266r,28l1748,1294r,-28l1748,1260xe" fillcolor="black" stroked="f">
              <v:stroke joinstyle="round"/>
              <v:formulas/>
              <v:path arrowok="t" o:connecttype="segments"/>
            </v:shape>
            <v:shape id="_x0000_s1035" type="#_x0000_t75" style="position:absolute;top:1774;width:2573;height:475">
              <v:imagedata r:id="rId65" o:title=""/>
            </v:shape>
            <v:shape id="_x0000_s1034" style="position:absolute;top:1774;width:2573;height:475" coordorigin=",1775" coordsize="2573,475" o:spt="100" adj="0,,0" path="m2573,1775l,1775t,474l2573,2249r,-474e" filled="f" strokecolor="#4c4c4c" strokeweight=".18522mm">
              <v:stroke joinstyle="round"/>
              <v:formulas/>
              <v:path arrowok="t" o:connecttype="segments"/>
            </v:shape>
            <v:shape id="_x0000_s1033" type="#_x0000_t75" style="position:absolute;left:2651;top:1774;width:2673;height:475">
              <v:imagedata r:id="rId66" o:title=""/>
            </v:shape>
            <v:shape id="_x0000_s1032" type="#_x0000_t75" style="position:absolute;left:5412;top:1774;width:2673;height:475">
              <v:imagedata r:id="rId67" o:title=""/>
            </v:shape>
            <v:shape id="_x0000_s1031" type="#_x0000_t75" style="position:absolute;left:8169;top:1774;width:2458;height:475">
              <v:imagedata r:id="rId68" o:title=""/>
            </v:shape>
            <v:shape id="_x0000_s1030" style="position:absolute;left:8169;top:1774;width:2458;height:475" coordorigin="8169,1775" coordsize="2458,475" path="m10627,1775r-2458,l8169,2249r2458,e" filled="f" strokecolor="#4c4c4c" strokeweight=".18522mm">
              <v:path arrowok="t"/>
            </v:shape>
            <w10:wrap anchorx="page" anchory="page"/>
          </v:group>
        </w:pict>
      </w:r>
      <w:r>
        <w:pict>
          <v:group id="_x0000_s1026" style="position:absolute;margin-left:0;margin-top:558.8pt;width:531.35pt;height:107.25pt;z-index:15860736;mso-position-horizontal-relative:page;mso-position-vertical-relative:page" coordorigin=",11176" coordsize="10627,2145">
            <v:rect id="_x0000_s1028" style="position:absolute;top:11175;width:10627;height:2145" fillcolor="#333" stroked="f"/>
            <v:shape id="_x0000_s1027" type="#_x0000_t202" style="position:absolute;top:11175;width:10627;height:2145" filled="f" stroked="f">
              <v:textbox inset="0,0,0,0">
                <w:txbxContent>
                  <w:p w:rsidR="003E6312" w:rsidRDefault="00762526">
                    <w:pPr>
                      <w:spacing w:before="216"/>
                      <w:ind w:left="472"/>
                      <w:rPr>
                        <w:rFonts w:ascii="Franklin Gothic Heavy"/>
                        <w:b/>
                        <w:sz w:val="61"/>
                      </w:rPr>
                    </w:pPr>
                    <w:r>
                      <w:rPr>
                        <w:rFonts w:ascii="Franklin Gothic Heavy"/>
                        <w:b/>
                        <w:color w:val="FFFFFF"/>
                        <w:spacing w:val="-16"/>
                        <w:sz w:val="61"/>
                      </w:rPr>
                      <w:t xml:space="preserve">Join </w:t>
                    </w:r>
                    <w:r>
                      <w:rPr>
                        <w:rFonts w:ascii="Franklin Gothic Heavy"/>
                        <w:b/>
                        <w:color w:val="FFFFFF"/>
                        <w:spacing w:val="-14"/>
                        <w:sz w:val="61"/>
                      </w:rPr>
                      <w:t xml:space="preserve">the </w:t>
                    </w:r>
                    <w:r>
                      <w:rPr>
                        <w:rFonts w:ascii="Franklin Gothic Heavy"/>
                        <w:b/>
                        <w:color w:val="FFFFFF"/>
                        <w:spacing w:val="-21"/>
                        <w:sz w:val="61"/>
                      </w:rPr>
                      <w:t>community!</w:t>
                    </w:r>
                  </w:p>
                  <w:p w:rsidR="003E6312" w:rsidRDefault="00762526">
                    <w:pPr>
                      <w:spacing w:before="97" w:line="368" w:lineRule="exact"/>
                      <w:ind w:left="3607"/>
                      <w:rPr>
                        <w:rFonts w:ascii="Franklin Gothic Book"/>
                        <w:sz w:val="33"/>
                      </w:rPr>
                    </w:pPr>
                    <w:r>
                      <w:rPr>
                        <w:rFonts w:ascii="Franklin Gothic Book"/>
                        <w:color w:val="FFFFFF"/>
                        <w:w w:val="105"/>
                        <w:sz w:val="33"/>
                      </w:rPr>
                      <w:t>Sign-up for our free monthly newsletter at</w:t>
                    </w:r>
                  </w:p>
                  <w:p w:rsidR="003E6312" w:rsidRDefault="00762526">
                    <w:pPr>
                      <w:spacing w:line="368" w:lineRule="exact"/>
                      <w:ind w:left="4363"/>
                      <w:rPr>
                        <w:rFonts w:ascii="Franklin Gothic Demi"/>
                        <w:b/>
                        <w:sz w:val="33"/>
                      </w:rPr>
                    </w:pPr>
                    <w:r>
                      <w:rPr>
                        <w:rFonts w:ascii="Franklin Gothic Demi"/>
                        <w:b/>
                        <w:color w:val="FFFFFF"/>
                        <w:w w:val="105"/>
                        <w:sz w:val="33"/>
                        <w:u w:val="single" w:color="FFFFFF"/>
                      </w:rPr>
                      <w:t>newsletter.wrox.com</w:t>
                    </w:r>
                  </w:p>
                </w:txbxContent>
              </v:textbox>
            </v:shape>
            <w10:wrap anchorx="page" anchory="page"/>
          </v:group>
        </w:pict>
      </w:r>
    </w:p>
    <w:sectPr w:rsidR="003E6312">
      <w:headerReference w:type="even" r:id="rId69"/>
      <w:footerReference w:type="even" r:id="rId70"/>
      <w:type w:val="continuous"/>
      <w:pgSz w:w="10630" w:h="13320"/>
      <w:pgMar w:top="2080" w:right="0" w:bottom="234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A5B" w:rsidRDefault="00832A5B">
      <w:r>
        <w:separator/>
      </w:r>
    </w:p>
  </w:endnote>
  <w:endnote w:type="continuationSeparator" w:id="0">
    <w:p w:rsidR="00832A5B" w:rsidRDefault="00832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S UI Gothic">
    <w:altName w:val="MS UI 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Franklin Gothic Demi">
    <w:altName w:val="Franklin Gothic Demi"/>
    <w:panose1 w:val="020B0703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ranklin Gothic Heavy">
    <w:altName w:val="Franklin Gothic Heavy"/>
    <w:panose1 w:val="020B0903020102020204"/>
    <w:charset w:val="00"/>
    <w:family w:val="swiss"/>
    <w:pitch w:val="variable"/>
    <w:sig w:usb0="00000287" w:usb1="00000000" w:usb2="00000000" w:usb3="00000000" w:csb0="0000009F" w:csb1="00000000"/>
  </w:font>
  <w:font w:name="Franklin Gothic Book">
    <w:altName w:val="Franklin Gothic Book"/>
    <w:panose1 w:val="020B0503020102020204"/>
    <w:charset w:val="00"/>
    <w:family w:val="swiss"/>
    <w:pitch w:val="variable"/>
    <w:sig w:usb0="00000287" w:usb1="00000000" w:usb2="00000000" w:usb3="00000000" w:csb0="0000009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312" w:rsidRDefault="003E631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A5B" w:rsidRDefault="00832A5B">
      <w:r>
        <w:separator/>
      </w:r>
    </w:p>
  </w:footnote>
  <w:footnote w:type="continuationSeparator" w:id="0">
    <w:p w:rsidR="00832A5B" w:rsidRDefault="00832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6312" w:rsidRDefault="00762526">
    <w:pPr>
      <w:pStyle w:val="BodyText"/>
      <w:spacing w:line="14" w:lineRule="auto"/>
      <w:rPr>
        <w:sz w:val="2"/>
      </w:rPr>
    </w:pPr>
    <w:r>
      <w:rPr>
        <w:noProof/>
      </w:rPr>
      <w:drawing>
        <wp:anchor distT="0" distB="0" distL="0" distR="0" simplePos="0" relativeHeight="478001664" behindDoc="1" locked="0" layoutInCell="1" allowOverlap="1">
          <wp:simplePos x="0" y="0"/>
          <wp:positionH relativeFrom="page">
            <wp:posOffset>1012221</wp:posOffset>
          </wp:positionH>
          <wp:positionV relativeFrom="page">
            <wp:posOffset>1949740</wp:posOffset>
          </wp:positionV>
          <wp:extent cx="4723701" cy="4558719"/>
          <wp:effectExtent l="0" t="0" r="0" b="0"/>
          <wp:wrapNone/>
          <wp:docPr id="5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1.png"/>
                  <pic:cNvPicPr/>
                </pic:nvPicPr>
                <pic:blipFill>
                  <a:blip r:embed="rId1" cstate="print"/>
                  <a:stretch>
                    <a:fillRect/>
                  </a:stretch>
                </pic:blipFill>
                <pic:spPr>
                  <a:xfrm>
                    <a:off x="0" y="0"/>
                    <a:ext cx="4723701" cy="455871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82299"/>
    <w:multiLevelType w:val="hybridMultilevel"/>
    <w:tmpl w:val="233AAB70"/>
    <w:lvl w:ilvl="0" w:tplc="9BE2B2B2">
      <w:numFmt w:val="bullet"/>
      <w:lvlText w:val="❑"/>
      <w:lvlJc w:val="left"/>
      <w:pPr>
        <w:ind w:left="1623" w:hanging="430"/>
      </w:pPr>
      <w:rPr>
        <w:rFonts w:ascii="MS UI Gothic" w:eastAsia="MS UI Gothic" w:hAnsi="MS UI Gothic" w:cs="MS UI Gothic" w:hint="default"/>
        <w:w w:val="75"/>
        <w:sz w:val="18"/>
        <w:szCs w:val="18"/>
        <w:lang w:val="en-US" w:eastAsia="en-US" w:bidi="ar-SA"/>
      </w:rPr>
    </w:lvl>
    <w:lvl w:ilvl="1" w:tplc="D0ACCC7A">
      <w:numFmt w:val="bullet"/>
      <w:lvlText w:val="•"/>
      <w:lvlJc w:val="left"/>
      <w:pPr>
        <w:ind w:left="2520" w:hanging="430"/>
      </w:pPr>
      <w:rPr>
        <w:rFonts w:hint="default"/>
        <w:lang w:val="en-US" w:eastAsia="en-US" w:bidi="ar-SA"/>
      </w:rPr>
    </w:lvl>
    <w:lvl w:ilvl="2" w:tplc="F66A04D0">
      <w:numFmt w:val="bullet"/>
      <w:lvlText w:val="•"/>
      <w:lvlJc w:val="left"/>
      <w:pPr>
        <w:ind w:left="3421" w:hanging="430"/>
      </w:pPr>
      <w:rPr>
        <w:rFonts w:hint="default"/>
        <w:lang w:val="en-US" w:eastAsia="en-US" w:bidi="ar-SA"/>
      </w:rPr>
    </w:lvl>
    <w:lvl w:ilvl="3" w:tplc="1E169B46">
      <w:numFmt w:val="bullet"/>
      <w:lvlText w:val="•"/>
      <w:lvlJc w:val="left"/>
      <w:pPr>
        <w:ind w:left="4322" w:hanging="430"/>
      </w:pPr>
      <w:rPr>
        <w:rFonts w:hint="default"/>
        <w:lang w:val="en-US" w:eastAsia="en-US" w:bidi="ar-SA"/>
      </w:rPr>
    </w:lvl>
    <w:lvl w:ilvl="4" w:tplc="6144ECC6">
      <w:numFmt w:val="bullet"/>
      <w:lvlText w:val="•"/>
      <w:lvlJc w:val="left"/>
      <w:pPr>
        <w:ind w:left="5222" w:hanging="430"/>
      </w:pPr>
      <w:rPr>
        <w:rFonts w:hint="default"/>
        <w:lang w:val="en-US" w:eastAsia="en-US" w:bidi="ar-SA"/>
      </w:rPr>
    </w:lvl>
    <w:lvl w:ilvl="5" w:tplc="1EB2D5F8">
      <w:numFmt w:val="bullet"/>
      <w:lvlText w:val="•"/>
      <w:lvlJc w:val="left"/>
      <w:pPr>
        <w:ind w:left="6123" w:hanging="430"/>
      </w:pPr>
      <w:rPr>
        <w:rFonts w:hint="default"/>
        <w:lang w:val="en-US" w:eastAsia="en-US" w:bidi="ar-SA"/>
      </w:rPr>
    </w:lvl>
    <w:lvl w:ilvl="6" w:tplc="4948B4C6">
      <w:numFmt w:val="bullet"/>
      <w:lvlText w:val="•"/>
      <w:lvlJc w:val="left"/>
      <w:pPr>
        <w:ind w:left="7024" w:hanging="430"/>
      </w:pPr>
      <w:rPr>
        <w:rFonts w:hint="default"/>
        <w:lang w:val="en-US" w:eastAsia="en-US" w:bidi="ar-SA"/>
      </w:rPr>
    </w:lvl>
    <w:lvl w:ilvl="7" w:tplc="972018F4">
      <w:numFmt w:val="bullet"/>
      <w:lvlText w:val="•"/>
      <w:lvlJc w:val="left"/>
      <w:pPr>
        <w:ind w:left="7924" w:hanging="430"/>
      </w:pPr>
      <w:rPr>
        <w:rFonts w:hint="default"/>
        <w:lang w:val="en-US" w:eastAsia="en-US" w:bidi="ar-SA"/>
      </w:rPr>
    </w:lvl>
    <w:lvl w:ilvl="8" w:tplc="A90E1140">
      <w:numFmt w:val="bullet"/>
      <w:lvlText w:val="•"/>
      <w:lvlJc w:val="left"/>
      <w:pPr>
        <w:ind w:left="8825" w:hanging="430"/>
      </w:pPr>
      <w:rPr>
        <w:rFonts w:hint="default"/>
        <w:lang w:val="en-US" w:eastAsia="en-US" w:bidi="ar-SA"/>
      </w:rPr>
    </w:lvl>
  </w:abstractNum>
  <w:abstractNum w:abstractNumId="1" w15:restartNumberingAfterBreak="0">
    <w:nsid w:val="0CA96B6E"/>
    <w:multiLevelType w:val="hybridMultilevel"/>
    <w:tmpl w:val="31B66EDC"/>
    <w:lvl w:ilvl="0" w:tplc="84E6F52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773225A4">
      <w:numFmt w:val="bullet"/>
      <w:lvlText w:val="•"/>
      <w:lvlJc w:val="left"/>
      <w:pPr>
        <w:ind w:left="3222" w:hanging="430"/>
      </w:pPr>
      <w:rPr>
        <w:rFonts w:hint="default"/>
        <w:lang w:val="en-US" w:eastAsia="en-US" w:bidi="ar-SA"/>
      </w:rPr>
    </w:lvl>
    <w:lvl w:ilvl="2" w:tplc="9118B4B4">
      <w:numFmt w:val="bullet"/>
      <w:lvlText w:val="•"/>
      <w:lvlJc w:val="left"/>
      <w:pPr>
        <w:ind w:left="4045" w:hanging="430"/>
      </w:pPr>
      <w:rPr>
        <w:rFonts w:hint="default"/>
        <w:lang w:val="en-US" w:eastAsia="en-US" w:bidi="ar-SA"/>
      </w:rPr>
    </w:lvl>
    <w:lvl w:ilvl="3" w:tplc="CB087F94">
      <w:numFmt w:val="bullet"/>
      <w:lvlText w:val="•"/>
      <w:lvlJc w:val="left"/>
      <w:pPr>
        <w:ind w:left="4868" w:hanging="430"/>
      </w:pPr>
      <w:rPr>
        <w:rFonts w:hint="default"/>
        <w:lang w:val="en-US" w:eastAsia="en-US" w:bidi="ar-SA"/>
      </w:rPr>
    </w:lvl>
    <w:lvl w:ilvl="4" w:tplc="CD3AA144">
      <w:numFmt w:val="bullet"/>
      <w:lvlText w:val="•"/>
      <w:lvlJc w:val="left"/>
      <w:pPr>
        <w:ind w:left="5690" w:hanging="430"/>
      </w:pPr>
      <w:rPr>
        <w:rFonts w:hint="default"/>
        <w:lang w:val="en-US" w:eastAsia="en-US" w:bidi="ar-SA"/>
      </w:rPr>
    </w:lvl>
    <w:lvl w:ilvl="5" w:tplc="2D6E1B74">
      <w:numFmt w:val="bullet"/>
      <w:lvlText w:val="•"/>
      <w:lvlJc w:val="left"/>
      <w:pPr>
        <w:ind w:left="6513" w:hanging="430"/>
      </w:pPr>
      <w:rPr>
        <w:rFonts w:hint="default"/>
        <w:lang w:val="en-US" w:eastAsia="en-US" w:bidi="ar-SA"/>
      </w:rPr>
    </w:lvl>
    <w:lvl w:ilvl="6" w:tplc="81448804">
      <w:numFmt w:val="bullet"/>
      <w:lvlText w:val="•"/>
      <w:lvlJc w:val="left"/>
      <w:pPr>
        <w:ind w:left="7336" w:hanging="430"/>
      </w:pPr>
      <w:rPr>
        <w:rFonts w:hint="default"/>
        <w:lang w:val="en-US" w:eastAsia="en-US" w:bidi="ar-SA"/>
      </w:rPr>
    </w:lvl>
    <w:lvl w:ilvl="7" w:tplc="A3F211A2">
      <w:numFmt w:val="bullet"/>
      <w:lvlText w:val="•"/>
      <w:lvlJc w:val="left"/>
      <w:pPr>
        <w:ind w:left="8158" w:hanging="430"/>
      </w:pPr>
      <w:rPr>
        <w:rFonts w:hint="default"/>
        <w:lang w:val="en-US" w:eastAsia="en-US" w:bidi="ar-SA"/>
      </w:rPr>
    </w:lvl>
    <w:lvl w:ilvl="8" w:tplc="C536344C">
      <w:numFmt w:val="bullet"/>
      <w:lvlText w:val="•"/>
      <w:lvlJc w:val="left"/>
      <w:pPr>
        <w:ind w:left="8981" w:hanging="430"/>
      </w:pPr>
      <w:rPr>
        <w:rFonts w:hint="default"/>
        <w:lang w:val="en-US" w:eastAsia="en-US" w:bidi="ar-SA"/>
      </w:rPr>
    </w:lvl>
  </w:abstractNum>
  <w:abstractNum w:abstractNumId="2" w15:restartNumberingAfterBreak="0">
    <w:nsid w:val="0EF33516"/>
    <w:multiLevelType w:val="hybridMultilevel"/>
    <w:tmpl w:val="88D49C84"/>
    <w:lvl w:ilvl="0" w:tplc="03A29A7C">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F31E761A">
      <w:numFmt w:val="bullet"/>
      <w:lvlText w:val="•"/>
      <w:lvlJc w:val="left"/>
      <w:pPr>
        <w:ind w:left="3222" w:hanging="430"/>
      </w:pPr>
      <w:rPr>
        <w:rFonts w:hint="default"/>
        <w:lang w:val="en-US" w:eastAsia="en-US" w:bidi="ar-SA"/>
      </w:rPr>
    </w:lvl>
    <w:lvl w:ilvl="2" w:tplc="48961276">
      <w:numFmt w:val="bullet"/>
      <w:lvlText w:val="•"/>
      <w:lvlJc w:val="left"/>
      <w:pPr>
        <w:ind w:left="4045" w:hanging="430"/>
      </w:pPr>
      <w:rPr>
        <w:rFonts w:hint="default"/>
        <w:lang w:val="en-US" w:eastAsia="en-US" w:bidi="ar-SA"/>
      </w:rPr>
    </w:lvl>
    <w:lvl w:ilvl="3" w:tplc="8EEA2F56">
      <w:numFmt w:val="bullet"/>
      <w:lvlText w:val="•"/>
      <w:lvlJc w:val="left"/>
      <w:pPr>
        <w:ind w:left="4868" w:hanging="430"/>
      </w:pPr>
      <w:rPr>
        <w:rFonts w:hint="default"/>
        <w:lang w:val="en-US" w:eastAsia="en-US" w:bidi="ar-SA"/>
      </w:rPr>
    </w:lvl>
    <w:lvl w:ilvl="4" w:tplc="72C8FCAE">
      <w:numFmt w:val="bullet"/>
      <w:lvlText w:val="•"/>
      <w:lvlJc w:val="left"/>
      <w:pPr>
        <w:ind w:left="5690" w:hanging="430"/>
      </w:pPr>
      <w:rPr>
        <w:rFonts w:hint="default"/>
        <w:lang w:val="en-US" w:eastAsia="en-US" w:bidi="ar-SA"/>
      </w:rPr>
    </w:lvl>
    <w:lvl w:ilvl="5" w:tplc="385EF338">
      <w:numFmt w:val="bullet"/>
      <w:lvlText w:val="•"/>
      <w:lvlJc w:val="left"/>
      <w:pPr>
        <w:ind w:left="6513" w:hanging="430"/>
      </w:pPr>
      <w:rPr>
        <w:rFonts w:hint="default"/>
        <w:lang w:val="en-US" w:eastAsia="en-US" w:bidi="ar-SA"/>
      </w:rPr>
    </w:lvl>
    <w:lvl w:ilvl="6" w:tplc="3CE4756E">
      <w:numFmt w:val="bullet"/>
      <w:lvlText w:val="•"/>
      <w:lvlJc w:val="left"/>
      <w:pPr>
        <w:ind w:left="7336" w:hanging="430"/>
      </w:pPr>
      <w:rPr>
        <w:rFonts w:hint="default"/>
        <w:lang w:val="en-US" w:eastAsia="en-US" w:bidi="ar-SA"/>
      </w:rPr>
    </w:lvl>
    <w:lvl w:ilvl="7" w:tplc="5FB05BF6">
      <w:numFmt w:val="bullet"/>
      <w:lvlText w:val="•"/>
      <w:lvlJc w:val="left"/>
      <w:pPr>
        <w:ind w:left="8158" w:hanging="430"/>
      </w:pPr>
      <w:rPr>
        <w:rFonts w:hint="default"/>
        <w:lang w:val="en-US" w:eastAsia="en-US" w:bidi="ar-SA"/>
      </w:rPr>
    </w:lvl>
    <w:lvl w:ilvl="8" w:tplc="89D05976">
      <w:numFmt w:val="bullet"/>
      <w:lvlText w:val="•"/>
      <w:lvlJc w:val="left"/>
      <w:pPr>
        <w:ind w:left="8981" w:hanging="430"/>
      </w:pPr>
      <w:rPr>
        <w:rFonts w:hint="default"/>
        <w:lang w:val="en-US" w:eastAsia="en-US" w:bidi="ar-SA"/>
      </w:rPr>
    </w:lvl>
  </w:abstractNum>
  <w:abstractNum w:abstractNumId="3" w15:restartNumberingAfterBreak="0">
    <w:nsid w:val="0F5E293D"/>
    <w:multiLevelType w:val="hybridMultilevel"/>
    <w:tmpl w:val="867EFA3C"/>
    <w:lvl w:ilvl="0" w:tplc="54B2B126">
      <w:numFmt w:val="bullet"/>
      <w:lvlText w:val="❑"/>
      <w:lvlJc w:val="left"/>
      <w:pPr>
        <w:ind w:left="831" w:hanging="431"/>
      </w:pPr>
      <w:rPr>
        <w:rFonts w:ascii="MS UI Gothic" w:eastAsia="MS UI Gothic" w:hAnsi="MS UI Gothic" w:cs="MS UI Gothic" w:hint="default"/>
        <w:w w:val="75"/>
        <w:sz w:val="18"/>
        <w:szCs w:val="18"/>
        <w:lang w:val="en-US" w:eastAsia="en-US" w:bidi="ar-SA"/>
      </w:rPr>
    </w:lvl>
    <w:lvl w:ilvl="1" w:tplc="7BECA7A0">
      <w:numFmt w:val="bullet"/>
      <w:lvlText w:val="•"/>
      <w:lvlJc w:val="left"/>
      <w:pPr>
        <w:ind w:left="1818" w:hanging="431"/>
      </w:pPr>
      <w:rPr>
        <w:rFonts w:hint="default"/>
        <w:lang w:val="en-US" w:eastAsia="en-US" w:bidi="ar-SA"/>
      </w:rPr>
    </w:lvl>
    <w:lvl w:ilvl="2" w:tplc="353816BC">
      <w:numFmt w:val="bullet"/>
      <w:lvlText w:val="•"/>
      <w:lvlJc w:val="left"/>
      <w:pPr>
        <w:ind w:left="2797" w:hanging="431"/>
      </w:pPr>
      <w:rPr>
        <w:rFonts w:hint="default"/>
        <w:lang w:val="en-US" w:eastAsia="en-US" w:bidi="ar-SA"/>
      </w:rPr>
    </w:lvl>
    <w:lvl w:ilvl="3" w:tplc="802819E4">
      <w:numFmt w:val="bullet"/>
      <w:lvlText w:val="•"/>
      <w:lvlJc w:val="left"/>
      <w:pPr>
        <w:ind w:left="3776" w:hanging="431"/>
      </w:pPr>
      <w:rPr>
        <w:rFonts w:hint="default"/>
        <w:lang w:val="en-US" w:eastAsia="en-US" w:bidi="ar-SA"/>
      </w:rPr>
    </w:lvl>
    <w:lvl w:ilvl="4" w:tplc="B274ABCC">
      <w:numFmt w:val="bullet"/>
      <w:lvlText w:val="•"/>
      <w:lvlJc w:val="left"/>
      <w:pPr>
        <w:ind w:left="4754" w:hanging="431"/>
      </w:pPr>
      <w:rPr>
        <w:rFonts w:hint="default"/>
        <w:lang w:val="en-US" w:eastAsia="en-US" w:bidi="ar-SA"/>
      </w:rPr>
    </w:lvl>
    <w:lvl w:ilvl="5" w:tplc="4D0E8D28">
      <w:numFmt w:val="bullet"/>
      <w:lvlText w:val="•"/>
      <w:lvlJc w:val="left"/>
      <w:pPr>
        <w:ind w:left="5733" w:hanging="431"/>
      </w:pPr>
      <w:rPr>
        <w:rFonts w:hint="default"/>
        <w:lang w:val="en-US" w:eastAsia="en-US" w:bidi="ar-SA"/>
      </w:rPr>
    </w:lvl>
    <w:lvl w:ilvl="6" w:tplc="C2E41CC6">
      <w:numFmt w:val="bullet"/>
      <w:lvlText w:val="•"/>
      <w:lvlJc w:val="left"/>
      <w:pPr>
        <w:ind w:left="6712" w:hanging="431"/>
      </w:pPr>
      <w:rPr>
        <w:rFonts w:hint="default"/>
        <w:lang w:val="en-US" w:eastAsia="en-US" w:bidi="ar-SA"/>
      </w:rPr>
    </w:lvl>
    <w:lvl w:ilvl="7" w:tplc="1EE470BE">
      <w:numFmt w:val="bullet"/>
      <w:lvlText w:val="•"/>
      <w:lvlJc w:val="left"/>
      <w:pPr>
        <w:ind w:left="7690" w:hanging="431"/>
      </w:pPr>
      <w:rPr>
        <w:rFonts w:hint="default"/>
        <w:lang w:val="en-US" w:eastAsia="en-US" w:bidi="ar-SA"/>
      </w:rPr>
    </w:lvl>
    <w:lvl w:ilvl="8" w:tplc="8D1A920A">
      <w:numFmt w:val="bullet"/>
      <w:lvlText w:val="•"/>
      <w:lvlJc w:val="left"/>
      <w:pPr>
        <w:ind w:left="8669" w:hanging="431"/>
      </w:pPr>
      <w:rPr>
        <w:rFonts w:hint="default"/>
        <w:lang w:val="en-US" w:eastAsia="en-US" w:bidi="ar-SA"/>
      </w:rPr>
    </w:lvl>
  </w:abstractNum>
  <w:abstractNum w:abstractNumId="4" w15:restartNumberingAfterBreak="0">
    <w:nsid w:val="10BE79F2"/>
    <w:multiLevelType w:val="hybridMultilevel"/>
    <w:tmpl w:val="13D66F1A"/>
    <w:lvl w:ilvl="0" w:tplc="AF6AEC34">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4A94779E">
      <w:numFmt w:val="bullet"/>
      <w:lvlText w:val="•"/>
      <w:lvlJc w:val="left"/>
      <w:pPr>
        <w:ind w:left="3222" w:hanging="430"/>
      </w:pPr>
      <w:rPr>
        <w:rFonts w:hint="default"/>
        <w:lang w:val="en-US" w:eastAsia="en-US" w:bidi="ar-SA"/>
      </w:rPr>
    </w:lvl>
    <w:lvl w:ilvl="2" w:tplc="50CACC2E">
      <w:numFmt w:val="bullet"/>
      <w:lvlText w:val="•"/>
      <w:lvlJc w:val="left"/>
      <w:pPr>
        <w:ind w:left="4045" w:hanging="430"/>
      </w:pPr>
      <w:rPr>
        <w:rFonts w:hint="default"/>
        <w:lang w:val="en-US" w:eastAsia="en-US" w:bidi="ar-SA"/>
      </w:rPr>
    </w:lvl>
    <w:lvl w:ilvl="3" w:tplc="876829F0">
      <w:numFmt w:val="bullet"/>
      <w:lvlText w:val="•"/>
      <w:lvlJc w:val="left"/>
      <w:pPr>
        <w:ind w:left="4868" w:hanging="430"/>
      </w:pPr>
      <w:rPr>
        <w:rFonts w:hint="default"/>
        <w:lang w:val="en-US" w:eastAsia="en-US" w:bidi="ar-SA"/>
      </w:rPr>
    </w:lvl>
    <w:lvl w:ilvl="4" w:tplc="259A1122">
      <w:numFmt w:val="bullet"/>
      <w:lvlText w:val="•"/>
      <w:lvlJc w:val="left"/>
      <w:pPr>
        <w:ind w:left="5690" w:hanging="430"/>
      </w:pPr>
      <w:rPr>
        <w:rFonts w:hint="default"/>
        <w:lang w:val="en-US" w:eastAsia="en-US" w:bidi="ar-SA"/>
      </w:rPr>
    </w:lvl>
    <w:lvl w:ilvl="5" w:tplc="AC9C86F6">
      <w:numFmt w:val="bullet"/>
      <w:lvlText w:val="•"/>
      <w:lvlJc w:val="left"/>
      <w:pPr>
        <w:ind w:left="6513" w:hanging="430"/>
      </w:pPr>
      <w:rPr>
        <w:rFonts w:hint="default"/>
        <w:lang w:val="en-US" w:eastAsia="en-US" w:bidi="ar-SA"/>
      </w:rPr>
    </w:lvl>
    <w:lvl w:ilvl="6" w:tplc="2DC2D550">
      <w:numFmt w:val="bullet"/>
      <w:lvlText w:val="•"/>
      <w:lvlJc w:val="left"/>
      <w:pPr>
        <w:ind w:left="7336" w:hanging="430"/>
      </w:pPr>
      <w:rPr>
        <w:rFonts w:hint="default"/>
        <w:lang w:val="en-US" w:eastAsia="en-US" w:bidi="ar-SA"/>
      </w:rPr>
    </w:lvl>
    <w:lvl w:ilvl="7" w:tplc="0B4CC9F2">
      <w:numFmt w:val="bullet"/>
      <w:lvlText w:val="•"/>
      <w:lvlJc w:val="left"/>
      <w:pPr>
        <w:ind w:left="8158" w:hanging="430"/>
      </w:pPr>
      <w:rPr>
        <w:rFonts w:hint="default"/>
        <w:lang w:val="en-US" w:eastAsia="en-US" w:bidi="ar-SA"/>
      </w:rPr>
    </w:lvl>
    <w:lvl w:ilvl="8" w:tplc="FFB691EC">
      <w:numFmt w:val="bullet"/>
      <w:lvlText w:val="•"/>
      <w:lvlJc w:val="left"/>
      <w:pPr>
        <w:ind w:left="8981" w:hanging="430"/>
      </w:pPr>
      <w:rPr>
        <w:rFonts w:hint="default"/>
        <w:lang w:val="en-US" w:eastAsia="en-US" w:bidi="ar-SA"/>
      </w:rPr>
    </w:lvl>
  </w:abstractNum>
  <w:abstractNum w:abstractNumId="5" w15:restartNumberingAfterBreak="0">
    <w:nsid w:val="1751406A"/>
    <w:multiLevelType w:val="hybridMultilevel"/>
    <w:tmpl w:val="A8AEC3BC"/>
    <w:lvl w:ilvl="0" w:tplc="758E34F0">
      <w:start w:val="1"/>
      <w:numFmt w:val="decimal"/>
      <w:lvlText w:val="%1."/>
      <w:lvlJc w:val="left"/>
      <w:pPr>
        <w:ind w:left="626" w:hanging="207"/>
        <w:jc w:val="left"/>
      </w:pPr>
      <w:rPr>
        <w:rFonts w:ascii="Palatino Linotype" w:eastAsia="Palatino Linotype" w:hAnsi="Palatino Linotype" w:cs="Palatino Linotype" w:hint="default"/>
        <w:spacing w:val="-1"/>
        <w:w w:val="103"/>
        <w:sz w:val="16"/>
        <w:szCs w:val="16"/>
        <w:lang w:val="en-US" w:eastAsia="en-US" w:bidi="ar-SA"/>
      </w:rPr>
    </w:lvl>
    <w:lvl w:ilvl="1" w:tplc="492CACC8">
      <w:start w:val="1"/>
      <w:numFmt w:val="decimal"/>
      <w:lvlText w:val="%2."/>
      <w:lvlJc w:val="left"/>
      <w:pPr>
        <w:ind w:left="1508" w:hanging="473"/>
        <w:jc w:val="right"/>
      </w:pPr>
      <w:rPr>
        <w:rFonts w:ascii="Franklin Gothic Demi" w:eastAsia="Franklin Gothic Demi" w:hAnsi="Franklin Gothic Demi" w:cs="Franklin Gothic Demi" w:hint="default"/>
        <w:b/>
        <w:bCs/>
        <w:spacing w:val="-1"/>
        <w:w w:val="106"/>
        <w:sz w:val="20"/>
        <w:szCs w:val="20"/>
        <w:lang w:val="en-US" w:eastAsia="en-US" w:bidi="ar-SA"/>
      </w:rPr>
    </w:lvl>
    <w:lvl w:ilvl="2" w:tplc="E82C5F46">
      <w:numFmt w:val="bullet"/>
      <w:lvlText w:val="•"/>
      <w:lvlJc w:val="left"/>
      <w:pPr>
        <w:ind w:left="2514" w:hanging="473"/>
      </w:pPr>
      <w:rPr>
        <w:rFonts w:hint="default"/>
        <w:lang w:val="en-US" w:eastAsia="en-US" w:bidi="ar-SA"/>
      </w:rPr>
    </w:lvl>
    <w:lvl w:ilvl="3" w:tplc="7CE6E26A">
      <w:numFmt w:val="bullet"/>
      <w:lvlText w:val="•"/>
      <w:lvlJc w:val="left"/>
      <w:pPr>
        <w:ind w:left="3528" w:hanging="473"/>
      </w:pPr>
      <w:rPr>
        <w:rFonts w:hint="default"/>
        <w:lang w:val="en-US" w:eastAsia="en-US" w:bidi="ar-SA"/>
      </w:rPr>
    </w:lvl>
    <w:lvl w:ilvl="4" w:tplc="8B4C76B2">
      <w:numFmt w:val="bullet"/>
      <w:lvlText w:val="•"/>
      <w:lvlJc w:val="left"/>
      <w:pPr>
        <w:ind w:left="4542" w:hanging="473"/>
      </w:pPr>
      <w:rPr>
        <w:rFonts w:hint="default"/>
        <w:lang w:val="en-US" w:eastAsia="en-US" w:bidi="ar-SA"/>
      </w:rPr>
    </w:lvl>
    <w:lvl w:ilvl="5" w:tplc="20AA74D4">
      <w:numFmt w:val="bullet"/>
      <w:lvlText w:val="•"/>
      <w:lvlJc w:val="left"/>
      <w:pPr>
        <w:ind w:left="5556" w:hanging="473"/>
      </w:pPr>
      <w:rPr>
        <w:rFonts w:hint="default"/>
        <w:lang w:val="en-US" w:eastAsia="en-US" w:bidi="ar-SA"/>
      </w:rPr>
    </w:lvl>
    <w:lvl w:ilvl="6" w:tplc="4A5C198A">
      <w:numFmt w:val="bullet"/>
      <w:lvlText w:val="•"/>
      <w:lvlJc w:val="left"/>
      <w:pPr>
        <w:ind w:left="6570" w:hanging="473"/>
      </w:pPr>
      <w:rPr>
        <w:rFonts w:hint="default"/>
        <w:lang w:val="en-US" w:eastAsia="en-US" w:bidi="ar-SA"/>
      </w:rPr>
    </w:lvl>
    <w:lvl w:ilvl="7" w:tplc="4D2274A4">
      <w:numFmt w:val="bullet"/>
      <w:lvlText w:val="•"/>
      <w:lvlJc w:val="left"/>
      <w:pPr>
        <w:ind w:left="7584" w:hanging="473"/>
      </w:pPr>
      <w:rPr>
        <w:rFonts w:hint="default"/>
        <w:lang w:val="en-US" w:eastAsia="en-US" w:bidi="ar-SA"/>
      </w:rPr>
    </w:lvl>
    <w:lvl w:ilvl="8" w:tplc="3AFAF5EE">
      <w:numFmt w:val="bullet"/>
      <w:lvlText w:val="•"/>
      <w:lvlJc w:val="left"/>
      <w:pPr>
        <w:ind w:left="8598" w:hanging="473"/>
      </w:pPr>
      <w:rPr>
        <w:rFonts w:hint="default"/>
        <w:lang w:val="en-US" w:eastAsia="en-US" w:bidi="ar-SA"/>
      </w:rPr>
    </w:lvl>
  </w:abstractNum>
  <w:abstractNum w:abstractNumId="6" w15:restartNumberingAfterBreak="0">
    <w:nsid w:val="19EC37E1"/>
    <w:multiLevelType w:val="hybridMultilevel"/>
    <w:tmpl w:val="E272F0FC"/>
    <w:lvl w:ilvl="0" w:tplc="87623694">
      <w:numFmt w:val="bullet"/>
      <w:lvlText w:val="•"/>
      <w:lvlJc w:val="left"/>
      <w:pPr>
        <w:ind w:left="144" w:hanging="144"/>
      </w:pPr>
      <w:rPr>
        <w:rFonts w:hint="default"/>
        <w:w w:val="90"/>
        <w:lang w:val="en-US" w:eastAsia="en-US" w:bidi="ar-SA"/>
      </w:rPr>
    </w:lvl>
    <w:lvl w:ilvl="1" w:tplc="2C040DBA">
      <w:numFmt w:val="bullet"/>
      <w:lvlText w:val="•"/>
      <w:lvlJc w:val="left"/>
      <w:pPr>
        <w:ind w:left="211" w:hanging="144"/>
      </w:pPr>
      <w:rPr>
        <w:rFonts w:hint="default"/>
        <w:lang w:val="en-US" w:eastAsia="en-US" w:bidi="ar-SA"/>
      </w:rPr>
    </w:lvl>
    <w:lvl w:ilvl="2" w:tplc="F55ED840">
      <w:numFmt w:val="bullet"/>
      <w:lvlText w:val="•"/>
      <w:lvlJc w:val="left"/>
      <w:pPr>
        <w:ind w:left="283" w:hanging="144"/>
      </w:pPr>
      <w:rPr>
        <w:rFonts w:hint="default"/>
        <w:lang w:val="en-US" w:eastAsia="en-US" w:bidi="ar-SA"/>
      </w:rPr>
    </w:lvl>
    <w:lvl w:ilvl="3" w:tplc="B8E48DB8">
      <w:numFmt w:val="bullet"/>
      <w:lvlText w:val="•"/>
      <w:lvlJc w:val="left"/>
      <w:pPr>
        <w:ind w:left="354" w:hanging="144"/>
      </w:pPr>
      <w:rPr>
        <w:rFonts w:hint="default"/>
        <w:lang w:val="en-US" w:eastAsia="en-US" w:bidi="ar-SA"/>
      </w:rPr>
    </w:lvl>
    <w:lvl w:ilvl="4" w:tplc="7206C896">
      <w:numFmt w:val="bullet"/>
      <w:lvlText w:val="•"/>
      <w:lvlJc w:val="left"/>
      <w:pPr>
        <w:ind w:left="426" w:hanging="144"/>
      </w:pPr>
      <w:rPr>
        <w:rFonts w:hint="default"/>
        <w:lang w:val="en-US" w:eastAsia="en-US" w:bidi="ar-SA"/>
      </w:rPr>
    </w:lvl>
    <w:lvl w:ilvl="5" w:tplc="D4AC5116">
      <w:numFmt w:val="bullet"/>
      <w:lvlText w:val="•"/>
      <w:lvlJc w:val="left"/>
      <w:pPr>
        <w:ind w:left="498" w:hanging="144"/>
      </w:pPr>
      <w:rPr>
        <w:rFonts w:hint="default"/>
        <w:lang w:val="en-US" w:eastAsia="en-US" w:bidi="ar-SA"/>
      </w:rPr>
    </w:lvl>
    <w:lvl w:ilvl="6" w:tplc="359E674A">
      <w:numFmt w:val="bullet"/>
      <w:lvlText w:val="•"/>
      <w:lvlJc w:val="left"/>
      <w:pPr>
        <w:ind w:left="569" w:hanging="144"/>
      </w:pPr>
      <w:rPr>
        <w:rFonts w:hint="default"/>
        <w:lang w:val="en-US" w:eastAsia="en-US" w:bidi="ar-SA"/>
      </w:rPr>
    </w:lvl>
    <w:lvl w:ilvl="7" w:tplc="EBD019E2">
      <w:numFmt w:val="bullet"/>
      <w:lvlText w:val="•"/>
      <w:lvlJc w:val="left"/>
      <w:pPr>
        <w:ind w:left="641" w:hanging="144"/>
      </w:pPr>
      <w:rPr>
        <w:rFonts w:hint="default"/>
        <w:lang w:val="en-US" w:eastAsia="en-US" w:bidi="ar-SA"/>
      </w:rPr>
    </w:lvl>
    <w:lvl w:ilvl="8" w:tplc="3AB0C322">
      <w:numFmt w:val="bullet"/>
      <w:lvlText w:val="•"/>
      <w:lvlJc w:val="left"/>
      <w:pPr>
        <w:ind w:left="713" w:hanging="144"/>
      </w:pPr>
      <w:rPr>
        <w:rFonts w:hint="default"/>
        <w:lang w:val="en-US" w:eastAsia="en-US" w:bidi="ar-SA"/>
      </w:rPr>
    </w:lvl>
  </w:abstractNum>
  <w:abstractNum w:abstractNumId="7" w15:restartNumberingAfterBreak="0">
    <w:nsid w:val="1E2A5DC1"/>
    <w:multiLevelType w:val="hybridMultilevel"/>
    <w:tmpl w:val="1DBC1B18"/>
    <w:lvl w:ilvl="0" w:tplc="A67EB998">
      <w:start w:val="16"/>
      <w:numFmt w:val="decimal"/>
      <w:lvlText w:val="%1-"/>
      <w:lvlJc w:val="left"/>
      <w:pPr>
        <w:ind w:left="1789" w:hanging="242"/>
        <w:jc w:val="left"/>
      </w:pPr>
      <w:rPr>
        <w:rFonts w:ascii="Palatino Linotype" w:eastAsia="Palatino Linotype" w:hAnsi="Palatino Linotype" w:cs="Palatino Linotype" w:hint="default"/>
        <w:w w:val="99"/>
        <w:sz w:val="16"/>
        <w:szCs w:val="16"/>
        <w:lang w:val="en-US" w:eastAsia="en-US" w:bidi="ar-SA"/>
      </w:rPr>
    </w:lvl>
    <w:lvl w:ilvl="1" w:tplc="756C302C">
      <w:start w:val="1"/>
      <w:numFmt w:val="decimal"/>
      <w:lvlText w:val="%2."/>
      <w:lvlJc w:val="left"/>
      <w:pPr>
        <w:ind w:left="2408" w:hanging="473"/>
        <w:jc w:val="left"/>
      </w:pPr>
      <w:rPr>
        <w:rFonts w:ascii="Franklin Gothic Demi" w:eastAsia="Franklin Gothic Demi" w:hAnsi="Franklin Gothic Demi" w:cs="Franklin Gothic Demi" w:hint="default"/>
        <w:b/>
        <w:bCs/>
        <w:spacing w:val="-1"/>
        <w:w w:val="106"/>
        <w:sz w:val="20"/>
        <w:szCs w:val="20"/>
        <w:lang w:val="en-US" w:eastAsia="en-US" w:bidi="ar-SA"/>
      </w:rPr>
    </w:lvl>
    <w:lvl w:ilvl="2" w:tplc="94A026CE">
      <w:numFmt w:val="bullet"/>
      <w:lvlText w:val="•"/>
      <w:lvlJc w:val="left"/>
      <w:pPr>
        <w:ind w:left="3032" w:hanging="473"/>
      </w:pPr>
      <w:rPr>
        <w:rFonts w:hint="default"/>
        <w:lang w:val="en-US" w:eastAsia="en-US" w:bidi="ar-SA"/>
      </w:rPr>
    </w:lvl>
    <w:lvl w:ilvl="3" w:tplc="393C1ED2">
      <w:numFmt w:val="bullet"/>
      <w:lvlText w:val="•"/>
      <w:lvlJc w:val="left"/>
      <w:pPr>
        <w:ind w:left="3665" w:hanging="473"/>
      </w:pPr>
      <w:rPr>
        <w:rFonts w:hint="default"/>
        <w:lang w:val="en-US" w:eastAsia="en-US" w:bidi="ar-SA"/>
      </w:rPr>
    </w:lvl>
    <w:lvl w:ilvl="4" w:tplc="ABD471A4">
      <w:numFmt w:val="bullet"/>
      <w:lvlText w:val="•"/>
      <w:lvlJc w:val="left"/>
      <w:pPr>
        <w:ind w:left="4297" w:hanging="473"/>
      </w:pPr>
      <w:rPr>
        <w:rFonts w:hint="default"/>
        <w:lang w:val="en-US" w:eastAsia="en-US" w:bidi="ar-SA"/>
      </w:rPr>
    </w:lvl>
    <w:lvl w:ilvl="5" w:tplc="0928B538">
      <w:numFmt w:val="bullet"/>
      <w:lvlText w:val="•"/>
      <w:lvlJc w:val="left"/>
      <w:pPr>
        <w:ind w:left="4930" w:hanging="473"/>
      </w:pPr>
      <w:rPr>
        <w:rFonts w:hint="default"/>
        <w:lang w:val="en-US" w:eastAsia="en-US" w:bidi="ar-SA"/>
      </w:rPr>
    </w:lvl>
    <w:lvl w:ilvl="6" w:tplc="C448A480">
      <w:numFmt w:val="bullet"/>
      <w:lvlText w:val="•"/>
      <w:lvlJc w:val="left"/>
      <w:pPr>
        <w:ind w:left="5562" w:hanging="473"/>
      </w:pPr>
      <w:rPr>
        <w:rFonts w:hint="default"/>
        <w:lang w:val="en-US" w:eastAsia="en-US" w:bidi="ar-SA"/>
      </w:rPr>
    </w:lvl>
    <w:lvl w:ilvl="7" w:tplc="685ABBF2">
      <w:numFmt w:val="bullet"/>
      <w:lvlText w:val="•"/>
      <w:lvlJc w:val="left"/>
      <w:pPr>
        <w:ind w:left="6195" w:hanging="473"/>
      </w:pPr>
      <w:rPr>
        <w:rFonts w:hint="default"/>
        <w:lang w:val="en-US" w:eastAsia="en-US" w:bidi="ar-SA"/>
      </w:rPr>
    </w:lvl>
    <w:lvl w:ilvl="8" w:tplc="A356A4CC">
      <w:numFmt w:val="bullet"/>
      <w:lvlText w:val="•"/>
      <w:lvlJc w:val="left"/>
      <w:pPr>
        <w:ind w:left="6828" w:hanging="473"/>
      </w:pPr>
      <w:rPr>
        <w:rFonts w:hint="default"/>
        <w:lang w:val="en-US" w:eastAsia="en-US" w:bidi="ar-SA"/>
      </w:rPr>
    </w:lvl>
  </w:abstractNum>
  <w:abstractNum w:abstractNumId="8" w15:restartNumberingAfterBreak="0">
    <w:nsid w:val="343C218B"/>
    <w:multiLevelType w:val="hybridMultilevel"/>
    <w:tmpl w:val="F66EA5E0"/>
    <w:lvl w:ilvl="0" w:tplc="F26A6BFC">
      <w:numFmt w:val="bullet"/>
      <w:lvlText w:val="❑"/>
      <w:lvlJc w:val="left"/>
      <w:pPr>
        <w:ind w:left="1508" w:hanging="430"/>
      </w:pPr>
      <w:rPr>
        <w:rFonts w:ascii="MS UI Gothic" w:eastAsia="MS UI Gothic" w:hAnsi="MS UI Gothic" w:cs="MS UI Gothic" w:hint="default"/>
        <w:w w:val="75"/>
        <w:sz w:val="18"/>
        <w:szCs w:val="18"/>
        <w:lang w:val="en-US" w:eastAsia="en-US" w:bidi="ar-SA"/>
      </w:rPr>
    </w:lvl>
    <w:lvl w:ilvl="1" w:tplc="FFDAEE3E">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2" w:tplc="51884EFE">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3" w:tplc="D65E8A46">
      <w:numFmt w:val="bullet"/>
      <w:lvlText w:val="•"/>
      <w:lvlJc w:val="left"/>
      <w:pPr>
        <w:ind w:left="2400" w:hanging="431"/>
      </w:pPr>
      <w:rPr>
        <w:rFonts w:hint="default"/>
        <w:lang w:val="en-US" w:eastAsia="en-US" w:bidi="ar-SA"/>
      </w:rPr>
    </w:lvl>
    <w:lvl w:ilvl="4" w:tplc="38DA4BFC">
      <w:numFmt w:val="bullet"/>
      <w:lvlText w:val="•"/>
      <w:lvlJc w:val="left"/>
      <w:pPr>
        <w:ind w:left="2840" w:hanging="431"/>
      </w:pPr>
      <w:rPr>
        <w:rFonts w:hint="default"/>
        <w:lang w:val="en-US" w:eastAsia="en-US" w:bidi="ar-SA"/>
      </w:rPr>
    </w:lvl>
    <w:lvl w:ilvl="5" w:tplc="7AEC527A">
      <w:numFmt w:val="bullet"/>
      <w:lvlText w:val="•"/>
      <w:lvlJc w:val="left"/>
      <w:pPr>
        <w:ind w:left="4137" w:hanging="431"/>
      </w:pPr>
      <w:rPr>
        <w:rFonts w:hint="default"/>
        <w:lang w:val="en-US" w:eastAsia="en-US" w:bidi="ar-SA"/>
      </w:rPr>
    </w:lvl>
    <w:lvl w:ilvl="6" w:tplc="72AA47A2">
      <w:numFmt w:val="bullet"/>
      <w:lvlText w:val="•"/>
      <w:lvlJc w:val="left"/>
      <w:pPr>
        <w:ind w:left="5435" w:hanging="431"/>
      </w:pPr>
      <w:rPr>
        <w:rFonts w:hint="default"/>
        <w:lang w:val="en-US" w:eastAsia="en-US" w:bidi="ar-SA"/>
      </w:rPr>
    </w:lvl>
    <w:lvl w:ilvl="7" w:tplc="8B302930">
      <w:numFmt w:val="bullet"/>
      <w:lvlText w:val="•"/>
      <w:lvlJc w:val="left"/>
      <w:pPr>
        <w:ind w:left="6733" w:hanging="431"/>
      </w:pPr>
      <w:rPr>
        <w:rFonts w:hint="default"/>
        <w:lang w:val="en-US" w:eastAsia="en-US" w:bidi="ar-SA"/>
      </w:rPr>
    </w:lvl>
    <w:lvl w:ilvl="8" w:tplc="8212748A">
      <w:numFmt w:val="bullet"/>
      <w:lvlText w:val="•"/>
      <w:lvlJc w:val="left"/>
      <w:pPr>
        <w:ind w:left="8031" w:hanging="431"/>
      </w:pPr>
      <w:rPr>
        <w:rFonts w:hint="default"/>
        <w:lang w:val="en-US" w:eastAsia="en-US" w:bidi="ar-SA"/>
      </w:rPr>
    </w:lvl>
  </w:abstractNum>
  <w:abstractNum w:abstractNumId="9" w15:restartNumberingAfterBreak="0">
    <w:nsid w:val="36B56BCB"/>
    <w:multiLevelType w:val="hybridMultilevel"/>
    <w:tmpl w:val="24E27810"/>
    <w:lvl w:ilvl="0" w:tplc="5D748BC2">
      <w:numFmt w:val="bullet"/>
      <w:lvlText w:val="❑"/>
      <w:lvlJc w:val="left"/>
      <w:pPr>
        <w:ind w:left="1731" w:hanging="430"/>
      </w:pPr>
      <w:rPr>
        <w:rFonts w:ascii="MS UI Gothic" w:eastAsia="MS UI Gothic" w:hAnsi="MS UI Gothic" w:cs="MS UI Gothic" w:hint="default"/>
        <w:w w:val="75"/>
        <w:sz w:val="18"/>
        <w:szCs w:val="18"/>
        <w:lang w:val="en-US" w:eastAsia="en-US" w:bidi="ar-SA"/>
      </w:rPr>
    </w:lvl>
    <w:lvl w:ilvl="1" w:tplc="20E67304">
      <w:numFmt w:val="bullet"/>
      <w:lvlText w:val="•"/>
      <w:lvlJc w:val="left"/>
      <w:pPr>
        <w:ind w:left="2628" w:hanging="430"/>
      </w:pPr>
      <w:rPr>
        <w:rFonts w:hint="default"/>
        <w:lang w:val="en-US" w:eastAsia="en-US" w:bidi="ar-SA"/>
      </w:rPr>
    </w:lvl>
    <w:lvl w:ilvl="2" w:tplc="D738FE36">
      <w:numFmt w:val="bullet"/>
      <w:lvlText w:val="•"/>
      <w:lvlJc w:val="left"/>
      <w:pPr>
        <w:ind w:left="3517" w:hanging="430"/>
      </w:pPr>
      <w:rPr>
        <w:rFonts w:hint="default"/>
        <w:lang w:val="en-US" w:eastAsia="en-US" w:bidi="ar-SA"/>
      </w:rPr>
    </w:lvl>
    <w:lvl w:ilvl="3" w:tplc="E3524F44">
      <w:numFmt w:val="bullet"/>
      <w:lvlText w:val="•"/>
      <w:lvlJc w:val="left"/>
      <w:pPr>
        <w:ind w:left="4406" w:hanging="430"/>
      </w:pPr>
      <w:rPr>
        <w:rFonts w:hint="default"/>
        <w:lang w:val="en-US" w:eastAsia="en-US" w:bidi="ar-SA"/>
      </w:rPr>
    </w:lvl>
    <w:lvl w:ilvl="4" w:tplc="7688DAA0">
      <w:numFmt w:val="bullet"/>
      <w:lvlText w:val="•"/>
      <w:lvlJc w:val="left"/>
      <w:pPr>
        <w:ind w:left="5294" w:hanging="430"/>
      </w:pPr>
      <w:rPr>
        <w:rFonts w:hint="default"/>
        <w:lang w:val="en-US" w:eastAsia="en-US" w:bidi="ar-SA"/>
      </w:rPr>
    </w:lvl>
    <w:lvl w:ilvl="5" w:tplc="C218AA8A">
      <w:numFmt w:val="bullet"/>
      <w:lvlText w:val="•"/>
      <w:lvlJc w:val="left"/>
      <w:pPr>
        <w:ind w:left="6183" w:hanging="430"/>
      </w:pPr>
      <w:rPr>
        <w:rFonts w:hint="default"/>
        <w:lang w:val="en-US" w:eastAsia="en-US" w:bidi="ar-SA"/>
      </w:rPr>
    </w:lvl>
    <w:lvl w:ilvl="6" w:tplc="0450E078">
      <w:numFmt w:val="bullet"/>
      <w:lvlText w:val="•"/>
      <w:lvlJc w:val="left"/>
      <w:pPr>
        <w:ind w:left="7072" w:hanging="430"/>
      </w:pPr>
      <w:rPr>
        <w:rFonts w:hint="default"/>
        <w:lang w:val="en-US" w:eastAsia="en-US" w:bidi="ar-SA"/>
      </w:rPr>
    </w:lvl>
    <w:lvl w:ilvl="7" w:tplc="05C6DF36">
      <w:numFmt w:val="bullet"/>
      <w:lvlText w:val="•"/>
      <w:lvlJc w:val="left"/>
      <w:pPr>
        <w:ind w:left="7960" w:hanging="430"/>
      </w:pPr>
      <w:rPr>
        <w:rFonts w:hint="default"/>
        <w:lang w:val="en-US" w:eastAsia="en-US" w:bidi="ar-SA"/>
      </w:rPr>
    </w:lvl>
    <w:lvl w:ilvl="8" w:tplc="B04839E0">
      <w:numFmt w:val="bullet"/>
      <w:lvlText w:val="•"/>
      <w:lvlJc w:val="left"/>
      <w:pPr>
        <w:ind w:left="8849" w:hanging="430"/>
      </w:pPr>
      <w:rPr>
        <w:rFonts w:hint="default"/>
        <w:lang w:val="en-US" w:eastAsia="en-US" w:bidi="ar-SA"/>
      </w:rPr>
    </w:lvl>
  </w:abstractNum>
  <w:abstractNum w:abstractNumId="10" w15:restartNumberingAfterBreak="0">
    <w:nsid w:val="37CF353C"/>
    <w:multiLevelType w:val="hybridMultilevel"/>
    <w:tmpl w:val="EB84C950"/>
    <w:lvl w:ilvl="0" w:tplc="A6B4D488">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123251C2">
      <w:numFmt w:val="bullet"/>
      <w:lvlText w:val="•"/>
      <w:lvlJc w:val="left"/>
      <w:pPr>
        <w:ind w:left="3222" w:hanging="430"/>
      </w:pPr>
      <w:rPr>
        <w:rFonts w:hint="default"/>
        <w:lang w:val="en-US" w:eastAsia="en-US" w:bidi="ar-SA"/>
      </w:rPr>
    </w:lvl>
    <w:lvl w:ilvl="2" w:tplc="E3DE6B96">
      <w:numFmt w:val="bullet"/>
      <w:lvlText w:val="•"/>
      <w:lvlJc w:val="left"/>
      <w:pPr>
        <w:ind w:left="4045" w:hanging="430"/>
      </w:pPr>
      <w:rPr>
        <w:rFonts w:hint="default"/>
        <w:lang w:val="en-US" w:eastAsia="en-US" w:bidi="ar-SA"/>
      </w:rPr>
    </w:lvl>
    <w:lvl w:ilvl="3" w:tplc="D0C8283E">
      <w:numFmt w:val="bullet"/>
      <w:lvlText w:val="•"/>
      <w:lvlJc w:val="left"/>
      <w:pPr>
        <w:ind w:left="4868" w:hanging="430"/>
      </w:pPr>
      <w:rPr>
        <w:rFonts w:hint="default"/>
        <w:lang w:val="en-US" w:eastAsia="en-US" w:bidi="ar-SA"/>
      </w:rPr>
    </w:lvl>
    <w:lvl w:ilvl="4" w:tplc="31AAC3E2">
      <w:numFmt w:val="bullet"/>
      <w:lvlText w:val="•"/>
      <w:lvlJc w:val="left"/>
      <w:pPr>
        <w:ind w:left="5690" w:hanging="430"/>
      </w:pPr>
      <w:rPr>
        <w:rFonts w:hint="default"/>
        <w:lang w:val="en-US" w:eastAsia="en-US" w:bidi="ar-SA"/>
      </w:rPr>
    </w:lvl>
    <w:lvl w:ilvl="5" w:tplc="407C5B62">
      <w:numFmt w:val="bullet"/>
      <w:lvlText w:val="•"/>
      <w:lvlJc w:val="left"/>
      <w:pPr>
        <w:ind w:left="6513" w:hanging="430"/>
      </w:pPr>
      <w:rPr>
        <w:rFonts w:hint="default"/>
        <w:lang w:val="en-US" w:eastAsia="en-US" w:bidi="ar-SA"/>
      </w:rPr>
    </w:lvl>
    <w:lvl w:ilvl="6" w:tplc="5BBC93C8">
      <w:numFmt w:val="bullet"/>
      <w:lvlText w:val="•"/>
      <w:lvlJc w:val="left"/>
      <w:pPr>
        <w:ind w:left="7336" w:hanging="430"/>
      </w:pPr>
      <w:rPr>
        <w:rFonts w:hint="default"/>
        <w:lang w:val="en-US" w:eastAsia="en-US" w:bidi="ar-SA"/>
      </w:rPr>
    </w:lvl>
    <w:lvl w:ilvl="7" w:tplc="C8A03736">
      <w:numFmt w:val="bullet"/>
      <w:lvlText w:val="•"/>
      <w:lvlJc w:val="left"/>
      <w:pPr>
        <w:ind w:left="8158" w:hanging="430"/>
      </w:pPr>
      <w:rPr>
        <w:rFonts w:hint="default"/>
        <w:lang w:val="en-US" w:eastAsia="en-US" w:bidi="ar-SA"/>
      </w:rPr>
    </w:lvl>
    <w:lvl w:ilvl="8" w:tplc="70A847F0">
      <w:numFmt w:val="bullet"/>
      <w:lvlText w:val="•"/>
      <w:lvlJc w:val="left"/>
      <w:pPr>
        <w:ind w:left="8981" w:hanging="430"/>
      </w:pPr>
      <w:rPr>
        <w:rFonts w:hint="default"/>
        <w:lang w:val="en-US" w:eastAsia="en-US" w:bidi="ar-SA"/>
      </w:rPr>
    </w:lvl>
  </w:abstractNum>
  <w:abstractNum w:abstractNumId="11" w15:restartNumberingAfterBreak="0">
    <w:nsid w:val="3E0174E5"/>
    <w:multiLevelType w:val="hybridMultilevel"/>
    <w:tmpl w:val="8CB2F1C8"/>
    <w:lvl w:ilvl="0" w:tplc="34E49C44">
      <w:numFmt w:val="bullet"/>
      <w:lvlText w:val="❑"/>
      <w:lvlJc w:val="left"/>
      <w:pPr>
        <w:ind w:left="831" w:hanging="430"/>
      </w:pPr>
      <w:rPr>
        <w:rFonts w:ascii="MS UI Gothic" w:eastAsia="MS UI Gothic" w:hAnsi="MS UI Gothic" w:cs="MS UI Gothic" w:hint="default"/>
        <w:w w:val="75"/>
        <w:sz w:val="18"/>
        <w:szCs w:val="18"/>
        <w:lang w:val="en-US" w:eastAsia="en-US" w:bidi="ar-SA"/>
      </w:rPr>
    </w:lvl>
    <w:lvl w:ilvl="1" w:tplc="49C2186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2" w:tplc="6FFC71F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3" w:tplc="9450637C">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4" w:tplc="1AEADAEE">
      <w:numFmt w:val="bullet"/>
      <w:lvlText w:val="•"/>
      <w:lvlJc w:val="left"/>
      <w:pPr>
        <w:ind w:left="2400" w:hanging="431"/>
      </w:pPr>
      <w:rPr>
        <w:rFonts w:hint="default"/>
        <w:lang w:val="en-US" w:eastAsia="en-US" w:bidi="ar-SA"/>
      </w:rPr>
    </w:lvl>
    <w:lvl w:ilvl="5" w:tplc="83328472">
      <w:numFmt w:val="bullet"/>
      <w:lvlText w:val="•"/>
      <w:lvlJc w:val="left"/>
      <w:pPr>
        <w:ind w:left="2840" w:hanging="431"/>
      </w:pPr>
      <w:rPr>
        <w:rFonts w:hint="default"/>
        <w:lang w:val="en-US" w:eastAsia="en-US" w:bidi="ar-SA"/>
      </w:rPr>
    </w:lvl>
    <w:lvl w:ilvl="6" w:tplc="7B2CB3A2">
      <w:numFmt w:val="bullet"/>
      <w:lvlText w:val="•"/>
      <w:lvlJc w:val="left"/>
      <w:pPr>
        <w:ind w:left="4397" w:hanging="431"/>
      </w:pPr>
      <w:rPr>
        <w:rFonts w:hint="default"/>
        <w:lang w:val="en-US" w:eastAsia="en-US" w:bidi="ar-SA"/>
      </w:rPr>
    </w:lvl>
    <w:lvl w:ilvl="7" w:tplc="E87C6F5C">
      <w:numFmt w:val="bullet"/>
      <w:lvlText w:val="•"/>
      <w:lvlJc w:val="left"/>
      <w:pPr>
        <w:ind w:left="5954" w:hanging="431"/>
      </w:pPr>
      <w:rPr>
        <w:rFonts w:hint="default"/>
        <w:lang w:val="en-US" w:eastAsia="en-US" w:bidi="ar-SA"/>
      </w:rPr>
    </w:lvl>
    <w:lvl w:ilvl="8" w:tplc="9056A6B4">
      <w:numFmt w:val="bullet"/>
      <w:lvlText w:val="•"/>
      <w:lvlJc w:val="left"/>
      <w:pPr>
        <w:ind w:left="7512" w:hanging="431"/>
      </w:pPr>
      <w:rPr>
        <w:rFonts w:hint="default"/>
        <w:lang w:val="en-US" w:eastAsia="en-US" w:bidi="ar-SA"/>
      </w:rPr>
    </w:lvl>
  </w:abstractNum>
  <w:abstractNum w:abstractNumId="12" w15:restartNumberingAfterBreak="0">
    <w:nsid w:val="3EB4344D"/>
    <w:multiLevelType w:val="hybridMultilevel"/>
    <w:tmpl w:val="74740D92"/>
    <w:lvl w:ilvl="0" w:tplc="F82094A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5A30616E">
      <w:numFmt w:val="bullet"/>
      <w:lvlText w:val="•"/>
      <w:lvlJc w:val="left"/>
      <w:pPr>
        <w:ind w:left="3222" w:hanging="430"/>
      </w:pPr>
      <w:rPr>
        <w:rFonts w:hint="default"/>
        <w:lang w:val="en-US" w:eastAsia="en-US" w:bidi="ar-SA"/>
      </w:rPr>
    </w:lvl>
    <w:lvl w:ilvl="2" w:tplc="2AF457E2">
      <w:numFmt w:val="bullet"/>
      <w:lvlText w:val="•"/>
      <w:lvlJc w:val="left"/>
      <w:pPr>
        <w:ind w:left="4045" w:hanging="430"/>
      </w:pPr>
      <w:rPr>
        <w:rFonts w:hint="default"/>
        <w:lang w:val="en-US" w:eastAsia="en-US" w:bidi="ar-SA"/>
      </w:rPr>
    </w:lvl>
    <w:lvl w:ilvl="3" w:tplc="F09674FE">
      <w:numFmt w:val="bullet"/>
      <w:lvlText w:val="•"/>
      <w:lvlJc w:val="left"/>
      <w:pPr>
        <w:ind w:left="4868" w:hanging="430"/>
      </w:pPr>
      <w:rPr>
        <w:rFonts w:hint="default"/>
        <w:lang w:val="en-US" w:eastAsia="en-US" w:bidi="ar-SA"/>
      </w:rPr>
    </w:lvl>
    <w:lvl w:ilvl="4" w:tplc="9DC0557C">
      <w:numFmt w:val="bullet"/>
      <w:lvlText w:val="•"/>
      <w:lvlJc w:val="left"/>
      <w:pPr>
        <w:ind w:left="5690" w:hanging="430"/>
      </w:pPr>
      <w:rPr>
        <w:rFonts w:hint="default"/>
        <w:lang w:val="en-US" w:eastAsia="en-US" w:bidi="ar-SA"/>
      </w:rPr>
    </w:lvl>
    <w:lvl w:ilvl="5" w:tplc="DE4C9504">
      <w:numFmt w:val="bullet"/>
      <w:lvlText w:val="•"/>
      <w:lvlJc w:val="left"/>
      <w:pPr>
        <w:ind w:left="6513" w:hanging="430"/>
      </w:pPr>
      <w:rPr>
        <w:rFonts w:hint="default"/>
        <w:lang w:val="en-US" w:eastAsia="en-US" w:bidi="ar-SA"/>
      </w:rPr>
    </w:lvl>
    <w:lvl w:ilvl="6" w:tplc="52BEA9EE">
      <w:numFmt w:val="bullet"/>
      <w:lvlText w:val="•"/>
      <w:lvlJc w:val="left"/>
      <w:pPr>
        <w:ind w:left="7336" w:hanging="430"/>
      </w:pPr>
      <w:rPr>
        <w:rFonts w:hint="default"/>
        <w:lang w:val="en-US" w:eastAsia="en-US" w:bidi="ar-SA"/>
      </w:rPr>
    </w:lvl>
    <w:lvl w:ilvl="7" w:tplc="7BB43CA2">
      <w:numFmt w:val="bullet"/>
      <w:lvlText w:val="•"/>
      <w:lvlJc w:val="left"/>
      <w:pPr>
        <w:ind w:left="8158" w:hanging="430"/>
      </w:pPr>
      <w:rPr>
        <w:rFonts w:hint="default"/>
        <w:lang w:val="en-US" w:eastAsia="en-US" w:bidi="ar-SA"/>
      </w:rPr>
    </w:lvl>
    <w:lvl w:ilvl="8" w:tplc="76CAB68C">
      <w:numFmt w:val="bullet"/>
      <w:lvlText w:val="•"/>
      <w:lvlJc w:val="left"/>
      <w:pPr>
        <w:ind w:left="8981" w:hanging="430"/>
      </w:pPr>
      <w:rPr>
        <w:rFonts w:hint="default"/>
        <w:lang w:val="en-US" w:eastAsia="en-US" w:bidi="ar-SA"/>
      </w:rPr>
    </w:lvl>
  </w:abstractNum>
  <w:abstractNum w:abstractNumId="13" w15:restartNumberingAfterBreak="0">
    <w:nsid w:val="3FAF624C"/>
    <w:multiLevelType w:val="hybridMultilevel"/>
    <w:tmpl w:val="6CF09DEE"/>
    <w:lvl w:ilvl="0" w:tplc="3500BCDC">
      <w:numFmt w:val="bullet"/>
      <w:lvlText w:val="*"/>
      <w:lvlJc w:val="left"/>
      <w:pPr>
        <w:ind w:left="615" w:hanging="190"/>
      </w:pPr>
      <w:rPr>
        <w:rFonts w:ascii="Courier New" w:eastAsia="Courier New" w:hAnsi="Courier New" w:cs="Courier New" w:hint="default"/>
        <w:w w:val="92"/>
        <w:sz w:val="17"/>
        <w:szCs w:val="17"/>
        <w:lang w:val="en-US" w:eastAsia="en-US" w:bidi="ar-SA"/>
      </w:rPr>
    </w:lvl>
    <w:lvl w:ilvl="1" w:tplc="D6AC3698">
      <w:numFmt w:val="bullet"/>
      <w:lvlText w:val="•"/>
      <w:lvlJc w:val="left"/>
      <w:pPr>
        <w:ind w:left="1393" w:hanging="190"/>
      </w:pPr>
      <w:rPr>
        <w:rFonts w:hint="default"/>
        <w:lang w:val="en-US" w:eastAsia="en-US" w:bidi="ar-SA"/>
      </w:rPr>
    </w:lvl>
    <w:lvl w:ilvl="2" w:tplc="B7AE3780">
      <w:numFmt w:val="bullet"/>
      <w:lvlText w:val="•"/>
      <w:lvlJc w:val="left"/>
      <w:pPr>
        <w:ind w:left="2166" w:hanging="190"/>
      </w:pPr>
      <w:rPr>
        <w:rFonts w:hint="default"/>
        <w:lang w:val="en-US" w:eastAsia="en-US" w:bidi="ar-SA"/>
      </w:rPr>
    </w:lvl>
    <w:lvl w:ilvl="3" w:tplc="7EF29CAA">
      <w:numFmt w:val="bullet"/>
      <w:lvlText w:val="•"/>
      <w:lvlJc w:val="left"/>
      <w:pPr>
        <w:ind w:left="2939" w:hanging="190"/>
      </w:pPr>
      <w:rPr>
        <w:rFonts w:hint="default"/>
        <w:lang w:val="en-US" w:eastAsia="en-US" w:bidi="ar-SA"/>
      </w:rPr>
    </w:lvl>
    <w:lvl w:ilvl="4" w:tplc="C24EA202">
      <w:numFmt w:val="bullet"/>
      <w:lvlText w:val="•"/>
      <w:lvlJc w:val="left"/>
      <w:pPr>
        <w:ind w:left="3712" w:hanging="190"/>
      </w:pPr>
      <w:rPr>
        <w:rFonts w:hint="default"/>
        <w:lang w:val="en-US" w:eastAsia="en-US" w:bidi="ar-SA"/>
      </w:rPr>
    </w:lvl>
    <w:lvl w:ilvl="5" w:tplc="C914C274">
      <w:numFmt w:val="bullet"/>
      <w:lvlText w:val="•"/>
      <w:lvlJc w:val="left"/>
      <w:pPr>
        <w:ind w:left="4486" w:hanging="190"/>
      </w:pPr>
      <w:rPr>
        <w:rFonts w:hint="default"/>
        <w:lang w:val="en-US" w:eastAsia="en-US" w:bidi="ar-SA"/>
      </w:rPr>
    </w:lvl>
    <w:lvl w:ilvl="6" w:tplc="6B424F3A">
      <w:numFmt w:val="bullet"/>
      <w:lvlText w:val="•"/>
      <w:lvlJc w:val="left"/>
      <w:pPr>
        <w:ind w:left="5259" w:hanging="190"/>
      </w:pPr>
      <w:rPr>
        <w:rFonts w:hint="default"/>
        <w:lang w:val="en-US" w:eastAsia="en-US" w:bidi="ar-SA"/>
      </w:rPr>
    </w:lvl>
    <w:lvl w:ilvl="7" w:tplc="BB7AEEEE">
      <w:numFmt w:val="bullet"/>
      <w:lvlText w:val="•"/>
      <w:lvlJc w:val="left"/>
      <w:pPr>
        <w:ind w:left="6032" w:hanging="190"/>
      </w:pPr>
      <w:rPr>
        <w:rFonts w:hint="default"/>
        <w:lang w:val="en-US" w:eastAsia="en-US" w:bidi="ar-SA"/>
      </w:rPr>
    </w:lvl>
    <w:lvl w:ilvl="8" w:tplc="B8DC889A">
      <w:numFmt w:val="bullet"/>
      <w:lvlText w:val="•"/>
      <w:lvlJc w:val="left"/>
      <w:pPr>
        <w:ind w:left="6805" w:hanging="190"/>
      </w:pPr>
      <w:rPr>
        <w:rFonts w:hint="default"/>
        <w:lang w:val="en-US" w:eastAsia="en-US" w:bidi="ar-SA"/>
      </w:rPr>
    </w:lvl>
  </w:abstractNum>
  <w:abstractNum w:abstractNumId="14" w15:restartNumberingAfterBreak="0">
    <w:nsid w:val="45476EE5"/>
    <w:multiLevelType w:val="hybridMultilevel"/>
    <w:tmpl w:val="1436D56C"/>
    <w:lvl w:ilvl="0" w:tplc="0DEC9BA0">
      <w:start w:val="1"/>
      <w:numFmt w:val="decimal"/>
      <w:lvlText w:val="%1."/>
      <w:lvlJc w:val="left"/>
      <w:pPr>
        <w:ind w:left="2408" w:hanging="473"/>
        <w:jc w:val="left"/>
      </w:pPr>
      <w:rPr>
        <w:rFonts w:ascii="Franklin Gothic Demi" w:eastAsia="Franklin Gothic Demi" w:hAnsi="Franklin Gothic Demi" w:cs="Franklin Gothic Demi" w:hint="default"/>
        <w:b/>
        <w:bCs/>
        <w:spacing w:val="-1"/>
        <w:w w:val="106"/>
        <w:sz w:val="20"/>
        <w:szCs w:val="20"/>
        <w:lang w:val="en-US" w:eastAsia="en-US" w:bidi="ar-SA"/>
      </w:rPr>
    </w:lvl>
    <w:lvl w:ilvl="1" w:tplc="B2A61072">
      <w:numFmt w:val="bullet"/>
      <w:lvlText w:val="•"/>
      <w:lvlJc w:val="left"/>
      <w:pPr>
        <w:ind w:left="3222" w:hanging="473"/>
      </w:pPr>
      <w:rPr>
        <w:rFonts w:hint="default"/>
        <w:lang w:val="en-US" w:eastAsia="en-US" w:bidi="ar-SA"/>
      </w:rPr>
    </w:lvl>
    <w:lvl w:ilvl="2" w:tplc="29CCD13A">
      <w:numFmt w:val="bullet"/>
      <w:lvlText w:val="•"/>
      <w:lvlJc w:val="left"/>
      <w:pPr>
        <w:ind w:left="4045" w:hanging="473"/>
      </w:pPr>
      <w:rPr>
        <w:rFonts w:hint="default"/>
        <w:lang w:val="en-US" w:eastAsia="en-US" w:bidi="ar-SA"/>
      </w:rPr>
    </w:lvl>
    <w:lvl w:ilvl="3" w:tplc="388803FA">
      <w:numFmt w:val="bullet"/>
      <w:lvlText w:val="•"/>
      <w:lvlJc w:val="left"/>
      <w:pPr>
        <w:ind w:left="4868" w:hanging="473"/>
      </w:pPr>
      <w:rPr>
        <w:rFonts w:hint="default"/>
        <w:lang w:val="en-US" w:eastAsia="en-US" w:bidi="ar-SA"/>
      </w:rPr>
    </w:lvl>
    <w:lvl w:ilvl="4" w:tplc="E1F4E9BA">
      <w:numFmt w:val="bullet"/>
      <w:lvlText w:val="•"/>
      <w:lvlJc w:val="left"/>
      <w:pPr>
        <w:ind w:left="5690" w:hanging="473"/>
      </w:pPr>
      <w:rPr>
        <w:rFonts w:hint="default"/>
        <w:lang w:val="en-US" w:eastAsia="en-US" w:bidi="ar-SA"/>
      </w:rPr>
    </w:lvl>
    <w:lvl w:ilvl="5" w:tplc="3E70C5AA">
      <w:numFmt w:val="bullet"/>
      <w:lvlText w:val="•"/>
      <w:lvlJc w:val="left"/>
      <w:pPr>
        <w:ind w:left="6513" w:hanging="473"/>
      </w:pPr>
      <w:rPr>
        <w:rFonts w:hint="default"/>
        <w:lang w:val="en-US" w:eastAsia="en-US" w:bidi="ar-SA"/>
      </w:rPr>
    </w:lvl>
    <w:lvl w:ilvl="6" w:tplc="8EDAD2D4">
      <w:numFmt w:val="bullet"/>
      <w:lvlText w:val="•"/>
      <w:lvlJc w:val="left"/>
      <w:pPr>
        <w:ind w:left="7336" w:hanging="473"/>
      </w:pPr>
      <w:rPr>
        <w:rFonts w:hint="default"/>
        <w:lang w:val="en-US" w:eastAsia="en-US" w:bidi="ar-SA"/>
      </w:rPr>
    </w:lvl>
    <w:lvl w:ilvl="7" w:tplc="BD5E3A08">
      <w:numFmt w:val="bullet"/>
      <w:lvlText w:val="•"/>
      <w:lvlJc w:val="left"/>
      <w:pPr>
        <w:ind w:left="8158" w:hanging="473"/>
      </w:pPr>
      <w:rPr>
        <w:rFonts w:hint="default"/>
        <w:lang w:val="en-US" w:eastAsia="en-US" w:bidi="ar-SA"/>
      </w:rPr>
    </w:lvl>
    <w:lvl w:ilvl="8" w:tplc="C1A2DC06">
      <w:numFmt w:val="bullet"/>
      <w:lvlText w:val="•"/>
      <w:lvlJc w:val="left"/>
      <w:pPr>
        <w:ind w:left="8981" w:hanging="473"/>
      </w:pPr>
      <w:rPr>
        <w:rFonts w:hint="default"/>
        <w:lang w:val="en-US" w:eastAsia="en-US" w:bidi="ar-SA"/>
      </w:rPr>
    </w:lvl>
  </w:abstractNum>
  <w:abstractNum w:abstractNumId="15" w15:restartNumberingAfterBreak="0">
    <w:nsid w:val="461315F3"/>
    <w:multiLevelType w:val="hybridMultilevel"/>
    <w:tmpl w:val="A4BC45A0"/>
    <w:lvl w:ilvl="0" w:tplc="9E00EF2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4BB2412A">
      <w:numFmt w:val="bullet"/>
      <w:lvlText w:val="•"/>
      <w:lvlJc w:val="left"/>
      <w:pPr>
        <w:ind w:left="3222" w:hanging="430"/>
      </w:pPr>
      <w:rPr>
        <w:rFonts w:hint="default"/>
        <w:lang w:val="en-US" w:eastAsia="en-US" w:bidi="ar-SA"/>
      </w:rPr>
    </w:lvl>
    <w:lvl w:ilvl="2" w:tplc="7A6C0554">
      <w:numFmt w:val="bullet"/>
      <w:lvlText w:val="•"/>
      <w:lvlJc w:val="left"/>
      <w:pPr>
        <w:ind w:left="4045" w:hanging="430"/>
      </w:pPr>
      <w:rPr>
        <w:rFonts w:hint="default"/>
        <w:lang w:val="en-US" w:eastAsia="en-US" w:bidi="ar-SA"/>
      </w:rPr>
    </w:lvl>
    <w:lvl w:ilvl="3" w:tplc="CBFE4EE4">
      <w:numFmt w:val="bullet"/>
      <w:lvlText w:val="•"/>
      <w:lvlJc w:val="left"/>
      <w:pPr>
        <w:ind w:left="4868" w:hanging="430"/>
      </w:pPr>
      <w:rPr>
        <w:rFonts w:hint="default"/>
        <w:lang w:val="en-US" w:eastAsia="en-US" w:bidi="ar-SA"/>
      </w:rPr>
    </w:lvl>
    <w:lvl w:ilvl="4" w:tplc="0976752A">
      <w:numFmt w:val="bullet"/>
      <w:lvlText w:val="•"/>
      <w:lvlJc w:val="left"/>
      <w:pPr>
        <w:ind w:left="5690" w:hanging="430"/>
      </w:pPr>
      <w:rPr>
        <w:rFonts w:hint="default"/>
        <w:lang w:val="en-US" w:eastAsia="en-US" w:bidi="ar-SA"/>
      </w:rPr>
    </w:lvl>
    <w:lvl w:ilvl="5" w:tplc="293C4B68">
      <w:numFmt w:val="bullet"/>
      <w:lvlText w:val="•"/>
      <w:lvlJc w:val="left"/>
      <w:pPr>
        <w:ind w:left="6513" w:hanging="430"/>
      </w:pPr>
      <w:rPr>
        <w:rFonts w:hint="default"/>
        <w:lang w:val="en-US" w:eastAsia="en-US" w:bidi="ar-SA"/>
      </w:rPr>
    </w:lvl>
    <w:lvl w:ilvl="6" w:tplc="3E964AEC">
      <w:numFmt w:val="bullet"/>
      <w:lvlText w:val="•"/>
      <w:lvlJc w:val="left"/>
      <w:pPr>
        <w:ind w:left="7336" w:hanging="430"/>
      </w:pPr>
      <w:rPr>
        <w:rFonts w:hint="default"/>
        <w:lang w:val="en-US" w:eastAsia="en-US" w:bidi="ar-SA"/>
      </w:rPr>
    </w:lvl>
    <w:lvl w:ilvl="7" w:tplc="C3F87F56">
      <w:numFmt w:val="bullet"/>
      <w:lvlText w:val="•"/>
      <w:lvlJc w:val="left"/>
      <w:pPr>
        <w:ind w:left="8158" w:hanging="430"/>
      </w:pPr>
      <w:rPr>
        <w:rFonts w:hint="default"/>
        <w:lang w:val="en-US" w:eastAsia="en-US" w:bidi="ar-SA"/>
      </w:rPr>
    </w:lvl>
    <w:lvl w:ilvl="8" w:tplc="675EEB5A">
      <w:numFmt w:val="bullet"/>
      <w:lvlText w:val="•"/>
      <w:lvlJc w:val="left"/>
      <w:pPr>
        <w:ind w:left="8981" w:hanging="430"/>
      </w:pPr>
      <w:rPr>
        <w:rFonts w:hint="default"/>
        <w:lang w:val="en-US" w:eastAsia="en-US" w:bidi="ar-SA"/>
      </w:rPr>
    </w:lvl>
  </w:abstractNum>
  <w:abstractNum w:abstractNumId="16" w15:restartNumberingAfterBreak="0">
    <w:nsid w:val="49A33EFB"/>
    <w:multiLevelType w:val="hybridMultilevel"/>
    <w:tmpl w:val="B9965852"/>
    <w:lvl w:ilvl="0" w:tplc="D39C8EF6">
      <w:numFmt w:val="bullet"/>
      <w:lvlText w:val="❑"/>
      <w:lvlJc w:val="left"/>
      <w:pPr>
        <w:ind w:left="831" w:hanging="430"/>
      </w:pPr>
      <w:rPr>
        <w:rFonts w:ascii="MS UI Gothic" w:eastAsia="MS UI Gothic" w:hAnsi="MS UI Gothic" w:cs="MS UI Gothic" w:hint="default"/>
        <w:w w:val="75"/>
        <w:sz w:val="18"/>
        <w:szCs w:val="18"/>
        <w:lang w:val="en-US" w:eastAsia="en-US" w:bidi="ar-SA"/>
      </w:rPr>
    </w:lvl>
    <w:lvl w:ilvl="1" w:tplc="F45E80D2">
      <w:numFmt w:val="bullet"/>
      <w:lvlText w:val="❑"/>
      <w:lvlJc w:val="left"/>
      <w:pPr>
        <w:ind w:left="1941" w:hanging="431"/>
      </w:pPr>
      <w:rPr>
        <w:rFonts w:ascii="MS UI Gothic" w:eastAsia="MS UI Gothic" w:hAnsi="MS UI Gothic" w:cs="MS UI Gothic" w:hint="default"/>
        <w:w w:val="75"/>
        <w:sz w:val="18"/>
        <w:szCs w:val="18"/>
        <w:lang w:val="en-US" w:eastAsia="en-US" w:bidi="ar-SA"/>
      </w:rPr>
    </w:lvl>
    <w:lvl w:ilvl="2" w:tplc="9760BD7A">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3" w:tplc="63981866">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4" w:tplc="6BBA3A64">
      <w:numFmt w:val="bullet"/>
      <w:lvlText w:val="•"/>
      <w:lvlJc w:val="left"/>
      <w:pPr>
        <w:ind w:left="2840" w:hanging="431"/>
      </w:pPr>
      <w:rPr>
        <w:rFonts w:hint="default"/>
        <w:lang w:val="en-US" w:eastAsia="en-US" w:bidi="ar-SA"/>
      </w:rPr>
    </w:lvl>
    <w:lvl w:ilvl="5" w:tplc="96AA6F80">
      <w:numFmt w:val="bullet"/>
      <w:lvlText w:val="•"/>
      <w:lvlJc w:val="left"/>
      <w:pPr>
        <w:ind w:left="4137" w:hanging="431"/>
      </w:pPr>
      <w:rPr>
        <w:rFonts w:hint="default"/>
        <w:lang w:val="en-US" w:eastAsia="en-US" w:bidi="ar-SA"/>
      </w:rPr>
    </w:lvl>
    <w:lvl w:ilvl="6" w:tplc="1C10D496">
      <w:numFmt w:val="bullet"/>
      <w:lvlText w:val="•"/>
      <w:lvlJc w:val="left"/>
      <w:pPr>
        <w:ind w:left="5435" w:hanging="431"/>
      </w:pPr>
      <w:rPr>
        <w:rFonts w:hint="default"/>
        <w:lang w:val="en-US" w:eastAsia="en-US" w:bidi="ar-SA"/>
      </w:rPr>
    </w:lvl>
    <w:lvl w:ilvl="7" w:tplc="27F8CAB6">
      <w:numFmt w:val="bullet"/>
      <w:lvlText w:val="•"/>
      <w:lvlJc w:val="left"/>
      <w:pPr>
        <w:ind w:left="6733" w:hanging="431"/>
      </w:pPr>
      <w:rPr>
        <w:rFonts w:hint="default"/>
        <w:lang w:val="en-US" w:eastAsia="en-US" w:bidi="ar-SA"/>
      </w:rPr>
    </w:lvl>
    <w:lvl w:ilvl="8" w:tplc="39246B12">
      <w:numFmt w:val="bullet"/>
      <w:lvlText w:val="•"/>
      <w:lvlJc w:val="left"/>
      <w:pPr>
        <w:ind w:left="8031" w:hanging="431"/>
      </w:pPr>
      <w:rPr>
        <w:rFonts w:hint="default"/>
        <w:lang w:val="en-US" w:eastAsia="en-US" w:bidi="ar-SA"/>
      </w:rPr>
    </w:lvl>
  </w:abstractNum>
  <w:abstractNum w:abstractNumId="17" w15:restartNumberingAfterBreak="0">
    <w:nsid w:val="4E560844"/>
    <w:multiLevelType w:val="hybridMultilevel"/>
    <w:tmpl w:val="AAACF6E8"/>
    <w:lvl w:ilvl="0" w:tplc="D24ADD94">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F73089E4">
      <w:numFmt w:val="bullet"/>
      <w:lvlText w:val="•"/>
      <w:lvlJc w:val="left"/>
      <w:pPr>
        <w:ind w:left="3222" w:hanging="430"/>
      </w:pPr>
      <w:rPr>
        <w:rFonts w:hint="default"/>
        <w:lang w:val="en-US" w:eastAsia="en-US" w:bidi="ar-SA"/>
      </w:rPr>
    </w:lvl>
    <w:lvl w:ilvl="2" w:tplc="742E7180">
      <w:numFmt w:val="bullet"/>
      <w:lvlText w:val="•"/>
      <w:lvlJc w:val="left"/>
      <w:pPr>
        <w:ind w:left="4045" w:hanging="430"/>
      </w:pPr>
      <w:rPr>
        <w:rFonts w:hint="default"/>
        <w:lang w:val="en-US" w:eastAsia="en-US" w:bidi="ar-SA"/>
      </w:rPr>
    </w:lvl>
    <w:lvl w:ilvl="3" w:tplc="DD4400FE">
      <w:numFmt w:val="bullet"/>
      <w:lvlText w:val="•"/>
      <w:lvlJc w:val="left"/>
      <w:pPr>
        <w:ind w:left="4868" w:hanging="430"/>
      </w:pPr>
      <w:rPr>
        <w:rFonts w:hint="default"/>
        <w:lang w:val="en-US" w:eastAsia="en-US" w:bidi="ar-SA"/>
      </w:rPr>
    </w:lvl>
    <w:lvl w:ilvl="4" w:tplc="4DAAE4BC">
      <w:numFmt w:val="bullet"/>
      <w:lvlText w:val="•"/>
      <w:lvlJc w:val="left"/>
      <w:pPr>
        <w:ind w:left="5690" w:hanging="430"/>
      </w:pPr>
      <w:rPr>
        <w:rFonts w:hint="default"/>
        <w:lang w:val="en-US" w:eastAsia="en-US" w:bidi="ar-SA"/>
      </w:rPr>
    </w:lvl>
    <w:lvl w:ilvl="5" w:tplc="7C6225E4">
      <w:numFmt w:val="bullet"/>
      <w:lvlText w:val="•"/>
      <w:lvlJc w:val="left"/>
      <w:pPr>
        <w:ind w:left="6513" w:hanging="430"/>
      </w:pPr>
      <w:rPr>
        <w:rFonts w:hint="default"/>
        <w:lang w:val="en-US" w:eastAsia="en-US" w:bidi="ar-SA"/>
      </w:rPr>
    </w:lvl>
    <w:lvl w:ilvl="6" w:tplc="216229CC">
      <w:numFmt w:val="bullet"/>
      <w:lvlText w:val="•"/>
      <w:lvlJc w:val="left"/>
      <w:pPr>
        <w:ind w:left="7336" w:hanging="430"/>
      </w:pPr>
      <w:rPr>
        <w:rFonts w:hint="default"/>
        <w:lang w:val="en-US" w:eastAsia="en-US" w:bidi="ar-SA"/>
      </w:rPr>
    </w:lvl>
    <w:lvl w:ilvl="7" w:tplc="FB28EDDE">
      <w:numFmt w:val="bullet"/>
      <w:lvlText w:val="•"/>
      <w:lvlJc w:val="left"/>
      <w:pPr>
        <w:ind w:left="8158" w:hanging="430"/>
      </w:pPr>
      <w:rPr>
        <w:rFonts w:hint="default"/>
        <w:lang w:val="en-US" w:eastAsia="en-US" w:bidi="ar-SA"/>
      </w:rPr>
    </w:lvl>
    <w:lvl w:ilvl="8" w:tplc="FD1009DA">
      <w:numFmt w:val="bullet"/>
      <w:lvlText w:val="•"/>
      <w:lvlJc w:val="left"/>
      <w:pPr>
        <w:ind w:left="8981" w:hanging="430"/>
      </w:pPr>
      <w:rPr>
        <w:rFonts w:hint="default"/>
        <w:lang w:val="en-US" w:eastAsia="en-US" w:bidi="ar-SA"/>
      </w:rPr>
    </w:lvl>
  </w:abstractNum>
  <w:abstractNum w:abstractNumId="18" w15:restartNumberingAfterBreak="0">
    <w:nsid w:val="51DB0A85"/>
    <w:multiLevelType w:val="hybridMultilevel"/>
    <w:tmpl w:val="8216FB66"/>
    <w:lvl w:ilvl="0" w:tplc="05ACCFD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F1C0F130">
      <w:numFmt w:val="bullet"/>
      <w:lvlText w:val="•"/>
      <w:lvlJc w:val="left"/>
      <w:pPr>
        <w:ind w:left="3222" w:hanging="430"/>
      </w:pPr>
      <w:rPr>
        <w:rFonts w:hint="default"/>
        <w:lang w:val="en-US" w:eastAsia="en-US" w:bidi="ar-SA"/>
      </w:rPr>
    </w:lvl>
    <w:lvl w:ilvl="2" w:tplc="6756A9D2">
      <w:numFmt w:val="bullet"/>
      <w:lvlText w:val="•"/>
      <w:lvlJc w:val="left"/>
      <w:pPr>
        <w:ind w:left="4045" w:hanging="430"/>
      </w:pPr>
      <w:rPr>
        <w:rFonts w:hint="default"/>
        <w:lang w:val="en-US" w:eastAsia="en-US" w:bidi="ar-SA"/>
      </w:rPr>
    </w:lvl>
    <w:lvl w:ilvl="3" w:tplc="5FB63C50">
      <w:numFmt w:val="bullet"/>
      <w:lvlText w:val="•"/>
      <w:lvlJc w:val="left"/>
      <w:pPr>
        <w:ind w:left="4868" w:hanging="430"/>
      </w:pPr>
      <w:rPr>
        <w:rFonts w:hint="default"/>
        <w:lang w:val="en-US" w:eastAsia="en-US" w:bidi="ar-SA"/>
      </w:rPr>
    </w:lvl>
    <w:lvl w:ilvl="4" w:tplc="54B87F2E">
      <w:numFmt w:val="bullet"/>
      <w:lvlText w:val="•"/>
      <w:lvlJc w:val="left"/>
      <w:pPr>
        <w:ind w:left="5690" w:hanging="430"/>
      </w:pPr>
      <w:rPr>
        <w:rFonts w:hint="default"/>
        <w:lang w:val="en-US" w:eastAsia="en-US" w:bidi="ar-SA"/>
      </w:rPr>
    </w:lvl>
    <w:lvl w:ilvl="5" w:tplc="893AE6F6">
      <w:numFmt w:val="bullet"/>
      <w:lvlText w:val="•"/>
      <w:lvlJc w:val="left"/>
      <w:pPr>
        <w:ind w:left="6513" w:hanging="430"/>
      </w:pPr>
      <w:rPr>
        <w:rFonts w:hint="default"/>
        <w:lang w:val="en-US" w:eastAsia="en-US" w:bidi="ar-SA"/>
      </w:rPr>
    </w:lvl>
    <w:lvl w:ilvl="6" w:tplc="31E22DE0">
      <w:numFmt w:val="bullet"/>
      <w:lvlText w:val="•"/>
      <w:lvlJc w:val="left"/>
      <w:pPr>
        <w:ind w:left="7336" w:hanging="430"/>
      </w:pPr>
      <w:rPr>
        <w:rFonts w:hint="default"/>
        <w:lang w:val="en-US" w:eastAsia="en-US" w:bidi="ar-SA"/>
      </w:rPr>
    </w:lvl>
    <w:lvl w:ilvl="7" w:tplc="32DC93F4">
      <w:numFmt w:val="bullet"/>
      <w:lvlText w:val="•"/>
      <w:lvlJc w:val="left"/>
      <w:pPr>
        <w:ind w:left="8158" w:hanging="430"/>
      </w:pPr>
      <w:rPr>
        <w:rFonts w:hint="default"/>
        <w:lang w:val="en-US" w:eastAsia="en-US" w:bidi="ar-SA"/>
      </w:rPr>
    </w:lvl>
    <w:lvl w:ilvl="8" w:tplc="83DE504C">
      <w:numFmt w:val="bullet"/>
      <w:lvlText w:val="•"/>
      <w:lvlJc w:val="left"/>
      <w:pPr>
        <w:ind w:left="8981" w:hanging="430"/>
      </w:pPr>
      <w:rPr>
        <w:rFonts w:hint="default"/>
        <w:lang w:val="en-US" w:eastAsia="en-US" w:bidi="ar-SA"/>
      </w:rPr>
    </w:lvl>
  </w:abstractNum>
  <w:abstractNum w:abstractNumId="19" w15:restartNumberingAfterBreak="0">
    <w:nsid w:val="53B04815"/>
    <w:multiLevelType w:val="hybridMultilevel"/>
    <w:tmpl w:val="416420D8"/>
    <w:lvl w:ilvl="0" w:tplc="81F04F58">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7B18B44C">
      <w:numFmt w:val="bullet"/>
      <w:lvlText w:val="•"/>
      <w:lvlJc w:val="left"/>
      <w:pPr>
        <w:ind w:left="3222" w:hanging="430"/>
      </w:pPr>
      <w:rPr>
        <w:rFonts w:hint="default"/>
        <w:lang w:val="en-US" w:eastAsia="en-US" w:bidi="ar-SA"/>
      </w:rPr>
    </w:lvl>
    <w:lvl w:ilvl="2" w:tplc="3CEEF576">
      <w:numFmt w:val="bullet"/>
      <w:lvlText w:val="•"/>
      <w:lvlJc w:val="left"/>
      <w:pPr>
        <w:ind w:left="4045" w:hanging="430"/>
      </w:pPr>
      <w:rPr>
        <w:rFonts w:hint="default"/>
        <w:lang w:val="en-US" w:eastAsia="en-US" w:bidi="ar-SA"/>
      </w:rPr>
    </w:lvl>
    <w:lvl w:ilvl="3" w:tplc="56A68964">
      <w:numFmt w:val="bullet"/>
      <w:lvlText w:val="•"/>
      <w:lvlJc w:val="left"/>
      <w:pPr>
        <w:ind w:left="4868" w:hanging="430"/>
      </w:pPr>
      <w:rPr>
        <w:rFonts w:hint="default"/>
        <w:lang w:val="en-US" w:eastAsia="en-US" w:bidi="ar-SA"/>
      </w:rPr>
    </w:lvl>
    <w:lvl w:ilvl="4" w:tplc="621E9CAE">
      <w:numFmt w:val="bullet"/>
      <w:lvlText w:val="•"/>
      <w:lvlJc w:val="left"/>
      <w:pPr>
        <w:ind w:left="5690" w:hanging="430"/>
      </w:pPr>
      <w:rPr>
        <w:rFonts w:hint="default"/>
        <w:lang w:val="en-US" w:eastAsia="en-US" w:bidi="ar-SA"/>
      </w:rPr>
    </w:lvl>
    <w:lvl w:ilvl="5" w:tplc="328EEDC6">
      <w:numFmt w:val="bullet"/>
      <w:lvlText w:val="•"/>
      <w:lvlJc w:val="left"/>
      <w:pPr>
        <w:ind w:left="6513" w:hanging="430"/>
      </w:pPr>
      <w:rPr>
        <w:rFonts w:hint="default"/>
        <w:lang w:val="en-US" w:eastAsia="en-US" w:bidi="ar-SA"/>
      </w:rPr>
    </w:lvl>
    <w:lvl w:ilvl="6" w:tplc="87B8FDAC">
      <w:numFmt w:val="bullet"/>
      <w:lvlText w:val="•"/>
      <w:lvlJc w:val="left"/>
      <w:pPr>
        <w:ind w:left="7336" w:hanging="430"/>
      </w:pPr>
      <w:rPr>
        <w:rFonts w:hint="default"/>
        <w:lang w:val="en-US" w:eastAsia="en-US" w:bidi="ar-SA"/>
      </w:rPr>
    </w:lvl>
    <w:lvl w:ilvl="7" w:tplc="5E7E7F3C">
      <w:numFmt w:val="bullet"/>
      <w:lvlText w:val="•"/>
      <w:lvlJc w:val="left"/>
      <w:pPr>
        <w:ind w:left="8158" w:hanging="430"/>
      </w:pPr>
      <w:rPr>
        <w:rFonts w:hint="default"/>
        <w:lang w:val="en-US" w:eastAsia="en-US" w:bidi="ar-SA"/>
      </w:rPr>
    </w:lvl>
    <w:lvl w:ilvl="8" w:tplc="918E59FC">
      <w:numFmt w:val="bullet"/>
      <w:lvlText w:val="•"/>
      <w:lvlJc w:val="left"/>
      <w:pPr>
        <w:ind w:left="8981" w:hanging="430"/>
      </w:pPr>
      <w:rPr>
        <w:rFonts w:hint="default"/>
        <w:lang w:val="en-US" w:eastAsia="en-US" w:bidi="ar-SA"/>
      </w:rPr>
    </w:lvl>
  </w:abstractNum>
  <w:abstractNum w:abstractNumId="20" w15:restartNumberingAfterBreak="0">
    <w:nsid w:val="54EC2372"/>
    <w:multiLevelType w:val="hybridMultilevel"/>
    <w:tmpl w:val="EE223FFA"/>
    <w:lvl w:ilvl="0" w:tplc="ECA640EA">
      <w:numFmt w:val="bullet"/>
      <w:lvlText w:val="•"/>
      <w:lvlJc w:val="left"/>
      <w:pPr>
        <w:ind w:left="152" w:hanging="152"/>
      </w:pPr>
      <w:rPr>
        <w:rFonts w:hint="default"/>
        <w:w w:val="98"/>
        <w:lang w:val="en-US" w:eastAsia="en-US" w:bidi="ar-SA"/>
      </w:rPr>
    </w:lvl>
    <w:lvl w:ilvl="1" w:tplc="C3982E62">
      <w:numFmt w:val="bullet"/>
      <w:lvlText w:val="•"/>
      <w:lvlJc w:val="left"/>
      <w:pPr>
        <w:ind w:left="265" w:hanging="152"/>
      </w:pPr>
      <w:rPr>
        <w:rFonts w:hint="default"/>
        <w:lang w:val="en-US" w:eastAsia="en-US" w:bidi="ar-SA"/>
      </w:rPr>
    </w:lvl>
    <w:lvl w:ilvl="2" w:tplc="E320E0D6">
      <w:numFmt w:val="bullet"/>
      <w:lvlText w:val="•"/>
      <w:lvlJc w:val="left"/>
      <w:pPr>
        <w:ind w:left="370" w:hanging="152"/>
      </w:pPr>
      <w:rPr>
        <w:rFonts w:hint="default"/>
        <w:lang w:val="en-US" w:eastAsia="en-US" w:bidi="ar-SA"/>
      </w:rPr>
    </w:lvl>
    <w:lvl w:ilvl="3" w:tplc="F2600536">
      <w:numFmt w:val="bullet"/>
      <w:lvlText w:val="•"/>
      <w:lvlJc w:val="left"/>
      <w:pPr>
        <w:ind w:left="475" w:hanging="152"/>
      </w:pPr>
      <w:rPr>
        <w:rFonts w:hint="default"/>
        <w:lang w:val="en-US" w:eastAsia="en-US" w:bidi="ar-SA"/>
      </w:rPr>
    </w:lvl>
    <w:lvl w:ilvl="4" w:tplc="2D268986">
      <w:numFmt w:val="bullet"/>
      <w:lvlText w:val="•"/>
      <w:lvlJc w:val="left"/>
      <w:pPr>
        <w:ind w:left="581" w:hanging="152"/>
      </w:pPr>
      <w:rPr>
        <w:rFonts w:hint="default"/>
        <w:lang w:val="en-US" w:eastAsia="en-US" w:bidi="ar-SA"/>
      </w:rPr>
    </w:lvl>
    <w:lvl w:ilvl="5" w:tplc="3B325ADA">
      <w:numFmt w:val="bullet"/>
      <w:lvlText w:val="•"/>
      <w:lvlJc w:val="left"/>
      <w:pPr>
        <w:ind w:left="686" w:hanging="152"/>
      </w:pPr>
      <w:rPr>
        <w:rFonts w:hint="default"/>
        <w:lang w:val="en-US" w:eastAsia="en-US" w:bidi="ar-SA"/>
      </w:rPr>
    </w:lvl>
    <w:lvl w:ilvl="6" w:tplc="D6E835D4">
      <w:numFmt w:val="bullet"/>
      <w:lvlText w:val="•"/>
      <w:lvlJc w:val="left"/>
      <w:pPr>
        <w:ind w:left="791" w:hanging="152"/>
      </w:pPr>
      <w:rPr>
        <w:rFonts w:hint="default"/>
        <w:lang w:val="en-US" w:eastAsia="en-US" w:bidi="ar-SA"/>
      </w:rPr>
    </w:lvl>
    <w:lvl w:ilvl="7" w:tplc="6E2ABEBC">
      <w:numFmt w:val="bullet"/>
      <w:lvlText w:val="•"/>
      <w:lvlJc w:val="left"/>
      <w:pPr>
        <w:ind w:left="897" w:hanging="152"/>
      </w:pPr>
      <w:rPr>
        <w:rFonts w:hint="default"/>
        <w:lang w:val="en-US" w:eastAsia="en-US" w:bidi="ar-SA"/>
      </w:rPr>
    </w:lvl>
    <w:lvl w:ilvl="8" w:tplc="DDDCCF6A">
      <w:numFmt w:val="bullet"/>
      <w:lvlText w:val="•"/>
      <w:lvlJc w:val="left"/>
      <w:pPr>
        <w:ind w:left="1002" w:hanging="152"/>
      </w:pPr>
      <w:rPr>
        <w:rFonts w:hint="default"/>
        <w:lang w:val="en-US" w:eastAsia="en-US" w:bidi="ar-SA"/>
      </w:rPr>
    </w:lvl>
  </w:abstractNum>
  <w:abstractNum w:abstractNumId="21" w15:restartNumberingAfterBreak="0">
    <w:nsid w:val="57162CA0"/>
    <w:multiLevelType w:val="hybridMultilevel"/>
    <w:tmpl w:val="722447C4"/>
    <w:lvl w:ilvl="0" w:tplc="9BBC23EC">
      <w:numFmt w:val="bullet"/>
      <w:lvlText w:val="•"/>
      <w:lvlJc w:val="left"/>
      <w:pPr>
        <w:ind w:left="144" w:hanging="145"/>
      </w:pPr>
      <w:rPr>
        <w:rFonts w:ascii="Arial" w:eastAsia="Arial" w:hAnsi="Arial" w:cs="Arial" w:hint="default"/>
        <w:w w:val="109"/>
        <w:sz w:val="19"/>
        <w:szCs w:val="19"/>
        <w:lang w:val="en-US" w:eastAsia="en-US" w:bidi="ar-SA"/>
      </w:rPr>
    </w:lvl>
    <w:lvl w:ilvl="1" w:tplc="68C4B94C">
      <w:numFmt w:val="bullet"/>
      <w:lvlText w:val="•"/>
      <w:lvlJc w:val="left"/>
      <w:pPr>
        <w:ind w:left="342" w:hanging="145"/>
      </w:pPr>
      <w:rPr>
        <w:rFonts w:hint="default"/>
        <w:lang w:val="en-US" w:eastAsia="en-US" w:bidi="ar-SA"/>
      </w:rPr>
    </w:lvl>
    <w:lvl w:ilvl="2" w:tplc="1BD64952">
      <w:numFmt w:val="bullet"/>
      <w:lvlText w:val="•"/>
      <w:lvlJc w:val="left"/>
      <w:pPr>
        <w:ind w:left="544" w:hanging="145"/>
      </w:pPr>
      <w:rPr>
        <w:rFonts w:hint="default"/>
        <w:lang w:val="en-US" w:eastAsia="en-US" w:bidi="ar-SA"/>
      </w:rPr>
    </w:lvl>
    <w:lvl w:ilvl="3" w:tplc="4DE47BAC">
      <w:numFmt w:val="bullet"/>
      <w:lvlText w:val="•"/>
      <w:lvlJc w:val="left"/>
      <w:pPr>
        <w:ind w:left="746" w:hanging="145"/>
      </w:pPr>
      <w:rPr>
        <w:rFonts w:hint="default"/>
        <w:lang w:val="en-US" w:eastAsia="en-US" w:bidi="ar-SA"/>
      </w:rPr>
    </w:lvl>
    <w:lvl w:ilvl="4" w:tplc="17429AD0">
      <w:numFmt w:val="bullet"/>
      <w:lvlText w:val="•"/>
      <w:lvlJc w:val="left"/>
      <w:pPr>
        <w:ind w:left="949" w:hanging="145"/>
      </w:pPr>
      <w:rPr>
        <w:rFonts w:hint="default"/>
        <w:lang w:val="en-US" w:eastAsia="en-US" w:bidi="ar-SA"/>
      </w:rPr>
    </w:lvl>
    <w:lvl w:ilvl="5" w:tplc="A7C8163A">
      <w:numFmt w:val="bullet"/>
      <w:lvlText w:val="•"/>
      <w:lvlJc w:val="left"/>
      <w:pPr>
        <w:ind w:left="1151" w:hanging="145"/>
      </w:pPr>
      <w:rPr>
        <w:rFonts w:hint="default"/>
        <w:lang w:val="en-US" w:eastAsia="en-US" w:bidi="ar-SA"/>
      </w:rPr>
    </w:lvl>
    <w:lvl w:ilvl="6" w:tplc="F55A20BC">
      <w:numFmt w:val="bullet"/>
      <w:lvlText w:val="•"/>
      <w:lvlJc w:val="left"/>
      <w:pPr>
        <w:ind w:left="1353" w:hanging="145"/>
      </w:pPr>
      <w:rPr>
        <w:rFonts w:hint="default"/>
        <w:lang w:val="en-US" w:eastAsia="en-US" w:bidi="ar-SA"/>
      </w:rPr>
    </w:lvl>
    <w:lvl w:ilvl="7" w:tplc="58C601AC">
      <w:numFmt w:val="bullet"/>
      <w:lvlText w:val="•"/>
      <w:lvlJc w:val="left"/>
      <w:pPr>
        <w:ind w:left="1556" w:hanging="145"/>
      </w:pPr>
      <w:rPr>
        <w:rFonts w:hint="default"/>
        <w:lang w:val="en-US" w:eastAsia="en-US" w:bidi="ar-SA"/>
      </w:rPr>
    </w:lvl>
    <w:lvl w:ilvl="8" w:tplc="628C3174">
      <w:numFmt w:val="bullet"/>
      <w:lvlText w:val="•"/>
      <w:lvlJc w:val="left"/>
      <w:pPr>
        <w:ind w:left="1758" w:hanging="145"/>
      </w:pPr>
      <w:rPr>
        <w:rFonts w:hint="default"/>
        <w:lang w:val="en-US" w:eastAsia="en-US" w:bidi="ar-SA"/>
      </w:rPr>
    </w:lvl>
  </w:abstractNum>
  <w:abstractNum w:abstractNumId="22" w15:restartNumberingAfterBreak="0">
    <w:nsid w:val="5A856A8D"/>
    <w:multiLevelType w:val="hybridMultilevel"/>
    <w:tmpl w:val="FCE6C3F8"/>
    <w:lvl w:ilvl="0" w:tplc="B3CE6212">
      <w:numFmt w:val="bullet"/>
      <w:lvlText w:val="❑"/>
      <w:lvlJc w:val="left"/>
      <w:pPr>
        <w:ind w:left="1941" w:hanging="431"/>
      </w:pPr>
      <w:rPr>
        <w:rFonts w:ascii="MS UI Gothic" w:eastAsia="MS UI Gothic" w:hAnsi="MS UI Gothic" w:cs="MS UI Gothic" w:hint="default"/>
        <w:w w:val="75"/>
        <w:sz w:val="18"/>
        <w:szCs w:val="18"/>
        <w:lang w:val="en-US" w:eastAsia="en-US" w:bidi="ar-SA"/>
      </w:rPr>
    </w:lvl>
    <w:lvl w:ilvl="1" w:tplc="A21470D8">
      <w:numFmt w:val="bullet"/>
      <w:lvlText w:val="•"/>
      <w:lvlJc w:val="left"/>
      <w:pPr>
        <w:ind w:left="2808" w:hanging="431"/>
      </w:pPr>
      <w:rPr>
        <w:rFonts w:hint="default"/>
        <w:lang w:val="en-US" w:eastAsia="en-US" w:bidi="ar-SA"/>
      </w:rPr>
    </w:lvl>
    <w:lvl w:ilvl="2" w:tplc="7F3E10E6">
      <w:numFmt w:val="bullet"/>
      <w:lvlText w:val="•"/>
      <w:lvlJc w:val="left"/>
      <w:pPr>
        <w:ind w:left="3677" w:hanging="431"/>
      </w:pPr>
      <w:rPr>
        <w:rFonts w:hint="default"/>
        <w:lang w:val="en-US" w:eastAsia="en-US" w:bidi="ar-SA"/>
      </w:rPr>
    </w:lvl>
    <w:lvl w:ilvl="3" w:tplc="9EA00946">
      <w:numFmt w:val="bullet"/>
      <w:lvlText w:val="•"/>
      <w:lvlJc w:val="left"/>
      <w:pPr>
        <w:ind w:left="4546" w:hanging="431"/>
      </w:pPr>
      <w:rPr>
        <w:rFonts w:hint="default"/>
        <w:lang w:val="en-US" w:eastAsia="en-US" w:bidi="ar-SA"/>
      </w:rPr>
    </w:lvl>
    <w:lvl w:ilvl="4" w:tplc="249CD04C">
      <w:numFmt w:val="bullet"/>
      <w:lvlText w:val="•"/>
      <w:lvlJc w:val="left"/>
      <w:pPr>
        <w:ind w:left="5414" w:hanging="431"/>
      </w:pPr>
      <w:rPr>
        <w:rFonts w:hint="default"/>
        <w:lang w:val="en-US" w:eastAsia="en-US" w:bidi="ar-SA"/>
      </w:rPr>
    </w:lvl>
    <w:lvl w:ilvl="5" w:tplc="AC5CE292">
      <w:numFmt w:val="bullet"/>
      <w:lvlText w:val="•"/>
      <w:lvlJc w:val="left"/>
      <w:pPr>
        <w:ind w:left="6283" w:hanging="431"/>
      </w:pPr>
      <w:rPr>
        <w:rFonts w:hint="default"/>
        <w:lang w:val="en-US" w:eastAsia="en-US" w:bidi="ar-SA"/>
      </w:rPr>
    </w:lvl>
    <w:lvl w:ilvl="6" w:tplc="8F1EF45E">
      <w:numFmt w:val="bullet"/>
      <w:lvlText w:val="•"/>
      <w:lvlJc w:val="left"/>
      <w:pPr>
        <w:ind w:left="7152" w:hanging="431"/>
      </w:pPr>
      <w:rPr>
        <w:rFonts w:hint="default"/>
        <w:lang w:val="en-US" w:eastAsia="en-US" w:bidi="ar-SA"/>
      </w:rPr>
    </w:lvl>
    <w:lvl w:ilvl="7" w:tplc="5B7621C2">
      <w:numFmt w:val="bullet"/>
      <w:lvlText w:val="•"/>
      <w:lvlJc w:val="left"/>
      <w:pPr>
        <w:ind w:left="8020" w:hanging="431"/>
      </w:pPr>
      <w:rPr>
        <w:rFonts w:hint="default"/>
        <w:lang w:val="en-US" w:eastAsia="en-US" w:bidi="ar-SA"/>
      </w:rPr>
    </w:lvl>
    <w:lvl w:ilvl="8" w:tplc="6252392A">
      <w:numFmt w:val="bullet"/>
      <w:lvlText w:val="•"/>
      <w:lvlJc w:val="left"/>
      <w:pPr>
        <w:ind w:left="8889" w:hanging="431"/>
      </w:pPr>
      <w:rPr>
        <w:rFonts w:hint="default"/>
        <w:lang w:val="en-US" w:eastAsia="en-US" w:bidi="ar-SA"/>
      </w:rPr>
    </w:lvl>
  </w:abstractNum>
  <w:abstractNum w:abstractNumId="23" w15:restartNumberingAfterBreak="0">
    <w:nsid w:val="5CEA4EDF"/>
    <w:multiLevelType w:val="hybridMultilevel"/>
    <w:tmpl w:val="1D768DF4"/>
    <w:lvl w:ilvl="0" w:tplc="437C6470">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83FA9EE8">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2" w:tplc="B2D070B4">
      <w:numFmt w:val="bullet"/>
      <w:lvlText w:val="•"/>
      <w:lvlJc w:val="left"/>
      <w:pPr>
        <w:ind w:left="3705" w:hanging="431"/>
      </w:pPr>
      <w:rPr>
        <w:rFonts w:hint="default"/>
        <w:lang w:val="en-US" w:eastAsia="en-US" w:bidi="ar-SA"/>
      </w:rPr>
    </w:lvl>
    <w:lvl w:ilvl="3" w:tplc="04F4722E">
      <w:numFmt w:val="bullet"/>
      <w:lvlText w:val="•"/>
      <w:lvlJc w:val="left"/>
      <w:pPr>
        <w:ind w:left="4570" w:hanging="431"/>
      </w:pPr>
      <w:rPr>
        <w:rFonts w:hint="default"/>
        <w:lang w:val="en-US" w:eastAsia="en-US" w:bidi="ar-SA"/>
      </w:rPr>
    </w:lvl>
    <w:lvl w:ilvl="4" w:tplc="D8ACC62C">
      <w:numFmt w:val="bullet"/>
      <w:lvlText w:val="•"/>
      <w:lvlJc w:val="left"/>
      <w:pPr>
        <w:ind w:left="5435" w:hanging="431"/>
      </w:pPr>
      <w:rPr>
        <w:rFonts w:hint="default"/>
        <w:lang w:val="en-US" w:eastAsia="en-US" w:bidi="ar-SA"/>
      </w:rPr>
    </w:lvl>
    <w:lvl w:ilvl="5" w:tplc="3B54664C">
      <w:numFmt w:val="bullet"/>
      <w:lvlText w:val="•"/>
      <w:lvlJc w:val="left"/>
      <w:pPr>
        <w:ind w:left="6300" w:hanging="431"/>
      </w:pPr>
      <w:rPr>
        <w:rFonts w:hint="default"/>
        <w:lang w:val="en-US" w:eastAsia="en-US" w:bidi="ar-SA"/>
      </w:rPr>
    </w:lvl>
    <w:lvl w:ilvl="6" w:tplc="EA38F312">
      <w:numFmt w:val="bullet"/>
      <w:lvlText w:val="•"/>
      <w:lvlJc w:val="left"/>
      <w:pPr>
        <w:ind w:left="7166" w:hanging="431"/>
      </w:pPr>
      <w:rPr>
        <w:rFonts w:hint="default"/>
        <w:lang w:val="en-US" w:eastAsia="en-US" w:bidi="ar-SA"/>
      </w:rPr>
    </w:lvl>
    <w:lvl w:ilvl="7" w:tplc="A3F0B3BA">
      <w:numFmt w:val="bullet"/>
      <w:lvlText w:val="•"/>
      <w:lvlJc w:val="left"/>
      <w:pPr>
        <w:ind w:left="8031" w:hanging="431"/>
      </w:pPr>
      <w:rPr>
        <w:rFonts w:hint="default"/>
        <w:lang w:val="en-US" w:eastAsia="en-US" w:bidi="ar-SA"/>
      </w:rPr>
    </w:lvl>
    <w:lvl w:ilvl="8" w:tplc="9C0047FC">
      <w:numFmt w:val="bullet"/>
      <w:lvlText w:val="•"/>
      <w:lvlJc w:val="left"/>
      <w:pPr>
        <w:ind w:left="8896" w:hanging="431"/>
      </w:pPr>
      <w:rPr>
        <w:rFonts w:hint="default"/>
        <w:lang w:val="en-US" w:eastAsia="en-US" w:bidi="ar-SA"/>
      </w:rPr>
    </w:lvl>
  </w:abstractNum>
  <w:abstractNum w:abstractNumId="24" w15:restartNumberingAfterBreak="0">
    <w:nsid w:val="5E1E629C"/>
    <w:multiLevelType w:val="hybridMultilevel"/>
    <w:tmpl w:val="67E4F206"/>
    <w:lvl w:ilvl="0" w:tplc="6E3C7C12">
      <w:start w:val="1"/>
      <w:numFmt w:val="decimal"/>
      <w:lvlText w:val="%1."/>
      <w:lvlJc w:val="left"/>
      <w:pPr>
        <w:ind w:left="1508" w:hanging="473"/>
        <w:jc w:val="right"/>
      </w:pPr>
      <w:rPr>
        <w:rFonts w:ascii="Franklin Gothic Demi" w:eastAsia="Franklin Gothic Demi" w:hAnsi="Franklin Gothic Demi" w:cs="Franklin Gothic Demi" w:hint="default"/>
        <w:b/>
        <w:bCs/>
        <w:spacing w:val="-1"/>
        <w:w w:val="106"/>
        <w:sz w:val="20"/>
        <w:szCs w:val="20"/>
        <w:lang w:val="en-US" w:eastAsia="en-US" w:bidi="ar-SA"/>
      </w:rPr>
    </w:lvl>
    <w:lvl w:ilvl="1" w:tplc="44DCF83A">
      <w:numFmt w:val="bullet"/>
      <w:lvlText w:val="•"/>
      <w:lvlJc w:val="left"/>
      <w:pPr>
        <w:ind w:left="2412" w:hanging="473"/>
      </w:pPr>
      <w:rPr>
        <w:rFonts w:hint="default"/>
        <w:lang w:val="en-US" w:eastAsia="en-US" w:bidi="ar-SA"/>
      </w:rPr>
    </w:lvl>
    <w:lvl w:ilvl="2" w:tplc="8300FC8C">
      <w:numFmt w:val="bullet"/>
      <w:lvlText w:val="•"/>
      <w:lvlJc w:val="left"/>
      <w:pPr>
        <w:ind w:left="3325" w:hanging="473"/>
      </w:pPr>
      <w:rPr>
        <w:rFonts w:hint="default"/>
        <w:lang w:val="en-US" w:eastAsia="en-US" w:bidi="ar-SA"/>
      </w:rPr>
    </w:lvl>
    <w:lvl w:ilvl="3" w:tplc="54829400">
      <w:numFmt w:val="bullet"/>
      <w:lvlText w:val="•"/>
      <w:lvlJc w:val="left"/>
      <w:pPr>
        <w:ind w:left="4238" w:hanging="473"/>
      </w:pPr>
      <w:rPr>
        <w:rFonts w:hint="default"/>
        <w:lang w:val="en-US" w:eastAsia="en-US" w:bidi="ar-SA"/>
      </w:rPr>
    </w:lvl>
    <w:lvl w:ilvl="4" w:tplc="5A1C8136">
      <w:numFmt w:val="bullet"/>
      <w:lvlText w:val="•"/>
      <w:lvlJc w:val="left"/>
      <w:pPr>
        <w:ind w:left="5150" w:hanging="473"/>
      </w:pPr>
      <w:rPr>
        <w:rFonts w:hint="default"/>
        <w:lang w:val="en-US" w:eastAsia="en-US" w:bidi="ar-SA"/>
      </w:rPr>
    </w:lvl>
    <w:lvl w:ilvl="5" w:tplc="5DCA912C">
      <w:numFmt w:val="bullet"/>
      <w:lvlText w:val="•"/>
      <w:lvlJc w:val="left"/>
      <w:pPr>
        <w:ind w:left="6063" w:hanging="473"/>
      </w:pPr>
      <w:rPr>
        <w:rFonts w:hint="default"/>
        <w:lang w:val="en-US" w:eastAsia="en-US" w:bidi="ar-SA"/>
      </w:rPr>
    </w:lvl>
    <w:lvl w:ilvl="6" w:tplc="C2864244">
      <w:numFmt w:val="bullet"/>
      <w:lvlText w:val="•"/>
      <w:lvlJc w:val="left"/>
      <w:pPr>
        <w:ind w:left="6976" w:hanging="473"/>
      </w:pPr>
      <w:rPr>
        <w:rFonts w:hint="default"/>
        <w:lang w:val="en-US" w:eastAsia="en-US" w:bidi="ar-SA"/>
      </w:rPr>
    </w:lvl>
    <w:lvl w:ilvl="7" w:tplc="A6E88984">
      <w:numFmt w:val="bullet"/>
      <w:lvlText w:val="•"/>
      <w:lvlJc w:val="left"/>
      <w:pPr>
        <w:ind w:left="7888" w:hanging="473"/>
      </w:pPr>
      <w:rPr>
        <w:rFonts w:hint="default"/>
        <w:lang w:val="en-US" w:eastAsia="en-US" w:bidi="ar-SA"/>
      </w:rPr>
    </w:lvl>
    <w:lvl w:ilvl="8" w:tplc="1C8ECE3E">
      <w:numFmt w:val="bullet"/>
      <w:lvlText w:val="•"/>
      <w:lvlJc w:val="left"/>
      <w:pPr>
        <w:ind w:left="8801" w:hanging="473"/>
      </w:pPr>
      <w:rPr>
        <w:rFonts w:hint="default"/>
        <w:lang w:val="en-US" w:eastAsia="en-US" w:bidi="ar-SA"/>
      </w:rPr>
    </w:lvl>
  </w:abstractNum>
  <w:abstractNum w:abstractNumId="25" w15:restartNumberingAfterBreak="0">
    <w:nsid w:val="60F8429D"/>
    <w:multiLevelType w:val="hybridMultilevel"/>
    <w:tmpl w:val="A2040F10"/>
    <w:lvl w:ilvl="0" w:tplc="1BF25952">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1" w:tplc="07967A82">
      <w:numFmt w:val="bullet"/>
      <w:lvlText w:val="❑"/>
      <w:lvlJc w:val="left"/>
      <w:pPr>
        <w:ind w:left="2841" w:hanging="431"/>
      </w:pPr>
      <w:rPr>
        <w:rFonts w:ascii="MS UI Gothic" w:eastAsia="MS UI Gothic" w:hAnsi="MS UI Gothic" w:cs="MS UI Gothic" w:hint="default"/>
        <w:w w:val="75"/>
        <w:sz w:val="18"/>
        <w:szCs w:val="18"/>
        <w:lang w:val="en-US" w:eastAsia="en-US" w:bidi="ar-SA"/>
      </w:rPr>
    </w:lvl>
    <w:lvl w:ilvl="2" w:tplc="6A0A8D0A">
      <w:numFmt w:val="bullet"/>
      <w:lvlText w:val="•"/>
      <w:lvlJc w:val="left"/>
      <w:pPr>
        <w:ind w:left="3705" w:hanging="431"/>
      </w:pPr>
      <w:rPr>
        <w:rFonts w:hint="default"/>
        <w:lang w:val="en-US" w:eastAsia="en-US" w:bidi="ar-SA"/>
      </w:rPr>
    </w:lvl>
    <w:lvl w:ilvl="3" w:tplc="346C8E8E">
      <w:numFmt w:val="bullet"/>
      <w:lvlText w:val="•"/>
      <w:lvlJc w:val="left"/>
      <w:pPr>
        <w:ind w:left="4570" w:hanging="431"/>
      </w:pPr>
      <w:rPr>
        <w:rFonts w:hint="default"/>
        <w:lang w:val="en-US" w:eastAsia="en-US" w:bidi="ar-SA"/>
      </w:rPr>
    </w:lvl>
    <w:lvl w:ilvl="4" w:tplc="51406CF0">
      <w:numFmt w:val="bullet"/>
      <w:lvlText w:val="•"/>
      <w:lvlJc w:val="left"/>
      <w:pPr>
        <w:ind w:left="5435" w:hanging="431"/>
      </w:pPr>
      <w:rPr>
        <w:rFonts w:hint="default"/>
        <w:lang w:val="en-US" w:eastAsia="en-US" w:bidi="ar-SA"/>
      </w:rPr>
    </w:lvl>
    <w:lvl w:ilvl="5" w:tplc="B684936A">
      <w:numFmt w:val="bullet"/>
      <w:lvlText w:val="•"/>
      <w:lvlJc w:val="left"/>
      <w:pPr>
        <w:ind w:left="6300" w:hanging="431"/>
      </w:pPr>
      <w:rPr>
        <w:rFonts w:hint="default"/>
        <w:lang w:val="en-US" w:eastAsia="en-US" w:bidi="ar-SA"/>
      </w:rPr>
    </w:lvl>
    <w:lvl w:ilvl="6" w:tplc="ACCC97D0">
      <w:numFmt w:val="bullet"/>
      <w:lvlText w:val="•"/>
      <w:lvlJc w:val="left"/>
      <w:pPr>
        <w:ind w:left="7166" w:hanging="431"/>
      </w:pPr>
      <w:rPr>
        <w:rFonts w:hint="default"/>
        <w:lang w:val="en-US" w:eastAsia="en-US" w:bidi="ar-SA"/>
      </w:rPr>
    </w:lvl>
    <w:lvl w:ilvl="7" w:tplc="ABEAC4CC">
      <w:numFmt w:val="bullet"/>
      <w:lvlText w:val="•"/>
      <w:lvlJc w:val="left"/>
      <w:pPr>
        <w:ind w:left="8031" w:hanging="431"/>
      </w:pPr>
      <w:rPr>
        <w:rFonts w:hint="default"/>
        <w:lang w:val="en-US" w:eastAsia="en-US" w:bidi="ar-SA"/>
      </w:rPr>
    </w:lvl>
    <w:lvl w:ilvl="8" w:tplc="43E6395A">
      <w:numFmt w:val="bullet"/>
      <w:lvlText w:val="•"/>
      <w:lvlJc w:val="left"/>
      <w:pPr>
        <w:ind w:left="8896" w:hanging="431"/>
      </w:pPr>
      <w:rPr>
        <w:rFonts w:hint="default"/>
        <w:lang w:val="en-US" w:eastAsia="en-US" w:bidi="ar-SA"/>
      </w:rPr>
    </w:lvl>
  </w:abstractNum>
  <w:abstractNum w:abstractNumId="26" w15:restartNumberingAfterBreak="0">
    <w:nsid w:val="6B253653"/>
    <w:multiLevelType w:val="hybridMultilevel"/>
    <w:tmpl w:val="78FE4DCA"/>
    <w:lvl w:ilvl="0" w:tplc="BABAE052">
      <w:numFmt w:val="bullet"/>
      <w:lvlText w:val="❑"/>
      <w:lvlJc w:val="left"/>
      <w:pPr>
        <w:ind w:left="502" w:hanging="430"/>
      </w:pPr>
      <w:rPr>
        <w:rFonts w:ascii="MS UI Gothic" w:eastAsia="MS UI Gothic" w:hAnsi="MS UI Gothic" w:cs="MS UI Gothic" w:hint="default"/>
        <w:w w:val="75"/>
        <w:sz w:val="18"/>
        <w:szCs w:val="18"/>
        <w:lang w:val="en-US" w:eastAsia="en-US" w:bidi="ar-SA"/>
      </w:rPr>
    </w:lvl>
    <w:lvl w:ilvl="1" w:tplc="393CFED4">
      <w:numFmt w:val="bullet"/>
      <w:lvlText w:val="❑"/>
      <w:lvlJc w:val="left"/>
      <w:pPr>
        <w:ind w:left="2408" w:hanging="430"/>
      </w:pPr>
      <w:rPr>
        <w:rFonts w:ascii="MS UI Gothic" w:eastAsia="MS UI Gothic" w:hAnsi="MS UI Gothic" w:cs="MS UI Gothic" w:hint="default"/>
        <w:w w:val="75"/>
        <w:sz w:val="18"/>
        <w:szCs w:val="18"/>
        <w:lang w:val="en-US" w:eastAsia="en-US" w:bidi="ar-SA"/>
      </w:rPr>
    </w:lvl>
    <w:lvl w:ilvl="2" w:tplc="BEB83BC4">
      <w:numFmt w:val="bullet"/>
      <w:lvlText w:val="•"/>
      <w:lvlJc w:val="left"/>
      <w:pPr>
        <w:ind w:left="3202" w:hanging="430"/>
      </w:pPr>
      <w:rPr>
        <w:rFonts w:hint="default"/>
        <w:lang w:val="en-US" w:eastAsia="en-US" w:bidi="ar-SA"/>
      </w:rPr>
    </w:lvl>
    <w:lvl w:ilvl="3" w:tplc="27E25FB4">
      <w:numFmt w:val="bullet"/>
      <w:lvlText w:val="•"/>
      <w:lvlJc w:val="left"/>
      <w:pPr>
        <w:ind w:left="4004" w:hanging="430"/>
      </w:pPr>
      <w:rPr>
        <w:rFonts w:hint="default"/>
        <w:lang w:val="en-US" w:eastAsia="en-US" w:bidi="ar-SA"/>
      </w:rPr>
    </w:lvl>
    <w:lvl w:ilvl="4" w:tplc="18109BD4">
      <w:numFmt w:val="bullet"/>
      <w:lvlText w:val="•"/>
      <w:lvlJc w:val="left"/>
      <w:pPr>
        <w:ind w:left="4806" w:hanging="430"/>
      </w:pPr>
      <w:rPr>
        <w:rFonts w:hint="default"/>
        <w:lang w:val="en-US" w:eastAsia="en-US" w:bidi="ar-SA"/>
      </w:rPr>
    </w:lvl>
    <w:lvl w:ilvl="5" w:tplc="8032895E">
      <w:numFmt w:val="bullet"/>
      <w:lvlText w:val="•"/>
      <w:lvlJc w:val="left"/>
      <w:pPr>
        <w:ind w:left="5609" w:hanging="430"/>
      </w:pPr>
      <w:rPr>
        <w:rFonts w:hint="default"/>
        <w:lang w:val="en-US" w:eastAsia="en-US" w:bidi="ar-SA"/>
      </w:rPr>
    </w:lvl>
    <w:lvl w:ilvl="6" w:tplc="83141BC8">
      <w:numFmt w:val="bullet"/>
      <w:lvlText w:val="•"/>
      <w:lvlJc w:val="left"/>
      <w:pPr>
        <w:ind w:left="6411" w:hanging="430"/>
      </w:pPr>
      <w:rPr>
        <w:rFonts w:hint="default"/>
        <w:lang w:val="en-US" w:eastAsia="en-US" w:bidi="ar-SA"/>
      </w:rPr>
    </w:lvl>
    <w:lvl w:ilvl="7" w:tplc="469A168A">
      <w:numFmt w:val="bullet"/>
      <w:lvlText w:val="•"/>
      <w:lvlJc w:val="left"/>
      <w:pPr>
        <w:ind w:left="7213" w:hanging="430"/>
      </w:pPr>
      <w:rPr>
        <w:rFonts w:hint="default"/>
        <w:lang w:val="en-US" w:eastAsia="en-US" w:bidi="ar-SA"/>
      </w:rPr>
    </w:lvl>
    <w:lvl w:ilvl="8" w:tplc="29B8EE7C">
      <w:numFmt w:val="bullet"/>
      <w:lvlText w:val="•"/>
      <w:lvlJc w:val="left"/>
      <w:pPr>
        <w:ind w:left="8016" w:hanging="430"/>
      </w:pPr>
      <w:rPr>
        <w:rFonts w:hint="default"/>
        <w:lang w:val="en-US" w:eastAsia="en-US" w:bidi="ar-SA"/>
      </w:rPr>
    </w:lvl>
  </w:abstractNum>
  <w:abstractNum w:abstractNumId="27" w15:restartNumberingAfterBreak="0">
    <w:nsid w:val="700700B5"/>
    <w:multiLevelType w:val="hybridMultilevel"/>
    <w:tmpl w:val="91968E28"/>
    <w:lvl w:ilvl="0" w:tplc="15E69F66">
      <w:numFmt w:val="bullet"/>
      <w:lvlText w:val="❑"/>
      <w:lvlJc w:val="left"/>
      <w:pPr>
        <w:ind w:left="1941" w:hanging="431"/>
      </w:pPr>
      <w:rPr>
        <w:rFonts w:ascii="MS UI Gothic" w:eastAsia="MS UI Gothic" w:hAnsi="MS UI Gothic" w:cs="MS UI Gothic" w:hint="default"/>
        <w:w w:val="75"/>
        <w:sz w:val="18"/>
        <w:szCs w:val="18"/>
        <w:lang w:val="en-US" w:eastAsia="en-US" w:bidi="ar-SA"/>
      </w:rPr>
    </w:lvl>
    <w:lvl w:ilvl="1" w:tplc="B00E8A4A">
      <w:numFmt w:val="bullet"/>
      <w:lvlText w:val="•"/>
      <w:lvlJc w:val="left"/>
      <w:pPr>
        <w:ind w:left="2808" w:hanging="431"/>
      </w:pPr>
      <w:rPr>
        <w:rFonts w:hint="default"/>
        <w:lang w:val="en-US" w:eastAsia="en-US" w:bidi="ar-SA"/>
      </w:rPr>
    </w:lvl>
    <w:lvl w:ilvl="2" w:tplc="B990813A">
      <w:numFmt w:val="bullet"/>
      <w:lvlText w:val="•"/>
      <w:lvlJc w:val="left"/>
      <w:pPr>
        <w:ind w:left="3677" w:hanging="431"/>
      </w:pPr>
      <w:rPr>
        <w:rFonts w:hint="default"/>
        <w:lang w:val="en-US" w:eastAsia="en-US" w:bidi="ar-SA"/>
      </w:rPr>
    </w:lvl>
    <w:lvl w:ilvl="3" w:tplc="FB1E6960">
      <w:numFmt w:val="bullet"/>
      <w:lvlText w:val="•"/>
      <w:lvlJc w:val="left"/>
      <w:pPr>
        <w:ind w:left="4546" w:hanging="431"/>
      </w:pPr>
      <w:rPr>
        <w:rFonts w:hint="default"/>
        <w:lang w:val="en-US" w:eastAsia="en-US" w:bidi="ar-SA"/>
      </w:rPr>
    </w:lvl>
    <w:lvl w:ilvl="4" w:tplc="FC4C8712">
      <w:numFmt w:val="bullet"/>
      <w:lvlText w:val="•"/>
      <w:lvlJc w:val="left"/>
      <w:pPr>
        <w:ind w:left="5414" w:hanging="431"/>
      </w:pPr>
      <w:rPr>
        <w:rFonts w:hint="default"/>
        <w:lang w:val="en-US" w:eastAsia="en-US" w:bidi="ar-SA"/>
      </w:rPr>
    </w:lvl>
    <w:lvl w:ilvl="5" w:tplc="394CA094">
      <w:numFmt w:val="bullet"/>
      <w:lvlText w:val="•"/>
      <w:lvlJc w:val="left"/>
      <w:pPr>
        <w:ind w:left="6283" w:hanging="431"/>
      </w:pPr>
      <w:rPr>
        <w:rFonts w:hint="default"/>
        <w:lang w:val="en-US" w:eastAsia="en-US" w:bidi="ar-SA"/>
      </w:rPr>
    </w:lvl>
    <w:lvl w:ilvl="6" w:tplc="E75A277E">
      <w:numFmt w:val="bullet"/>
      <w:lvlText w:val="•"/>
      <w:lvlJc w:val="left"/>
      <w:pPr>
        <w:ind w:left="7152" w:hanging="431"/>
      </w:pPr>
      <w:rPr>
        <w:rFonts w:hint="default"/>
        <w:lang w:val="en-US" w:eastAsia="en-US" w:bidi="ar-SA"/>
      </w:rPr>
    </w:lvl>
    <w:lvl w:ilvl="7" w:tplc="8B0E29FC">
      <w:numFmt w:val="bullet"/>
      <w:lvlText w:val="•"/>
      <w:lvlJc w:val="left"/>
      <w:pPr>
        <w:ind w:left="8020" w:hanging="431"/>
      </w:pPr>
      <w:rPr>
        <w:rFonts w:hint="default"/>
        <w:lang w:val="en-US" w:eastAsia="en-US" w:bidi="ar-SA"/>
      </w:rPr>
    </w:lvl>
    <w:lvl w:ilvl="8" w:tplc="3146C830">
      <w:numFmt w:val="bullet"/>
      <w:lvlText w:val="•"/>
      <w:lvlJc w:val="left"/>
      <w:pPr>
        <w:ind w:left="8889" w:hanging="431"/>
      </w:pPr>
      <w:rPr>
        <w:rFonts w:hint="default"/>
        <w:lang w:val="en-US" w:eastAsia="en-US" w:bidi="ar-SA"/>
      </w:rPr>
    </w:lvl>
  </w:abstractNum>
  <w:abstractNum w:abstractNumId="28" w15:restartNumberingAfterBreak="0">
    <w:nsid w:val="731652F4"/>
    <w:multiLevelType w:val="hybridMultilevel"/>
    <w:tmpl w:val="5A689F50"/>
    <w:lvl w:ilvl="0" w:tplc="689222AA">
      <w:start w:val="1"/>
      <w:numFmt w:val="upperLetter"/>
      <w:lvlText w:val="[%1]"/>
      <w:lvlJc w:val="left"/>
      <w:pPr>
        <w:ind w:left="1162" w:hanging="380"/>
        <w:jc w:val="left"/>
      </w:pPr>
      <w:rPr>
        <w:rFonts w:ascii="Courier New" w:eastAsia="Courier New" w:hAnsi="Courier New" w:cs="Courier New" w:hint="default"/>
        <w:spacing w:val="-1"/>
        <w:w w:val="92"/>
        <w:sz w:val="17"/>
        <w:szCs w:val="17"/>
        <w:lang w:val="en-US" w:eastAsia="en-US" w:bidi="ar-SA"/>
      </w:rPr>
    </w:lvl>
    <w:lvl w:ilvl="1" w:tplc="5FA8352A">
      <w:start w:val="1"/>
      <w:numFmt w:val="decimal"/>
      <w:lvlText w:val="%2."/>
      <w:lvlJc w:val="left"/>
      <w:pPr>
        <w:ind w:left="2841" w:hanging="439"/>
        <w:jc w:val="left"/>
      </w:pPr>
      <w:rPr>
        <w:rFonts w:ascii="Times New Roman" w:eastAsia="Times New Roman" w:hAnsi="Times New Roman" w:cs="Times New Roman" w:hint="default"/>
        <w:b/>
        <w:bCs/>
        <w:w w:val="100"/>
        <w:sz w:val="19"/>
        <w:szCs w:val="19"/>
        <w:lang w:val="en-US" w:eastAsia="en-US" w:bidi="ar-SA"/>
      </w:rPr>
    </w:lvl>
    <w:lvl w:ilvl="2" w:tplc="1EC2410A">
      <w:numFmt w:val="bullet"/>
      <w:lvlText w:val="•"/>
      <w:lvlJc w:val="left"/>
      <w:pPr>
        <w:ind w:left="3705" w:hanging="439"/>
      </w:pPr>
      <w:rPr>
        <w:rFonts w:hint="default"/>
        <w:lang w:val="en-US" w:eastAsia="en-US" w:bidi="ar-SA"/>
      </w:rPr>
    </w:lvl>
    <w:lvl w:ilvl="3" w:tplc="9402A624">
      <w:numFmt w:val="bullet"/>
      <w:lvlText w:val="•"/>
      <w:lvlJc w:val="left"/>
      <w:pPr>
        <w:ind w:left="4570" w:hanging="439"/>
      </w:pPr>
      <w:rPr>
        <w:rFonts w:hint="default"/>
        <w:lang w:val="en-US" w:eastAsia="en-US" w:bidi="ar-SA"/>
      </w:rPr>
    </w:lvl>
    <w:lvl w:ilvl="4" w:tplc="5E626868">
      <w:numFmt w:val="bullet"/>
      <w:lvlText w:val="•"/>
      <w:lvlJc w:val="left"/>
      <w:pPr>
        <w:ind w:left="5435" w:hanging="439"/>
      </w:pPr>
      <w:rPr>
        <w:rFonts w:hint="default"/>
        <w:lang w:val="en-US" w:eastAsia="en-US" w:bidi="ar-SA"/>
      </w:rPr>
    </w:lvl>
    <w:lvl w:ilvl="5" w:tplc="C56AF37E">
      <w:numFmt w:val="bullet"/>
      <w:lvlText w:val="•"/>
      <w:lvlJc w:val="left"/>
      <w:pPr>
        <w:ind w:left="6300" w:hanging="439"/>
      </w:pPr>
      <w:rPr>
        <w:rFonts w:hint="default"/>
        <w:lang w:val="en-US" w:eastAsia="en-US" w:bidi="ar-SA"/>
      </w:rPr>
    </w:lvl>
    <w:lvl w:ilvl="6" w:tplc="C98A50D8">
      <w:numFmt w:val="bullet"/>
      <w:lvlText w:val="•"/>
      <w:lvlJc w:val="left"/>
      <w:pPr>
        <w:ind w:left="7166" w:hanging="439"/>
      </w:pPr>
      <w:rPr>
        <w:rFonts w:hint="default"/>
        <w:lang w:val="en-US" w:eastAsia="en-US" w:bidi="ar-SA"/>
      </w:rPr>
    </w:lvl>
    <w:lvl w:ilvl="7" w:tplc="05DE8724">
      <w:numFmt w:val="bullet"/>
      <w:lvlText w:val="•"/>
      <w:lvlJc w:val="left"/>
      <w:pPr>
        <w:ind w:left="8031" w:hanging="439"/>
      </w:pPr>
      <w:rPr>
        <w:rFonts w:hint="default"/>
        <w:lang w:val="en-US" w:eastAsia="en-US" w:bidi="ar-SA"/>
      </w:rPr>
    </w:lvl>
    <w:lvl w:ilvl="8" w:tplc="E7DA3554">
      <w:numFmt w:val="bullet"/>
      <w:lvlText w:val="•"/>
      <w:lvlJc w:val="left"/>
      <w:pPr>
        <w:ind w:left="8896" w:hanging="439"/>
      </w:pPr>
      <w:rPr>
        <w:rFonts w:hint="default"/>
        <w:lang w:val="en-US" w:eastAsia="en-US" w:bidi="ar-SA"/>
      </w:rPr>
    </w:lvl>
  </w:abstractNum>
  <w:num w:numId="1">
    <w:abstractNumId w:val="28"/>
  </w:num>
  <w:num w:numId="2">
    <w:abstractNumId w:val="6"/>
  </w:num>
  <w:num w:numId="3">
    <w:abstractNumId w:val="20"/>
  </w:num>
  <w:num w:numId="4">
    <w:abstractNumId w:val="21"/>
  </w:num>
  <w:num w:numId="5">
    <w:abstractNumId w:val="13"/>
  </w:num>
  <w:num w:numId="6">
    <w:abstractNumId w:val="4"/>
  </w:num>
  <w:num w:numId="7">
    <w:abstractNumId w:val="19"/>
  </w:num>
  <w:num w:numId="8">
    <w:abstractNumId w:val="9"/>
  </w:num>
  <w:num w:numId="9">
    <w:abstractNumId w:val="16"/>
  </w:num>
  <w:num w:numId="10">
    <w:abstractNumId w:val="2"/>
  </w:num>
  <w:num w:numId="11">
    <w:abstractNumId w:val="12"/>
  </w:num>
  <w:num w:numId="12">
    <w:abstractNumId w:val="18"/>
  </w:num>
  <w:num w:numId="13">
    <w:abstractNumId w:val="27"/>
  </w:num>
  <w:num w:numId="14">
    <w:abstractNumId w:val="15"/>
  </w:num>
  <w:num w:numId="15">
    <w:abstractNumId w:val="11"/>
  </w:num>
  <w:num w:numId="16">
    <w:abstractNumId w:val="26"/>
  </w:num>
  <w:num w:numId="17">
    <w:abstractNumId w:val="25"/>
  </w:num>
  <w:num w:numId="18">
    <w:abstractNumId w:val="23"/>
  </w:num>
  <w:num w:numId="19">
    <w:abstractNumId w:val="3"/>
  </w:num>
  <w:num w:numId="20">
    <w:abstractNumId w:val="0"/>
  </w:num>
  <w:num w:numId="21">
    <w:abstractNumId w:val="1"/>
  </w:num>
  <w:num w:numId="22">
    <w:abstractNumId w:val="24"/>
  </w:num>
  <w:num w:numId="23">
    <w:abstractNumId w:val="17"/>
  </w:num>
  <w:num w:numId="24">
    <w:abstractNumId w:val="10"/>
  </w:num>
  <w:num w:numId="25">
    <w:abstractNumId w:val="7"/>
  </w:num>
  <w:num w:numId="26">
    <w:abstractNumId w:val="22"/>
  </w:num>
  <w:num w:numId="27">
    <w:abstractNumId w:val="14"/>
  </w:num>
  <w:num w:numId="28">
    <w:abstractNumId w:val="8"/>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3E6312"/>
    <w:rsid w:val="00075FA2"/>
    <w:rsid w:val="001E59D7"/>
    <w:rsid w:val="003E6312"/>
    <w:rsid w:val="00580E10"/>
    <w:rsid w:val="00762526"/>
    <w:rsid w:val="00832A5B"/>
    <w:rsid w:val="00BA2CE8"/>
    <w:rsid w:val="00FE3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85BA0E-4487-4802-B533-6B3763CBE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atino Linotype" w:eastAsia="Palatino Linotype" w:hAnsi="Palatino Linotype" w:cs="Palatino Linotype"/>
    </w:rPr>
  </w:style>
  <w:style w:type="paragraph" w:styleId="Heading1">
    <w:name w:val="heading 1"/>
    <w:basedOn w:val="Normal"/>
    <w:uiPriority w:val="1"/>
    <w:qFormat/>
    <w:pPr>
      <w:spacing w:line="1386" w:lineRule="exact"/>
      <w:ind w:left="276"/>
      <w:outlineLvl w:val="0"/>
    </w:pPr>
    <w:rPr>
      <w:rFonts w:ascii="Franklin Gothic Heavy" w:eastAsia="Franklin Gothic Heavy" w:hAnsi="Franklin Gothic Heavy" w:cs="Franklin Gothic Heavy"/>
      <w:b/>
      <w:bCs/>
      <w:sz w:val="132"/>
      <w:szCs w:val="132"/>
    </w:rPr>
  </w:style>
  <w:style w:type="paragraph" w:styleId="Heading2">
    <w:name w:val="heading 2"/>
    <w:basedOn w:val="Normal"/>
    <w:uiPriority w:val="1"/>
    <w:qFormat/>
    <w:pPr>
      <w:spacing w:before="239"/>
      <w:ind w:left="456" w:right="472"/>
      <w:jc w:val="center"/>
      <w:outlineLvl w:val="1"/>
    </w:pPr>
    <w:rPr>
      <w:rFonts w:ascii="Franklin Gothic Heavy" w:eastAsia="Franklin Gothic Heavy" w:hAnsi="Franklin Gothic Heavy" w:cs="Franklin Gothic Heavy"/>
      <w:b/>
      <w:bCs/>
      <w:sz w:val="60"/>
      <w:szCs w:val="60"/>
    </w:rPr>
  </w:style>
  <w:style w:type="paragraph" w:styleId="Heading3">
    <w:name w:val="heading 3"/>
    <w:basedOn w:val="Normal"/>
    <w:uiPriority w:val="1"/>
    <w:qFormat/>
    <w:pPr>
      <w:spacing w:before="108"/>
      <w:ind w:left="456"/>
      <w:jc w:val="center"/>
      <w:outlineLvl w:val="2"/>
    </w:pPr>
    <w:rPr>
      <w:rFonts w:ascii="Franklin Gothic Heavy" w:eastAsia="Franklin Gothic Heavy" w:hAnsi="Franklin Gothic Heavy" w:cs="Franklin Gothic Heavy"/>
      <w:b/>
      <w:bCs/>
      <w:sz w:val="52"/>
      <w:szCs w:val="52"/>
    </w:rPr>
  </w:style>
  <w:style w:type="paragraph" w:styleId="Heading4">
    <w:name w:val="heading 4"/>
    <w:basedOn w:val="Normal"/>
    <w:uiPriority w:val="1"/>
    <w:qFormat/>
    <w:pPr>
      <w:spacing w:before="1"/>
      <w:ind w:left="1443"/>
      <w:outlineLvl w:val="3"/>
    </w:pPr>
    <w:rPr>
      <w:rFonts w:ascii="Franklin Gothic Demi" w:eastAsia="Franklin Gothic Demi" w:hAnsi="Franklin Gothic Demi" w:cs="Franklin Gothic Demi"/>
      <w:b/>
      <w:bCs/>
      <w:sz w:val="36"/>
      <w:szCs w:val="36"/>
    </w:rPr>
  </w:style>
  <w:style w:type="paragraph" w:styleId="Heading5">
    <w:name w:val="heading 5"/>
    <w:basedOn w:val="Normal"/>
    <w:uiPriority w:val="1"/>
    <w:qFormat/>
    <w:pPr>
      <w:ind w:left="1443"/>
      <w:outlineLvl w:val="4"/>
    </w:pPr>
    <w:rPr>
      <w:rFonts w:ascii="Franklin Gothic Book" w:eastAsia="Franklin Gothic Book" w:hAnsi="Franklin Gothic Book" w:cs="Franklin Gothic Book"/>
      <w:sz w:val="36"/>
      <w:szCs w:val="36"/>
    </w:rPr>
  </w:style>
  <w:style w:type="paragraph" w:styleId="Heading6">
    <w:name w:val="heading 6"/>
    <w:basedOn w:val="Normal"/>
    <w:uiPriority w:val="1"/>
    <w:qFormat/>
    <w:pPr>
      <w:ind w:left="756"/>
      <w:outlineLvl w:val="5"/>
    </w:pPr>
    <w:rPr>
      <w:rFonts w:ascii="Franklin Gothic Book" w:eastAsia="Franklin Gothic Book" w:hAnsi="Franklin Gothic Book" w:cs="Franklin Gothic Book"/>
      <w:sz w:val="33"/>
      <w:szCs w:val="33"/>
      <w:u w:val="single" w:color="000000"/>
    </w:rPr>
  </w:style>
  <w:style w:type="paragraph" w:styleId="Heading7">
    <w:name w:val="heading 7"/>
    <w:basedOn w:val="Normal"/>
    <w:uiPriority w:val="1"/>
    <w:qFormat/>
    <w:pPr>
      <w:ind w:left="1443"/>
      <w:outlineLvl w:val="6"/>
    </w:pPr>
    <w:rPr>
      <w:rFonts w:ascii="Franklin Gothic Book" w:eastAsia="Franklin Gothic Book" w:hAnsi="Franklin Gothic Book" w:cs="Franklin Gothic Book"/>
      <w:sz w:val="32"/>
      <w:szCs w:val="32"/>
    </w:rPr>
  </w:style>
  <w:style w:type="paragraph" w:styleId="Heading8">
    <w:name w:val="heading 8"/>
    <w:basedOn w:val="Normal"/>
    <w:uiPriority w:val="1"/>
    <w:qFormat/>
    <w:pPr>
      <w:spacing w:before="19"/>
      <w:ind w:left="20"/>
      <w:outlineLvl w:val="7"/>
    </w:pPr>
    <w:rPr>
      <w:rFonts w:ascii="Franklin Gothic Book" w:eastAsia="Franklin Gothic Book" w:hAnsi="Franklin Gothic Book" w:cs="Franklin Gothic Book"/>
      <w:sz w:val="28"/>
      <w:szCs w:val="28"/>
      <w:u w:val="single" w:color="000000"/>
    </w:rPr>
  </w:style>
  <w:style w:type="paragraph" w:styleId="Heading9">
    <w:name w:val="heading 9"/>
    <w:basedOn w:val="Normal"/>
    <w:uiPriority w:val="1"/>
    <w:qFormat/>
    <w:pPr>
      <w:ind w:left="543"/>
      <w:outlineLvl w:val="8"/>
    </w:pPr>
    <w:rPr>
      <w:rFonts w:ascii="Franklin Gothic Demi" w:eastAsia="Franklin Gothic Demi" w:hAnsi="Franklin Gothic Demi" w:cs="Franklin Gothic Dem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2"/>
      <w:ind w:left="543"/>
    </w:pPr>
    <w:rPr>
      <w:rFonts w:ascii="Franklin Gothic Demi" w:eastAsia="Franklin Gothic Demi" w:hAnsi="Franklin Gothic Demi" w:cs="Franklin Gothic Demi"/>
      <w:b/>
      <w:bCs/>
      <w:sz w:val="24"/>
      <w:szCs w:val="24"/>
    </w:rPr>
  </w:style>
  <w:style w:type="paragraph" w:styleId="TOC2">
    <w:name w:val="toc 2"/>
    <w:basedOn w:val="Normal"/>
    <w:uiPriority w:val="1"/>
    <w:qFormat/>
    <w:pPr>
      <w:spacing w:before="15"/>
      <w:ind w:left="783"/>
    </w:pPr>
    <w:rPr>
      <w:rFonts w:ascii="Franklin Gothic Demi" w:eastAsia="Franklin Gothic Demi" w:hAnsi="Franklin Gothic Demi" w:cs="Franklin Gothic Demi"/>
      <w:b/>
      <w:bCs/>
    </w:rPr>
  </w:style>
  <w:style w:type="paragraph" w:styleId="TOC3">
    <w:name w:val="toc 3"/>
    <w:basedOn w:val="Normal"/>
    <w:uiPriority w:val="1"/>
    <w:qFormat/>
    <w:pPr>
      <w:spacing w:before="427"/>
      <w:ind w:left="1023"/>
    </w:pPr>
    <w:rPr>
      <w:rFonts w:ascii="Franklin Gothic Demi" w:eastAsia="Franklin Gothic Demi" w:hAnsi="Franklin Gothic Demi" w:cs="Franklin Gothic Demi"/>
      <w:b/>
      <w:bCs/>
    </w:rPr>
  </w:style>
  <w:style w:type="paragraph" w:styleId="TOC4">
    <w:name w:val="toc 4"/>
    <w:basedOn w:val="Normal"/>
    <w:uiPriority w:val="1"/>
    <w:qFormat/>
    <w:pPr>
      <w:spacing w:before="33"/>
      <w:ind w:left="1023"/>
    </w:pPr>
    <w:rPr>
      <w:rFonts w:ascii="Franklin Gothic Book" w:eastAsia="Franklin Gothic Book" w:hAnsi="Franklin Gothic Book" w:cs="Franklin Gothic Book"/>
      <w:sz w:val="20"/>
      <w:szCs w:val="20"/>
    </w:rPr>
  </w:style>
  <w:style w:type="paragraph" w:styleId="TOC5">
    <w:name w:val="toc 5"/>
    <w:basedOn w:val="Normal"/>
    <w:uiPriority w:val="1"/>
    <w:qFormat/>
    <w:pPr>
      <w:spacing w:before="292"/>
      <w:ind w:left="1443"/>
    </w:pPr>
    <w:rPr>
      <w:rFonts w:ascii="Franklin Gothic Demi" w:eastAsia="Franklin Gothic Demi" w:hAnsi="Franklin Gothic Demi" w:cs="Franklin Gothic Demi"/>
      <w:b/>
      <w:bCs/>
      <w:sz w:val="24"/>
      <w:szCs w:val="24"/>
    </w:rPr>
  </w:style>
  <w:style w:type="paragraph" w:styleId="TOC6">
    <w:name w:val="toc 6"/>
    <w:basedOn w:val="Normal"/>
    <w:uiPriority w:val="1"/>
    <w:qFormat/>
    <w:pPr>
      <w:spacing w:before="15"/>
      <w:ind w:left="1683"/>
    </w:pPr>
    <w:rPr>
      <w:rFonts w:ascii="Franklin Gothic Demi" w:eastAsia="Franklin Gothic Demi" w:hAnsi="Franklin Gothic Demi" w:cs="Franklin Gothic Demi"/>
      <w:b/>
      <w:bCs/>
    </w:rPr>
  </w:style>
  <w:style w:type="paragraph" w:styleId="TOC7">
    <w:name w:val="toc 7"/>
    <w:basedOn w:val="Normal"/>
    <w:uiPriority w:val="1"/>
    <w:qFormat/>
    <w:pPr>
      <w:spacing w:before="33"/>
      <w:ind w:left="1923"/>
    </w:pPr>
    <w:rPr>
      <w:rFonts w:ascii="Franklin Gothic Book" w:eastAsia="Franklin Gothic Book" w:hAnsi="Franklin Gothic Book" w:cs="Franklin Gothic Book"/>
      <w:sz w:val="20"/>
      <w:szCs w:val="20"/>
    </w:rPr>
  </w:style>
  <w:style w:type="paragraph" w:styleId="BodyText">
    <w:name w:val="Body Text"/>
    <w:basedOn w:val="Normal"/>
    <w:uiPriority w:val="1"/>
    <w:qFormat/>
    <w:rPr>
      <w:sz w:val="18"/>
      <w:szCs w:val="18"/>
    </w:rPr>
  </w:style>
  <w:style w:type="paragraph" w:styleId="ListParagraph">
    <w:name w:val="List Paragraph"/>
    <w:basedOn w:val="Normal"/>
    <w:uiPriority w:val="1"/>
    <w:qFormat/>
    <w:pPr>
      <w:spacing w:before="97"/>
      <w:ind w:left="2408" w:hanging="431"/>
    </w:pPr>
  </w:style>
  <w:style w:type="paragraph" w:customStyle="1" w:styleId="TableParagraph">
    <w:name w:val="Table Paragraph"/>
    <w:basedOn w:val="Normal"/>
    <w:uiPriority w:val="1"/>
    <w:qFormat/>
    <w:pPr>
      <w:spacing w:before="125"/>
      <w:ind w:left="220"/>
    </w:pPr>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hyperlink" Target="http://www.wiley.co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www.wrox.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yperlink" Target="http://p2p.wrox.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eader" Target="header1.xml"/><Relationship Id="rId8" Type="http://schemas.openxmlformats.org/officeDocument/2006/relationships/hyperlink" Target="http://www.wiley.com/go/permissions" TargetMode="Externa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wrox.com/misc-pages/booklist.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w3.org/TR/REC-xml)" TargetMode="External"/><Relationship Id="rId62" Type="http://schemas.openxmlformats.org/officeDocument/2006/relationships/image" Target="media/image47.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www.wrox.com/dynamic/books/download.aspx"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www.wrox.com/" TargetMode="External"/><Relationship Id="rId13" Type="http://schemas.openxmlformats.org/officeDocument/2006/relationships/hyperlink" Target="http://www.wrox.com/contact/techsupport"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64618</Words>
  <Characters>368326</Characters>
  <Application>Microsoft Office Word</Application>
  <DocSecurity>0</DocSecurity>
  <Lines>3069</Lines>
  <Paragraphs>864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11</cp:revision>
  <dcterms:created xsi:type="dcterms:W3CDTF">2024-07-02T11:47:00Z</dcterms:created>
  <dcterms:modified xsi:type="dcterms:W3CDTF">2024-07-02T11:53:00Z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2006-10-18T00:00:00Z</vt:filetime>
  </property>
  <property fmtid="{D5CDD505-2E9C-101B-9397-08002B2CF9AE}" pid="3" name="LastSaved">
    <vt:filetime>2024-07-02T00:00:00Z</vt:filetime>
  </property>
</Properties>
</file>