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CA" w:rsidRDefault="00093FCA" w:rsidP="00093FCA">
      <w:pPr>
        <w:pStyle w:val="Heading3"/>
        <w:tabs>
          <w:tab w:val="left" w:pos="1376"/>
        </w:tabs>
      </w:pPr>
      <w:r>
        <w:rPr>
          <w:spacing w:val="18"/>
          <w:w w:val="105"/>
        </w:rPr>
        <w:t>C#</w:t>
      </w:r>
      <w:r>
        <w:rPr>
          <w:spacing w:val="18"/>
          <w:w w:val="105"/>
        </w:rPr>
        <w:tab/>
      </w:r>
      <w:r>
        <w:rPr>
          <w:spacing w:val="36"/>
          <w:w w:val="105"/>
        </w:rPr>
        <w:t>Concepts</w:t>
      </w:r>
    </w:p>
    <w:p w:rsidR="00093FCA" w:rsidRDefault="00093FCA" w:rsidP="00093FCA">
      <w:pPr>
        <w:pStyle w:val="BodyText"/>
        <w:spacing w:before="135" w:line="218" w:lineRule="auto"/>
        <w:ind w:left="1731" w:right="1068"/>
      </w:pPr>
      <w:r>
        <w:t>In this chapter you examine some basic concepts in C#. The purpose of this analysis is to get you up to speed on the terminology and ideas that we will be expanding on later in the book. This chapter is worth a quick read even if you’re familiar with, say, C++ or Java.</w:t>
      </w:r>
    </w:p>
    <w:p w:rsidR="00093FCA" w:rsidRDefault="00093FCA" w:rsidP="00093FCA">
      <w:pPr>
        <w:pStyle w:val="Heading5"/>
      </w:pPr>
      <w:bookmarkStart w:id="0" w:name="_TOC_250316"/>
      <w:bookmarkEnd w:id="0"/>
      <w:r>
        <w:rPr>
          <w:w w:val="105"/>
        </w:rPr>
        <w:t>Application Startup</w:t>
      </w:r>
    </w:p>
    <w:p w:rsidR="00093FCA" w:rsidRDefault="00093FCA" w:rsidP="00093FCA">
      <w:pPr>
        <w:pStyle w:val="BodyText"/>
        <w:spacing w:before="93"/>
        <w:ind w:left="1731"/>
      </w:pPr>
      <w:r>
        <w:t>Let’s begin by looking at how application startup works in C#.</w:t>
      </w:r>
    </w:p>
    <w:p w:rsidR="00093FCA" w:rsidRDefault="00093FCA" w:rsidP="00093FCA">
      <w:pPr>
        <w:pStyle w:val="BodyText"/>
        <w:spacing w:before="197" w:line="231" w:lineRule="exact"/>
        <w:ind w:left="1731"/>
      </w:pPr>
      <w:r>
        <w:t>An application starts to run when the execution environment calls a designated method, called the</w:t>
      </w:r>
    </w:p>
    <w:p w:rsidR="00093FCA" w:rsidRDefault="00093FCA" w:rsidP="00093FCA">
      <w:pPr>
        <w:pStyle w:val="BodyText"/>
        <w:spacing w:line="231" w:lineRule="exact"/>
        <w:ind w:left="1731"/>
      </w:pPr>
      <w:r>
        <w:rPr>
          <w:i/>
        </w:rPr>
        <w:t>entry point</w:t>
      </w:r>
      <w:r>
        <w:t xml:space="preserve">. This entry point is always called </w:t>
      </w:r>
      <w:r>
        <w:rPr>
          <w:rFonts w:ascii="Courier New"/>
          <w:sz w:val="17"/>
        </w:rPr>
        <w:t>Main</w:t>
      </w:r>
      <w:r>
        <w:t>. The entry point can take on one of four signatures:</w:t>
      </w:r>
    </w:p>
    <w:p w:rsidR="00093FCA" w:rsidRDefault="00093FCA" w:rsidP="00093FCA">
      <w:pPr>
        <w:pStyle w:val="ListParagraph"/>
        <w:numPr>
          <w:ilvl w:val="1"/>
          <w:numId w:val="4"/>
        </w:numPr>
        <w:tabs>
          <w:tab w:val="left" w:pos="2408"/>
          <w:tab w:val="left" w:pos="2409"/>
        </w:tabs>
        <w:spacing w:before="0"/>
        <w:ind w:hanging="431"/>
        <w:rPr>
          <w:rFonts w:ascii="Courier New" w:hAnsi="Courier New"/>
          <w:sz w:val="17"/>
        </w:rPr>
      </w:pPr>
      <w:r>
        <w:rPr>
          <w:rFonts w:ascii="Courier New" w:hAnsi="Courier New"/>
          <w:sz w:val="17"/>
        </w:rPr>
        <w:t>static void Main()</w:t>
      </w:r>
      <w:r>
        <w:rPr>
          <w:rFonts w:ascii="Courier New" w:hAnsi="Courier New"/>
          <w:spacing w:val="-1"/>
          <w:sz w:val="17"/>
        </w:rPr>
        <w:t xml:space="preserve"> </w:t>
      </w:r>
      <w:r>
        <w:rPr>
          <w:rFonts w:ascii="Courier New" w:hAnsi="Courier New"/>
          <w:sz w:val="17"/>
        </w:rPr>
        <w:t>{...}</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static void Main(string[] args)</w:t>
      </w:r>
      <w:r>
        <w:rPr>
          <w:rFonts w:ascii="Courier New" w:hAnsi="Courier New"/>
          <w:spacing w:val="-1"/>
          <w:sz w:val="17"/>
        </w:rPr>
        <w:t xml:space="preserve"> </w:t>
      </w:r>
      <w:r>
        <w:rPr>
          <w:rFonts w:ascii="Courier New" w:hAnsi="Courier New"/>
          <w:sz w:val="17"/>
        </w:rPr>
        <w:t>{...}</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static int Main()</w:t>
      </w:r>
      <w:r>
        <w:rPr>
          <w:rFonts w:ascii="Courier New" w:hAnsi="Courier New"/>
          <w:spacing w:val="-1"/>
          <w:sz w:val="17"/>
        </w:rPr>
        <w:t xml:space="preserve"> </w:t>
      </w:r>
      <w:r>
        <w:rPr>
          <w:rFonts w:ascii="Courier New" w:hAnsi="Courier New"/>
          <w:sz w:val="17"/>
        </w:rPr>
        <w:t>{...}</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static int Main(string[] args)</w:t>
      </w:r>
      <w:r>
        <w:rPr>
          <w:rFonts w:ascii="Courier New" w:hAnsi="Courier New"/>
          <w:spacing w:val="-1"/>
          <w:sz w:val="17"/>
        </w:rPr>
        <w:t xml:space="preserve"> </w:t>
      </w:r>
      <w:r>
        <w:rPr>
          <w:rFonts w:ascii="Courier New" w:hAnsi="Courier New"/>
          <w:sz w:val="17"/>
        </w:rPr>
        <w:t>{...}</w:t>
      </w:r>
    </w:p>
    <w:p w:rsidR="00093FCA" w:rsidRDefault="00093FCA" w:rsidP="00093FCA">
      <w:pPr>
        <w:pStyle w:val="BodyText"/>
        <w:spacing w:line="218" w:lineRule="auto"/>
        <w:ind w:left="1731" w:right="594"/>
      </w:pPr>
      <w:r>
        <w:t xml:space="preserve">As you can see, it is possible for the entry point to return an </w:t>
      </w:r>
      <w:r>
        <w:rPr>
          <w:rFonts w:ascii="Courier New"/>
          <w:sz w:val="17"/>
        </w:rPr>
        <w:t>int</w:t>
      </w:r>
      <w:r>
        <w:rPr>
          <w:rFonts w:ascii="Courier New"/>
          <w:spacing w:val="-62"/>
          <w:sz w:val="17"/>
        </w:rPr>
        <w:t xml:space="preserve"> </w:t>
      </w:r>
      <w:r>
        <w:t>value that can be used during application termination.</w:t>
      </w:r>
    </w:p>
    <w:p w:rsidR="00093FCA" w:rsidRDefault="00093FCA" w:rsidP="00093FCA">
      <w:pPr>
        <w:pStyle w:val="BodyText"/>
        <w:spacing w:before="1" w:line="218" w:lineRule="auto"/>
        <w:ind w:left="1731" w:right="1109"/>
      </w:pPr>
      <w:r>
        <w:t>It is possible for the entry point to have one and only one parameter. This parameter can be called anything, but it has to conform to the following rules:</w:t>
      </w:r>
    </w:p>
    <w:p w:rsidR="00093FCA" w:rsidRDefault="00093FCA" w:rsidP="00093FCA">
      <w:pPr>
        <w:pStyle w:val="ListParagraph"/>
        <w:numPr>
          <w:ilvl w:val="1"/>
          <w:numId w:val="4"/>
        </w:numPr>
        <w:tabs>
          <w:tab w:val="left" w:pos="2408"/>
          <w:tab w:val="left" w:pos="2409"/>
        </w:tabs>
        <w:spacing w:before="0"/>
        <w:ind w:hanging="431"/>
        <w:rPr>
          <w:sz w:val="18"/>
        </w:rPr>
      </w:pPr>
      <w:r>
        <w:rPr>
          <w:sz w:val="18"/>
        </w:rPr>
        <w:t xml:space="preserve">The value of the parameter cannot be </w:t>
      </w:r>
      <w:r>
        <w:rPr>
          <w:rFonts w:ascii="Courier New" w:hAnsi="Courier New"/>
          <w:sz w:val="17"/>
        </w:rPr>
        <w:t>null</w:t>
      </w:r>
      <w:r>
        <w:rPr>
          <w:sz w:val="18"/>
        </w:rPr>
        <w:t>.</w:t>
      </w:r>
    </w:p>
    <w:p w:rsidR="00093FCA" w:rsidRDefault="00093FCA" w:rsidP="00093FCA">
      <w:pPr>
        <w:pStyle w:val="ListParagraph"/>
        <w:numPr>
          <w:ilvl w:val="1"/>
          <w:numId w:val="4"/>
        </w:numPr>
        <w:tabs>
          <w:tab w:val="left" w:pos="2408"/>
          <w:tab w:val="left" w:pos="2409"/>
        </w:tabs>
        <w:spacing w:before="114" w:line="218" w:lineRule="auto"/>
        <w:ind w:right="1082"/>
        <w:rPr>
          <w:sz w:val="18"/>
        </w:rPr>
      </w:pPr>
      <w:r>
        <w:rPr>
          <w:sz w:val="18"/>
        </w:rPr>
        <w:t>If</w:t>
      </w:r>
      <w:r>
        <w:rPr>
          <w:spacing w:val="-1"/>
          <w:sz w:val="18"/>
        </w:rPr>
        <w:t xml:space="preserve"> </w:t>
      </w:r>
      <w:r>
        <w:rPr>
          <w:sz w:val="18"/>
        </w:rPr>
        <w:t>you call the</w:t>
      </w:r>
      <w:r>
        <w:rPr>
          <w:spacing w:val="-1"/>
          <w:sz w:val="18"/>
        </w:rPr>
        <w:t xml:space="preserve"> </w:t>
      </w:r>
      <w:r>
        <w:rPr>
          <w:sz w:val="18"/>
        </w:rPr>
        <w:t xml:space="preserve">parameter </w:t>
      </w:r>
      <w:r>
        <w:rPr>
          <w:rFonts w:ascii="Courier New" w:hAnsi="Courier New"/>
          <w:sz w:val="17"/>
        </w:rPr>
        <w:t>args</w:t>
      </w:r>
      <w:r>
        <w:rPr>
          <w:rFonts w:ascii="Courier New" w:hAnsi="Courier New"/>
          <w:spacing w:val="-57"/>
          <w:sz w:val="17"/>
        </w:rPr>
        <w:t xml:space="preserve"> </w:t>
      </w:r>
      <w:r>
        <w:rPr>
          <w:sz w:val="18"/>
        </w:rPr>
        <w:t>and if</w:t>
      </w:r>
      <w:r>
        <w:rPr>
          <w:spacing w:val="-1"/>
          <w:sz w:val="18"/>
        </w:rPr>
        <w:t xml:space="preserve"> </w:t>
      </w:r>
      <w:r>
        <w:rPr>
          <w:sz w:val="18"/>
        </w:rPr>
        <w:t>the length of the</w:t>
      </w:r>
      <w:r>
        <w:rPr>
          <w:spacing w:val="-1"/>
          <w:sz w:val="18"/>
        </w:rPr>
        <w:t xml:space="preserve"> </w:t>
      </w:r>
      <w:r>
        <w:rPr>
          <w:sz w:val="18"/>
        </w:rPr>
        <w:t xml:space="preserve">array designated by </w:t>
      </w:r>
      <w:r>
        <w:rPr>
          <w:rFonts w:ascii="Courier New" w:hAnsi="Courier New"/>
          <w:sz w:val="17"/>
        </w:rPr>
        <w:t>args</w:t>
      </w:r>
      <w:r>
        <w:rPr>
          <w:rFonts w:ascii="Courier New" w:hAnsi="Courier New"/>
          <w:spacing w:val="-58"/>
          <w:sz w:val="17"/>
        </w:rPr>
        <w:t xml:space="preserve"> </w:t>
      </w:r>
      <w:r>
        <w:rPr>
          <w:sz w:val="18"/>
        </w:rPr>
        <w:t xml:space="preserve">is greater than zero, the array members </w:t>
      </w:r>
      <w:r>
        <w:rPr>
          <w:rFonts w:ascii="Courier New" w:hAnsi="Courier New"/>
          <w:sz w:val="17"/>
        </w:rPr>
        <w:t xml:space="preserve">args[0] </w:t>
      </w:r>
      <w:r>
        <w:rPr>
          <w:sz w:val="18"/>
        </w:rPr>
        <w:t xml:space="preserve">through </w:t>
      </w:r>
      <w:r>
        <w:rPr>
          <w:rFonts w:ascii="Courier New" w:hAnsi="Courier New"/>
          <w:sz w:val="17"/>
        </w:rPr>
        <w:t>args[args.Length-1]</w:t>
      </w:r>
      <w:r>
        <w:rPr>
          <w:sz w:val="18"/>
        </w:rPr>
        <w:t xml:space="preserve">, inclusive, will be strings called </w:t>
      </w:r>
      <w:r>
        <w:rPr>
          <w:i/>
          <w:sz w:val="18"/>
        </w:rPr>
        <w:t>application parameters</w:t>
      </w:r>
      <w:r>
        <w:rPr>
          <w:sz w:val="18"/>
        </w:rPr>
        <w:t>. These are supplied with implementation-defined values by the host environment prior to the application being started (think of command- line</w:t>
      </w:r>
      <w:r>
        <w:rPr>
          <w:spacing w:val="-1"/>
          <w:sz w:val="18"/>
        </w:rPr>
        <w:t xml:space="preserve"> </w:t>
      </w:r>
      <w:r>
        <w:rPr>
          <w:sz w:val="18"/>
        </w:rPr>
        <w:t>arguments).</w:t>
      </w:r>
    </w:p>
    <w:p w:rsidR="00093FCA" w:rsidRDefault="00093FCA" w:rsidP="00093FCA">
      <w:pPr>
        <w:pStyle w:val="BodyText"/>
        <w:spacing w:before="78"/>
        <w:ind w:left="831"/>
      </w:pPr>
      <w:bookmarkStart w:id="1" w:name="Application_Termination"/>
      <w:bookmarkStart w:id="2" w:name="C#_Declarations"/>
      <w:bookmarkEnd w:id="1"/>
      <w:bookmarkEnd w:id="2"/>
      <w:r>
        <w:t xml:space="preserve">There are also a few simple rules related to the </w:t>
      </w:r>
      <w:r>
        <w:rPr>
          <w:rFonts w:ascii="Courier New"/>
          <w:sz w:val="17"/>
        </w:rPr>
        <w:t>Main</w:t>
      </w:r>
      <w:r>
        <w:rPr>
          <w:rFonts w:ascii="Courier New"/>
          <w:spacing w:val="-59"/>
          <w:sz w:val="17"/>
        </w:rPr>
        <w:t xml:space="preserve"> </w:t>
      </w:r>
      <w:r>
        <w:t>method:</w:t>
      </w:r>
    </w:p>
    <w:p w:rsidR="00093FCA" w:rsidRDefault="00093FCA" w:rsidP="00093FCA">
      <w:pPr>
        <w:pStyle w:val="ListParagraph"/>
        <w:numPr>
          <w:ilvl w:val="0"/>
          <w:numId w:val="4"/>
        </w:numPr>
        <w:tabs>
          <w:tab w:val="left" w:pos="1508"/>
          <w:tab w:val="left" w:pos="1509"/>
        </w:tabs>
        <w:spacing w:before="0" w:line="218" w:lineRule="auto"/>
        <w:ind w:right="1667"/>
        <w:rPr>
          <w:sz w:val="18"/>
        </w:rPr>
      </w:pPr>
      <w:r>
        <w:rPr>
          <w:sz w:val="18"/>
        </w:rPr>
        <w:t xml:space="preserve">A program can only contain one </w:t>
      </w:r>
      <w:r>
        <w:rPr>
          <w:rFonts w:ascii="Courier New" w:hAnsi="Courier New"/>
          <w:sz w:val="17"/>
        </w:rPr>
        <w:t>Main</w:t>
      </w:r>
      <w:r>
        <w:rPr>
          <w:rFonts w:ascii="Courier New" w:hAnsi="Courier New"/>
          <w:spacing w:val="-75"/>
          <w:sz w:val="17"/>
        </w:rPr>
        <w:t xml:space="preserve"> </w:t>
      </w:r>
      <w:r>
        <w:rPr>
          <w:sz w:val="18"/>
        </w:rPr>
        <w:t>method entry point. Multiple definitions through over- loading are not</w:t>
      </w:r>
      <w:r>
        <w:rPr>
          <w:spacing w:val="-1"/>
          <w:sz w:val="18"/>
        </w:rPr>
        <w:t xml:space="preserve"> </w:t>
      </w:r>
      <w:r>
        <w:rPr>
          <w:sz w:val="18"/>
        </w:rPr>
        <w:t>allowed.</w:t>
      </w:r>
    </w:p>
    <w:p w:rsidR="00093FCA" w:rsidRDefault="00093FCA" w:rsidP="00093FCA">
      <w:pPr>
        <w:pStyle w:val="ListParagraph"/>
        <w:numPr>
          <w:ilvl w:val="0"/>
          <w:numId w:val="4"/>
        </w:numPr>
        <w:tabs>
          <w:tab w:val="left" w:pos="1508"/>
          <w:tab w:val="left" w:pos="1509"/>
        </w:tabs>
        <w:spacing w:before="101"/>
        <w:ind w:hanging="431"/>
        <w:rPr>
          <w:sz w:val="18"/>
        </w:rPr>
      </w:pPr>
      <w:r>
        <w:rPr>
          <w:sz w:val="18"/>
        </w:rPr>
        <w:t>The entry point cannot be a generic class declaration or a generic struct</w:t>
      </w:r>
      <w:r>
        <w:rPr>
          <w:spacing w:val="-1"/>
          <w:sz w:val="18"/>
        </w:rPr>
        <w:t xml:space="preserve"> </w:t>
      </w:r>
      <w:r>
        <w:rPr>
          <w:sz w:val="18"/>
        </w:rPr>
        <w:t>declaration.</w:t>
      </w:r>
    </w:p>
    <w:p w:rsidR="00093FCA" w:rsidRDefault="00093FCA" w:rsidP="00093FCA">
      <w:pPr>
        <w:pStyle w:val="Heading5"/>
        <w:ind w:left="543"/>
      </w:pPr>
      <w:bookmarkStart w:id="3" w:name="_TOC_250315"/>
      <w:bookmarkEnd w:id="3"/>
      <w:r>
        <w:t>Application Termination</w:t>
      </w:r>
    </w:p>
    <w:p w:rsidR="00093FCA" w:rsidRDefault="00093FCA" w:rsidP="00093FCA">
      <w:pPr>
        <w:pStyle w:val="BodyText"/>
        <w:spacing w:before="93"/>
        <w:ind w:left="831"/>
      </w:pPr>
      <w:r>
        <w:t>You’ve looked at application startup; now you’ll look at application termination.</w:t>
      </w:r>
    </w:p>
    <w:p w:rsidR="00093FCA" w:rsidRDefault="00093FCA" w:rsidP="00093FCA">
      <w:pPr>
        <w:pStyle w:val="BodyText"/>
        <w:spacing w:line="218" w:lineRule="auto"/>
        <w:ind w:left="831" w:right="1528"/>
      </w:pPr>
      <w:r>
        <w:t xml:space="preserve">Application termination is where control is returned to the execution environment. If the return type of the application’s entry point method is set to </w:t>
      </w:r>
      <w:r>
        <w:rPr>
          <w:rFonts w:ascii="Courier New" w:hAnsi="Courier New"/>
          <w:sz w:val="17"/>
        </w:rPr>
        <w:t>int</w:t>
      </w:r>
      <w:r>
        <w:t>, the value returned will be the application’s termina- tion status code. This code allows the execution environment to determine whether the termination was successful or not.</w:t>
      </w:r>
    </w:p>
    <w:p w:rsidR="00093FCA" w:rsidRDefault="00093FCA" w:rsidP="00093FCA">
      <w:pPr>
        <w:pStyle w:val="BodyText"/>
        <w:spacing w:line="218" w:lineRule="auto"/>
        <w:ind w:left="831" w:right="1547"/>
      </w:pPr>
      <w:r>
        <w:t xml:space="preserve">If the return type of the entry point method is </w:t>
      </w:r>
      <w:r>
        <w:rPr>
          <w:rFonts w:ascii="Courier New"/>
          <w:sz w:val="17"/>
        </w:rPr>
        <w:t>void</w:t>
      </w:r>
      <w:r>
        <w:t>, reaching the right closing brace (</w:t>
      </w:r>
      <w:r>
        <w:rPr>
          <w:rFonts w:ascii="Courier New"/>
          <w:sz w:val="17"/>
        </w:rPr>
        <w:t>}</w:t>
      </w:r>
      <w:r>
        <w:t xml:space="preserve">), which ends the method, or executing a return statement that has no expression will both result in a termination status code of </w:t>
      </w:r>
      <w:r>
        <w:rPr>
          <w:rFonts w:ascii="Courier New"/>
          <w:sz w:val="17"/>
        </w:rPr>
        <w:t>0</w:t>
      </w:r>
      <w:r>
        <w:t>.</w:t>
      </w:r>
    </w:p>
    <w:p w:rsidR="00093FCA" w:rsidRDefault="00093FCA" w:rsidP="00093FCA">
      <w:pPr>
        <w:pStyle w:val="BodyText"/>
        <w:spacing w:line="218" w:lineRule="auto"/>
        <w:ind w:left="831" w:right="1441"/>
      </w:pPr>
      <w:r>
        <w:t>At the point just before an application termination, finalizers (see Chapter 3) for all of the objects used that have not yet been dealt with by garbage collection are called (unless this is suppressed).</w:t>
      </w:r>
    </w:p>
    <w:p w:rsidR="00093FCA" w:rsidRDefault="00093FCA" w:rsidP="00093FCA">
      <w:pPr>
        <w:pStyle w:val="Heading5"/>
        <w:ind w:left="543"/>
      </w:pPr>
      <w:bookmarkStart w:id="4" w:name="_TOC_250314"/>
      <w:bookmarkEnd w:id="4"/>
      <w:r>
        <w:rPr>
          <w:w w:val="105"/>
        </w:rPr>
        <w:t>C# Declarations</w:t>
      </w:r>
    </w:p>
    <w:p w:rsidR="00093FCA" w:rsidRDefault="00093FCA" w:rsidP="00093FCA">
      <w:pPr>
        <w:pStyle w:val="BodyText"/>
        <w:spacing w:before="110" w:line="218" w:lineRule="auto"/>
        <w:ind w:left="831" w:right="1587"/>
      </w:pPr>
      <w:r>
        <w:t>Declarations in C# are used to define separate aspects of a C# program. C# programs are built around a number of declarations:</w:t>
      </w:r>
    </w:p>
    <w:p w:rsidR="00093FCA" w:rsidRDefault="00093FCA" w:rsidP="00093FCA">
      <w:pPr>
        <w:pStyle w:val="ListParagraph"/>
        <w:numPr>
          <w:ilvl w:val="0"/>
          <w:numId w:val="4"/>
        </w:numPr>
        <w:tabs>
          <w:tab w:val="left" w:pos="1508"/>
          <w:tab w:val="left" w:pos="1509"/>
        </w:tabs>
        <w:spacing w:before="0"/>
        <w:ind w:hanging="431"/>
        <w:rPr>
          <w:sz w:val="18"/>
        </w:rPr>
      </w:pPr>
      <w:r>
        <w:rPr>
          <w:b/>
          <w:spacing w:val="-4"/>
          <w:sz w:val="18"/>
        </w:rPr>
        <w:t xml:space="preserve">Type </w:t>
      </w:r>
      <w:r>
        <w:rPr>
          <w:b/>
          <w:sz w:val="18"/>
        </w:rPr>
        <w:t xml:space="preserve">declarations. </w:t>
      </w:r>
      <w:r>
        <w:rPr>
          <w:sz w:val="18"/>
        </w:rPr>
        <w:t>Used to define classes, delegates, enums, interfaces, and</w:t>
      </w:r>
      <w:r>
        <w:rPr>
          <w:spacing w:val="3"/>
          <w:sz w:val="18"/>
        </w:rPr>
        <w:t xml:space="preserve"> </w:t>
      </w:r>
      <w:r>
        <w:rPr>
          <w:sz w:val="18"/>
        </w:rPr>
        <w:t>structs</w:t>
      </w:r>
    </w:p>
    <w:p w:rsidR="00093FCA" w:rsidRDefault="00093FCA" w:rsidP="00093FCA">
      <w:pPr>
        <w:pStyle w:val="ListParagraph"/>
        <w:numPr>
          <w:ilvl w:val="0"/>
          <w:numId w:val="4"/>
        </w:numPr>
        <w:tabs>
          <w:tab w:val="left" w:pos="1508"/>
          <w:tab w:val="left" w:pos="1509"/>
        </w:tabs>
        <w:ind w:hanging="431"/>
        <w:rPr>
          <w:sz w:val="18"/>
        </w:rPr>
      </w:pPr>
      <w:r>
        <w:rPr>
          <w:b/>
          <w:sz w:val="18"/>
        </w:rPr>
        <w:lastRenderedPageBreak/>
        <w:t xml:space="preserve">Namespace declarations. </w:t>
      </w:r>
      <w:r>
        <w:rPr>
          <w:sz w:val="18"/>
        </w:rPr>
        <w:t>Contain type declarations and nested namespace</w:t>
      </w:r>
      <w:r>
        <w:rPr>
          <w:spacing w:val="-1"/>
          <w:sz w:val="18"/>
        </w:rPr>
        <w:t xml:space="preserve"> </w:t>
      </w:r>
      <w:r>
        <w:rPr>
          <w:sz w:val="18"/>
        </w:rPr>
        <w:t>declarations</w:t>
      </w:r>
    </w:p>
    <w:p w:rsidR="00093FCA" w:rsidRDefault="00093FCA" w:rsidP="00093FCA">
      <w:pPr>
        <w:pStyle w:val="ListParagraph"/>
        <w:numPr>
          <w:ilvl w:val="0"/>
          <w:numId w:val="4"/>
        </w:numPr>
        <w:tabs>
          <w:tab w:val="left" w:pos="1508"/>
          <w:tab w:val="left" w:pos="1509"/>
        </w:tabs>
        <w:spacing w:before="114" w:line="218" w:lineRule="auto"/>
        <w:ind w:right="1842"/>
        <w:rPr>
          <w:sz w:val="18"/>
        </w:rPr>
      </w:pPr>
      <w:r>
        <w:rPr>
          <w:b/>
          <w:spacing w:val="-3"/>
          <w:sz w:val="18"/>
        </w:rPr>
        <w:t xml:space="preserve">Various </w:t>
      </w:r>
      <w:r>
        <w:rPr>
          <w:b/>
          <w:sz w:val="18"/>
        </w:rPr>
        <w:t xml:space="preserve">other declarations. </w:t>
      </w:r>
      <w:r>
        <w:rPr>
          <w:sz w:val="18"/>
        </w:rPr>
        <w:t>For example, class declarations, which can contain declarations such as:</w:t>
      </w:r>
    </w:p>
    <w:p w:rsidR="00093FCA" w:rsidRDefault="00093FCA" w:rsidP="00093FCA">
      <w:pPr>
        <w:pStyle w:val="ListParagraph"/>
        <w:numPr>
          <w:ilvl w:val="1"/>
          <w:numId w:val="4"/>
        </w:numPr>
        <w:tabs>
          <w:tab w:val="left" w:pos="1941"/>
          <w:tab w:val="left" w:pos="1942"/>
        </w:tabs>
        <w:spacing w:before="0"/>
        <w:ind w:left="1941" w:hanging="432"/>
        <w:rPr>
          <w:sz w:val="18"/>
        </w:rPr>
      </w:pPr>
      <w:r>
        <w:rPr>
          <w:sz w:val="18"/>
        </w:rPr>
        <w:t>Constants</w:t>
      </w:r>
    </w:p>
    <w:p w:rsidR="00093FCA" w:rsidRDefault="00093FCA" w:rsidP="00093FCA">
      <w:pPr>
        <w:pStyle w:val="ListParagraph"/>
        <w:numPr>
          <w:ilvl w:val="1"/>
          <w:numId w:val="4"/>
        </w:numPr>
        <w:tabs>
          <w:tab w:val="left" w:pos="1941"/>
          <w:tab w:val="left" w:pos="1942"/>
        </w:tabs>
        <w:ind w:left="1941" w:hanging="432"/>
        <w:rPr>
          <w:sz w:val="18"/>
        </w:rPr>
      </w:pPr>
      <w:r>
        <w:rPr>
          <w:sz w:val="18"/>
        </w:rPr>
        <w:t>Events</w:t>
      </w:r>
    </w:p>
    <w:p w:rsidR="00093FCA" w:rsidRDefault="00093FCA" w:rsidP="00093FCA">
      <w:pPr>
        <w:pStyle w:val="ListParagraph"/>
        <w:numPr>
          <w:ilvl w:val="1"/>
          <w:numId w:val="4"/>
        </w:numPr>
        <w:tabs>
          <w:tab w:val="left" w:pos="1941"/>
          <w:tab w:val="left" w:pos="1942"/>
        </w:tabs>
        <w:spacing w:before="98"/>
        <w:ind w:left="1941" w:hanging="432"/>
        <w:rPr>
          <w:sz w:val="18"/>
        </w:rPr>
      </w:pPr>
      <w:r>
        <w:rPr>
          <w:sz w:val="18"/>
        </w:rPr>
        <w:t>Fields</w:t>
      </w:r>
    </w:p>
    <w:p w:rsidR="00093FCA" w:rsidRDefault="00093FCA" w:rsidP="00093FCA">
      <w:pPr>
        <w:pStyle w:val="ListParagraph"/>
        <w:numPr>
          <w:ilvl w:val="1"/>
          <w:numId w:val="4"/>
        </w:numPr>
        <w:tabs>
          <w:tab w:val="left" w:pos="1941"/>
          <w:tab w:val="left" w:pos="1942"/>
        </w:tabs>
        <w:ind w:left="1941" w:hanging="432"/>
        <w:rPr>
          <w:sz w:val="18"/>
        </w:rPr>
      </w:pPr>
      <w:r>
        <w:rPr>
          <w:sz w:val="18"/>
        </w:rPr>
        <w:t>Finalizers</w:t>
      </w:r>
    </w:p>
    <w:p w:rsidR="00093FCA" w:rsidRDefault="00093FCA" w:rsidP="00093FCA">
      <w:pPr>
        <w:pStyle w:val="ListParagraph"/>
        <w:numPr>
          <w:ilvl w:val="1"/>
          <w:numId w:val="4"/>
        </w:numPr>
        <w:tabs>
          <w:tab w:val="left" w:pos="1941"/>
          <w:tab w:val="left" w:pos="1942"/>
        </w:tabs>
        <w:ind w:left="1941" w:hanging="432"/>
        <w:rPr>
          <w:sz w:val="18"/>
        </w:rPr>
      </w:pPr>
      <w:r>
        <w:rPr>
          <w:sz w:val="18"/>
        </w:rPr>
        <w:t>Indexers</w:t>
      </w:r>
    </w:p>
    <w:p w:rsidR="00093FCA" w:rsidRDefault="00093FCA" w:rsidP="00093FCA">
      <w:pPr>
        <w:pStyle w:val="ListParagraph"/>
        <w:numPr>
          <w:ilvl w:val="1"/>
          <w:numId w:val="4"/>
        </w:numPr>
        <w:tabs>
          <w:tab w:val="left" w:pos="1941"/>
          <w:tab w:val="left" w:pos="1942"/>
        </w:tabs>
        <w:ind w:left="1941" w:hanging="432"/>
        <w:rPr>
          <w:sz w:val="18"/>
        </w:rPr>
      </w:pPr>
      <w:r>
        <w:rPr>
          <w:sz w:val="18"/>
        </w:rPr>
        <w:t>Instance</w:t>
      </w:r>
      <w:r>
        <w:rPr>
          <w:spacing w:val="-1"/>
          <w:sz w:val="18"/>
        </w:rPr>
        <w:t xml:space="preserve"> </w:t>
      </w:r>
      <w:r>
        <w:rPr>
          <w:sz w:val="18"/>
        </w:rPr>
        <w:t>constructors</w:t>
      </w:r>
    </w:p>
    <w:p w:rsidR="00093FCA" w:rsidRDefault="00093FCA" w:rsidP="00093FCA">
      <w:pPr>
        <w:pStyle w:val="ListParagraph"/>
        <w:numPr>
          <w:ilvl w:val="1"/>
          <w:numId w:val="4"/>
        </w:numPr>
        <w:tabs>
          <w:tab w:val="left" w:pos="1941"/>
          <w:tab w:val="left" w:pos="1942"/>
        </w:tabs>
        <w:ind w:left="1941" w:hanging="432"/>
        <w:rPr>
          <w:sz w:val="18"/>
        </w:rPr>
      </w:pPr>
      <w:r>
        <w:rPr>
          <w:sz w:val="18"/>
        </w:rPr>
        <w:t>Methods</w:t>
      </w:r>
    </w:p>
    <w:p w:rsidR="00093FCA" w:rsidRDefault="00093FCA" w:rsidP="00093FCA">
      <w:pPr>
        <w:pStyle w:val="ListParagraph"/>
        <w:numPr>
          <w:ilvl w:val="1"/>
          <w:numId w:val="4"/>
        </w:numPr>
        <w:tabs>
          <w:tab w:val="left" w:pos="1941"/>
          <w:tab w:val="left" w:pos="1942"/>
        </w:tabs>
        <w:ind w:left="1941" w:hanging="432"/>
        <w:rPr>
          <w:sz w:val="18"/>
        </w:rPr>
      </w:pPr>
      <w:r>
        <w:rPr>
          <w:sz w:val="18"/>
        </w:rPr>
        <w:t>Nested types</w:t>
      </w:r>
    </w:p>
    <w:p w:rsidR="00093FCA" w:rsidRDefault="00093FCA" w:rsidP="00093FCA">
      <w:pPr>
        <w:pStyle w:val="ListParagraph"/>
        <w:numPr>
          <w:ilvl w:val="2"/>
          <w:numId w:val="4"/>
        </w:numPr>
        <w:tabs>
          <w:tab w:val="left" w:pos="2841"/>
          <w:tab w:val="left" w:pos="2842"/>
        </w:tabs>
        <w:spacing w:before="78"/>
        <w:ind w:hanging="432"/>
        <w:rPr>
          <w:sz w:val="18"/>
        </w:rPr>
      </w:pPr>
      <w:r>
        <w:rPr>
          <w:sz w:val="18"/>
        </w:rPr>
        <w:t>Operators</w:t>
      </w:r>
    </w:p>
    <w:p w:rsidR="00093FCA" w:rsidRDefault="00093FCA" w:rsidP="00093FCA">
      <w:pPr>
        <w:pStyle w:val="ListParagraph"/>
        <w:numPr>
          <w:ilvl w:val="2"/>
          <w:numId w:val="4"/>
        </w:numPr>
        <w:tabs>
          <w:tab w:val="left" w:pos="2841"/>
          <w:tab w:val="left" w:pos="2842"/>
        </w:tabs>
        <w:ind w:hanging="432"/>
        <w:rPr>
          <w:sz w:val="18"/>
        </w:rPr>
      </w:pPr>
      <w:r>
        <w:rPr>
          <w:sz w:val="18"/>
        </w:rPr>
        <w:t>Properties</w:t>
      </w:r>
    </w:p>
    <w:p w:rsidR="00093FCA" w:rsidRDefault="00093FCA" w:rsidP="00093FCA">
      <w:pPr>
        <w:pStyle w:val="ListParagraph"/>
        <w:numPr>
          <w:ilvl w:val="2"/>
          <w:numId w:val="4"/>
        </w:numPr>
        <w:tabs>
          <w:tab w:val="left" w:pos="2841"/>
          <w:tab w:val="left" w:pos="2842"/>
        </w:tabs>
        <w:ind w:hanging="432"/>
        <w:rPr>
          <w:sz w:val="18"/>
        </w:rPr>
      </w:pPr>
      <w:r>
        <w:rPr>
          <w:sz w:val="18"/>
        </w:rPr>
        <w:t>Static</w:t>
      </w:r>
      <w:r>
        <w:rPr>
          <w:spacing w:val="-1"/>
          <w:sz w:val="18"/>
        </w:rPr>
        <w:t xml:space="preserve"> </w:t>
      </w:r>
      <w:r>
        <w:rPr>
          <w:sz w:val="18"/>
        </w:rPr>
        <w:t>constructors</w:t>
      </w:r>
    </w:p>
    <w:p w:rsidR="00093FCA" w:rsidRDefault="00093FCA" w:rsidP="00093FCA">
      <w:pPr>
        <w:pStyle w:val="BodyText"/>
        <w:spacing w:before="114" w:line="218" w:lineRule="auto"/>
        <w:ind w:left="1731" w:right="534"/>
      </w:pPr>
      <w:r>
        <w:t>A declaration defines a name in the declaration space to which the declaration belongs. A compiler error will be generated if two or more declarations introduce members with the same name in a declaration space, unless:</w:t>
      </w:r>
    </w:p>
    <w:p w:rsidR="00093FCA" w:rsidRDefault="00093FCA" w:rsidP="00093FCA">
      <w:pPr>
        <w:pStyle w:val="ListParagraph"/>
        <w:numPr>
          <w:ilvl w:val="0"/>
          <w:numId w:val="3"/>
        </w:numPr>
        <w:tabs>
          <w:tab w:val="left" w:pos="2409"/>
        </w:tabs>
        <w:spacing w:before="0" w:line="218" w:lineRule="auto"/>
        <w:ind w:right="603"/>
        <w:jc w:val="both"/>
        <w:rPr>
          <w:sz w:val="18"/>
        </w:rPr>
      </w:pPr>
      <w:r>
        <w:rPr>
          <w:spacing w:val="-6"/>
          <w:sz w:val="18"/>
        </w:rPr>
        <w:t xml:space="preserve">Two </w:t>
      </w:r>
      <w:r>
        <w:rPr>
          <w:sz w:val="18"/>
        </w:rPr>
        <w:t>or more namespace declarations with the same name are allowable in the same declaration space. When this is the case, the individual namespace declarations are combined to form a sin- gle logical namespace with a single declaration space.</w:t>
      </w:r>
    </w:p>
    <w:p w:rsidR="00093FCA" w:rsidRDefault="00093FCA" w:rsidP="00093FCA">
      <w:pPr>
        <w:pStyle w:val="ListParagraph"/>
        <w:numPr>
          <w:ilvl w:val="0"/>
          <w:numId w:val="3"/>
        </w:numPr>
        <w:tabs>
          <w:tab w:val="left" w:pos="2409"/>
        </w:tabs>
        <w:spacing w:before="117" w:line="218" w:lineRule="auto"/>
        <w:ind w:right="576"/>
        <w:jc w:val="both"/>
        <w:rPr>
          <w:sz w:val="18"/>
        </w:rPr>
      </w:pPr>
      <w:r>
        <w:rPr>
          <w:sz w:val="18"/>
        </w:rPr>
        <w:t>A namespace declaration and one or more type declarations in the same declaration space can have the same name as long as the type declarations all have a minimum of one type</w:t>
      </w:r>
      <w:r>
        <w:rPr>
          <w:spacing w:val="-14"/>
          <w:sz w:val="18"/>
        </w:rPr>
        <w:t xml:space="preserve"> </w:t>
      </w:r>
      <w:r>
        <w:rPr>
          <w:sz w:val="18"/>
        </w:rPr>
        <w:t>parameter.</w:t>
      </w:r>
    </w:p>
    <w:p w:rsidR="00093FCA" w:rsidRDefault="00093FCA" w:rsidP="00093FCA">
      <w:pPr>
        <w:pStyle w:val="ListParagraph"/>
        <w:numPr>
          <w:ilvl w:val="0"/>
          <w:numId w:val="3"/>
        </w:numPr>
        <w:tabs>
          <w:tab w:val="left" w:pos="2409"/>
        </w:tabs>
        <w:spacing w:before="118" w:line="218" w:lineRule="auto"/>
        <w:ind w:right="560"/>
        <w:jc w:val="both"/>
        <w:rPr>
          <w:sz w:val="18"/>
        </w:rPr>
      </w:pPr>
      <w:r>
        <w:rPr>
          <w:spacing w:val="-6"/>
          <w:sz w:val="18"/>
        </w:rPr>
        <w:t xml:space="preserve">Two </w:t>
      </w:r>
      <w:r>
        <w:rPr>
          <w:sz w:val="18"/>
        </w:rPr>
        <w:t>or more methods with the same name but with different signatures are allowed in the same declaration.</w:t>
      </w:r>
    </w:p>
    <w:p w:rsidR="00093FCA" w:rsidRDefault="00093FCA" w:rsidP="00093FCA">
      <w:pPr>
        <w:pStyle w:val="ListParagraph"/>
        <w:numPr>
          <w:ilvl w:val="0"/>
          <w:numId w:val="3"/>
        </w:numPr>
        <w:tabs>
          <w:tab w:val="left" w:pos="2408"/>
          <w:tab w:val="left" w:pos="2409"/>
        </w:tabs>
        <w:spacing w:before="118" w:line="218" w:lineRule="auto"/>
        <w:ind w:right="795"/>
        <w:rPr>
          <w:sz w:val="18"/>
        </w:rPr>
      </w:pPr>
      <w:r>
        <w:rPr>
          <w:spacing w:val="-6"/>
          <w:sz w:val="18"/>
        </w:rPr>
        <w:t xml:space="preserve">Two </w:t>
      </w:r>
      <w:r>
        <w:rPr>
          <w:sz w:val="18"/>
        </w:rPr>
        <w:t>or more type declarations with the same name but different numbers of type parameters are allowed in the same declaration</w:t>
      </w:r>
      <w:r>
        <w:rPr>
          <w:spacing w:val="-1"/>
          <w:sz w:val="18"/>
        </w:rPr>
        <w:t xml:space="preserve"> </w:t>
      </w:r>
      <w:r>
        <w:rPr>
          <w:sz w:val="18"/>
        </w:rPr>
        <w:t>space.</w:t>
      </w:r>
    </w:p>
    <w:p w:rsidR="00093FCA" w:rsidRDefault="00093FCA" w:rsidP="00093FCA">
      <w:pPr>
        <w:pStyle w:val="ListParagraph"/>
        <w:numPr>
          <w:ilvl w:val="0"/>
          <w:numId w:val="3"/>
        </w:numPr>
        <w:tabs>
          <w:tab w:val="left" w:pos="2408"/>
          <w:tab w:val="left" w:pos="2409"/>
        </w:tabs>
        <w:spacing w:before="118" w:line="218" w:lineRule="auto"/>
        <w:ind w:right="642"/>
        <w:rPr>
          <w:sz w:val="18"/>
        </w:rPr>
      </w:pPr>
      <w:r>
        <w:rPr>
          <w:spacing w:val="-6"/>
          <w:sz w:val="18"/>
        </w:rPr>
        <w:t xml:space="preserve">Two </w:t>
      </w:r>
      <w:r>
        <w:rPr>
          <w:sz w:val="18"/>
        </w:rPr>
        <w:t>or more type declarations with the partial modifier in the same declaration space can have the same name, the same number of type parameters, and the same classification. These are combined into a single declaration space.</w:t>
      </w:r>
    </w:p>
    <w:p w:rsidR="00093FCA" w:rsidRDefault="00093FCA" w:rsidP="00093FCA">
      <w:pPr>
        <w:pStyle w:val="BodyText"/>
        <w:spacing w:before="1" w:line="218" w:lineRule="auto"/>
        <w:ind w:left="1731" w:right="631"/>
      </w:pPr>
      <w:r>
        <w:t>Declarations in separate programs but in the same namespace declaration space are allowed to have the same name.</w:t>
      </w:r>
    </w:p>
    <w:p w:rsidR="00093FCA" w:rsidRDefault="00093FCA" w:rsidP="00093FCA">
      <w:pPr>
        <w:ind w:left="2062"/>
        <w:rPr>
          <w:i/>
          <w:sz w:val="18"/>
        </w:rPr>
      </w:pPr>
      <w:r>
        <w:rPr>
          <w:i/>
          <w:sz w:val="18"/>
        </w:rPr>
        <w:t>A type declaration space can never contain different kinds of members that have an identical name.</w:t>
      </w:r>
    </w:p>
    <w:p w:rsidR="00093FCA" w:rsidRDefault="00093FCA" w:rsidP="00093FCA">
      <w:pPr>
        <w:pStyle w:val="BodyText"/>
        <w:ind w:left="1731"/>
      </w:pPr>
      <w:r>
        <w:t>There are a number of different kinds of namespace declarations:</w:t>
      </w:r>
    </w:p>
    <w:p w:rsidR="00093FCA" w:rsidRDefault="00093FCA" w:rsidP="00093FCA">
      <w:pPr>
        <w:pStyle w:val="ListParagraph"/>
        <w:numPr>
          <w:ilvl w:val="0"/>
          <w:numId w:val="3"/>
        </w:numPr>
        <w:tabs>
          <w:tab w:val="left" w:pos="2408"/>
          <w:tab w:val="left" w:pos="2409"/>
        </w:tabs>
        <w:spacing w:before="0" w:line="218" w:lineRule="auto"/>
        <w:ind w:right="847"/>
        <w:rPr>
          <w:sz w:val="18"/>
        </w:rPr>
      </w:pPr>
      <w:r>
        <w:rPr>
          <w:sz w:val="18"/>
        </w:rPr>
        <w:t xml:space="preserve">Within the source files of a program, </w:t>
      </w:r>
      <w:r>
        <w:rPr>
          <w:rFonts w:ascii="Courier New" w:hAnsi="Courier New"/>
          <w:sz w:val="17"/>
        </w:rPr>
        <w:t>namespace-member-declarations</w:t>
      </w:r>
      <w:r>
        <w:rPr>
          <w:rFonts w:ascii="Courier New" w:hAnsi="Courier New"/>
          <w:spacing w:val="-75"/>
          <w:sz w:val="17"/>
        </w:rPr>
        <w:t xml:space="preserve"> </w:t>
      </w:r>
      <w:r>
        <w:rPr>
          <w:sz w:val="18"/>
        </w:rPr>
        <w:t xml:space="preserve">with no enclosing </w:t>
      </w:r>
      <w:r>
        <w:rPr>
          <w:rFonts w:ascii="Courier New" w:hAnsi="Courier New"/>
          <w:sz w:val="17"/>
        </w:rPr>
        <w:t xml:space="preserve">namespace-declaration </w:t>
      </w:r>
      <w:r>
        <w:rPr>
          <w:sz w:val="18"/>
        </w:rPr>
        <w:t>are members of a single combined declaration space called the global declaration space.</w:t>
      </w:r>
    </w:p>
    <w:p w:rsidR="00093FCA" w:rsidRDefault="00093FCA" w:rsidP="00093FCA">
      <w:pPr>
        <w:pStyle w:val="ListParagraph"/>
        <w:numPr>
          <w:ilvl w:val="0"/>
          <w:numId w:val="3"/>
        </w:numPr>
        <w:tabs>
          <w:tab w:val="left" w:pos="2408"/>
          <w:tab w:val="left" w:pos="2409"/>
        </w:tabs>
        <w:spacing w:before="117" w:line="218" w:lineRule="auto"/>
        <w:ind w:right="673"/>
        <w:rPr>
          <w:sz w:val="18"/>
        </w:rPr>
      </w:pPr>
      <w:r>
        <w:rPr>
          <w:sz w:val="18"/>
        </w:rPr>
        <w:t xml:space="preserve">Within the source files of a program, </w:t>
      </w:r>
      <w:r>
        <w:rPr>
          <w:rFonts w:ascii="Courier New" w:hAnsi="Courier New"/>
          <w:sz w:val="17"/>
        </w:rPr>
        <w:t>namespace-member-declarations</w:t>
      </w:r>
      <w:r>
        <w:rPr>
          <w:rFonts w:ascii="Courier New" w:hAnsi="Courier New"/>
          <w:spacing w:val="-75"/>
          <w:sz w:val="17"/>
        </w:rPr>
        <w:t xml:space="preserve"> </w:t>
      </w:r>
      <w:r>
        <w:rPr>
          <w:sz w:val="18"/>
        </w:rPr>
        <w:t xml:space="preserve">within </w:t>
      </w:r>
      <w:r>
        <w:rPr>
          <w:rFonts w:ascii="Courier New" w:hAnsi="Courier New"/>
          <w:sz w:val="17"/>
        </w:rPr>
        <w:t xml:space="preserve">namespace- declarations </w:t>
      </w:r>
      <w:r>
        <w:rPr>
          <w:sz w:val="18"/>
        </w:rPr>
        <w:t>that have the same fully qualified namespace name are members of a single combined declaration space.</w:t>
      </w:r>
    </w:p>
    <w:p w:rsidR="00093FCA" w:rsidRDefault="00093FCA" w:rsidP="00093FCA">
      <w:pPr>
        <w:pStyle w:val="ListParagraph"/>
        <w:numPr>
          <w:ilvl w:val="0"/>
          <w:numId w:val="3"/>
        </w:numPr>
        <w:tabs>
          <w:tab w:val="left" w:pos="2408"/>
          <w:tab w:val="left" w:pos="2409"/>
        </w:tabs>
        <w:spacing w:before="117" w:line="218" w:lineRule="auto"/>
        <w:ind w:right="684"/>
        <w:rPr>
          <w:sz w:val="18"/>
        </w:rPr>
      </w:pPr>
      <w:r>
        <w:rPr>
          <w:sz w:val="18"/>
        </w:rPr>
        <w:t xml:space="preserve">Each </w:t>
      </w:r>
      <w:r>
        <w:rPr>
          <w:rFonts w:ascii="Courier New" w:hAnsi="Courier New"/>
          <w:sz w:val="17"/>
        </w:rPr>
        <w:t xml:space="preserve">compilation-unit </w:t>
      </w:r>
      <w:r>
        <w:rPr>
          <w:sz w:val="18"/>
        </w:rPr>
        <w:t xml:space="preserve">and </w:t>
      </w:r>
      <w:r>
        <w:rPr>
          <w:rFonts w:ascii="Courier New" w:hAnsi="Courier New"/>
          <w:sz w:val="17"/>
        </w:rPr>
        <w:t xml:space="preserve">namespace-body </w:t>
      </w:r>
      <w:r>
        <w:rPr>
          <w:sz w:val="18"/>
        </w:rPr>
        <w:t xml:space="preserve">has an alias declaration space. The </w:t>
      </w:r>
      <w:r>
        <w:rPr>
          <w:rFonts w:ascii="Courier New" w:hAnsi="Courier New"/>
          <w:sz w:val="17"/>
        </w:rPr>
        <w:t>extern- alias-directive</w:t>
      </w:r>
      <w:r>
        <w:rPr>
          <w:rFonts w:ascii="Courier New" w:hAnsi="Courier New"/>
          <w:spacing w:val="-58"/>
          <w:sz w:val="17"/>
        </w:rPr>
        <w:t xml:space="preserve"> </w:t>
      </w:r>
      <w:r>
        <w:rPr>
          <w:sz w:val="18"/>
        </w:rPr>
        <w:t xml:space="preserve">and </w:t>
      </w:r>
      <w:r>
        <w:rPr>
          <w:rFonts w:ascii="Courier New" w:hAnsi="Courier New"/>
          <w:sz w:val="17"/>
        </w:rPr>
        <w:t>using-alias-directive</w:t>
      </w:r>
      <w:r>
        <w:rPr>
          <w:rFonts w:ascii="Courier New" w:hAnsi="Courier New"/>
          <w:spacing w:val="-57"/>
          <w:sz w:val="17"/>
        </w:rPr>
        <w:t xml:space="preserve"> </w:t>
      </w:r>
      <w:r>
        <w:rPr>
          <w:sz w:val="18"/>
        </w:rPr>
        <w:t xml:space="preserve">of the </w:t>
      </w:r>
      <w:r>
        <w:rPr>
          <w:rFonts w:ascii="Courier New" w:hAnsi="Courier New"/>
          <w:sz w:val="17"/>
        </w:rPr>
        <w:t>compilation-unit</w:t>
      </w:r>
      <w:r>
        <w:rPr>
          <w:rFonts w:ascii="Courier New" w:hAnsi="Courier New"/>
          <w:spacing w:val="-57"/>
          <w:sz w:val="17"/>
        </w:rPr>
        <w:t xml:space="preserve"> </w:t>
      </w:r>
      <w:r>
        <w:rPr>
          <w:sz w:val="18"/>
        </w:rPr>
        <w:t xml:space="preserve">or </w:t>
      </w:r>
      <w:r>
        <w:rPr>
          <w:rFonts w:ascii="Courier New" w:hAnsi="Courier New"/>
          <w:sz w:val="17"/>
        </w:rPr>
        <w:t>namespace- body</w:t>
      </w:r>
      <w:r>
        <w:rPr>
          <w:rFonts w:ascii="Courier New" w:hAnsi="Courier New"/>
          <w:spacing w:val="-58"/>
          <w:sz w:val="17"/>
        </w:rPr>
        <w:t xml:space="preserve"> </w:t>
      </w:r>
      <w:r>
        <w:rPr>
          <w:sz w:val="18"/>
        </w:rPr>
        <w:t>contributes a member to the alias declaration space.</w:t>
      </w:r>
    </w:p>
    <w:p w:rsidR="00093FCA" w:rsidRDefault="00093FCA" w:rsidP="00093FCA">
      <w:pPr>
        <w:pStyle w:val="ListParagraph"/>
        <w:numPr>
          <w:ilvl w:val="0"/>
          <w:numId w:val="3"/>
        </w:numPr>
        <w:tabs>
          <w:tab w:val="left" w:pos="2408"/>
          <w:tab w:val="left" w:pos="2409"/>
        </w:tabs>
        <w:spacing w:before="117" w:line="218" w:lineRule="auto"/>
        <w:ind w:right="555"/>
        <w:rPr>
          <w:sz w:val="18"/>
        </w:rPr>
      </w:pPr>
      <w:r>
        <w:rPr>
          <w:sz w:val="18"/>
        </w:rPr>
        <w:t>Each</w:t>
      </w:r>
      <w:r>
        <w:rPr>
          <w:spacing w:val="-8"/>
          <w:sz w:val="18"/>
        </w:rPr>
        <w:t xml:space="preserve"> </w:t>
      </w:r>
      <w:r>
        <w:rPr>
          <w:sz w:val="18"/>
        </w:rPr>
        <w:t>nonpartial</w:t>
      </w:r>
      <w:r>
        <w:rPr>
          <w:spacing w:val="-8"/>
          <w:sz w:val="18"/>
        </w:rPr>
        <w:t xml:space="preserve"> </w:t>
      </w:r>
      <w:r>
        <w:rPr>
          <w:sz w:val="18"/>
        </w:rPr>
        <w:t>class,</w:t>
      </w:r>
      <w:r>
        <w:rPr>
          <w:spacing w:val="-8"/>
          <w:sz w:val="18"/>
        </w:rPr>
        <w:t xml:space="preserve"> </w:t>
      </w:r>
      <w:r>
        <w:rPr>
          <w:sz w:val="18"/>
        </w:rPr>
        <w:t>struct,</w:t>
      </w:r>
      <w:r>
        <w:rPr>
          <w:spacing w:val="-8"/>
          <w:sz w:val="18"/>
        </w:rPr>
        <w:t xml:space="preserve"> </w:t>
      </w:r>
      <w:r>
        <w:rPr>
          <w:sz w:val="18"/>
        </w:rPr>
        <w:t>or</w:t>
      </w:r>
      <w:r>
        <w:rPr>
          <w:spacing w:val="-8"/>
          <w:sz w:val="18"/>
        </w:rPr>
        <w:t xml:space="preserve"> </w:t>
      </w:r>
      <w:r>
        <w:rPr>
          <w:sz w:val="18"/>
        </w:rPr>
        <w:t>interface</w:t>
      </w:r>
      <w:r>
        <w:rPr>
          <w:spacing w:val="-7"/>
          <w:sz w:val="18"/>
        </w:rPr>
        <w:t xml:space="preserve"> </w:t>
      </w:r>
      <w:r>
        <w:rPr>
          <w:sz w:val="18"/>
        </w:rPr>
        <w:t>declaration</w:t>
      </w:r>
      <w:r>
        <w:rPr>
          <w:spacing w:val="-8"/>
          <w:sz w:val="18"/>
        </w:rPr>
        <w:t xml:space="preserve"> </w:t>
      </w:r>
      <w:r>
        <w:rPr>
          <w:sz w:val="18"/>
        </w:rPr>
        <w:t>creates</w:t>
      </w:r>
      <w:r>
        <w:rPr>
          <w:spacing w:val="-8"/>
          <w:sz w:val="18"/>
        </w:rPr>
        <w:t xml:space="preserve"> </w:t>
      </w:r>
      <w:r>
        <w:rPr>
          <w:sz w:val="18"/>
        </w:rPr>
        <w:t>a</w:t>
      </w:r>
      <w:r>
        <w:rPr>
          <w:spacing w:val="-8"/>
          <w:sz w:val="18"/>
        </w:rPr>
        <w:t xml:space="preserve"> </w:t>
      </w:r>
      <w:r>
        <w:rPr>
          <w:sz w:val="18"/>
        </w:rPr>
        <w:t>new</w:t>
      </w:r>
      <w:r>
        <w:rPr>
          <w:spacing w:val="-8"/>
          <w:sz w:val="18"/>
        </w:rPr>
        <w:t xml:space="preserve"> </w:t>
      </w:r>
      <w:r>
        <w:rPr>
          <w:sz w:val="18"/>
        </w:rPr>
        <w:t>declaration</w:t>
      </w:r>
      <w:r>
        <w:rPr>
          <w:spacing w:val="-8"/>
          <w:sz w:val="18"/>
        </w:rPr>
        <w:t xml:space="preserve"> </w:t>
      </w:r>
      <w:r>
        <w:rPr>
          <w:sz w:val="18"/>
        </w:rPr>
        <w:t>space.</w:t>
      </w:r>
      <w:r>
        <w:rPr>
          <w:spacing w:val="-7"/>
          <w:sz w:val="18"/>
        </w:rPr>
        <w:t xml:space="preserve"> </w:t>
      </w:r>
      <w:r>
        <w:rPr>
          <w:sz w:val="18"/>
        </w:rPr>
        <w:t>Each</w:t>
      </w:r>
      <w:r>
        <w:rPr>
          <w:spacing w:val="-8"/>
          <w:sz w:val="18"/>
        </w:rPr>
        <w:t xml:space="preserve"> </w:t>
      </w:r>
      <w:r>
        <w:rPr>
          <w:sz w:val="18"/>
        </w:rPr>
        <w:t xml:space="preserve">partial class, struct, or interface declaration contributes to a </w:t>
      </w:r>
      <w:r>
        <w:rPr>
          <w:sz w:val="18"/>
        </w:rPr>
        <w:lastRenderedPageBreak/>
        <w:t xml:space="preserve">declaration space shared by all matching parts in the same program. All the names are introduced into this declaration space through the </w:t>
      </w:r>
      <w:r>
        <w:rPr>
          <w:rFonts w:ascii="Courier New" w:hAnsi="Courier New"/>
          <w:sz w:val="17"/>
        </w:rPr>
        <w:t>type-parameter-list</w:t>
      </w:r>
      <w:r>
        <w:rPr>
          <w:rFonts w:ascii="Courier New" w:hAnsi="Courier New"/>
          <w:spacing w:val="-75"/>
          <w:sz w:val="17"/>
        </w:rPr>
        <w:t xml:space="preserve"> </w:t>
      </w:r>
      <w:r>
        <w:rPr>
          <w:sz w:val="18"/>
        </w:rPr>
        <w:t>and</w:t>
      </w:r>
      <w:r>
        <w:rPr>
          <w:spacing w:val="-18"/>
          <w:sz w:val="18"/>
        </w:rPr>
        <w:t xml:space="preserve"> </w:t>
      </w:r>
      <w:r>
        <w:rPr>
          <w:rFonts w:ascii="Courier New" w:hAnsi="Courier New"/>
          <w:sz w:val="17"/>
        </w:rPr>
        <w:t>class-member-declarations</w:t>
      </w:r>
      <w:r>
        <w:rPr>
          <w:sz w:val="18"/>
        </w:rPr>
        <w:t>,</w:t>
      </w:r>
      <w:r>
        <w:rPr>
          <w:spacing w:val="-17"/>
          <w:sz w:val="18"/>
        </w:rPr>
        <w:t xml:space="preserve"> </w:t>
      </w:r>
      <w:r>
        <w:rPr>
          <w:rFonts w:ascii="Courier New" w:hAnsi="Courier New"/>
          <w:sz w:val="17"/>
        </w:rPr>
        <w:t>struct-member-declarations</w:t>
      </w:r>
      <w:r>
        <w:rPr>
          <w:sz w:val="18"/>
        </w:rPr>
        <w:t xml:space="preserve">, or </w:t>
      </w:r>
      <w:r>
        <w:rPr>
          <w:rFonts w:ascii="Courier New" w:hAnsi="Courier New"/>
          <w:sz w:val="17"/>
        </w:rPr>
        <w:t>interface-member-declarations</w:t>
      </w:r>
      <w:r>
        <w:rPr>
          <w:sz w:val="18"/>
        </w:rPr>
        <w:t xml:space="preserve">. </w:t>
      </w:r>
      <w:r>
        <w:rPr>
          <w:spacing w:val="-4"/>
          <w:sz w:val="18"/>
        </w:rPr>
        <w:t xml:space="preserve">With </w:t>
      </w:r>
      <w:r>
        <w:rPr>
          <w:sz w:val="18"/>
        </w:rPr>
        <w:t>the exception of overloaded instance constructor declarations</w:t>
      </w:r>
      <w:r>
        <w:rPr>
          <w:spacing w:val="-8"/>
          <w:sz w:val="18"/>
        </w:rPr>
        <w:t xml:space="preserve"> </w:t>
      </w:r>
      <w:r>
        <w:rPr>
          <w:sz w:val="18"/>
        </w:rPr>
        <w:t>and</w:t>
      </w:r>
      <w:r>
        <w:rPr>
          <w:spacing w:val="-7"/>
          <w:sz w:val="18"/>
        </w:rPr>
        <w:t xml:space="preserve"> </w:t>
      </w:r>
      <w:r>
        <w:rPr>
          <w:sz w:val="18"/>
        </w:rPr>
        <w:t>static</w:t>
      </w:r>
      <w:r>
        <w:rPr>
          <w:spacing w:val="-7"/>
          <w:sz w:val="18"/>
        </w:rPr>
        <w:t xml:space="preserve"> </w:t>
      </w:r>
      <w:r>
        <w:rPr>
          <w:sz w:val="18"/>
        </w:rPr>
        <w:t>constructor</w:t>
      </w:r>
      <w:r>
        <w:rPr>
          <w:spacing w:val="-8"/>
          <w:sz w:val="18"/>
        </w:rPr>
        <w:t xml:space="preserve"> </w:t>
      </w:r>
      <w:r>
        <w:rPr>
          <w:sz w:val="18"/>
        </w:rPr>
        <w:t>declarations,</w:t>
      </w:r>
      <w:r>
        <w:rPr>
          <w:spacing w:val="-7"/>
          <w:sz w:val="18"/>
        </w:rPr>
        <w:t xml:space="preserve"> </w:t>
      </w:r>
      <w:r>
        <w:rPr>
          <w:sz w:val="18"/>
        </w:rPr>
        <w:t>a</w:t>
      </w:r>
      <w:r>
        <w:rPr>
          <w:spacing w:val="-7"/>
          <w:sz w:val="18"/>
        </w:rPr>
        <w:t xml:space="preserve"> </w:t>
      </w:r>
      <w:r>
        <w:rPr>
          <w:sz w:val="18"/>
        </w:rPr>
        <w:t>class</w:t>
      </w:r>
      <w:r>
        <w:rPr>
          <w:spacing w:val="-8"/>
          <w:sz w:val="18"/>
        </w:rPr>
        <w:t xml:space="preserve"> </w:t>
      </w:r>
      <w:r>
        <w:rPr>
          <w:sz w:val="18"/>
        </w:rPr>
        <w:t>or</w:t>
      </w:r>
      <w:r>
        <w:rPr>
          <w:spacing w:val="-7"/>
          <w:sz w:val="18"/>
        </w:rPr>
        <w:t xml:space="preserve"> </w:t>
      </w:r>
      <w:r>
        <w:rPr>
          <w:sz w:val="18"/>
        </w:rPr>
        <w:t>struct</w:t>
      </w:r>
      <w:r>
        <w:rPr>
          <w:spacing w:val="-7"/>
          <w:sz w:val="18"/>
        </w:rPr>
        <w:t xml:space="preserve"> </w:t>
      </w:r>
      <w:r>
        <w:rPr>
          <w:sz w:val="18"/>
        </w:rPr>
        <w:t>member</w:t>
      </w:r>
      <w:r>
        <w:rPr>
          <w:spacing w:val="-7"/>
          <w:sz w:val="18"/>
        </w:rPr>
        <w:t xml:space="preserve"> </w:t>
      </w:r>
      <w:r>
        <w:rPr>
          <w:sz w:val="18"/>
        </w:rPr>
        <w:t>declaration</w:t>
      </w:r>
      <w:r>
        <w:rPr>
          <w:spacing w:val="-8"/>
          <w:sz w:val="18"/>
        </w:rPr>
        <w:t xml:space="preserve"> </w:t>
      </w:r>
      <w:r>
        <w:rPr>
          <w:sz w:val="18"/>
        </w:rPr>
        <w:t>are</w:t>
      </w:r>
      <w:r>
        <w:rPr>
          <w:spacing w:val="-7"/>
          <w:sz w:val="18"/>
        </w:rPr>
        <w:t xml:space="preserve"> </w:t>
      </w:r>
      <w:r>
        <w:rPr>
          <w:sz w:val="18"/>
        </w:rPr>
        <w:t>not</w:t>
      </w:r>
      <w:r>
        <w:rPr>
          <w:spacing w:val="-7"/>
          <w:sz w:val="18"/>
        </w:rPr>
        <w:t xml:space="preserve"> </w:t>
      </w:r>
      <w:r>
        <w:rPr>
          <w:sz w:val="18"/>
        </w:rPr>
        <w:t>able to</w:t>
      </w:r>
      <w:r>
        <w:rPr>
          <w:spacing w:val="-6"/>
          <w:sz w:val="18"/>
        </w:rPr>
        <w:t xml:space="preserve"> </w:t>
      </w:r>
      <w:r>
        <w:rPr>
          <w:sz w:val="18"/>
        </w:rPr>
        <w:t>introduce</w:t>
      </w:r>
      <w:r>
        <w:rPr>
          <w:spacing w:val="-6"/>
          <w:sz w:val="18"/>
        </w:rPr>
        <w:t xml:space="preserve"> </w:t>
      </w:r>
      <w:r>
        <w:rPr>
          <w:sz w:val="18"/>
        </w:rPr>
        <w:t>a</w:t>
      </w:r>
      <w:r>
        <w:rPr>
          <w:spacing w:val="-6"/>
          <w:sz w:val="18"/>
        </w:rPr>
        <w:t xml:space="preserve"> </w:t>
      </w:r>
      <w:r>
        <w:rPr>
          <w:sz w:val="18"/>
        </w:rPr>
        <w:t>member</w:t>
      </w:r>
      <w:r>
        <w:rPr>
          <w:spacing w:val="-6"/>
          <w:sz w:val="18"/>
        </w:rPr>
        <w:t xml:space="preserve"> </w:t>
      </w:r>
      <w:r>
        <w:rPr>
          <w:sz w:val="18"/>
        </w:rPr>
        <w:t>by</w:t>
      </w:r>
      <w:r>
        <w:rPr>
          <w:spacing w:val="-6"/>
          <w:sz w:val="18"/>
        </w:rPr>
        <w:t xml:space="preserve"> </w:t>
      </w:r>
      <w:r>
        <w:rPr>
          <w:sz w:val="18"/>
        </w:rPr>
        <w:t>the</w:t>
      </w:r>
      <w:r>
        <w:rPr>
          <w:spacing w:val="-6"/>
          <w:sz w:val="18"/>
        </w:rPr>
        <w:t xml:space="preserve"> </w:t>
      </w:r>
      <w:r>
        <w:rPr>
          <w:sz w:val="18"/>
        </w:rPr>
        <w:t>same</w:t>
      </w:r>
      <w:r>
        <w:rPr>
          <w:spacing w:val="-6"/>
          <w:sz w:val="18"/>
        </w:rPr>
        <w:t xml:space="preserve"> </w:t>
      </w:r>
      <w:r>
        <w:rPr>
          <w:sz w:val="18"/>
        </w:rPr>
        <w:t>name</w:t>
      </w:r>
      <w:r>
        <w:rPr>
          <w:spacing w:val="-6"/>
          <w:sz w:val="18"/>
        </w:rPr>
        <w:t xml:space="preserve"> </w:t>
      </w:r>
      <w:r>
        <w:rPr>
          <w:sz w:val="18"/>
        </w:rPr>
        <w:t>as</w:t>
      </w:r>
      <w:r>
        <w:rPr>
          <w:spacing w:val="-6"/>
          <w:sz w:val="18"/>
        </w:rPr>
        <w:t xml:space="preserve"> </w:t>
      </w:r>
      <w:r>
        <w:rPr>
          <w:sz w:val="18"/>
        </w:rPr>
        <w:t>the</w:t>
      </w:r>
      <w:r>
        <w:rPr>
          <w:spacing w:val="-6"/>
          <w:sz w:val="18"/>
        </w:rPr>
        <w:t xml:space="preserve"> </w:t>
      </w:r>
      <w:r>
        <w:rPr>
          <w:sz w:val="18"/>
        </w:rPr>
        <w:t>class</w:t>
      </w:r>
      <w:r>
        <w:rPr>
          <w:spacing w:val="-6"/>
          <w:sz w:val="18"/>
        </w:rPr>
        <w:t xml:space="preserve"> </w:t>
      </w:r>
      <w:r>
        <w:rPr>
          <w:sz w:val="18"/>
        </w:rPr>
        <w:t>or</w:t>
      </w:r>
      <w:r>
        <w:rPr>
          <w:spacing w:val="-6"/>
          <w:sz w:val="18"/>
        </w:rPr>
        <w:t xml:space="preserve"> </w:t>
      </w:r>
      <w:r>
        <w:rPr>
          <w:sz w:val="18"/>
        </w:rPr>
        <w:t>struct.</w:t>
      </w:r>
      <w:r>
        <w:rPr>
          <w:spacing w:val="-13"/>
          <w:sz w:val="18"/>
        </w:rPr>
        <w:t xml:space="preserve"> </w:t>
      </w:r>
      <w:r>
        <w:rPr>
          <w:sz w:val="18"/>
        </w:rPr>
        <w:t>A</w:t>
      </w:r>
      <w:r>
        <w:rPr>
          <w:spacing w:val="-15"/>
          <w:sz w:val="18"/>
        </w:rPr>
        <w:t xml:space="preserve"> </w:t>
      </w:r>
      <w:r>
        <w:rPr>
          <w:sz w:val="18"/>
        </w:rPr>
        <w:t>class,</w:t>
      </w:r>
      <w:r>
        <w:rPr>
          <w:spacing w:val="-6"/>
          <w:sz w:val="18"/>
        </w:rPr>
        <w:t xml:space="preserve"> </w:t>
      </w:r>
      <w:r>
        <w:rPr>
          <w:sz w:val="18"/>
        </w:rPr>
        <w:t>struct,</w:t>
      </w:r>
      <w:r>
        <w:rPr>
          <w:spacing w:val="-6"/>
          <w:sz w:val="18"/>
        </w:rPr>
        <w:t xml:space="preserve"> </w:t>
      </w:r>
      <w:r>
        <w:rPr>
          <w:sz w:val="18"/>
        </w:rPr>
        <w:t>or</w:t>
      </w:r>
      <w:r>
        <w:rPr>
          <w:spacing w:val="-6"/>
          <w:sz w:val="18"/>
        </w:rPr>
        <w:t xml:space="preserve"> </w:t>
      </w:r>
      <w:r>
        <w:rPr>
          <w:sz w:val="18"/>
        </w:rPr>
        <w:t>interface</w:t>
      </w:r>
      <w:r>
        <w:rPr>
          <w:spacing w:val="-6"/>
          <w:sz w:val="18"/>
        </w:rPr>
        <w:t xml:space="preserve"> </w:t>
      </w:r>
      <w:r>
        <w:rPr>
          <w:sz w:val="18"/>
        </w:rPr>
        <w:t>permits the declaration of overloaded methods and indexers. Also, a class or struct permits the declara- tion of overloaded instance constructors, operators, and</w:t>
      </w:r>
      <w:r>
        <w:rPr>
          <w:spacing w:val="-19"/>
          <w:sz w:val="18"/>
        </w:rPr>
        <w:t xml:space="preserve"> </w:t>
      </w:r>
      <w:r>
        <w:rPr>
          <w:sz w:val="18"/>
        </w:rPr>
        <w:t>types.</w:t>
      </w:r>
    </w:p>
    <w:p w:rsidR="00093FCA" w:rsidRDefault="00093FCA" w:rsidP="00093FCA">
      <w:pPr>
        <w:pStyle w:val="ListParagraph"/>
        <w:numPr>
          <w:ilvl w:val="0"/>
          <w:numId w:val="4"/>
        </w:numPr>
        <w:tabs>
          <w:tab w:val="left" w:pos="1508"/>
          <w:tab w:val="left" w:pos="1509"/>
        </w:tabs>
        <w:spacing w:before="95" w:line="218" w:lineRule="auto"/>
        <w:ind w:right="1655"/>
        <w:rPr>
          <w:sz w:val="18"/>
        </w:rPr>
      </w:pPr>
      <w:bookmarkStart w:id="5" w:name="Members"/>
      <w:bookmarkEnd w:id="5"/>
      <w:r>
        <w:rPr>
          <w:sz w:val="18"/>
        </w:rPr>
        <w:t>Each enumeration declaration creates a new declaration space. The names are introduced into the declaration space through</w:t>
      </w:r>
      <w:r>
        <w:rPr>
          <w:spacing w:val="-1"/>
          <w:sz w:val="18"/>
        </w:rPr>
        <w:t xml:space="preserve"> </w:t>
      </w:r>
      <w:r>
        <w:rPr>
          <w:rFonts w:ascii="Courier New" w:hAnsi="Courier New"/>
          <w:sz w:val="17"/>
        </w:rPr>
        <w:t>enum-member-declarations</w:t>
      </w:r>
      <w:r>
        <w:rPr>
          <w:sz w:val="18"/>
        </w:rPr>
        <w:t>.</w:t>
      </w:r>
    </w:p>
    <w:p w:rsidR="00093FCA" w:rsidRDefault="00093FCA" w:rsidP="00093FCA">
      <w:pPr>
        <w:pStyle w:val="ListParagraph"/>
        <w:numPr>
          <w:ilvl w:val="0"/>
          <w:numId w:val="4"/>
        </w:numPr>
        <w:tabs>
          <w:tab w:val="left" w:pos="1508"/>
          <w:tab w:val="left" w:pos="1509"/>
        </w:tabs>
        <w:spacing w:before="118" w:line="218" w:lineRule="auto"/>
        <w:ind w:right="1733"/>
        <w:rPr>
          <w:sz w:val="18"/>
        </w:rPr>
      </w:pPr>
      <w:r>
        <w:rPr>
          <w:sz w:val="18"/>
        </w:rPr>
        <w:t xml:space="preserve">Every block or switch block creates a declaration space for local variables and local constants called the local variable declaration space. Names are introduced into this declaration space through </w:t>
      </w:r>
      <w:r>
        <w:rPr>
          <w:rFonts w:ascii="Courier New" w:hAnsi="Courier New"/>
          <w:sz w:val="17"/>
        </w:rPr>
        <w:t>local-variable-declarations</w:t>
      </w:r>
      <w:r>
        <w:rPr>
          <w:rFonts w:ascii="Courier New" w:hAnsi="Courier New"/>
          <w:spacing w:val="-58"/>
          <w:sz w:val="17"/>
        </w:rPr>
        <w:t xml:space="preserve"> </w:t>
      </w:r>
      <w:r>
        <w:rPr>
          <w:sz w:val="18"/>
        </w:rPr>
        <w:t xml:space="preserve">and </w:t>
      </w:r>
      <w:r>
        <w:rPr>
          <w:rFonts w:ascii="Courier New" w:hAnsi="Courier New"/>
          <w:sz w:val="17"/>
        </w:rPr>
        <w:t>local-constant-declarations</w:t>
      </w:r>
      <w:r>
        <w:rPr>
          <w:sz w:val="18"/>
        </w:rPr>
        <w:t>.</w:t>
      </w:r>
    </w:p>
    <w:p w:rsidR="00093FCA" w:rsidRDefault="00093FCA" w:rsidP="00093FCA">
      <w:pPr>
        <w:pStyle w:val="ListParagraph"/>
        <w:numPr>
          <w:ilvl w:val="0"/>
          <w:numId w:val="4"/>
        </w:numPr>
        <w:tabs>
          <w:tab w:val="left" w:pos="1508"/>
          <w:tab w:val="left" w:pos="1509"/>
        </w:tabs>
        <w:spacing w:before="117" w:line="218" w:lineRule="auto"/>
        <w:ind w:right="1502"/>
        <w:rPr>
          <w:sz w:val="18"/>
        </w:rPr>
      </w:pPr>
      <w:r>
        <w:rPr>
          <w:sz w:val="18"/>
        </w:rPr>
        <w:t xml:space="preserve">Every block or switch block creates a separate declaration space for labels called the label decla- ration space of the block. All names are introduced into this declaration space through </w:t>
      </w:r>
      <w:r>
        <w:rPr>
          <w:rFonts w:ascii="Courier New" w:hAnsi="Courier New"/>
          <w:sz w:val="17"/>
        </w:rPr>
        <w:t>labeled-statements</w:t>
      </w:r>
      <w:r>
        <w:rPr>
          <w:sz w:val="18"/>
        </w:rPr>
        <w:t>, and the names are referenced through</w:t>
      </w:r>
      <w:r>
        <w:rPr>
          <w:spacing w:val="-4"/>
          <w:sz w:val="18"/>
        </w:rPr>
        <w:t xml:space="preserve"> </w:t>
      </w:r>
      <w:r>
        <w:rPr>
          <w:rFonts w:ascii="Courier New" w:hAnsi="Courier New"/>
          <w:sz w:val="17"/>
        </w:rPr>
        <w:t>goto-statements</w:t>
      </w:r>
      <w:r>
        <w:rPr>
          <w:sz w:val="18"/>
        </w:rPr>
        <w:t>.</w:t>
      </w:r>
    </w:p>
    <w:p w:rsidR="00093FCA" w:rsidRDefault="00093FCA" w:rsidP="00093FCA">
      <w:pPr>
        <w:pStyle w:val="BodyText"/>
        <w:spacing w:line="218" w:lineRule="auto"/>
        <w:ind w:left="831" w:right="1754"/>
      </w:pPr>
      <w:r>
        <w:t>The order in which the names are declared is usually of no significance. For example, the order is not significant for the declaration and use of:</w:t>
      </w:r>
    </w:p>
    <w:p w:rsidR="00093FCA" w:rsidRDefault="00093FCA" w:rsidP="00093FCA">
      <w:pPr>
        <w:pStyle w:val="ListParagraph"/>
        <w:numPr>
          <w:ilvl w:val="0"/>
          <w:numId w:val="4"/>
        </w:numPr>
        <w:tabs>
          <w:tab w:val="left" w:pos="1508"/>
          <w:tab w:val="left" w:pos="1509"/>
        </w:tabs>
        <w:spacing w:before="0"/>
        <w:ind w:hanging="431"/>
        <w:rPr>
          <w:rFonts w:ascii="Courier New" w:hAnsi="Courier New"/>
          <w:sz w:val="17"/>
        </w:rPr>
      </w:pPr>
      <w:r>
        <w:rPr>
          <w:rFonts w:ascii="Courier New" w:hAnsi="Courier New"/>
          <w:sz w:val="17"/>
        </w:rPr>
        <w:t>Constants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Events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Finalizers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Indexers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Instance constructors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Methods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Namespaces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Operators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Properties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Static constructors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Types</w:t>
      </w:r>
    </w:p>
    <w:p w:rsidR="00093FCA" w:rsidRDefault="00093FCA" w:rsidP="00093FCA">
      <w:pPr>
        <w:pStyle w:val="BodyText"/>
        <w:ind w:left="831"/>
      </w:pPr>
      <w:r>
        <w:t>However, declaration order is significant in the following circumstances:</w:t>
      </w:r>
    </w:p>
    <w:p w:rsidR="00093FCA" w:rsidRDefault="00093FCA" w:rsidP="00093FCA">
      <w:pPr>
        <w:pStyle w:val="ListParagraph"/>
        <w:numPr>
          <w:ilvl w:val="0"/>
          <w:numId w:val="4"/>
        </w:numPr>
        <w:tabs>
          <w:tab w:val="left" w:pos="1508"/>
          <w:tab w:val="left" w:pos="1509"/>
        </w:tabs>
        <w:spacing w:before="0" w:line="218" w:lineRule="auto"/>
        <w:ind w:right="1622"/>
        <w:rPr>
          <w:sz w:val="18"/>
        </w:rPr>
      </w:pPr>
      <w:r>
        <w:rPr>
          <w:sz w:val="18"/>
        </w:rPr>
        <w:t>Declaration order for field declarations and local variable declarations determines the order in which any initializers are</w:t>
      </w:r>
      <w:r>
        <w:rPr>
          <w:spacing w:val="-1"/>
          <w:sz w:val="18"/>
        </w:rPr>
        <w:t xml:space="preserve"> </w:t>
      </w:r>
      <w:r>
        <w:rPr>
          <w:sz w:val="18"/>
        </w:rPr>
        <w:t>executed.</w:t>
      </w:r>
    </w:p>
    <w:p w:rsidR="00093FCA" w:rsidRDefault="00093FCA" w:rsidP="00093FCA">
      <w:pPr>
        <w:pStyle w:val="ListParagraph"/>
        <w:numPr>
          <w:ilvl w:val="0"/>
          <w:numId w:val="4"/>
        </w:numPr>
        <w:tabs>
          <w:tab w:val="left" w:pos="1508"/>
          <w:tab w:val="left" w:pos="1509"/>
        </w:tabs>
        <w:spacing w:before="101"/>
        <w:ind w:hanging="431"/>
        <w:rPr>
          <w:sz w:val="18"/>
        </w:rPr>
      </w:pPr>
      <w:r>
        <w:rPr>
          <w:sz w:val="18"/>
        </w:rPr>
        <w:t>Local variables and local constants have to be defined before they are</w:t>
      </w:r>
      <w:r>
        <w:rPr>
          <w:spacing w:val="-2"/>
          <w:sz w:val="18"/>
        </w:rPr>
        <w:t xml:space="preserve"> </w:t>
      </w:r>
      <w:r>
        <w:rPr>
          <w:sz w:val="18"/>
        </w:rPr>
        <w:t>used.</w:t>
      </w:r>
    </w:p>
    <w:p w:rsidR="00093FCA" w:rsidRDefault="00093FCA" w:rsidP="00093FCA">
      <w:pPr>
        <w:pStyle w:val="BodyText"/>
        <w:spacing w:before="1" w:line="218" w:lineRule="auto"/>
        <w:ind w:left="831" w:right="1441"/>
      </w:pPr>
      <w:r>
        <w:t xml:space="preserve">Declaration order for enum member declarations is important when </w:t>
      </w:r>
      <w:r>
        <w:rPr>
          <w:rFonts w:ascii="Courier New"/>
          <w:sz w:val="17"/>
        </w:rPr>
        <w:t>constant-expression</w:t>
      </w:r>
      <w:r>
        <w:rPr>
          <w:rFonts w:ascii="Courier New"/>
          <w:spacing w:val="-66"/>
          <w:sz w:val="17"/>
        </w:rPr>
        <w:t xml:space="preserve"> </w:t>
      </w:r>
      <w:r>
        <w:t>values are not present.</w:t>
      </w:r>
    </w:p>
    <w:p w:rsidR="00093FCA" w:rsidRDefault="00093FCA" w:rsidP="00093FCA">
      <w:pPr>
        <w:pStyle w:val="Heading5"/>
        <w:ind w:left="543"/>
      </w:pPr>
      <w:bookmarkStart w:id="6" w:name="_TOC_250313"/>
      <w:bookmarkEnd w:id="6"/>
      <w:r>
        <w:rPr>
          <w:w w:val="105"/>
        </w:rPr>
        <w:t>Members</w:t>
      </w:r>
    </w:p>
    <w:p w:rsidR="00093FCA" w:rsidRDefault="00093FCA" w:rsidP="00093FCA">
      <w:pPr>
        <w:pStyle w:val="BodyText"/>
        <w:spacing w:before="110" w:line="218" w:lineRule="auto"/>
        <w:ind w:left="831" w:right="1509"/>
      </w:pPr>
      <w:r>
        <w:t>Namespaces and types all have members. Members of a type can either be declared in the type or inher- ited from the base class of the type.</w:t>
      </w:r>
    </w:p>
    <w:p w:rsidR="00093FCA" w:rsidRDefault="00093FCA" w:rsidP="00093FCA">
      <w:pPr>
        <w:pStyle w:val="BodyText"/>
        <w:spacing w:line="218" w:lineRule="auto"/>
        <w:ind w:left="831" w:right="1822"/>
      </w:pPr>
      <w:r>
        <w:t>When a type inherits from a base class, all members of the base class (except finalizers, instance con- structors, and static constructors) become members of the derived type.</w:t>
      </w:r>
    </w:p>
    <w:p w:rsidR="00093FCA" w:rsidRDefault="00093FCA" w:rsidP="00093FCA">
      <w:pPr>
        <w:pStyle w:val="BodyText"/>
        <w:spacing w:before="95" w:line="218" w:lineRule="auto"/>
        <w:ind w:left="1731" w:right="754"/>
      </w:pPr>
      <w:r>
        <w:t xml:space="preserve">The declared accessibility of a base class member does not control whether the member’s </w:t>
      </w:r>
      <w:r>
        <w:rPr>
          <w:rFonts w:ascii="Courier New" w:hAnsi="Courier New"/>
          <w:sz w:val="17"/>
        </w:rPr>
        <w:t>inherited- inheritance</w:t>
      </w:r>
      <w:r>
        <w:rPr>
          <w:rFonts w:ascii="Courier New" w:hAnsi="Courier New"/>
          <w:spacing w:val="-70"/>
          <w:sz w:val="17"/>
        </w:rPr>
        <w:t xml:space="preserve"> </w:t>
      </w:r>
      <w:r>
        <w:t xml:space="preserve">covers any member that isn’t an instance </w:t>
      </w:r>
      <w:r>
        <w:rPr>
          <w:spacing w:val="-3"/>
        </w:rPr>
        <w:t xml:space="preserve">constructor, </w:t>
      </w:r>
      <w:r>
        <w:t xml:space="preserve">static </w:t>
      </w:r>
      <w:r>
        <w:rPr>
          <w:spacing w:val="-3"/>
        </w:rPr>
        <w:t xml:space="preserve">constructor, </w:t>
      </w:r>
      <w:r>
        <w:t xml:space="preserve">or </w:t>
      </w:r>
      <w:r>
        <w:rPr>
          <w:spacing w:val="-3"/>
        </w:rPr>
        <w:t>finalizer.</w:t>
      </w:r>
    </w:p>
    <w:p w:rsidR="00093FCA" w:rsidRDefault="00093FCA" w:rsidP="00093FCA">
      <w:pPr>
        <w:pStyle w:val="Heading7"/>
      </w:pPr>
      <w:bookmarkStart w:id="7" w:name="_TOC_250312"/>
      <w:bookmarkEnd w:id="7"/>
      <w:r>
        <w:rPr>
          <w:w w:val="105"/>
        </w:rPr>
        <w:t>Namespace Members</w:t>
      </w:r>
    </w:p>
    <w:p w:rsidR="00093FCA" w:rsidRDefault="00093FCA" w:rsidP="00093FCA">
      <w:pPr>
        <w:pStyle w:val="BodyText"/>
        <w:spacing w:before="82" w:line="434" w:lineRule="auto"/>
        <w:ind w:left="1731" w:right="594"/>
      </w:pPr>
      <w:r>
        <w:lastRenderedPageBreak/>
        <w:t>Any</w:t>
      </w:r>
      <w:r>
        <w:rPr>
          <w:spacing w:val="-13"/>
        </w:rPr>
        <w:t xml:space="preserve"> </w:t>
      </w:r>
      <w:r>
        <w:t>namespaces</w:t>
      </w:r>
      <w:r>
        <w:rPr>
          <w:spacing w:val="-13"/>
        </w:rPr>
        <w:t xml:space="preserve"> </w:t>
      </w:r>
      <w:r>
        <w:t>and</w:t>
      </w:r>
      <w:r>
        <w:rPr>
          <w:spacing w:val="-12"/>
        </w:rPr>
        <w:t xml:space="preserve"> </w:t>
      </w:r>
      <w:r>
        <w:t>types</w:t>
      </w:r>
      <w:r>
        <w:rPr>
          <w:spacing w:val="-13"/>
        </w:rPr>
        <w:t xml:space="preserve"> </w:t>
      </w:r>
      <w:r>
        <w:t>that</w:t>
      </w:r>
      <w:r>
        <w:rPr>
          <w:spacing w:val="-13"/>
        </w:rPr>
        <w:t xml:space="preserve"> </w:t>
      </w:r>
      <w:r>
        <w:t>don’t</w:t>
      </w:r>
      <w:r>
        <w:rPr>
          <w:spacing w:val="-12"/>
        </w:rPr>
        <w:t xml:space="preserve"> </w:t>
      </w:r>
      <w:r>
        <w:t>have</w:t>
      </w:r>
      <w:r>
        <w:rPr>
          <w:spacing w:val="-13"/>
        </w:rPr>
        <w:t xml:space="preserve"> </w:t>
      </w:r>
      <w:r>
        <w:t>an</w:t>
      </w:r>
      <w:r>
        <w:rPr>
          <w:spacing w:val="-13"/>
        </w:rPr>
        <w:t xml:space="preserve"> </w:t>
      </w:r>
      <w:r>
        <w:t>enclosing</w:t>
      </w:r>
      <w:r>
        <w:rPr>
          <w:spacing w:val="-12"/>
        </w:rPr>
        <w:t xml:space="preserve"> </w:t>
      </w:r>
      <w:r>
        <w:t>namespace</w:t>
      </w:r>
      <w:r>
        <w:rPr>
          <w:spacing w:val="-13"/>
        </w:rPr>
        <w:t xml:space="preserve"> </w:t>
      </w:r>
      <w:r>
        <w:rPr>
          <w:spacing w:val="-3"/>
        </w:rPr>
        <w:t>are</w:t>
      </w:r>
      <w:r>
        <w:rPr>
          <w:spacing w:val="-13"/>
        </w:rPr>
        <w:t xml:space="preserve"> </w:t>
      </w:r>
      <w:r>
        <w:t>members</w:t>
      </w:r>
      <w:r>
        <w:rPr>
          <w:spacing w:val="-12"/>
        </w:rPr>
        <w:t xml:space="preserve"> </w:t>
      </w:r>
      <w:r>
        <w:t>of</w:t>
      </w:r>
      <w:r>
        <w:rPr>
          <w:spacing w:val="-13"/>
        </w:rPr>
        <w:t xml:space="preserve"> </w:t>
      </w:r>
      <w:r>
        <w:t>the</w:t>
      </w:r>
      <w:r>
        <w:rPr>
          <w:spacing w:val="-12"/>
        </w:rPr>
        <w:t xml:space="preserve"> </w:t>
      </w:r>
      <w:r>
        <w:t>global</w:t>
      </w:r>
      <w:r>
        <w:rPr>
          <w:spacing w:val="-13"/>
        </w:rPr>
        <w:t xml:space="preserve"> </w:t>
      </w:r>
      <w:r>
        <w:t>namespace. Any namespaces and types declared within a namespace are members of that</w:t>
      </w:r>
      <w:r>
        <w:rPr>
          <w:spacing w:val="-3"/>
        </w:rPr>
        <w:t xml:space="preserve"> </w:t>
      </w:r>
      <w:r>
        <w:t>namespace.</w:t>
      </w:r>
    </w:p>
    <w:p w:rsidR="00093FCA" w:rsidRDefault="00093FCA" w:rsidP="00093FCA">
      <w:pPr>
        <w:pStyle w:val="BodyText"/>
        <w:spacing w:before="17" w:line="218" w:lineRule="auto"/>
        <w:ind w:left="1731"/>
      </w:pPr>
      <w:r>
        <w:t>Namespaces have no access restrictions and are always publicly accessible. You cannot declare private, protected, or internal namespaces.</w:t>
      </w:r>
    </w:p>
    <w:p w:rsidR="00093FCA" w:rsidRDefault="00093FCA" w:rsidP="00093FCA">
      <w:pPr>
        <w:pStyle w:val="Heading7"/>
      </w:pPr>
      <w:bookmarkStart w:id="8" w:name="_TOC_250311"/>
      <w:bookmarkEnd w:id="8"/>
      <w:r>
        <w:rPr>
          <w:w w:val="105"/>
        </w:rPr>
        <w:t>Struct Members</w:t>
      </w:r>
    </w:p>
    <w:p w:rsidR="00093FCA" w:rsidRDefault="00093FCA" w:rsidP="00093FCA">
      <w:pPr>
        <w:pStyle w:val="BodyText"/>
        <w:spacing w:before="99" w:line="218" w:lineRule="auto"/>
        <w:ind w:left="1731" w:right="937"/>
      </w:pPr>
      <w:r>
        <w:t xml:space="preserve">The members of a struct are the members declared in the struct and the members inherited from the direct base class of the struct </w:t>
      </w:r>
      <w:r>
        <w:rPr>
          <w:rFonts w:ascii="Courier New"/>
          <w:sz w:val="17"/>
        </w:rPr>
        <w:t>System.ValueType</w:t>
      </w:r>
      <w:r>
        <w:rPr>
          <w:rFonts w:ascii="Courier New"/>
          <w:spacing w:val="-60"/>
          <w:sz w:val="17"/>
        </w:rPr>
        <w:t xml:space="preserve"> </w:t>
      </w:r>
      <w:r>
        <w:t>and the indirect base class object.</w:t>
      </w:r>
    </w:p>
    <w:p w:rsidR="00093FCA" w:rsidRDefault="00093FCA" w:rsidP="00093FCA">
      <w:pPr>
        <w:pStyle w:val="Heading7"/>
      </w:pPr>
      <w:bookmarkStart w:id="9" w:name="_TOC_250310"/>
      <w:bookmarkEnd w:id="9"/>
      <w:r>
        <w:t>Enumeration Members</w:t>
      </w:r>
    </w:p>
    <w:p w:rsidR="00093FCA" w:rsidRDefault="00093FCA" w:rsidP="00093FCA">
      <w:pPr>
        <w:pStyle w:val="BodyText"/>
        <w:spacing w:before="98" w:line="218" w:lineRule="auto"/>
        <w:ind w:left="1731" w:right="657"/>
      </w:pPr>
      <w:r>
        <w:t xml:space="preserve">The members of any enumeration are the constants declared in the enumeration itself and the members inherited from the direct base class </w:t>
      </w:r>
      <w:r>
        <w:rPr>
          <w:rFonts w:ascii="Courier New"/>
          <w:sz w:val="17"/>
        </w:rPr>
        <w:t xml:space="preserve">System.Enum </w:t>
      </w:r>
      <w:r>
        <w:t xml:space="preserve">of the enumeration, along with the indirect base classes </w:t>
      </w:r>
      <w:r>
        <w:rPr>
          <w:rFonts w:ascii="Courier New"/>
          <w:sz w:val="17"/>
        </w:rPr>
        <w:t>System.ValueType</w:t>
      </w:r>
      <w:r>
        <w:rPr>
          <w:rFonts w:ascii="Courier New"/>
          <w:spacing w:val="-57"/>
          <w:sz w:val="17"/>
        </w:rPr>
        <w:t xml:space="preserve"> </w:t>
      </w:r>
      <w:r>
        <w:t>and object.</w:t>
      </w:r>
    </w:p>
    <w:p w:rsidR="00093FCA" w:rsidRDefault="00093FCA" w:rsidP="00093FCA">
      <w:pPr>
        <w:pStyle w:val="Heading7"/>
      </w:pPr>
      <w:bookmarkStart w:id="10" w:name="_TOC_250309"/>
      <w:bookmarkEnd w:id="10"/>
      <w:r>
        <w:rPr>
          <w:w w:val="105"/>
        </w:rPr>
        <w:t>Class Members</w:t>
      </w:r>
    </w:p>
    <w:p w:rsidR="00093FCA" w:rsidRDefault="00093FCA" w:rsidP="00093FCA">
      <w:pPr>
        <w:pStyle w:val="BodyText"/>
        <w:spacing w:before="98" w:line="218" w:lineRule="auto"/>
        <w:ind w:left="1731" w:right="542"/>
      </w:pPr>
      <w:r>
        <w:t>The members of a class are the members declared in the class along with the members inherited from the base class.</w:t>
      </w:r>
    </w:p>
    <w:p w:rsidR="00093FCA" w:rsidRDefault="00093FCA" w:rsidP="00093FCA">
      <w:pPr>
        <w:pStyle w:val="BodyText"/>
        <w:ind w:left="1731"/>
      </w:pPr>
      <w:r>
        <w:t>The members inherited from the base class include all of the following of the base class:</w:t>
      </w:r>
    </w:p>
    <w:p w:rsidR="00093FCA" w:rsidRDefault="00093FCA" w:rsidP="00093FCA">
      <w:pPr>
        <w:pStyle w:val="ListParagraph"/>
        <w:numPr>
          <w:ilvl w:val="1"/>
          <w:numId w:val="4"/>
        </w:numPr>
        <w:tabs>
          <w:tab w:val="left" w:pos="2408"/>
          <w:tab w:val="left" w:pos="2409"/>
        </w:tabs>
        <w:spacing w:before="0"/>
        <w:ind w:hanging="431"/>
        <w:rPr>
          <w:rFonts w:ascii="Courier New" w:hAnsi="Courier New"/>
          <w:sz w:val="17"/>
        </w:rPr>
      </w:pPr>
      <w:r>
        <w:rPr>
          <w:rFonts w:ascii="Courier New" w:hAnsi="Courier New"/>
          <w:sz w:val="17"/>
        </w:rPr>
        <w:t>Constants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Events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Fields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Indexers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Methods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Operators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Properties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Types</w:t>
      </w:r>
    </w:p>
    <w:p w:rsidR="00093FCA" w:rsidRDefault="00093FCA" w:rsidP="00093FCA">
      <w:pPr>
        <w:pStyle w:val="BodyText"/>
        <w:ind w:left="1731"/>
      </w:pPr>
      <w:r>
        <w:t>The following are not included:</w:t>
      </w:r>
    </w:p>
    <w:p w:rsidR="00093FCA" w:rsidRDefault="00093FCA" w:rsidP="00093FCA">
      <w:pPr>
        <w:pStyle w:val="ListParagraph"/>
        <w:numPr>
          <w:ilvl w:val="1"/>
          <w:numId w:val="4"/>
        </w:numPr>
        <w:tabs>
          <w:tab w:val="left" w:pos="2408"/>
          <w:tab w:val="left" w:pos="2409"/>
        </w:tabs>
        <w:spacing w:before="0"/>
        <w:ind w:hanging="431"/>
        <w:rPr>
          <w:rFonts w:ascii="Courier New" w:hAnsi="Courier New"/>
          <w:sz w:val="17"/>
        </w:rPr>
      </w:pPr>
      <w:r>
        <w:rPr>
          <w:rFonts w:ascii="Courier New" w:hAnsi="Courier New"/>
          <w:sz w:val="17"/>
        </w:rPr>
        <w:t>Finalizers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Instance constructors</w:t>
      </w:r>
    </w:p>
    <w:p w:rsidR="00093FCA" w:rsidRDefault="00093FCA" w:rsidP="00093FCA">
      <w:pPr>
        <w:pStyle w:val="ListParagraph"/>
        <w:numPr>
          <w:ilvl w:val="1"/>
          <w:numId w:val="4"/>
        </w:numPr>
        <w:tabs>
          <w:tab w:val="left" w:pos="2408"/>
          <w:tab w:val="left" w:pos="2409"/>
        </w:tabs>
        <w:spacing w:before="109"/>
        <w:ind w:hanging="431"/>
        <w:rPr>
          <w:rFonts w:ascii="Courier New" w:hAnsi="Courier New"/>
          <w:sz w:val="17"/>
        </w:rPr>
      </w:pPr>
      <w:r>
        <w:rPr>
          <w:rFonts w:ascii="Courier New" w:hAnsi="Courier New"/>
          <w:sz w:val="17"/>
        </w:rPr>
        <w:t>Static constructors</w:t>
      </w:r>
    </w:p>
    <w:p w:rsidR="00093FCA" w:rsidRDefault="00093FCA" w:rsidP="00093FCA">
      <w:pPr>
        <w:spacing w:before="76"/>
        <w:ind w:left="1162"/>
        <w:rPr>
          <w:i/>
          <w:sz w:val="18"/>
        </w:rPr>
      </w:pPr>
      <w:bookmarkStart w:id="11" w:name="Member_Access"/>
      <w:bookmarkEnd w:id="11"/>
      <w:r>
        <w:rPr>
          <w:i/>
          <w:sz w:val="18"/>
        </w:rPr>
        <w:t>Base class members are inherited irrespective of their accessibility.</w:t>
      </w:r>
    </w:p>
    <w:p w:rsidR="00093FCA" w:rsidRDefault="00093FCA" w:rsidP="00093FCA">
      <w:pPr>
        <w:pStyle w:val="BodyText"/>
        <w:spacing w:before="1"/>
        <w:ind w:left="831"/>
      </w:pPr>
      <w:r>
        <w:t>A class declaration can contain the following declarations:</w:t>
      </w:r>
    </w:p>
    <w:p w:rsidR="00093FCA" w:rsidRDefault="00093FCA" w:rsidP="00093FCA">
      <w:pPr>
        <w:pStyle w:val="ListParagraph"/>
        <w:numPr>
          <w:ilvl w:val="0"/>
          <w:numId w:val="4"/>
        </w:numPr>
        <w:tabs>
          <w:tab w:val="left" w:pos="1508"/>
          <w:tab w:val="left" w:pos="1509"/>
        </w:tabs>
        <w:spacing w:before="0"/>
        <w:ind w:hanging="431"/>
        <w:rPr>
          <w:rFonts w:ascii="Courier New" w:hAnsi="Courier New"/>
          <w:sz w:val="17"/>
        </w:rPr>
      </w:pPr>
      <w:r>
        <w:rPr>
          <w:rFonts w:ascii="Courier New" w:hAnsi="Courier New"/>
          <w:sz w:val="17"/>
        </w:rPr>
        <w:t>Constants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Events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Fields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Finalizers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Indexers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Instance constructors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Methods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Operators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Properties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t>Static constructors</w:t>
      </w:r>
    </w:p>
    <w:p w:rsidR="00093FCA" w:rsidRDefault="00093FCA" w:rsidP="00093FCA">
      <w:pPr>
        <w:pStyle w:val="ListParagraph"/>
        <w:numPr>
          <w:ilvl w:val="0"/>
          <w:numId w:val="4"/>
        </w:numPr>
        <w:tabs>
          <w:tab w:val="left" w:pos="1508"/>
          <w:tab w:val="left" w:pos="1509"/>
        </w:tabs>
        <w:spacing w:before="109"/>
        <w:ind w:hanging="431"/>
        <w:rPr>
          <w:rFonts w:ascii="Courier New" w:hAnsi="Courier New"/>
          <w:sz w:val="17"/>
        </w:rPr>
      </w:pPr>
      <w:r>
        <w:rPr>
          <w:rFonts w:ascii="Courier New" w:hAnsi="Courier New"/>
          <w:sz w:val="17"/>
        </w:rPr>
        <w:lastRenderedPageBreak/>
        <w:t>Types</w:t>
      </w:r>
    </w:p>
    <w:p w:rsidR="00093FCA" w:rsidRDefault="00093FCA" w:rsidP="00093FCA">
      <w:pPr>
        <w:pStyle w:val="Heading7"/>
        <w:ind w:left="543"/>
      </w:pPr>
      <w:bookmarkStart w:id="12" w:name="_TOC_250308"/>
      <w:bookmarkEnd w:id="12"/>
      <w:r>
        <w:t>Interface Members</w:t>
      </w:r>
    </w:p>
    <w:p w:rsidR="00093FCA" w:rsidRDefault="00093FCA" w:rsidP="00093FCA">
      <w:pPr>
        <w:pStyle w:val="BodyText"/>
        <w:spacing w:before="98" w:line="218" w:lineRule="auto"/>
        <w:ind w:left="831" w:right="1526"/>
      </w:pPr>
      <w:r>
        <w:t>Members of an interface are the members declared in the interface along with those declared in the base interfaces of the interface.</w:t>
      </w:r>
    </w:p>
    <w:p w:rsidR="00093FCA" w:rsidRDefault="00093FCA" w:rsidP="00093FCA">
      <w:pPr>
        <w:pStyle w:val="Heading7"/>
        <w:ind w:left="543"/>
      </w:pPr>
      <w:bookmarkStart w:id="13" w:name="_TOC_250307"/>
      <w:bookmarkEnd w:id="13"/>
      <w:r>
        <w:t>Array Members</w:t>
      </w:r>
    </w:p>
    <w:p w:rsidR="00093FCA" w:rsidRDefault="00093FCA" w:rsidP="00093FCA">
      <w:pPr>
        <w:pStyle w:val="BodyText"/>
        <w:spacing w:before="99" w:line="218" w:lineRule="auto"/>
        <w:ind w:left="831" w:right="1642"/>
      </w:pPr>
      <w:r>
        <w:t xml:space="preserve">All the members of an array are inherited from class </w:t>
      </w:r>
      <w:r>
        <w:rPr>
          <w:rFonts w:ascii="Courier New"/>
          <w:sz w:val="17"/>
        </w:rPr>
        <w:t>System.Array</w:t>
      </w:r>
      <w:r>
        <w:t>, which is the abstract base type of all array types.</w:t>
      </w:r>
    </w:p>
    <w:p w:rsidR="00093FCA" w:rsidRDefault="00093FCA" w:rsidP="00093FCA">
      <w:pPr>
        <w:pStyle w:val="Heading7"/>
        <w:ind w:left="543"/>
      </w:pPr>
      <w:bookmarkStart w:id="14" w:name="_TOC_250306"/>
      <w:bookmarkEnd w:id="14"/>
      <w:r>
        <w:rPr>
          <w:w w:val="105"/>
        </w:rPr>
        <w:t>Delegate Members</w:t>
      </w:r>
    </w:p>
    <w:p w:rsidR="00093FCA" w:rsidRDefault="00093FCA" w:rsidP="00093FCA">
      <w:pPr>
        <w:pStyle w:val="BodyText"/>
        <w:spacing w:before="98" w:line="218" w:lineRule="auto"/>
        <w:ind w:left="831" w:right="1583"/>
      </w:pPr>
      <w:r>
        <w:t xml:space="preserve">All the members of a delegate are inherited from class </w:t>
      </w:r>
      <w:r>
        <w:rPr>
          <w:rFonts w:ascii="Courier New"/>
          <w:sz w:val="17"/>
        </w:rPr>
        <w:t>System.Delegate</w:t>
      </w:r>
      <w:r>
        <w:t>. Delegates will be covered in greater detail in later chapters.</w:t>
      </w:r>
    </w:p>
    <w:p w:rsidR="00093FCA" w:rsidRDefault="00093FCA" w:rsidP="00093FCA">
      <w:pPr>
        <w:pStyle w:val="Heading5"/>
        <w:spacing w:before="1"/>
        <w:ind w:left="543"/>
      </w:pPr>
      <w:bookmarkStart w:id="15" w:name="_TOC_250305"/>
      <w:bookmarkEnd w:id="15"/>
      <w:r>
        <w:rPr>
          <w:w w:val="105"/>
        </w:rPr>
        <w:t>Member Access</w:t>
      </w:r>
    </w:p>
    <w:p w:rsidR="00093FCA" w:rsidRDefault="00093FCA" w:rsidP="00093FCA">
      <w:pPr>
        <w:pStyle w:val="BodyText"/>
        <w:spacing w:before="109" w:line="218" w:lineRule="auto"/>
        <w:ind w:left="831" w:right="1705"/>
      </w:pPr>
      <w:r>
        <w:t>Member declarations are allowed control over member access using declared accessibility (covered in the following section). When access is allowed, the member is accessible; otherwise, it is inaccessible.</w:t>
      </w:r>
    </w:p>
    <w:p w:rsidR="00093FCA" w:rsidRDefault="00093FCA" w:rsidP="00093FCA">
      <w:pPr>
        <w:pStyle w:val="Heading7"/>
        <w:ind w:left="543"/>
      </w:pPr>
      <w:bookmarkStart w:id="16" w:name="_TOC_250304"/>
      <w:bookmarkEnd w:id="16"/>
      <w:r>
        <w:rPr>
          <w:w w:val="105"/>
        </w:rPr>
        <w:t>Declared Accessibility</w:t>
      </w:r>
    </w:p>
    <w:p w:rsidR="00093FCA" w:rsidRDefault="00093FCA" w:rsidP="00093FCA">
      <w:pPr>
        <w:pStyle w:val="BodyText"/>
        <w:spacing w:before="82"/>
        <w:ind w:left="831"/>
      </w:pPr>
      <w:r>
        <w:t>Declared accessibility of a member can be set to one of the following five categories:</w:t>
      </w:r>
    </w:p>
    <w:p w:rsidR="00093FCA" w:rsidRDefault="00093FCA" w:rsidP="00093FCA">
      <w:pPr>
        <w:pStyle w:val="ListParagraph"/>
        <w:numPr>
          <w:ilvl w:val="0"/>
          <w:numId w:val="4"/>
        </w:numPr>
        <w:tabs>
          <w:tab w:val="left" w:pos="1508"/>
          <w:tab w:val="left" w:pos="1509"/>
        </w:tabs>
        <w:spacing w:before="197"/>
        <w:ind w:hanging="431"/>
        <w:rPr>
          <w:sz w:val="18"/>
        </w:rPr>
      </w:pPr>
      <w:r>
        <w:rPr>
          <w:b/>
          <w:sz w:val="18"/>
        </w:rPr>
        <w:t xml:space="preserve">Public. </w:t>
      </w:r>
      <w:r>
        <w:rPr>
          <w:sz w:val="18"/>
        </w:rPr>
        <w:t>In this case, access is not limited.</w:t>
      </w:r>
    </w:p>
    <w:p w:rsidR="00093FCA" w:rsidRDefault="00093FCA" w:rsidP="00093FCA">
      <w:pPr>
        <w:pStyle w:val="ListParagraph"/>
        <w:numPr>
          <w:ilvl w:val="0"/>
          <w:numId w:val="4"/>
        </w:numPr>
        <w:tabs>
          <w:tab w:val="left" w:pos="1508"/>
          <w:tab w:val="left" w:pos="1509"/>
        </w:tabs>
        <w:ind w:hanging="431"/>
        <w:rPr>
          <w:sz w:val="18"/>
        </w:rPr>
      </w:pPr>
      <w:r>
        <w:rPr>
          <w:b/>
          <w:sz w:val="18"/>
        </w:rPr>
        <w:t xml:space="preserve">Protected. </w:t>
      </w:r>
      <w:r>
        <w:rPr>
          <w:sz w:val="18"/>
        </w:rPr>
        <w:t>Access is limited to the containing class or type derived from the containing</w:t>
      </w:r>
      <w:r>
        <w:rPr>
          <w:spacing w:val="-8"/>
          <w:sz w:val="18"/>
        </w:rPr>
        <w:t xml:space="preserve"> </w:t>
      </w:r>
      <w:r>
        <w:rPr>
          <w:sz w:val="18"/>
        </w:rPr>
        <w:t>class.</w:t>
      </w:r>
    </w:p>
    <w:p w:rsidR="00093FCA" w:rsidRDefault="00093FCA" w:rsidP="00093FCA">
      <w:pPr>
        <w:pStyle w:val="ListParagraph"/>
        <w:numPr>
          <w:ilvl w:val="1"/>
          <w:numId w:val="4"/>
        </w:numPr>
        <w:tabs>
          <w:tab w:val="left" w:pos="2408"/>
          <w:tab w:val="left" w:pos="2409"/>
        </w:tabs>
        <w:spacing w:before="78"/>
        <w:ind w:hanging="431"/>
        <w:rPr>
          <w:sz w:val="18"/>
        </w:rPr>
      </w:pPr>
      <w:bookmarkStart w:id="17" w:name="Signatures"/>
      <w:bookmarkEnd w:id="17"/>
      <w:r>
        <w:rPr>
          <w:b/>
          <w:sz w:val="18"/>
        </w:rPr>
        <w:t xml:space="preserve">Internal. </w:t>
      </w:r>
      <w:r>
        <w:rPr>
          <w:sz w:val="18"/>
        </w:rPr>
        <w:t>Access is limited to the</w:t>
      </w:r>
      <w:r>
        <w:rPr>
          <w:spacing w:val="-8"/>
          <w:sz w:val="18"/>
        </w:rPr>
        <w:t xml:space="preserve"> </w:t>
      </w:r>
      <w:r>
        <w:rPr>
          <w:sz w:val="18"/>
        </w:rPr>
        <w:t>program.</w:t>
      </w:r>
    </w:p>
    <w:p w:rsidR="00093FCA" w:rsidRDefault="00093FCA" w:rsidP="00093FCA">
      <w:pPr>
        <w:pStyle w:val="ListParagraph"/>
        <w:numPr>
          <w:ilvl w:val="1"/>
          <w:numId w:val="4"/>
        </w:numPr>
        <w:tabs>
          <w:tab w:val="left" w:pos="2408"/>
          <w:tab w:val="left" w:pos="2409"/>
        </w:tabs>
        <w:ind w:hanging="431"/>
        <w:rPr>
          <w:sz w:val="18"/>
        </w:rPr>
      </w:pPr>
      <w:r>
        <w:rPr>
          <w:b/>
          <w:sz w:val="18"/>
        </w:rPr>
        <w:t xml:space="preserve">Protected internal. </w:t>
      </w:r>
      <w:r>
        <w:rPr>
          <w:sz w:val="18"/>
        </w:rPr>
        <w:t>Access is limited to the program or types derived from the containing</w:t>
      </w:r>
      <w:r>
        <w:rPr>
          <w:spacing w:val="-11"/>
          <w:sz w:val="18"/>
        </w:rPr>
        <w:t xml:space="preserve"> </w:t>
      </w:r>
      <w:r>
        <w:rPr>
          <w:sz w:val="18"/>
        </w:rPr>
        <w:t>class.</w:t>
      </w:r>
    </w:p>
    <w:p w:rsidR="00093FCA" w:rsidRDefault="00093FCA" w:rsidP="00093FCA">
      <w:pPr>
        <w:pStyle w:val="ListParagraph"/>
        <w:numPr>
          <w:ilvl w:val="1"/>
          <w:numId w:val="4"/>
        </w:numPr>
        <w:tabs>
          <w:tab w:val="left" w:pos="2408"/>
          <w:tab w:val="left" w:pos="2409"/>
        </w:tabs>
        <w:ind w:hanging="431"/>
        <w:rPr>
          <w:sz w:val="18"/>
        </w:rPr>
      </w:pPr>
      <w:r>
        <w:rPr>
          <w:b/>
          <w:sz w:val="18"/>
        </w:rPr>
        <w:t xml:space="preserve">Private. </w:t>
      </w:r>
      <w:r>
        <w:rPr>
          <w:sz w:val="18"/>
        </w:rPr>
        <w:t>Access is limited to the containing</w:t>
      </w:r>
      <w:r>
        <w:rPr>
          <w:spacing w:val="-7"/>
          <w:sz w:val="18"/>
        </w:rPr>
        <w:t xml:space="preserve"> </w:t>
      </w:r>
      <w:r>
        <w:rPr>
          <w:sz w:val="18"/>
        </w:rPr>
        <w:t>type.</w:t>
      </w:r>
    </w:p>
    <w:p w:rsidR="00093FCA" w:rsidRDefault="00093FCA" w:rsidP="00093FCA">
      <w:pPr>
        <w:pStyle w:val="BodyText"/>
        <w:spacing w:before="197"/>
        <w:ind w:left="1731"/>
      </w:pPr>
      <w:r>
        <w:t>When a member declaration does not include any access modifiers, there is a default declared accessibility:</w:t>
      </w:r>
    </w:p>
    <w:p w:rsidR="00093FCA" w:rsidRDefault="00093FCA" w:rsidP="00093FCA">
      <w:pPr>
        <w:pStyle w:val="ListParagraph"/>
        <w:numPr>
          <w:ilvl w:val="1"/>
          <w:numId w:val="4"/>
        </w:numPr>
        <w:tabs>
          <w:tab w:val="left" w:pos="2408"/>
          <w:tab w:val="left" w:pos="2409"/>
        </w:tabs>
        <w:spacing w:before="0" w:line="218" w:lineRule="auto"/>
        <w:ind w:right="1163"/>
        <w:rPr>
          <w:sz w:val="18"/>
        </w:rPr>
      </w:pPr>
      <w:r>
        <w:rPr>
          <w:sz w:val="18"/>
        </w:rPr>
        <w:t>Namespaces implicitly have public declared accessibility (in fact, no access modifiers are allowed on namespace declarations).</w:t>
      </w:r>
    </w:p>
    <w:p w:rsidR="00093FCA" w:rsidRDefault="00093FCA" w:rsidP="00093FCA">
      <w:pPr>
        <w:pStyle w:val="ListParagraph"/>
        <w:numPr>
          <w:ilvl w:val="1"/>
          <w:numId w:val="4"/>
        </w:numPr>
        <w:tabs>
          <w:tab w:val="left" w:pos="2408"/>
          <w:tab w:val="left" w:pos="2409"/>
        </w:tabs>
        <w:spacing w:before="101"/>
        <w:ind w:hanging="431"/>
        <w:rPr>
          <w:sz w:val="18"/>
        </w:rPr>
      </w:pPr>
      <w:r>
        <w:rPr>
          <w:spacing w:val="-4"/>
          <w:sz w:val="18"/>
        </w:rPr>
        <w:t xml:space="preserve">Types </w:t>
      </w:r>
      <w:r>
        <w:rPr>
          <w:sz w:val="18"/>
        </w:rPr>
        <w:t>declared in compilation units or namespaces default to internal declared</w:t>
      </w:r>
      <w:r>
        <w:rPr>
          <w:spacing w:val="-5"/>
          <w:sz w:val="18"/>
        </w:rPr>
        <w:t xml:space="preserve"> </w:t>
      </w:r>
      <w:r>
        <w:rPr>
          <w:sz w:val="18"/>
        </w:rPr>
        <w:t>accessibility.</w:t>
      </w:r>
    </w:p>
    <w:p w:rsidR="00093FCA" w:rsidRDefault="00093FCA" w:rsidP="00093FCA">
      <w:pPr>
        <w:pStyle w:val="ListParagraph"/>
        <w:numPr>
          <w:ilvl w:val="1"/>
          <w:numId w:val="4"/>
        </w:numPr>
        <w:tabs>
          <w:tab w:val="left" w:pos="2408"/>
          <w:tab w:val="left" w:pos="2409"/>
        </w:tabs>
        <w:ind w:hanging="431"/>
        <w:rPr>
          <w:sz w:val="18"/>
        </w:rPr>
      </w:pPr>
      <w:r>
        <w:rPr>
          <w:sz w:val="18"/>
        </w:rPr>
        <w:t>Class members default to private declared</w:t>
      </w:r>
      <w:r>
        <w:rPr>
          <w:spacing w:val="-2"/>
          <w:sz w:val="18"/>
        </w:rPr>
        <w:t xml:space="preserve"> </w:t>
      </w:r>
      <w:r>
        <w:rPr>
          <w:sz w:val="18"/>
        </w:rPr>
        <w:t>accessibility.</w:t>
      </w:r>
    </w:p>
    <w:p w:rsidR="00093FCA" w:rsidRDefault="00093FCA" w:rsidP="00093FCA">
      <w:pPr>
        <w:pStyle w:val="ListParagraph"/>
        <w:numPr>
          <w:ilvl w:val="1"/>
          <w:numId w:val="4"/>
        </w:numPr>
        <w:tabs>
          <w:tab w:val="left" w:pos="2408"/>
          <w:tab w:val="left" w:pos="2409"/>
        </w:tabs>
        <w:ind w:hanging="431"/>
        <w:rPr>
          <w:sz w:val="18"/>
        </w:rPr>
      </w:pPr>
      <w:r>
        <w:rPr>
          <w:sz w:val="18"/>
        </w:rPr>
        <w:t>Struct members default to private declared</w:t>
      </w:r>
      <w:r>
        <w:rPr>
          <w:spacing w:val="-2"/>
          <w:sz w:val="18"/>
        </w:rPr>
        <w:t xml:space="preserve"> </w:t>
      </w:r>
      <w:r>
        <w:rPr>
          <w:sz w:val="18"/>
        </w:rPr>
        <w:t>accessibility.</w:t>
      </w:r>
    </w:p>
    <w:p w:rsidR="00093FCA" w:rsidRDefault="00093FCA" w:rsidP="00093FCA">
      <w:pPr>
        <w:pStyle w:val="ListParagraph"/>
        <w:numPr>
          <w:ilvl w:val="1"/>
          <w:numId w:val="4"/>
        </w:numPr>
        <w:tabs>
          <w:tab w:val="left" w:pos="2408"/>
          <w:tab w:val="left" w:pos="2409"/>
        </w:tabs>
        <w:ind w:hanging="431"/>
        <w:rPr>
          <w:sz w:val="18"/>
        </w:rPr>
      </w:pPr>
      <w:r>
        <w:rPr>
          <w:sz w:val="18"/>
        </w:rPr>
        <w:t>Interface</w:t>
      </w:r>
      <w:r>
        <w:rPr>
          <w:spacing w:val="-6"/>
          <w:sz w:val="18"/>
        </w:rPr>
        <w:t xml:space="preserve"> </w:t>
      </w:r>
      <w:r>
        <w:rPr>
          <w:sz w:val="18"/>
        </w:rPr>
        <w:t>members</w:t>
      </w:r>
      <w:r>
        <w:rPr>
          <w:spacing w:val="-5"/>
          <w:sz w:val="18"/>
        </w:rPr>
        <w:t xml:space="preserve"> </w:t>
      </w:r>
      <w:r>
        <w:rPr>
          <w:sz w:val="18"/>
        </w:rPr>
        <w:t>implicitly</w:t>
      </w:r>
      <w:r>
        <w:rPr>
          <w:spacing w:val="-6"/>
          <w:sz w:val="18"/>
        </w:rPr>
        <w:t xml:space="preserve"> </w:t>
      </w:r>
      <w:r>
        <w:rPr>
          <w:sz w:val="18"/>
        </w:rPr>
        <w:t>have</w:t>
      </w:r>
      <w:r>
        <w:rPr>
          <w:spacing w:val="-5"/>
          <w:sz w:val="18"/>
        </w:rPr>
        <w:t xml:space="preserve"> </w:t>
      </w:r>
      <w:r>
        <w:rPr>
          <w:sz w:val="18"/>
        </w:rPr>
        <w:t>public</w:t>
      </w:r>
      <w:r>
        <w:rPr>
          <w:spacing w:val="-5"/>
          <w:sz w:val="18"/>
        </w:rPr>
        <w:t xml:space="preserve"> </w:t>
      </w:r>
      <w:r>
        <w:rPr>
          <w:sz w:val="18"/>
        </w:rPr>
        <w:t>declared</w:t>
      </w:r>
      <w:r>
        <w:rPr>
          <w:spacing w:val="-6"/>
          <w:sz w:val="18"/>
        </w:rPr>
        <w:t xml:space="preserve"> </w:t>
      </w:r>
      <w:r>
        <w:rPr>
          <w:sz w:val="18"/>
        </w:rPr>
        <w:t>accessibility</w:t>
      </w:r>
      <w:r>
        <w:rPr>
          <w:spacing w:val="-5"/>
          <w:sz w:val="18"/>
        </w:rPr>
        <w:t xml:space="preserve"> </w:t>
      </w:r>
      <w:r>
        <w:rPr>
          <w:sz w:val="18"/>
        </w:rPr>
        <w:t>(no</w:t>
      </w:r>
      <w:r>
        <w:rPr>
          <w:spacing w:val="-5"/>
          <w:sz w:val="18"/>
        </w:rPr>
        <w:t xml:space="preserve"> </w:t>
      </w:r>
      <w:r>
        <w:rPr>
          <w:sz w:val="18"/>
        </w:rPr>
        <w:t>access</w:t>
      </w:r>
      <w:r>
        <w:rPr>
          <w:spacing w:val="-6"/>
          <w:sz w:val="18"/>
        </w:rPr>
        <w:t xml:space="preserve"> </w:t>
      </w:r>
      <w:r>
        <w:rPr>
          <w:sz w:val="18"/>
        </w:rPr>
        <w:t>modifiers</w:t>
      </w:r>
      <w:r>
        <w:rPr>
          <w:spacing w:val="-5"/>
          <w:sz w:val="18"/>
        </w:rPr>
        <w:t xml:space="preserve"> </w:t>
      </w:r>
      <w:r>
        <w:rPr>
          <w:sz w:val="18"/>
        </w:rPr>
        <w:t>are</w:t>
      </w:r>
      <w:r>
        <w:rPr>
          <w:spacing w:val="-6"/>
          <w:sz w:val="18"/>
        </w:rPr>
        <w:t xml:space="preserve"> </w:t>
      </w:r>
      <w:r>
        <w:rPr>
          <w:sz w:val="18"/>
        </w:rPr>
        <w:t>allowed).</w:t>
      </w:r>
    </w:p>
    <w:p w:rsidR="00093FCA" w:rsidRDefault="00093FCA" w:rsidP="00093FCA">
      <w:pPr>
        <w:pStyle w:val="ListParagraph"/>
        <w:numPr>
          <w:ilvl w:val="1"/>
          <w:numId w:val="4"/>
        </w:numPr>
        <w:tabs>
          <w:tab w:val="left" w:pos="2408"/>
          <w:tab w:val="left" w:pos="2409"/>
        </w:tabs>
        <w:spacing w:before="115" w:line="218" w:lineRule="auto"/>
        <w:ind w:right="921"/>
        <w:rPr>
          <w:sz w:val="18"/>
        </w:rPr>
      </w:pPr>
      <w:r>
        <w:rPr>
          <w:sz w:val="18"/>
        </w:rPr>
        <w:t>Enumeration members implicitly have public declared accessibility (no access modifiers are allowed).</w:t>
      </w:r>
    </w:p>
    <w:p w:rsidR="00093FCA" w:rsidRDefault="00093FCA" w:rsidP="00093FCA">
      <w:pPr>
        <w:pStyle w:val="Heading5"/>
      </w:pPr>
      <w:bookmarkStart w:id="18" w:name="_TOC_250303"/>
      <w:bookmarkEnd w:id="18"/>
      <w:r>
        <w:rPr>
          <w:w w:val="105"/>
        </w:rPr>
        <w:t>Signatures</w:t>
      </w:r>
    </w:p>
    <w:p w:rsidR="00093FCA" w:rsidRDefault="00093FCA" w:rsidP="00093FCA">
      <w:pPr>
        <w:pStyle w:val="BodyText"/>
        <w:spacing w:before="110" w:line="218" w:lineRule="auto"/>
        <w:ind w:left="1731" w:right="856"/>
      </w:pPr>
      <w:r>
        <w:t>In C#, all indexes, instance constructors, methods, and operators are characterized by their signature. The following sections provide a rundown of the signature of each of these.</w:t>
      </w:r>
    </w:p>
    <w:p w:rsidR="00093FCA" w:rsidRDefault="00093FCA" w:rsidP="00093FCA">
      <w:pPr>
        <w:pStyle w:val="Heading7"/>
      </w:pPr>
      <w:bookmarkStart w:id="19" w:name="_TOC_250302"/>
      <w:bookmarkEnd w:id="19"/>
      <w:r>
        <w:rPr>
          <w:w w:val="105"/>
        </w:rPr>
        <w:t>Index Signatures</w:t>
      </w:r>
    </w:p>
    <w:p w:rsidR="00093FCA" w:rsidRDefault="00093FCA" w:rsidP="00093FCA">
      <w:pPr>
        <w:pStyle w:val="BodyText"/>
        <w:spacing w:before="99" w:line="218" w:lineRule="auto"/>
        <w:ind w:left="1731" w:right="688"/>
      </w:pPr>
      <w:r>
        <w:t>The signature of an indexer is made up of the type of each of its formal parameters. They are processed in left-to-right order.</w:t>
      </w:r>
    </w:p>
    <w:p w:rsidR="00093FCA" w:rsidRDefault="00093FCA" w:rsidP="00093FCA">
      <w:pPr>
        <w:pStyle w:val="BodyText"/>
        <w:spacing w:line="218" w:lineRule="auto"/>
        <w:ind w:left="1731" w:right="534"/>
      </w:pPr>
      <w:r>
        <w:t xml:space="preserve">The signature of an indexer does not include the element type or parameter names. Additionally, it does not include the </w:t>
      </w:r>
      <w:r>
        <w:rPr>
          <w:rFonts w:ascii="Courier New"/>
          <w:sz w:val="17"/>
        </w:rPr>
        <w:t>params</w:t>
      </w:r>
      <w:r>
        <w:rPr>
          <w:rFonts w:ascii="Courier New"/>
          <w:spacing w:val="-61"/>
          <w:sz w:val="17"/>
        </w:rPr>
        <w:t xml:space="preserve"> </w:t>
      </w:r>
      <w:r>
        <w:t>modifier that can be specified for the right-</w:t>
      </w:r>
      <w:r>
        <w:lastRenderedPageBreak/>
        <w:t>most parameter.</w:t>
      </w:r>
    </w:p>
    <w:p w:rsidR="00093FCA" w:rsidRDefault="00093FCA" w:rsidP="00093FCA">
      <w:pPr>
        <w:pStyle w:val="Heading7"/>
      </w:pPr>
      <w:bookmarkStart w:id="20" w:name="_TOC_250301"/>
      <w:bookmarkEnd w:id="20"/>
      <w:r>
        <w:rPr>
          <w:w w:val="105"/>
        </w:rPr>
        <w:t>Instance Constructor Signatures</w:t>
      </w:r>
    </w:p>
    <w:p w:rsidR="00093FCA" w:rsidRDefault="00093FCA" w:rsidP="00093FCA">
      <w:pPr>
        <w:pStyle w:val="BodyText"/>
        <w:spacing w:before="98" w:line="218" w:lineRule="auto"/>
        <w:ind w:left="1731" w:right="1027"/>
      </w:pPr>
      <w:r>
        <w:t>The signature of an instance constructor is made up of the type and style of the parameters (that is, whether it is value, reference, or output). They are processed in left-to-right order.</w:t>
      </w:r>
    </w:p>
    <w:p w:rsidR="00093FCA" w:rsidRDefault="00093FCA" w:rsidP="00093FCA">
      <w:pPr>
        <w:pStyle w:val="BodyText"/>
        <w:spacing w:line="218" w:lineRule="auto"/>
        <w:ind w:left="1731" w:right="594"/>
      </w:pPr>
      <w:r>
        <w:t xml:space="preserve">The signature of an instance constructor does not include the parameter names or the </w:t>
      </w:r>
      <w:r>
        <w:rPr>
          <w:rFonts w:ascii="Courier New"/>
          <w:sz w:val="17"/>
        </w:rPr>
        <w:t>params</w:t>
      </w:r>
      <w:r>
        <w:rPr>
          <w:rFonts w:ascii="Courier New"/>
          <w:spacing w:val="-64"/>
          <w:sz w:val="17"/>
        </w:rPr>
        <w:t xml:space="preserve"> </w:t>
      </w:r>
      <w:r>
        <w:t>modifier specified for the right-most parameter.</w:t>
      </w:r>
    </w:p>
    <w:p w:rsidR="00093FCA" w:rsidRDefault="00093FCA" w:rsidP="00093FCA">
      <w:pPr>
        <w:pStyle w:val="Heading7"/>
      </w:pPr>
      <w:bookmarkStart w:id="21" w:name="_TOC_250300"/>
      <w:bookmarkEnd w:id="21"/>
      <w:r>
        <w:rPr>
          <w:w w:val="105"/>
        </w:rPr>
        <w:t>Method Signatures</w:t>
      </w:r>
    </w:p>
    <w:p w:rsidR="00093FCA" w:rsidRDefault="00093FCA" w:rsidP="00093FCA">
      <w:pPr>
        <w:pStyle w:val="BodyText"/>
        <w:spacing w:before="82"/>
        <w:ind w:left="1731"/>
      </w:pPr>
      <w:r>
        <w:t>The signature of a method is made up of the following:</w:t>
      </w:r>
    </w:p>
    <w:p w:rsidR="00093FCA" w:rsidRDefault="00093FCA" w:rsidP="00093FCA">
      <w:pPr>
        <w:pStyle w:val="ListParagraph"/>
        <w:numPr>
          <w:ilvl w:val="1"/>
          <w:numId w:val="4"/>
        </w:numPr>
        <w:tabs>
          <w:tab w:val="left" w:pos="2408"/>
          <w:tab w:val="left" w:pos="2409"/>
        </w:tabs>
        <w:spacing w:before="197"/>
        <w:ind w:hanging="431"/>
        <w:rPr>
          <w:sz w:val="18"/>
        </w:rPr>
      </w:pPr>
      <w:r>
        <w:rPr>
          <w:sz w:val="18"/>
        </w:rPr>
        <w:t>The name of the method</w:t>
      </w:r>
    </w:p>
    <w:p w:rsidR="00093FCA" w:rsidRDefault="00093FCA" w:rsidP="00093FCA">
      <w:pPr>
        <w:pStyle w:val="ListParagraph"/>
        <w:numPr>
          <w:ilvl w:val="1"/>
          <w:numId w:val="4"/>
        </w:numPr>
        <w:tabs>
          <w:tab w:val="left" w:pos="2408"/>
          <w:tab w:val="left" w:pos="2409"/>
        </w:tabs>
        <w:ind w:hanging="431"/>
        <w:rPr>
          <w:sz w:val="18"/>
        </w:rPr>
      </w:pPr>
      <w:r>
        <w:rPr>
          <w:sz w:val="18"/>
        </w:rPr>
        <w:t>The number of type parameters</w:t>
      </w:r>
    </w:p>
    <w:p w:rsidR="00093FCA" w:rsidRDefault="00093FCA" w:rsidP="00093FCA">
      <w:pPr>
        <w:pStyle w:val="ListParagraph"/>
        <w:numPr>
          <w:ilvl w:val="1"/>
          <w:numId w:val="4"/>
        </w:numPr>
        <w:tabs>
          <w:tab w:val="left" w:pos="2408"/>
          <w:tab w:val="left" w:pos="2409"/>
        </w:tabs>
        <w:ind w:hanging="431"/>
        <w:rPr>
          <w:sz w:val="18"/>
        </w:rPr>
      </w:pPr>
      <w:r>
        <w:rPr>
          <w:sz w:val="18"/>
        </w:rPr>
        <w:t>The type and style of the parameters (that is, whether it is value, reference, or</w:t>
      </w:r>
      <w:r>
        <w:rPr>
          <w:spacing w:val="-3"/>
          <w:sz w:val="18"/>
        </w:rPr>
        <w:t xml:space="preserve"> </w:t>
      </w:r>
      <w:r>
        <w:rPr>
          <w:sz w:val="18"/>
        </w:rPr>
        <w:t>output)</w:t>
      </w:r>
    </w:p>
    <w:p w:rsidR="00093FCA" w:rsidRDefault="00093FCA" w:rsidP="00093FCA">
      <w:pPr>
        <w:pStyle w:val="BodyText"/>
        <w:spacing w:before="78"/>
        <w:ind w:left="831"/>
      </w:pPr>
      <w:bookmarkStart w:id="22" w:name="Scope"/>
      <w:bookmarkEnd w:id="22"/>
      <w:r>
        <w:t>They are processed in left-to-right order.</w:t>
      </w:r>
    </w:p>
    <w:p w:rsidR="00093FCA" w:rsidRDefault="00093FCA" w:rsidP="00093FCA">
      <w:pPr>
        <w:pStyle w:val="BodyText"/>
        <w:spacing w:before="197"/>
        <w:ind w:left="831"/>
      </w:pPr>
      <w:r>
        <w:t>Note that the signature of a method does not include the following:</w:t>
      </w:r>
    </w:p>
    <w:p w:rsidR="00093FCA" w:rsidRDefault="00093FCA" w:rsidP="00093FCA">
      <w:pPr>
        <w:pStyle w:val="ListParagraph"/>
        <w:numPr>
          <w:ilvl w:val="0"/>
          <w:numId w:val="4"/>
        </w:numPr>
        <w:tabs>
          <w:tab w:val="left" w:pos="1508"/>
          <w:tab w:val="left" w:pos="1509"/>
        </w:tabs>
        <w:spacing w:before="197"/>
        <w:ind w:hanging="431"/>
        <w:rPr>
          <w:sz w:val="18"/>
        </w:rPr>
      </w:pPr>
      <w:r>
        <w:rPr>
          <w:sz w:val="18"/>
        </w:rPr>
        <w:t>Return type</w:t>
      </w:r>
    </w:p>
    <w:p w:rsidR="00093FCA" w:rsidRDefault="00093FCA" w:rsidP="00093FCA">
      <w:pPr>
        <w:pStyle w:val="ListParagraph"/>
        <w:numPr>
          <w:ilvl w:val="0"/>
          <w:numId w:val="4"/>
        </w:numPr>
        <w:tabs>
          <w:tab w:val="left" w:pos="1508"/>
          <w:tab w:val="left" w:pos="1509"/>
        </w:tabs>
        <w:spacing w:before="98"/>
        <w:ind w:hanging="431"/>
        <w:rPr>
          <w:sz w:val="18"/>
        </w:rPr>
      </w:pPr>
      <w:r>
        <w:rPr>
          <w:sz w:val="18"/>
        </w:rPr>
        <w:t>Parameter names</w:t>
      </w:r>
    </w:p>
    <w:p w:rsidR="00093FCA" w:rsidRDefault="00093FCA" w:rsidP="00093FCA">
      <w:pPr>
        <w:pStyle w:val="ListParagraph"/>
        <w:numPr>
          <w:ilvl w:val="0"/>
          <w:numId w:val="4"/>
        </w:numPr>
        <w:tabs>
          <w:tab w:val="left" w:pos="1508"/>
          <w:tab w:val="left" w:pos="1509"/>
        </w:tabs>
        <w:ind w:hanging="431"/>
        <w:rPr>
          <w:sz w:val="18"/>
        </w:rPr>
      </w:pPr>
      <w:r>
        <w:rPr>
          <w:spacing w:val="-5"/>
          <w:sz w:val="18"/>
        </w:rPr>
        <w:t xml:space="preserve">Type </w:t>
      </w:r>
      <w:r>
        <w:rPr>
          <w:sz w:val="18"/>
        </w:rPr>
        <w:t>parameter</w:t>
      </w:r>
      <w:r>
        <w:rPr>
          <w:spacing w:val="5"/>
          <w:sz w:val="18"/>
        </w:rPr>
        <w:t xml:space="preserve"> </w:t>
      </w:r>
      <w:r>
        <w:rPr>
          <w:sz w:val="18"/>
        </w:rPr>
        <w:t>names</w:t>
      </w:r>
    </w:p>
    <w:p w:rsidR="00093FCA" w:rsidRDefault="00093FCA" w:rsidP="00093FCA">
      <w:pPr>
        <w:pStyle w:val="ListParagraph"/>
        <w:numPr>
          <w:ilvl w:val="0"/>
          <w:numId w:val="4"/>
        </w:numPr>
        <w:tabs>
          <w:tab w:val="left" w:pos="1508"/>
          <w:tab w:val="left" w:pos="1509"/>
        </w:tabs>
        <w:ind w:hanging="431"/>
        <w:rPr>
          <w:sz w:val="18"/>
        </w:rPr>
      </w:pPr>
      <w:r>
        <w:rPr>
          <w:sz w:val="18"/>
        </w:rPr>
        <w:t xml:space="preserve">The </w:t>
      </w:r>
      <w:r>
        <w:rPr>
          <w:rFonts w:ascii="Courier New" w:hAnsi="Courier New"/>
          <w:sz w:val="17"/>
        </w:rPr>
        <w:t>params</w:t>
      </w:r>
      <w:r>
        <w:rPr>
          <w:rFonts w:ascii="Courier New" w:hAnsi="Courier New"/>
          <w:spacing w:val="-58"/>
          <w:sz w:val="17"/>
        </w:rPr>
        <w:t xml:space="preserve"> </w:t>
      </w:r>
      <w:r>
        <w:rPr>
          <w:sz w:val="18"/>
        </w:rPr>
        <w:t>modifier that can be specified for the right-most parameter</w:t>
      </w:r>
    </w:p>
    <w:p w:rsidR="00093FCA" w:rsidRDefault="00093FCA" w:rsidP="00093FCA">
      <w:pPr>
        <w:pStyle w:val="Heading7"/>
        <w:ind w:left="543"/>
      </w:pPr>
      <w:bookmarkStart w:id="23" w:name="_TOC_250299"/>
      <w:bookmarkEnd w:id="23"/>
      <w:r>
        <w:rPr>
          <w:w w:val="105"/>
        </w:rPr>
        <w:t>Operator Signatures</w:t>
      </w:r>
    </w:p>
    <w:p w:rsidR="00093FCA" w:rsidRDefault="00093FCA" w:rsidP="00093FCA">
      <w:pPr>
        <w:pStyle w:val="BodyText"/>
        <w:spacing w:before="99" w:line="218" w:lineRule="auto"/>
        <w:ind w:left="831" w:right="1522"/>
      </w:pPr>
      <w:r>
        <w:t>The signature of an operator is made up of the name of the operator and the type of each of the parame- ters. They are processed in left-to-right order.</w:t>
      </w:r>
    </w:p>
    <w:p w:rsidR="00093FCA" w:rsidRDefault="00093FCA" w:rsidP="00093FCA">
      <w:pPr>
        <w:pStyle w:val="BodyText"/>
        <w:ind w:left="831"/>
      </w:pPr>
      <w:r>
        <w:t>The signature of an operator does not include the following:</w:t>
      </w:r>
    </w:p>
    <w:p w:rsidR="00093FCA" w:rsidRDefault="00093FCA" w:rsidP="00093FCA">
      <w:pPr>
        <w:pStyle w:val="ListParagraph"/>
        <w:numPr>
          <w:ilvl w:val="0"/>
          <w:numId w:val="4"/>
        </w:numPr>
        <w:tabs>
          <w:tab w:val="left" w:pos="1508"/>
          <w:tab w:val="left" w:pos="1509"/>
        </w:tabs>
        <w:spacing w:before="197"/>
        <w:ind w:hanging="431"/>
        <w:rPr>
          <w:sz w:val="18"/>
        </w:rPr>
      </w:pPr>
      <w:r>
        <w:rPr>
          <w:sz w:val="18"/>
        </w:rPr>
        <w:t>Result type</w:t>
      </w:r>
    </w:p>
    <w:p w:rsidR="00093FCA" w:rsidRDefault="00093FCA" w:rsidP="00093FCA">
      <w:pPr>
        <w:pStyle w:val="ListParagraph"/>
        <w:numPr>
          <w:ilvl w:val="0"/>
          <w:numId w:val="4"/>
        </w:numPr>
        <w:tabs>
          <w:tab w:val="left" w:pos="1508"/>
          <w:tab w:val="left" w:pos="1509"/>
        </w:tabs>
        <w:ind w:hanging="431"/>
        <w:rPr>
          <w:sz w:val="18"/>
        </w:rPr>
      </w:pPr>
      <w:r>
        <w:rPr>
          <w:sz w:val="18"/>
        </w:rPr>
        <w:t>Parameter names</w:t>
      </w:r>
    </w:p>
    <w:p w:rsidR="00093FCA" w:rsidRDefault="00093FCA" w:rsidP="00093FCA">
      <w:pPr>
        <w:pStyle w:val="Heading7"/>
        <w:ind w:left="543"/>
      </w:pPr>
      <w:bookmarkStart w:id="24" w:name="_TOC_250298"/>
      <w:r>
        <w:t>Signatures  and</w:t>
      </w:r>
      <w:r>
        <w:rPr>
          <w:spacing w:val="16"/>
        </w:rPr>
        <w:t xml:space="preserve"> </w:t>
      </w:r>
      <w:bookmarkEnd w:id="24"/>
      <w:r>
        <w:t>Overloading</w:t>
      </w:r>
    </w:p>
    <w:p w:rsidR="00093FCA" w:rsidRDefault="00093FCA" w:rsidP="00093FCA">
      <w:pPr>
        <w:pStyle w:val="BodyText"/>
        <w:spacing w:before="98" w:line="218" w:lineRule="auto"/>
        <w:ind w:left="831" w:right="2031"/>
      </w:pPr>
      <w:r>
        <w:t>Signatures are a mechanism that allows for the overloading of members in classes, interfaces, and structs.</w:t>
      </w:r>
    </w:p>
    <w:p w:rsidR="00093FCA" w:rsidRDefault="00093FCA" w:rsidP="00093FCA">
      <w:pPr>
        <w:pStyle w:val="Heading9"/>
      </w:pPr>
      <w:r>
        <w:t>Overloading Indexers</w:t>
      </w:r>
    </w:p>
    <w:p w:rsidR="00093FCA" w:rsidRDefault="00093FCA" w:rsidP="00093FCA">
      <w:pPr>
        <w:pStyle w:val="BodyText"/>
        <w:spacing w:before="71" w:line="218" w:lineRule="auto"/>
        <w:ind w:left="831" w:right="1544"/>
      </w:pPr>
      <w:r>
        <w:t>Overloading indexers allows a class, interface, or struct to declare multiple indexers as long as their sig- natures are unique within that class, interface, or struct.</w:t>
      </w:r>
    </w:p>
    <w:p w:rsidR="00093FCA" w:rsidRDefault="00093FCA" w:rsidP="00093FCA">
      <w:pPr>
        <w:pStyle w:val="Heading9"/>
        <w:spacing w:before="1"/>
      </w:pPr>
      <w:r>
        <w:t>Overloading Instance Constructors</w:t>
      </w:r>
    </w:p>
    <w:p w:rsidR="00093FCA" w:rsidRDefault="00093FCA" w:rsidP="00093FCA">
      <w:pPr>
        <w:pStyle w:val="BodyText"/>
        <w:spacing w:before="71" w:line="218" w:lineRule="auto"/>
        <w:ind w:left="831" w:right="1732"/>
      </w:pPr>
      <w:r>
        <w:t>Overloading instance constructors allows a class or struct to declare multiple instance constructors as long as their signatures are different within that class or struct.</w:t>
      </w:r>
    </w:p>
    <w:p w:rsidR="00093FCA" w:rsidRDefault="00093FCA" w:rsidP="00093FCA">
      <w:pPr>
        <w:pStyle w:val="Heading9"/>
        <w:spacing w:before="1"/>
      </w:pPr>
      <w:r>
        <w:t>Overloading Methods</w:t>
      </w:r>
    </w:p>
    <w:p w:rsidR="00093FCA" w:rsidRDefault="00093FCA" w:rsidP="00093FCA">
      <w:pPr>
        <w:pStyle w:val="BodyText"/>
        <w:spacing w:before="71" w:line="218" w:lineRule="auto"/>
        <w:ind w:left="831" w:right="1474"/>
      </w:pPr>
      <w:r>
        <w:t>Overloading a method allows a class, interface, or struct to declare multiple methods where each has the same name as long as their signatures are different within the class, interface, or struct.</w:t>
      </w:r>
    </w:p>
    <w:p w:rsidR="00093FCA" w:rsidRDefault="00093FCA" w:rsidP="00093FCA">
      <w:pPr>
        <w:pStyle w:val="Heading9"/>
      </w:pPr>
      <w:r>
        <w:t>Overloading Operators</w:t>
      </w:r>
    </w:p>
    <w:p w:rsidR="00093FCA" w:rsidRDefault="00093FCA" w:rsidP="00093FCA">
      <w:pPr>
        <w:pStyle w:val="BodyText"/>
        <w:spacing w:before="72" w:line="218" w:lineRule="auto"/>
        <w:ind w:left="831" w:right="1528"/>
      </w:pPr>
      <w:r>
        <w:t>Overloading operators allows a class or struct to declare multiple operators with the same name as long as their signatures are different within that class or struct.</w:t>
      </w:r>
    </w:p>
    <w:p w:rsidR="00093FCA" w:rsidRDefault="00093FCA" w:rsidP="00093FCA">
      <w:pPr>
        <w:pStyle w:val="Heading5"/>
        <w:ind w:left="543"/>
      </w:pPr>
      <w:bookmarkStart w:id="25" w:name="_TOC_250297"/>
      <w:bookmarkEnd w:id="25"/>
      <w:r>
        <w:rPr>
          <w:w w:val="105"/>
        </w:rPr>
        <w:t>Scope</w:t>
      </w:r>
    </w:p>
    <w:p w:rsidR="00093FCA" w:rsidRDefault="00093FCA" w:rsidP="00093FCA">
      <w:pPr>
        <w:pStyle w:val="BodyText"/>
        <w:spacing w:before="110" w:line="218" w:lineRule="auto"/>
        <w:ind w:left="831" w:right="1577"/>
      </w:pPr>
      <w:r>
        <w:lastRenderedPageBreak/>
        <w:t>Scope is a term used in programming to describe the region of code within a program where it is possi- ble to refer to an entity that’s been declared without having to qualify the name.</w:t>
      </w:r>
    </w:p>
    <w:p w:rsidR="00093FCA" w:rsidRDefault="00093FCA" w:rsidP="00093FCA">
      <w:pPr>
        <w:pStyle w:val="BodyText"/>
        <w:spacing w:before="95" w:line="218" w:lineRule="auto"/>
        <w:ind w:left="1731" w:right="528"/>
      </w:pPr>
      <w:r>
        <w:t>It is possible for various scopes to be nested, and an inner scope can declare again the meaning of a name from</w:t>
      </w:r>
      <w:r>
        <w:rPr>
          <w:spacing w:val="-6"/>
        </w:rPr>
        <w:t xml:space="preserve"> </w:t>
      </w:r>
      <w:r>
        <w:t>an</w:t>
      </w:r>
      <w:r>
        <w:rPr>
          <w:spacing w:val="-6"/>
        </w:rPr>
        <w:t xml:space="preserve"> </w:t>
      </w:r>
      <w:r>
        <w:t>outer</w:t>
      </w:r>
      <w:r>
        <w:rPr>
          <w:spacing w:val="-6"/>
        </w:rPr>
        <w:t xml:space="preserve"> </w:t>
      </w:r>
      <w:r>
        <w:t>scope.</w:t>
      </w:r>
      <w:r>
        <w:rPr>
          <w:spacing w:val="-6"/>
        </w:rPr>
        <w:t xml:space="preserve"> </w:t>
      </w:r>
      <w:r>
        <w:t>In</w:t>
      </w:r>
      <w:r>
        <w:rPr>
          <w:spacing w:val="-5"/>
        </w:rPr>
        <w:t xml:space="preserve"> </w:t>
      </w:r>
      <w:r>
        <w:t>this</w:t>
      </w:r>
      <w:r>
        <w:rPr>
          <w:spacing w:val="-6"/>
        </w:rPr>
        <w:t xml:space="preserve"> </w:t>
      </w:r>
      <w:r>
        <w:t>case,</w:t>
      </w:r>
      <w:r>
        <w:rPr>
          <w:spacing w:val="-6"/>
        </w:rPr>
        <w:t xml:space="preserve"> </w:t>
      </w:r>
      <w:r>
        <w:t>the</w:t>
      </w:r>
      <w:r>
        <w:rPr>
          <w:spacing w:val="-6"/>
        </w:rPr>
        <w:t xml:space="preserve"> </w:t>
      </w:r>
      <w:r>
        <w:t>name</w:t>
      </w:r>
      <w:r>
        <w:rPr>
          <w:spacing w:val="-5"/>
        </w:rPr>
        <w:t xml:space="preserve"> </w:t>
      </w:r>
      <w:r>
        <w:t>from</w:t>
      </w:r>
      <w:r>
        <w:rPr>
          <w:spacing w:val="-6"/>
        </w:rPr>
        <w:t xml:space="preserve"> </w:t>
      </w:r>
      <w:r>
        <w:t>the</w:t>
      </w:r>
      <w:r>
        <w:rPr>
          <w:spacing w:val="-6"/>
        </w:rPr>
        <w:t xml:space="preserve"> </w:t>
      </w:r>
      <w:r>
        <w:t>outer</w:t>
      </w:r>
      <w:r>
        <w:rPr>
          <w:spacing w:val="-6"/>
        </w:rPr>
        <w:t xml:space="preserve"> </w:t>
      </w:r>
      <w:r>
        <w:t>scope</w:t>
      </w:r>
      <w:r>
        <w:rPr>
          <w:spacing w:val="-5"/>
        </w:rPr>
        <w:t xml:space="preserve"> </w:t>
      </w:r>
      <w:r>
        <w:t>is</w:t>
      </w:r>
      <w:r>
        <w:rPr>
          <w:spacing w:val="-6"/>
        </w:rPr>
        <w:t xml:space="preserve"> </w:t>
      </w:r>
      <w:r>
        <w:t>hidden</w:t>
      </w:r>
      <w:r>
        <w:rPr>
          <w:spacing w:val="-6"/>
        </w:rPr>
        <w:t xml:space="preserve"> </w:t>
      </w:r>
      <w:r>
        <w:t>in</w:t>
      </w:r>
      <w:r>
        <w:rPr>
          <w:spacing w:val="-6"/>
        </w:rPr>
        <w:t xml:space="preserve"> </w:t>
      </w:r>
      <w:r>
        <w:t>the</w:t>
      </w:r>
      <w:r>
        <w:rPr>
          <w:spacing w:val="-6"/>
        </w:rPr>
        <w:t xml:space="preserve"> </w:t>
      </w:r>
      <w:r>
        <w:t>region</w:t>
      </w:r>
      <w:r>
        <w:rPr>
          <w:spacing w:val="-5"/>
        </w:rPr>
        <w:t xml:space="preserve"> </w:t>
      </w:r>
      <w:r>
        <w:t>of</w:t>
      </w:r>
      <w:r>
        <w:rPr>
          <w:spacing w:val="-6"/>
        </w:rPr>
        <w:t xml:space="preserve"> </w:t>
      </w:r>
      <w:r>
        <w:t>code</w:t>
      </w:r>
      <w:r>
        <w:rPr>
          <w:spacing w:val="-6"/>
        </w:rPr>
        <w:t xml:space="preserve"> </w:t>
      </w:r>
      <w:r>
        <w:t>covered</w:t>
      </w:r>
      <w:r>
        <w:rPr>
          <w:spacing w:val="-6"/>
        </w:rPr>
        <w:t xml:space="preserve"> </w:t>
      </w:r>
      <w:r>
        <w:t>by the</w:t>
      </w:r>
      <w:r>
        <w:rPr>
          <w:spacing w:val="-4"/>
        </w:rPr>
        <w:t xml:space="preserve"> </w:t>
      </w:r>
      <w:r>
        <w:t>inner</w:t>
      </w:r>
      <w:r>
        <w:rPr>
          <w:spacing w:val="-4"/>
        </w:rPr>
        <w:t xml:space="preserve"> </w:t>
      </w:r>
      <w:r>
        <w:t>scope.</w:t>
      </w:r>
      <w:r>
        <w:rPr>
          <w:spacing w:val="-4"/>
        </w:rPr>
        <w:t xml:space="preserve"> </w:t>
      </w:r>
      <w:r>
        <w:t>Furthermore,</w:t>
      </w:r>
      <w:r>
        <w:rPr>
          <w:spacing w:val="-4"/>
        </w:rPr>
        <w:t xml:space="preserve"> </w:t>
      </w:r>
      <w:r>
        <w:t>access</w:t>
      </w:r>
      <w:r>
        <w:rPr>
          <w:spacing w:val="-4"/>
        </w:rPr>
        <w:t xml:space="preserve"> </w:t>
      </w:r>
      <w:r>
        <w:t>to</w:t>
      </w:r>
      <w:r>
        <w:rPr>
          <w:spacing w:val="-4"/>
        </w:rPr>
        <w:t xml:space="preserve"> </w:t>
      </w:r>
      <w:r>
        <w:t>the</w:t>
      </w:r>
      <w:r>
        <w:rPr>
          <w:spacing w:val="-4"/>
        </w:rPr>
        <w:t xml:space="preserve"> </w:t>
      </w:r>
      <w:r>
        <w:t>outer</w:t>
      </w:r>
      <w:r>
        <w:rPr>
          <w:spacing w:val="-4"/>
        </w:rPr>
        <w:t xml:space="preserve"> </w:t>
      </w:r>
      <w:r>
        <w:t>name</w:t>
      </w:r>
      <w:r>
        <w:rPr>
          <w:spacing w:val="-4"/>
        </w:rPr>
        <w:t xml:space="preserve"> </w:t>
      </w:r>
      <w:r>
        <w:t>is</w:t>
      </w:r>
      <w:r>
        <w:rPr>
          <w:spacing w:val="-4"/>
        </w:rPr>
        <w:t xml:space="preserve"> </w:t>
      </w:r>
      <w:r>
        <w:t>possible</w:t>
      </w:r>
      <w:r>
        <w:rPr>
          <w:spacing w:val="-3"/>
        </w:rPr>
        <w:t xml:space="preserve"> </w:t>
      </w:r>
      <w:r>
        <w:t>only</w:t>
      </w:r>
      <w:r>
        <w:rPr>
          <w:spacing w:val="-4"/>
        </w:rPr>
        <w:t xml:space="preserve"> </w:t>
      </w:r>
      <w:r>
        <w:t>by</w:t>
      </w:r>
      <w:r>
        <w:rPr>
          <w:spacing w:val="-4"/>
        </w:rPr>
        <w:t xml:space="preserve"> </w:t>
      </w:r>
      <w:r>
        <w:t>qualifying</w:t>
      </w:r>
      <w:r>
        <w:rPr>
          <w:spacing w:val="-4"/>
        </w:rPr>
        <w:t xml:space="preserve"> </w:t>
      </w:r>
      <w:r>
        <w:t>the</w:t>
      </w:r>
      <w:r>
        <w:rPr>
          <w:spacing w:val="-4"/>
        </w:rPr>
        <w:t xml:space="preserve"> </w:t>
      </w:r>
      <w:r>
        <w:t>name.</w:t>
      </w:r>
    </w:p>
    <w:p w:rsidR="00093FCA" w:rsidRDefault="00093FCA" w:rsidP="00093FCA">
      <w:pPr>
        <w:pStyle w:val="BodyText"/>
        <w:ind w:left="1731"/>
      </w:pPr>
      <w:r>
        <w:t>Here are the rules governing scope:</w:t>
      </w:r>
    </w:p>
    <w:p w:rsidR="00093FCA" w:rsidRDefault="00093FCA" w:rsidP="00093FCA">
      <w:pPr>
        <w:pStyle w:val="ListParagraph"/>
        <w:numPr>
          <w:ilvl w:val="1"/>
          <w:numId w:val="4"/>
        </w:numPr>
        <w:tabs>
          <w:tab w:val="left" w:pos="2408"/>
          <w:tab w:val="left" w:pos="2409"/>
        </w:tabs>
        <w:spacing w:before="1" w:line="218" w:lineRule="auto"/>
        <w:ind w:right="757"/>
        <w:rPr>
          <w:sz w:val="18"/>
        </w:rPr>
      </w:pPr>
      <w:r>
        <w:rPr>
          <w:sz w:val="18"/>
        </w:rPr>
        <w:t xml:space="preserve">The scope of a namespace member declared by a </w:t>
      </w:r>
      <w:r>
        <w:rPr>
          <w:rFonts w:ascii="Courier New" w:hAnsi="Courier New"/>
          <w:sz w:val="17"/>
        </w:rPr>
        <w:t>namespace-member-declaration</w:t>
      </w:r>
      <w:r>
        <w:rPr>
          <w:rFonts w:ascii="Courier New" w:hAnsi="Courier New"/>
          <w:spacing w:val="-62"/>
          <w:sz w:val="17"/>
        </w:rPr>
        <w:t xml:space="preserve"> </w:t>
      </w:r>
      <w:r>
        <w:rPr>
          <w:sz w:val="18"/>
        </w:rPr>
        <w:t xml:space="preserve">that has no enclosing </w:t>
      </w:r>
      <w:r>
        <w:rPr>
          <w:rFonts w:ascii="Courier New" w:hAnsi="Courier New"/>
          <w:sz w:val="17"/>
        </w:rPr>
        <w:t>namespace-declaration</w:t>
      </w:r>
      <w:r>
        <w:rPr>
          <w:rFonts w:ascii="Courier New" w:hAnsi="Courier New"/>
          <w:spacing w:val="-58"/>
          <w:sz w:val="17"/>
        </w:rPr>
        <w:t xml:space="preserve"> </w:t>
      </w:r>
      <w:r>
        <w:rPr>
          <w:sz w:val="18"/>
        </w:rPr>
        <w:t>is the entire program.</w:t>
      </w:r>
    </w:p>
    <w:p w:rsidR="00093FCA" w:rsidRDefault="00093FCA" w:rsidP="00093FCA">
      <w:pPr>
        <w:pStyle w:val="ListParagraph"/>
        <w:numPr>
          <w:ilvl w:val="1"/>
          <w:numId w:val="4"/>
        </w:numPr>
        <w:tabs>
          <w:tab w:val="left" w:pos="2408"/>
          <w:tab w:val="left" w:pos="2409"/>
        </w:tabs>
        <w:spacing w:before="118" w:line="218" w:lineRule="auto"/>
        <w:ind w:right="627"/>
        <w:rPr>
          <w:sz w:val="18"/>
        </w:rPr>
      </w:pPr>
      <w:r>
        <w:rPr>
          <w:sz w:val="18"/>
        </w:rPr>
        <w:t xml:space="preserve">The scope of a namespace member declared by a </w:t>
      </w:r>
      <w:r>
        <w:rPr>
          <w:rFonts w:ascii="Courier New" w:hAnsi="Courier New"/>
          <w:sz w:val="17"/>
        </w:rPr>
        <w:t xml:space="preserve">namespace-member-declaration </w:t>
      </w:r>
      <w:r>
        <w:rPr>
          <w:sz w:val="18"/>
        </w:rPr>
        <w:t xml:space="preserve">within a </w:t>
      </w:r>
      <w:r>
        <w:rPr>
          <w:rFonts w:ascii="Courier New" w:hAnsi="Courier New"/>
          <w:sz w:val="17"/>
        </w:rPr>
        <w:t>namespace-declaration</w:t>
      </w:r>
      <w:r>
        <w:rPr>
          <w:rFonts w:ascii="Courier New" w:hAnsi="Courier New"/>
          <w:spacing w:val="-58"/>
          <w:sz w:val="17"/>
        </w:rPr>
        <w:t xml:space="preserve"> </w:t>
      </w:r>
      <w:r>
        <w:rPr>
          <w:sz w:val="18"/>
        </w:rPr>
        <w:t>that</w:t>
      </w:r>
      <w:r>
        <w:rPr>
          <w:spacing w:val="-1"/>
          <w:sz w:val="18"/>
        </w:rPr>
        <w:t xml:space="preserve"> </w:t>
      </w:r>
      <w:r>
        <w:rPr>
          <w:sz w:val="18"/>
        </w:rPr>
        <w:t>has</w:t>
      </w:r>
      <w:r>
        <w:rPr>
          <w:spacing w:val="-1"/>
          <w:sz w:val="18"/>
        </w:rPr>
        <w:t xml:space="preserve"> </w:t>
      </w:r>
      <w:r>
        <w:rPr>
          <w:sz w:val="18"/>
        </w:rPr>
        <w:t>the fully</w:t>
      </w:r>
      <w:r>
        <w:rPr>
          <w:spacing w:val="-1"/>
          <w:sz w:val="18"/>
        </w:rPr>
        <w:t xml:space="preserve"> </w:t>
      </w:r>
      <w:r>
        <w:rPr>
          <w:sz w:val="18"/>
        </w:rPr>
        <w:t>qualified</w:t>
      </w:r>
      <w:r>
        <w:rPr>
          <w:spacing w:val="-1"/>
          <w:sz w:val="18"/>
        </w:rPr>
        <w:t xml:space="preserve"> </w:t>
      </w:r>
      <w:r>
        <w:rPr>
          <w:sz w:val="18"/>
        </w:rPr>
        <w:t>name is</w:t>
      </w:r>
      <w:r>
        <w:rPr>
          <w:spacing w:val="-1"/>
          <w:sz w:val="18"/>
        </w:rPr>
        <w:t xml:space="preserve"> </w:t>
      </w:r>
      <w:r>
        <w:rPr>
          <w:rFonts w:ascii="Courier New" w:hAnsi="Courier New"/>
          <w:sz w:val="17"/>
        </w:rPr>
        <w:t>N</w:t>
      </w:r>
      <w:r>
        <w:rPr>
          <w:rFonts w:ascii="Courier New" w:hAnsi="Courier New"/>
          <w:spacing w:val="-58"/>
          <w:sz w:val="17"/>
        </w:rPr>
        <w:t xml:space="preserve"> </w:t>
      </w:r>
      <w:r>
        <w:rPr>
          <w:sz w:val="18"/>
        </w:rPr>
        <w:t>(a shorthand</w:t>
      </w:r>
      <w:r>
        <w:rPr>
          <w:spacing w:val="-1"/>
          <w:sz w:val="18"/>
        </w:rPr>
        <w:t xml:space="preserve"> </w:t>
      </w:r>
      <w:r>
        <w:rPr>
          <w:sz w:val="18"/>
        </w:rPr>
        <w:t>representation)</w:t>
      </w:r>
      <w:r>
        <w:rPr>
          <w:spacing w:val="-1"/>
          <w:sz w:val="18"/>
        </w:rPr>
        <w:t xml:space="preserve"> </w:t>
      </w:r>
      <w:r>
        <w:rPr>
          <w:sz w:val="18"/>
        </w:rPr>
        <w:t>is the</w:t>
      </w:r>
      <w:r>
        <w:rPr>
          <w:spacing w:val="-1"/>
          <w:sz w:val="18"/>
        </w:rPr>
        <w:t xml:space="preserve"> </w:t>
      </w:r>
      <w:r>
        <w:rPr>
          <w:rFonts w:ascii="Courier New" w:hAnsi="Courier New"/>
          <w:sz w:val="17"/>
        </w:rPr>
        <w:t>namespace-body</w:t>
      </w:r>
      <w:r>
        <w:rPr>
          <w:rFonts w:ascii="Courier New" w:hAnsi="Courier New"/>
          <w:spacing w:val="-57"/>
          <w:sz w:val="17"/>
        </w:rPr>
        <w:t xml:space="preserve"> </w:t>
      </w:r>
      <w:r>
        <w:rPr>
          <w:sz w:val="18"/>
        </w:rPr>
        <w:t xml:space="preserve">of every </w:t>
      </w:r>
      <w:r>
        <w:rPr>
          <w:rFonts w:ascii="Courier New" w:hAnsi="Courier New"/>
          <w:sz w:val="17"/>
        </w:rPr>
        <w:t>namespace-declaration</w:t>
      </w:r>
      <w:r>
        <w:rPr>
          <w:rFonts w:ascii="Courier New" w:hAnsi="Courier New"/>
          <w:spacing w:val="-57"/>
          <w:sz w:val="17"/>
        </w:rPr>
        <w:t xml:space="preserve"> </w:t>
      </w:r>
      <w:r>
        <w:rPr>
          <w:sz w:val="18"/>
        </w:rPr>
        <w:t xml:space="preserve">that has the fully qualified name is </w:t>
      </w:r>
      <w:r>
        <w:rPr>
          <w:rFonts w:ascii="Courier New" w:hAnsi="Courier New"/>
          <w:sz w:val="17"/>
        </w:rPr>
        <w:t xml:space="preserve">N </w:t>
      </w:r>
      <w:r>
        <w:rPr>
          <w:sz w:val="18"/>
        </w:rPr>
        <w:t xml:space="preserve">or starts with </w:t>
      </w:r>
      <w:r>
        <w:rPr>
          <w:rFonts w:ascii="Courier New" w:hAnsi="Courier New"/>
          <w:sz w:val="17"/>
        </w:rPr>
        <w:t>N</w:t>
      </w:r>
      <w:r>
        <w:rPr>
          <w:rFonts w:ascii="Courier New" w:hAnsi="Courier New"/>
          <w:spacing w:val="-57"/>
          <w:sz w:val="17"/>
        </w:rPr>
        <w:t xml:space="preserve"> </w:t>
      </w:r>
      <w:r>
        <w:rPr>
          <w:sz w:val="18"/>
        </w:rPr>
        <w:t>and is followed by a period.</w:t>
      </w:r>
    </w:p>
    <w:p w:rsidR="00093FCA" w:rsidRDefault="00093FCA" w:rsidP="00093FCA">
      <w:pPr>
        <w:pStyle w:val="ListParagraph"/>
        <w:numPr>
          <w:ilvl w:val="1"/>
          <w:numId w:val="4"/>
        </w:numPr>
        <w:tabs>
          <w:tab w:val="left" w:pos="2408"/>
          <w:tab w:val="left" w:pos="2409"/>
        </w:tabs>
        <w:spacing w:before="116" w:line="218" w:lineRule="auto"/>
        <w:ind w:right="757"/>
        <w:rPr>
          <w:sz w:val="18"/>
        </w:rPr>
      </w:pPr>
      <w:r>
        <w:rPr>
          <w:sz w:val="18"/>
        </w:rPr>
        <w:t xml:space="preserve">The scope of a namespace member declared by a </w:t>
      </w:r>
      <w:r>
        <w:rPr>
          <w:rFonts w:ascii="Courier New" w:hAnsi="Courier New"/>
          <w:sz w:val="17"/>
        </w:rPr>
        <w:t>namespace-member-declaration</w:t>
      </w:r>
      <w:r>
        <w:rPr>
          <w:rFonts w:ascii="Courier New" w:hAnsi="Courier New"/>
          <w:spacing w:val="-62"/>
          <w:sz w:val="17"/>
        </w:rPr>
        <w:t xml:space="preserve"> </w:t>
      </w:r>
      <w:r>
        <w:rPr>
          <w:sz w:val="18"/>
        </w:rPr>
        <w:t xml:space="preserve">that has no enclosing </w:t>
      </w:r>
      <w:r>
        <w:rPr>
          <w:rFonts w:ascii="Courier New" w:hAnsi="Courier New"/>
          <w:sz w:val="17"/>
        </w:rPr>
        <w:t>namespace-declaration</w:t>
      </w:r>
      <w:r>
        <w:rPr>
          <w:rFonts w:ascii="Courier New" w:hAnsi="Courier New"/>
          <w:spacing w:val="-58"/>
          <w:sz w:val="17"/>
        </w:rPr>
        <w:t xml:space="preserve"> </w:t>
      </w:r>
      <w:r>
        <w:rPr>
          <w:sz w:val="18"/>
        </w:rPr>
        <w:t>is the entire program.</w:t>
      </w:r>
    </w:p>
    <w:p w:rsidR="00093FCA" w:rsidRDefault="00093FCA" w:rsidP="00093FCA">
      <w:pPr>
        <w:pStyle w:val="ListParagraph"/>
        <w:numPr>
          <w:ilvl w:val="1"/>
          <w:numId w:val="4"/>
        </w:numPr>
        <w:tabs>
          <w:tab w:val="left" w:pos="2408"/>
          <w:tab w:val="left" w:pos="2409"/>
        </w:tabs>
        <w:spacing w:before="118" w:line="218" w:lineRule="auto"/>
        <w:ind w:right="707"/>
        <w:rPr>
          <w:sz w:val="18"/>
        </w:rPr>
      </w:pPr>
      <w:r>
        <w:rPr>
          <w:sz w:val="18"/>
        </w:rPr>
        <w:t xml:space="preserve">The scope of a namespace member declared by a </w:t>
      </w:r>
      <w:r>
        <w:rPr>
          <w:rFonts w:ascii="Courier New" w:hAnsi="Courier New"/>
          <w:sz w:val="17"/>
        </w:rPr>
        <w:t>namespace-member-declaration</w:t>
      </w:r>
      <w:r>
        <w:rPr>
          <w:rFonts w:ascii="Courier New" w:hAnsi="Courier New"/>
          <w:spacing w:val="-62"/>
          <w:sz w:val="17"/>
        </w:rPr>
        <w:t xml:space="preserve"> </w:t>
      </w:r>
      <w:r>
        <w:rPr>
          <w:sz w:val="18"/>
        </w:rPr>
        <w:t xml:space="preserve">within a </w:t>
      </w:r>
      <w:r>
        <w:rPr>
          <w:rFonts w:ascii="Courier New" w:hAnsi="Courier New"/>
          <w:sz w:val="17"/>
        </w:rPr>
        <w:t xml:space="preserve">namespace-declaration </w:t>
      </w:r>
      <w:r>
        <w:rPr>
          <w:sz w:val="18"/>
        </w:rPr>
        <w:t xml:space="preserve">that has the fully qualified name is </w:t>
      </w:r>
      <w:r>
        <w:rPr>
          <w:rFonts w:ascii="Courier New" w:hAnsi="Courier New"/>
          <w:sz w:val="17"/>
        </w:rPr>
        <w:t xml:space="preserve">N </w:t>
      </w:r>
      <w:r>
        <w:rPr>
          <w:sz w:val="18"/>
        </w:rPr>
        <w:t xml:space="preserve">is the </w:t>
      </w:r>
      <w:r>
        <w:rPr>
          <w:rFonts w:ascii="Courier New" w:hAnsi="Courier New"/>
          <w:sz w:val="17"/>
        </w:rPr>
        <w:t xml:space="preserve">namespace-body </w:t>
      </w:r>
      <w:r>
        <w:rPr>
          <w:sz w:val="18"/>
        </w:rPr>
        <w:t>of every</w:t>
      </w:r>
      <w:r>
        <w:rPr>
          <w:spacing w:val="-1"/>
          <w:sz w:val="18"/>
        </w:rPr>
        <w:t xml:space="preserve"> </w:t>
      </w:r>
      <w:r>
        <w:rPr>
          <w:rFonts w:ascii="Courier New" w:hAnsi="Courier New"/>
          <w:sz w:val="17"/>
        </w:rPr>
        <w:t>namespace-declaration</w:t>
      </w:r>
      <w:r>
        <w:rPr>
          <w:rFonts w:ascii="Courier New" w:hAnsi="Courier New"/>
          <w:spacing w:val="-57"/>
          <w:sz w:val="17"/>
        </w:rPr>
        <w:t xml:space="preserve"> </w:t>
      </w:r>
      <w:r>
        <w:rPr>
          <w:sz w:val="18"/>
        </w:rPr>
        <w:t xml:space="preserve">that has the fully qualified name </w:t>
      </w:r>
      <w:r>
        <w:rPr>
          <w:rFonts w:ascii="Courier New" w:hAnsi="Courier New"/>
          <w:sz w:val="17"/>
        </w:rPr>
        <w:t>N</w:t>
      </w:r>
      <w:r>
        <w:rPr>
          <w:rFonts w:ascii="Courier New" w:hAnsi="Courier New"/>
          <w:spacing w:val="-57"/>
          <w:sz w:val="17"/>
        </w:rPr>
        <w:t xml:space="preserve"> </w:t>
      </w:r>
      <w:r>
        <w:rPr>
          <w:sz w:val="18"/>
        </w:rPr>
        <w:t xml:space="preserve">or starts with </w:t>
      </w:r>
      <w:r>
        <w:rPr>
          <w:rFonts w:ascii="Courier New" w:hAnsi="Courier New"/>
          <w:sz w:val="17"/>
        </w:rPr>
        <w:t>N</w:t>
      </w:r>
      <w:r>
        <w:rPr>
          <w:rFonts w:ascii="Courier New" w:hAnsi="Courier New"/>
          <w:spacing w:val="-57"/>
          <w:sz w:val="17"/>
        </w:rPr>
        <w:t xml:space="preserve"> </w:t>
      </w:r>
      <w:r>
        <w:rPr>
          <w:sz w:val="18"/>
        </w:rPr>
        <w:t>and is fol- lowed by a period.</w:t>
      </w:r>
    </w:p>
    <w:p w:rsidR="00093FCA" w:rsidRDefault="00093FCA" w:rsidP="00093FCA">
      <w:pPr>
        <w:pStyle w:val="ListParagraph"/>
        <w:numPr>
          <w:ilvl w:val="1"/>
          <w:numId w:val="4"/>
        </w:numPr>
        <w:tabs>
          <w:tab w:val="left" w:pos="2408"/>
          <w:tab w:val="left" w:pos="2409"/>
        </w:tabs>
        <w:spacing w:before="116" w:line="218" w:lineRule="auto"/>
        <w:ind w:right="582"/>
        <w:rPr>
          <w:sz w:val="18"/>
        </w:rPr>
      </w:pPr>
      <w:r>
        <w:rPr>
          <w:sz w:val="18"/>
        </w:rPr>
        <w:t xml:space="preserve">The scope of a name defined by an </w:t>
      </w:r>
      <w:r>
        <w:rPr>
          <w:rFonts w:ascii="Courier New" w:hAnsi="Courier New"/>
          <w:sz w:val="17"/>
        </w:rPr>
        <w:t>extern-alias-directive</w:t>
      </w:r>
      <w:r>
        <w:rPr>
          <w:rFonts w:ascii="Courier New" w:hAnsi="Courier New"/>
          <w:spacing w:val="-58"/>
          <w:sz w:val="17"/>
        </w:rPr>
        <w:t xml:space="preserve"> </w:t>
      </w:r>
      <w:r>
        <w:rPr>
          <w:sz w:val="18"/>
        </w:rPr>
        <w:t xml:space="preserve">covers the </w:t>
      </w:r>
      <w:r>
        <w:rPr>
          <w:rFonts w:ascii="Courier New" w:hAnsi="Courier New"/>
          <w:sz w:val="17"/>
        </w:rPr>
        <w:t>using-directives</w:t>
      </w:r>
      <w:r>
        <w:rPr>
          <w:sz w:val="18"/>
        </w:rPr>
        <w:t xml:space="preserve">, </w:t>
      </w:r>
      <w:r>
        <w:rPr>
          <w:rFonts w:ascii="Courier New" w:hAnsi="Courier New"/>
          <w:sz w:val="17"/>
        </w:rPr>
        <w:t>global-attributes</w:t>
      </w:r>
      <w:r>
        <w:rPr>
          <w:sz w:val="18"/>
        </w:rPr>
        <w:t xml:space="preserve">, and </w:t>
      </w:r>
      <w:r>
        <w:rPr>
          <w:rFonts w:ascii="Courier New" w:hAnsi="Courier New"/>
          <w:sz w:val="17"/>
        </w:rPr>
        <w:t xml:space="preserve">namespace-member-declarations </w:t>
      </w:r>
      <w:r>
        <w:rPr>
          <w:sz w:val="18"/>
        </w:rPr>
        <w:t xml:space="preserve">of the </w:t>
      </w:r>
      <w:r>
        <w:rPr>
          <w:rFonts w:ascii="Courier New" w:hAnsi="Courier New"/>
          <w:sz w:val="17"/>
        </w:rPr>
        <w:t xml:space="preserve">compilation-unit </w:t>
      </w:r>
      <w:r>
        <w:rPr>
          <w:sz w:val="18"/>
        </w:rPr>
        <w:t xml:space="preserve">or </w:t>
      </w:r>
      <w:r>
        <w:rPr>
          <w:rFonts w:ascii="Courier New" w:hAnsi="Courier New"/>
          <w:sz w:val="17"/>
        </w:rPr>
        <w:t>namespace-body</w:t>
      </w:r>
      <w:r>
        <w:rPr>
          <w:rFonts w:ascii="Courier New" w:hAnsi="Courier New"/>
          <w:spacing w:val="-58"/>
          <w:sz w:val="17"/>
        </w:rPr>
        <w:t xml:space="preserve"> </w:t>
      </w:r>
      <w:r>
        <w:rPr>
          <w:sz w:val="18"/>
        </w:rPr>
        <w:t xml:space="preserve">where the </w:t>
      </w:r>
      <w:r>
        <w:rPr>
          <w:rFonts w:ascii="Courier New" w:hAnsi="Courier New"/>
          <w:sz w:val="17"/>
        </w:rPr>
        <w:t>extern-alias-directive</w:t>
      </w:r>
      <w:r>
        <w:rPr>
          <w:rFonts w:ascii="Courier New" w:hAnsi="Courier New"/>
          <w:spacing w:val="-57"/>
          <w:sz w:val="17"/>
        </w:rPr>
        <w:t xml:space="preserve"> </w:t>
      </w:r>
      <w:r>
        <w:rPr>
          <w:sz w:val="18"/>
        </w:rPr>
        <w:t>is found.</w:t>
      </w:r>
    </w:p>
    <w:p w:rsidR="00093FCA" w:rsidRDefault="00093FCA" w:rsidP="00093FCA">
      <w:pPr>
        <w:pStyle w:val="ListParagraph"/>
        <w:numPr>
          <w:ilvl w:val="1"/>
          <w:numId w:val="4"/>
        </w:numPr>
        <w:tabs>
          <w:tab w:val="left" w:pos="2408"/>
          <w:tab w:val="left" w:pos="2409"/>
        </w:tabs>
        <w:spacing w:before="117" w:line="218" w:lineRule="auto"/>
        <w:ind w:right="645"/>
        <w:rPr>
          <w:sz w:val="18"/>
        </w:rPr>
      </w:pPr>
      <w:r>
        <w:rPr>
          <w:sz w:val="18"/>
        </w:rPr>
        <w:t xml:space="preserve">The scope of a name defined by a </w:t>
      </w:r>
      <w:r>
        <w:rPr>
          <w:rFonts w:ascii="Courier New" w:hAnsi="Courier New"/>
          <w:sz w:val="17"/>
        </w:rPr>
        <w:t xml:space="preserve">using-directive </w:t>
      </w:r>
      <w:r>
        <w:rPr>
          <w:sz w:val="18"/>
        </w:rPr>
        <w:t xml:space="preserve">covers the </w:t>
      </w:r>
      <w:r>
        <w:rPr>
          <w:rFonts w:ascii="Courier New" w:hAnsi="Courier New"/>
          <w:sz w:val="17"/>
        </w:rPr>
        <w:t xml:space="preserve">global-attributes </w:t>
      </w:r>
      <w:r>
        <w:rPr>
          <w:sz w:val="18"/>
        </w:rPr>
        <w:t xml:space="preserve">and </w:t>
      </w:r>
      <w:r>
        <w:rPr>
          <w:rFonts w:ascii="Courier New" w:hAnsi="Courier New"/>
          <w:sz w:val="17"/>
        </w:rPr>
        <w:t>namespace-member-declarations</w:t>
      </w:r>
      <w:r>
        <w:rPr>
          <w:rFonts w:ascii="Courier New" w:hAnsi="Courier New"/>
          <w:spacing w:val="-58"/>
          <w:sz w:val="17"/>
        </w:rPr>
        <w:t xml:space="preserve"> </w:t>
      </w:r>
      <w:r>
        <w:rPr>
          <w:sz w:val="18"/>
        </w:rPr>
        <w:t xml:space="preserve">of the </w:t>
      </w:r>
      <w:r>
        <w:rPr>
          <w:rFonts w:ascii="Courier New" w:hAnsi="Courier New"/>
          <w:sz w:val="17"/>
        </w:rPr>
        <w:t>compilation-unit</w:t>
      </w:r>
      <w:r>
        <w:rPr>
          <w:rFonts w:ascii="Courier New" w:hAnsi="Courier New"/>
          <w:spacing w:val="-57"/>
          <w:sz w:val="17"/>
        </w:rPr>
        <w:t xml:space="preserve"> </w:t>
      </w:r>
      <w:r>
        <w:rPr>
          <w:sz w:val="18"/>
        </w:rPr>
        <w:t xml:space="preserve">or </w:t>
      </w:r>
      <w:r>
        <w:rPr>
          <w:rFonts w:ascii="Courier New" w:hAnsi="Courier New"/>
          <w:sz w:val="17"/>
        </w:rPr>
        <w:t>namespace-body</w:t>
      </w:r>
      <w:r>
        <w:rPr>
          <w:rFonts w:ascii="Courier New" w:hAnsi="Courier New"/>
          <w:spacing w:val="-57"/>
          <w:sz w:val="17"/>
        </w:rPr>
        <w:t xml:space="preserve"> </w:t>
      </w:r>
      <w:r>
        <w:rPr>
          <w:sz w:val="18"/>
        </w:rPr>
        <w:t xml:space="preserve">in which the </w:t>
      </w:r>
      <w:r>
        <w:rPr>
          <w:rFonts w:ascii="Courier New" w:hAnsi="Courier New"/>
          <w:sz w:val="17"/>
        </w:rPr>
        <w:t>using-directive</w:t>
      </w:r>
      <w:r>
        <w:rPr>
          <w:rFonts w:ascii="Courier New" w:hAnsi="Courier New"/>
          <w:spacing w:val="-57"/>
          <w:sz w:val="17"/>
        </w:rPr>
        <w:t xml:space="preserve"> </w:t>
      </w:r>
      <w:r>
        <w:rPr>
          <w:sz w:val="18"/>
        </w:rPr>
        <w:t>is found.</w:t>
      </w:r>
    </w:p>
    <w:p w:rsidR="00093FCA" w:rsidRDefault="00093FCA" w:rsidP="00093FCA">
      <w:pPr>
        <w:pStyle w:val="ListParagraph"/>
        <w:numPr>
          <w:ilvl w:val="1"/>
          <w:numId w:val="4"/>
        </w:numPr>
        <w:tabs>
          <w:tab w:val="left" w:pos="2408"/>
          <w:tab w:val="left" w:pos="2409"/>
        </w:tabs>
        <w:spacing w:before="117" w:line="218" w:lineRule="auto"/>
        <w:ind w:right="690"/>
        <w:rPr>
          <w:sz w:val="18"/>
        </w:rPr>
      </w:pPr>
      <w:r>
        <w:rPr>
          <w:sz w:val="18"/>
        </w:rPr>
        <w:t>The</w:t>
      </w:r>
      <w:r>
        <w:rPr>
          <w:spacing w:val="-1"/>
          <w:sz w:val="18"/>
        </w:rPr>
        <w:t xml:space="preserve"> </w:t>
      </w:r>
      <w:r>
        <w:rPr>
          <w:sz w:val="18"/>
        </w:rPr>
        <w:t>scope</w:t>
      </w:r>
      <w:r>
        <w:rPr>
          <w:spacing w:val="-1"/>
          <w:sz w:val="18"/>
        </w:rPr>
        <w:t xml:space="preserve"> </w:t>
      </w:r>
      <w:r>
        <w:rPr>
          <w:sz w:val="18"/>
        </w:rPr>
        <w:t>of</w:t>
      </w:r>
      <w:r>
        <w:rPr>
          <w:spacing w:val="-1"/>
          <w:sz w:val="18"/>
        </w:rPr>
        <w:t xml:space="preserve"> </w:t>
      </w:r>
      <w:r>
        <w:rPr>
          <w:sz w:val="18"/>
        </w:rPr>
        <w:t>a member</w:t>
      </w:r>
      <w:r>
        <w:rPr>
          <w:spacing w:val="-1"/>
          <w:sz w:val="18"/>
        </w:rPr>
        <w:t xml:space="preserve"> </w:t>
      </w:r>
      <w:r>
        <w:rPr>
          <w:sz w:val="18"/>
        </w:rPr>
        <w:t>declared</w:t>
      </w:r>
      <w:r>
        <w:rPr>
          <w:spacing w:val="-1"/>
          <w:sz w:val="18"/>
        </w:rPr>
        <w:t xml:space="preserve"> </w:t>
      </w:r>
      <w:r>
        <w:rPr>
          <w:sz w:val="18"/>
        </w:rPr>
        <w:t>by a</w:t>
      </w:r>
      <w:r>
        <w:rPr>
          <w:spacing w:val="-1"/>
          <w:sz w:val="18"/>
        </w:rPr>
        <w:t xml:space="preserve"> </w:t>
      </w:r>
      <w:r>
        <w:rPr>
          <w:rFonts w:ascii="Courier New" w:hAnsi="Courier New"/>
          <w:sz w:val="17"/>
        </w:rPr>
        <w:t>class-member-declaration</w:t>
      </w:r>
      <w:r>
        <w:rPr>
          <w:rFonts w:ascii="Courier New" w:hAnsi="Courier New"/>
          <w:spacing w:val="-58"/>
          <w:sz w:val="17"/>
        </w:rPr>
        <w:t xml:space="preserve"> </w:t>
      </w:r>
      <w:r>
        <w:rPr>
          <w:sz w:val="18"/>
        </w:rPr>
        <w:t>is the</w:t>
      </w:r>
      <w:r>
        <w:rPr>
          <w:spacing w:val="-1"/>
          <w:sz w:val="18"/>
        </w:rPr>
        <w:t xml:space="preserve"> </w:t>
      </w:r>
      <w:r>
        <w:rPr>
          <w:rFonts w:ascii="Courier New" w:hAnsi="Courier New"/>
          <w:sz w:val="17"/>
        </w:rPr>
        <w:t>class-body</w:t>
      </w:r>
      <w:r>
        <w:rPr>
          <w:rFonts w:ascii="Courier New" w:hAnsi="Courier New"/>
          <w:spacing w:val="-58"/>
          <w:sz w:val="17"/>
        </w:rPr>
        <w:t xml:space="preserve"> </w:t>
      </w:r>
      <w:r>
        <w:rPr>
          <w:sz w:val="18"/>
        </w:rPr>
        <w:t xml:space="preserve">where the declaration is found. The scope of a class member also extends to the </w:t>
      </w:r>
      <w:r>
        <w:rPr>
          <w:rFonts w:ascii="Courier New" w:hAnsi="Courier New"/>
          <w:sz w:val="17"/>
        </w:rPr>
        <w:t xml:space="preserve">class-body </w:t>
      </w:r>
      <w:r>
        <w:rPr>
          <w:sz w:val="18"/>
        </w:rPr>
        <w:t>of derived classes included in the accessibility domain of the</w:t>
      </w:r>
      <w:r>
        <w:rPr>
          <w:spacing w:val="-3"/>
          <w:sz w:val="18"/>
        </w:rPr>
        <w:t xml:space="preserve"> </w:t>
      </w:r>
      <w:r>
        <w:rPr>
          <w:sz w:val="18"/>
        </w:rPr>
        <w:t>member.</w:t>
      </w:r>
    </w:p>
    <w:p w:rsidR="00093FCA" w:rsidRDefault="00093FCA" w:rsidP="00093FCA">
      <w:pPr>
        <w:pStyle w:val="ListParagraph"/>
        <w:numPr>
          <w:ilvl w:val="1"/>
          <w:numId w:val="4"/>
        </w:numPr>
        <w:tabs>
          <w:tab w:val="left" w:pos="2408"/>
          <w:tab w:val="left" w:pos="2409"/>
        </w:tabs>
        <w:spacing w:before="100" w:line="231" w:lineRule="exact"/>
        <w:ind w:hanging="431"/>
        <w:rPr>
          <w:rFonts w:ascii="Courier New" w:hAnsi="Courier New"/>
          <w:sz w:val="17"/>
        </w:rPr>
      </w:pPr>
      <w:r>
        <w:rPr>
          <w:sz w:val="18"/>
        </w:rPr>
        <w:t xml:space="preserve">The scope of a member declared by a </w:t>
      </w:r>
      <w:r>
        <w:rPr>
          <w:rFonts w:ascii="Courier New" w:hAnsi="Courier New"/>
          <w:sz w:val="17"/>
        </w:rPr>
        <w:t>struct-member-declaration</w:t>
      </w:r>
      <w:r>
        <w:rPr>
          <w:rFonts w:ascii="Courier New" w:hAnsi="Courier New"/>
          <w:spacing w:val="-59"/>
          <w:sz w:val="17"/>
        </w:rPr>
        <w:t xml:space="preserve"> </w:t>
      </w:r>
      <w:r>
        <w:rPr>
          <w:sz w:val="18"/>
        </w:rPr>
        <w:t xml:space="preserve">is the </w:t>
      </w:r>
      <w:r>
        <w:rPr>
          <w:rFonts w:ascii="Courier New" w:hAnsi="Courier New"/>
          <w:sz w:val="17"/>
        </w:rPr>
        <w:t>struct-body</w:t>
      </w:r>
    </w:p>
    <w:p w:rsidR="00093FCA" w:rsidRDefault="00093FCA" w:rsidP="00093FCA">
      <w:pPr>
        <w:pStyle w:val="BodyText"/>
        <w:spacing w:line="231" w:lineRule="exact"/>
        <w:ind w:left="2408"/>
      </w:pPr>
      <w:r>
        <w:t>where the declaration is found.</w:t>
      </w:r>
    </w:p>
    <w:p w:rsidR="00093FCA" w:rsidRDefault="00093FCA" w:rsidP="00093FCA">
      <w:pPr>
        <w:pStyle w:val="ListParagraph"/>
        <w:numPr>
          <w:ilvl w:val="1"/>
          <w:numId w:val="4"/>
        </w:numPr>
        <w:tabs>
          <w:tab w:val="left" w:pos="2408"/>
          <w:tab w:val="left" w:pos="2409"/>
        </w:tabs>
        <w:spacing w:before="114" w:line="218" w:lineRule="auto"/>
        <w:ind w:right="790"/>
        <w:rPr>
          <w:sz w:val="18"/>
        </w:rPr>
      </w:pPr>
      <w:r>
        <w:rPr>
          <w:sz w:val="18"/>
        </w:rPr>
        <w:t>The</w:t>
      </w:r>
      <w:r>
        <w:rPr>
          <w:spacing w:val="-1"/>
          <w:sz w:val="18"/>
        </w:rPr>
        <w:t xml:space="preserve"> </w:t>
      </w:r>
      <w:r>
        <w:rPr>
          <w:sz w:val="18"/>
        </w:rPr>
        <w:t>scope</w:t>
      </w:r>
      <w:r>
        <w:rPr>
          <w:spacing w:val="-1"/>
          <w:sz w:val="18"/>
        </w:rPr>
        <w:t xml:space="preserve"> </w:t>
      </w:r>
      <w:r>
        <w:rPr>
          <w:sz w:val="18"/>
        </w:rPr>
        <w:t>of</w:t>
      </w:r>
      <w:r>
        <w:rPr>
          <w:spacing w:val="-1"/>
          <w:sz w:val="18"/>
        </w:rPr>
        <w:t xml:space="preserve"> </w:t>
      </w:r>
      <w:r>
        <w:rPr>
          <w:sz w:val="18"/>
        </w:rPr>
        <w:t>a member</w:t>
      </w:r>
      <w:r>
        <w:rPr>
          <w:spacing w:val="-1"/>
          <w:sz w:val="18"/>
        </w:rPr>
        <w:t xml:space="preserve"> </w:t>
      </w:r>
      <w:r>
        <w:rPr>
          <w:sz w:val="18"/>
        </w:rPr>
        <w:t>declared</w:t>
      </w:r>
      <w:r>
        <w:rPr>
          <w:spacing w:val="-1"/>
          <w:sz w:val="18"/>
        </w:rPr>
        <w:t xml:space="preserve"> </w:t>
      </w:r>
      <w:r>
        <w:rPr>
          <w:sz w:val="18"/>
        </w:rPr>
        <w:t>by an</w:t>
      </w:r>
      <w:r>
        <w:rPr>
          <w:spacing w:val="-1"/>
          <w:sz w:val="18"/>
        </w:rPr>
        <w:t xml:space="preserve"> </w:t>
      </w:r>
      <w:r>
        <w:rPr>
          <w:rFonts w:ascii="Courier New" w:hAnsi="Courier New"/>
          <w:sz w:val="17"/>
        </w:rPr>
        <w:t>enum-member-declaration</w:t>
      </w:r>
      <w:r>
        <w:rPr>
          <w:rFonts w:ascii="Courier New" w:hAnsi="Courier New"/>
          <w:spacing w:val="-58"/>
          <w:sz w:val="17"/>
        </w:rPr>
        <w:t xml:space="preserve"> </w:t>
      </w:r>
      <w:r>
        <w:rPr>
          <w:sz w:val="18"/>
        </w:rPr>
        <w:t>is the</w:t>
      </w:r>
      <w:r>
        <w:rPr>
          <w:spacing w:val="-1"/>
          <w:sz w:val="18"/>
        </w:rPr>
        <w:t xml:space="preserve"> </w:t>
      </w:r>
      <w:r>
        <w:rPr>
          <w:rFonts w:ascii="Courier New" w:hAnsi="Courier New"/>
          <w:sz w:val="17"/>
        </w:rPr>
        <w:t>enum-body</w:t>
      </w:r>
      <w:r>
        <w:rPr>
          <w:rFonts w:ascii="Courier New" w:hAnsi="Courier New"/>
          <w:spacing w:val="-58"/>
          <w:sz w:val="17"/>
        </w:rPr>
        <w:t xml:space="preserve"> </w:t>
      </w:r>
      <w:r>
        <w:rPr>
          <w:sz w:val="18"/>
        </w:rPr>
        <w:t>where the declaration is found.</w:t>
      </w:r>
    </w:p>
    <w:p w:rsidR="00093FCA" w:rsidRDefault="00093FCA" w:rsidP="00093FCA">
      <w:pPr>
        <w:pStyle w:val="ListParagraph"/>
        <w:numPr>
          <w:ilvl w:val="1"/>
          <w:numId w:val="4"/>
        </w:numPr>
        <w:tabs>
          <w:tab w:val="left" w:pos="2408"/>
          <w:tab w:val="left" w:pos="2409"/>
        </w:tabs>
        <w:spacing w:before="101" w:line="231" w:lineRule="exact"/>
        <w:ind w:hanging="431"/>
        <w:rPr>
          <w:sz w:val="18"/>
        </w:rPr>
      </w:pPr>
      <w:r>
        <w:rPr>
          <w:sz w:val="18"/>
        </w:rPr>
        <w:t>The</w:t>
      </w:r>
      <w:r>
        <w:rPr>
          <w:spacing w:val="-1"/>
          <w:sz w:val="18"/>
        </w:rPr>
        <w:t xml:space="preserve"> </w:t>
      </w:r>
      <w:r>
        <w:rPr>
          <w:sz w:val="18"/>
        </w:rPr>
        <w:t xml:space="preserve">scope of a parameter declared in a </w:t>
      </w:r>
      <w:r>
        <w:rPr>
          <w:rFonts w:ascii="Courier New" w:hAnsi="Courier New"/>
          <w:sz w:val="17"/>
        </w:rPr>
        <w:t>method-declaration</w:t>
      </w:r>
      <w:r>
        <w:rPr>
          <w:rFonts w:ascii="Courier New" w:hAnsi="Courier New"/>
          <w:spacing w:val="-58"/>
          <w:sz w:val="17"/>
        </w:rPr>
        <w:t xml:space="preserve"> </w:t>
      </w:r>
      <w:r>
        <w:rPr>
          <w:sz w:val="18"/>
        </w:rPr>
        <w:t xml:space="preserve">is the </w:t>
      </w:r>
      <w:r>
        <w:rPr>
          <w:rFonts w:ascii="Courier New" w:hAnsi="Courier New"/>
          <w:sz w:val="17"/>
        </w:rPr>
        <w:t>method-body</w:t>
      </w:r>
      <w:r>
        <w:rPr>
          <w:rFonts w:ascii="Courier New" w:hAnsi="Courier New"/>
          <w:spacing w:val="-57"/>
          <w:sz w:val="17"/>
        </w:rPr>
        <w:t xml:space="preserve"> </w:t>
      </w:r>
      <w:r>
        <w:rPr>
          <w:sz w:val="18"/>
        </w:rPr>
        <w:t>of that</w:t>
      </w:r>
    </w:p>
    <w:p w:rsidR="00093FCA" w:rsidRDefault="00093FCA" w:rsidP="00093FCA">
      <w:pPr>
        <w:spacing w:line="231" w:lineRule="exact"/>
        <w:ind w:left="2408"/>
        <w:rPr>
          <w:sz w:val="18"/>
        </w:rPr>
      </w:pPr>
      <w:r>
        <w:rPr>
          <w:rFonts w:ascii="Courier New"/>
          <w:sz w:val="17"/>
        </w:rPr>
        <w:t>method-declaration</w:t>
      </w:r>
      <w:r>
        <w:rPr>
          <w:sz w:val="18"/>
        </w:rPr>
        <w:t>.</w:t>
      </w:r>
    </w:p>
    <w:p w:rsidR="00093FCA" w:rsidRDefault="00093FCA" w:rsidP="00093FCA">
      <w:pPr>
        <w:pStyle w:val="ListParagraph"/>
        <w:numPr>
          <w:ilvl w:val="1"/>
          <w:numId w:val="4"/>
        </w:numPr>
        <w:tabs>
          <w:tab w:val="left" w:pos="2408"/>
          <w:tab w:val="left" w:pos="2409"/>
        </w:tabs>
        <w:spacing w:line="231" w:lineRule="exact"/>
        <w:ind w:hanging="431"/>
        <w:rPr>
          <w:rFonts w:ascii="Courier New" w:hAnsi="Courier New"/>
          <w:sz w:val="17"/>
        </w:rPr>
      </w:pPr>
      <w:r>
        <w:rPr>
          <w:sz w:val="18"/>
        </w:rPr>
        <w:t>The</w:t>
      </w:r>
      <w:r>
        <w:rPr>
          <w:spacing w:val="-9"/>
          <w:sz w:val="18"/>
        </w:rPr>
        <w:t xml:space="preserve"> </w:t>
      </w:r>
      <w:r>
        <w:rPr>
          <w:sz w:val="18"/>
        </w:rPr>
        <w:t>scope</w:t>
      </w:r>
      <w:r>
        <w:rPr>
          <w:spacing w:val="-8"/>
          <w:sz w:val="18"/>
        </w:rPr>
        <w:t xml:space="preserve"> </w:t>
      </w:r>
      <w:r>
        <w:rPr>
          <w:sz w:val="18"/>
        </w:rPr>
        <w:t>of</w:t>
      </w:r>
      <w:r>
        <w:rPr>
          <w:spacing w:val="-9"/>
          <w:sz w:val="18"/>
        </w:rPr>
        <w:t xml:space="preserve"> </w:t>
      </w:r>
      <w:r>
        <w:rPr>
          <w:sz w:val="18"/>
        </w:rPr>
        <w:t>a</w:t>
      </w:r>
      <w:r>
        <w:rPr>
          <w:spacing w:val="-8"/>
          <w:sz w:val="18"/>
        </w:rPr>
        <w:t xml:space="preserve"> </w:t>
      </w:r>
      <w:r>
        <w:rPr>
          <w:sz w:val="18"/>
        </w:rPr>
        <w:t>parameter</w:t>
      </w:r>
      <w:r>
        <w:rPr>
          <w:spacing w:val="-9"/>
          <w:sz w:val="18"/>
        </w:rPr>
        <w:t xml:space="preserve"> </w:t>
      </w:r>
      <w:r>
        <w:rPr>
          <w:spacing w:val="-3"/>
          <w:sz w:val="18"/>
        </w:rPr>
        <w:t>declared</w:t>
      </w:r>
      <w:r>
        <w:rPr>
          <w:spacing w:val="-8"/>
          <w:sz w:val="18"/>
        </w:rPr>
        <w:t xml:space="preserve"> </w:t>
      </w:r>
      <w:r>
        <w:rPr>
          <w:sz w:val="18"/>
        </w:rPr>
        <w:t>in</w:t>
      </w:r>
      <w:r>
        <w:rPr>
          <w:spacing w:val="-8"/>
          <w:sz w:val="18"/>
        </w:rPr>
        <w:t xml:space="preserve"> </w:t>
      </w:r>
      <w:r>
        <w:rPr>
          <w:sz w:val="18"/>
        </w:rPr>
        <w:t>an</w:t>
      </w:r>
      <w:r>
        <w:rPr>
          <w:spacing w:val="-9"/>
          <w:sz w:val="18"/>
        </w:rPr>
        <w:t xml:space="preserve"> </w:t>
      </w:r>
      <w:r>
        <w:rPr>
          <w:rFonts w:ascii="Courier New" w:hAnsi="Courier New"/>
          <w:sz w:val="17"/>
        </w:rPr>
        <w:t>indexer-declaration</w:t>
      </w:r>
      <w:r>
        <w:rPr>
          <w:rFonts w:ascii="Courier New" w:hAnsi="Courier New"/>
          <w:spacing w:val="-65"/>
          <w:sz w:val="17"/>
        </w:rPr>
        <w:t xml:space="preserve"> </w:t>
      </w:r>
      <w:r>
        <w:rPr>
          <w:sz w:val="18"/>
        </w:rPr>
        <w:t>is</w:t>
      </w:r>
      <w:r>
        <w:rPr>
          <w:spacing w:val="-9"/>
          <w:sz w:val="18"/>
        </w:rPr>
        <w:t xml:space="preserve"> </w:t>
      </w:r>
      <w:r>
        <w:rPr>
          <w:sz w:val="18"/>
        </w:rPr>
        <w:t>the</w:t>
      </w:r>
      <w:r>
        <w:rPr>
          <w:spacing w:val="-8"/>
          <w:sz w:val="18"/>
        </w:rPr>
        <w:t xml:space="preserve"> </w:t>
      </w:r>
      <w:r>
        <w:rPr>
          <w:rFonts w:ascii="Courier New" w:hAnsi="Courier New"/>
          <w:sz w:val="17"/>
        </w:rPr>
        <w:t>accessor-declarations</w:t>
      </w:r>
    </w:p>
    <w:p w:rsidR="00093FCA" w:rsidRDefault="00093FCA" w:rsidP="00093FCA">
      <w:pPr>
        <w:spacing w:line="231" w:lineRule="exact"/>
        <w:ind w:left="2408"/>
        <w:rPr>
          <w:sz w:val="18"/>
        </w:rPr>
      </w:pPr>
      <w:r>
        <w:rPr>
          <w:sz w:val="18"/>
        </w:rPr>
        <w:t xml:space="preserve">of that </w:t>
      </w:r>
      <w:r>
        <w:rPr>
          <w:rFonts w:ascii="Courier New"/>
          <w:sz w:val="17"/>
        </w:rPr>
        <w:t>indexer-declaration</w:t>
      </w:r>
      <w:r>
        <w:rPr>
          <w:sz w:val="18"/>
        </w:rPr>
        <w:t>.</w:t>
      </w:r>
    </w:p>
    <w:p w:rsidR="00093FCA" w:rsidRDefault="00093FCA" w:rsidP="00093FCA">
      <w:pPr>
        <w:pStyle w:val="ListParagraph"/>
        <w:numPr>
          <w:ilvl w:val="1"/>
          <w:numId w:val="4"/>
        </w:numPr>
        <w:tabs>
          <w:tab w:val="left" w:pos="2408"/>
          <w:tab w:val="left" w:pos="2409"/>
        </w:tabs>
        <w:spacing w:line="231" w:lineRule="exact"/>
        <w:ind w:hanging="431"/>
        <w:rPr>
          <w:sz w:val="18"/>
        </w:rPr>
      </w:pPr>
      <w:r>
        <w:rPr>
          <w:sz w:val="18"/>
        </w:rPr>
        <w:t>The scope of a parameter declared in an o</w:t>
      </w:r>
      <w:r>
        <w:rPr>
          <w:rFonts w:ascii="Courier New" w:hAnsi="Courier New"/>
          <w:sz w:val="17"/>
        </w:rPr>
        <w:t>perator-declaration</w:t>
      </w:r>
      <w:r>
        <w:rPr>
          <w:rFonts w:ascii="Courier New" w:hAnsi="Courier New"/>
          <w:spacing w:val="-59"/>
          <w:sz w:val="17"/>
        </w:rPr>
        <w:t xml:space="preserve"> </w:t>
      </w:r>
      <w:r>
        <w:rPr>
          <w:sz w:val="18"/>
        </w:rPr>
        <w:t>is the block of that</w:t>
      </w:r>
    </w:p>
    <w:p w:rsidR="00093FCA" w:rsidRDefault="00093FCA" w:rsidP="00093FCA">
      <w:pPr>
        <w:spacing w:line="231" w:lineRule="exact"/>
        <w:ind w:left="2408"/>
        <w:rPr>
          <w:sz w:val="18"/>
        </w:rPr>
      </w:pPr>
      <w:r>
        <w:rPr>
          <w:rFonts w:ascii="Courier New"/>
          <w:sz w:val="17"/>
        </w:rPr>
        <w:t>operator-declaration</w:t>
      </w:r>
      <w:r>
        <w:rPr>
          <w:sz w:val="18"/>
        </w:rPr>
        <w:t>.</w:t>
      </w:r>
    </w:p>
    <w:p w:rsidR="00093FCA" w:rsidRDefault="00093FCA" w:rsidP="00093FCA">
      <w:pPr>
        <w:pStyle w:val="ListParagraph"/>
        <w:numPr>
          <w:ilvl w:val="1"/>
          <w:numId w:val="4"/>
        </w:numPr>
        <w:tabs>
          <w:tab w:val="left" w:pos="2408"/>
          <w:tab w:val="left" w:pos="2409"/>
        </w:tabs>
        <w:spacing w:before="115" w:line="218" w:lineRule="auto"/>
        <w:ind w:right="1012"/>
        <w:rPr>
          <w:sz w:val="18"/>
        </w:rPr>
      </w:pPr>
      <w:r>
        <w:rPr>
          <w:sz w:val="18"/>
        </w:rPr>
        <w:t xml:space="preserve">The scope of a parameter declared in a </w:t>
      </w:r>
      <w:r>
        <w:rPr>
          <w:rFonts w:ascii="Courier New" w:hAnsi="Courier New"/>
          <w:sz w:val="17"/>
        </w:rPr>
        <w:t>constructor-declaration</w:t>
      </w:r>
      <w:r>
        <w:rPr>
          <w:rFonts w:ascii="Courier New" w:hAnsi="Courier New"/>
          <w:spacing w:val="-62"/>
          <w:sz w:val="17"/>
        </w:rPr>
        <w:t xml:space="preserve"> </w:t>
      </w:r>
      <w:r>
        <w:rPr>
          <w:sz w:val="18"/>
        </w:rPr>
        <w:t xml:space="preserve">is the </w:t>
      </w:r>
      <w:r>
        <w:rPr>
          <w:rFonts w:ascii="Courier New" w:hAnsi="Courier New"/>
          <w:sz w:val="17"/>
        </w:rPr>
        <w:t>constructor- initializer</w:t>
      </w:r>
      <w:r>
        <w:rPr>
          <w:rFonts w:ascii="Courier New" w:hAnsi="Courier New"/>
          <w:spacing w:val="-58"/>
          <w:sz w:val="17"/>
        </w:rPr>
        <w:t xml:space="preserve"> </w:t>
      </w:r>
      <w:r>
        <w:rPr>
          <w:sz w:val="18"/>
        </w:rPr>
        <w:t xml:space="preserve">and block of that </w:t>
      </w:r>
      <w:r>
        <w:rPr>
          <w:rFonts w:ascii="Courier New" w:hAnsi="Courier New"/>
          <w:sz w:val="17"/>
        </w:rPr>
        <w:t>constructor-declaration</w:t>
      </w:r>
      <w:r>
        <w:rPr>
          <w:sz w:val="18"/>
        </w:rPr>
        <w:t>.</w:t>
      </w:r>
    </w:p>
    <w:p w:rsidR="00093FCA" w:rsidRDefault="00093FCA" w:rsidP="00093FCA">
      <w:pPr>
        <w:pStyle w:val="ListParagraph"/>
        <w:numPr>
          <w:ilvl w:val="1"/>
          <w:numId w:val="4"/>
        </w:numPr>
        <w:tabs>
          <w:tab w:val="left" w:pos="2408"/>
          <w:tab w:val="left" w:pos="2409"/>
        </w:tabs>
        <w:spacing w:before="118" w:line="218" w:lineRule="auto"/>
        <w:ind w:right="883"/>
        <w:rPr>
          <w:sz w:val="18"/>
        </w:rPr>
      </w:pPr>
      <w:r>
        <w:rPr>
          <w:sz w:val="18"/>
        </w:rPr>
        <w:t xml:space="preserve">The scope of a label declared in a </w:t>
      </w:r>
      <w:r>
        <w:rPr>
          <w:rFonts w:ascii="Courier New" w:hAnsi="Courier New"/>
          <w:sz w:val="17"/>
        </w:rPr>
        <w:t>labeled-statement</w:t>
      </w:r>
      <w:r>
        <w:rPr>
          <w:rFonts w:ascii="Courier New" w:hAnsi="Courier New"/>
          <w:spacing w:val="-62"/>
          <w:sz w:val="17"/>
        </w:rPr>
        <w:t xml:space="preserve"> </w:t>
      </w:r>
      <w:r>
        <w:rPr>
          <w:sz w:val="18"/>
        </w:rPr>
        <w:t xml:space="preserve">is the block in </w:t>
      </w:r>
      <w:r>
        <w:rPr>
          <w:sz w:val="18"/>
        </w:rPr>
        <w:lastRenderedPageBreak/>
        <w:t>which the declaration occurs.</w:t>
      </w:r>
    </w:p>
    <w:p w:rsidR="00093FCA" w:rsidRDefault="00093FCA" w:rsidP="00093FCA">
      <w:pPr>
        <w:pStyle w:val="ListParagraph"/>
        <w:numPr>
          <w:ilvl w:val="0"/>
          <w:numId w:val="4"/>
        </w:numPr>
        <w:tabs>
          <w:tab w:val="left" w:pos="1508"/>
          <w:tab w:val="left" w:pos="1509"/>
        </w:tabs>
        <w:spacing w:before="95" w:line="218" w:lineRule="auto"/>
        <w:ind w:right="1956"/>
        <w:rPr>
          <w:sz w:val="18"/>
        </w:rPr>
      </w:pPr>
      <w:bookmarkStart w:id="26" w:name="Namespace_and_Type_Names"/>
      <w:bookmarkStart w:id="27" w:name="Memory_Management_in_C#"/>
      <w:bookmarkEnd w:id="26"/>
      <w:bookmarkEnd w:id="27"/>
      <w:r>
        <w:rPr>
          <w:sz w:val="18"/>
        </w:rPr>
        <w:t xml:space="preserve">The scope of a local variable declared in a </w:t>
      </w:r>
      <w:r>
        <w:rPr>
          <w:rFonts w:ascii="Courier New" w:hAnsi="Courier New"/>
          <w:sz w:val="17"/>
        </w:rPr>
        <w:t>local-variable-declaration</w:t>
      </w:r>
      <w:r>
        <w:rPr>
          <w:rFonts w:ascii="Courier New" w:hAnsi="Courier New"/>
          <w:spacing w:val="-62"/>
          <w:sz w:val="17"/>
        </w:rPr>
        <w:t xml:space="preserve"> </w:t>
      </w:r>
      <w:r>
        <w:rPr>
          <w:sz w:val="18"/>
        </w:rPr>
        <w:t>is the block in which the declaration occurs.</w:t>
      </w:r>
    </w:p>
    <w:p w:rsidR="00093FCA" w:rsidRDefault="00093FCA" w:rsidP="00093FCA">
      <w:pPr>
        <w:pStyle w:val="ListParagraph"/>
        <w:numPr>
          <w:ilvl w:val="0"/>
          <w:numId w:val="4"/>
        </w:numPr>
        <w:tabs>
          <w:tab w:val="left" w:pos="1508"/>
          <w:tab w:val="left" w:pos="1509"/>
        </w:tabs>
        <w:spacing w:before="101" w:line="231" w:lineRule="exact"/>
        <w:ind w:hanging="431"/>
        <w:rPr>
          <w:rFonts w:ascii="Courier New" w:hAnsi="Courier New"/>
          <w:sz w:val="17"/>
        </w:rPr>
      </w:pPr>
      <w:r>
        <w:rPr>
          <w:sz w:val="18"/>
        </w:rPr>
        <w:t xml:space="preserve">The scope of a local variable declared in a </w:t>
      </w:r>
      <w:r>
        <w:rPr>
          <w:rFonts w:ascii="Courier New" w:hAnsi="Courier New"/>
          <w:sz w:val="17"/>
        </w:rPr>
        <w:t>switch-block</w:t>
      </w:r>
      <w:r>
        <w:rPr>
          <w:rFonts w:ascii="Courier New" w:hAnsi="Courier New"/>
          <w:spacing w:val="-59"/>
          <w:sz w:val="17"/>
        </w:rPr>
        <w:t xml:space="preserve"> </w:t>
      </w:r>
      <w:r>
        <w:rPr>
          <w:sz w:val="18"/>
        </w:rPr>
        <w:t xml:space="preserve">of a switch statement is the </w:t>
      </w:r>
      <w:r>
        <w:rPr>
          <w:rFonts w:ascii="Courier New" w:hAnsi="Courier New"/>
          <w:sz w:val="17"/>
        </w:rPr>
        <w:t>switch</w:t>
      </w:r>
    </w:p>
    <w:p w:rsidR="00093FCA" w:rsidRDefault="00093FCA" w:rsidP="00093FCA">
      <w:pPr>
        <w:pStyle w:val="BodyText"/>
        <w:spacing w:line="231" w:lineRule="exact"/>
        <w:ind w:left="1508"/>
      </w:pPr>
      <w:r>
        <w:t>block.</w:t>
      </w:r>
    </w:p>
    <w:p w:rsidR="00093FCA" w:rsidRDefault="00093FCA" w:rsidP="00093FCA">
      <w:pPr>
        <w:pStyle w:val="ListParagraph"/>
        <w:numPr>
          <w:ilvl w:val="0"/>
          <w:numId w:val="4"/>
        </w:numPr>
        <w:tabs>
          <w:tab w:val="left" w:pos="1508"/>
          <w:tab w:val="left" w:pos="1509"/>
        </w:tabs>
        <w:spacing w:line="231" w:lineRule="exact"/>
        <w:ind w:hanging="431"/>
        <w:rPr>
          <w:sz w:val="18"/>
        </w:rPr>
      </w:pPr>
      <w:r>
        <w:rPr>
          <w:sz w:val="18"/>
        </w:rPr>
        <w:t>The</w:t>
      </w:r>
      <w:r>
        <w:rPr>
          <w:spacing w:val="-1"/>
          <w:sz w:val="18"/>
        </w:rPr>
        <w:t xml:space="preserve"> </w:t>
      </w:r>
      <w:r>
        <w:rPr>
          <w:sz w:val="18"/>
        </w:rPr>
        <w:t xml:space="preserve">scope of a local variable declared in a </w:t>
      </w:r>
      <w:r>
        <w:rPr>
          <w:rFonts w:ascii="Courier New" w:hAnsi="Courier New"/>
          <w:sz w:val="17"/>
        </w:rPr>
        <w:t>for-initializer</w:t>
      </w:r>
      <w:r>
        <w:rPr>
          <w:rFonts w:ascii="Courier New" w:hAnsi="Courier New"/>
          <w:spacing w:val="-57"/>
          <w:sz w:val="17"/>
        </w:rPr>
        <w:t xml:space="preserve"> </w:t>
      </w:r>
      <w:r>
        <w:rPr>
          <w:sz w:val="18"/>
        </w:rPr>
        <w:t xml:space="preserve">of a </w:t>
      </w:r>
      <w:r>
        <w:rPr>
          <w:rFonts w:ascii="Courier New" w:hAnsi="Courier New"/>
          <w:sz w:val="17"/>
        </w:rPr>
        <w:t>for</w:t>
      </w:r>
      <w:r>
        <w:rPr>
          <w:rFonts w:ascii="Courier New" w:hAnsi="Courier New"/>
          <w:spacing w:val="-57"/>
          <w:sz w:val="17"/>
        </w:rPr>
        <w:t xml:space="preserve"> </w:t>
      </w:r>
      <w:r>
        <w:rPr>
          <w:sz w:val="18"/>
        </w:rPr>
        <w:t>statement is the</w:t>
      </w:r>
    </w:p>
    <w:p w:rsidR="00093FCA" w:rsidRDefault="00093FCA" w:rsidP="00093FCA">
      <w:pPr>
        <w:spacing w:before="6" w:line="218" w:lineRule="auto"/>
        <w:ind w:left="1508" w:right="1831"/>
        <w:rPr>
          <w:sz w:val="18"/>
        </w:rPr>
      </w:pPr>
      <w:r>
        <w:rPr>
          <w:rFonts w:ascii="Courier New"/>
          <w:sz w:val="17"/>
        </w:rPr>
        <w:t>for-initializer</w:t>
      </w:r>
      <w:r>
        <w:rPr>
          <w:sz w:val="18"/>
        </w:rPr>
        <w:t xml:space="preserve">, the </w:t>
      </w:r>
      <w:r>
        <w:rPr>
          <w:rFonts w:ascii="Courier New"/>
          <w:sz w:val="17"/>
        </w:rPr>
        <w:t>for-condition</w:t>
      </w:r>
      <w:r>
        <w:rPr>
          <w:sz w:val="18"/>
        </w:rPr>
        <w:t xml:space="preserve">, and the </w:t>
      </w:r>
      <w:r>
        <w:rPr>
          <w:rFonts w:ascii="Courier New"/>
          <w:sz w:val="17"/>
        </w:rPr>
        <w:t>for-iterator</w:t>
      </w:r>
      <w:r>
        <w:rPr>
          <w:sz w:val="18"/>
        </w:rPr>
        <w:t xml:space="preserve">, along with the contained statement of the </w:t>
      </w:r>
      <w:r>
        <w:rPr>
          <w:rFonts w:ascii="Courier New"/>
          <w:sz w:val="17"/>
        </w:rPr>
        <w:t>for</w:t>
      </w:r>
      <w:r>
        <w:rPr>
          <w:rFonts w:ascii="Courier New"/>
          <w:spacing w:val="-57"/>
          <w:sz w:val="17"/>
        </w:rPr>
        <w:t xml:space="preserve"> </w:t>
      </w:r>
      <w:r>
        <w:rPr>
          <w:sz w:val="18"/>
        </w:rPr>
        <w:t>statement.</w:t>
      </w:r>
    </w:p>
    <w:p w:rsidR="00093FCA" w:rsidRDefault="00093FCA" w:rsidP="00093FCA">
      <w:pPr>
        <w:pStyle w:val="ListParagraph"/>
        <w:numPr>
          <w:ilvl w:val="0"/>
          <w:numId w:val="4"/>
        </w:numPr>
        <w:tabs>
          <w:tab w:val="left" w:pos="1508"/>
          <w:tab w:val="left" w:pos="1509"/>
        </w:tabs>
        <w:spacing w:before="118" w:line="218" w:lineRule="auto"/>
        <w:ind w:right="1928"/>
        <w:rPr>
          <w:sz w:val="18"/>
        </w:rPr>
      </w:pPr>
      <w:r>
        <w:rPr>
          <w:sz w:val="18"/>
        </w:rPr>
        <w:t xml:space="preserve">The scope of a local constant declared in a </w:t>
      </w:r>
      <w:r>
        <w:rPr>
          <w:rFonts w:ascii="Courier New" w:hAnsi="Courier New"/>
          <w:sz w:val="17"/>
        </w:rPr>
        <w:t>local-constant-declaration</w:t>
      </w:r>
      <w:r>
        <w:rPr>
          <w:rFonts w:ascii="Courier New" w:hAnsi="Courier New"/>
          <w:spacing w:val="-62"/>
          <w:sz w:val="17"/>
        </w:rPr>
        <w:t xml:space="preserve"> </w:t>
      </w:r>
      <w:r>
        <w:rPr>
          <w:sz w:val="18"/>
        </w:rPr>
        <w:t>is the block in which the declaration is found.</w:t>
      </w:r>
    </w:p>
    <w:p w:rsidR="00093FCA" w:rsidRDefault="00093FCA" w:rsidP="00093FCA">
      <w:pPr>
        <w:pStyle w:val="Heading5"/>
        <w:ind w:left="543"/>
      </w:pPr>
      <w:bookmarkStart w:id="28" w:name="_TOC_250296"/>
      <w:r>
        <w:rPr>
          <w:spacing w:val="22"/>
        </w:rPr>
        <w:t xml:space="preserve">Namespace </w:t>
      </w:r>
      <w:r>
        <w:rPr>
          <w:spacing w:val="16"/>
        </w:rPr>
        <w:t xml:space="preserve">and </w:t>
      </w:r>
      <w:r>
        <w:rPr>
          <w:spacing w:val="9"/>
        </w:rPr>
        <w:t>Type</w:t>
      </w:r>
      <w:r>
        <w:rPr>
          <w:spacing w:val="70"/>
        </w:rPr>
        <w:t xml:space="preserve"> </w:t>
      </w:r>
      <w:bookmarkEnd w:id="28"/>
      <w:r>
        <w:rPr>
          <w:spacing w:val="25"/>
        </w:rPr>
        <w:t>Names</w:t>
      </w:r>
    </w:p>
    <w:p w:rsidR="00093FCA" w:rsidRDefault="00093FCA" w:rsidP="00093FCA">
      <w:pPr>
        <w:pStyle w:val="BodyText"/>
        <w:spacing w:before="93" w:line="434" w:lineRule="auto"/>
        <w:ind w:left="831" w:right="1946"/>
      </w:pPr>
      <w:r>
        <w:t xml:space="preserve">A number of contexts in a C# program require a </w:t>
      </w:r>
      <w:r>
        <w:rPr>
          <w:rFonts w:ascii="Courier New"/>
          <w:sz w:val="17"/>
        </w:rPr>
        <w:t>namespace-name</w:t>
      </w:r>
      <w:r>
        <w:rPr>
          <w:rFonts w:ascii="Courier New"/>
          <w:spacing w:val="-57"/>
          <w:sz w:val="17"/>
        </w:rPr>
        <w:t xml:space="preserve"> </w:t>
      </w:r>
      <w:r>
        <w:t xml:space="preserve">or a </w:t>
      </w:r>
      <w:r>
        <w:rPr>
          <w:rFonts w:ascii="Courier New"/>
          <w:sz w:val="17"/>
        </w:rPr>
        <w:t>type-name</w:t>
      </w:r>
      <w:r>
        <w:rPr>
          <w:rFonts w:ascii="Courier New"/>
          <w:spacing w:val="-58"/>
          <w:sz w:val="17"/>
        </w:rPr>
        <w:t xml:space="preserve"> </w:t>
      </w:r>
      <w:r>
        <w:t>to be specified. The following shows the syntax for namespaces and type names.</w:t>
      </w:r>
    </w:p>
    <w:p w:rsidR="00093FCA" w:rsidRDefault="00093FCA" w:rsidP="00093FCA">
      <w:pPr>
        <w:spacing w:before="28"/>
        <w:ind w:left="1162"/>
        <w:rPr>
          <w:rFonts w:ascii="Courier New"/>
          <w:sz w:val="17"/>
        </w:rPr>
      </w:pPr>
      <w:r>
        <w:rPr>
          <w:rFonts w:ascii="Courier New"/>
          <w:sz w:val="17"/>
        </w:rPr>
        <w:t>namespace-name:</w:t>
      </w:r>
    </w:p>
    <w:p w:rsidR="00093FCA" w:rsidRDefault="00093FCA" w:rsidP="00093FCA">
      <w:pPr>
        <w:spacing w:before="8"/>
        <w:ind w:left="1542"/>
        <w:rPr>
          <w:rFonts w:ascii="Courier New"/>
          <w:sz w:val="17"/>
        </w:rPr>
      </w:pPr>
      <w:r>
        <w:rPr>
          <w:rFonts w:ascii="Courier New"/>
          <w:sz w:val="17"/>
        </w:rPr>
        <w:t>namespace-or-type-name</w:t>
      </w:r>
    </w:p>
    <w:p w:rsidR="00093FCA" w:rsidRDefault="00093FCA" w:rsidP="00093FCA">
      <w:pPr>
        <w:ind w:left="1162"/>
        <w:rPr>
          <w:rFonts w:ascii="Courier New"/>
          <w:sz w:val="17"/>
        </w:rPr>
      </w:pPr>
      <w:r>
        <w:rPr>
          <w:rFonts w:ascii="Courier New"/>
          <w:sz w:val="17"/>
        </w:rPr>
        <w:t>type-name:</w:t>
      </w:r>
    </w:p>
    <w:p w:rsidR="00093FCA" w:rsidRDefault="00093FCA" w:rsidP="00093FCA">
      <w:pPr>
        <w:spacing w:before="8"/>
        <w:ind w:left="1542"/>
        <w:rPr>
          <w:rFonts w:ascii="Courier New"/>
          <w:sz w:val="17"/>
        </w:rPr>
      </w:pPr>
      <w:r>
        <w:rPr>
          <w:rFonts w:ascii="Courier New"/>
          <w:sz w:val="17"/>
        </w:rPr>
        <w:t>namespace-or-type-name</w:t>
      </w:r>
    </w:p>
    <w:p w:rsidR="00093FCA" w:rsidRDefault="00093FCA" w:rsidP="00093FCA">
      <w:pPr>
        <w:ind w:left="1162"/>
        <w:rPr>
          <w:rFonts w:ascii="Courier New"/>
          <w:sz w:val="17"/>
        </w:rPr>
      </w:pPr>
      <w:r>
        <w:rPr>
          <w:rFonts w:ascii="Courier New"/>
          <w:sz w:val="17"/>
        </w:rPr>
        <w:t>namespace-or-type-name:</w:t>
      </w:r>
    </w:p>
    <w:p w:rsidR="00093FCA" w:rsidRDefault="00093FCA" w:rsidP="00093FCA">
      <w:pPr>
        <w:spacing w:before="23" w:line="204" w:lineRule="auto"/>
        <w:ind w:left="1542" w:right="6147"/>
        <w:rPr>
          <w:rFonts w:ascii="Courier New"/>
          <w:sz w:val="17"/>
        </w:rPr>
      </w:pPr>
      <w:r>
        <w:rPr>
          <w:rFonts w:ascii="Courier New"/>
          <w:w w:val="90"/>
          <w:sz w:val="17"/>
        </w:rPr>
        <w:t>identifier type-argument-list</w:t>
      </w:r>
      <w:r>
        <w:rPr>
          <w:rFonts w:ascii="Courier New"/>
          <w:w w:val="90"/>
          <w:position w:val="-5"/>
          <w:sz w:val="11"/>
        </w:rPr>
        <w:t xml:space="preserve">opt </w:t>
      </w:r>
      <w:r>
        <w:rPr>
          <w:rFonts w:ascii="Courier New"/>
          <w:sz w:val="17"/>
        </w:rPr>
        <w:t>qualified-alias-member</w:t>
      </w:r>
    </w:p>
    <w:p w:rsidR="00093FCA" w:rsidRDefault="00093FCA" w:rsidP="00093FCA">
      <w:pPr>
        <w:spacing w:before="15"/>
        <w:ind w:left="1542"/>
        <w:rPr>
          <w:rFonts w:ascii="Courier New"/>
          <w:sz w:val="11"/>
        </w:rPr>
      </w:pPr>
      <w:r>
        <w:rPr>
          <w:rFonts w:ascii="Courier New"/>
          <w:sz w:val="17"/>
        </w:rPr>
        <w:t>namespace-or-type-name . identifier</w:t>
      </w:r>
      <w:r>
        <w:rPr>
          <w:rFonts w:ascii="Courier New"/>
          <w:spacing w:val="-54"/>
          <w:sz w:val="17"/>
        </w:rPr>
        <w:t xml:space="preserve"> </w:t>
      </w:r>
      <w:r>
        <w:rPr>
          <w:rFonts w:ascii="Courier New"/>
          <w:sz w:val="17"/>
        </w:rPr>
        <w:t>type-argument-list</w:t>
      </w:r>
      <w:r>
        <w:rPr>
          <w:rFonts w:ascii="Courier New"/>
          <w:position w:val="-5"/>
          <w:sz w:val="11"/>
        </w:rPr>
        <w:t>opt</w:t>
      </w:r>
    </w:p>
    <w:p w:rsidR="00093FCA" w:rsidRDefault="00093FCA" w:rsidP="00093FCA">
      <w:pPr>
        <w:spacing w:before="175" w:line="218" w:lineRule="auto"/>
        <w:ind w:left="831" w:right="1804"/>
        <w:rPr>
          <w:sz w:val="18"/>
        </w:rPr>
      </w:pPr>
      <w:r>
        <w:rPr>
          <w:sz w:val="18"/>
        </w:rPr>
        <w:t xml:space="preserve">The </w:t>
      </w:r>
      <w:r>
        <w:rPr>
          <w:rFonts w:ascii="Courier New"/>
          <w:sz w:val="17"/>
        </w:rPr>
        <w:t>namespace-or-type-name</w:t>
      </w:r>
      <w:r>
        <w:rPr>
          <w:rFonts w:ascii="Courier New"/>
          <w:spacing w:val="-58"/>
          <w:sz w:val="17"/>
        </w:rPr>
        <w:t xml:space="preserve"> </w:t>
      </w:r>
      <w:r>
        <w:rPr>
          <w:sz w:val="18"/>
        </w:rPr>
        <w:t xml:space="preserve">of a </w:t>
      </w:r>
      <w:r>
        <w:rPr>
          <w:rFonts w:ascii="Courier New"/>
          <w:sz w:val="17"/>
        </w:rPr>
        <w:t>namespace-name</w:t>
      </w:r>
      <w:r>
        <w:rPr>
          <w:rFonts w:ascii="Courier New"/>
          <w:spacing w:val="-58"/>
          <w:sz w:val="17"/>
        </w:rPr>
        <w:t xml:space="preserve"> </w:t>
      </w:r>
      <w:r>
        <w:rPr>
          <w:sz w:val="18"/>
        </w:rPr>
        <w:t xml:space="preserve">has to refer to a namespace. </w:t>
      </w:r>
      <w:r>
        <w:rPr>
          <w:spacing w:val="-4"/>
          <w:sz w:val="18"/>
        </w:rPr>
        <w:t xml:space="preserve">Type </w:t>
      </w:r>
      <w:r>
        <w:rPr>
          <w:sz w:val="18"/>
        </w:rPr>
        <w:t xml:space="preserve">arguments cannot be in a </w:t>
      </w:r>
      <w:r>
        <w:rPr>
          <w:rFonts w:ascii="Courier New"/>
          <w:sz w:val="17"/>
        </w:rPr>
        <w:t>namespace-name</w:t>
      </w:r>
      <w:r>
        <w:rPr>
          <w:sz w:val="18"/>
        </w:rPr>
        <w:t>.</w:t>
      </w:r>
    </w:p>
    <w:p w:rsidR="00093FCA" w:rsidRDefault="00093FCA" w:rsidP="00093FCA">
      <w:pPr>
        <w:spacing w:before="1" w:line="218" w:lineRule="auto"/>
        <w:ind w:left="831" w:right="1509"/>
        <w:rPr>
          <w:sz w:val="18"/>
        </w:rPr>
      </w:pPr>
      <w:r>
        <w:rPr>
          <w:sz w:val="18"/>
        </w:rPr>
        <w:t xml:space="preserve">A </w:t>
      </w:r>
      <w:r>
        <w:rPr>
          <w:rFonts w:ascii="Courier New"/>
          <w:sz w:val="17"/>
        </w:rPr>
        <w:t>type-name</w:t>
      </w:r>
      <w:r>
        <w:rPr>
          <w:rFonts w:ascii="Courier New"/>
          <w:spacing w:val="-58"/>
          <w:sz w:val="17"/>
        </w:rPr>
        <w:t xml:space="preserve"> </w:t>
      </w:r>
      <w:r>
        <w:rPr>
          <w:sz w:val="18"/>
        </w:rPr>
        <w:t xml:space="preserve">is a </w:t>
      </w:r>
      <w:r>
        <w:rPr>
          <w:rFonts w:ascii="Courier New"/>
          <w:sz w:val="17"/>
        </w:rPr>
        <w:t>namespace-or-type-name</w:t>
      </w:r>
      <w:r>
        <w:rPr>
          <w:rFonts w:ascii="Courier New"/>
          <w:spacing w:val="-57"/>
          <w:sz w:val="17"/>
        </w:rPr>
        <w:t xml:space="preserve"> </w:t>
      </w:r>
      <w:r>
        <w:rPr>
          <w:sz w:val="18"/>
        </w:rPr>
        <w:t xml:space="preserve">that refers to a type. Following resolution as described in the following section, the </w:t>
      </w:r>
      <w:r>
        <w:rPr>
          <w:rFonts w:ascii="Courier New"/>
          <w:sz w:val="17"/>
        </w:rPr>
        <w:t>namespace-or-type-name</w:t>
      </w:r>
      <w:r>
        <w:rPr>
          <w:rFonts w:ascii="Courier New"/>
          <w:spacing w:val="-57"/>
          <w:sz w:val="17"/>
        </w:rPr>
        <w:t xml:space="preserve"> </w:t>
      </w:r>
      <w:r>
        <w:rPr>
          <w:sz w:val="18"/>
        </w:rPr>
        <w:t xml:space="preserve">of a </w:t>
      </w:r>
      <w:r>
        <w:rPr>
          <w:rFonts w:ascii="Courier New"/>
          <w:sz w:val="17"/>
        </w:rPr>
        <w:t>type-name</w:t>
      </w:r>
      <w:r>
        <w:rPr>
          <w:rFonts w:ascii="Courier New"/>
          <w:spacing w:val="-58"/>
          <w:sz w:val="17"/>
        </w:rPr>
        <w:t xml:space="preserve"> </w:t>
      </w:r>
      <w:r>
        <w:rPr>
          <w:sz w:val="18"/>
        </w:rPr>
        <w:t>has to refer to a type.</w:t>
      </w:r>
    </w:p>
    <w:p w:rsidR="00093FCA" w:rsidRDefault="00093FCA" w:rsidP="00093FCA">
      <w:pPr>
        <w:pStyle w:val="Heading5"/>
        <w:ind w:left="543"/>
      </w:pPr>
      <w:bookmarkStart w:id="29" w:name="_TOC_250295"/>
      <w:r>
        <w:rPr>
          <w:spacing w:val="23"/>
        </w:rPr>
        <w:t xml:space="preserve">Memory </w:t>
      </w:r>
      <w:r>
        <w:rPr>
          <w:spacing w:val="22"/>
        </w:rPr>
        <w:t xml:space="preserve">Management </w:t>
      </w:r>
      <w:r>
        <w:rPr>
          <w:spacing w:val="12"/>
        </w:rPr>
        <w:t>in</w:t>
      </w:r>
      <w:r>
        <w:rPr>
          <w:spacing w:val="64"/>
        </w:rPr>
        <w:t xml:space="preserve"> </w:t>
      </w:r>
      <w:bookmarkEnd w:id="29"/>
      <w:r>
        <w:rPr>
          <w:spacing w:val="25"/>
        </w:rPr>
        <w:t>C#</w:t>
      </w:r>
    </w:p>
    <w:p w:rsidR="00093FCA" w:rsidRDefault="00093FCA" w:rsidP="00093FCA">
      <w:pPr>
        <w:pStyle w:val="BodyText"/>
        <w:spacing w:before="110" w:line="218" w:lineRule="auto"/>
        <w:ind w:left="831" w:right="1626"/>
      </w:pPr>
      <w:r>
        <w:t>C# has at its core a rigorous memory management scheme built into the .NET Framework. This means that programmers have to write less code. Automatic memory-management policies are carried out by the garbage collector, and these policies mean that the programmer doesn’t have to manually allocate and free memory used by objects.</w:t>
      </w:r>
    </w:p>
    <w:p w:rsidR="00093FCA" w:rsidRDefault="00093FCA" w:rsidP="00093FCA">
      <w:pPr>
        <w:pStyle w:val="BodyText"/>
        <w:ind w:left="831"/>
      </w:pPr>
      <w:r>
        <w:t>Here is the general lifecycle of an object:</w:t>
      </w:r>
    </w:p>
    <w:p w:rsidR="00093FCA" w:rsidRDefault="00093FCA" w:rsidP="00093FCA">
      <w:pPr>
        <w:pStyle w:val="ListParagraph"/>
        <w:numPr>
          <w:ilvl w:val="0"/>
          <w:numId w:val="2"/>
        </w:numPr>
        <w:tabs>
          <w:tab w:val="left" w:pos="1508"/>
          <w:tab w:val="left" w:pos="1509"/>
        </w:tabs>
        <w:spacing w:before="197"/>
        <w:jc w:val="left"/>
        <w:rPr>
          <w:sz w:val="18"/>
        </w:rPr>
      </w:pPr>
      <w:r>
        <w:rPr>
          <w:sz w:val="18"/>
        </w:rPr>
        <w:t>The object is</w:t>
      </w:r>
      <w:r>
        <w:rPr>
          <w:spacing w:val="-1"/>
          <w:sz w:val="18"/>
        </w:rPr>
        <w:t xml:space="preserve"> </w:t>
      </w:r>
      <w:r>
        <w:rPr>
          <w:sz w:val="18"/>
        </w:rPr>
        <w:t>created.</w:t>
      </w:r>
    </w:p>
    <w:p w:rsidR="00093FCA" w:rsidRDefault="00093FCA" w:rsidP="00093FCA">
      <w:pPr>
        <w:pStyle w:val="ListParagraph"/>
        <w:numPr>
          <w:ilvl w:val="0"/>
          <w:numId w:val="2"/>
        </w:numPr>
        <w:tabs>
          <w:tab w:val="left" w:pos="1508"/>
          <w:tab w:val="left" w:pos="1509"/>
        </w:tabs>
        <w:spacing w:before="87"/>
        <w:jc w:val="left"/>
        <w:rPr>
          <w:sz w:val="18"/>
        </w:rPr>
      </w:pPr>
      <w:r>
        <w:rPr>
          <w:sz w:val="18"/>
        </w:rPr>
        <w:t>Memory is allocated for the object.</w:t>
      </w:r>
    </w:p>
    <w:p w:rsidR="00093FCA" w:rsidRDefault="00093FCA" w:rsidP="00093FCA">
      <w:pPr>
        <w:pStyle w:val="ListParagraph"/>
        <w:numPr>
          <w:ilvl w:val="0"/>
          <w:numId w:val="2"/>
        </w:numPr>
        <w:tabs>
          <w:tab w:val="left" w:pos="2408"/>
          <w:tab w:val="left" w:pos="2409"/>
        </w:tabs>
        <w:spacing w:before="98"/>
        <w:ind w:left="2408"/>
        <w:jc w:val="left"/>
        <w:rPr>
          <w:sz w:val="18"/>
        </w:rPr>
      </w:pPr>
      <w:r>
        <w:rPr>
          <w:sz w:val="18"/>
        </w:rPr>
        <w:t>The constructor is</w:t>
      </w:r>
      <w:r>
        <w:rPr>
          <w:spacing w:val="-4"/>
          <w:sz w:val="18"/>
        </w:rPr>
        <w:t xml:space="preserve"> </w:t>
      </w:r>
      <w:r>
        <w:rPr>
          <w:sz w:val="18"/>
        </w:rPr>
        <w:t>run.</w:t>
      </w:r>
    </w:p>
    <w:p w:rsidR="00093FCA" w:rsidRDefault="00093FCA" w:rsidP="00093FCA">
      <w:pPr>
        <w:pStyle w:val="ListParagraph"/>
        <w:numPr>
          <w:ilvl w:val="0"/>
          <w:numId w:val="2"/>
        </w:numPr>
        <w:tabs>
          <w:tab w:val="left" w:pos="2408"/>
          <w:tab w:val="left" w:pos="2409"/>
        </w:tabs>
        <w:spacing w:before="87"/>
        <w:ind w:left="2408"/>
        <w:jc w:val="left"/>
        <w:rPr>
          <w:sz w:val="18"/>
        </w:rPr>
      </w:pPr>
      <w:r>
        <w:rPr>
          <w:sz w:val="18"/>
        </w:rPr>
        <w:t>The object is now live.</w:t>
      </w:r>
    </w:p>
    <w:p w:rsidR="00093FCA" w:rsidRDefault="00093FCA" w:rsidP="00093FCA">
      <w:pPr>
        <w:pStyle w:val="ListParagraph"/>
        <w:numPr>
          <w:ilvl w:val="0"/>
          <w:numId w:val="2"/>
        </w:numPr>
        <w:tabs>
          <w:tab w:val="left" w:pos="2408"/>
          <w:tab w:val="left" w:pos="2409"/>
        </w:tabs>
        <w:spacing w:before="87"/>
        <w:ind w:left="2408"/>
        <w:jc w:val="left"/>
        <w:rPr>
          <w:sz w:val="18"/>
        </w:rPr>
      </w:pPr>
      <w:r>
        <w:rPr>
          <w:sz w:val="18"/>
        </w:rPr>
        <w:t>If the object is no longer in use (other than running finalizers), it needs</w:t>
      </w:r>
      <w:r>
        <w:rPr>
          <w:spacing w:val="-1"/>
          <w:sz w:val="18"/>
        </w:rPr>
        <w:t xml:space="preserve"> </w:t>
      </w:r>
      <w:r>
        <w:rPr>
          <w:sz w:val="18"/>
        </w:rPr>
        <w:t>finalization.</w:t>
      </w:r>
    </w:p>
    <w:p w:rsidR="00093FCA" w:rsidRDefault="00093FCA" w:rsidP="00093FCA">
      <w:pPr>
        <w:pStyle w:val="ListParagraph"/>
        <w:numPr>
          <w:ilvl w:val="0"/>
          <w:numId w:val="2"/>
        </w:numPr>
        <w:tabs>
          <w:tab w:val="left" w:pos="2408"/>
          <w:tab w:val="left" w:pos="2409"/>
        </w:tabs>
        <w:spacing w:before="87"/>
        <w:ind w:left="2408"/>
        <w:jc w:val="left"/>
        <w:rPr>
          <w:sz w:val="18"/>
        </w:rPr>
      </w:pPr>
      <w:r>
        <w:rPr>
          <w:sz w:val="18"/>
        </w:rPr>
        <w:t>Finalizers are run (unless</w:t>
      </w:r>
      <w:r>
        <w:rPr>
          <w:spacing w:val="-1"/>
          <w:sz w:val="18"/>
        </w:rPr>
        <w:t xml:space="preserve"> </w:t>
      </w:r>
      <w:r>
        <w:rPr>
          <w:sz w:val="18"/>
        </w:rPr>
        <w:t>overridden).</w:t>
      </w:r>
    </w:p>
    <w:p w:rsidR="00093FCA" w:rsidRDefault="00093FCA" w:rsidP="00093FCA">
      <w:pPr>
        <w:pStyle w:val="ListParagraph"/>
        <w:numPr>
          <w:ilvl w:val="0"/>
          <w:numId w:val="2"/>
        </w:numPr>
        <w:tabs>
          <w:tab w:val="left" w:pos="2408"/>
          <w:tab w:val="left" w:pos="2409"/>
        </w:tabs>
        <w:spacing w:before="87"/>
        <w:ind w:left="2408"/>
        <w:jc w:val="left"/>
        <w:rPr>
          <w:sz w:val="18"/>
        </w:rPr>
      </w:pPr>
      <w:r>
        <w:rPr>
          <w:sz w:val="18"/>
        </w:rPr>
        <w:t>The object is now inaccessible and is available for the garbage collector to carry out</w:t>
      </w:r>
      <w:r>
        <w:rPr>
          <w:spacing w:val="-1"/>
          <w:sz w:val="18"/>
        </w:rPr>
        <w:t xml:space="preserve"> </w:t>
      </w:r>
      <w:r>
        <w:rPr>
          <w:sz w:val="18"/>
        </w:rPr>
        <w:t>clean-up.</w:t>
      </w:r>
    </w:p>
    <w:p w:rsidR="00093FCA" w:rsidRDefault="00093FCA" w:rsidP="00093FCA">
      <w:pPr>
        <w:pStyle w:val="ListParagraph"/>
        <w:numPr>
          <w:ilvl w:val="0"/>
          <w:numId w:val="2"/>
        </w:numPr>
        <w:tabs>
          <w:tab w:val="left" w:pos="2408"/>
          <w:tab w:val="left" w:pos="2409"/>
        </w:tabs>
        <w:spacing w:before="87"/>
        <w:ind w:left="2408"/>
        <w:jc w:val="left"/>
        <w:rPr>
          <w:sz w:val="18"/>
        </w:rPr>
      </w:pPr>
      <w:r>
        <w:rPr>
          <w:sz w:val="18"/>
        </w:rPr>
        <w:t>The garbage collector frees up associated</w:t>
      </w:r>
      <w:r>
        <w:rPr>
          <w:spacing w:val="-1"/>
          <w:sz w:val="18"/>
        </w:rPr>
        <w:t xml:space="preserve"> </w:t>
      </w:r>
      <w:r>
        <w:rPr>
          <w:spacing w:val="-3"/>
          <w:sz w:val="18"/>
        </w:rPr>
        <w:t>memory.</w:t>
      </w:r>
    </w:p>
    <w:p w:rsidR="00093FCA" w:rsidRDefault="00093FCA" w:rsidP="00093FCA">
      <w:pPr>
        <w:pStyle w:val="Heading5"/>
        <w:spacing w:before="193"/>
      </w:pPr>
      <w:bookmarkStart w:id="30" w:name="_TOC_250294"/>
      <w:bookmarkEnd w:id="30"/>
      <w:r>
        <w:lastRenderedPageBreak/>
        <w:t>Summary</w:t>
      </w:r>
    </w:p>
    <w:p w:rsidR="00093FCA" w:rsidRDefault="00093FCA" w:rsidP="00093FCA">
      <w:pPr>
        <w:pStyle w:val="BodyText"/>
        <w:spacing w:before="93"/>
        <w:ind w:left="1731"/>
      </w:pPr>
      <w:r>
        <w:t>In this chapter you looked at a number of key concepts in C#.</w:t>
      </w:r>
    </w:p>
    <w:p w:rsidR="00093FCA" w:rsidRDefault="00093FCA" w:rsidP="00093FCA">
      <w:pPr>
        <w:pStyle w:val="ListParagraph"/>
        <w:numPr>
          <w:ilvl w:val="0"/>
          <w:numId w:val="1"/>
        </w:numPr>
        <w:tabs>
          <w:tab w:val="left" w:pos="2408"/>
          <w:tab w:val="left" w:pos="2409"/>
        </w:tabs>
        <w:spacing w:before="197"/>
        <w:ind w:hanging="431"/>
        <w:rPr>
          <w:sz w:val="18"/>
        </w:rPr>
      </w:pPr>
      <w:r>
        <w:rPr>
          <w:sz w:val="18"/>
        </w:rPr>
        <w:t>Application startup</w:t>
      </w:r>
    </w:p>
    <w:p w:rsidR="00093FCA" w:rsidRDefault="00093FCA" w:rsidP="00093FCA">
      <w:pPr>
        <w:pStyle w:val="ListParagraph"/>
        <w:numPr>
          <w:ilvl w:val="0"/>
          <w:numId w:val="1"/>
        </w:numPr>
        <w:tabs>
          <w:tab w:val="left" w:pos="2408"/>
          <w:tab w:val="left" w:pos="2409"/>
        </w:tabs>
        <w:ind w:hanging="431"/>
        <w:rPr>
          <w:sz w:val="18"/>
        </w:rPr>
      </w:pPr>
      <w:r>
        <w:rPr>
          <w:sz w:val="18"/>
        </w:rPr>
        <w:t>Application termination</w:t>
      </w:r>
    </w:p>
    <w:p w:rsidR="00093FCA" w:rsidRDefault="00093FCA" w:rsidP="00093FCA">
      <w:pPr>
        <w:pStyle w:val="ListParagraph"/>
        <w:numPr>
          <w:ilvl w:val="0"/>
          <w:numId w:val="1"/>
        </w:numPr>
        <w:tabs>
          <w:tab w:val="left" w:pos="2408"/>
          <w:tab w:val="left" w:pos="2409"/>
        </w:tabs>
        <w:ind w:hanging="431"/>
        <w:rPr>
          <w:sz w:val="18"/>
        </w:rPr>
      </w:pPr>
      <w:r>
        <w:rPr>
          <w:sz w:val="18"/>
        </w:rPr>
        <w:t>Declarations</w:t>
      </w:r>
    </w:p>
    <w:p w:rsidR="00093FCA" w:rsidRDefault="00093FCA" w:rsidP="00093FCA">
      <w:pPr>
        <w:pStyle w:val="ListParagraph"/>
        <w:numPr>
          <w:ilvl w:val="0"/>
          <w:numId w:val="1"/>
        </w:numPr>
        <w:tabs>
          <w:tab w:val="left" w:pos="2408"/>
          <w:tab w:val="left" w:pos="2409"/>
        </w:tabs>
        <w:ind w:hanging="431"/>
        <w:rPr>
          <w:sz w:val="18"/>
        </w:rPr>
      </w:pPr>
      <w:r>
        <w:rPr>
          <w:sz w:val="18"/>
        </w:rPr>
        <w:t>Members</w:t>
      </w:r>
    </w:p>
    <w:p w:rsidR="00093FCA" w:rsidRDefault="00093FCA" w:rsidP="00093FCA">
      <w:pPr>
        <w:pStyle w:val="ListParagraph"/>
        <w:numPr>
          <w:ilvl w:val="0"/>
          <w:numId w:val="1"/>
        </w:numPr>
        <w:tabs>
          <w:tab w:val="left" w:pos="2408"/>
          <w:tab w:val="left" w:pos="2409"/>
        </w:tabs>
        <w:ind w:hanging="431"/>
        <w:rPr>
          <w:sz w:val="18"/>
        </w:rPr>
      </w:pPr>
      <w:r>
        <w:rPr>
          <w:sz w:val="18"/>
        </w:rPr>
        <w:t>Member access</w:t>
      </w:r>
    </w:p>
    <w:p w:rsidR="00093FCA" w:rsidRDefault="00093FCA" w:rsidP="00093FCA">
      <w:pPr>
        <w:pStyle w:val="ListParagraph"/>
        <w:numPr>
          <w:ilvl w:val="0"/>
          <w:numId w:val="1"/>
        </w:numPr>
        <w:tabs>
          <w:tab w:val="left" w:pos="2408"/>
          <w:tab w:val="left" w:pos="2409"/>
        </w:tabs>
        <w:spacing w:before="98"/>
        <w:ind w:hanging="431"/>
        <w:rPr>
          <w:sz w:val="18"/>
        </w:rPr>
      </w:pPr>
      <w:r>
        <w:rPr>
          <w:sz w:val="18"/>
        </w:rPr>
        <w:t>Signatures</w:t>
      </w:r>
    </w:p>
    <w:p w:rsidR="00093FCA" w:rsidRDefault="00093FCA" w:rsidP="00093FCA">
      <w:pPr>
        <w:pStyle w:val="ListParagraph"/>
        <w:numPr>
          <w:ilvl w:val="0"/>
          <w:numId w:val="1"/>
        </w:numPr>
        <w:tabs>
          <w:tab w:val="left" w:pos="2408"/>
          <w:tab w:val="left" w:pos="2409"/>
        </w:tabs>
        <w:ind w:hanging="431"/>
        <w:rPr>
          <w:sz w:val="18"/>
        </w:rPr>
      </w:pPr>
      <w:r>
        <w:rPr>
          <w:sz w:val="18"/>
        </w:rPr>
        <w:t>Overloading</w:t>
      </w:r>
    </w:p>
    <w:p w:rsidR="00093FCA" w:rsidRDefault="00093FCA" w:rsidP="00093FCA">
      <w:pPr>
        <w:pStyle w:val="ListParagraph"/>
        <w:numPr>
          <w:ilvl w:val="0"/>
          <w:numId w:val="1"/>
        </w:numPr>
        <w:tabs>
          <w:tab w:val="left" w:pos="2408"/>
          <w:tab w:val="left" w:pos="2409"/>
        </w:tabs>
        <w:ind w:hanging="431"/>
        <w:rPr>
          <w:sz w:val="18"/>
        </w:rPr>
      </w:pPr>
      <w:r>
        <w:rPr>
          <w:sz w:val="18"/>
        </w:rPr>
        <w:t>Scope</w:t>
      </w:r>
    </w:p>
    <w:p w:rsidR="00093FCA" w:rsidRDefault="00093FCA" w:rsidP="00093FCA">
      <w:pPr>
        <w:pStyle w:val="ListParagraph"/>
        <w:numPr>
          <w:ilvl w:val="0"/>
          <w:numId w:val="1"/>
        </w:numPr>
        <w:tabs>
          <w:tab w:val="left" w:pos="2408"/>
          <w:tab w:val="left" w:pos="2409"/>
        </w:tabs>
        <w:ind w:hanging="431"/>
        <w:rPr>
          <w:sz w:val="18"/>
        </w:rPr>
      </w:pPr>
      <w:r>
        <w:rPr>
          <w:sz w:val="18"/>
        </w:rPr>
        <w:t>Namespaces and type names</w:t>
      </w:r>
    </w:p>
    <w:p w:rsidR="00093FCA" w:rsidRDefault="00093FCA" w:rsidP="00093FCA">
      <w:pPr>
        <w:pStyle w:val="ListParagraph"/>
        <w:numPr>
          <w:ilvl w:val="0"/>
          <w:numId w:val="1"/>
        </w:numPr>
        <w:tabs>
          <w:tab w:val="left" w:pos="2408"/>
          <w:tab w:val="left" w:pos="2409"/>
        </w:tabs>
        <w:ind w:hanging="431"/>
        <w:rPr>
          <w:sz w:val="18"/>
        </w:rPr>
      </w:pPr>
      <w:r>
        <w:rPr>
          <w:sz w:val="18"/>
        </w:rPr>
        <w:t>Memory management</w:t>
      </w:r>
    </w:p>
    <w:p w:rsidR="00093FCA" w:rsidRDefault="00093FCA" w:rsidP="00093FCA">
      <w:pPr>
        <w:pStyle w:val="BodyText"/>
        <w:spacing w:before="197"/>
        <w:ind w:left="1731"/>
      </w:pPr>
      <w:r>
        <w:t>In Chapter 6, you look at C# types.</w:t>
      </w:r>
    </w:p>
    <w:p w:rsidR="000E41F0" w:rsidRDefault="000E41F0">
      <w:bookmarkStart w:id="31" w:name="_GoBack"/>
      <w:bookmarkEnd w:id="31"/>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1"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2"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3"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C1"/>
    <w:rsid w:val="00093FCA"/>
    <w:rsid w:val="000E41F0"/>
    <w:rsid w:val="00FC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CE582-8419-42C3-BA15-086ECA99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3FCA"/>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093FCA"/>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093FCA"/>
    <w:pPr>
      <w:ind w:left="1443"/>
      <w:outlineLvl w:val="4"/>
    </w:pPr>
    <w:rPr>
      <w:rFonts w:ascii="Franklin Gothic Book" w:eastAsia="Franklin Gothic Book" w:hAnsi="Franklin Gothic Book" w:cs="Franklin Gothic Book"/>
      <w:sz w:val="36"/>
      <w:szCs w:val="36"/>
    </w:rPr>
  </w:style>
  <w:style w:type="paragraph" w:styleId="Heading7">
    <w:name w:val="heading 7"/>
    <w:basedOn w:val="Normal"/>
    <w:link w:val="Heading7Char"/>
    <w:uiPriority w:val="1"/>
    <w:qFormat/>
    <w:rsid w:val="00093FCA"/>
    <w:pPr>
      <w:ind w:left="1443"/>
      <w:outlineLvl w:val="6"/>
    </w:pPr>
    <w:rPr>
      <w:rFonts w:ascii="Franklin Gothic Book" w:eastAsia="Franklin Gothic Book" w:hAnsi="Franklin Gothic Book" w:cs="Franklin Gothic Book"/>
      <w:sz w:val="32"/>
      <w:szCs w:val="32"/>
    </w:rPr>
  </w:style>
  <w:style w:type="paragraph" w:styleId="Heading9">
    <w:name w:val="heading 9"/>
    <w:basedOn w:val="Normal"/>
    <w:link w:val="Heading9Char"/>
    <w:uiPriority w:val="1"/>
    <w:qFormat/>
    <w:rsid w:val="00093FCA"/>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93FCA"/>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093FCA"/>
    <w:rPr>
      <w:rFonts w:ascii="Franklin Gothic Book" w:eastAsia="Franklin Gothic Book" w:hAnsi="Franklin Gothic Book" w:cs="Franklin Gothic Book"/>
      <w:sz w:val="36"/>
      <w:szCs w:val="36"/>
    </w:rPr>
  </w:style>
  <w:style w:type="character" w:customStyle="1" w:styleId="Heading7Char">
    <w:name w:val="Heading 7 Char"/>
    <w:basedOn w:val="DefaultParagraphFont"/>
    <w:link w:val="Heading7"/>
    <w:uiPriority w:val="1"/>
    <w:rsid w:val="00093FCA"/>
    <w:rPr>
      <w:rFonts w:ascii="Franklin Gothic Book" w:eastAsia="Franklin Gothic Book" w:hAnsi="Franklin Gothic Book" w:cs="Franklin Gothic Book"/>
      <w:sz w:val="32"/>
      <w:szCs w:val="32"/>
    </w:rPr>
  </w:style>
  <w:style w:type="character" w:customStyle="1" w:styleId="Heading9Char">
    <w:name w:val="Heading 9 Char"/>
    <w:basedOn w:val="DefaultParagraphFont"/>
    <w:link w:val="Heading9"/>
    <w:uiPriority w:val="1"/>
    <w:rsid w:val="00093FCA"/>
    <w:rPr>
      <w:rFonts w:ascii="Franklin Gothic Demi" w:eastAsia="Franklin Gothic Demi" w:hAnsi="Franklin Gothic Demi" w:cs="Franklin Gothic Demi"/>
      <w:b/>
      <w:bCs/>
      <w:sz w:val="26"/>
      <w:szCs w:val="26"/>
    </w:rPr>
  </w:style>
  <w:style w:type="paragraph" w:styleId="BodyText">
    <w:name w:val="Body Text"/>
    <w:basedOn w:val="Normal"/>
    <w:link w:val="BodyTextChar"/>
    <w:uiPriority w:val="1"/>
    <w:qFormat/>
    <w:rsid w:val="00093FCA"/>
    <w:rPr>
      <w:sz w:val="18"/>
      <w:szCs w:val="18"/>
    </w:rPr>
  </w:style>
  <w:style w:type="character" w:customStyle="1" w:styleId="BodyTextChar">
    <w:name w:val="Body Text Char"/>
    <w:basedOn w:val="DefaultParagraphFont"/>
    <w:link w:val="BodyText"/>
    <w:uiPriority w:val="1"/>
    <w:rsid w:val="00093FCA"/>
    <w:rPr>
      <w:rFonts w:ascii="Palatino Linotype" w:eastAsia="Palatino Linotype" w:hAnsi="Palatino Linotype" w:cs="Palatino Linotype"/>
      <w:sz w:val="18"/>
      <w:szCs w:val="18"/>
    </w:rPr>
  </w:style>
  <w:style w:type="paragraph" w:styleId="ListParagraph">
    <w:name w:val="List Paragraph"/>
    <w:basedOn w:val="Normal"/>
    <w:uiPriority w:val="1"/>
    <w:qFormat/>
    <w:rsid w:val="00093FCA"/>
    <w:pPr>
      <w:spacing w:before="97"/>
      <w:ind w:left="2408" w:hanging="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2773</Words>
  <Characters>15808</Characters>
  <Application>Microsoft Office Word</Application>
  <DocSecurity>0</DocSecurity>
  <Lines>131</Lines>
  <Paragraphs>37</Paragraphs>
  <ScaleCrop>false</ScaleCrop>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2024-07-02T11:54:00Z</dcterms:created>
  <dcterms:modified xsi:type="dcterms:W3CDTF">2024-07-02T11:54:00Z</dcterms:modified>
</cp:coreProperties>
</file>