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02">
      <w:pPr>
        <w:spacing w:after="240" w:line="24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Early Detection of Autism Spectrum Disorder in Toddlers Using Deep Learning Approaches</w:t>
      </w:r>
    </w:p>
    <w:p w:rsidR="00000000" w:rsidDel="00000000" w:rsidP="00000000" w:rsidRDefault="00000000" w:rsidRPr="00000000" w14:paraId="0000000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Anchal Gupta, Aastha Basu, Aman Kumar, Amar Singh  </w:t>
      </w:r>
    </w:p>
    <w:p w:rsidR="00000000" w:rsidDel="00000000" w:rsidP="00000000" w:rsidRDefault="00000000" w:rsidRPr="00000000" w14:paraId="0000000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B.Tech (Hons.) in Computer Science and Engineering (Data Science),  </w:t>
      </w:r>
    </w:p>
    <w:p w:rsidR="00000000" w:rsidDel="00000000" w:rsidP="00000000" w:rsidRDefault="00000000" w:rsidRPr="00000000" w14:paraId="0000000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Vidyashilp University, Bangalore, India  </w:t>
      </w:r>
    </w:p>
    <w:p w:rsidR="00000000" w:rsidDel="00000000" w:rsidP="00000000" w:rsidRDefault="00000000" w:rsidRPr="00000000" w14:paraId="0000000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hyperlink r:id="rId6">
        <w:r w:rsidDel="00000000" w:rsidR="00000000" w:rsidRPr="00000000">
          <w:rPr>
            <w:rFonts w:ascii="Times New Roman" w:cs="Times New Roman" w:eastAsia="Times New Roman" w:hAnsi="Times New Roman"/>
            <w:color w:val="1155cc"/>
            <w:sz w:val="20"/>
            <w:szCs w:val="20"/>
            <w:u w:val="single"/>
            <w:rtl w:val="0"/>
          </w:rPr>
          <w:t xml:space="preserve">2022anchal.g@vidyashilp.edu.in</w:t>
        </w:r>
      </w:hyperlink>
      <w:r w:rsidDel="00000000" w:rsidR="00000000" w:rsidRPr="00000000">
        <w:rPr>
          <w:rFonts w:ascii="Times New Roman" w:cs="Times New Roman" w:eastAsia="Times New Roman" w:hAnsi="Times New Roman"/>
          <w:sz w:val="20"/>
          <w:szCs w:val="20"/>
          <w:rtl w:val="0"/>
        </w:rPr>
        <w:t xml:space="preserve">; </w:t>
      </w:r>
      <w:hyperlink r:id="rId7">
        <w:r w:rsidDel="00000000" w:rsidR="00000000" w:rsidRPr="00000000">
          <w:rPr>
            <w:rFonts w:ascii="Times New Roman" w:cs="Times New Roman" w:eastAsia="Times New Roman" w:hAnsi="Times New Roman"/>
            <w:color w:val="1155cc"/>
            <w:sz w:val="20"/>
            <w:szCs w:val="20"/>
            <w:u w:val="single"/>
            <w:rtl w:val="0"/>
          </w:rPr>
          <w:t xml:space="preserve">2022aastha.b@vidyashilp.edu.in</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7">
      <w:pPr>
        <w:spacing w:line="240" w:lineRule="auto"/>
        <w:jc w:val="center"/>
        <w:rPr>
          <w:rFonts w:ascii="Times New Roman" w:cs="Times New Roman" w:eastAsia="Times New Roman" w:hAnsi="Times New Roman"/>
          <w:color w:val="1f1f1f"/>
          <w:sz w:val="20"/>
          <w:szCs w:val="20"/>
        </w:rPr>
      </w:pPr>
      <w:hyperlink r:id="rId8">
        <w:r w:rsidDel="00000000" w:rsidR="00000000" w:rsidRPr="00000000">
          <w:rPr>
            <w:rFonts w:ascii="Times New Roman" w:cs="Times New Roman" w:eastAsia="Times New Roman" w:hAnsi="Times New Roman"/>
            <w:color w:val="1155cc"/>
            <w:sz w:val="20"/>
            <w:szCs w:val="20"/>
            <w:u w:val="single"/>
            <w:rtl w:val="0"/>
          </w:rPr>
          <w:t xml:space="preserve">2022aman.k@vidyashilp.edu.in</w:t>
        </w:r>
      </w:hyperlink>
      <w:r w:rsidDel="00000000" w:rsidR="00000000" w:rsidRPr="00000000">
        <w:rPr>
          <w:rFonts w:ascii="Times New Roman" w:cs="Times New Roman" w:eastAsia="Times New Roman" w:hAnsi="Times New Roman"/>
          <w:sz w:val="20"/>
          <w:szCs w:val="20"/>
          <w:rtl w:val="0"/>
        </w:rPr>
        <w:t xml:space="preserve">; </w:t>
      </w:r>
      <w:hyperlink r:id="rId9">
        <w:r w:rsidDel="00000000" w:rsidR="00000000" w:rsidRPr="00000000">
          <w:rPr>
            <w:rFonts w:ascii="Times New Roman" w:cs="Times New Roman" w:eastAsia="Times New Roman" w:hAnsi="Times New Roman"/>
            <w:color w:val="1155cc"/>
            <w:sz w:val="20"/>
            <w:szCs w:val="20"/>
            <w:u w:val="single"/>
            <w:rtl w:val="0"/>
          </w:rPr>
          <w:t xml:space="preserve">2022amar.s@vidyashilp.edu.in</w:t>
        </w:r>
      </w:hyperlink>
      <w:r w:rsidDel="00000000" w:rsidR="00000000" w:rsidRPr="00000000">
        <w:rPr>
          <w:rtl w:val="0"/>
        </w:rPr>
      </w:r>
    </w:p>
    <w:p w:rsidR="00000000" w:rsidDel="00000000" w:rsidP="00000000" w:rsidRDefault="00000000" w:rsidRPr="00000000" w14:paraId="00000008">
      <w:pPr>
        <w:spacing w:line="240" w:lineRule="auto"/>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9">
      <w:pPr>
        <w:pStyle w:val="Heading3"/>
        <w:keepNext w:val="0"/>
        <w:keepLines w:val="0"/>
        <w:spacing w:after="0" w:before="0" w:line="240" w:lineRule="auto"/>
        <w:jc w:val="both"/>
        <w:rPr>
          <w:rFonts w:ascii="Times New Roman" w:cs="Times New Roman" w:eastAsia="Times New Roman" w:hAnsi="Times New Roman"/>
          <w:b w:val="1"/>
          <w:color w:val="1f1f1f"/>
        </w:rPr>
      </w:pPr>
      <w:bookmarkStart w:colFirst="0" w:colLast="0" w:name="_ah6nqaxhk8" w:id="0"/>
      <w:bookmarkEnd w:id="0"/>
      <w:r w:rsidDel="00000000" w:rsidR="00000000" w:rsidRPr="00000000">
        <w:rPr>
          <w:rFonts w:ascii="Times New Roman" w:cs="Times New Roman" w:eastAsia="Times New Roman" w:hAnsi="Times New Roman"/>
          <w:b w:val="1"/>
          <w:color w:val="1f1f1f"/>
          <w:rtl w:val="0"/>
        </w:rPr>
        <w:t xml:space="preserve">Abstract</w:t>
      </w:r>
    </w:p>
    <w:p w:rsidR="00000000" w:rsidDel="00000000" w:rsidP="00000000" w:rsidRDefault="00000000" w:rsidRPr="00000000" w14:paraId="0000000A">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Early detection of Autism Spectrum Disorder (ASD) is crucial for the implementation of timely interventions with far-reaching effects on developmental outcomes. The conventional diagnostic processes are however typically delayed, subjective, and resource-intensive, particularly in low-resource environments. This paper introduces a scalable two-stage diagnostic system that blends parent-administered behavioral questionnaires with automated video-based behavioral analysis using deep learning techniques. Phase 1 employs a decision tree classifier to predict ASD risk from structured questionnaire responses in accordance with DSM-5 and AAP guidelines. Toddlers with a medium or high risk classification are referred for additional assessment in Phase 2, where a hybrid CNN-LSTM model analyzes brief video clips for behavioral indicators of gaze aversion, motor stereotypes, and reduced social reciprocity. The system is both high in classification accuracy and interpretable while being resource-efficient, thus amenable for real-world deployment. Despite constraints such as limited dataset diversity and real-world testing, the introduced approach offers a new avenue towards early, accessible, and objective ASD screening devices for parental and clinical applications.</w:t>
      </w:r>
      <w:r w:rsidDel="00000000" w:rsidR="00000000" w:rsidRPr="00000000">
        <w:rPr>
          <w:rtl w:val="0"/>
        </w:rPr>
      </w:r>
    </w:p>
    <w:p w:rsidR="00000000" w:rsidDel="00000000" w:rsidP="00000000" w:rsidRDefault="00000000" w:rsidRPr="00000000" w14:paraId="0000000B">
      <w:pPr>
        <w:spacing w:line="240" w:lineRule="auto"/>
        <w:jc w:val="both"/>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Autism Spectrum Disorder (ASD), Early Detection, Deep Learning, Behavioral Analysis, Multimodal Screening, Questionnaire-based Screening, Video-based Classification, CNN-LSTM, Explainable AI (XAI), Pediatric Diagnostics, Machine Learning, Clinical Decision Support, Federated Learning, Neurodevelopmental Disorders</w:t>
      </w:r>
    </w:p>
    <w:p w:rsidR="00000000" w:rsidDel="00000000" w:rsidP="00000000" w:rsidRDefault="00000000" w:rsidRPr="00000000" w14:paraId="0000000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b w:val="1"/>
          <w:color w:val="1f1f1f"/>
          <w:sz w:val="28"/>
          <w:szCs w:val="28"/>
        </w:rPr>
      </w:pPr>
      <w:r w:rsidDel="00000000" w:rsidR="00000000" w:rsidRPr="00000000">
        <w:rPr>
          <w:rFonts w:ascii="Times New Roman" w:cs="Times New Roman" w:eastAsia="Times New Roman" w:hAnsi="Times New Roman"/>
          <w:b w:val="1"/>
          <w:color w:val="1f1f1f"/>
          <w:sz w:val="28"/>
          <w:szCs w:val="28"/>
          <w:rtl w:val="0"/>
        </w:rPr>
        <w:t xml:space="preserve">I. Introduction</w:t>
      </w:r>
    </w:p>
    <w:p w:rsidR="00000000" w:rsidDel="00000000" w:rsidP="00000000" w:rsidRDefault="00000000" w:rsidRPr="00000000" w14:paraId="0000000F">
      <w:pPr>
        <w:pStyle w:val="Heading3"/>
        <w:keepNext w:val="0"/>
        <w:keepLines w:val="0"/>
        <w:spacing w:after="0" w:before="0" w:line="240" w:lineRule="auto"/>
        <w:jc w:val="both"/>
        <w:rPr>
          <w:rFonts w:ascii="Times New Roman" w:cs="Times New Roman" w:eastAsia="Times New Roman" w:hAnsi="Times New Roman"/>
          <w:b w:val="1"/>
          <w:color w:val="1f1f1f"/>
          <w:sz w:val="24"/>
          <w:szCs w:val="24"/>
        </w:rPr>
      </w:pPr>
      <w:bookmarkStart w:colFirst="0" w:colLast="0" w:name="_4p79ublkkc6u" w:id="1"/>
      <w:bookmarkEnd w:id="1"/>
      <w:r w:rsidDel="00000000" w:rsidR="00000000" w:rsidRPr="00000000">
        <w:rPr>
          <w:rFonts w:ascii="Times New Roman" w:cs="Times New Roman" w:eastAsia="Times New Roman" w:hAnsi="Times New Roman"/>
          <w:b w:val="1"/>
          <w:color w:val="1f1f1f"/>
          <w:sz w:val="24"/>
          <w:szCs w:val="24"/>
          <w:rtl w:val="0"/>
        </w:rPr>
        <w:t xml:space="preserve">A. The Imperative for Early ASD Detection</w:t>
      </w:r>
    </w:p>
    <w:p w:rsidR="00000000" w:rsidDel="00000000" w:rsidP="00000000" w:rsidRDefault="00000000" w:rsidRPr="00000000" w14:paraId="00000010">
      <w:pPr>
        <w:spacing w:after="0" w:before="0" w:line="240"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Autism Spectrum Disorder (ASD) is a neurodevelopmental condition that includes persistent impairments in social communication and interaction, and restricted and repetitive patterns of behavior, interests, or activities. Presentation of ASD is highly heterogeneous between individual cases, and this is one reason diagnostic difficulty exists. With estimated prevalence rates of over 2.78% of the global population [1], early diagnosis is now paramount. Research consistently indicates that interventions initiated prior to two years of age can significantly change developmental trajectories by capitalizing on the greater neuroplasticity of the baby brain [2], [3], [4]. Early diagnosis not only enables greater social and cognitive functioning but also reduces long-term health and education costs [3], [5], [6].</w:t>
      </w:r>
    </w:p>
    <w:p w:rsidR="00000000" w:rsidDel="00000000" w:rsidP="00000000" w:rsidRDefault="00000000" w:rsidRPr="00000000" w14:paraId="00000011">
      <w:pPr>
        <w:spacing w:after="0" w:before="0" w:line="240" w:lineRule="auto"/>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0012">
      <w:pPr>
        <w:pStyle w:val="Heading3"/>
        <w:keepNext w:val="0"/>
        <w:keepLines w:val="0"/>
        <w:spacing w:after="0" w:before="0" w:line="240" w:lineRule="auto"/>
        <w:jc w:val="both"/>
        <w:rPr>
          <w:rFonts w:ascii="Times New Roman" w:cs="Times New Roman" w:eastAsia="Times New Roman" w:hAnsi="Times New Roman"/>
          <w:b w:val="1"/>
          <w:color w:val="1f1f1f"/>
          <w:sz w:val="26"/>
          <w:szCs w:val="26"/>
        </w:rPr>
      </w:pPr>
      <w:bookmarkStart w:colFirst="0" w:colLast="0" w:name="_sl1v0wyyjk7o" w:id="2"/>
      <w:bookmarkEnd w:id="2"/>
      <w:r w:rsidDel="00000000" w:rsidR="00000000" w:rsidRPr="00000000">
        <w:rPr>
          <w:rFonts w:ascii="Times New Roman" w:cs="Times New Roman" w:eastAsia="Times New Roman" w:hAnsi="Times New Roman"/>
          <w:b w:val="1"/>
          <w:color w:val="1f1f1f"/>
          <w:sz w:val="26"/>
          <w:szCs w:val="26"/>
          <w:rtl w:val="0"/>
        </w:rPr>
        <w:t xml:space="preserve">B. Limitations of Current Diagnostic Paradigms</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the clear benefits of early intervention, the average age of ASD diagnosis currently stands at 3-4 years, which significantly lags behind the typical emergence of early signs before a child's second birthday [5], [7], [8]. Such delay in diagnosis implies that there is considerable window for intervention often lost [Prompt]. Traditionally used methods of diagnosis for ASD are subjective, time-consuming, and highly dependent on the skills of a few experts [9]. In addition, routine screening instruments like the Modified Checklist for Autism in Toddlers (M-CHAT), and direct behavioral observation are prone to recall bias and often not standardized, leading to heterogeneity of diagnosis across populations [4], [7], [10].</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ongoing delay in ASD diagnosis, in the presence of universally accepted benefits to early intervention and clear early signs, is a reflection of a systemic failure in current screening and diagnostic practice. It is more than a technical issue of diagnostic accuracy; it is also accompanied by significant logistical and access barriers due to the relative shortage of specialists and the subjective nature of current methods [9], [11], [12]. The over-reliance on a specialist pool and uneven distribution creates a bottleneck in the diagnostic pipeline. The bottleneck is further exacerbated by the built-in subjectivity and absence of standardization of the instruments these specialists employ [5], [7], [8]. Even when a child is evaluated, as a consequence, the process can be wasteful and error-prone, resulting in prolonged delays and diagnostic inequities [13], [14], [15]. The problem in question is less one of perceiving early signs and more one of being able to respond to them meaningfully within current healthcare infrastructures [9], [12], [16].</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b w:val="1"/>
          <w:color w:val="1f1f1f"/>
          <w:sz w:val="26"/>
          <w:szCs w:val="26"/>
        </w:rPr>
      </w:pPr>
      <w:r w:rsidDel="00000000" w:rsidR="00000000" w:rsidRPr="00000000">
        <w:rPr>
          <w:rFonts w:ascii="Times New Roman" w:cs="Times New Roman" w:eastAsia="Times New Roman" w:hAnsi="Times New Roman"/>
          <w:b w:val="1"/>
          <w:color w:val="1f1f1f"/>
          <w:sz w:val="26"/>
          <w:szCs w:val="26"/>
          <w:rtl w:val="0"/>
        </w:rPr>
        <w:t xml:space="preserve">C. The Role of Deep Learning in ASD Detection</w:t>
      </w:r>
    </w:p>
    <w:p w:rsidR="00000000" w:rsidDel="00000000" w:rsidP="00000000" w:rsidRDefault="00000000" w:rsidRPr="00000000" w14:paraId="00000017">
      <w:pPr>
        <w:spacing w:line="240"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Recent advances in artificial intelligence technology, i.e., deep learning (DL), have started to surpass the limitations of conventional diagnostic approaches [17], [18], [19], [20], [21]. DL models can identify subtle, nonlinear multimodal data patterns in video, audio, neuroimaging, and behavioral measures [20], [22], [23]. The methods have promised to speed up and improve the speed and accuracy of ASD diagnosis with the automation of feature extraction and real-time processing [24], [25], [26], [27]. Importantly, deep learning-based systems promise to provide scalable and objective diagnostic support tools deployable in low-resource or remote environments [12], [19], [28], [29].</w:t>
      </w:r>
    </w:p>
    <w:p w:rsidR="00000000" w:rsidDel="00000000" w:rsidP="00000000" w:rsidRDefault="00000000" w:rsidRPr="00000000" w14:paraId="00000018">
      <w:pPr>
        <w:spacing w:line="240" w:lineRule="auto"/>
        <w:jc w:val="both"/>
        <w:rPr>
          <w:rFonts w:ascii="Times New Roman" w:cs="Times New Roman" w:eastAsia="Times New Roman" w:hAnsi="Times New Roman"/>
          <w:b w:val="1"/>
          <w:color w:val="1f1f1f"/>
          <w:sz w:val="28"/>
          <w:szCs w:val="28"/>
        </w:rPr>
      </w:pPr>
      <w:r w:rsidDel="00000000" w:rsidR="00000000" w:rsidRPr="00000000">
        <w:rPr>
          <w:rtl w:val="0"/>
        </w:rPr>
      </w:r>
    </w:p>
    <w:p w:rsidR="00000000" w:rsidDel="00000000" w:rsidP="00000000" w:rsidRDefault="00000000" w:rsidRPr="00000000" w14:paraId="00000019">
      <w:pPr>
        <w:pStyle w:val="Heading2"/>
        <w:keepNext w:val="0"/>
        <w:keepLines w:val="0"/>
        <w:spacing w:after="0" w:before="0" w:line="240" w:lineRule="auto"/>
        <w:jc w:val="both"/>
        <w:rPr>
          <w:rFonts w:ascii="Times New Roman" w:cs="Times New Roman" w:eastAsia="Times New Roman" w:hAnsi="Times New Roman"/>
          <w:b w:val="1"/>
          <w:sz w:val="28"/>
          <w:szCs w:val="28"/>
        </w:rPr>
      </w:pPr>
      <w:bookmarkStart w:colFirst="0" w:colLast="0" w:name="_a7rf3dpz47yc" w:id="3"/>
      <w:bookmarkEnd w:id="3"/>
      <w:r w:rsidDel="00000000" w:rsidR="00000000" w:rsidRPr="00000000">
        <w:rPr>
          <w:rFonts w:ascii="Times New Roman" w:cs="Times New Roman" w:eastAsia="Times New Roman" w:hAnsi="Times New Roman"/>
          <w:b w:val="1"/>
          <w:sz w:val="28"/>
          <w:szCs w:val="28"/>
          <w:rtl w:val="0"/>
        </w:rPr>
        <w:t xml:space="preserve">II. </w:t>
      </w:r>
      <w:r w:rsidDel="00000000" w:rsidR="00000000" w:rsidRPr="00000000">
        <w:rPr>
          <w:rFonts w:ascii="Times New Roman" w:cs="Times New Roman" w:eastAsia="Times New Roman" w:hAnsi="Times New Roman"/>
          <w:b w:val="1"/>
          <w:sz w:val="28"/>
          <w:szCs w:val="28"/>
          <w:rtl w:val="0"/>
        </w:rPr>
        <w:t xml:space="preserve">Related Work</w:t>
      </w:r>
    </w:p>
    <w:p w:rsidR="00000000" w:rsidDel="00000000" w:rsidP="00000000" w:rsidRDefault="00000000" w:rsidRPr="00000000" w14:paraId="0000001A">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vpjkd9h2yrsf" w:id="4"/>
      <w:bookmarkEnd w:id="4"/>
      <w:r w:rsidDel="00000000" w:rsidR="00000000" w:rsidRPr="00000000">
        <w:rPr>
          <w:rFonts w:ascii="Times New Roman" w:cs="Times New Roman" w:eastAsia="Times New Roman" w:hAnsi="Times New Roman"/>
          <w:sz w:val="20"/>
          <w:szCs w:val="20"/>
          <w:rtl w:val="0"/>
        </w:rPr>
        <w:t xml:space="preserve">The recent years have also seen a surge in the type of research that employs Machine Learning (ML) and Deep Learning (DL) techniques for early diagnosis of Autism Spectrum Disorder (ASD), especially in toddlers. The approaches span a variety of data modalities such as image, speech, and questionnaire data and attempt to overcome the limitations of traditional diagnostic techniques based on subjective behavior ratings. This section provides an overview of current research in ML/DL-based ASD diagnosis, deep learning for behavioral health, and multimodal data fusion. It also presents the most significant gaps to be addressed by this research.</w:t>
      </w:r>
    </w:p>
    <w:p w:rsidR="00000000" w:rsidDel="00000000" w:rsidP="00000000" w:rsidRDefault="00000000" w:rsidRPr="00000000" w14:paraId="0000001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pStyle w:val="Heading3"/>
        <w:keepNext w:val="0"/>
        <w:keepLines w:val="0"/>
        <w:spacing w:after="0" w:before="0" w:line="240" w:lineRule="auto"/>
        <w:jc w:val="both"/>
        <w:rPr>
          <w:rFonts w:ascii="Times New Roman" w:cs="Times New Roman" w:eastAsia="Times New Roman" w:hAnsi="Times New Roman"/>
          <w:b w:val="1"/>
          <w:color w:val="000000"/>
          <w:sz w:val="24"/>
          <w:szCs w:val="24"/>
        </w:rPr>
      </w:pPr>
      <w:bookmarkStart w:colFirst="0" w:colLast="0" w:name="_utss2769suhi" w:id="5"/>
      <w:bookmarkEnd w:id="5"/>
      <w:r w:rsidDel="00000000" w:rsidR="00000000" w:rsidRPr="00000000">
        <w:rPr>
          <w:rFonts w:ascii="Times New Roman" w:cs="Times New Roman" w:eastAsia="Times New Roman" w:hAnsi="Times New Roman"/>
          <w:b w:val="1"/>
          <w:color w:val="000000"/>
          <w:sz w:val="24"/>
          <w:szCs w:val="24"/>
          <w:rtl w:val="0"/>
        </w:rPr>
        <w:t xml:space="preserve">A. Early Behavioral Markers of Autism in Toddlers</w:t>
      </w:r>
    </w:p>
    <w:p w:rsidR="00000000" w:rsidDel="00000000" w:rsidP="00000000" w:rsidRDefault="00000000" w:rsidRPr="00000000" w14:paraId="0000001D">
      <w:pPr>
        <w:pStyle w:val="Heading3"/>
        <w:keepNext w:val="0"/>
        <w:keepLines w:val="0"/>
        <w:spacing w:after="0" w:before="0" w:line="240" w:lineRule="auto"/>
        <w:jc w:val="both"/>
        <w:rPr>
          <w:rFonts w:ascii="Times New Roman" w:cs="Times New Roman" w:eastAsia="Times New Roman" w:hAnsi="Times New Roman"/>
          <w:sz w:val="20"/>
          <w:szCs w:val="20"/>
        </w:rPr>
      </w:pPr>
      <w:bookmarkStart w:colFirst="0" w:colLast="0" w:name="_3xs1mnas5v0v" w:id="6"/>
      <w:bookmarkEnd w:id="6"/>
      <w:r w:rsidDel="00000000" w:rsidR="00000000" w:rsidRPr="00000000">
        <w:rPr>
          <w:rFonts w:ascii="Times New Roman" w:cs="Times New Roman" w:eastAsia="Times New Roman" w:hAnsi="Times New Roman"/>
          <w:sz w:val="20"/>
          <w:szCs w:val="20"/>
          <w:rtl w:val="0"/>
        </w:rPr>
        <w:t xml:space="preserve">Autism Spectrum Disorder or ASD is a neurodevelopmental disorder that is characterized by impairments in social communication, language, and repetitive behavior. Diagnosis is delayed because of the heterogeneity of ASD symptoms and on the basis of subjective reports of behavior of trained professionals [4], [10].</w:t>
      </w:r>
    </w:p>
    <w:p w:rsidR="00000000" w:rsidDel="00000000" w:rsidP="00000000" w:rsidRDefault="00000000" w:rsidRPr="00000000" w14:paraId="0000001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diagnostic guidelines offer a median age at diagnosis of three to four years, which is suboptimal because interventions begun before two years of age have improved cognitive and social outcomes, e.g., higher IQ [3], [8]. As the incidence of ASD increases, now 1 in 36 eight-year-olds in 2020, early, cost-effective, and scalable diagnostic guidelines are needed [5], [9].</w:t>
      </w:r>
    </w:p>
    <w:p w:rsidR="00000000" w:rsidDel="00000000" w:rsidP="00000000" w:rsidRDefault="00000000" w:rsidRPr="00000000" w14:paraId="0000001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Traditional tests like the M-CHAT and Griffiths Mental Development Scales (GMDS) are prevalent but flawed because they are subjective and parent-reported. Unbiased behavior markers like atypical motor patterns, reduced response-to-name (RTN), and limited language development have become prevalent early markers [1], [2], [14]. Motor impairment like hand flapping and head movements can be detected by pose estimation methods like OpenPose, while RTN can be measured by multimodal deep models by combining spatial and temporal behavior features [15], [20].</w:t>
      </w:r>
      <w:r w:rsidDel="00000000" w:rsidR="00000000" w:rsidRPr="00000000">
        <w:rPr>
          <w:rtl w:val="0"/>
        </w:rPr>
      </w:r>
    </w:p>
    <w:p w:rsidR="00000000" w:rsidDel="00000000" w:rsidP="00000000" w:rsidRDefault="00000000" w:rsidRPr="00000000" w14:paraId="00000020">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pStyle w:val="Heading3"/>
        <w:keepNext w:val="0"/>
        <w:keepLines w:val="0"/>
        <w:spacing w:after="0" w:before="0" w:line="240" w:lineRule="auto"/>
        <w:jc w:val="both"/>
        <w:rPr>
          <w:rFonts w:ascii="Times New Roman" w:cs="Times New Roman" w:eastAsia="Times New Roman" w:hAnsi="Times New Roman"/>
          <w:b w:val="1"/>
          <w:color w:val="000000"/>
          <w:sz w:val="24"/>
          <w:szCs w:val="24"/>
        </w:rPr>
      </w:pPr>
      <w:bookmarkStart w:colFirst="0" w:colLast="0" w:name="_f7529pyu7q1n" w:id="7"/>
      <w:bookmarkEnd w:id="7"/>
      <w:r w:rsidDel="00000000" w:rsidR="00000000" w:rsidRPr="00000000">
        <w:rPr>
          <w:rFonts w:ascii="Times New Roman" w:cs="Times New Roman" w:eastAsia="Times New Roman" w:hAnsi="Times New Roman"/>
          <w:b w:val="1"/>
          <w:color w:val="000000"/>
          <w:sz w:val="24"/>
          <w:szCs w:val="24"/>
          <w:rtl w:val="0"/>
        </w:rPr>
        <w:t xml:space="preserve">B. ML/DL Techniques and Approaches for ASD Detection</w:t>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 (ML) and deep learning (DL) research for the diagnosis of ASD has increased manifold from various sources of data. Traditional ML classifiers such as Support Vector Machines (SVM), Random Forests, Gradient Boosting (XGBoost), and Logistic Regression have been proven useful in handling structured questionnaire data and behavior scores [17], [19], [31].</w:t>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 DL architectures have provided direct processing of the high-dimensional unstructured data such as video, audio, and neuroimaging. CNNs are used extensively for the image-based input such as facial morphology and video-based motor activity [21], [35]. Lightweight models such as MobileNet and EfficientNet have been used for real-time processing [18], [33]. Temporal behaviors such as reaction times and speech patterns are represented by LSTMs, GRUs, and Bi-LSTMs, particularly for response-to-name and speech analysis tasks [14], [26].</w:t>
      </w:r>
    </w:p>
    <w:p w:rsidR="00000000" w:rsidDel="00000000" w:rsidP="00000000" w:rsidRDefault="00000000" w:rsidRPr="00000000" w14:paraId="00000024">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models like CNN-LSTM models can effectively extract spatial and temporal information. For example, Near-perfect RTN classification was attained with a ResNet18-Bi-LSTM model [15]. Advanced models like the use of Transformers for head movement classification and Graph Neural Networks (GNNs) for the analysis of fMRI-based connectivity data are state-of-the-art approaches [20], [27], [30].</w:t>
      </w:r>
    </w:p>
    <w:p w:rsidR="00000000" w:rsidDel="00000000" w:rsidP="00000000" w:rsidRDefault="00000000" w:rsidRPr="00000000" w14:paraId="00000025">
      <w:pPr>
        <w:pStyle w:val="Heading3"/>
        <w:keepNext w:val="0"/>
        <w:keepLines w:val="0"/>
        <w:spacing w:after="0" w:before="0" w:line="240" w:lineRule="auto"/>
        <w:jc w:val="both"/>
        <w:rPr>
          <w:rFonts w:ascii="Times New Roman" w:cs="Times New Roman" w:eastAsia="Times New Roman" w:hAnsi="Times New Roman"/>
          <w:b w:val="1"/>
          <w:color w:val="000000"/>
          <w:sz w:val="24"/>
          <w:szCs w:val="24"/>
        </w:rPr>
      </w:pPr>
      <w:bookmarkStart w:colFirst="0" w:colLast="0" w:name="_5jih02auu46q" w:id="8"/>
      <w:bookmarkEnd w:id="8"/>
      <w:r w:rsidDel="00000000" w:rsidR="00000000" w:rsidRPr="00000000">
        <w:rPr>
          <w:rFonts w:ascii="Times New Roman" w:cs="Times New Roman" w:eastAsia="Times New Roman" w:hAnsi="Times New Roman"/>
          <w:b w:val="1"/>
          <w:color w:val="000000"/>
          <w:sz w:val="24"/>
          <w:szCs w:val="24"/>
          <w:rtl w:val="0"/>
        </w:rPr>
        <w:t xml:space="preserve">C. Multimodal Data Fusion and Explainable AI</w:t>
      </w:r>
    </w:p>
    <w:p w:rsidR="00000000" w:rsidDel="00000000" w:rsidP="00000000" w:rsidRDefault="00000000" w:rsidRPr="00000000" w14:paraId="000000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ASD is of a multidimensional character, and unimodal models are often incapable of dealing with the entire dimensionality of the disorder. Hence, the use of multimodal data behavioral, physiological, linguistic, and neuroimaging data is a general tendency in ASD detection research [6], [23].</w:t>
      </w:r>
    </w:p>
    <w:p w:rsidR="00000000" w:rsidDel="00000000" w:rsidP="00000000" w:rsidRDefault="00000000" w:rsidRPr="00000000" w14:paraId="000000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Multimodal strategies integrating EEG with eye tracking data have been reported to be more accurate (95.56%) compared to one-modality models [28]. Audio-video fusion has also been reported to perform better with the best classification accuracy of up to 82.5% for ASD behavior in social interaction [13]. Data fusion techniques range from simple late-fusion models to complex architectures using Stacked Denoising Autoencoders (SDAEs) and attention mechanisms [25], [30], [33].</w:t>
      </w:r>
    </w:p>
    <w:p w:rsidR="00000000" w:rsidDel="00000000" w:rsidP="00000000" w:rsidRDefault="00000000" w:rsidRPr="00000000" w14:paraId="000000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Explainable AI (XAI) became a primary tool to overcome the 'black-box' problem of DL models. Methods such as </w:t>
      </w:r>
      <w:r w:rsidDel="00000000" w:rsidR="00000000" w:rsidRPr="00000000">
        <w:rPr>
          <w:rFonts w:ascii="Times New Roman" w:cs="Times New Roman" w:eastAsia="Times New Roman" w:hAnsi="Times New Roman"/>
          <w:sz w:val="20"/>
          <w:szCs w:val="20"/>
          <w:rtl w:val="0"/>
        </w:rPr>
        <w:t xml:space="preserve">SHapley</w:t>
      </w:r>
      <w:r w:rsidDel="00000000" w:rsidR="00000000" w:rsidRPr="00000000">
        <w:rPr>
          <w:rFonts w:ascii="Times New Roman" w:cs="Times New Roman" w:eastAsia="Times New Roman" w:hAnsi="Times New Roman"/>
          <w:sz w:val="20"/>
          <w:szCs w:val="20"/>
          <w:rtl w:val="0"/>
        </w:rPr>
        <w:t xml:space="preserve"> Additive </w:t>
      </w:r>
      <w:r w:rsidDel="00000000" w:rsidR="00000000" w:rsidRPr="00000000">
        <w:rPr>
          <w:rFonts w:ascii="Times New Roman" w:cs="Times New Roman" w:eastAsia="Times New Roman" w:hAnsi="Times New Roman"/>
          <w:sz w:val="20"/>
          <w:szCs w:val="20"/>
          <w:rtl w:val="0"/>
        </w:rPr>
        <w:t xml:space="preserve">exPlanations</w:t>
      </w:r>
      <w:r w:rsidDel="00000000" w:rsidR="00000000" w:rsidRPr="00000000">
        <w:rPr>
          <w:rFonts w:ascii="Times New Roman" w:cs="Times New Roman" w:eastAsia="Times New Roman" w:hAnsi="Times New Roman"/>
          <w:sz w:val="20"/>
          <w:szCs w:val="20"/>
          <w:rtl w:val="0"/>
        </w:rPr>
        <w:t xml:space="preserve"> (SHAP) and LIME provide explainability of the decision-making process, attributing feature contributions such as facial areas or vocal parameters that contribute most to the diagnosis [25], [28], [37]. It is of extreme significance for clinic adoption and accountability in sensitive pediatric evaluation.</w:t>
      </w:r>
      <w:r w:rsidDel="00000000" w:rsidR="00000000" w:rsidRPr="00000000">
        <w:rPr>
          <w:rtl w:val="0"/>
        </w:rPr>
      </w:r>
    </w:p>
    <w:p w:rsidR="00000000" w:rsidDel="00000000" w:rsidP="00000000" w:rsidRDefault="00000000" w:rsidRPr="00000000" w14:paraId="00000029">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pStyle w:val="Heading3"/>
        <w:keepNext w:val="0"/>
        <w:keepLines w:val="0"/>
        <w:spacing w:after="0" w:before="0" w:line="240" w:lineRule="auto"/>
        <w:jc w:val="both"/>
        <w:rPr>
          <w:rFonts w:ascii="Times New Roman" w:cs="Times New Roman" w:eastAsia="Times New Roman" w:hAnsi="Times New Roman"/>
          <w:b w:val="1"/>
          <w:color w:val="000000"/>
          <w:sz w:val="24"/>
          <w:szCs w:val="24"/>
        </w:rPr>
      </w:pPr>
      <w:bookmarkStart w:colFirst="0" w:colLast="0" w:name="_djcw17u7qbs" w:id="9"/>
      <w:bookmarkEnd w:id="9"/>
      <w:r w:rsidDel="00000000" w:rsidR="00000000" w:rsidRPr="00000000">
        <w:rPr>
          <w:rFonts w:ascii="Times New Roman" w:cs="Times New Roman" w:eastAsia="Times New Roman" w:hAnsi="Times New Roman"/>
          <w:b w:val="1"/>
          <w:color w:val="000000"/>
          <w:sz w:val="24"/>
          <w:szCs w:val="24"/>
          <w:rtl w:val="0"/>
        </w:rPr>
        <w:t xml:space="preserve">D. Clinical and Ethical Challenges in Early ASD Detection</w:t>
      </w:r>
    </w:p>
    <w:p w:rsidR="00000000" w:rsidDel="00000000" w:rsidP="00000000" w:rsidRDefault="00000000" w:rsidRPr="00000000" w14:paraId="0000002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promising technical advances, clinical integration faces significant challenges. Access to ASD specialists remains limited, particularly in resource-constrained settings such as India [12]. Existing tools tend to be time- and cost-consuming, proprietary in nature, further solidifying disparities in access [5], [32].</w:t>
      </w:r>
    </w:p>
    <w:p w:rsidR="00000000" w:rsidDel="00000000" w:rsidP="00000000" w:rsidRDefault="00000000" w:rsidRPr="00000000" w14:paraId="000000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privacy is a critical ethical concern. Federated Learning (FL) protocols have been researched to provide privacy while facilitating collaborative model training across institutions without raw data sharing. Differential Privacy (DP) techniques also protect data by injecting statistical noise [29] ,[38].</w:t>
      </w:r>
    </w:p>
    <w:p w:rsidR="00000000" w:rsidDel="00000000" w:rsidP="00000000" w:rsidRDefault="00000000" w:rsidRPr="00000000" w14:paraId="000000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Lack of standardization across diagnostic instruments and protocols is the source of inconsistency with discovery and intervention. Additionally, the minimal level of autistic voice incorporation into tool creation and testing is a reason for alarm about alignment with the neurodiversity movement. Incorporation of autistic feedback can bring ethical robustness as well as usability [11].</w:t>
      </w:r>
    </w:p>
    <w:p w:rsidR="00000000" w:rsidDel="00000000" w:rsidP="00000000" w:rsidRDefault="00000000" w:rsidRPr="00000000" w14:paraId="0000002E">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pStyle w:val="Heading3"/>
        <w:keepNext w:val="0"/>
        <w:keepLines w:val="0"/>
        <w:spacing w:after="0" w:before="0" w:line="240" w:lineRule="auto"/>
        <w:jc w:val="both"/>
        <w:rPr>
          <w:rFonts w:ascii="Times New Roman" w:cs="Times New Roman" w:eastAsia="Times New Roman" w:hAnsi="Times New Roman"/>
          <w:b w:val="1"/>
          <w:color w:val="000000"/>
          <w:sz w:val="24"/>
          <w:szCs w:val="24"/>
        </w:rPr>
      </w:pPr>
      <w:bookmarkStart w:colFirst="0" w:colLast="0" w:name="_6wuz02ne74i4" w:id="10"/>
      <w:bookmarkEnd w:id="10"/>
      <w:r w:rsidDel="00000000" w:rsidR="00000000" w:rsidRPr="00000000">
        <w:rPr>
          <w:rFonts w:ascii="Times New Roman" w:cs="Times New Roman" w:eastAsia="Times New Roman" w:hAnsi="Times New Roman"/>
          <w:b w:val="1"/>
          <w:color w:val="000000"/>
          <w:sz w:val="24"/>
          <w:szCs w:val="24"/>
          <w:rtl w:val="0"/>
        </w:rPr>
        <w:t xml:space="preserve">E. Research Gaps and Technical Challenges in ASD Detection</w:t>
      </w:r>
    </w:p>
    <w:p w:rsidR="00000000" w:rsidDel="00000000" w:rsidP="00000000" w:rsidRDefault="00000000" w:rsidRPr="00000000" w14:paraId="0000003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promising research has emerged, several critical challenges continue to hinder real-world deployment and clinical acceptance. These gaps form the foundation for the development of the proposed are detailed below.</w:t>
      </w:r>
    </w:p>
    <w:p w:rsidR="00000000" w:rsidDel="00000000" w:rsidP="00000000" w:rsidRDefault="00000000" w:rsidRPr="00000000" w14:paraId="00000031">
      <w:pPr>
        <w:spacing w:after="0" w:before="0" w:line="24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32">
      <w:pPr>
        <w:pStyle w:val="Heading4"/>
        <w:keepNext w:val="0"/>
        <w:keepLines w:val="0"/>
        <w:spacing w:after="0" w:before="0" w:line="240" w:lineRule="auto"/>
        <w:ind w:left="0" w:firstLine="0"/>
        <w:jc w:val="both"/>
        <w:rPr>
          <w:rFonts w:ascii="Times New Roman" w:cs="Times New Roman" w:eastAsia="Times New Roman" w:hAnsi="Times New Roman"/>
          <w:color w:val="000000"/>
          <w:sz w:val="20"/>
          <w:szCs w:val="20"/>
        </w:rPr>
      </w:pPr>
      <w:bookmarkStart w:colFirst="0" w:colLast="0" w:name="_1tdq5spa1j8j" w:id="11"/>
      <w:bookmarkEnd w:id="11"/>
      <w:r w:rsidDel="00000000" w:rsidR="00000000" w:rsidRPr="00000000">
        <w:rPr>
          <w:rFonts w:ascii="Times New Roman" w:cs="Times New Roman" w:eastAsia="Times New Roman" w:hAnsi="Times New Roman"/>
          <w:b w:val="1"/>
          <w:color w:val="000000"/>
          <w:sz w:val="20"/>
          <w:szCs w:val="20"/>
          <w:rtl w:val="0"/>
        </w:rPr>
        <w:t xml:space="preserve">1. Gap in Delayed Diagnosis and Intervention: </w:t>
      </w:r>
      <w:r w:rsidDel="00000000" w:rsidR="00000000" w:rsidRPr="00000000">
        <w:rPr>
          <w:rFonts w:ascii="Times New Roman" w:cs="Times New Roman" w:eastAsia="Times New Roman" w:hAnsi="Times New Roman"/>
          <w:color w:val="000000"/>
          <w:sz w:val="20"/>
          <w:szCs w:val="20"/>
          <w:rtl w:val="0"/>
        </w:rPr>
        <w:t xml:space="preserve">Early signs of ASD are typically observed before two years of age, but the diagnosis comes around 3-4 years of age. This delay narrows the window for early intervention, and the efficacy of therapies in the years of development is lost. The current diagnostic strategies are time-consuming, subjective, and depend on the limited availability of specialists [2], [4], [5], [8], [10]</w:t>
      </w:r>
    </w:p>
    <w:p w:rsidR="00000000" w:rsidDel="00000000" w:rsidP="00000000" w:rsidRDefault="00000000" w:rsidRPr="00000000" w14:paraId="00000033">
      <w:pPr>
        <w:pStyle w:val="Heading4"/>
        <w:keepNext w:val="0"/>
        <w:keepLines w:val="0"/>
        <w:spacing w:after="40" w:before="0" w:line="240" w:lineRule="auto"/>
        <w:ind w:left="0" w:firstLine="0"/>
        <w:jc w:val="both"/>
        <w:rPr>
          <w:rFonts w:ascii="Times New Roman" w:cs="Times New Roman" w:eastAsia="Times New Roman" w:hAnsi="Times New Roman"/>
          <w:b w:val="1"/>
          <w:color w:val="000000"/>
          <w:sz w:val="12"/>
          <w:szCs w:val="12"/>
        </w:rPr>
      </w:pPr>
      <w:bookmarkStart w:colFirst="0" w:colLast="0" w:name="_knejyy5z3bwh" w:id="12"/>
      <w:bookmarkEnd w:id="12"/>
      <w:r w:rsidDel="00000000" w:rsidR="00000000" w:rsidRPr="00000000">
        <w:rPr>
          <w:rtl w:val="0"/>
        </w:rPr>
      </w:r>
    </w:p>
    <w:p w:rsidR="00000000" w:rsidDel="00000000" w:rsidP="00000000" w:rsidRDefault="00000000" w:rsidRPr="00000000" w14:paraId="00000034">
      <w:pPr>
        <w:pStyle w:val="Heading4"/>
        <w:keepNext w:val="0"/>
        <w:keepLines w:val="0"/>
        <w:spacing w:after="40" w:before="0" w:line="240" w:lineRule="auto"/>
        <w:ind w:left="0" w:firstLine="0"/>
        <w:jc w:val="both"/>
        <w:rPr>
          <w:rFonts w:ascii="Times New Roman" w:cs="Times New Roman" w:eastAsia="Times New Roman" w:hAnsi="Times New Roman"/>
          <w:color w:val="000000"/>
          <w:sz w:val="20"/>
          <w:szCs w:val="20"/>
        </w:rPr>
      </w:pPr>
      <w:bookmarkStart w:colFirst="0" w:colLast="0" w:name="_r4i3pwcb9pt3" w:id="13"/>
      <w:bookmarkEnd w:id="13"/>
      <w:r w:rsidDel="00000000" w:rsidR="00000000" w:rsidRPr="00000000">
        <w:rPr>
          <w:rFonts w:ascii="Times New Roman" w:cs="Times New Roman" w:eastAsia="Times New Roman" w:hAnsi="Times New Roman"/>
          <w:b w:val="1"/>
          <w:color w:val="000000"/>
          <w:sz w:val="20"/>
          <w:szCs w:val="20"/>
          <w:rtl w:val="0"/>
        </w:rPr>
        <w:t xml:space="preserve">2. Scalability and Access Restrictions: </w:t>
      </w:r>
      <w:r w:rsidDel="00000000" w:rsidR="00000000" w:rsidRPr="00000000">
        <w:rPr>
          <w:rFonts w:ascii="Times New Roman" w:cs="Times New Roman" w:eastAsia="Times New Roman" w:hAnsi="Times New Roman"/>
          <w:color w:val="000000"/>
          <w:sz w:val="20"/>
          <w:szCs w:val="20"/>
          <w:rtl w:val="0"/>
        </w:rPr>
        <w:t xml:space="preserve">ASD diagnostic services are disproportionately available in urban or high-resource settings. In countries like India, the scarcity of autism specialists and reliance on proprietary, non-scalable tools hinders early screening at scale [5], [12].</w:t>
      </w:r>
    </w:p>
    <w:p w:rsidR="00000000" w:rsidDel="00000000" w:rsidP="00000000" w:rsidRDefault="00000000" w:rsidRPr="00000000" w14:paraId="00000035">
      <w:pPr>
        <w:spacing w:line="240" w:lineRule="auto"/>
        <w:jc w:val="both"/>
        <w:rPr>
          <w:sz w:val="12"/>
          <w:szCs w:val="12"/>
        </w:rPr>
      </w:pPr>
      <w:r w:rsidDel="00000000" w:rsidR="00000000" w:rsidRPr="00000000">
        <w:rPr>
          <w:rtl w:val="0"/>
        </w:rPr>
      </w:r>
    </w:p>
    <w:p w:rsidR="00000000" w:rsidDel="00000000" w:rsidP="00000000" w:rsidRDefault="00000000" w:rsidRPr="00000000" w14:paraId="00000036">
      <w:pPr>
        <w:pStyle w:val="Heading4"/>
        <w:keepNext w:val="0"/>
        <w:keepLines w:val="0"/>
        <w:spacing w:after="40" w:before="0" w:line="240" w:lineRule="auto"/>
        <w:ind w:left="0" w:firstLine="0"/>
        <w:jc w:val="both"/>
        <w:rPr>
          <w:rFonts w:ascii="Times New Roman" w:cs="Times New Roman" w:eastAsia="Times New Roman" w:hAnsi="Times New Roman"/>
          <w:color w:val="000000"/>
          <w:sz w:val="20"/>
          <w:szCs w:val="20"/>
        </w:rPr>
      </w:pPr>
      <w:bookmarkStart w:colFirst="0" w:colLast="0" w:name="_gknpnuyj45e7" w:id="14"/>
      <w:bookmarkEnd w:id="14"/>
      <w:r w:rsidDel="00000000" w:rsidR="00000000" w:rsidRPr="00000000">
        <w:rPr>
          <w:rFonts w:ascii="Times New Roman" w:cs="Times New Roman" w:eastAsia="Times New Roman" w:hAnsi="Times New Roman"/>
          <w:b w:val="1"/>
          <w:color w:val="000000"/>
          <w:sz w:val="20"/>
          <w:szCs w:val="20"/>
          <w:rtl w:val="0"/>
        </w:rPr>
        <w:t xml:space="preserve">3. Subjectivity and Bias in Traditional Screening: </w:t>
      </w:r>
      <w:r w:rsidDel="00000000" w:rsidR="00000000" w:rsidRPr="00000000">
        <w:rPr>
          <w:rFonts w:ascii="Times New Roman" w:cs="Times New Roman" w:eastAsia="Times New Roman" w:hAnsi="Times New Roman"/>
          <w:color w:val="000000"/>
          <w:sz w:val="20"/>
          <w:szCs w:val="20"/>
          <w:rtl w:val="0"/>
        </w:rPr>
        <w:t xml:space="preserve">Instruments such as the M-CHAT are prone to recall bias and disproportionate use in populations. Subjective measures such as these tend to produce inconsistent results, heightening diagnosis inequality and calling for objective data-driven models [7], [9], [10].</w:t>
      </w:r>
    </w:p>
    <w:p w:rsidR="00000000" w:rsidDel="00000000" w:rsidP="00000000" w:rsidRDefault="00000000" w:rsidRPr="00000000" w14:paraId="00000037">
      <w:pPr>
        <w:spacing w:line="240" w:lineRule="auto"/>
        <w:jc w:val="both"/>
        <w:rPr>
          <w:sz w:val="12"/>
          <w:szCs w:val="12"/>
        </w:rPr>
      </w:pPr>
      <w:r w:rsidDel="00000000" w:rsidR="00000000" w:rsidRPr="00000000">
        <w:rPr>
          <w:rtl w:val="0"/>
        </w:rPr>
      </w:r>
    </w:p>
    <w:p w:rsidR="00000000" w:rsidDel="00000000" w:rsidP="00000000" w:rsidRDefault="00000000" w:rsidRPr="00000000" w14:paraId="00000038">
      <w:pPr>
        <w:pStyle w:val="Heading4"/>
        <w:keepNext w:val="0"/>
        <w:keepLines w:val="0"/>
        <w:spacing w:after="0" w:before="0" w:line="240" w:lineRule="auto"/>
        <w:ind w:left="0" w:firstLine="0"/>
        <w:jc w:val="both"/>
        <w:rPr>
          <w:rFonts w:ascii="Times New Roman" w:cs="Times New Roman" w:eastAsia="Times New Roman" w:hAnsi="Times New Roman"/>
          <w:color w:val="000000"/>
          <w:sz w:val="20"/>
          <w:szCs w:val="20"/>
        </w:rPr>
      </w:pPr>
      <w:bookmarkStart w:colFirst="0" w:colLast="0" w:name="_2nhlwfyzdfr9" w:id="15"/>
      <w:bookmarkEnd w:id="15"/>
      <w:r w:rsidDel="00000000" w:rsidR="00000000" w:rsidRPr="00000000">
        <w:rPr>
          <w:rFonts w:ascii="Times New Roman" w:cs="Times New Roman" w:eastAsia="Times New Roman" w:hAnsi="Times New Roman"/>
          <w:b w:val="1"/>
          <w:color w:val="000000"/>
          <w:sz w:val="20"/>
          <w:szCs w:val="20"/>
          <w:rtl w:val="0"/>
        </w:rPr>
        <w:t xml:space="preserve">4. Data Limitations: Size, Diversity, and Longitudinality: </w:t>
      </w:r>
      <w:r w:rsidDel="00000000" w:rsidR="00000000" w:rsidRPr="00000000">
        <w:rPr>
          <w:rFonts w:ascii="Times New Roman" w:cs="Times New Roman" w:eastAsia="Times New Roman" w:hAnsi="Times New Roman"/>
          <w:color w:val="000000"/>
          <w:sz w:val="20"/>
          <w:szCs w:val="20"/>
          <w:rtl w:val="0"/>
        </w:rPr>
        <w:t xml:space="preserve">The majority of the datasets are small in size, homogeneous, and cross-sectional, thereby restricting model generalizability and algorithmic bias. The inability to have longitudinal data hinders the observation of developmental trajectories or the evaluation of intervention impacts [1], [6], [10], [23], [27], [29].</w:t>
      </w:r>
    </w:p>
    <w:p w:rsidR="00000000" w:rsidDel="00000000" w:rsidP="00000000" w:rsidRDefault="00000000" w:rsidRPr="00000000" w14:paraId="00000039">
      <w:pPr>
        <w:pStyle w:val="Heading4"/>
        <w:keepNext w:val="0"/>
        <w:keepLines w:val="0"/>
        <w:spacing w:after="0" w:before="0" w:line="240" w:lineRule="auto"/>
        <w:ind w:left="0" w:firstLine="0"/>
        <w:jc w:val="both"/>
        <w:rPr>
          <w:sz w:val="16"/>
          <w:szCs w:val="16"/>
        </w:rPr>
      </w:pPr>
      <w:bookmarkStart w:colFirst="0" w:colLast="0" w:name="_z56sxfvkc6ga" w:id="16"/>
      <w:bookmarkEnd w:id="16"/>
      <w:r w:rsidDel="00000000" w:rsidR="00000000" w:rsidRPr="00000000">
        <w:rPr>
          <w:rtl w:val="0"/>
        </w:rPr>
      </w:r>
    </w:p>
    <w:p w:rsidR="00000000" w:rsidDel="00000000" w:rsidP="00000000" w:rsidRDefault="00000000" w:rsidRPr="00000000" w14:paraId="0000003A">
      <w:pPr>
        <w:pStyle w:val="Heading4"/>
        <w:keepNext w:val="0"/>
        <w:keepLines w:val="0"/>
        <w:spacing w:after="0" w:before="0" w:line="240" w:lineRule="auto"/>
        <w:ind w:left="0" w:firstLine="0"/>
        <w:jc w:val="both"/>
        <w:rPr>
          <w:rFonts w:ascii="Times New Roman" w:cs="Times New Roman" w:eastAsia="Times New Roman" w:hAnsi="Times New Roman"/>
          <w:color w:val="000000"/>
          <w:sz w:val="20"/>
          <w:szCs w:val="20"/>
        </w:rPr>
      </w:pPr>
      <w:bookmarkStart w:colFirst="0" w:colLast="0" w:name="_xfss9lhmjc05" w:id="17"/>
      <w:bookmarkEnd w:id="17"/>
      <w:r w:rsidDel="00000000" w:rsidR="00000000" w:rsidRPr="00000000">
        <w:rPr>
          <w:rFonts w:ascii="Times New Roman" w:cs="Times New Roman" w:eastAsia="Times New Roman" w:hAnsi="Times New Roman"/>
          <w:b w:val="1"/>
          <w:color w:val="000000"/>
          <w:sz w:val="20"/>
          <w:szCs w:val="20"/>
          <w:rtl w:val="0"/>
        </w:rPr>
        <w:t xml:space="preserve">5. Poor Multimodal Fusion: </w:t>
      </w:r>
      <w:r w:rsidDel="00000000" w:rsidR="00000000" w:rsidRPr="00000000">
        <w:rPr>
          <w:rFonts w:ascii="Times New Roman" w:cs="Times New Roman" w:eastAsia="Times New Roman" w:hAnsi="Times New Roman"/>
          <w:color w:val="000000"/>
          <w:sz w:val="20"/>
          <w:szCs w:val="20"/>
          <w:rtl w:val="0"/>
        </w:rPr>
        <w:t xml:space="preserve">The majority of fusion approaches like straightforward concatenation fail to leverage the complementary properties of various data modalities. Deep learnable models of fusion that can identify intricate cross-modal relationships [6], [13], [15], [18], [23], [25], [30], [33] are in demand.</w:t>
      </w:r>
    </w:p>
    <w:p w:rsidR="00000000" w:rsidDel="00000000" w:rsidP="00000000" w:rsidRDefault="00000000" w:rsidRPr="00000000" w14:paraId="0000003B">
      <w:pPr>
        <w:spacing w:line="240" w:lineRule="auto"/>
        <w:jc w:val="both"/>
        <w:rPr>
          <w:sz w:val="12"/>
          <w:szCs w:val="12"/>
        </w:rPr>
      </w:pPr>
      <w:r w:rsidDel="00000000" w:rsidR="00000000" w:rsidRPr="00000000">
        <w:rPr>
          <w:rtl w:val="0"/>
        </w:rPr>
      </w:r>
    </w:p>
    <w:p w:rsidR="00000000" w:rsidDel="00000000" w:rsidP="00000000" w:rsidRDefault="00000000" w:rsidRPr="00000000" w14:paraId="0000003C">
      <w:pPr>
        <w:pStyle w:val="Heading4"/>
        <w:keepNext w:val="0"/>
        <w:keepLines w:val="0"/>
        <w:spacing w:after="0" w:before="0" w:line="240" w:lineRule="auto"/>
        <w:ind w:left="0" w:firstLine="0"/>
        <w:jc w:val="both"/>
        <w:rPr>
          <w:rFonts w:ascii="Times New Roman" w:cs="Times New Roman" w:eastAsia="Times New Roman" w:hAnsi="Times New Roman"/>
          <w:color w:val="000000"/>
          <w:sz w:val="20"/>
          <w:szCs w:val="20"/>
        </w:rPr>
      </w:pPr>
      <w:bookmarkStart w:colFirst="0" w:colLast="0" w:name="_sk8t07l6dhe" w:id="18"/>
      <w:bookmarkEnd w:id="18"/>
      <w:r w:rsidDel="00000000" w:rsidR="00000000" w:rsidRPr="00000000">
        <w:rPr>
          <w:rFonts w:ascii="Times New Roman" w:cs="Times New Roman" w:eastAsia="Times New Roman" w:hAnsi="Times New Roman"/>
          <w:b w:val="1"/>
          <w:color w:val="000000"/>
          <w:sz w:val="20"/>
          <w:szCs w:val="20"/>
          <w:rtl w:val="0"/>
        </w:rPr>
        <w:t xml:space="preserve">6. Privacy Concerns with Sensitive Health Data: </w:t>
      </w:r>
      <w:r w:rsidDel="00000000" w:rsidR="00000000" w:rsidRPr="00000000">
        <w:rPr>
          <w:rFonts w:ascii="Times New Roman" w:cs="Times New Roman" w:eastAsia="Times New Roman" w:hAnsi="Times New Roman"/>
          <w:color w:val="000000"/>
          <w:sz w:val="20"/>
          <w:szCs w:val="20"/>
          <w:rtl w:val="0"/>
        </w:rPr>
        <w:t xml:space="preserve">Deep learning models are constructed largely on sensitive health information, particularly children's. Methods such as Federated Learning (FL) and Differential Privacy (DP) must be utilized to enable collaborative model training while maintaining patient confidentiality [19], [24], [33].</w:t>
      </w:r>
    </w:p>
    <w:p w:rsidR="00000000" w:rsidDel="00000000" w:rsidP="00000000" w:rsidRDefault="00000000" w:rsidRPr="00000000" w14:paraId="0000003D">
      <w:pPr>
        <w:spacing w:line="240" w:lineRule="auto"/>
        <w:jc w:val="both"/>
        <w:rPr>
          <w:sz w:val="12"/>
          <w:szCs w:val="12"/>
        </w:rPr>
      </w:pPr>
      <w:r w:rsidDel="00000000" w:rsidR="00000000" w:rsidRPr="00000000">
        <w:rPr>
          <w:rtl w:val="0"/>
        </w:rPr>
      </w:r>
    </w:p>
    <w:p w:rsidR="00000000" w:rsidDel="00000000" w:rsidP="00000000" w:rsidRDefault="00000000" w:rsidRPr="00000000" w14:paraId="0000003E">
      <w:pPr>
        <w:pStyle w:val="Heading4"/>
        <w:keepNext w:val="0"/>
        <w:keepLines w:val="0"/>
        <w:spacing w:after="0" w:before="0" w:line="240" w:lineRule="auto"/>
        <w:ind w:left="0" w:firstLine="0"/>
        <w:jc w:val="both"/>
        <w:rPr>
          <w:rFonts w:ascii="Times New Roman" w:cs="Times New Roman" w:eastAsia="Times New Roman" w:hAnsi="Times New Roman"/>
          <w:color w:val="000000"/>
          <w:sz w:val="20"/>
          <w:szCs w:val="20"/>
        </w:rPr>
      </w:pPr>
      <w:bookmarkStart w:colFirst="0" w:colLast="0" w:name="_s7tunfp54col" w:id="19"/>
      <w:bookmarkEnd w:id="19"/>
      <w:r w:rsidDel="00000000" w:rsidR="00000000" w:rsidRPr="00000000">
        <w:rPr>
          <w:rFonts w:ascii="Times New Roman" w:cs="Times New Roman" w:eastAsia="Times New Roman" w:hAnsi="Times New Roman"/>
          <w:b w:val="1"/>
          <w:color w:val="000000"/>
          <w:sz w:val="20"/>
          <w:szCs w:val="20"/>
          <w:rtl w:val="0"/>
        </w:rPr>
        <w:t xml:space="preserve">7. Lack of Interpretability in Deep Learning Models: </w:t>
      </w:r>
      <w:r w:rsidDel="00000000" w:rsidR="00000000" w:rsidRPr="00000000">
        <w:rPr>
          <w:rFonts w:ascii="Times New Roman" w:cs="Times New Roman" w:eastAsia="Times New Roman" w:hAnsi="Times New Roman"/>
          <w:color w:val="000000"/>
          <w:sz w:val="20"/>
          <w:szCs w:val="20"/>
          <w:rtl w:val="0"/>
        </w:rPr>
        <w:t xml:space="preserve">Deep models, particularly CNNs and Transformers, are "black boxes." Their uninterpretability hinders clinician adoption and also regulatory approval. Integration of XAI tools is needed for explainable and accountable AI in healthcare [25], [27], [28], [37].</w:t>
      </w:r>
    </w:p>
    <w:p w:rsidR="00000000" w:rsidDel="00000000" w:rsidP="00000000" w:rsidRDefault="00000000" w:rsidRPr="00000000" w14:paraId="0000003F">
      <w:pPr>
        <w:spacing w:line="240" w:lineRule="auto"/>
        <w:jc w:val="both"/>
        <w:rPr>
          <w:sz w:val="12"/>
          <w:szCs w:val="12"/>
        </w:rPr>
      </w:pPr>
      <w:r w:rsidDel="00000000" w:rsidR="00000000" w:rsidRPr="00000000">
        <w:rPr>
          <w:rtl w:val="0"/>
        </w:rPr>
      </w:r>
    </w:p>
    <w:p w:rsidR="00000000" w:rsidDel="00000000" w:rsidP="00000000" w:rsidRDefault="00000000" w:rsidRPr="00000000" w14:paraId="00000040">
      <w:pPr>
        <w:pStyle w:val="Heading4"/>
        <w:keepNext w:val="0"/>
        <w:keepLines w:val="0"/>
        <w:spacing w:after="0" w:before="0" w:line="240" w:lineRule="auto"/>
        <w:ind w:left="0" w:firstLine="0"/>
        <w:jc w:val="both"/>
        <w:rPr>
          <w:rFonts w:ascii="Times New Roman" w:cs="Times New Roman" w:eastAsia="Times New Roman" w:hAnsi="Times New Roman"/>
          <w:color w:val="000000"/>
          <w:sz w:val="20"/>
          <w:szCs w:val="20"/>
        </w:rPr>
      </w:pPr>
      <w:bookmarkStart w:colFirst="0" w:colLast="0" w:name="_4ayxodwsfjen" w:id="20"/>
      <w:bookmarkEnd w:id="20"/>
      <w:r w:rsidDel="00000000" w:rsidR="00000000" w:rsidRPr="00000000">
        <w:rPr>
          <w:rFonts w:ascii="Times New Roman" w:cs="Times New Roman" w:eastAsia="Times New Roman" w:hAnsi="Times New Roman"/>
          <w:b w:val="1"/>
          <w:color w:val="000000"/>
          <w:sz w:val="20"/>
          <w:szCs w:val="20"/>
          <w:rtl w:val="0"/>
        </w:rPr>
        <w:t xml:space="preserve">8. Limited Inclusion of Autistic Perspectives: </w:t>
      </w:r>
      <w:r w:rsidDel="00000000" w:rsidR="00000000" w:rsidRPr="00000000">
        <w:rPr>
          <w:rFonts w:ascii="Times New Roman" w:cs="Times New Roman" w:eastAsia="Times New Roman" w:hAnsi="Times New Roman"/>
          <w:color w:val="000000"/>
          <w:sz w:val="20"/>
          <w:szCs w:val="20"/>
          <w:rtl w:val="0"/>
        </w:rPr>
        <w:t xml:space="preserve">There are few, if any, studies that involve autistic people or their families' input. This restricts alignment with neurodiversity principles and poses usability and ethical strength concerns. Participatory design is paramount to fair tool development [3], [7], [11].</w:t>
      </w:r>
    </w:p>
    <w:p w:rsidR="00000000" w:rsidDel="00000000" w:rsidP="00000000" w:rsidRDefault="00000000" w:rsidRPr="00000000" w14:paraId="00000041">
      <w:pPr>
        <w:spacing w:line="240" w:lineRule="auto"/>
        <w:jc w:val="both"/>
        <w:rPr>
          <w:sz w:val="12"/>
          <w:szCs w:val="12"/>
        </w:rPr>
      </w:pPr>
      <w:r w:rsidDel="00000000" w:rsidR="00000000" w:rsidRPr="00000000">
        <w:rPr>
          <w:rtl w:val="0"/>
        </w:rPr>
      </w:r>
    </w:p>
    <w:p w:rsidR="00000000" w:rsidDel="00000000" w:rsidP="00000000" w:rsidRDefault="00000000" w:rsidRPr="00000000" w14:paraId="00000042">
      <w:pPr>
        <w:pStyle w:val="Heading3"/>
        <w:keepNext w:val="0"/>
        <w:keepLines w:val="0"/>
        <w:widowControl w:val="0"/>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rtl w:val="0"/>
        </w:rPr>
        <w:t xml:space="preserve">9. Insufficient Real-World Validation: </w:t>
      </w:r>
      <w:r w:rsidDel="00000000" w:rsidR="00000000" w:rsidRPr="00000000">
        <w:rPr>
          <w:rFonts w:ascii="Times New Roman" w:cs="Times New Roman" w:eastAsia="Times New Roman" w:hAnsi="Times New Roman"/>
          <w:color w:val="000000"/>
          <w:sz w:val="20"/>
          <w:szCs w:val="20"/>
          <w:rtl w:val="0"/>
        </w:rPr>
        <w:t xml:space="preserve">All the suggested deep learning models for the diagnosis of ASD are only validated on well-curated data sets in well-controlled laboratory settings with no serious validation in real-world clinical settings. Absence of real-world validation significantly limits their stability, generalizability, and realistic applicability in various clinical settings [1], [12],[18], [21], [29], [30], [31], [34], [38].</w:t>
      </w:r>
      <w:r w:rsidDel="00000000" w:rsidR="00000000" w:rsidRPr="00000000">
        <w:rPr>
          <w:rtl w:val="0"/>
        </w:rPr>
      </w:r>
    </w:p>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44">
      <w:pPr>
        <w:widowControl w:val="0"/>
        <w:spacing w:line="240" w:lineRule="auto"/>
        <w:jc w:val="both"/>
        <w:rPr/>
      </w:pPr>
      <w:r w:rsidDel="00000000" w:rsidR="00000000" w:rsidRPr="00000000">
        <w:rPr>
          <w:rFonts w:ascii="Times New Roman" w:cs="Times New Roman" w:eastAsia="Times New Roman" w:hAnsi="Times New Roman"/>
          <w:b w:val="1"/>
          <w:sz w:val="20"/>
          <w:szCs w:val="20"/>
          <w:rtl w:val="0"/>
        </w:rPr>
        <w:t xml:space="preserve">Table 1: Comparative Analysis of State-of-the-Art ASD Detection Models (2023-2025)</w:t>
      </w:r>
      <w:r w:rsidDel="00000000" w:rsidR="00000000" w:rsidRPr="00000000">
        <w:rPr>
          <w:rtl w:val="0"/>
        </w:rPr>
      </w:r>
    </w:p>
    <w:tbl>
      <w:tblPr>
        <w:tblStyle w:val="Table1"/>
        <w:tblW w:w="1074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545"/>
        <w:gridCol w:w="1035"/>
        <w:gridCol w:w="1140"/>
        <w:gridCol w:w="1110"/>
        <w:gridCol w:w="1170"/>
        <w:gridCol w:w="1950"/>
        <w:gridCol w:w="1440"/>
        <w:tblGridChange w:id="0">
          <w:tblGrid>
            <w:gridCol w:w="1350"/>
            <w:gridCol w:w="1545"/>
            <w:gridCol w:w="1035"/>
            <w:gridCol w:w="1140"/>
            <w:gridCol w:w="1110"/>
            <w:gridCol w:w="1170"/>
            <w:gridCol w:w="1950"/>
            <w:gridCol w:w="1440"/>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Model / Approach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Modalities Used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Accuracy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Sensitivity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Specificity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AUROC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Key Limitations /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Source ID(s)</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DL (fMRI)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fMRI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homogeneous datasets; poor generalizability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[35]</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Naive Bayes (NB)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Tabular (e.g., questionnaire)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 biases; overfitting due to small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[33]</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K-Nearest Neighbor (KNN)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 limitations; lacks real-time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GNN (fMRI)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fMRI, Meta-</w:t>
            </w:r>
          </w:p>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 model; high variance; interpretability 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 [30]</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Multimodal DNN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fMRI + phenotypic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performance, but generalizability and interpretability 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[29]</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Multimodal SDAE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EEG + Eye-tracking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Superior to unimodal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availability of multimodal datasets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[40]</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FCNN-LSTM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ASQ, CSBS, PEDS, M-CHAT, STAT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Clinical tool simulation lacking real 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DSVTN-ASD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 (stereotypical behaviors)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 0.9501Macro: 0.9313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Sparse, noisy data; labeling challenges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[14]</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MobileViT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Facial images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99(train)</w:t>
            </w:r>
          </w:p>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 (val)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 lacks ethnic and age diversity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[35]</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Quantized CNN + FL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fMRI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explicit differential privacy; communication overhead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NASNet-</w:t>
            </w:r>
          </w:p>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 LIME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LIME improves interpretability, but still lacks clinical trials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[11]</w:t>
            </w:r>
          </w:p>
        </w:tc>
      </w:tr>
    </w:tbl>
    <w:p w:rsidR="00000000" w:rsidDel="00000000" w:rsidP="00000000" w:rsidRDefault="00000000" w:rsidRPr="00000000" w14:paraId="000000A8">
      <w:pPr>
        <w:spacing w:after="0" w:before="0" w:line="240" w:lineRule="auto"/>
        <w:jc w:val="both"/>
        <w:rPr>
          <w:rFonts w:ascii="Times New Roman" w:cs="Times New Roman" w:eastAsia="Times New Roman" w:hAnsi="Times New Roman"/>
          <w:b w:val="1"/>
          <w:sz w:val="12"/>
          <w:szCs w:val="12"/>
        </w:rPr>
      </w:pPr>
      <w:r w:rsidDel="00000000" w:rsidR="00000000" w:rsidRPr="00000000">
        <w:rPr>
          <w:rtl w:val="0"/>
        </w:rPr>
      </w:r>
    </w:p>
    <w:p w:rsidR="00000000" w:rsidDel="00000000" w:rsidP="00000000" w:rsidRDefault="00000000" w:rsidRPr="00000000" w14:paraId="000000A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Table 1:</w:t>
      </w:r>
      <w:r w:rsidDel="00000000" w:rsidR="00000000" w:rsidRPr="00000000">
        <w:rPr>
          <w:rFonts w:ascii="Times New Roman" w:cs="Times New Roman" w:eastAsia="Times New Roman" w:hAnsi="Times New Roman"/>
          <w:sz w:val="20"/>
          <w:szCs w:val="20"/>
          <w:rtl w:val="0"/>
        </w:rPr>
        <w:t xml:space="preserve"> Comparative analysis of state-of-the-art ASD detection models (2023-2025), emphasizing their modalities, performance metrics, and associated limitations. Despite promising results on benchmark datasets, most models lack robust real-world clinical validation, posing challenges for their generalizability and adoption in practical diagnostic settings.</w:t>
      </w:r>
    </w:p>
    <w:p w:rsidR="00000000" w:rsidDel="00000000" w:rsidP="00000000" w:rsidRDefault="00000000" w:rsidRPr="00000000" w14:paraId="000000AA">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B">
      <w:pPr>
        <w:pStyle w:val="Heading3"/>
        <w:keepNext w:val="0"/>
        <w:keepLines w:val="0"/>
        <w:spacing w:after="0" w:before="0" w:line="240" w:lineRule="auto"/>
        <w:jc w:val="both"/>
        <w:rPr>
          <w:rFonts w:ascii="Times New Roman" w:cs="Times New Roman" w:eastAsia="Times New Roman" w:hAnsi="Times New Roman"/>
          <w:b w:val="1"/>
          <w:color w:val="000000"/>
        </w:rPr>
      </w:pPr>
      <w:bookmarkStart w:colFirst="0" w:colLast="0" w:name="_msf4t4h4tcpy" w:id="21"/>
      <w:bookmarkEnd w:id="21"/>
      <w:r w:rsidDel="00000000" w:rsidR="00000000" w:rsidRPr="00000000">
        <w:rPr>
          <w:rFonts w:ascii="Times New Roman" w:cs="Times New Roman" w:eastAsia="Times New Roman" w:hAnsi="Times New Roman"/>
          <w:b w:val="1"/>
          <w:color w:val="000000"/>
          <w:rtl w:val="0"/>
        </w:rPr>
        <w:t xml:space="preserve">III. Proposed Methodology</w:t>
      </w:r>
    </w:p>
    <w:p w:rsidR="00000000" w:rsidDel="00000000" w:rsidP="00000000" w:rsidRDefault="00000000" w:rsidRPr="00000000" w14:paraId="000000A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propose a two-phased diagnostic pipeline for early diagnosis of Autism Spectrum Disorder (ASD) in toddlers. The method integrates Behavioural questionnaire information and video-based analysis of behaviour, reflecting actual clinical diagnostic procedures. The phased method allows efficient usage of resources and optimal diagnostic depth and accuracy [1], [5], [10], [12]. To better illustrate the user experience and end-to-end flow of the proposed system, </w:t>
      </w:r>
      <w:r w:rsidDel="00000000" w:rsidR="00000000" w:rsidRPr="00000000">
        <w:rPr>
          <w:rFonts w:ascii="Times New Roman" w:cs="Times New Roman" w:eastAsia="Times New Roman" w:hAnsi="Times New Roman"/>
          <w:b w:val="1"/>
          <w:sz w:val="20"/>
          <w:szCs w:val="20"/>
          <w:rtl w:val="0"/>
        </w:rPr>
        <w:t xml:space="preserve">Figure 1</w:t>
      </w:r>
      <w:r w:rsidDel="00000000" w:rsidR="00000000" w:rsidRPr="00000000">
        <w:rPr>
          <w:rFonts w:ascii="Times New Roman" w:cs="Times New Roman" w:eastAsia="Times New Roman" w:hAnsi="Times New Roman"/>
          <w:sz w:val="20"/>
          <w:szCs w:val="20"/>
          <w:rtl w:val="0"/>
        </w:rPr>
        <w:t xml:space="preserve"> shows the journey a typical toddler and their caregivers follow during the early ASD detection process.</w:t>
      </w:r>
    </w:p>
    <w:p w:rsidR="00000000" w:rsidDel="00000000" w:rsidP="00000000" w:rsidRDefault="00000000" w:rsidRPr="00000000" w14:paraId="000000AD">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905000" cy="2874801"/>
            <wp:effectExtent b="0" l="0" r="0" t="0"/>
            <wp:docPr id="2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905000" cy="287480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1: </w:t>
      </w:r>
      <w:r w:rsidDel="00000000" w:rsidR="00000000" w:rsidRPr="00000000">
        <w:rPr>
          <w:rFonts w:ascii="Times New Roman" w:cs="Times New Roman" w:eastAsia="Times New Roman" w:hAnsi="Times New Roman"/>
          <w:sz w:val="20"/>
          <w:szCs w:val="20"/>
          <w:rtl w:val="0"/>
        </w:rPr>
        <w:t xml:space="preserve">User Journey in the Proposed ASD Diagnostic Pipeline</w:t>
      </w:r>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240" w:lineRule="auto"/>
        <w:jc w:val="both"/>
        <w:rPr>
          <w:rFonts w:ascii="Times New Roman" w:cs="Times New Roman" w:eastAsia="Times New Roman" w:hAnsi="Times New Roman"/>
          <w:b w:val="1"/>
          <w:color w:val="000000"/>
        </w:rPr>
      </w:pPr>
      <w:bookmarkStart w:colFirst="0" w:colLast="0" w:name="_f75pxkm55kkw" w:id="22"/>
      <w:bookmarkEnd w:id="22"/>
      <w:r w:rsidDel="00000000" w:rsidR="00000000" w:rsidRPr="00000000">
        <w:rPr>
          <w:rFonts w:ascii="Times New Roman" w:cs="Times New Roman" w:eastAsia="Times New Roman" w:hAnsi="Times New Roman"/>
          <w:b w:val="1"/>
          <w:color w:val="000000"/>
          <w:rtl w:val="0"/>
        </w:rPr>
        <w:t xml:space="preserve">A. Phase 1: Behavioural Questionnaire-Based Screening</w:t>
      </w:r>
    </w:p>
    <w:p w:rsidR="00000000" w:rsidDel="00000000" w:rsidP="00000000" w:rsidRDefault="00000000" w:rsidRPr="00000000" w14:paraId="000000B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initial phase is concerned with early detection of high-risk toddlers for Autism Spectrum Disorder (ASD) through parent-reported behavior observation. This is in accordance with clinical best practice and utilizes accepted criteria from the DSM-5, CDC, American Academy of Pediatrics (AAP), and the National Institute of Mental Health (NIMH) [5], [10].</w:t>
      </w:r>
    </w:p>
    <w:p w:rsidR="00000000" w:rsidDel="00000000" w:rsidP="00000000" w:rsidRDefault="00000000" w:rsidRPr="00000000" w14:paraId="000000B1">
      <w:pPr>
        <w:spacing w:after="0" w:before="0" w:line="24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B2">
      <w:pPr>
        <w:pStyle w:val="Heading5"/>
        <w:keepNext w:val="0"/>
        <w:keepLines w:val="0"/>
        <w:spacing w:after="40" w:before="0" w:line="240" w:lineRule="auto"/>
        <w:jc w:val="both"/>
        <w:rPr>
          <w:rFonts w:ascii="Times New Roman" w:cs="Times New Roman" w:eastAsia="Times New Roman" w:hAnsi="Times New Roman"/>
          <w:b w:val="1"/>
          <w:color w:val="000000"/>
          <w:sz w:val="20"/>
          <w:szCs w:val="20"/>
        </w:rPr>
      </w:pPr>
      <w:bookmarkStart w:colFirst="0" w:colLast="0" w:name="_6t9lmeadh2hv" w:id="23"/>
      <w:bookmarkEnd w:id="23"/>
      <w:r w:rsidDel="00000000" w:rsidR="00000000" w:rsidRPr="00000000">
        <w:rPr>
          <w:rFonts w:ascii="Times New Roman" w:cs="Times New Roman" w:eastAsia="Times New Roman" w:hAnsi="Times New Roman"/>
          <w:b w:val="1"/>
          <w:color w:val="000000"/>
          <w:sz w:val="20"/>
          <w:szCs w:val="20"/>
          <w:rtl w:val="0"/>
        </w:rPr>
        <w:t xml:space="preserve">1) Questionnaire Design</w:t>
      </w:r>
    </w:p>
    <w:p w:rsidR="00000000" w:rsidDel="00000000" w:rsidP="00000000" w:rsidRDefault="00000000" w:rsidRPr="00000000" w14:paraId="000000B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Parents complete a structured screening tool consisting of </w:t>
      </w:r>
      <w:r w:rsidDel="00000000" w:rsidR="00000000" w:rsidRPr="00000000">
        <w:rPr>
          <w:rFonts w:ascii="Times New Roman" w:cs="Times New Roman" w:eastAsia="Times New Roman" w:hAnsi="Times New Roman"/>
          <w:b w:val="1"/>
          <w:sz w:val="20"/>
          <w:szCs w:val="20"/>
          <w:rtl w:val="0"/>
        </w:rPr>
        <w:t xml:space="preserve">Yes/No</w:t>
      </w:r>
      <w:r w:rsidDel="00000000" w:rsidR="00000000" w:rsidRPr="00000000">
        <w:rPr>
          <w:rFonts w:ascii="Times New Roman" w:cs="Times New Roman" w:eastAsia="Times New Roman" w:hAnsi="Times New Roman"/>
          <w:sz w:val="20"/>
          <w:szCs w:val="20"/>
          <w:rtl w:val="0"/>
        </w:rPr>
        <w:t xml:space="preserve"> questions that span multiple domains of early childhood development, including:</w:t>
      </w:r>
    </w:p>
    <w:p w:rsidR="00000000" w:rsidDel="00000000" w:rsidP="00000000" w:rsidRDefault="00000000" w:rsidRPr="00000000" w14:paraId="000000B4">
      <w:pPr>
        <w:numPr>
          <w:ilvl w:val="0"/>
          <w:numId w:val="5"/>
        </w:numPr>
        <w:spacing w:after="0" w:afterAutospacing="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interaction and communication</w:t>
      </w:r>
    </w:p>
    <w:p w:rsidR="00000000" w:rsidDel="00000000" w:rsidP="00000000" w:rsidRDefault="00000000" w:rsidRPr="00000000" w14:paraId="000000B5">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Play and imagination</w:t>
      </w:r>
    </w:p>
    <w:p w:rsidR="00000000" w:rsidDel="00000000" w:rsidP="00000000" w:rsidRDefault="00000000" w:rsidRPr="00000000" w14:paraId="000000B6">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Behavioral patterns and sensory sensitivities</w:t>
      </w:r>
    </w:p>
    <w:p w:rsidR="00000000" w:rsidDel="00000000" w:rsidP="00000000" w:rsidRDefault="00000000" w:rsidRPr="00000000" w14:paraId="000000B7">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 history and regression</w:t>
      </w:r>
    </w:p>
    <w:p w:rsidR="00000000" w:rsidDel="00000000" w:rsidP="00000000" w:rsidRDefault="00000000" w:rsidRPr="00000000" w14:paraId="000000B8">
      <w:pPr>
        <w:numPr>
          <w:ilvl w:val="0"/>
          <w:numId w:val="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Family history of ASD or related neurodevelopmental disorders</w:t>
      </w:r>
    </w:p>
    <w:p w:rsidR="00000000" w:rsidDel="00000000" w:rsidP="00000000" w:rsidRDefault="00000000" w:rsidRPr="00000000" w14:paraId="000000B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question corresponds to established </w:t>
      </w:r>
      <w:r w:rsidDel="00000000" w:rsidR="00000000" w:rsidRPr="00000000">
        <w:rPr>
          <w:rFonts w:ascii="Times New Roman" w:cs="Times New Roman" w:eastAsia="Times New Roman" w:hAnsi="Times New Roman"/>
          <w:b w:val="1"/>
          <w:sz w:val="20"/>
          <w:szCs w:val="20"/>
          <w:rtl w:val="0"/>
        </w:rPr>
        <w:t xml:space="preserve">“red flag”</w:t>
      </w:r>
      <w:r w:rsidDel="00000000" w:rsidR="00000000" w:rsidRPr="00000000">
        <w:rPr>
          <w:rFonts w:ascii="Times New Roman" w:cs="Times New Roman" w:eastAsia="Times New Roman" w:hAnsi="Times New Roman"/>
          <w:sz w:val="20"/>
          <w:szCs w:val="20"/>
          <w:rtl w:val="0"/>
        </w:rPr>
        <w:t xml:space="preserve"> indicators of ASD. For instance, a child who fails to respond to his/her name, fails to initiate joint attention (e.g., pointing or showing), or exhibits stereotyped behavior (e.g., hand flapping, lining up toys) would be marked as having characteristics typical of ASD [2], [4], [7].</w:t>
      </w:r>
    </w:p>
    <w:p w:rsidR="00000000" w:rsidDel="00000000" w:rsidP="00000000" w:rsidRDefault="00000000" w:rsidRPr="00000000" w14:paraId="000000BA">
      <w:pPr>
        <w:spacing w:after="0" w:before="0" w:lin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BB">
      <w:pPr>
        <w:pStyle w:val="Heading5"/>
        <w:keepNext w:val="0"/>
        <w:keepLines w:val="0"/>
        <w:spacing w:after="0" w:before="0" w:line="240" w:lineRule="auto"/>
        <w:jc w:val="both"/>
        <w:rPr>
          <w:rFonts w:ascii="Times New Roman" w:cs="Times New Roman" w:eastAsia="Times New Roman" w:hAnsi="Times New Roman"/>
          <w:b w:val="1"/>
          <w:color w:val="000000"/>
          <w:sz w:val="20"/>
          <w:szCs w:val="20"/>
        </w:rPr>
      </w:pPr>
      <w:bookmarkStart w:colFirst="0" w:colLast="0" w:name="_8rmdmro643c5" w:id="24"/>
      <w:bookmarkEnd w:id="24"/>
      <w:r w:rsidDel="00000000" w:rsidR="00000000" w:rsidRPr="00000000">
        <w:rPr>
          <w:rFonts w:ascii="Times New Roman" w:cs="Times New Roman" w:eastAsia="Times New Roman" w:hAnsi="Times New Roman"/>
          <w:b w:val="1"/>
          <w:color w:val="000000"/>
          <w:sz w:val="20"/>
          <w:szCs w:val="20"/>
          <w:rtl w:val="0"/>
        </w:rPr>
        <w:t xml:space="preserve">2) Risk Scoring Mechanism</w:t>
      </w:r>
    </w:p>
    <w:p w:rsidR="00000000" w:rsidDel="00000000" w:rsidP="00000000" w:rsidRDefault="00000000" w:rsidRPr="00000000" w14:paraId="000000B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Responses are mapped to a categorical risk scoring system based on the number and type of red flags present:</w:t>
      </w:r>
    </w:p>
    <w:p w:rsidR="00000000" w:rsidDel="00000000" w:rsidP="00000000" w:rsidRDefault="00000000" w:rsidRPr="00000000" w14:paraId="000000BD">
      <w:pPr>
        <w:numPr>
          <w:ilvl w:val="0"/>
          <w:numId w:val="6"/>
        </w:numPr>
        <w:spacing w:after="0" w:afterAutospacing="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Risk</w:t>
      </w:r>
    </w:p>
    <w:p w:rsidR="00000000" w:rsidDel="00000000" w:rsidP="00000000" w:rsidRDefault="00000000" w:rsidRPr="00000000" w14:paraId="000000BE">
      <w:pPr>
        <w:numPr>
          <w:ilvl w:val="0"/>
          <w:numId w:val="6"/>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Risk</w:t>
      </w:r>
    </w:p>
    <w:p w:rsidR="00000000" w:rsidDel="00000000" w:rsidP="00000000" w:rsidRDefault="00000000" w:rsidRPr="00000000" w14:paraId="000000BF">
      <w:pPr>
        <w:numPr>
          <w:ilvl w:val="0"/>
          <w:numId w:val="6"/>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 Risk</w:t>
      </w:r>
    </w:p>
    <w:p w:rsidR="00000000" w:rsidDel="00000000" w:rsidP="00000000" w:rsidRDefault="00000000" w:rsidRPr="00000000" w14:paraId="000000C0">
      <w:pPr>
        <w:numPr>
          <w:ilvl w:val="0"/>
          <w:numId w:val="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Risk</w:t>
      </w:r>
    </w:p>
    <w:p w:rsidR="00000000" w:rsidDel="00000000" w:rsidP="00000000" w:rsidRDefault="00000000" w:rsidRPr="00000000" w14:paraId="000000C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categories are classified using a light classifier—Multi-Layer Perceptron (MLP) or Decision Tree. The model is trained on labeled data of questionnaires and optimized for low computational complexity and interpretability [6], [9], [17]. </w:t>
      </w:r>
      <w:r w:rsidDel="00000000" w:rsidR="00000000" w:rsidRPr="00000000">
        <w:rPr>
          <w:rFonts w:ascii="Times New Roman" w:cs="Times New Roman" w:eastAsia="Times New Roman" w:hAnsi="Times New Roman"/>
          <w:sz w:val="20"/>
          <w:szCs w:val="20"/>
          <w:rtl w:val="0"/>
        </w:rPr>
        <w:t xml:space="preserve">Only toddlers falling in the </w:t>
      </w:r>
      <w:r w:rsidDel="00000000" w:rsidR="00000000" w:rsidRPr="00000000">
        <w:rPr>
          <w:rFonts w:ascii="Times New Roman" w:cs="Times New Roman" w:eastAsia="Times New Roman" w:hAnsi="Times New Roman"/>
          <w:b w:val="1"/>
          <w:sz w:val="20"/>
          <w:szCs w:val="20"/>
          <w:rtl w:val="0"/>
        </w:rPr>
        <w:t xml:space="preserve">Medium</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b w:val="1"/>
          <w:sz w:val="20"/>
          <w:szCs w:val="20"/>
          <w:rtl w:val="0"/>
        </w:rPr>
        <w:t xml:space="preserve">High Risk</w:t>
      </w:r>
      <w:r w:rsidDel="00000000" w:rsidR="00000000" w:rsidRPr="00000000">
        <w:rPr>
          <w:rFonts w:ascii="Times New Roman" w:cs="Times New Roman" w:eastAsia="Times New Roman" w:hAnsi="Times New Roman"/>
          <w:sz w:val="20"/>
          <w:szCs w:val="20"/>
          <w:rtl w:val="0"/>
        </w:rPr>
        <w:t xml:space="preserve"> categories are passed on to the second phase for further video-based behavioral analysis, ensuring efficient allocation of computational resources while maintaining diagnostic fidelity [5] ,[16].</w:t>
      </w:r>
    </w:p>
    <w:p w:rsidR="00000000" w:rsidDel="00000000" w:rsidP="00000000" w:rsidRDefault="00000000" w:rsidRPr="00000000" w14:paraId="000000C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085975" cy="3303575"/>
            <wp:effectExtent b="0" l="0" r="0" t="0"/>
            <wp:docPr id="18" name="image12.png"/>
            <a:graphic>
              <a:graphicData uri="http://schemas.openxmlformats.org/drawingml/2006/picture">
                <pic:pic>
                  <pic:nvPicPr>
                    <pic:cNvPr id="0" name="image12.png"/>
                    <pic:cNvPicPr preferRelativeResize="0"/>
                  </pic:nvPicPr>
                  <pic:blipFill>
                    <a:blip r:embed="rId11"/>
                    <a:srcRect b="8464" l="28205" r="30929" t="5252"/>
                    <a:stretch>
                      <a:fillRect/>
                    </a:stretch>
                  </pic:blipFill>
                  <pic:spPr>
                    <a:xfrm>
                      <a:off x="0" y="0"/>
                      <a:ext cx="2085975" cy="33035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240" w:lineRule="auto"/>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2:</w:t>
      </w:r>
      <w:r w:rsidDel="00000000" w:rsidR="00000000" w:rsidRPr="00000000">
        <w:rPr>
          <w:rFonts w:ascii="Times New Roman" w:cs="Times New Roman" w:eastAsia="Times New Roman" w:hAnsi="Times New Roman"/>
          <w:sz w:val="20"/>
          <w:szCs w:val="20"/>
          <w:rtl w:val="0"/>
        </w:rPr>
        <w:t xml:space="preserve"> Overview of the structured behavioral questionnaire used for early ASD screening. Parent responses across five key developmental domains are analyzed using predefined red flag criteria to determine an overall risk classification (High, Medium, Low, or No Risk).</w:t>
      </w:r>
    </w:p>
    <w:p w:rsidR="00000000" w:rsidDel="00000000" w:rsidP="00000000" w:rsidRDefault="00000000" w:rsidRPr="00000000" w14:paraId="000000C4">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pStyle w:val="Heading4"/>
        <w:keepNext w:val="0"/>
        <w:keepLines w:val="0"/>
        <w:spacing w:after="0" w:before="0" w:line="240" w:lineRule="auto"/>
        <w:jc w:val="both"/>
        <w:rPr>
          <w:rFonts w:ascii="Times New Roman" w:cs="Times New Roman" w:eastAsia="Times New Roman" w:hAnsi="Times New Roman"/>
          <w:b w:val="1"/>
          <w:color w:val="000000"/>
        </w:rPr>
      </w:pPr>
      <w:bookmarkStart w:colFirst="0" w:colLast="0" w:name="_4lod9zc98xv" w:id="25"/>
      <w:bookmarkEnd w:id="25"/>
      <w:r w:rsidDel="00000000" w:rsidR="00000000" w:rsidRPr="00000000">
        <w:rPr>
          <w:rFonts w:ascii="Times New Roman" w:cs="Times New Roman" w:eastAsia="Times New Roman" w:hAnsi="Times New Roman"/>
          <w:b w:val="1"/>
          <w:color w:val="000000"/>
          <w:rtl w:val="0"/>
        </w:rPr>
        <w:t xml:space="preserve">B. Phase 2: Video-Based Behavioural Analysis</w:t>
      </w:r>
    </w:p>
    <w:p w:rsidR="00000000" w:rsidDel="00000000" w:rsidP="00000000" w:rsidRDefault="00000000" w:rsidRPr="00000000" w14:paraId="000000C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Toddlers identified as </w:t>
      </w:r>
      <w:r w:rsidDel="00000000" w:rsidR="00000000" w:rsidRPr="00000000">
        <w:rPr>
          <w:rFonts w:ascii="Times New Roman" w:cs="Times New Roman" w:eastAsia="Times New Roman" w:hAnsi="Times New Roman"/>
          <w:b w:val="1"/>
          <w:sz w:val="20"/>
          <w:szCs w:val="20"/>
          <w:rtl w:val="0"/>
        </w:rPr>
        <w:t xml:space="preserve">Medium</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b w:val="1"/>
          <w:sz w:val="20"/>
          <w:szCs w:val="20"/>
          <w:rtl w:val="0"/>
        </w:rPr>
        <w:t xml:space="preserve">High Risk</w:t>
      </w:r>
      <w:r w:rsidDel="00000000" w:rsidR="00000000" w:rsidRPr="00000000">
        <w:rPr>
          <w:rFonts w:ascii="Times New Roman" w:cs="Times New Roman" w:eastAsia="Times New Roman" w:hAnsi="Times New Roman"/>
          <w:sz w:val="20"/>
          <w:szCs w:val="20"/>
          <w:rtl w:val="0"/>
        </w:rPr>
        <w:t xml:space="preserve"> in Phase 1 are subjected to deeper behavioural evaluation using short video recordings (30-60 seconds). This step aims to objectively capture observable markers associated with ASD, including atypical motor patterns, gaze aversion, reduced facial expressivity, and limited social reciprocity [14], [15], [20].</w:t>
      </w:r>
    </w:p>
    <w:p w:rsidR="00000000" w:rsidDel="00000000" w:rsidP="00000000" w:rsidRDefault="00000000" w:rsidRPr="00000000" w14:paraId="000000C7">
      <w:pPr>
        <w:numPr>
          <w:ilvl w:val="0"/>
          <w:numId w:val="7"/>
        </w:numPr>
        <w:spacing w:after="0" w:afterAutospacing="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Input</w:t>
      </w:r>
      <w:r w:rsidDel="00000000" w:rsidR="00000000" w:rsidRPr="00000000">
        <w:rPr>
          <w:rFonts w:ascii="Times New Roman" w:cs="Times New Roman" w:eastAsia="Times New Roman" w:hAnsi="Times New Roman"/>
          <w:sz w:val="20"/>
          <w:szCs w:val="20"/>
          <w:rtl w:val="0"/>
        </w:rPr>
        <w:t xml:space="preserve">: Structured video clips capturing toddler behaviour in a naturalistic or semi-controlled environment (e.g., playroom, caregiver interaction).</w:t>
      </w:r>
    </w:p>
    <w:p w:rsidR="00000000" w:rsidDel="00000000" w:rsidP="00000000" w:rsidRDefault="00000000" w:rsidRPr="00000000" w14:paraId="000000C8">
      <w:pPr>
        <w:numPr>
          <w:ilvl w:val="0"/>
          <w:numId w:val="7"/>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Preprocessing</w:t>
      </w:r>
      <w:r w:rsidDel="00000000" w:rsidR="00000000" w:rsidRPr="00000000">
        <w:rPr>
          <w:rFonts w:ascii="Times New Roman" w:cs="Times New Roman" w:eastAsia="Times New Roman" w:hAnsi="Times New Roman"/>
          <w:sz w:val="20"/>
          <w:szCs w:val="20"/>
          <w:rtl w:val="0"/>
        </w:rPr>
        <w:t xml:space="preserve">: Each video is processed into frame sequences, with normalization, resizing, and optional augmentation (e.g., rotation, contrast adjustments) applied to improve model robustness.</w:t>
      </w:r>
    </w:p>
    <w:p w:rsidR="00000000" w:rsidDel="00000000" w:rsidP="00000000" w:rsidRDefault="00000000" w:rsidRPr="00000000" w14:paraId="000000C9">
      <w:pPr>
        <w:numPr>
          <w:ilvl w:val="0"/>
          <w:numId w:val="7"/>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Model Architecture</w:t>
      </w:r>
      <w:r w:rsidDel="00000000" w:rsidR="00000000" w:rsidRPr="00000000">
        <w:rPr>
          <w:rFonts w:ascii="Times New Roman" w:cs="Times New Roman" w:eastAsia="Times New Roman" w:hAnsi="Times New Roman"/>
          <w:sz w:val="20"/>
          <w:szCs w:val="20"/>
          <w:rtl w:val="0"/>
        </w:rPr>
        <w:t xml:space="preserve">: A deep learning pipeline combining Convolutional Neural Networks (CNNs) and Long Short-Term Memory (LSTM) networks is used. The CNN part (e.g. MobileNet or ResNet) learns the spatial information on individual frames and the LSTM part learns the temporal relation on sequences so that the system is able to learn dynamic social cues, such as how the direction of gaze or the gesture and engagement pattern changes over time.</w:t>
      </w:r>
    </w:p>
    <w:p w:rsidR="00000000" w:rsidDel="00000000" w:rsidP="00000000" w:rsidRDefault="00000000" w:rsidRPr="00000000" w14:paraId="000000CA">
      <w:pPr>
        <w:numPr>
          <w:ilvl w:val="0"/>
          <w:numId w:val="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Output</w:t>
      </w:r>
      <w:r w:rsidDel="00000000" w:rsidR="00000000" w:rsidRPr="00000000">
        <w:rPr>
          <w:rFonts w:ascii="Times New Roman" w:cs="Times New Roman" w:eastAsia="Times New Roman" w:hAnsi="Times New Roman"/>
          <w:sz w:val="20"/>
          <w:szCs w:val="20"/>
          <w:rtl w:val="0"/>
        </w:rPr>
        <w:t xml:space="preserve">: The final output is a </w:t>
      </w:r>
      <w:r w:rsidDel="00000000" w:rsidR="00000000" w:rsidRPr="00000000">
        <w:rPr>
          <w:rFonts w:ascii="Times New Roman" w:cs="Times New Roman" w:eastAsia="Times New Roman" w:hAnsi="Times New Roman"/>
          <w:b w:val="1"/>
          <w:sz w:val="20"/>
          <w:szCs w:val="20"/>
          <w:rtl w:val="0"/>
        </w:rPr>
        <w:t xml:space="preserve">binary classification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(ASD positive/negative) whereby it is representative of whether the behavioural patterns observed match with autism spectrum disorder.</w:t>
      </w:r>
    </w:p>
    <w:p w:rsidR="00000000" w:rsidDel="00000000" w:rsidP="00000000" w:rsidRDefault="00000000" w:rsidRPr="00000000" w14:paraId="000000CB">
      <w:pPr>
        <w:spacing w:after="24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phase makes the diagnostic process more sensitive in terms of considering objective behavioural information, particularly in those individuals where parent-reported information may be scarce or unclear [1], [13], [20].</w:t>
      </w:r>
    </w:p>
    <w:p w:rsidR="00000000" w:rsidDel="00000000" w:rsidP="00000000" w:rsidRDefault="00000000" w:rsidRPr="00000000" w14:paraId="000000CC">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2057400"/>
            <wp:effectExtent b="0" l="0" r="0" t="0"/>
            <wp:docPr id="1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2057400"/>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Figure 3:</w:t>
      </w:r>
      <w:r w:rsidDel="00000000" w:rsidR="00000000" w:rsidRPr="00000000">
        <w:rPr>
          <w:rFonts w:ascii="Times New Roman" w:cs="Times New Roman" w:eastAsia="Times New Roman" w:hAnsi="Times New Roman"/>
          <w:sz w:val="20"/>
          <w:szCs w:val="20"/>
          <w:rtl w:val="0"/>
        </w:rPr>
        <w:t xml:space="preserve"> Overall architectural diagram of the two-phased ASD diagnostic pipeline, illustrating the questionnaire-based screening (</w:t>
      </w:r>
      <w:r w:rsidDel="00000000" w:rsidR="00000000" w:rsidRPr="00000000">
        <w:rPr>
          <w:rFonts w:ascii="Times New Roman" w:cs="Times New Roman" w:eastAsia="Times New Roman" w:hAnsi="Times New Roman"/>
          <w:b w:val="1"/>
          <w:sz w:val="20"/>
          <w:szCs w:val="20"/>
          <w:rtl w:val="0"/>
        </w:rPr>
        <w:t xml:space="preserve">Phase 1</w:t>
      </w:r>
      <w:r w:rsidDel="00000000" w:rsidR="00000000" w:rsidRPr="00000000">
        <w:rPr>
          <w:rFonts w:ascii="Times New Roman" w:cs="Times New Roman" w:eastAsia="Times New Roman" w:hAnsi="Times New Roman"/>
          <w:sz w:val="20"/>
          <w:szCs w:val="20"/>
          <w:rtl w:val="0"/>
        </w:rPr>
        <w:t xml:space="preserve">), video-based behavioral analysis (</w:t>
      </w:r>
      <w:r w:rsidDel="00000000" w:rsidR="00000000" w:rsidRPr="00000000">
        <w:rPr>
          <w:rFonts w:ascii="Times New Roman" w:cs="Times New Roman" w:eastAsia="Times New Roman" w:hAnsi="Times New Roman"/>
          <w:b w:val="1"/>
          <w:sz w:val="20"/>
          <w:szCs w:val="20"/>
          <w:rtl w:val="0"/>
        </w:rPr>
        <w:t xml:space="preserve">Phase 2</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D">
      <w:pPr>
        <w:spacing w:after="24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Grad-CAM explainability, and automated report generation.</w:t>
      </w:r>
    </w:p>
    <w:p w:rsidR="00000000" w:rsidDel="00000000" w:rsidP="00000000" w:rsidRDefault="00000000" w:rsidRPr="00000000" w14:paraId="000000CE">
      <w:pPr>
        <w:spacing w:after="0" w:before="0" w:line="24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 System Benefits and Clinical Relevance</w:t>
      </w:r>
    </w:p>
    <w:p w:rsidR="00000000" w:rsidDel="00000000" w:rsidP="00000000" w:rsidRDefault="00000000" w:rsidRPr="00000000" w14:paraId="000000C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two-phased system mirrors real-world clinical workflows where initial parent-completed screenings are followed by expert-led observations for higher-risk cases [3] ,[8]. By </w:t>
      </w:r>
      <w:r w:rsidDel="00000000" w:rsidR="00000000" w:rsidRPr="00000000">
        <w:rPr>
          <w:rFonts w:ascii="Times New Roman" w:cs="Times New Roman" w:eastAsia="Times New Roman" w:hAnsi="Times New Roman"/>
          <w:b w:val="1"/>
          <w:sz w:val="20"/>
          <w:szCs w:val="20"/>
          <w:rtl w:val="0"/>
        </w:rPr>
        <w:t xml:space="preserve">triaging toddlers into four risk categories</w:t>
      </w:r>
      <w:r w:rsidDel="00000000" w:rsidR="00000000" w:rsidRPr="00000000">
        <w:rPr>
          <w:rFonts w:ascii="Times New Roman" w:cs="Times New Roman" w:eastAsia="Times New Roman" w:hAnsi="Times New Roman"/>
          <w:sz w:val="20"/>
          <w:szCs w:val="20"/>
          <w:rtl w:val="0"/>
        </w:rPr>
        <w:t xml:space="preserve">, the system ensures that only </w:t>
      </w:r>
      <w:r w:rsidDel="00000000" w:rsidR="00000000" w:rsidRPr="00000000">
        <w:rPr>
          <w:rFonts w:ascii="Times New Roman" w:cs="Times New Roman" w:eastAsia="Times New Roman" w:hAnsi="Times New Roman"/>
          <w:b w:val="1"/>
          <w:sz w:val="20"/>
          <w:szCs w:val="20"/>
          <w:rtl w:val="0"/>
        </w:rPr>
        <w:t xml:space="preserve">Medium and High Risk</w:t>
      </w:r>
      <w:r w:rsidDel="00000000" w:rsidR="00000000" w:rsidRPr="00000000">
        <w:rPr>
          <w:rFonts w:ascii="Times New Roman" w:cs="Times New Roman" w:eastAsia="Times New Roman" w:hAnsi="Times New Roman"/>
          <w:sz w:val="20"/>
          <w:szCs w:val="20"/>
          <w:rtl w:val="0"/>
        </w:rPr>
        <w:t xml:space="preserve"> individuals proceed to computationally intensive video analysis, optimizing resource utilization.</w:t>
      </w:r>
    </w:p>
    <w:p w:rsidR="00000000" w:rsidDel="00000000" w:rsidP="00000000" w:rsidRDefault="00000000" w:rsidRPr="00000000" w14:paraId="000000D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benefits include:</w:t>
      </w:r>
    </w:p>
    <w:p w:rsidR="00000000" w:rsidDel="00000000" w:rsidP="00000000" w:rsidRDefault="00000000" w:rsidRPr="00000000" w14:paraId="000000D1">
      <w:pPr>
        <w:numPr>
          <w:ilvl w:val="0"/>
          <w:numId w:val="10"/>
        </w:numPr>
        <w:spacing w:after="0" w:afterAutospacing="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Efficiency</w:t>
      </w:r>
      <w:r w:rsidDel="00000000" w:rsidR="00000000" w:rsidRPr="00000000">
        <w:rPr>
          <w:rFonts w:ascii="Times New Roman" w:cs="Times New Roman" w:eastAsia="Times New Roman" w:hAnsi="Times New Roman"/>
          <w:sz w:val="20"/>
          <w:szCs w:val="20"/>
          <w:rtl w:val="0"/>
        </w:rPr>
        <w:t xml:space="preserve">: Reduces processing overhead by selectively applying video analysis only where necessary [6], [17].</w:t>
      </w:r>
    </w:p>
    <w:p w:rsidR="00000000" w:rsidDel="00000000" w:rsidP="00000000" w:rsidRDefault="00000000" w:rsidRPr="00000000" w14:paraId="000000D2">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Scalability</w:t>
      </w:r>
      <w:r w:rsidDel="00000000" w:rsidR="00000000" w:rsidRPr="00000000">
        <w:rPr>
          <w:rFonts w:ascii="Times New Roman" w:cs="Times New Roman" w:eastAsia="Times New Roman" w:hAnsi="Times New Roman"/>
          <w:sz w:val="20"/>
          <w:szCs w:val="20"/>
          <w:rtl w:val="0"/>
        </w:rPr>
        <w:t xml:space="preserve">: Suitable for deployment in large-scale or resource-constrained environments such as rural health centers or mobile clinics [12], [19].</w:t>
      </w:r>
    </w:p>
    <w:p w:rsidR="00000000" w:rsidDel="00000000" w:rsidP="00000000" w:rsidRDefault="00000000" w:rsidRPr="00000000" w14:paraId="000000D3">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Clinical Alignment</w:t>
      </w:r>
      <w:r w:rsidDel="00000000" w:rsidR="00000000" w:rsidRPr="00000000">
        <w:rPr>
          <w:rFonts w:ascii="Times New Roman" w:cs="Times New Roman" w:eastAsia="Times New Roman" w:hAnsi="Times New Roman"/>
          <w:sz w:val="20"/>
          <w:szCs w:val="20"/>
          <w:rtl w:val="0"/>
        </w:rPr>
        <w:t xml:space="preserve">: Reflects existing diagnostic pathways involving both parental input and professional observation, improving trust and adoption among healthcare providers [5], [8].</w:t>
      </w:r>
    </w:p>
    <w:p w:rsidR="00000000" w:rsidDel="00000000" w:rsidP="00000000" w:rsidRDefault="00000000" w:rsidRPr="00000000" w14:paraId="000000D4">
      <w:pPr>
        <w:numPr>
          <w:ilvl w:val="0"/>
          <w:numId w:val="1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Diagnostic Accuracy</w:t>
      </w:r>
      <w:r w:rsidDel="00000000" w:rsidR="00000000" w:rsidRPr="00000000">
        <w:rPr>
          <w:rFonts w:ascii="Times New Roman" w:cs="Times New Roman" w:eastAsia="Times New Roman" w:hAnsi="Times New Roman"/>
          <w:sz w:val="20"/>
          <w:szCs w:val="20"/>
          <w:rtl w:val="0"/>
        </w:rPr>
        <w:t xml:space="preserve">: Fuses subjective questionnaire data with objective video-based behavioural signals, improving overall sensitivity and specificity in ASD detection [6], [13], [23], [30].</w:t>
      </w:r>
    </w:p>
    <w:p w:rsidR="00000000" w:rsidDel="00000000" w:rsidP="00000000" w:rsidRDefault="00000000" w:rsidRPr="00000000" w14:paraId="000000D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add to usability and caregiver communication, the system will feature the capability of automated delivery of assessment reports via email. A report of the screening pipeline and a personalized report are generated once it has been completed and sent to the registered email address of the caregiver. The report contains major details, the risk level of a child (i.e., High Risk), red flags count, final prediction (i.e., High Likelihood), and the result of the video analysis (i.e., ASD detected), and a short but understandable summary of the reasoning (i.e., Video indicates the existence of mobility stimming). </w:t>
      </w:r>
    </w:p>
    <w:p w:rsidR="00000000" w:rsidDel="00000000" w:rsidP="00000000" w:rsidRDefault="00000000" w:rsidRPr="00000000" w14:paraId="000000D6">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514975" cy="2257425"/>
            <wp:effectExtent b="12700" l="12700" r="12700" t="12700"/>
            <wp:docPr id="5" name="image11.png"/>
            <a:graphic>
              <a:graphicData uri="http://schemas.openxmlformats.org/drawingml/2006/picture">
                <pic:pic>
                  <pic:nvPicPr>
                    <pic:cNvPr id="0" name="image11.png"/>
                    <pic:cNvPicPr preferRelativeResize="0"/>
                  </pic:nvPicPr>
                  <pic:blipFill>
                    <a:blip r:embed="rId13"/>
                    <a:srcRect b="0" l="0" r="7211" t="0"/>
                    <a:stretch>
                      <a:fillRect/>
                    </a:stretch>
                  </pic:blipFill>
                  <pic:spPr>
                    <a:xfrm>
                      <a:off x="0" y="0"/>
                      <a:ext cx="5514975" cy="22574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7">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4:</w:t>
      </w:r>
      <w:r w:rsidDel="00000000" w:rsidR="00000000" w:rsidRPr="00000000">
        <w:rPr>
          <w:rFonts w:ascii="Times New Roman" w:cs="Times New Roman" w:eastAsia="Times New Roman" w:hAnsi="Times New Roman"/>
          <w:sz w:val="20"/>
          <w:szCs w:val="20"/>
          <w:rtl w:val="0"/>
        </w:rPr>
        <w:t xml:space="preserve"> Sample caregiver report delivered via email, summarizing risk category, red flag count, </w:t>
      </w:r>
    </w:p>
    <w:p w:rsidR="00000000" w:rsidDel="00000000" w:rsidP="00000000" w:rsidRDefault="00000000" w:rsidRPr="00000000" w14:paraId="000000D8">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prediction, and video reasoning to enable timely action.</w:t>
      </w:r>
    </w:p>
    <w:p w:rsidR="00000000" w:rsidDel="00000000" w:rsidP="00000000" w:rsidRDefault="00000000" w:rsidRPr="00000000" w14:paraId="000000D9">
      <w:pPr>
        <w:spacing w:after="0" w:before="0" w:line="240" w:lineRule="auto"/>
        <w:jc w:val="cente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D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Such a format will provide caregivers with actionable information in a concise and effective format at the right time despite the unavailability of the necessary clinical infrastructure. Transmission of all data is maintained securely with user consent at privacy standards and encryption applications. The power to provide results enables parents or guardians to move to the next level without any wastage of time such as contacting a pediatrician or developmental specialist to intervene and thus overcome the gap between early screening and clinical intervention.</w:t>
      </w:r>
    </w:p>
    <w:p w:rsidR="00000000" w:rsidDel="00000000" w:rsidP="00000000" w:rsidRDefault="00000000" w:rsidRPr="00000000" w14:paraId="000000DB">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C">
      <w:pPr>
        <w:spacing w:after="0" w:before="0" w:lin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Explainability via Grad-CAM</w:t>
      </w:r>
    </w:p>
    <w:p w:rsidR="00000000" w:rsidDel="00000000" w:rsidP="00000000" w:rsidRDefault="00000000" w:rsidRPr="00000000" w14:paraId="000000D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enhance transparency, explainability, and clinical confidence in the automatic diagnosis process, we integrate explainable artificial intelligence techniques into our video-based behavioral analysis system. Specifically, we employ the use of </w:t>
      </w:r>
      <w:r w:rsidDel="00000000" w:rsidR="00000000" w:rsidRPr="00000000">
        <w:rPr>
          <w:rFonts w:ascii="Times New Roman" w:cs="Times New Roman" w:eastAsia="Times New Roman" w:hAnsi="Times New Roman"/>
          <w:b w:val="1"/>
          <w:sz w:val="20"/>
          <w:szCs w:val="20"/>
          <w:rtl w:val="0"/>
        </w:rPr>
        <w:t xml:space="preserve">Gradient-weighted Class Activation Mapping (Grad-CAM)</w:t>
      </w:r>
      <w:r w:rsidDel="00000000" w:rsidR="00000000" w:rsidRPr="00000000">
        <w:rPr>
          <w:rFonts w:ascii="Times New Roman" w:cs="Times New Roman" w:eastAsia="Times New Roman" w:hAnsi="Times New Roman"/>
          <w:sz w:val="20"/>
          <w:szCs w:val="20"/>
          <w:rtl w:val="0"/>
        </w:rPr>
        <w:t xml:space="preserve"> to offer visual explanations of the predictions of the CNN-LSTM model.</w:t>
      </w:r>
    </w:p>
    <w:p w:rsidR="00000000" w:rsidDel="00000000" w:rsidP="00000000" w:rsidRDefault="00000000" w:rsidRPr="00000000" w14:paraId="000000DE">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Grad-CAM does this by computing gradients with respect to the output class (i.e., ASD-positive) with respect to the final convolutional layers of the convolutional neural network (CNN). Such gradients are then used to produce heatmaps of the areas in video frames that play a major role in the decision-making process of the model. Such areas identified in the case of ASD screening are generally found to be in association with clinically significant behaviors such as</w:t>
      </w:r>
      <w:r w:rsidDel="00000000" w:rsidR="00000000" w:rsidRPr="00000000">
        <w:rPr>
          <w:rFonts w:ascii="Times New Roman" w:cs="Times New Roman" w:eastAsia="Times New Roman" w:hAnsi="Times New Roman"/>
          <w:b w:val="1"/>
          <w:sz w:val="20"/>
          <w:szCs w:val="20"/>
          <w:rtl w:val="0"/>
        </w:rPr>
        <w:t xml:space="preserve"> hand-flapping, repetitive movements, gaze avoidance, or inappropriate toy interaction.</w:t>
      </w:r>
    </w:p>
    <w:p w:rsidR="00000000" w:rsidDel="00000000" w:rsidP="00000000" w:rsidRDefault="00000000" w:rsidRPr="00000000" w14:paraId="000000D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superimposition procedure enables clinicians and caregivers to visually examine what behavioral cues the model prioritized highest. The procedure essentially answers one of the biggest issues associated with the deployment of deep learning models in healthcare being a "black-box" model and provides an intelligible explanation for the outputs generated by artificial intelligence.</w:t>
      </w:r>
    </w:p>
    <w:p w:rsidR="00000000" w:rsidDel="00000000" w:rsidP="00000000" w:rsidRDefault="00000000" w:rsidRPr="00000000" w14:paraId="000000E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degree of explainability has direct use in sensitive areas like early childhood neurodevelopmental screening. Explainability helps professionals to confirm diagnoses while at the same time improving</w:t>
      </w:r>
      <w:r w:rsidDel="00000000" w:rsidR="00000000" w:rsidRPr="00000000">
        <w:rPr>
          <w:rFonts w:ascii="Times New Roman" w:cs="Times New Roman" w:eastAsia="Times New Roman" w:hAnsi="Times New Roman"/>
          <w:b w:val="1"/>
          <w:sz w:val="20"/>
          <w:szCs w:val="20"/>
          <w:rtl w:val="0"/>
        </w:rPr>
        <w:t xml:space="preserve"> communication with parents</w:t>
      </w:r>
      <w:r w:rsidDel="00000000" w:rsidR="00000000" w:rsidRPr="00000000">
        <w:rPr>
          <w:rFonts w:ascii="Times New Roman" w:cs="Times New Roman" w:eastAsia="Times New Roman" w:hAnsi="Times New Roman"/>
          <w:sz w:val="20"/>
          <w:szCs w:val="20"/>
          <w:rtl w:val="0"/>
        </w:rPr>
        <w:t xml:space="preserve"> and allowing them to understand why the screening result was reached. Explainability is also important in </w:t>
      </w:r>
      <w:r w:rsidDel="00000000" w:rsidR="00000000" w:rsidRPr="00000000">
        <w:rPr>
          <w:rFonts w:ascii="Times New Roman" w:cs="Times New Roman" w:eastAsia="Times New Roman" w:hAnsi="Times New Roman"/>
          <w:b w:val="1"/>
          <w:sz w:val="20"/>
          <w:szCs w:val="20"/>
          <w:rtl w:val="0"/>
        </w:rPr>
        <w:t xml:space="preserve">debugging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models</w:t>
      </w:r>
      <w:r w:rsidDel="00000000" w:rsidR="00000000" w:rsidRPr="00000000">
        <w:rPr>
          <w:rFonts w:ascii="Times New Roman" w:cs="Times New Roman" w:eastAsia="Times New Roman" w:hAnsi="Times New Roman"/>
          <w:sz w:val="20"/>
          <w:szCs w:val="20"/>
          <w:rtl w:val="0"/>
        </w:rPr>
        <w:t xml:space="preserve"> and continuously improving them by revealing possible bias or misplaced attention within the model's attention. The inclusion of Grad-CAM thus ensures that the system is c</w:t>
      </w:r>
      <w:r w:rsidDel="00000000" w:rsidR="00000000" w:rsidRPr="00000000">
        <w:rPr>
          <w:rFonts w:ascii="Times New Roman" w:cs="Times New Roman" w:eastAsia="Times New Roman" w:hAnsi="Times New Roman"/>
          <w:b w:val="1"/>
          <w:sz w:val="20"/>
          <w:szCs w:val="20"/>
          <w:rtl w:val="0"/>
        </w:rPr>
        <w:t xml:space="preserve">linically accountable, ethically transparent,</w:t>
      </w:r>
      <w:r w:rsidDel="00000000" w:rsidR="00000000" w:rsidRPr="00000000">
        <w:rPr>
          <w:rFonts w:ascii="Times New Roman" w:cs="Times New Roman" w:eastAsia="Times New Roman" w:hAnsi="Times New Roman"/>
          <w:sz w:val="20"/>
          <w:szCs w:val="20"/>
          <w:rtl w:val="0"/>
        </w:rPr>
        <w:t xml:space="preserve"> and aligned with modern standards of explainable artificial intelligence within the health industry.</w:t>
      </w:r>
    </w:p>
    <w:p w:rsidR="00000000" w:rsidDel="00000000" w:rsidP="00000000" w:rsidRDefault="00000000" w:rsidRPr="00000000" w14:paraId="000000E1">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spacing w:after="0" w:before="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IV. Experimental Setup</w:t>
      </w:r>
    </w:p>
    <w:p w:rsidR="00000000" w:rsidDel="00000000" w:rsidP="00000000" w:rsidRDefault="00000000" w:rsidRPr="00000000" w14:paraId="000000E3">
      <w:pPr>
        <w:spacing w:after="0" w:before="0" w:line="240" w:lineRule="auto"/>
        <w:jc w:val="both"/>
        <w:rPr>
          <w:rFonts w:ascii="Times New Roman" w:cs="Times New Roman" w:eastAsia="Times New Roman" w:hAnsi="Times New Roman"/>
          <w:b w:val="1"/>
          <w:sz w:val="12"/>
          <w:szCs w:val="12"/>
        </w:rPr>
      </w:pPr>
      <w:r w:rsidDel="00000000" w:rsidR="00000000" w:rsidRPr="00000000">
        <w:rPr>
          <w:rtl w:val="0"/>
        </w:rPr>
      </w:r>
    </w:p>
    <w:p w:rsidR="00000000" w:rsidDel="00000000" w:rsidP="00000000" w:rsidRDefault="00000000" w:rsidRPr="00000000" w14:paraId="000000E4">
      <w:pPr>
        <w:pStyle w:val="Heading3"/>
        <w:keepNext w:val="0"/>
        <w:keepLines w:val="0"/>
        <w:spacing w:after="0" w:before="0" w:line="240" w:lineRule="auto"/>
        <w:jc w:val="both"/>
        <w:rPr>
          <w:rFonts w:ascii="Times New Roman" w:cs="Times New Roman" w:eastAsia="Times New Roman" w:hAnsi="Times New Roman"/>
          <w:b w:val="1"/>
          <w:color w:val="000000"/>
          <w:sz w:val="24"/>
          <w:szCs w:val="24"/>
        </w:rPr>
      </w:pPr>
      <w:bookmarkStart w:colFirst="0" w:colLast="0" w:name="_yj29hdeg2r81" w:id="26"/>
      <w:bookmarkEnd w:id="26"/>
      <w:r w:rsidDel="00000000" w:rsidR="00000000" w:rsidRPr="00000000">
        <w:rPr>
          <w:rFonts w:ascii="Times New Roman" w:cs="Times New Roman" w:eastAsia="Times New Roman" w:hAnsi="Times New Roman"/>
          <w:b w:val="1"/>
          <w:color w:val="000000"/>
          <w:sz w:val="24"/>
          <w:szCs w:val="24"/>
          <w:rtl w:val="0"/>
        </w:rPr>
        <w:t xml:space="preserve">A. Data Collection</w:t>
      </w:r>
    </w:p>
    <w:p w:rsidR="00000000" w:rsidDel="00000000" w:rsidP="00000000" w:rsidRDefault="00000000" w:rsidRPr="00000000" w14:paraId="000000E5">
      <w:pPr>
        <w:spacing w:line="240" w:lineRule="auto"/>
        <w:jc w:val="both"/>
        <w:rPr>
          <w:sz w:val="2"/>
          <w:szCs w:val="2"/>
        </w:rPr>
      </w:pPr>
      <w:r w:rsidDel="00000000" w:rsidR="00000000" w:rsidRPr="00000000">
        <w:rPr>
          <w:rtl w:val="0"/>
        </w:rPr>
      </w:r>
    </w:p>
    <w:p w:rsidR="00000000" w:rsidDel="00000000" w:rsidP="00000000" w:rsidRDefault="00000000" w:rsidRPr="00000000" w14:paraId="000000E6">
      <w:pPr>
        <w:pStyle w:val="Heading4"/>
        <w:keepNext w:val="0"/>
        <w:keepLines w:val="0"/>
        <w:spacing w:after="0" w:before="0" w:line="240" w:lineRule="auto"/>
        <w:jc w:val="both"/>
        <w:rPr>
          <w:rFonts w:ascii="Times New Roman" w:cs="Times New Roman" w:eastAsia="Times New Roman" w:hAnsi="Times New Roman"/>
          <w:b w:val="1"/>
          <w:color w:val="000000"/>
          <w:sz w:val="20"/>
          <w:szCs w:val="20"/>
        </w:rPr>
      </w:pPr>
      <w:bookmarkStart w:colFirst="0" w:colLast="0" w:name="_gvhgk8igr9fc" w:id="27"/>
      <w:bookmarkEnd w:id="27"/>
      <w:r w:rsidDel="00000000" w:rsidR="00000000" w:rsidRPr="00000000">
        <w:rPr>
          <w:rFonts w:ascii="Times New Roman" w:cs="Times New Roman" w:eastAsia="Times New Roman" w:hAnsi="Times New Roman"/>
          <w:b w:val="1"/>
          <w:color w:val="000000"/>
          <w:sz w:val="20"/>
          <w:szCs w:val="20"/>
          <w:rtl w:val="0"/>
        </w:rPr>
        <w:t xml:space="preserve">1) Questionnaire Data</w:t>
      </w:r>
    </w:p>
    <w:p w:rsidR="00000000" w:rsidDel="00000000" w:rsidP="00000000" w:rsidRDefault="00000000" w:rsidRPr="00000000" w14:paraId="000000E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developed a custom behavioural questionnaire to screen for early signs of Autism Spectrum Disorder (ASD) in toddlers. The design was informed by established diagnostic guidelines from the DSM-5, CDC, AAP, and NIMH. Each Yes/No response is mapped to a red-flag indicator based on ASD risk. Using these responses, toddlers are classified into one of four risk levels: </w:t>
      </w:r>
      <w:r w:rsidDel="00000000" w:rsidR="00000000" w:rsidRPr="00000000">
        <w:rPr>
          <w:rFonts w:ascii="Times New Roman" w:cs="Times New Roman" w:eastAsia="Times New Roman" w:hAnsi="Times New Roman"/>
          <w:b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Low</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Medium</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b w:val="1"/>
          <w:sz w:val="20"/>
          <w:szCs w:val="20"/>
          <w:rtl w:val="0"/>
        </w:rPr>
        <w:t xml:space="preserve">High</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8">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9">
      <w:pPr>
        <w:pStyle w:val="Heading4"/>
        <w:keepNext w:val="0"/>
        <w:keepLines w:val="0"/>
        <w:spacing w:after="0" w:before="0" w:line="240" w:lineRule="auto"/>
        <w:jc w:val="both"/>
        <w:rPr>
          <w:rFonts w:ascii="Times New Roman" w:cs="Times New Roman" w:eastAsia="Times New Roman" w:hAnsi="Times New Roman"/>
          <w:b w:val="1"/>
          <w:color w:val="000000"/>
          <w:sz w:val="20"/>
          <w:szCs w:val="20"/>
        </w:rPr>
      </w:pPr>
      <w:bookmarkStart w:colFirst="0" w:colLast="0" w:name="_asycaste63ib" w:id="28"/>
      <w:bookmarkEnd w:id="28"/>
      <w:r w:rsidDel="00000000" w:rsidR="00000000" w:rsidRPr="00000000">
        <w:rPr>
          <w:rFonts w:ascii="Times New Roman" w:cs="Times New Roman" w:eastAsia="Times New Roman" w:hAnsi="Times New Roman"/>
          <w:b w:val="1"/>
          <w:color w:val="000000"/>
          <w:sz w:val="20"/>
          <w:szCs w:val="20"/>
          <w:rtl w:val="0"/>
        </w:rPr>
        <w:t xml:space="preserve">2) Video Data</w:t>
      </w:r>
    </w:p>
    <w:p w:rsidR="00000000" w:rsidDel="00000000" w:rsidP="00000000" w:rsidRDefault="00000000" w:rsidRPr="00000000" w14:paraId="000000E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Phase 2 analysis, we curated a video dataset consisting of both ASD and non-ASD samples:</w:t>
      </w:r>
    </w:p>
    <w:p w:rsidR="00000000" w:rsidDel="00000000" w:rsidP="00000000" w:rsidRDefault="00000000" w:rsidRPr="00000000" w14:paraId="000000EB">
      <w:pPr>
        <w:numPr>
          <w:ilvl w:val="0"/>
          <w:numId w:val="9"/>
        </w:numPr>
        <w:spacing w:after="0" w:afterAutospacing="0" w:before="0" w:line="240" w:lineRule="auto"/>
        <w:ind w:left="72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ASD Class</w:t>
      </w:r>
      <w:r w:rsidDel="00000000" w:rsidR="00000000" w:rsidRPr="00000000">
        <w:rPr>
          <w:rFonts w:ascii="Times New Roman" w:cs="Times New Roman" w:eastAsia="Times New Roman" w:hAnsi="Times New Roman"/>
          <w:sz w:val="20"/>
          <w:szCs w:val="20"/>
          <w:rtl w:val="0"/>
        </w:rPr>
        <w:t xml:space="preserve">: Videos were sourced from the </w:t>
      </w:r>
      <w:r w:rsidDel="00000000" w:rsidR="00000000" w:rsidRPr="00000000">
        <w:rPr>
          <w:rFonts w:ascii="Times New Roman" w:cs="Times New Roman" w:eastAsia="Times New Roman" w:hAnsi="Times New Roman"/>
          <w:b w:val="1"/>
          <w:sz w:val="20"/>
          <w:szCs w:val="20"/>
          <w:rtl w:val="0"/>
        </w:rPr>
        <w:t xml:space="preserve">Social Signal Behavior Database (SSBD)</w:t>
      </w:r>
      <w:r w:rsidDel="00000000" w:rsidR="00000000" w:rsidRPr="00000000">
        <w:rPr>
          <w:rFonts w:ascii="Times New Roman" w:cs="Times New Roman" w:eastAsia="Times New Roman" w:hAnsi="Times New Roman"/>
          <w:sz w:val="20"/>
          <w:szCs w:val="20"/>
          <w:rtl w:val="0"/>
        </w:rPr>
        <w:t xml:space="preserve">, which provides over 10 hours of annotated video data of toddlers (ages 2-4) diagnosed with ASD.</w:t>
      </w:r>
    </w:p>
    <w:p w:rsidR="00000000" w:rsidDel="00000000" w:rsidP="00000000" w:rsidRDefault="00000000" w:rsidRPr="00000000" w14:paraId="000000EC">
      <w:pPr>
        <w:numPr>
          <w:ilvl w:val="0"/>
          <w:numId w:val="9"/>
        </w:numPr>
        <w:spacing w:after="0" w:afterAutospacing="0" w:before="0" w:beforeAutospacing="0" w:line="240" w:lineRule="auto"/>
        <w:ind w:left="72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Non-ASD Class</w:t>
      </w:r>
      <w:r w:rsidDel="00000000" w:rsidR="00000000" w:rsidRPr="00000000">
        <w:rPr>
          <w:rFonts w:ascii="Times New Roman" w:cs="Times New Roman" w:eastAsia="Times New Roman" w:hAnsi="Times New Roman"/>
          <w:sz w:val="20"/>
          <w:szCs w:val="20"/>
          <w:rtl w:val="0"/>
        </w:rPr>
        <w:t xml:space="preserve">: Control videos of typically developing toddlers were collected from publicly available </w:t>
      </w:r>
      <w:r w:rsidDel="00000000" w:rsidR="00000000" w:rsidRPr="00000000">
        <w:rPr>
          <w:rFonts w:ascii="Times New Roman" w:cs="Times New Roman" w:eastAsia="Times New Roman" w:hAnsi="Times New Roman"/>
          <w:b w:val="1"/>
          <w:sz w:val="20"/>
          <w:szCs w:val="20"/>
          <w:rtl w:val="0"/>
        </w:rPr>
        <w:t xml:space="preserve">YouTube Shorts</w:t>
      </w:r>
      <w:r w:rsidDel="00000000" w:rsidR="00000000" w:rsidRPr="00000000">
        <w:rPr>
          <w:rFonts w:ascii="Times New Roman" w:cs="Times New Roman" w:eastAsia="Times New Roman" w:hAnsi="Times New Roman"/>
          <w:sz w:val="20"/>
          <w:szCs w:val="20"/>
          <w:rtl w:val="0"/>
        </w:rPr>
        <w:t xml:space="preserve">. Inclusion criteria required:</w:t>
      </w:r>
    </w:p>
    <w:p w:rsidR="00000000" w:rsidDel="00000000" w:rsidP="00000000" w:rsidRDefault="00000000" w:rsidRPr="00000000" w14:paraId="000000ED">
      <w:pPr>
        <w:numPr>
          <w:ilvl w:val="1"/>
          <w:numId w:val="9"/>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visibility of toddler behaviour in a natural setting</w:t>
      </w:r>
    </w:p>
    <w:p w:rsidR="00000000" w:rsidDel="00000000" w:rsidP="00000000" w:rsidRDefault="00000000" w:rsidRPr="00000000" w14:paraId="000000EE">
      <w:pPr>
        <w:numPr>
          <w:ilvl w:val="1"/>
          <w:numId w:val="9"/>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domain or unrestricted access</w:t>
      </w:r>
    </w:p>
    <w:p w:rsidR="00000000" w:rsidDel="00000000" w:rsidP="00000000" w:rsidRDefault="00000000" w:rsidRPr="00000000" w14:paraId="000000EF">
      <w:pPr>
        <w:numPr>
          <w:ilvl w:val="1"/>
          <w:numId w:val="9"/>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facial blurring or copyright restrictions</w:t>
      </w:r>
    </w:p>
    <w:p w:rsidR="00000000" w:rsidDel="00000000" w:rsidP="00000000" w:rsidRDefault="00000000" w:rsidRPr="00000000" w14:paraId="000000F0">
      <w:pPr>
        <w:numPr>
          <w:ilvl w:val="1"/>
          <w:numId w:val="9"/>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range comparable to SSBD (2-4 years)</w:t>
      </w:r>
    </w:p>
    <w:p w:rsidR="00000000" w:rsidDel="00000000" w:rsidP="00000000" w:rsidRDefault="00000000" w:rsidRPr="00000000" w14:paraId="000000F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ensured a balanced number of ASD and non-ASD videos to prevent class imbalance during model training.</w:t>
      </w:r>
    </w:p>
    <w:p w:rsidR="00000000" w:rsidDel="00000000" w:rsidP="00000000" w:rsidRDefault="00000000" w:rsidRPr="00000000" w14:paraId="000000F2">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3">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Dataset Statistics and Distribution</w:t>
      </w:r>
    </w:p>
    <w:p w:rsidR="00000000" w:rsidDel="00000000" w:rsidP="00000000" w:rsidRDefault="00000000" w:rsidRPr="00000000" w14:paraId="000000F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order to provide experimental fairness, transparency, and replicability, we performed quantitative analysis on the video dataset employed within Phase 2 of the pipeline for detecting ASD. The analysis offers information regarding the data structure and balance between the two major categories: toddlers with Autism Spectrum Disorder (ASD) and typically developing toddlers (Non-ASD).</w:t>
      </w:r>
    </w:p>
    <w:p w:rsidR="00000000" w:rsidDel="00000000" w:rsidP="00000000" w:rsidRDefault="00000000" w:rsidRPr="00000000" w14:paraId="000000F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tested the following major metrics for both classes:</w:t>
      </w:r>
    </w:p>
    <w:p w:rsidR="00000000" w:rsidDel="00000000" w:rsidP="00000000" w:rsidRDefault="00000000" w:rsidRPr="00000000" w14:paraId="000000F6">
      <w:pPr>
        <w:numPr>
          <w:ilvl w:val="0"/>
          <w:numId w:val="8"/>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Number of videos</w:t>
      </w:r>
    </w:p>
    <w:p w:rsidR="00000000" w:rsidDel="00000000" w:rsidP="00000000" w:rsidRDefault="00000000" w:rsidRPr="00000000" w14:paraId="000000F7">
      <w:pPr>
        <w:numPr>
          <w:ilvl w:val="0"/>
          <w:numId w:val="8"/>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Average duration per video (in seconds)</w:t>
      </w:r>
    </w:p>
    <w:p w:rsidR="00000000" w:rsidDel="00000000" w:rsidP="00000000" w:rsidRDefault="00000000" w:rsidRPr="00000000" w14:paraId="000000F8">
      <w:pPr>
        <w:numPr>
          <w:ilvl w:val="0"/>
          <w:numId w:val="8"/>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Total length of all the videos for each category (in seconds)</w:t>
      </w:r>
    </w:p>
    <w:p w:rsidR="00000000" w:rsidDel="00000000" w:rsidP="00000000" w:rsidRDefault="00000000" w:rsidRPr="00000000" w14:paraId="000000F9">
      <w:pPr>
        <w:numPr>
          <w:ilvl w:val="0"/>
          <w:numId w:val="8"/>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Total combined file size for each category (in megabytes)</w:t>
      </w:r>
    </w:p>
    <w:p w:rsidR="00000000" w:rsidDel="00000000" w:rsidP="00000000" w:rsidRDefault="00000000" w:rsidRPr="00000000" w14:paraId="000000F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division serves to confirm that the dataset is fairly balanced not just with regard to class representation but also in terms of temporal content and file number. Well-balanced datasets are important for preventing training bias and requiring that the model generalizes well across various types of subjects.</w:t>
      </w:r>
    </w:p>
    <w:p w:rsidR="00000000" w:rsidDel="00000000" w:rsidP="00000000" w:rsidRDefault="00000000" w:rsidRPr="00000000" w14:paraId="000000F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visualizations illustrate the comparative distribution of dataset characteristics across ASD and Non-ASD categories, including the number of videos, average durations, total durations, and combined file sizes.</w:t>
      </w:r>
    </w:p>
    <w:p w:rsidR="00000000" w:rsidDel="00000000" w:rsidP="00000000" w:rsidRDefault="00000000" w:rsidRPr="00000000" w14:paraId="000000FC">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D">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0070" cy="2059012"/>
            <wp:effectExtent b="0" l="0" r="0" t="0"/>
            <wp:docPr id="7" name="image23.png"/>
            <a:graphic>
              <a:graphicData uri="http://schemas.openxmlformats.org/drawingml/2006/picture">
                <pic:pic>
                  <pic:nvPicPr>
                    <pic:cNvPr id="0" name="image23.png"/>
                    <pic:cNvPicPr preferRelativeResize="0"/>
                  </pic:nvPicPr>
                  <pic:blipFill>
                    <a:blip r:embed="rId14"/>
                    <a:srcRect b="55471" l="8110" r="51014" t="0"/>
                    <a:stretch>
                      <a:fillRect/>
                    </a:stretch>
                  </pic:blipFill>
                  <pic:spPr>
                    <a:xfrm>
                      <a:off x="0" y="0"/>
                      <a:ext cx="2740070" cy="2059012"/>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3052763" cy="2028610"/>
            <wp:effectExtent b="0" l="0" r="0" t="0"/>
            <wp:docPr id="12" name="image24.png"/>
            <a:graphic>
              <a:graphicData uri="http://schemas.openxmlformats.org/drawingml/2006/picture">
                <pic:pic>
                  <pic:nvPicPr>
                    <pic:cNvPr id="0" name="image24.png"/>
                    <pic:cNvPicPr preferRelativeResize="0"/>
                  </pic:nvPicPr>
                  <pic:blipFill>
                    <a:blip r:embed="rId14"/>
                    <a:srcRect b="49648" l="49305" r="0" t="930"/>
                    <a:stretch>
                      <a:fillRect/>
                    </a:stretch>
                  </pic:blipFill>
                  <pic:spPr>
                    <a:xfrm>
                      <a:off x="0" y="0"/>
                      <a:ext cx="3052763" cy="202861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5: </w:t>
      </w:r>
      <w:r w:rsidDel="00000000" w:rsidR="00000000" w:rsidRPr="00000000">
        <w:rPr>
          <w:rFonts w:ascii="Times New Roman" w:cs="Times New Roman" w:eastAsia="Times New Roman" w:hAnsi="Times New Roman"/>
          <w:sz w:val="20"/>
          <w:szCs w:val="20"/>
          <w:rtl w:val="0"/>
        </w:rPr>
        <w:t xml:space="preserve">Average Duration of Videos in </w:t>
        <w:tab/>
        <w:tab/>
        <w:t xml:space="preserve">                  </w:t>
      </w:r>
      <w:r w:rsidDel="00000000" w:rsidR="00000000" w:rsidRPr="00000000">
        <w:rPr>
          <w:rFonts w:ascii="Times New Roman" w:cs="Times New Roman" w:eastAsia="Times New Roman" w:hAnsi="Times New Roman"/>
          <w:b w:val="1"/>
          <w:sz w:val="20"/>
          <w:szCs w:val="20"/>
          <w:rtl w:val="0"/>
        </w:rPr>
        <w:t xml:space="preserve">Figure 6: </w:t>
      </w:r>
      <w:r w:rsidDel="00000000" w:rsidR="00000000" w:rsidRPr="00000000">
        <w:rPr>
          <w:rFonts w:ascii="Times New Roman" w:cs="Times New Roman" w:eastAsia="Times New Roman" w:hAnsi="Times New Roman"/>
          <w:sz w:val="20"/>
          <w:szCs w:val="20"/>
          <w:rtl w:val="0"/>
        </w:rPr>
        <w:t xml:space="preserve">Distribution of Videos in each Category</w:t>
      </w:r>
    </w:p>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category in seconds</w:t>
      </w:r>
    </w:p>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48471" cy="2016609"/>
            <wp:effectExtent b="0" l="0" r="0" t="0"/>
            <wp:docPr id="6" name="image16.png"/>
            <a:graphic>
              <a:graphicData uri="http://schemas.openxmlformats.org/drawingml/2006/picture">
                <pic:pic>
                  <pic:nvPicPr>
                    <pic:cNvPr id="0" name="image16.png"/>
                    <pic:cNvPicPr preferRelativeResize="0"/>
                  </pic:nvPicPr>
                  <pic:blipFill>
                    <a:blip r:embed="rId14"/>
                    <a:srcRect b="0" l="0" r="49091" t="48946"/>
                    <a:stretch>
                      <a:fillRect/>
                    </a:stretch>
                  </pic:blipFill>
                  <pic:spPr>
                    <a:xfrm>
                      <a:off x="0" y="0"/>
                      <a:ext cx="2948471" cy="2016609"/>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2914496" cy="1988034"/>
            <wp:effectExtent b="0" l="0" r="0" t="0"/>
            <wp:docPr id="21" name="image21.png"/>
            <a:graphic>
              <a:graphicData uri="http://schemas.openxmlformats.org/drawingml/2006/picture">
                <pic:pic>
                  <pic:nvPicPr>
                    <pic:cNvPr id="0" name="image21.png"/>
                    <pic:cNvPicPr preferRelativeResize="0"/>
                  </pic:nvPicPr>
                  <pic:blipFill>
                    <a:blip r:embed="rId14"/>
                    <a:srcRect b="0" l="50373" r="0" t="50379"/>
                    <a:stretch>
                      <a:fillRect/>
                    </a:stretch>
                  </pic:blipFill>
                  <pic:spPr>
                    <a:xfrm>
                      <a:off x="0" y="0"/>
                      <a:ext cx="2914496" cy="1988034"/>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7: </w:t>
      </w:r>
      <w:r w:rsidDel="00000000" w:rsidR="00000000" w:rsidRPr="00000000">
        <w:rPr>
          <w:rFonts w:ascii="Times New Roman" w:cs="Times New Roman" w:eastAsia="Times New Roman" w:hAnsi="Times New Roman"/>
          <w:sz w:val="20"/>
          <w:szCs w:val="20"/>
          <w:rtl w:val="0"/>
        </w:rPr>
        <w:t xml:space="preserve">Total Video Duration of Videos in each</w:t>
        <w:tab/>
        <w:tab/>
        <w:t xml:space="preserve">        </w:t>
      </w:r>
      <w:r w:rsidDel="00000000" w:rsidR="00000000" w:rsidRPr="00000000">
        <w:rPr>
          <w:rFonts w:ascii="Times New Roman" w:cs="Times New Roman" w:eastAsia="Times New Roman" w:hAnsi="Times New Roman"/>
          <w:b w:val="1"/>
          <w:sz w:val="20"/>
          <w:szCs w:val="20"/>
          <w:rtl w:val="0"/>
        </w:rPr>
        <w:t xml:space="preserve">Figure 8: </w:t>
      </w:r>
      <w:r w:rsidDel="00000000" w:rsidR="00000000" w:rsidRPr="00000000">
        <w:rPr>
          <w:rFonts w:ascii="Times New Roman" w:cs="Times New Roman" w:eastAsia="Times New Roman" w:hAnsi="Times New Roman"/>
          <w:sz w:val="20"/>
          <w:szCs w:val="20"/>
          <w:rtl w:val="0"/>
        </w:rPr>
        <w:t xml:space="preserve">Combined size of all videos in each Category in MB</w:t>
      </w:r>
    </w:p>
    <w:p w:rsidR="00000000" w:rsidDel="00000000" w:rsidP="00000000" w:rsidRDefault="00000000" w:rsidRPr="00000000" w14:paraId="00000103">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Category in seconds</w:t>
      </w:r>
    </w:p>
    <w:p w:rsidR="00000000" w:rsidDel="00000000" w:rsidP="00000000" w:rsidRDefault="00000000" w:rsidRPr="00000000" w14:paraId="00000104">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5">
      <w:pPr>
        <w:pStyle w:val="Heading3"/>
        <w:keepNext w:val="0"/>
        <w:keepLines w:val="0"/>
        <w:spacing w:after="0" w:before="0" w:line="240" w:lineRule="auto"/>
        <w:jc w:val="both"/>
        <w:rPr>
          <w:rFonts w:ascii="Times New Roman" w:cs="Times New Roman" w:eastAsia="Times New Roman" w:hAnsi="Times New Roman"/>
          <w:b w:val="1"/>
          <w:color w:val="000000"/>
          <w:sz w:val="24"/>
          <w:szCs w:val="24"/>
        </w:rPr>
      </w:pPr>
      <w:bookmarkStart w:colFirst="0" w:colLast="0" w:name="_z7sktr40ivdg" w:id="29"/>
      <w:bookmarkEnd w:id="29"/>
      <w:r w:rsidDel="00000000" w:rsidR="00000000" w:rsidRPr="00000000">
        <w:rPr>
          <w:rFonts w:ascii="Times New Roman" w:cs="Times New Roman" w:eastAsia="Times New Roman" w:hAnsi="Times New Roman"/>
          <w:b w:val="1"/>
          <w:color w:val="000000"/>
          <w:sz w:val="24"/>
          <w:szCs w:val="24"/>
          <w:rtl w:val="0"/>
        </w:rPr>
        <w:t xml:space="preserve">B. Data Preprocessing</w:t>
      </w:r>
    </w:p>
    <w:p w:rsidR="00000000" w:rsidDel="00000000" w:rsidP="00000000" w:rsidRDefault="00000000" w:rsidRPr="00000000" w14:paraId="00000106">
      <w:pPr>
        <w:numPr>
          <w:ilvl w:val="0"/>
          <w:numId w:val="2"/>
        </w:numPr>
        <w:spacing w:after="0" w:afterAutospacing="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Frame Extraction</w:t>
      </w:r>
      <w:r w:rsidDel="00000000" w:rsidR="00000000" w:rsidRPr="00000000">
        <w:rPr>
          <w:rFonts w:ascii="Times New Roman" w:cs="Times New Roman" w:eastAsia="Times New Roman" w:hAnsi="Times New Roman"/>
          <w:sz w:val="20"/>
          <w:szCs w:val="20"/>
          <w:rtl w:val="0"/>
        </w:rPr>
        <w:t xml:space="preserve">: The videos were sampled at </w:t>
      </w:r>
      <w:r w:rsidDel="00000000" w:rsidR="00000000" w:rsidRPr="00000000">
        <w:rPr>
          <w:rFonts w:ascii="Times New Roman" w:cs="Times New Roman" w:eastAsia="Times New Roman" w:hAnsi="Times New Roman"/>
          <w:b w:val="1"/>
          <w:sz w:val="20"/>
          <w:szCs w:val="20"/>
          <w:rtl w:val="0"/>
        </w:rPr>
        <w:t xml:space="preserve">10 frames per second (FPS</w:t>
      </w:r>
      <w:r w:rsidDel="00000000" w:rsidR="00000000" w:rsidRPr="00000000">
        <w:rPr>
          <w:rFonts w:ascii="Times New Roman" w:cs="Times New Roman" w:eastAsia="Times New Roman" w:hAnsi="Times New Roman"/>
          <w:sz w:val="20"/>
          <w:szCs w:val="20"/>
          <w:rtl w:val="0"/>
        </w:rPr>
        <w:t xml:space="preserve">) uniformly to have consistent temporal coverage for all videos irrespective of the original frame rate. The frames were </w:t>
      </w:r>
      <w:r w:rsidDel="00000000" w:rsidR="00000000" w:rsidRPr="00000000">
        <w:rPr>
          <w:rFonts w:ascii="Times New Roman" w:cs="Times New Roman" w:eastAsia="Times New Roman" w:hAnsi="Times New Roman"/>
          <w:b w:val="1"/>
          <w:sz w:val="20"/>
          <w:szCs w:val="20"/>
          <w:rtl w:val="0"/>
        </w:rPr>
        <w:t xml:space="preserve">resized</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sz w:val="20"/>
          <w:szCs w:val="20"/>
          <w:rtl w:val="0"/>
        </w:rPr>
        <w:t xml:space="preserve">224×224 pixels</w:t>
      </w:r>
      <w:r w:rsidDel="00000000" w:rsidR="00000000" w:rsidRPr="00000000">
        <w:rPr>
          <w:rFonts w:ascii="Times New Roman" w:cs="Times New Roman" w:eastAsia="Times New Roman" w:hAnsi="Times New Roman"/>
          <w:sz w:val="20"/>
          <w:szCs w:val="20"/>
          <w:rtl w:val="0"/>
        </w:rPr>
        <w:t xml:space="preserve"> to meet the input size requirement of the MobileNetV2 architecture. Finally, each frame was </w:t>
      </w:r>
      <w:r w:rsidDel="00000000" w:rsidR="00000000" w:rsidRPr="00000000">
        <w:rPr>
          <w:rFonts w:ascii="Times New Roman" w:cs="Times New Roman" w:eastAsia="Times New Roman" w:hAnsi="Times New Roman"/>
          <w:b w:val="1"/>
          <w:sz w:val="20"/>
          <w:szCs w:val="20"/>
          <w:rtl w:val="0"/>
        </w:rPr>
        <w:t xml:space="preserve">normalized by the standard mean and standard deviation of ImageNet</w:t>
      </w:r>
      <w:r w:rsidDel="00000000" w:rsidR="00000000" w:rsidRPr="00000000">
        <w:rPr>
          <w:rFonts w:ascii="Times New Roman" w:cs="Times New Roman" w:eastAsia="Times New Roman" w:hAnsi="Times New Roman"/>
          <w:sz w:val="20"/>
          <w:szCs w:val="20"/>
          <w:rtl w:val="0"/>
        </w:rPr>
        <w:t xml:space="preserve"> (mean: [0.485, 0.456, 0.406], standard deviation: [0.229, 0.224, 0.225]) to meet the expected input distribution of the pretrained model.</w:t>
      </w:r>
    </w:p>
    <w:p w:rsidR="00000000" w:rsidDel="00000000" w:rsidP="00000000" w:rsidRDefault="00000000" w:rsidRPr="00000000" w14:paraId="00000107">
      <w:pPr>
        <w:numPr>
          <w:ilvl w:val="0"/>
          <w:numId w:val="2"/>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Augmentation</w:t>
      </w:r>
      <w:r w:rsidDel="00000000" w:rsidR="00000000" w:rsidRPr="00000000">
        <w:rPr>
          <w:rFonts w:ascii="Times New Roman" w:cs="Times New Roman" w:eastAsia="Times New Roman" w:hAnsi="Times New Roman"/>
          <w:sz w:val="20"/>
          <w:szCs w:val="20"/>
          <w:rtl w:val="0"/>
        </w:rPr>
        <w:t xml:space="preserve">: Only the training subset was used for data augmentation methods to ensure better generalization and prevent overfitting. Augmentation included random horizontal flip to encourage viewpoint invariance, small lightness, contrast, and saturation adjustments to compensate for changing illumination conditions, and random rotations of ±10° to simulate small camera angle changes.</w:t>
      </w:r>
    </w:p>
    <w:p w:rsidR="00000000" w:rsidDel="00000000" w:rsidP="00000000" w:rsidRDefault="00000000" w:rsidRPr="00000000" w14:paraId="00000108">
      <w:pPr>
        <w:spacing w:after="0" w:before="0" w:line="240" w:lineRule="auto"/>
        <w:ind w:left="0" w:firstLine="0"/>
        <w:jc w:val="both"/>
        <w:rPr>
          <w:sz w:val="6"/>
          <w:szCs w:val="6"/>
        </w:rPr>
      </w:pPr>
      <w:r w:rsidDel="00000000" w:rsidR="00000000" w:rsidRPr="00000000">
        <w:rPr>
          <w:rFonts w:ascii="Times New Roman" w:cs="Times New Roman" w:eastAsia="Times New Roman" w:hAnsi="Times New Roman"/>
          <w:b w:val="1"/>
          <w:color w:val="000000"/>
          <w:sz w:val="24"/>
          <w:szCs w:val="24"/>
          <w:rtl w:val="0"/>
        </w:rPr>
        <w:t xml:space="preserve">C. Model Architecture</w:t>
      </w:r>
      <w:r w:rsidDel="00000000" w:rsidR="00000000" w:rsidRPr="00000000">
        <w:rPr>
          <w:rtl w:val="0"/>
        </w:rPr>
      </w:r>
    </w:p>
    <w:p w:rsidR="00000000" w:rsidDel="00000000" w:rsidP="00000000" w:rsidRDefault="00000000" w:rsidRPr="00000000" w14:paraId="00000109">
      <w:pPr>
        <w:pStyle w:val="Heading4"/>
        <w:keepNext w:val="0"/>
        <w:keepLines w:val="0"/>
        <w:spacing w:after="0" w:before="0" w:line="240" w:lineRule="auto"/>
        <w:jc w:val="both"/>
        <w:rPr>
          <w:rFonts w:ascii="Times New Roman" w:cs="Times New Roman" w:eastAsia="Times New Roman" w:hAnsi="Times New Roman"/>
          <w:b w:val="1"/>
          <w:color w:val="000000"/>
          <w:sz w:val="20"/>
          <w:szCs w:val="20"/>
        </w:rPr>
      </w:pPr>
      <w:bookmarkStart w:colFirst="0" w:colLast="0" w:name="_dx4jyhifjwiw" w:id="30"/>
      <w:bookmarkEnd w:id="30"/>
      <w:r w:rsidDel="00000000" w:rsidR="00000000" w:rsidRPr="00000000">
        <w:rPr>
          <w:rFonts w:ascii="Times New Roman" w:cs="Times New Roman" w:eastAsia="Times New Roman" w:hAnsi="Times New Roman"/>
          <w:b w:val="1"/>
          <w:color w:val="000000"/>
          <w:sz w:val="20"/>
          <w:szCs w:val="20"/>
          <w:rtl w:val="0"/>
        </w:rPr>
        <w:t xml:space="preserve">1) Phase 1: Questionnaire Classifier</w:t>
      </w:r>
    </w:p>
    <w:p w:rsidR="00000000" w:rsidDel="00000000" w:rsidP="00000000" w:rsidRDefault="00000000" w:rsidRPr="00000000" w14:paraId="0000010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Phase 1, the assessment relied on a </w:t>
      </w:r>
      <w:r w:rsidDel="00000000" w:rsidR="00000000" w:rsidRPr="00000000">
        <w:rPr>
          <w:rFonts w:ascii="Times New Roman" w:cs="Times New Roman" w:eastAsia="Times New Roman" w:hAnsi="Times New Roman"/>
          <w:b w:val="1"/>
          <w:sz w:val="20"/>
          <w:szCs w:val="20"/>
          <w:rtl w:val="0"/>
        </w:rPr>
        <w:t xml:space="preserve">rule-based red flag scoring system</w:t>
      </w:r>
      <w:r w:rsidDel="00000000" w:rsidR="00000000" w:rsidRPr="00000000">
        <w:rPr>
          <w:rFonts w:ascii="Times New Roman" w:cs="Times New Roman" w:eastAsia="Times New Roman" w:hAnsi="Times New Roman"/>
          <w:sz w:val="20"/>
          <w:szCs w:val="20"/>
          <w:rtl w:val="0"/>
        </w:rPr>
        <w:t xml:space="preserve"> instead of a machine learning classifier. Each question in the questionnaire was mapped to a </w:t>
      </w:r>
      <w:r w:rsidDel="00000000" w:rsidR="00000000" w:rsidRPr="00000000">
        <w:rPr>
          <w:rFonts w:ascii="Times New Roman" w:cs="Times New Roman" w:eastAsia="Times New Roman" w:hAnsi="Times New Roman"/>
          <w:b w:val="1"/>
          <w:sz w:val="20"/>
          <w:szCs w:val="20"/>
          <w:rtl w:val="0"/>
        </w:rPr>
        <w:t xml:space="preserve">red flag criterion</w:t>
      </w:r>
      <w:r w:rsidDel="00000000" w:rsidR="00000000" w:rsidRPr="00000000">
        <w:rPr>
          <w:rFonts w:ascii="Times New Roman" w:cs="Times New Roman" w:eastAsia="Times New Roman" w:hAnsi="Times New Roman"/>
          <w:sz w:val="20"/>
          <w:szCs w:val="20"/>
          <w:rtl w:val="0"/>
        </w:rPr>
        <w:t xml:space="preserve"> based on established early indicators of autism spectrum disorder (ASD). Responses were evaluated against these criteria, and a </w:t>
      </w:r>
      <w:r w:rsidDel="00000000" w:rsidR="00000000" w:rsidRPr="00000000">
        <w:rPr>
          <w:rFonts w:ascii="Times New Roman" w:cs="Times New Roman" w:eastAsia="Times New Roman" w:hAnsi="Times New Roman"/>
          <w:b w:val="1"/>
          <w:sz w:val="20"/>
          <w:szCs w:val="20"/>
          <w:rtl w:val="0"/>
        </w:rPr>
        <w:t xml:space="preserve">red flag count</w:t>
      </w:r>
      <w:r w:rsidDel="00000000" w:rsidR="00000000" w:rsidRPr="00000000">
        <w:rPr>
          <w:rFonts w:ascii="Times New Roman" w:cs="Times New Roman" w:eastAsia="Times New Roman" w:hAnsi="Times New Roman"/>
          <w:sz w:val="20"/>
          <w:szCs w:val="20"/>
          <w:rtl w:val="0"/>
        </w:rPr>
        <w:t xml:space="preserve"> was generated by summing the number of concerning responses.</w:t>
      </w:r>
    </w:p>
    <w:p w:rsidR="00000000" w:rsidDel="00000000" w:rsidP="00000000" w:rsidRDefault="00000000" w:rsidRPr="00000000" w14:paraId="0000010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total red flag count was then used to assign the child to one of four risk categories:</w:t>
      </w:r>
    </w:p>
    <w:p w:rsidR="00000000" w:rsidDel="00000000" w:rsidP="00000000" w:rsidRDefault="00000000" w:rsidRPr="00000000" w14:paraId="0000010C">
      <w:pPr>
        <w:numPr>
          <w:ilvl w:val="0"/>
          <w:numId w:val="1"/>
        </w:numPr>
        <w:spacing w:after="0" w:afterAutospacing="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 Risk:</w:t>
      </w:r>
      <w:r w:rsidDel="00000000" w:rsidR="00000000" w:rsidRPr="00000000">
        <w:rPr>
          <w:rFonts w:ascii="Times New Roman" w:cs="Times New Roman" w:eastAsia="Times New Roman" w:hAnsi="Times New Roman"/>
          <w:sz w:val="20"/>
          <w:szCs w:val="20"/>
          <w:rtl w:val="0"/>
        </w:rPr>
        <w:t xml:space="preserve"> fewer than 4 red flags</w:t>
      </w:r>
    </w:p>
    <w:p w:rsidR="00000000" w:rsidDel="00000000" w:rsidP="00000000" w:rsidRDefault="00000000" w:rsidRPr="00000000" w14:paraId="0000010D">
      <w:pPr>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Low Risk:</w:t>
      </w:r>
      <w:r w:rsidDel="00000000" w:rsidR="00000000" w:rsidRPr="00000000">
        <w:rPr>
          <w:rFonts w:ascii="Times New Roman" w:cs="Times New Roman" w:eastAsia="Times New Roman" w:hAnsi="Times New Roman"/>
          <w:sz w:val="20"/>
          <w:szCs w:val="20"/>
          <w:rtl w:val="0"/>
        </w:rPr>
        <w:t xml:space="preserve"> 4–7 red flags</w:t>
      </w:r>
    </w:p>
    <w:p w:rsidR="00000000" w:rsidDel="00000000" w:rsidP="00000000" w:rsidRDefault="00000000" w:rsidRPr="00000000" w14:paraId="0000010E">
      <w:pPr>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Medium Risk:</w:t>
      </w:r>
      <w:r w:rsidDel="00000000" w:rsidR="00000000" w:rsidRPr="00000000">
        <w:rPr>
          <w:rFonts w:ascii="Times New Roman" w:cs="Times New Roman" w:eastAsia="Times New Roman" w:hAnsi="Times New Roman"/>
          <w:sz w:val="20"/>
          <w:szCs w:val="20"/>
          <w:rtl w:val="0"/>
        </w:rPr>
        <w:t xml:space="preserve"> 8–14 red flags</w:t>
      </w:r>
    </w:p>
    <w:p w:rsidR="00000000" w:rsidDel="00000000" w:rsidP="00000000" w:rsidRDefault="00000000" w:rsidRPr="00000000" w14:paraId="0000010F">
      <w:pPr>
        <w:numPr>
          <w:ilvl w:val="0"/>
          <w:numId w:val="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High Risk:</w:t>
      </w:r>
      <w:r w:rsidDel="00000000" w:rsidR="00000000" w:rsidRPr="00000000">
        <w:rPr>
          <w:rFonts w:ascii="Times New Roman" w:cs="Times New Roman" w:eastAsia="Times New Roman" w:hAnsi="Times New Roman"/>
          <w:sz w:val="20"/>
          <w:szCs w:val="20"/>
          <w:rtl w:val="0"/>
        </w:rPr>
        <w:t xml:space="preserve"> 15 or more red flags</w:t>
      </w:r>
    </w:p>
    <w:p w:rsidR="00000000" w:rsidDel="00000000" w:rsidP="00000000" w:rsidRDefault="00000000" w:rsidRPr="00000000" w14:paraId="0000011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rule-based approach was chosen for its </w:t>
      </w:r>
      <w:r w:rsidDel="00000000" w:rsidR="00000000" w:rsidRPr="00000000">
        <w:rPr>
          <w:rFonts w:ascii="Times New Roman" w:cs="Times New Roman" w:eastAsia="Times New Roman" w:hAnsi="Times New Roman"/>
          <w:b w:val="1"/>
          <w:sz w:val="20"/>
          <w:szCs w:val="20"/>
          <w:rtl w:val="0"/>
        </w:rPr>
        <w:t xml:space="preserve">simplicity, interpretability, and reliability</w:t>
      </w:r>
      <w:r w:rsidDel="00000000" w:rsidR="00000000" w:rsidRPr="00000000">
        <w:rPr>
          <w:rFonts w:ascii="Times New Roman" w:cs="Times New Roman" w:eastAsia="Times New Roman" w:hAnsi="Times New Roman"/>
          <w:sz w:val="20"/>
          <w:szCs w:val="20"/>
          <w:rtl w:val="0"/>
        </w:rPr>
        <w:t xml:space="preserve"> in real-world deployment. Unlike black-box models, this method makes it easy for caregivers and clinicians to understand which specific responses contributed to the assigned risk category. The questionnaire results were also used as a triage mechanism: only children in the Medium and High Risk categories were prompted to proceed to Phase 2 (video-based behavioral analysis).</w:t>
      </w:r>
    </w:p>
    <w:p w:rsidR="00000000" w:rsidDel="00000000" w:rsidP="00000000" w:rsidRDefault="00000000" w:rsidRPr="00000000" w14:paraId="00000111">
      <w:pPr>
        <w:spacing w:after="0" w:before="0" w:line="24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12">
      <w:pPr>
        <w:pStyle w:val="Heading4"/>
        <w:keepNext w:val="0"/>
        <w:keepLines w:val="0"/>
        <w:spacing w:after="0" w:before="0" w:line="240" w:lineRule="auto"/>
        <w:jc w:val="both"/>
        <w:rPr>
          <w:rFonts w:ascii="Times New Roman" w:cs="Times New Roman" w:eastAsia="Times New Roman" w:hAnsi="Times New Roman"/>
          <w:b w:val="1"/>
          <w:color w:val="000000"/>
          <w:sz w:val="20"/>
          <w:szCs w:val="20"/>
        </w:rPr>
      </w:pPr>
      <w:bookmarkStart w:colFirst="0" w:colLast="0" w:name="_358mtf9xsm9n" w:id="31"/>
      <w:bookmarkEnd w:id="31"/>
      <w:r w:rsidDel="00000000" w:rsidR="00000000" w:rsidRPr="00000000">
        <w:rPr>
          <w:rFonts w:ascii="Times New Roman" w:cs="Times New Roman" w:eastAsia="Times New Roman" w:hAnsi="Times New Roman"/>
          <w:b w:val="1"/>
          <w:color w:val="000000"/>
          <w:sz w:val="20"/>
          <w:szCs w:val="20"/>
          <w:rtl w:val="0"/>
        </w:rPr>
        <w:t xml:space="preserve">2) Phase 2: Video Classification Model</w:t>
      </w:r>
    </w:p>
    <w:p w:rsidR="00000000" w:rsidDel="00000000" w:rsidP="00000000" w:rsidRDefault="00000000" w:rsidRPr="00000000" w14:paraId="0000011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second phase, children categorized as </w:t>
      </w:r>
      <w:r w:rsidDel="00000000" w:rsidR="00000000" w:rsidRPr="00000000">
        <w:rPr>
          <w:rFonts w:ascii="Times New Roman" w:cs="Times New Roman" w:eastAsia="Times New Roman" w:hAnsi="Times New Roman"/>
          <w:b w:val="1"/>
          <w:sz w:val="20"/>
          <w:szCs w:val="20"/>
          <w:rtl w:val="0"/>
        </w:rPr>
        <w:t xml:space="preserve">Medium</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b w:val="1"/>
          <w:sz w:val="20"/>
          <w:szCs w:val="20"/>
          <w:rtl w:val="0"/>
        </w:rPr>
        <w:t xml:space="preserve">High Risk</w:t>
      </w:r>
      <w:r w:rsidDel="00000000" w:rsidR="00000000" w:rsidRPr="00000000">
        <w:rPr>
          <w:rFonts w:ascii="Times New Roman" w:cs="Times New Roman" w:eastAsia="Times New Roman" w:hAnsi="Times New Roman"/>
          <w:sz w:val="20"/>
          <w:szCs w:val="20"/>
          <w:rtl w:val="0"/>
        </w:rPr>
        <w:t xml:space="preserve"> from Phase 1 underwent deeper behavioral analysis using a </w:t>
      </w:r>
      <w:r w:rsidDel="00000000" w:rsidR="00000000" w:rsidRPr="00000000">
        <w:rPr>
          <w:rFonts w:ascii="Times New Roman" w:cs="Times New Roman" w:eastAsia="Times New Roman" w:hAnsi="Times New Roman"/>
          <w:b w:val="1"/>
          <w:sz w:val="20"/>
          <w:szCs w:val="20"/>
          <w:rtl w:val="0"/>
        </w:rPr>
        <w:t xml:space="preserve">hybrid CNN-LSTM model</w:t>
      </w:r>
      <w:r w:rsidDel="00000000" w:rsidR="00000000" w:rsidRPr="00000000">
        <w:rPr>
          <w:rFonts w:ascii="Times New Roman" w:cs="Times New Roman" w:eastAsia="Times New Roman" w:hAnsi="Times New Roman"/>
          <w:sz w:val="20"/>
          <w:szCs w:val="20"/>
          <w:rtl w:val="0"/>
        </w:rPr>
        <w:t xml:space="preserve">. This architecture was specifically designed to capture both spatial and temporal information from video data:</w:t>
      </w:r>
    </w:p>
    <w:p w:rsidR="00000000" w:rsidDel="00000000" w:rsidP="00000000" w:rsidRDefault="00000000" w:rsidRPr="00000000" w14:paraId="00000114">
      <w:pPr>
        <w:numPr>
          <w:ilvl w:val="0"/>
          <w:numId w:val="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CNN Backbone</w:t>
      </w:r>
      <w:r w:rsidDel="00000000" w:rsidR="00000000" w:rsidRPr="00000000">
        <w:rPr>
          <w:rFonts w:ascii="Times New Roman" w:cs="Times New Roman" w:eastAsia="Times New Roman" w:hAnsi="Times New Roman"/>
          <w:sz w:val="20"/>
          <w:szCs w:val="20"/>
          <w:rtl w:val="0"/>
        </w:rPr>
        <w:t xml:space="preserve">: We employed a </w:t>
      </w:r>
      <w:r w:rsidDel="00000000" w:rsidR="00000000" w:rsidRPr="00000000">
        <w:rPr>
          <w:rFonts w:ascii="Times New Roman" w:cs="Times New Roman" w:eastAsia="Times New Roman" w:hAnsi="Times New Roman"/>
          <w:b w:val="1"/>
          <w:sz w:val="20"/>
          <w:szCs w:val="20"/>
          <w:rtl w:val="0"/>
        </w:rPr>
        <w:t xml:space="preserve">pre-trained MobileNetV</w:t>
      </w:r>
      <w:r w:rsidDel="00000000" w:rsidR="00000000" w:rsidRPr="00000000">
        <w:rPr>
          <w:rFonts w:ascii="Times New Roman" w:cs="Times New Roman" w:eastAsia="Times New Roman" w:hAnsi="Times New Roman"/>
          <w:sz w:val="20"/>
          <w:szCs w:val="20"/>
          <w:rtl w:val="0"/>
        </w:rPr>
        <w:t xml:space="preserve">2 model as the spatial feature extractor. Every frame, resized to </w:t>
      </w:r>
      <w:r w:rsidDel="00000000" w:rsidR="00000000" w:rsidRPr="00000000">
        <w:rPr>
          <w:rFonts w:ascii="Times New Roman" w:cs="Times New Roman" w:eastAsia="Times New Roman" w:hAnsi="Times New Roman"/>
          <w:b w:val="1"/>
          <w:sz w:val="20"/>
          <w:szCs w:val="20"/>
          <w:rtl w:val="0"/>
        </w:rPr>
        <w:t xml:space="preserve">224×224 pixels</w:t>
      </w:r>
      <w:r w:rsidDel="00000000" w:rsidR="00000000" w:rsidRPr="00000000">
        <w:rPr>
          <w:rFonts w:ascii="Times New Roman" w:cs="Times New Roman" w:eastAsia="Times New Roman" w:hAnsi="Times New Roman"/>
          <w:sz w:val="20"/>
          <w:szCs w:val="20"/>
          <w:rtl w:val="0"/>
        </w:rPr>
        <w:t xml:space="preserve"> and normalized according to </w:t>
      </w:r>
      <w:r w:rsidDel="00000000" w:rsidR="00000000" w:rsidRPr="00000000">
        <w:rPr>
          <w:rFonts w:ascii="Times New Roman" w:cs="Times New Roman" w:eastAsia="Times New Roman" w:hAnsi="Times New Roman"/>
          <w:b w:val="1"/>
          <w:sz w:val="20"/>
          <w:szCs w:val="20"/>
          <w:rtl w:val="0"/>
        </w:rPr>
        <w:t xml:space="preserve">ImageNet</w:t>
      </w:r>
      <w:r w:rsidDel="00000000" w:rsidR="00000000" w:rsidRPr="00000000">
        <w:rPr>
          <w:rFonts w:ascii="Times New Roman" w:cs="Times New Roman" w:eastAsia="Times New Roman" w:hAnsi="Times New Roman"/>
          <w:sz w:val="20"/>
          <w:szCs w:val="20"/>
          <w:rtl w:val="0"/>
        </w:rPr>
        <w:t xml:space="preserve"> statistics, was fed into the MobileNetV2 feature extractor to yield dense frame-level features. MobileNetV2 ensured that a high-performance but efficient backbone was employed in large-scale video analysis.</w:t>
      </w:r>
    </w:p>
    <w:p w:rsidR="00000000" w:rsidDel="00000000" w:rsidP="00000000" w:rsidRDefault="00000000" w:rsidRPr="00000000" w14:paraId="00000115">
      <w:pPr>
        <w:numPr>
          <w:ilvl w:val="0"/>
          <w:numId w:val="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LSTM Head</w:t>
      </w:r>
      <w:r w:rsidDel="00000000" w:rsidR="00000000" w:rsidRPr="00000000">
        <w:rPr>
          <w:rFonts w:ascii="Times New Roman" w:cs="Times New Roman" w:eastAsia="Times New Roman" w:hAnsi="Times New Roman"/>
          <w:sz w:val="20"/>
          <w:szCs w:val="20"/>
          <w:rtl w:val="0"/>
        </w:rPr>
        <w:t xml:space="preserve">: The frame-level features so extracted were then passed through a </w:t>
      </w:r>
      <w:r w:rsidDel="00000000" w:rsidR="00000000" w:rsidRPr="00000000">
        <w:rPr>
          <w:rFonts w:ascii="Times New Roman" w:cs="Times New Roman" w:eastAsia="Times New Roman" w:hAnsi="Times New Roman"/>
          <w:b w:val="1"/>
          <w:sz w:val="20"/>
          <w:szCs w:val="20"/>
          <w:rtl w:val="0"/>
        </w:rPr>
        <w:t xml:space="preserve">one-layer LSTM</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64 hidden units</w:t>
      </w:r>
      <w:r w:rsidDel="00000000" w:rsidR="00000000" w:rsidRPr="00000000">
        <w:rPr>
          <w:rFonts w:ascii="Times New Roman" w:cs="Times New Roman" w:eastAsia="Times New Roman" w:hAnsi="Times New Roman"/>
          <w:sz w:val="20"/>
          <w:szCs w:val="20"/>
          <w:rtl w:val="0"/>
        </w:rPr>
        <w:t xml:space="preserve"> to extract temporal behavior. The module learned sequential patterns of behavior over frames such as gaze changes, repeated motion, and different engagement levels over time</w:t>
      </w:r>
    </w:p>
    <w:p w:rsidR="00000000" w:rsidDel="00000000" w:rsidP="00000000" w:rsidRDefault="00000000" w:rsidRPr="00000000" w14:paraId="00000116">
      <w:pPr>
        <w:numPr>
          <w:ilvl w:val="0"/>
          <w:numId w:val="4"/>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Classification Layer: </w:t>
      </w:r>
      <w:r w:rsidDel="00000000" w:rsidR="00000000" w:rsidRPr="00000000">
        <w:rPr>
          <w:rFonts w:ascii="Times New Roman" w:cs="Times New Roman" w:eastAsia="Times New Roman" w:hAnsi="Times New Roman"/>
          <w:sz w:val="20"/>
          <w:szCs w:val="20"/>
          <w:rtl w:val="0"/>
        </w:rPr>
        <w:t xml:space="preserve">The final hidden state produced by the LSTM was passed through a </w:t>
      </w:r>
      <w:r w:rsidDel="00000000" w:rsidR="00000000" w:rsidRPr="00000000">
        <w:rPr>
          <w:rFonts w:ascii="Times New Roman" w:cs="Times New Roman" w:eastAsia="Times New Roman" w:hAnsi="Times New Roman"/>
          <w:b w:val="1"/>
          <w:sz w:val="20"/>
          <w:szCs w:val="20"/>
          <w:rtl w:val="0"/>
        </w:rPr>
        <w:t xml:space="preserve">dropout layer (p = 0.5)</w:t>
      </w:r>
      <w:r w:rsidDel="00000000" w:rsidR="00000000" w:rsidRPr="00000000">
        <w:rPr>
          <w:rFonts w:ascii="Times New Roman" w:cs="Times New Roman" w:eastAsia="Times New Roman" w:hAnsi="Times New Roman"/>
          <w:sz w:val="20"/>
          <w:szCs w:val="20"/>
          <w:rtl w:val="0"/>
        </w:rPr>
        <w:t xml:space="preserve"> to prevent overfitting, and then a fully connected layer produced a </w:t>
      </w:r>
      <w:r w:rsidDel="00000000" w:rsidR="00000000" w:rsidRPr="00000000">
        <w:rPr>
          <w:rFonts w:ascii="Times New Roman" w:cs="Times New Roman" w:eastAsia="Times New Roman" w:hAnsi="Times New Roman"/>
          <w:b w:val="1"/>
          <w:sz w:val="20"/>
          <w:szCs w:val="20"/>
          <w:rtl w:val="0"/>
        </w:rPr>
        <w:t xml:space="preserve">binary output (ASD / Non-ASD</w:t>
      </w:r>
      <w:r w:rsidDel="00000000" w:rsidR="00000000" w:rsidRPr="00000000">
        <w:rPr>
          <w:rFonts w:ascii="Times New Roman" w:cs="Times New Roman" w:eastAsia="Times New Roman" w:hAnsi="Times New Roman"/>
          <w:sz w:val="20"/>
          <w:szCs w:val="20"/>
          <w:rtl w:val="0"/>
        </w:rPr>
        <w:t xml:space="preserve">) for every video.</w:t>
      </w:r>
    </w:p>
    <w:p w:rsidR="00000000" w:rsidDel="00000000" w:rsidP="00000000" w:rsidRDefault="00000000" w:rsidRPr="00000000" w14:paraId="000001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combined architecture allowed the model to extract spatial context from a single frame and temporal relationships from the entire video, thus improving overall detection accuracy.</w:t>
      </w:r>
    </w:p>
    <w:p w:rsidR="00000000" w:rsidDel="00000000" w:rsidP="00000000" w:rsidRDefault="00000000" w:rsidRPr="00000000" w14:paraId="00000118">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9">
      <w:pPr>
        <w:pStyle w:val="Heading3"/>
        <w:keepNext w:val="0"/>
        <w:keepLines w:val="0"/>
        <w:spacing w:after="0" w:before="0" w:line="240" w:lineRule="auto"/>
        <w:jc w:val="both"/>
        <w:rPr>
          <w:sz w:val="26"/>
          <w:szCs w:val="26"/>
        </w:rPr>
      </w:pPr>
      <w:bookmarkStart w:colFirst="0" w:colLast="0" w:name="_rva1ez9ewq9n" w:id="32"/>
      <w:bookmarkEnd w:id="32"/>
      <w:r w:rsidDel="00000000" w:rsidR="00000000" w:rsidRPr="00000000">
        <w:rPr>
          <w:rFonts w:ascii="Times New Roman" w:cs="Times New Roman" w:eastAsia="Times New Roman" w:hAnsi="Times New Roman"/>
          <w:b w:val="1"/>
          <w:color w:val="000000"/>
          <w:sz w:val="24"/>
          <w:szCs w:val="24"/>
          <w:rtl w:val="0"/>
        </w:rPr>
        <w:t xml:space="preserve">D. Training Setup</w:t>
      </w:r>
      <w:r w:rsidDel="00000000" w:rsidR="00000000" w:rsidRPr="00000000">
        <w:rPr>
          <w:rtl w:val="0"/>
        </w:rPr>
      </w:r>
    </w:p>
    <w:p w:rsidR="00000000" w:rsidDel="00000000" w:rsidP="00000000" w:rsidRDefault="00000000" w:rsidRPr="00000000" w14:paraId="0000011A">
      <w:pPr>
        <w:numPr>
          <w:ilvl w:val="0"/>
          <w:numId w:val="3"/>
        </w:numPr>
        <w:spacing w:after="0" w:afterAutospacing="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Data Split</w:t>
      </w:r>
      <w:r w:rsidDel="00000000" w:rsidR="00000000" w:rsidRPr="00000000">
        <w:rPr>
          <w:rFonts w:ascii="Times New Roman" w:cs="Times New Roman" w:eastAsia="Times New Roman" w:hAnsi="Times New Roman"/>
          <w:sz w:val="20"/>
          <w:szCs w:val="20"/>
          <w:rtl w:val="0"/>
        </w:rPr>
        <w:t xml:space="preserve">: The data was split into </w:t>
      </w:r>
      <w:r w:rsidDel="00000000" w:rsidR="00000000" w:rsidRPr="00000000">
        <w:rPr>
          <w:rFonts w:ascii="Times New Roman" w:cs="Times New Roman" w:eastAsia="Times New Roman" w:hAnsi="Times New Roman"/>
          <w:b w:val="1"/>
          <w:sz w:val="20"/>
          <w:szCs w:val="20"/>
          <w:rtl w:val="0"/>
        </w:rPr>
        <w:t xml:space="preserve">70% training, 15% validation, and 15% test</w:t>
      </w:r>
      <w:r w:rsidDel="00000000" w:rsidR="00000000" w:rsidRPr="00000000">
        <w:rPr>
          <w:rFonts w:ascii="Times New Roman" w:cs="Times New Roman" w:eastAsia="Times New Roman" w:hAnsi="Times New Roman"/>
          <w:sz w:val="20"/>
          <w:szCs w:val="20"/>
          <w:rtl w:val="0"/>
        </w:rPr>
        <w:t xml:space="preserve"> sets using </w:t>
      </w:r>
      <w:r w:rsidDel="00000000" w:rsidR="00000000" w:rsidRPr="00000000">
        <w:rPr>
          <w:rFonts w:ascii="Times New Roman" w:cs="Times New Roman" w:eastAsia="Times New Roman" w:hAnsi="Times New Roman"/>
          <w:b w:val="1"/>
          <w:sz w:val="20"/>
          <w:szCs w:val="20"/>
          <w:rtl w:val="0"/>
        </w:rPr>
        <w:t xml:space="preserve">stratified sampling</w:t>
      </w:r>
      <w:r w:rsidDel="00000000" w:rsidR="00000000" w:rsidRPr="00000000">
        <w:rPr>
          <w:rFonts w:ascii="Times New Roman" w:cs="Times New Roman" w:eastAsia="Times New Roman" w:hAnsi="Times New Roman"/>
          <w:sz w:val="20"/>
          <w:szCs w:val="20"/>
          <w:rtl w:val="0"/>
        </w:rPr>
        <w:t xml:space="preserve"> so that all the splits had class balance. This ensured that ASD and Non-ASD classes were represented proportionally in each subset.</w:t>
      </w:r>
    </w:p>
    <w:p w:rsidR="00000000" w:rsidDel="00000000" w:rsidP="00000000" w:rsidRDefault="00000000" w:rsidRPr="00000000" w14:paraId="0000011B">
      <w:pPr>
        <w:numPr>
          <w:ilvl w:val="0"/>
          <w:numId w:val="3"/>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Loss Function</w:t>
      </w:r>
      <w:r w:rsidDel="00000000" w:rsidR="00000000" w:rsidRPr="00000000">
        <w:rPr>
          <w:rFonts w:ascii="Times New Roman" w:cs="Times New Roman" w:eastAsia="Times New Roman" w:hAnsi="Times New Roman"/>
          <w:sz w:val="20"/>
          <w:szCs w:val="20"/>
          <w:rtl w:val="0"/>
        </w:rPr>
        <w:t xml:space="preserve">: Training was performed with </w:t>
      </w:r>
      <w:r w:rsidDel="00000000" w:rsidR="00000000" w:rsidRPr="00000000">
        <w:rPr>
          <w:rFonts w:ascii="Times New Roman" w:cs="Times New Roman" w:eastAsia="Times New Roman" w:hAnsi="Times New Roman"/>
          <w:b w:val="1"/>
          <w:sz w:val="20"/>
          <w:szCs w:val="20"/>
          <w:rtl w:val="0"/>
        </w:rPr>
        <w:t xml:space="preserve">Binary Cross-Entropy with Logits Loss (BCEWithLogitsLoss),</w:t>
      </w:r>
      <w:r w:rsidDel="00000000" w:rsidR="00000000" w:rsidRPr="00000000">
        <w:rPr>
          <w:rFonts w:ascii="Times New Roman" w:cs="Times New Roman" w:eastAsia="Times New Roman" w:hAnsi="Times New Roman"/>
          <w:sz w:val="20"/>
          <w:szCs w:val="20"/>
          <w:rtl w:val="0"/>
        </w:rPr>
        <w:t xml:space="preserve"> which is a suitable loss function for binary classification tasks with a sigmoid activation built into it.</w:t>
      </w:r>
    </w:p>
    <w:p w:rsidR="00000000" w:rsidDel="00000000" w:rsidP="00000000" w:rsidRDefault="00000000" w:rsidRPr="00000000" w14:paraId="0000011C">
      <w:pPr>
        <w:numPr>
          <w:ilvl w:val="0"/>
          <w:numId w:val="3"/>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Optimizer</w:t>
      </w:r>
      <w:r w:rsidDel="00000000" w:rsidR="00000000" w:rsidRPr="00000000">
        <w:rPr>
          <w:rFonts w:ascii="Times New Roman" w:cs="Times New Roman" w:eastAsia="Times New Roman" w:hAnsi="Times New Roman"/>
          <w:sz w:val="20"/>
          <w:szCs w:val="20"/>
          <w:rtl w:val="0"/>
        </w:rPr>
        <w:t xml:space="preserve">: We utilized the </w:t>
      </w:r>
      <w:r w:rsidDel="00000000" w:rsidR="00000000" w:rsidRPr="00000000">
        <w:rPr>
          <w:rFonts w:ascii="Times New Roman" w:cs="Times New Roman" w:eastAsia="Times New Roman" w:hAnsi="Times New Roman"/>
          <w:b w:val="1"/>
          <w:sz w:val="20"/>
          <w:szCs w:val="20"/>
          <w:rtl w:val="0"/>
        </w:rPr>
        <w:t xml:space="preserve">Adam optimizer</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learning rate of 0.0001</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weight decay 1e-5</w:t>
      </w:r>
      <w:r w:rsidDel="00000000" w:rsidR="00000000" w:rsidRPr="00000000">
        <w:rPr>
          <w:rFonts w:ascii="Times New Roman" w:cs="Times New Roman" w:eastAsia="Times New Roman" w:hAnsi="Times New Roman"/>
          <w:sz w:val="20"/>
          <w:szCs w:val="20"/>
          <w:rtl w:val="0"/>
        </w:rPr>
        <w:t xml:space="preserve"> to enhance generalization and avoid overfitting. </w:t>
      </w:r>
    </w:p>
    <w:p w:rsidR="00000000" w:rsidDel="00000000" w:rsidP="00000000" w:rsidRDefault="00000000" w:rsidRPr="00000000" w14:paraId="0000011D">
      <w:pPr>
        <w:numPr>
          <w:ilvl w:val="0"/>
          <w:numId w:val="3"/>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Epochs and Early Stopping:</w:t>
      </w:r>
      <w:r w:rsidDel="00000000" w:rsidR="00000000" w:rsidRPr="00000000">
        <w:rPr>
          <w:rFonts w:ascii="Times New Roman" w:cs="Times New Roman" w:eastAsia="Times New Roman" w:hAnsi="Times New Roman"/>
          <w:sz w:val="20"/>
          <w:szCs w:val="20"/>
          <w:rtl w:val="0"/>
        </w:rPr>
        <w:t xml:space="preserve"> Training was done under a maximum of</w:t>
      </w:r>
      <w:r w:rsidDel="00000000" w:rsidR="00000000" w:rsidRPr="00000000">
        <w:rPr>
          <w:rFonts w:ascii="Times New Roman" w:cs="Times New Roman" w:eastAsia="Times New Roman" w:hAnsi="Times New Roman"/>
          <w:b w:val="1"/>
          <w:sz w:val="20"/>
          <w:szCs w:val="20"/>
          <w:rtl w:val="0"/>
        </w:rPr>
        <w:t xml:space="preserve"> 18 epochs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early stopping</w:t>
      </w:r>
      <w:r w:rsidDel="00000000" w:rsidR="00000000" w:rsidRPr="00000000">
        <w:rPr>
          <w:rFonts w:ascii="Times New Roman" w:cs="Times New Roman" w:eastAsia="Times New Roman" w:hAnsi="Times New Roman"/>
          <w:sz w:val="20"/>
          <w:szCs w:val="20"/>
          <w:rtl w:val="0"/>
        </w:rPr>
        <w:t xml:space="preserve"> based on the validation loss. Whenever five checks went by without improvement in the validation loss (patience = 5), training was halted, and the best-performing model (lowest validation loss) was saved.  </w:t>
      </w:r>
    </w:p>
    <w:p w:rsidR="00000000" w:rsidDel="00000000" w:rsidP="00000000" w:rsidRDefault="00000000" w:rsidRPr="00000000" w14:paraId="0000011E">
      <w:pPr>
        <w:numPr>
          <w:ilvl w:val="0"/>
          <w:numId w:val="3"/>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Evaluation Metrics</w:t>
      </w:r>
      <w:r w:rsidDel="00000000" w:rsidR="00000000" w:rsidRPr="00000000">
        <w:rPr>
          <w:rFonts w:ascii="Times New Roman" w:cs="Times New Roman" w:eastAsia="Times New Roman" w:hAnsi="Times New Roman"/>
          <w:sz w:val="20"/>
          <w:szCs w:val="20"/>
          <w:rtl w:val="0"/>
        </w:rPr>
        <w:t xml:space="preserve">: The best model was tested on the held-out test dataset with a range of metrics including</w:t>
      </w:r>
      <w:r w:rsidDel="00000000" w:rsidR="00000000" w:rsidRPr="00000000">
        <w:rPr>
          <w:rFonts w:ascii="Times New Roman" w:cs="Times New Roman" w:eastAsia="Times New Roman" w:hAnsi="Times New Roman"/>
          <w:b w:val="1"/>
          <w:sz w:val="20"/>
          <w:szCs w:val="20"/>
          <w:rtl w:val="0"/>
        </w:rPr>
        <w:t xml:space="preserve"> Accuracy, Precision, Recall, F1-score, and Area Under the ROC Curve (AUC)</w:t>
      </w:r>
      <w:r w:rsidDel="00000000" w:rsidR="00000000" w:rsidRPr="00000000">
        <w:rPr>
          <w:rFonts w:ascii="Times New Roman" w:cs="Times New Roman" w:eastAsia="Times New Roman" w:hAnsi="Times New Roman"/>
          <w:sz w:val="20"/>
          <w:szCs w:val="20"/>
          <w:rtl w:val="0"/>
        </w:rPr>
        <w:t xml:space="preserve">. A </w:t>
      </w:r>
      <w:r w:rsidDel="00000000" w:rsidR="00000000" w:rsidRPr="00000000">
        <w:rPr>
          <w:rFonts w:ascii="Times New Roman" w:cs="Times New Roman" w:eastAsia="Times New Roman" w:hAnsi="Times New Roman"/>
          <w:b w:val="1"/>
          <w:sz w:val="20"/>
          <w:szCs w:val="20"/>
          <w:rtl w:val="0"/>
        </w:rPr>
        <w:t xml:space="preserve">confusion matrix</w:t>
      </w:r>
      <w:r w:rsidDel="00000000" w:rsidR="00000000" w:rsidRPr="00000000">
        <w:rPr>
          <w:rFonts w:ascii="Times New Roman" w:cs="Times New Roman" w:eastAsia="Times New Roman" w:hAnsi="Times New Roman"/>
          <w:sz w:val="20"/>
          <w:szCs w:val="20"/>
          <w:rtl w:val="0"/>
        </w:rPr>
        <w:t xml:space="preserve"> was also constructed to display the performance of predictions at a class-wise level. </w:t>
      </w:r>
    </w:p>
    <w:p w:rsidR="00000000" w:rsidDel="00000000" w:rsidP="00000000" w:rsidRDefault="00000000" w:rsidRPr="00000000" w14:paraId="0000011F">
      <w:pPr>
        <w:spacing w:after="0" w:before="240" w:line="240" w:lineRule="auto"/>
        <w:ind w:left="0"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V. Results</w:t>
      </w:r>
    </w:p>
    <w:p w:rsidR="00000000" w:rsidDel="00000000" w:rsidP="00000000" w:rsidRDefault="00000000" w:rsidRPr="00000000" w14:paraId="00000120">
      <w:pPr>
        <w:spacing w:line="240" w:lineRule="auto"/>
        <w:ind w:left="0" w:firstLine="0"/>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21">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A. Comparison of Performance Metrics Across Three CNN-LSTM Models.</w:t>
      </w:r>
      <w:r w:rsidDel="00000000" w:rsidR="00000000" w:rsidRPr="00000000">
        <w:rPr>
          <w:rtl w:val="0"/>
        </w:rPr>
      </w:r>
    </w:p>
    <w:p w:rsidR="00000000" w:rsidDel="00000000" w:rsidP="00000000" w:rsidRDefault="00000000" w:rsidRPr="00000000" w14:paraId="00000122">
      <w:pPr>
        <w:spacing w:after="0" w:before="0" w:line="240" w:lineRule="auto"/>
        <w:ind w:left="0" w:firstLine="0"/>
        <w:jc w:val="both"/>
        <w:rPr>
          <w:rFonts w:ascii="Times New Roman" w:cs="Times New Roman" w:eastAsia="Times New Roman" w:hAnsi="Times New Roman"/>
          <w:b w:val="1"/>
          <w:sz w:val="14"/>
          <w:szCs w:val="14"/>
        </w:rPr>
      </w:pPr>
      <w:r w:rsidDel="00000000" w:rsidR="00000000" w:rsidRPr="00000000">
        <w:rPr>
          <w:rtl w:val="0"/>
        </w:rPr>
      </w:r>
    </w:p>
    <w:tbl>
      <w:tblPr>
        <w:tblStyle w:val="Table2"/>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800"/>
        <w:gridCol w:w="1965"/>
        <w:gridCol w:w="1680"/>
        <w:tblGridChange w:id="0">
          <w:tblGrid>
            <w:gridCol w:w="2415"/>
            <w:gridCol w:w="1800"/>
            <w:gridCol w:w="1965"/>
            <w:gridCol w:w="16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ind w:left="72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Model 1 (86%)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Model 2 (90%)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Model 3 (94%)</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93.75%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ROC-AUC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Best Validation 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86.67%</w:t>
            </w:r>
          </w:p>
        </w:tc>
      </w:tr>
    </w:tbl>
    <w:p w:rsidR="00000000" w:rsidDel="00000000" w:rsidP="00000000" w:rsidRDefault="00000000" w:rsidRPr="00000000" w14:paraId="0000013F">
      <w:pPr>
        <w:spacing w:after="0" w:before="0" w:line="240" w:lineRule="auto"/>
        <w:ind w:left="0" w:firstLine="0"/>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4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Table 2.</w:t>
      </w:r>
      <w:r w:rsidDel="00000000" w:rsidR="00000000" w:rsidRPr="00000000">
        <w:rPr>
          <w:rFonts w:ascii="Times New Roman" w:cs="Times New Roman" w:eastAsia="Times New Roman" w:hAnsi="Times New Roman"/>
          <w:sz w:val="20"/>
          <w:szCs w:val="20"/>
          <w:rtl w:val="0"/>
        </w:rPr>
        <w:t xml:space="preserve"> Comparison of three CNN‑LSTM models on the ASD vs. Non‑ASD video classification task, reporting Accuracy, Precision, Recall, F1‑score, ROC‑AUC, and the best validation accuracy achieved during training. Higher values indicate better performance; Model 3 attains the strongest overall balance with the highest accuracy, recall, and perfect precision.</w:t>
      </w:r>
    </w:p>
    <w:p w:rsidR="00000000" w:rsidDel="00000000" w:rsidP="00000000" w:rsidRDefault="00000000" w:rsidRPr="00000000" w14:paraId="0000014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2">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Final Model Performance Analysis</w:t>
      </w:r>
    </w:p>
    <w:p w:rsidR="00000000" w:rsidDel="00000000" w:rsidP="00000000" w:rsidRDefault="00000000" w:rsidRPr="00000000" w14:paraId="0000014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Model 3</w:t>
      </w:r>
      <w:r w:rsidDel="00000000" w:rsidR="00000000" w:rsidRPr="00000000">
        <w:rPr>
          <w:rFonts w:ascii="Times New Roman" w:cs="Times New Roman" w:eastAsia="Times New Roman" w:hAnsi="Times New Roman"/>
          <w:sz w:val="20"/>
          <w:szCs w:val="20"/>
          <w:rtl w:val="0"/>
        </w:rPr>
        <w:t xml:space="preserve"> was selected as the optimal </w:t>
      </w:r>
      <w:r w:rsidDel="00000000" w:rsidR="00000000" w:rsidRPr="00000000">
        <w:rPr>
          <w:rFonts w:ascii="Times New Roman" w:cs="Times New Roman" w:eastAsia="Times New Roman" w:hAnsi="Times New Roman"/>
          <w:b w:val="1"/>
          <w:sz w:val="20"/>
          <w:szCs w:val="20"/>
          <w:rtl w:val="0"/>
        </w:rPr>
        <w:t xml:space="preserve">CNN-LSTM</w:t>
      </w:r>
      <w:r w:rsidDel="00000000" w:rsidR="00000000" w:rsidRPr="00000000">
        <w:rPr>
          <w:rFonts w:ascii="Times New Roman" w:cs="Times New Roman" w:eastAsia="Times New Roman" w:hAnsi="Times New Roman"/>
          <w:sz w:val="20"/>
          <w:szCs w:val="20"/>
          <w:rtl w:val="0"/>
        </w:rPr>
        <w:t xml:space="preserve"> model because it performed the best on all the various evaluation metrics. It achieved a test dataset </w:t>
      </w:r>
      <w:r w:rsidDel="00000000" w:rsidR="00000000" w:rsidRPr="00000000">
        <w:rPr>
          <w:rFonts w:ascii="Times New Roman" w:cs="Times New Roman" w:eastAsia="Times New Roman" w:hAnsi="Times New Roman"/>
          <w:b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b w:val="1"/>
          <w:sz w:val="20"/>
          <w:szCs w:val="20"/>
          <w:rtl w:val="0"/>
        </w:rPr>
        <w:t xml:space="preserve">93.75%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precision </w:t>
      </w:r>
      <w:r w:rsidDel="00000000" w:rsidR="00000000" w:rsidRPr="00000000">
        <w:rPr>
          <w:rFonts w:ascii="Times New Roman" w:cs="Times New Roman" w:eastAsia="Times New Roman" w:hAnsi="Times New Roman"/>
          <w:sz w:val="20"/>
          <w:szCs w:val="20"/>
          <w:rtl w:val="0"/>
        </w:rPr>
        <w:t xml:space="preserve">of </w:t>
      </w:r>
      <w:r w:rsidDel="00000000" w:rsidR="00000000" w:rsidRPr="00000000">
        <w:rPr>
          <w:rFonts w:ascii="Times New Roman" w:cs="Times New Roman" w:eastAsia="Times New Roman" w:hAnsi="Times New Roman"/>
          <w:b w:val="1"/>
          <w:sz w:val="20"/>
          <w:szCs w:val="20"/>
          <w:rtl w:val="0"/>
        </w:rPr>
        <w:t xml:space="preserve">1.00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recall </w:t>
      </w:r>
      <w:r w:rsidDel="00000000" w:rsidR="00000000" w:rsidRPr="00000000">
        <w:rPr>
          <w:rFonts w:ascii="Times New Roman" w:cs="Times New Roman" w:eastAsia="Times New Roman" w:hAnsi="Times New Roman"/>
          <w:sz w:val="20"/>
          <w:szCs w:val="20"/>
          <w:rtl w:val="0"/>
        </w:rPr>
        <w:t xml:space="preserve">of </w:t>
      </w:r>
      <w:r w:rsidDel="00000000" w:rsidR="00000000" w:rsidRPr="00000000">
        <w:rPr>
          <w:rFonts w:ascii="Times New Roman" w:cs="Times New Roman" w:eastAsia="Times New Roman" w:hAnsi="Times New Roman"/>
          <w:b w:val="1"/>
          <w:sz w:val="20"/>
          <w:szCs w:val="20"/>
          <w:rtl w:val="0"/>
        </w:rPr>
        <w:t xml:space="preserve">0.88</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F1-score</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b w:val="1"/>
          <w:sz w:val="20"/>
          <w:szCs w:val="20"/>
          <w:rtl w:val="0"/>
        </w:rPr>
        <w:t xml:space="preserve">0.93</w:t>
      </w:r>
      <w:r w:rsidDel="00000000" w:rsidR="00000000" w:rsidRPr="00000000">
        <w:rPr>
          <w:rFonts w:ascii="Times New Roman" w:cs="Times New Roman" w:eastAsia="Times New Roman" w:hAnsi="Times New Roman"/>
          <w:sz w:val="20"/>
          <w:szCs w:val="20"/>
          <w:rtl w:val="0"/>
        </w:rPr>
        <w:t xml:space="preserve">, which is an excellent balance between being able to detect ASD cases accurately and not detecting too many false positive cases. The model also achieved a </w:t>
      </w:r>
      <w:r w:rsidDel="00000000" w:rsidR="00000000" w:rsidRPr="00000000">
        <w:rPr>
          <w:rFonts w:ascii="Times New Roman" w:cs="Times New Roman" w:eastAsia="Times New Roman" w:hAnsi="Times New Roman"/>
          <w:b w:val="1"/>
          <w:sz w:val="20"/>
          <w:szCs w:val="20"/>
          <w:rtl w:val="0"/>
        </w:rPr>
        <w:t xml:space="preserve">ROC-AUC of 0.92</w:t>
      </w:r>
      <w:r w:rsidDel="00000000" w:rsidR="00000000" w:rsidRPr="00000000">
        <w:rPr>
          <w:rFonts w:ascii="Times New Roman" w:cs="Times New Roman" w:eastAsia="Times New Roman" w:hAnsi="Times New Roman"/>
          <w:sz w:val="20"/>
          <w:szCs w:val="20"/>
          <w:rtl w:val="0"/>
        </w:rPr>
        <w:t xml:space="preserve">, which is high discriminative power between the ASD and Non-ASD classes. Model 3 also achieved a </w:t>
      </w:r>
      <w:r w:rsidDel="00000000" w:rsidR="00000000" w:rsidRPr="00000000">
        <w:rPr>
          <w:rFonts w:ascii="Times New Roman" w:cs="Times New Roman" w:eastAsia="Times New Roman" w:hAnsi="Times New Roman"/>
          <w:b w:val="1"/>
          <w:sz w:val="20"/>
          <w:szCs w:val="20"/>
          <w:rtl w:val="0"/>
        </w:rPr>
        <w:t xml:space="preserve">highest validation accuracy of 86.67% </w:t>
      </w:r>
      <w:r w:rsidDel="00000000" w:rsidR="00000000" w:rsidRPr="00000000">
        <w:rPr>
          <w:rFonts w:ascii="Times New Roman" w:cs="Times New Roman" w:eastAsia="Times New Roman" w:hAnsi="Times New Roman"/>
          <w:sz w:val="20"/>
          <w:szCs w:val="20"/>
          <w:rtl w:val="0"/>
        </w:rPr>
        <w:t xml:space="preserve">during training, which further confirms its high generalization capability.</w:t>
      </w:r>
    </w:p>
    <w:p w:rsidR="00000000" w:rsidDel="00000000" w:rsidP="00000000" w:rsidRDefault="00000000" w:rsidRPr="00000000" w14:paraId="00000144">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Visualisations</w:t>
      </w:r>
    </w:p>
    <w:p w:rsidR="00000000" w:rsidDel="00000000" w:rsidP="00000000" w:rsidRDefault="00000000" w:rsidRPr="00000000" w14:paraId="00000146">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755735" cy="3454983"/>
            <wp:effectExtent b="0" l="0" r="0" t="0"/>
            <wp:docPr id="2" name="image19.png"/>
            <a:graphic>
              <a:graphicData uri="http://schemas.openxmlformats.org/drawingml/2006/picture">
                <pic:pic>
                  <pic:nvPicPr>
                    <pic:cNvPr id="0" name="image19.png"/>
                    <pic:cNvPicPr preferRelativeResize="0"/>
                  </pic:nvPicPr>
                  <pic:blipFill>
                    <a:blip r:embed="rId15"/>
                    <a:srcRect b="0" l="2998" r="11722" t="5721"/>
                    <a:stretch>
                      <a:fillRect/>
                    </a:stretch>
                  </pic:blipFill>
                  <pic:spPr>
                    <a:xfrm>
                      <a:off x="0" y="0"/>
                      <a:ext cx="3755735" cy="3454983"/>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0" w:before="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9: </w:t>
      </w:r>
      <w:r w:rsidDel="00000000" w:rsidR="00000000" w:rsidRPr="00000000">
        <w:rPr>
          <w:rFonts w:ascii="Times New Roman" w:cs="Times New Roman" w:eastAsia="Times New Roman" w:hAnsi="Times New Roman"/>
          <w:sz w:val="20"/>
          <w:szCs w:val="20"/>
          <w:rtl w:val="0"/>
        </w:rPr>
        <w:t xml:space="preserve">Confusion matrix</w:t>
      </w:r>
    </w:p>
    <w:p w:rsidR="00000000" w:rsidDel="00000000" w:rsidP="00000000" w:rsidRDefault="00000000" w:rsidRPr="00000000" w14:paraId="00000148">
      <w:pPr>
        <w:spacing w:after="0" w:before="0" w:line="240" w:lineRule="auto"/>
        <w:ind w:lef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A">
      <w:pPr>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B">
      <w:pPr>
        <w:pStyle w:val="Heading3"/>
        <w:keepNext w:val="0"/>
        <w:keepLines w:val="0"/>
        <w:spacing w:before="0" w:line="240" w:lineRule="auto"/>
        <w:rPr>
          <w:rFonts w:ascii="Times New Roman" w:cs="Times New Roman" w:eastAsia="Times New Roman" w:hAnsi="Times New Roman"/>
          <w:sz w:val="20"/>
          <w:szCs w:val="20"/>
        </w:rPr>
      </w:pPr>
      <w:bookmarkStart w:colFirst="0" w:colLast="0" w:name="_hhthx97tqqo9" w:id="33"/>
      <w:bookmarkEnd w:id="33"/>
      <w:r w:rsidDel="00000000" w:rsidR="00000000" w:rsidRPr="00000000">
        <w:rPr>
          <w:rFonts w:ascii="Times New Roman" w:cs="Times New Roman" w:eastAsia="Times New Roman" w:hAnsi="Times New Roman"/>
          <w:b w:val="1"/>
          <w:color w:val="000000"/>
          <w:sz w:val="20"/>
          <w:szCs w:val="20"/>
          <w:rtl w:val="0"/>
        </w:rPr>
        <w:t xml:space="preserve">Type I Error (False Positive): </w:t>
      </w:r>
      <w:r w:rsidDel="00000000" w:rsidR="00000000" w:rsidRPr="00000000">
        <w:rPr>
          <w:rFonts w:ascii="Times New Roman" w:cs="Times New Roman" w:eastAsia="Times New Roman" w:hAnsi="Times New Roman"/>
          <w:sz w:val="20"/>
          <w:szCs w:val="20"/>
          <w:rtl w:val="0"/>
        </w:rPr>
        <w:t xml:space="preserve">The model predicts the positive class (ASD behaviour) when the true class is actually negative (non-ASD behaviour). The model </w:t>
      </w:r>
      <w:r w:rsidDel="00000000" w:rsidR="00000000" w:rsidRPr="00000000">
        <w:rPr>
          <w:rFonts w:ascii="Times New Roman" w:cs="Times New Roman" w:eastAsia="Times New Roman" w:hAnsi="Times New Roman"/>
          <w:b w:val="1"/>
          <w:sz w:val="20"/>
          <w:szCs w:val="20"/>
          <w:rtl w:val="0"/>
        </w:rPr>
        <w:t xml:space="preserve">has one Type I error</w:t>
      </w:r>
      <w:r w:rsidDel="00000000" w:rsidR="00000000" w:rsidRPr="00000000">
        <w:rPr>
          <w:rFonts w:ascii="Times New Roman" w:cs="Times New Roman" w:eastAsia="Times New Roman" w:hAnsi="Times New Roman"/>
          <w:sz w:val="20"/>
          <w:szCs w:val="20"/>
          <w:rtl w:val="0"/>
        </w:rPr>
        <w:t xml:space="preserve">. It has, during our testing, incorrectly flagged a video with non-ASD behaviour as ASD behaviour.</w:t>
      </w:r>
    </w:p>
    <w:p w:rsidR="00000000" w:rsidDel="00000000" w:rsidP="00000000" w:rsidRDefault="00000000" w:rsidRPr="00000000" w14:paraId="0000014C">
      <w:pPr>
        <w:pStyle w:val="Heading3"/>
        <w:keepNext w:val="0"/>
        <w:keepLines w:val="0"/>
        <w:spacing w:before="0" w:line="240" w:lineRule="auto"/>
        <w:rPr>
          <w:rFonts w:ascii="Times New Roman" w:cs="Times New Roman" w:eastAsia="Times New Roman" w:hAnsi="Times New Roman"/>
          <w:sz w:val="20"/>
          <w:szCs w:val="20"/>
        </w:rPr>
      </w:pPr>
      <w:bookmarkStart w:colFirst="0" w:colLast="0" w:name="_n46m4tkamxif" w:id="34"/>
      <w:bookmarkEnd w:id="34"/>
      <w:r w:rsidDel="00000000" w:rsidR="00000000" w:rsidRPr="00000000">
        <w:rPr>
          <w:rFonts w:ascii="Times New Roman" w:cs="Times New Roman" w:eastAsia="Times New Roman" w:hAnsi="Times New Roman"/>
          <w:b w:val="1"/>
          <w:color w:val="000000"/>
          <w:sz w:val="20"/>
          <w:szCs w:val="20"/>
          <w:rtl w:val="0"/>
        </w:rPr>
        <w:t xml:space="preserve">Type II Error (False Negative): </w:t>
      </w:r>
      <w:r w:rsidDel="00000000" w:rsidR="00000000" w:rsidRPr="00000000">
        <w:rPr>
          <w:rFonts w:ascii="Times New Roman" w:cs="Times New Roman" w:eastAsia="Times New Roman" w:hAnsi="Times New Roman"/>
          <w:sz w:val="20"/>
          <w:szCs w:val="20"/>
          <w:rtl w:val="0"/>
        </w:rPr>
        <w:t xml:space="preserve">The model predicts the negative class (non-ASD behaviour) when the true class is actually positive (ASD behaviour), not unlike, in simpler terms, a “missed detection”. During our testing, </w:t>
      </w:r>
      <w:r w:rsidDel="00000000" w:rsidR="00000000" w:rsidRPr="00000000">
        <w:rPr>
          <w:rFonts w:ascii="Times New Roman" w:cs="Times New Roman" w:eastAsia="Times New Roman" w:hAnsi="Times New Roman"/>
          <w:b w:val="1"/>
          <w:sz w:val="20"/>
          <w:szCs w:val="20"/>
          <w:rtl w:val="0"/>
        </w:rPr>
        <w:t xml:space="preserve">our model has not made any Type II errors</w:t>
      </w:r>
      <w:r w:rsidDel="00000000" w:rsidR="00000000" w:rsidRPr="00000000">
        <w:rPr>
          <w:rFonts w:ascii="Times New Roman" w:cs="Times New Roman" w:eastAsia="Times New Roman" w:hAnsi="Times New Roman"/>
          <w:sz w:val="20"/>
          <w:szCs w:val="20"/>
          <w:rtl w:val="0"/>
        </w:rPr>
        <w:t xml:space="preserve">; it did not fail to detect ASD behaviour in any of the videos.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689600" cy="2844800"/>
            <wp:effectExtent b="0" l="0" r="0" t="0"/>
            <wp:docPr id="1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689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10: </w:t>
      </w:r>
      <w:r w:rsidDel="00000000" w:rsidR="00000000" w:rsidRPr="00000000">
        <w:rPr>
          <w:rFonts w:ascii="Times New Roman" w:cs="Times New Roman" w:eastAsia="Times New Roman" w:hAnsi="Times New Roman"/>
          <w:sz w:val="20"/>
          <w:szCs w:val="20"/>
          <w:rtl w:val="0"/>
        </w:rPr>
        <w:t xml:space="preserve">Training loss and validation accuracy per epoch</w:t>
      </w:r>
    </w:p>
    <w:p w:rsidR="00000000" w:rsidDel="00000000" w:rsidP="00000000" w:rsidRDefault="00000000" w:rsidRPr="00000000" w14:paraId="00000150">
      <w:pPr>
        <w:spacing w:after="0" w:before="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Explainability Results via Grad-CAM</w:t>
      </w:r>
    </w:p>
    <w:p w:rsidR="00000000" w:rsidDel="00000000" w:rsidP="00000000" w:rsidRDefault="00000000" w:rsidRPr="00000000" w14:paraId="00000151">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Grad‑CAM overlay highlights the regions that most influenced the model’s ASD/stimming prediction in each frame. In the above Figure, warm colors (yellow/red) concentrate around the child’s hand and upper torso, indicating the network relied primarily on the observed movement pattern rather than the background (cool blues around the sink/basin). We generate Grad‑CAM from the final convolutional layer of MobileNetV2 and apply it frame‑wise, then overlay the heatmap on the RGB frame to visualize attention. This provides intuitive, clinician‑friendly interpretability showing that the model’s decision is driven by behaviorally relevant cues (e.g., repetitive hand motions) instead of spurious context.</w:t>
      </w:r>
    </w:p>
    <w:p w:rsidR="00000000" w:rsidDel="00000000" w:rsidP="00000000" w:rsidRDefault="00000000" w:rsidRPr="00000000" w14:paraId="00000152">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3">
      <w:pPr>
        <w:spacing w:after="0" w:before="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443413" cy="2496603"/>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443413" cy="2496603"/>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11:</w:t>
      </w:r>
      <w:r w:rsidDel="00000000" w:rsidR="00000000" w:rsidRPr="00000000">
        <w:rPr>
          <w:rFonts w:ascii="Times New Roman" w:cs="Times New Roman" w:eastAsia="Times New Roman" w:hAnsi="Times New Roman"/>
          <w:sz w:val="20"/>
          <w:szCs w:val="20"/>
          <w:rtl w:val="0"/>
        </w:rPr>
        <w:t xml:space="preserve"> Still from a video used for testing (True value: ‘ASD behaviour’)</w:t>
      </w:r>
    </w:p>
    <w:p w:rsidR="00000000" w:rsidDel="00000000" w:rsidP="00000000" w:rsidRDefault="00000000" w:rsidRPr="00000000" w14:paraId="00000155">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6">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170363" cy="2601763"/>
            <wp:effectExtent b="0" l="0" r="0" t="0"/>
            <wp:docPr id="15" name="image14.png"/>
            <a:graphic>
              <a:graphicData uri="http://schemas.openxmlformats.org/drawingml/2006/picture">
                <pic:pic>
                  <pic:nvPicPr>
                    <pic:cNvPr id="0" name="image14.png"/>
                    <pic:cNvPicPr preferRelativeResize="0"/>
                  </pic:nvPicPr>
                  <pic:blipFill>
                    <a:blip r:embed="rId18"/>
                    <a:srcRect b="0" l="0" r="587" t="0"/>
                    <a:stretch>
                      <a:fillRect/>
                    </a:stretch>
                  </pic:blipFill>
                  <pic:spPr>
                    <a:xfrm>
                      <a:off x="0" y="0"/>
                      <a:ext cx="4170363" cy="2601763"/>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00" w:before="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12:</w:t>
      </w:r>
      <w:r w:rsidDel="00000000" w:rsidR="00000000" w:rsidRPr="00000000">
        <w:rPr>
          <w:rFonts w:ascii="Times New Roman" w:cs="Times New Roman" w:eastAsia="Times New Roman" w:hAnsi="Times New Roman"/>
          <w:sz w:val="20"/>
          <w:szCs w:val="20"/>
          <w:rtl w:val="0"/>
        </w:rPr>
        <w:t xml:space="preserve"> Grad-CAM Visualization Highlighting Model Focus on Repetitive Hand Movements.</w:t>
      </w:r>
    </w:p>
    <w:p w:rsidR="00000000" w:rsidDel="00000000" w:rsidP="00000000" w:rsidRDefault="00000000" w:rsidRPr="00000000" w14:paraId="00000158">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62250" cy="3399222"/>
            <wp:effectExtent b="0" l="0" r="0" t="0"/>
            <wp:docPr id="1" name="image20.png"/>
            <a:graphic>
              <a:graphicData uri="http://schemas.openxmlformats.org/drawingml/2006/picture">
                <pic:pic>
                  <pic:nvPicPr>
                    <pic:cNvPr id="0" name="image20.png"/>
                    <pic:cNvPicPr preferRelativeResize="0"/>
                  </pic:nvPicPr>
                  <pic:blipFill>
                    <a:blip r:embed="rId19"/>
                    <a:srcRect b="30298" l="0" r="0" t="0"/>
                    <a:stretch>
                      <a:fillRect/>
                    </a:stretch>
                  </pic:blipFill>
                  <pic:spPr>
                    <a:xfrm>
                      <a:off x="0" y="0"/>
                      <a:ext cx="2762250" cy="3399222"/>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2867025" cy="3361122"/>
            <wp:effectExtent b="0" l="0" r="0" t="0"/>
            <wp:docPr id="24" name="image22.png"/>
            <a:graphic>
              <a:graphicData uri="http://schemas.openxmlformats.org/drawingml/2006/picture">
                <pic:pic>
                  <pic:nvPicPr>
                    <pic:cNvPr id="0" name="image22.png"/>
                    <pic:cNvPicPr preferRelativeResize="0"/>
                  </pic:nvPicPr>
                  <pic:blipFill>
                    <a:blip r:embed="rId20"/>
                    <a:srcRect b="30944" l="0" r="0" t="0"/>
                    <a:stretch>
                      <a:fillRect/>
                    </a:stretch>
                  </pic:blipFill>
                  <pic:spPr>
                    <a:xfrm>
                      <a:off x="0" y="0"/>
                      <a:ext cx="2867025" cy="3361122"/>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13:</w:t>
      </w:r>
      <w:r w:rsidDel="00000000" w:rsidR="00000000" w:rsidRPr="00000000">
        <w:rPr>
          <w:rFonts w:ascii="Times New Roman" w:cs="Times New Roman" w:eastAsia="Times New Roman" w:hAnsi="Times New Roman"/>
          <w:sz w:val="20"/>
          <w:szCs w:val="20"/>
          <w:rtl w:val="0"/>
        </w:rPr>
        <w:t xml:space="preserve"> Still from a video used for </w:t>
        <w:tab/>
        <w:tab/>
        <w:tab/>
      </w:r>
      <w:r w:rsidDel="00000000" w:rsidR="00000000" w:rsidRPr="00000000">
        <w:rPr>
          <w:rFonts w:ascii="Times New Roman" w:cs="Times New Roman" w:eastAsia="Times New Roman" w:hAnsi="Times New Roman"/>
          <w:b w:val="1"/>
          <w:sz w:val="20"/>
          <w:szCs w:val="20"/>
          <w:rtl w:val="0"/>
        </w:rPr>
        <w:t xml:space="preserve">Figure 14: </w:t>
      </w:r>
      <w:r w:rsidDel="00000000" w:rsidR="00000000" w:rsidRPr="00000000">
        <w:rPr>
          <w:rFonts w:ascii="Times New Roman" w:cs="Times New Roman" w:eastAsia="Times New Roman" w:hAnsi="Times New Roman"/>
          <w:sz w:val="20"/>
          <w:szCs w:val="20"/>
          <w:rtl w:val="0"/>
        </w:rPr>
        <w:t xml:space="preserve">Grad-CAM Visualization Highlighting testing (True value: ‘non-ASD behaviour’)</w:t>
        <w:tab/>
        <w:tab/>
        <w:tab/>
        <w:t xml:space="preserve">Model Focus on Repetitive Hand Movements.</w:t>
      </w:r>
    </w:p>
    <w:p w:rsidR="00000000" w:rsidDel="00000000" w:rsidP="00000000" w:rsidRDefault="00000000" w:rsidRPr="00000000" w14:paraId="0000015A">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B">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E. Discussion of model performance.</w:t>
        <w:br w:type="textWrapping"/>
      </w:r>
      <w:r w:rsidDel="00000000" w:rsidR="00000000" w:rsidRPr="00000000">
        <w:rPr>
          <w:rFonts w:ascii="Times New Roman" w:cs="Times New Roman" w:eastAsia="Times New Roman" w:hAnsi="Times New Roman"/>
          <w:sz w:val="20"/>
          <w:szCs w:val="20"/>
          <w:rtl w:val="0"/>
        </w:rPr>
        <w:t xml:space="preserve">The overall performance of the proposed two-phased diagnostic pipeline demonstrates its potential for reliable early ASD screening. Model 3, the last CNN-LSTM model, achieved the highest accuracy (93.75%) and recall (0.88) among the models that were tested and had perfect precision (1.00) simultaneously. These numbers suggest that the model is extremely good at correctly classifying ASD-positive cases without generating false positives. Additional examination of the confusion matrix substantiates the same judgment, with zero Type I errors (false positives) and merely two Type II errors (false negatives). Despite the absence of false positives reducing the probability of unnecessary follow-up in children who are developing normally, the presence of false negatives suggests an area of improvement because false alarms can hinder early intervention for affected toddlers.</w:t>
      </w:r>
    </w:p>
    <w:p w:rsidR="00000000" w:rsidDel="00000000" w:rsidP="00000000" w:rsidRDefault="00000000" w:rsidRPr="00000000" w14:paraId="000001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ROC-AUC value of 0.92 confirms that the final model has great generalization power and high discriminative capability in discriminating between ASD and Non-ASD classes. Further, the achievement of 100% optimal validation accuracy during training confirms the solidity of the learning process, but care must be exercised to ensure that this is not an indication of overfitting. Grad-CAM visualizations provided greater confidence to the model's predictions by confirming that its focus was on clinically meaningful behaviors such as repetitive hand movement, eye gaze behavior, and body posture, rather than irrelevant background noise.</w:t>
      </w:r>
    </w:p>
    <w:p w:rsidR="00000000" w:rsidDel="00000000" w:rsidP="00000000" w:rsidRDefault="00000000" w:rsidRPr="00000000" w14:paraId="000001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general, the findings indicate that the integration of questionnaire screening with focused video scrutiny can improve diagnostic sensitivity without compromising specificity. Future work must be directed at minimizing Type II errors using, for example, larger sample sizes, more sophisticated temporal modeling, or ensemble learning in order to not miss any cases of ASD during screening.</w:t>
      </w:r>
    </w:p>
    <w:p w:rsidR="00000000" w:rsidDel="00000000" w:rsidP="00000000" w:rsidRDefault="00000000" w:rsidRPr="00000000" w14:paraId="0000015E">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F">
      <w:pPr>
        <w:pStyle w:val="Heading3"/>
        <w:keepNext w:val="0"/>
        <w:keepLines w:val="0"/>
        <w:spacing w:after="0" w:before="0" w:line="240" w:lineRule="auto"/>
        <w:jc w:val="both"/>
        <w:rPr>
          <w:rFonts w:ascii="Times New Roman" w:cs="Times New Roman" w:eastAsia="Times New Roman" w:hAnsi="Times New Roman"/>
          <w:b w:val="1"/>
          <w:color w:val="000000"/>
        </w:rPr>
      </w:pPr>
      <w:bookmarkStart w:colFirst="0" w:colLast="0" w:name="_hzsyb1x4ezjs" w:id="35"/>
      <w:bookmarkEnd w:id="35"/>
      <w:r w:rsidDel="00000000" w:rsidR="00000000" w:rsidRPr="00000000">
        <w:rPr>
          <w:rFonts w:ascii="Times New Roman" w:cs="Times New Roman" w:eastAsia="Times New Roman" w:hAnsi="Times New Roman"/>
          <w:b w:val="1"/>
          <w:color w:val="000000"/>
          <w:rtl w:val="0"/>
        </w:rPr>
        <w:t xml:space="preserve">VI. Discussion</w:t>
      </w:r>
    </w:p>
    <w:p w:rsidR="00000000" w:rsidDel="00000000" w:rsidP="00000000" w:rsidRDefault="00000000" w:rsidRPr="00000000" w14:paraId="00000160">
      <w:pPr>
        <w:rPr>
          <w:sz w:val="8"/>
          <w:szCs w:val="8"/>
        </w:rPr>
      </w:pPr>
      <w:r w:rsidDel="00000000" w:rsidR="00000000" w:rsidRPr="00000000">
        <w:rPr>
          <w:rtl w:val="0"/>
        </w:rPr>
      </w:r>
    </w:p>
    <w:p w:rsidR="00000000" w:rsidDel="00000000" w:rsidP="00000000" w:rsidRDefault="00000000" w:rsidRPr="00000000" w14:paraId="00000161">
      <w:pPr>
        <w:spacing w:after="0" w:before="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Interpretation of results</w:t>
      </w:r>
    </w:p>
    <w:p w:rsidR="00000000" w:rsidDel="00000000" w:rsidP="00000000" w:rsidRDefault="00000000" w:rsidRPr="00000000" w14:paraId="000001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of the current research confirm the effectiveness of the suggested </w:t>
      </w:r>
      <w:r w:rsidDel="00000000" w:rsidR="00000000" w:rsidRPr="00000000">
        <w:rPr>
          <w:rFonts w:ascii="Times New Roman" w:cs="Times New Roman" w:eastAsia="Times New Roman" w:hAnsi="Times New Roman"/>
          <w:b w:val="1"/>
          <w:sz w:val="20"/>
          <w:szCs w:val="20"/>
          <w:rtl w:val="0"/>
        </w:rPr>
        <w:t xml:space="preserve">two-stage diagnostic system</w:t>
      </w:r>
      <w:r w:rsidDel="00000000" w:rsidR="00000000" w:rsidRPr="00000000">
        <w:rPr>
          <w:rFonts w:ascii="Times New Roman" w:cs="Times New Roman" w:eastAsia="Times New Roman" w:hAnsi="Times New Roman"/>
          <w:sz w:val="20"/>
          <w:szCs w:val="20"/>
          <w:rtl w:val="0"/>
        </w:rPr>
        <w:t xml:space="preserve"> in enabling the </w:t>
      </w:r>
      <w:r w:rsidDel="00000000" w:rsidR="00000000" w:rsidRPr="00000000">
        <w:rPr>
          <w:rFonts w:ascii="Times New Roman" w:cs="Times New Roman" w:eastAsia="Times New Roman" w:hAnsi="Times New Roman"/>
          <w:b w:val="1"/>
          <w:sz w:val="20"/>
          <w:szCs w:val="20"/>
          <w:rtl w:val="0"/>
        </w:rPr>
        <w:t xml:space="preserve">early screening of Autism Spectrum Disorder (ASD)</w:t>
      </w:r>
      <w:r w:rsidDel="00000000" w:rsidR="00000000" w:rsidRPr="00000000">
        <w:rPr>
          <w:rFonts w:ascii="Times New Roman" w:cs="Times New Roman" w:eastAsia="Times New Roman" w:hAnsi="Times New Roman"/>
          <w:sz w:val="20"/>
          <w:szCs w:val="20"/>
          <w:rtl w:val="0"/>
        </w:rPr>
        <w:t xml:space="preserve">. The combination of a</w:t>
      </w:r>
      <w:r w:rsidDel="00000000" w:rsidR="00000000" w:rsidRPr="00000000">
        <w:rPr>
          <w:rFonts w:ascii="Times New Roman" w:cs="Times New Roman" w:eastAsia="Times New Roman" w:hAnsi="Times New Roman"/>
          <w:b w:val="1"/>
          <w:sz w:val="20"/>
          <w:szCs w:val="20"/>
          <w:rtl w:val="0"/>
        </w:rPr>
        <w:t xml:space="preserve"> rule-based questionnaire </w:t>
      </w:r>
      <w:r w:rsidDel="00000000" w:rsidR="00000000" w:rsidRPr="00000000">
        <w:rPr>
          <w:rFonts w:ascii="Times New Roman" w:cs="Times New Roman" w:eastAsia="Times New Roman" w:hAnsi="Times New Roman"/>
          <w:sz w:val="20"/>
          <w:szCs w:val="20"/>
          <w:rtl w:val="0"/>
        </w:rPr>
        <w:t xml:space="preserve">with focused </w:t>
      </w:r>
      <w:r w:rsidDel="00000000" w:rsidR="00000000" w:rsidRPr="00000000">
        <w:rPr>
          <w:rFonts w:ascii="Times New Roman" w:cs="Times New Roman" w:eastAsia="Times New Roman" w:hAnsi="Times New Roman"/>
          <w:b w:val="1"/>
          <w:sz w:val="20"/>
          <w:szCs w:val="20"/>
          <w:rtl w:val="0"/>
        </w:rPr>
        <w:t xml:space="preserve">video analysis</w:t>
      </w:r>
      <w:r w:rsidDel="00000000" w:rsidR="00000000" w:rsidRPr="00000000">
        <w:rPr>
          <w:rFonts w:ascii="Times New Roman" w:cs="Times New Roman" w:eastAsia="Times New Roman" w:hAnsi="Times New Roman"/>
          <w:sz w:val="20"/>
          <w:szCs w:val="20"/>
          <w:rtl w:val="0"/>
        </w:rPr>
        <w:t xml:space="preserve"> yielded high accuracy and precision rates and, at the same time, high recall, which ensured the detection of the majority of ASD-positive cases. Prevention of </w:t>
      </w:r>
      <w:r w:rsidDel="00000000" w:rsidR="00000000" w:rsidRPr="00000000">
        <w:rPr>
          <w:rFonts w:ascii="Times New Roman" w:cs="Times New Roman" w:eastAsia="Times New Roman" w:hAnsi="Times New Roman"/>
          <w:b w:val="1"/>
          <w:sz w:val="20"/>
          <w:szCs w:val="20"/>
          <w:rtl w:val="0"/>
        </w:rPr>
        <w:t xml:space="preserve">Type I errors</w:t>
      </w:r>
      <w:r w:rsidDel="00000000" w:rsidR="00000000" w:rsidRPr="00000000">
        <w:rPr>
          <w:rFonts w:ascii="Times New Roman" w:cs="Times New Roman" w:eastAsia="Times New Roman" w:hAnsi="Times New Roman"/>
          <w:sz w:val="20"/>
          <w:szCs w:val="20"/>
          <w:rtl w:val="0"/>
        </w:rPr>
        <w:t xml:space="preserve"> (false positives) reduces the possibility of</w:t>
      </w:r>
      <w:r w:rsidDel="00000000" w:rsidR="00000000" w:rsidRPr="00000000">
        <w:rPr>
          <w:rFonts w:ascii="Times New Roman" w:cs="Times New Roman" w:eastAsia="Times New Roman" w:hAnsi="Times New Roman"/>
          <w:b w:val="1"/>
          <w:sz w:val="20"/>
          <w:szCs w:val="20"/>
          <w:rtl w:val="0"/>
        </w:rPr>
        <w:t xml:space="preserve"> unnecessary follow-up</w:t>
      </w:r>
      <w:r w:rsidDel="00000000" w:rsidR="00000000" w:rsidRPr="00000000">
        <w:rPr>
          <w:rFonts w:ascii="Times New Roman" w:cs="Times New Roman" w:eastAsia="Times New Roman" w:hAnsi="Times New Roman"/>
          <w:sz w:val="20"/>
          <w:szCs w:val="20"/>
          <w:rtl w:val="0"/>
        </w:rPr>
        <w:t xml:space="preserve"> tests for normally developing children, and the low </w:t>
      </w:r>
      <w:r w:rsidDel="00000000" w:rsidR="00000000" w:rsidRPr="00000000">
        <w:rPr>
          <w:rFonts w:ascii="Times New Roman" w:cs="Times New Roman" w:eastAsia="Times New Roman" w:hAnsi="Times New Roman"/>
          <w:b w:val="1"/>
          <w:sz w:val="20"/>
          <w:szCs w:val="20"/>
          <w:rtl w:val="0"/>
        </w:rPr>
        <w:t xml:space="preserve">Type II error</w:t>
      </w:r>
      <w:r w:rsidDel="00000000" w:rsidR="00000000" w:rsidRPr="00000000">
        <w:rPr>
          <w:rFonts w:ascii="Times New Roman" w:cs="Times New Roman" w:eastAsia="Times New Roman" w:hAnsi="Times New Roman"/>
          <w:sz w:val="20"/>
          <w:szCs w:val="20"/>
          <w:rtl w:val="0"/>
        </w:rPr>
        <w:t xml:space="preserve"> rate (false negatives) highlights the need for further optimization to reduce the rate of</w:t>
      </w:r>
      <w:r w:rsidDel="00000000" w:rsidR="00000000" w:rsidRPr="00000000">
        <w:rPr>
          <w:rFonts w:ascii="Times New Roman" w:cs="Times New Roman" w:eastAsia="Times New Roman" w:hAnsi="Times New Roman"/>
          <w:b w:val="1"/>
          <w:sz w:val="20"/>
          <w:szCs w:val="20"/>
          <w:rtl w:val="0"/>
        </w:rPr>
        <w:t xml:space="preserve"> missed detections.</w:t>
      </w:r>
      <w:r w:rsidDel="00000000" w:rsidR="00000000" w:rsidRPr="00000000">
        <w:rPr>
          <w:rFonts w:ascii="Times New Roman" w:cs="Times New Roman" w:eastAsia="Times New Roman" w:hAnsi="Times New Roman"/>
          <w:sz w:val="20"/>
          <w:szCs w:val="20"/>
          <w:rtl w:val="0"/>
        </w:rPr>
        <w:t xml:space="preserve"> Overall, these findings suggest that the combination of </w:t>
      </w:r>
      <w:r w:rsidDel="00000000" w:rsidR="00000000" w:rsidRPr="00000000">
        <w:rPr>
          <w:rFonts w:ascii="Times New Roman" w:cs="Times New Roman" w:eastAsia="Times New Roman" w:hAnsi="Times New Roman"/>
          <w:b w:val="1"/>
          <w:sz w:val="20"/>
          <w:szCs w:val="20"/>
          <w:rtl w:val="0"/>
        </w:rPr>
        <w:t xml:space="preserve">parent-reported data</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objective behavioral markers</w:t>
      </w:r>
      <w:r w:rsidDel="00000000" w:rsidR="00000000" w:rsidRPr="00000000">
        <w:rPr>
          <w:rFonts w:ascii="Times New Roman" w:cs="Times New Roman" w:eastAsia="Times New Roman" w:hAnsi="Times New Roman"/>
          <w:sz w:val="20"/>
          <w:szCs w:val="20"/>
          <w:rtl w:val="0"/>
        </w:rPr>
        <w:t xml:space="preserve"> can increase the </w:t>
      </w:r>
      <w:r w:rsidDel="00000000" w:rsidR="00000000" w:rsidRPr="00000000">
        <w:rPr>
          <w:rFonts w:ascii="Times New Roman" w:cs="Times New Roman" w:eastAsia="Times New Roman" w:hAnsi="Times New Roman"/>
          <w:b w:val="1"/>
          <w:sz w:val="20"/>
          <w:szCs w:val="20"/>
          <w:rtl w:val="0"/>
        </w:rPr>
        <w:t xml:space="preserve">sensitivity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specificity </w:t>
      </w:r>
      <w:r w:rsidDel="00000000" w:rsidR="00000000" w:rsidRPr="00000000">
        <w:rPr>
          <w:rFonts w:ascii="Times New Roman" w:cs="Times New Roman" w:eastAsia="Times New Roman" w:hAnsi="Times New Roman"/>
          <w:sz w:val="20"/>
          <w:szCs w:val="20"/>
          <w:rtl w:val="0"/>
        </w:rPr>
        <w:t xml:space="preserve">of early ASD detection closely in line with current </w:t>
      </w:r>
      <w:r w:rsidDel="00000000" w:rsidR="00000000" w:rsidRPr="00000000">
        <w:rPr>
          <w:rFonts w:ascii="Times New Roman" w:cs="Times New Roman" w:eastAsia="Times New Roman" w:hAnsi="Times New Roman"/>
          <w:b w:val="1"/>
          <w:sz w:val="20"/>
          <w:szCs w:val="20"/>
          <w:rtl w:val="0"/>
        </w:rPr>
        <w:t xml:space="preserve">clinical screening guidelines.</w:t>
      </w:r>
      <w:r w:rsidDel="00000000" w:rsidR="00000000" w:rsidRPr="00000000">
        <w:rPr>
          <w:rtl w:val="0"/>
        </w:rPr>
      </w:r>
    </w:p>
    <w:p w:rsidR="00000000" w:rsidDel="00000000" w:rsidP="00000000" w:rsidRDefault="00000000" w:rsidRPr="00000000" w14:paraId="00000163">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4">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Explainability and Clinical Transparency</w:t>
      </w:r>
    </w:p>
    <w:p w:rsidR="00000000" w:rsidDel="00000000" w:rsidP="00000000" w:rsidRDefault="00000000" w:rsidRPr="00000000" w14:paraId="0000016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key additions to our pipeline is augmented by the incorporation of </w:t>
      </w:r>
      <w:r w:rsidDel="00000000" w:rsidR="00000000" w:rsidRPr="00000000">
        <w:rPr>
          <w:rFonts w:ascii="Times New Roman" w:cs="Times New Roman" w:eastAsia="Times New Roman" w:hAnsi="Times New Roman"/>
          <w:b w:val="1"/>
          <w:sz w:val="20"/>
          <w:szCs w:val="20"/>
          <w:rtl w:val="0"/>
        </w:rPr>
        <w:t xml:space="preserve">explainability</w:t>
      </w:r>
      <w:r w:rsidDel="00000000" w:rsidR="00000000" w:rsidRPr="00000000">
        <w:rPr>
          <w:rFonts w:ascii="Times New Roman" w:cs="Times New Roman" w:eastAsia="Times New Roman" w:hAnsi="Times New Roman"/>
          <w:sz w:val="20"/>
          <w:szCs w:val="20"/>
          <w:rtl w:val="0"/>
        </w:rPr>
        <w:t xml:space="preserve"> in the form of </w:t>
      </w:r>
      <w:r w:rsidDel="00000000" w:rsidR="00000000" w:rsidRPr="00000000">
        <w:rPr>
          <w:rFonts w:ascii="Times New Roman" w:cs="Times New Roman" w:eastAsia="Times New Roman" w:hAnsi="Times New Roman"/>
          <w:b w:val="1"/>
          <w:sz w:val="20"/>
          <w:szCs w:val="20"/>
          <w:rtl w:val="0"/>
        </w:rPr>
        <w:t xml:space="preserve">Grad-CAM</w:t>
      </w:r>
      <w:r w:rsidDel="00000000" w:rsidR="00000000" w:rsidRPr="00000000">
        <w:rPr>
          <w:rFonts w:ascii="Times New Roman" w:cs="Times New Roman" w:eastAsia="Times New Roman" w:hAnsi="Times New Roman"/>
          <w:sz w:val="20"/>
          <w:szCs w:val="20"/>
          <w:rtl w:val="0"/>
        </w:rPr>
        <w:t xml:space="preserve">, which allows researchers and clinicians to understand why a specific prediction was made by the deep learning model from video input. Instead of having black-box inference, Grad-CAM heatmaps emphasize certain regions in the video frames that the model paid attention to e.g., </w:t>
      </w:r>
      <w:r w:rsidDel="00000000" w:rsidR="00000000" w:rsidRPr="00000000">
        <w:rPr>
          <w:rFonts w:ascii="Times New Roman" w:cs="Times New Roman" w:eastAsia="Times New Roman" w:hAnsi="Times New Roman"/>
          <w:b w:val="1"/>
          <w:sz w:val="20"/>
          <w:szCs w:val="20"/>
          <w:rtl w:val="0"/>
        </w:rPr>
        <w:t xml:space="preserve">repetitive hand gestures, loss of eye contact, or facial disengagement</w:t>
      </w:r>
      <w:r w:rsidDel="00000000" w:rsidR="00000000" w:rsidRPr="00000000">
        <w:rPr>
          <w:rFonts w:ascii="Times New Roman" w:cs="Times New Roman" w:eastAsia="Times New Roman" w:hAnsi="Times New Roman"/>
          <w:sz w:val="20"/>
          <w:szCs w:val="20"/>
          <w:rtl w:val="0"/>
        </w:rPr>
        <w:t xml:space="preserve"> corresponding to known behavioral markers for ASD. The system's interpretability significantly enhances its </w:t>
      </w:r>
      <w:r w:rsidDel="00000000" w:rsidR="00000000" w:rsidRPr="00000000">
        <w:rPr>
          <w:rFonts w:ascii="Times New Roman" w:cs="Times New Roman" w:eastAsia="Times New Roman" w:hAnsi="Times New Roman"/>
          <w:b w:val="1"/>
          <w:sz w:val="20"/>
          <w:szCs w:val="20"/>
          <w:rtl w:val="0"/>
        </w:rPr>
        <w:t xml:space="preserve">clinical robustness</w:t>
      </w:r>
      <w:r w:rsidDel="00000000" w:rsidR="00000000" w:rsidRPr="00000000">
        <w:rPr>
          <w:rFonts w:ascii="Times New Roman" w:cs="Times New Roman" w:eastAsia="Times New Roman" w:hAnsi="Times New Roman"/>
          <w:sz w:val="20"/>
          <w:szCs w:val="20"/>
          <w:rtl w:val="0"/>
        </w:rPr>
        <w:t xml:space="preserve">. By describing the internal reasoning behind the model, clinicians can better ascertain the match of the AI's results with their own clinical expertise. The visual outputs produced are also understandable to </w:t>
      </w:r>
      <w:r w:rsidDel="00000000" w:rsidR="00000000" w:rsidRPr="00000000">
        <w:rPr>
          <w:rFonts w:ascii="Times New Roman" w:cs="Times New Roman" w:eastAsia="Times New Roman" w:hAnsi="Times New Roman"/>
          <w:b w:val="1"/>
          <w:sz w:val="20"/>
          <w:szCs w:val="20"/>
          <w:rtl w:val="0"/>
        </w:rPr>
        <w:t xml:space="preserve">non-clinical caregivers</w:t>
      </w:r>
      <w:r w:rsidDel="00000000" w:rsidR="00000000" w:rsidRPr="00000000">
        <w:rPr>
          <w:rFonts w:ascii="Times New Roman" w:cs="Times New Roman" w:eastAsia="Times New Roman" w:hAnsi="Times New Roman"/>
          <w:sz w:val="20"/>
          <w:szCs w:val="20"/>
          <w:rtl w:val="0"/>
        </w:rPr>
        <w:t xml:space="preserve">, thus enabling the possibility of establishing a connection between AI-based decision-making and human cognition. Explainability improves not only </w:t>
      </w:r>
      <w:r w:rsidDel="00000000" w:rsidR="00000000" w:rsidRPr="00000000">
        <w:rPr>
          <w:rFonts w:ascii="Times New Roman" w:cs="Times New Roman" w:eastAsia="Times New Roman" w:hAnsi="Times New Roman"/>
          <w:b w:val="1"/>
          <w:sz w:val="20"/>
          <w:szCs w:val="20"/>
          <w:rtl w:val="0"/>
        </w:rPr>
        <w:t xml:space="preserve">diagnostic trust</w:t>
      </w:r>
      <w:r w:rsidDel="00000000" w:rsidR="00000000" w:rsidRPr="00000000">
        <w:rPr>
          <w:rFonts w:ascii="Times New Roman" w:cs="Times New Roman" w:eastAsia="Times New Roman" w:hAnsi="Times New Roman"/>
          <w:sz w:val="20"/>
          <w:szCs w:val="20"/>
          <w:rtl w:val="0"/>
        </w:rPr>
        <w:t xml:space="preserve"> but also </w:t>
      </w:r>
      <w:r w:rsidDel="00000000" w:rsidR="00000000" w:rsidRPr="00000000">
        <w:rPr>
          <w:rFonts w:ascii="Times New Roman" w:cs="Times New Roman" w:eastAsia="Times New Roman" w:hAnsi="Times New Roman"/>
          <w:b w:val="1"/>
          <w:sz w:val="20"/>
          <w:szCs w:val="20"/>
          <w:rtl w:val="0"/>
        </w:rPr>
        <w:t xml:space="preserve">user interaction</w:t>
      </w:r>
      <w:r w:rsidDel="00000000" w:rsidR="00000000" w:rsidRPr="00000000">
        <w:rPr>
          <w:rFonts w:ascii="Times New Roman" w:cs="Times New Roman" w:eastAsia="Times New Roman" w:hAnsi="Times New Roman"/>
          <w:sz w:val="20"/>
          <w:szCs w:val="20"/>
          <w:rtl w:val="0"/>
        </w:rPr>
        <w:t xml:space="preserve"> and supports </w:t>
      </w:r>
      <w:r w:rsidDel="00000000" w:rsidR="00000000" w:rsidRPr="00000000">
        <w:rPr>
          <w:rFonts w:ascii="Times New Roman" w:cs="Times New Roman" w:eastAsia="Times New Roman" w:hAnsi="Times New Roman"/>
          <w:b w:val="1"/>
          <w:sz w:val="20"/>
          <w:szCs w:val="20"/>
          <w:rtl w:val="0"/>
        </w:rPr>
        <w:t xml:space="preserve">ethical clarity</w:t>
      </w:r>
      <w:r w:rsidDel="00000000" w:rsidR="00000000" w:rsidRPr="00000000">
        <w:rPr>
          <w:rFonts w:ascii="Times New Roman" w:cs="Times New Roman" w:eastAsia="Times New Roman" w:hAnsi="Times New Roman"/>
          <w:sz w:val="20"/>
          <w:szCs w:val="20"/>
          <w:rtl w:val="0"/>
        </w:rPr>
        <w:t xml:space="preserve"> in sensitive situations of toddlers and medical decision-making.</w:t>
      </w:r>
    </w:p>
    <w:p w:rsidR="00000000" w:rsidDel="00000000" w:rsidP="00000000" w:rsidRDefault="00000000" w:rsidRPr="00000000" w14:paraId="00000166">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7">
      <w:pPr>
        <w:spacing w:after="0" w:before="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Limitations</w:t>
      </w:r>
    </w:p>
    <w:p w:rsidR="00000000" w:rsidDel="00000000" w:rsidP="00000000" w:rsidRDefault="00000000" w:rsidRPr="00000000" w14:paraId="00000168">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promising results, several limitations must be acknowledged that impact the generalizability, reliability, and future applicability of the proposed two-phased ASD detection pipeline.</w:t>
      </w:r>
    </w:p>
    <w:p w:rsidR="00000000" w:rsidDel="00000000" w:rsidP="00000000" w:rsidRDefault="00000000" w:rsidRPr="00000000" w14:paraId="00000169">
      <w:pPr>
        <w:spacing w:after="0" w:before="0" w:line="240" w:lineRule="auto"/>
        <w:ind w:left="0" w:firstLine="0"/>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6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 Data Scarcity and Sampling Bias</w:t>
        <w:br w:type="textWrapping"/>
      </w:r>
      <w:r w:rsidDel="00000000" w:rsidR="00000000" w:rsidRPr="00000000">
        <w:rPr>
          <w:rFonts w:ascii="Times New Roman" w:cs="Times New Roman" w:eastAsia="Times New Roman" w:hAnsi="Times New Roman"/>
          <w:sz w:val="20"/>
          <w:szCs w:val="20"/>
          <w:rtl w:val="0"/>
        </w:rPr>
        <w:t xml:space="preserve">One of the major limitations of our study lies in the availability and diversity of data. While the SSBD dataset offers rich behavioral annotations for ASD toddlers, it exclusively contains children diagnosed with ASD, necessitating the use of publicly sourced videos (e.g., YouTube Shorts) for the non-ASD class [13], [14]. This introduces a risk of sampling bias, as YouTube videos may not reflect the same recording environments, behavioral variability, or demographic diversity as clinical datasets [22], [34]. Furthermore, the number of curated videos remains relatively small, potentially impacting the model’s ability to generalize across broader populations [6], [20], [30].</w:t>
      </w:r>
    </w:p>
    <w:p w:rsidR="00000000" w:rsidDel="00000000" w:rsidP="00000000" w:rsidRDefault="00000000" w:rsidRPr="00000000" w14:paraId="0000016B">
      <w:pPr>
        <w:spacing w:after="0" w:before="0" w:line="24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6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 Generalizability Constraints</w:t>
        <w:br w:type="textWrapping"/>
      </w:r>
      <w:r w:rsidDel="00000000" w:rsidR="00000000" w:rsidRPr="00000000">
        <w:rPr>
          <w:rFonts w:ascii="Times New Roman" w:cs="Times New Roman" w:eastAsia="Times New Roman" w:hAnsi="Times New Roman"/>
          <w:sz w:val="20"/>
          <w:szCs w:val="20"/>
          <w:rtl w:val="0"/>
        </w:rPr>
        <w:t xml:space="preserve"> The use of a limited dataset both in size and demographic scope—restricts the generalizability of the findings. Our model has yet to be validated on diverse populations across geographic, linguistic, and cultural contexts.Behavioral manifestations of autism could differ considerably by region based on varying parenting habits, societal norms, and healthcare availability [3], [12]. In the absence of stringent cross-site and cross-cultural verification, the accuracy of the model can fall off in real-world implementations, especially in underserved or rural areas [1], [5], [10]. </w:t>
      </w:r>
    </w:p>
    <w:p w:rsidR="00000000" w:rsidDel="00000000" w:rsidP="00000000" w:rsidRDefault="00000000" w:rsidRPr="00000000" w14:paraId="0000016D">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E">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Practical Application Challenges</w:t>
      </w:r>
    </w:p>
    <w:p w:rsidR="00000000" w:rsidDel="00000000" w:rsidP="00000000" w:rsidRDefault="00000000" w:rsidRPr="00000000" w14:paraId="0000016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the two-phased system is geared towards scalability and clinical validity, real-world implementation involves logistical issues. The validity of the video-based stage, for example, relies strongly on the standard and reliability of video recordings, aspects that may differ considerably outside clinical settings [13], [14]. Moreover, parent adherence and reliable self-reporting during the questionnaire stage may be unreliable, particularly in low-ASD-awareness or low-digital-literacy communities [7], [12]. Integration within current healthcare workflows will need training, infrastructure, and continuous assessment to be maintained over time [11], [16]. There is also the issue of implementation of automated result delivery through emails as an operational challenge. Although the feature increases the caregiver engagement, it creates serious reliance on the email delivery, spam settings, and accuracy of the contact information provided by users. Moreover, the sensitive behavioral assessment transmission should take place in accordance with data protection regulations like GDPR in Europe or HIPAA in the US. Ethical treatment of personal health data can only be achieved through measures like transport encryption of email (TLS), procedures of user consent, and data retention clear policies. In areas where internet connectivity is poor or where there is no opportunity to use digital means of communication, other channels of delivery might have to be looked into.</w:t>
      </w:r>
    </w:p>
    <w:p w:rsidR="00000000" w:rsidDel="00000000" w:rsidP="00000000" w:rsidRDefault="00000000" w:rsidRPr="00000000" w14:paraId="0000017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sz w:val="24"/>
          <w:szCs w:val="24"/>
          <w:rtl w:val="0"/>
        </w:rPr>
        <w:t xml:space="preserve">E. Ethical Considerations</w:t>
      </w:r>
      <w:r w:rsidDel="00000000" w:rsidR="00000000" w:rsidRPr="00000000">
        <w:rPr>
          <w:rFonts w:ascii="Times New Roman" w:cs="Times New Roman" w:eastAsia="Times New Roman" w:hAnsi="Times New Roman"/>
          <w:sz w:val="20"/>
          <w:szCs w:val="20"/>
          <w:rtl w:val="0"/>
        </w:rPr>
        <w:br w:type="textWrapping"/>
        <w:t xml:space="preserve">The study involves the use of publicly available video content for non-ASD classification, raising ethical concerns around consent and privacy [13], [32]. While only videos with unrestricted access and clear visibility were selected, these individuals (especially minors) may not have explicitly consented to their use in a diagnostic AI system [9], [32]. This raises questions about data provenance, consent ethics, and child protection. Moreover, the collection and use of behavioral data for medical inference even in anonymized form warrants careful adherence to data governance standards [28], [33].</w:t>
      </w:r>
    </w:p>
    <w:p w:rsidR="00000000" w:rsidDel="00000000" w:rsidP="00000000" w:rsidRDefault="00000000" w:rsidRPr="00000000" w14:paraId="0000017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data use, the implications of false positives or negatives must be considered. Misclassifying a child could lead to undue stress for parents or missed opportunities for timely intervention. The system, therefore, must be positioned as a</w:t>
      </w:r>
      <w:r w:rsidDel="00000000" w:rsidR="00000000" w:rsidRPr="00000000">
        <w:rPr>
          <w:rFonts w:ascii="Times New Roman" w:cs="Times New Roman" w:eastAsia="Times New Roman" w:hAnsi="Times New Roman"/>
          <w:b w:val="1"/>
          <w:sz w:val="20"/>
          <w:szCs w:val="20"/>
          <w:rtl w:val="0"/>
        </w:rPr>
        <w:t xml:space="preserve"> screening tool, not a diagnostic authority</w:t>
      </w:r>
      <w:r w:rsidDel="00000000" w:rsidR="00000000" w:rsidRPr="00000000">
        <w:rPr>
          <w:rFonts w:ascii="Times New Roman" w:cs="Times New Roman" w:eastAsia="Times New Roman" w:hAnsi="Times New Roman"/>
          <w:sz w:val="20"/>
          <w:szCs w:val="20"/>
          <w:rtl w:val="0"/>
        </w:rPr>
        <w:t xml:space="preserve"> with results always interpreted in consultation with qualified professionals [5], [9].</w:t>
      </w:r>
    </w:p>
    <w:p w:rsidR="00000000" w:rsidDel="00000000" w:rsidP="00000000" w:rsidRDefault="00000000" w:rsidRPr="00000000" w14:paraId="00000172">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3">
      <w:pPr>
        <w:pStyle w:val="Heading3"/>
        <w:keepNext w:val="0"/>
        <w:keepLines w:val="0"/>
        <w:spacing w:after="0" w:before="0" w:line="240" w:lineRule="auto"/>
        <w:jc w:val="both"/>
        <w:rPr>
          <w:rFonts w:ascii="Times New Roman" w:cs="Times New Roman" w:eastAsia="Times New Roman" w:hAnsi="Times New Roman"/>
          <w:b w:val="1"/>
          <w:color w:val="000000"/>
        </w:rPr>
      </w:pPr>
      <w:bookmarkStart w:colFirst="0" w:colLast="0" w:name="_lfugpbcjsszo" w:id="36"/>
      <w:bookmarkEnd w:id="36"/>
      <w:r w:rsidDel="00000000" w:rsidR="00000000" w:rsidRPr="00000000">
        <w:rPr>
          <w:rFonts w:ascii="Times New Roman" w:cs="Times New Roman" w:eastAsia="Times New Roman" w:hAnsi="Times New Roman"/>
          <w:b w:val="1"/>
          <w:color w:val="000000"/>
          <w:rtl w:val="0"/>
        </w:rPr>
        <w:t xml:space="preserve">VII. Conclusion</w:t>
      </w:r>
    </w:p>
    <w:p w:rsidR="00000000" w:rsidDel="00000000" w:rsidP="00000000" w:rsidRDefault="00000000" w:rsidRPr="00000000" w14:paraId="000001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introduced a </w:t>
      </w:r>
      <w:r w:rsidDel="00000000" w:rsidR="00000000" w:rsidRPr="00000000">
        <w:rPr>
          <w:rFonts w:ascii="Times New Roman" w:cs="Times New Roman" w:eastAsia="Times New Roman" w:hAnsi="Times New Roman"/>
          <w:b w:val="1"/>
          <w:sz w:val="20"/>
          <w:szCs w:val="20"/>
          <w:rtl w:val="0"/>
        </w:rPr>
        <w:t xml:space="preserve">two-stage diagnostic model</w:t>
      </w:r>
      <w:r w:rsidDel="00000000" w:rsidR="00000000" w:rsidRPr="00000000">
        <w:rPr>
          <w:rFonts w:ascii="Times New Roman" w:cs="Times New Roman" w:eastAsia="Times New Roman" w:hAnsi="Times New Roman"/>
          <w:sz w:val="20"/>
          <w:szCs w:val="20"/>
          <w:rtl w:val="0"/>
        </w:rPr>
        <w:t xml:space="preserve"> for the early detection of Autism Spectrum Disorder (ASD) in children. This was achieved through the combination of a r</w:t>
      </w:r>
      <w:r w:rsidDel="00000000" w:rsidR="00000000" w:rsidRPr="00000000">
        <w:rPr>
          <w:rFonts w:ascii="Times New Roman" w:cs="Times New Roman" w:eastAsia="Times New Roman" w:hAnsi="Times New Roman"/>
          <w:b w:val="1"/>
          <w:sz w:val="20"/>
          <w:szCs w:val="20"/>
          <w:rtl w:val="0"/>
        </w:rPr>
        <w:t xml:space="preserve">ule-based behavioral questionnaire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video-based behavior analysis</w:t>
      </w:r>
      <w:r w:rsidDel="00000000" w:rsidR="00000000" w:rsidRPr="00000000">
        <w:rPr>
          <w:rFonts w:ascii="Times New Roman" w:cs="Times New Roman" w:eastAsia="Times New Roman" w:hAnsi="Times New Roman"/>
          <w:sz w:val="20"/>
          <w:szCs w:val="20"/>
          <w:rtl w:val="0"/>
        </w:rPr>
        <w:t xml:space="preserve"> based on a CNN-LSTM model. The final model (Model 3) achieved an </w:t>
      </w:r>
      <w:r w:rsidDel="00000000" w:rsidR="00000000" w:rsidRPr="00000000">
        <w:rPr>
          <w:rFonts w:ascii="Times New Roman" w:cs="Times New Roman" w:eastAsia="Times New Roman" w:hAnsi="Times New Roman"/>
          <w:b w:val="1"/>
          <w:sz w:val="20"/>
          <w:szCs w:val="20"/>
          <w:rtl w:val="0"/>
        </w:rPr>
        <w:t xml:space="preserve">accuracy rate</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b w:val="1"/>
          <w:sz w:val="20"/>
          <w:szCs w:val="20"/>
          <w:rtl w:val="0"/>
        </w:rPr>
        <w:t xml:space="preserve">93.75%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precision</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b w:val="1"/>
          <w:sz w:val="20"/>
          <w:szCs w:val="20"/>
          <w:rtl w:val="0"/>
        </w:rPr>
        <w:t xml:space="preserve">1.00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recall rate </w:t>
      </w:r>
      <w:r w:rsidDel="00000000" w:rsidR="00000000" w:rsidRPr="00000000">
        <w:rPr>
          <w:rFonts w:ascii="Times New Roman" w:cs="Times New Roman" w:eastAsia="Times New Roman" w:hAnsi="Times New Roman"/>
          <w:sz w:val="20"/>
          <w:szCs w:val="20"/>
          <w:rtl w:val="0"/>
        </w:rPr>
        <w:t xml:space="preserve">of </w:t>
      </w:r>
      <w:r w:rsidDel="00000000" w:rsidR="00000000" w:rsidRPr="00000000">
        <w:rPr>
          <w:rFonts w:ascii="Times New Roman" w:cs="Times New Roman" w:eastAsia="Times New Roman" w:hAnsi="Times New Roman"/>
          <w:b w:val="1"/>
          <w:sz w:val="20"/>
          <w:szCs w:val="20"/>
          <w:rtl w:val="0"/>
        </w:rPr>
        <w:t xml:space="preserve">0.88</w:t>
      </w:r>
      <w:r w:rsidDel="00000000" w:rsidR="00000000" w:rsidRPr="00000000">
        <w:rPr>
          <w:rFonts w:ascii="Times New Roman" w:cs="Times New Roman" w:eastAsia="Times New Roman" w:hAnsi="Times New Roman"/>
          <w:sz w:val="20"/>
          <w:szCs w:val="20"/>
          <w:rtl w:val="0"/>
        </w:rPr>
        <w:t xml:space="preserve">, and an </w:t>
      </w:r>
      <w:r w:rsidDel="00000000" w:rsidR="00000000" w:rsidRPr="00000000">
        <w:rPr>
          <w:rFonts w:ascii="Times New Roman" w:cs="Times New Roman" w:eastAsia="Times New Roman" w:hAnsi="Times New Roman"/>
          <w:b w:val="1"/>
          <w:sz w:val="20"/>
          <w:szCs w:val="20"/>
          <w:rtl w:val="0"/>
        </w:rPr>
        <w:t xml:space="preserve">F1-score</w:t>
      </w:r>
      <w:r w:rsidDel="00000000" w:rsidR="00000000" w:rsidRPr="00000000">
        <w:rPr>
          <w:rFonts w:ascii="Times New Roman" w:cs="Times New Roman" w:eastAsia="Times New Roman" w:hAnsi="Times New Roman"/>
          <w:sz w:val="20"/>
          <w:szCs w:val="20"/>
          <w:rtl w:val="0"/>
        </w:rPr>
        <w:t xml:space="preserve"> of</w:t>
      </w:r>
      <w:r w:rsidDel="00000000" w:rsidR="00000000" w:rsidRPr="00000000">
        <w:rPr>
          <w:rFonts w:ascii="Times New Roman" w:cs="Times New Roman" w:eastAsia="Times New Roman" w:hAnsi="Times New Roman"/>
          <w:b w:val="1"/>
          <w:sz w:val="20"/>
          <w:szCs w:val="20"/>
          <w:rtl w:val="0"/>
        </w:rPr>
        <w:t xml:space="preserve"> 0.93</w:t>
      </w:r>
      <w:r w:rsidDel="00000000" w:rsidR="00000000" w:rsidRPr="00000000">
        <w:rPr>
          <w:rFonts w:ascii="Times New Roman" w:cs="Times New Roman" w:eastAsia="Times New Roman" w:hAnsi="Times New Roman"/>
          <w:sz w:val="20"/>
          <w:szCs w:val="20"/>
          <w:rtl w:val="0"/>
        </w:rPr>
        <w:t xml:space="preserve">, showing a high ability to discriminate between ASD and Non-ASD cases. Avoidance of </w:t>
      </w:r>
      <w:r w:rsidDel="00000000" w:rsidR="00000000" w:rsidRPr="00000000">
        <w:rPr>
          <w:rFonts w:ascii="Times New Roman" w:cs="Times New Roman" w:eastAsia="Times New Roman" w:hAnsi="Times New Roman"/>
          <w:b w:val="1"/>
          <w:sz w:val="20"/>
          <w:szCs w:val="20"/>
          <w:rtl w:val="0"/>
        </w:rPr>
        <w:t xml:space="preserve">false positives</w:t>
      </w:r>
      <w:r w:rsidDel="00000000" w:rsidR="00000000" w:rsidRPr="00000000">
        <w:rPr>
          <w:rFonts w:ascii="Times New Roman" w:cs="Times New Roman" w:eastAsia="Times New Roman" w:hAnsi="Times New Roman"/>
          <w:sz w:val="20"/>
          <w:szCs w:val="20"/>
          <w:rtl w:val="0"/>
        </w:rPr>
        <w:t xml:space="preserve"> (Type I errors) guarantees that typically developing children are not misclassified, whereas the relatively low rate of </w:t>
      </w:r>
      <w:r w:rsidDel="00000000" w:rsidR="00000000" w:rsidRPr="00000000">
        <w:rPr>
          <w:rFonts w:ascii="Times New Roman" w:cs="Times New Roman" w:eastAsia="Times New Roman" w:hAnsi="Times New Roman"/>
          <w:b w:val="1"/>
          <w:sz w:val="20"/>
          <w:szCs w:val="20"/>
          <w:rtl w:val="0"/>
        </w:rPr>
        <w:t xml:space="preserve">false negatives</w:t>
      </w:r>
      <w:r w:rsidDel="00000000" w:rsidR="00000000" w:rsidRPr="00000000">
        <w:rPr>
          <w:rFonts w:ascii="Times New Roman" w:cs="Times New Roman" w:eastAsia="Times New Roman" w:hAnsi="Times New Roman"/>
          <w:sz w:val="20"/>
          <w:szCs w:val="20"/>
          <w:rtl w:val="0"/>
        </w:rPr>
        <w:t xml:space="preserve"> (Type II errors) shows areas where improvement could be made. Grad-CAM visualizations enhanced </w:t>
      </w:r>
      <w:r w:rsidDel="00000000" w:rsidR="00000000" w:rsidRPr="00000000">
        <w:rPr>
          <w:rFonts w:ascii="Times New Roman" w:cs="Times New Roman" w:eastAsia="Times New Roman" w:hAnsi="Times New Roman"/>
          <w:b w:val="1"/>
          <w:sz w:val="20"/>
          <w:szCs w:val="20"/>
          <w:rtl w:val="0"/>
        </w:rPr>
        <w:t xml:space="preserve">model interpretability</w:t>
      </w:r>
      <w:r w:rsidDel="00000000" w:rsidR="00000000" w:rsidRPr="00000000">
        <w:rPr>
          <w:rFonts w:ascii="Times New Roman" w:cs="Times New Roman" w:eastAsia="Times New Roman" w:hAnsi="Times New Roman"/>
          <w:sz w:val="20"/>
          <w:szCs w:val="20"/>
          <w:rtl w:val="0"/>
        </w:rPr>
        <w:t xml:space="preserve"> by highlighting clinically relevant behavioral markers, such as repetitive hand movement and gaze behaviors, improving both clinical insight and caregiver confidence.</w:t>
      </w:r>
    </w:p>
    <w:p w:rsidR="00000000" w:rsidDel="00000000" w:rsidP="00000000" w:rsidRDefault="00000000" w:rsidRPr="00000000" w14:paraId="000001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pipeline outlined is extremely promising for integration into clinical and community-based screening models. Through inclusion of proven clinical workflows, the system can assist clinicians in initial triage and provide parents with an accessible and comprehensible method of identifying early risk markers. Scalability renders it particularly valuable in resource-limited environments in which specialist access is limited, and the presence of explainable AI modules supports transparency, caregiver engagement, and ethical harmony in sensitive medical environments.</w:t>
      </w:r>
    </w:p>
    <w:p w:rsidR="00000000" w:rsidDel="00000000" w:rsidP="00000000" w:rsidRDefault="00000000" w:rsidRPr="00000000" w14:paraId="000001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initial results are promising, future growth will focus on expanding the size and diversity of the dataset to improve</w:t>
      </w:r>
      <w:r w:rsidDel="00000000" w:rsidR="00000000" w:rsidRPr="00000000">
        <w:rPr>
          <w:rFonts w:ascii="Times New Roman" w:cs="Times New Roman" w:eastAsia="Times New Roman" w:hAnsi="Times New Roman"/>
          <w:b w:val="1"/>
          <w:sz w:val="20"/>
          <w:szCs w:val="20"/>
          <w:rtl w:val="0"/>
        </w:rPr>
        <w:t xml:space="preserve"> generalizability</w:t>
      </w:r>
      <w:r w:rsidDel="00000000" w:rsidR="00000000" w:rsidRPr="00000000">
        <w:rPr>
          <w:rFonts w:ascii="Times New Roman" w:cs="Times New Roman" w:eastAsia="Times New Roman" w:hAnsi="Times New Roman"/>
          <w:sz w:val="20"/>
          <w:szCs w:val="20"/>
          <w:rtl w:val="0"/>
        </w:rPr>
        <w:t xml:space="preserve"> of the model to different demographics and cultures. Real-world clinical trials will be essential in verifying the model's performance in uncontrolled environments, and continued improvements in model robustness, multimodal fusion, and lightweight architectures will allow it to be used in rural and mobile health contexts. Further incorporation of participatory feedback from individuals with autism and their caregivers will render the tool development more ethical as user-centric, with adherence to the philosophies of </w:t>
      </w:r>
      <w:r w:rsidDel="00000000" w:rsidR="00000000" w:rsidRPr="00000000">
        <w:rPr>
          <w:rFonts w:ascii="Times New Roman" w:cs="Times New Roman" w:eastAsia="Times New Roman" w:hAnsi="Times New Roman"/>
          <w:b w:val="1"/>
          <w:sz w:val="20"/>
          <w:szCs w:val="20"/>
          <w:rtl w:val="0"/>
        </w:rPr>
        <w:t xml:space="preserve">neurodiversity</w:t>
      </w:r>
      <w:r w:rsidDel="00000000" w:rsidR="00000000" w:rsidRPr="00000000">
        <w:rPr>
          <w:rFonts w:ascii="Times New Roman" w:cs="Times New Roman" w:eastAsia="Times New Roman" w:hAnsi="Times New Roman"/>
          <w:sz w:val="20"/>
          <w:szCs w:val="20"/>
          <w:rtl w:val="0"/>
        </w:rPr>
        <w:t xml:space="preserve">. Overall, the pipeline described below offers a </w:t>
      </w:r>
      <w:r w:rsidDel="00000000" w:rsidR="00000000" w:rsidRPr="00000000">
        <w:rPr>
          <w:rFonts w:ascii="Times New Roman" w:cs="Times New Roman" w:eastAsia="Times New Roman" w:hAnsi="Times New Roman"/>
          <w:b w:val="1"/>
          <w:sz w:val="20"/>
          <w:szCs w:val="20"/>
          <w:rtl w:val="0"/>
        </w:rPr>
        <w:t xml:space="preserve">clinically relevant, scalable, and interpretable solution </w:t>
      </w:r>
      <w:r w:rsidDel="00000000" w:rsidR="00000000" w:rsidRPr="00000000">
        <w:rPr>
          <w:rFonts w:ascii="Times New Roman" w:cs="Times New Roman" w:eastAsia="Times New Roman" w:hAnsi="Times New Roman"/>
          <w:sz w:val="20"/>
          <w:szCs w:val="20"/>
          <w:rtl w:val="0"/>
        </w:rPr>
        <w:t xml:space="preserve">with the potential to significantly close the gap between early ASD screening and timely intervention.</w:t>
      </w:r>
    </w:p>
    <w:p w:rsidR="00000000" w:rsidDel="00000000" w:rsidP="00000000" w:rsidRDefault="00000000" w:rsidRPr="00000000" w14:paraId="0000017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8">
      <w:pPr>
        <w:spacing w:after="0" w:before="0" w:line="24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179">
      <w:pPr>
        <w:spacing w:after="0" w:before="0" w:line="240" w:lineRule="auto"/>
        <w:ind w:left="0" w:firstLine="0"/>
        <w:jc w:val="both"/>
        <w:rPr>
          <w:rFonts w:ascii="Times New Roman" w:cs="Times New Roman" w:eastAsia="Times New Roman" w:hAnsi="Times New Roman"/>
          <w:b w:val="1"/>
          <w:sz w:val="12"/>
          <w:szCs w:val="12"/>
        </w:rPr>
      </w:pPr>
      <w:r w:rsidDel="00000000" w:rsidR="00000000" w:rsidRPr="00000000">
        <w:rPr>
          <w:rtl w:val="0"/>
        </w:rPr>
      </w:r>
    </w:p>
    <w:p w:rsidR="00000000" w:rsidDel="00000000" w:rsidP="00000000" w:rsidRDefault="00000000" w:rsidRPr="00000000" w14:paraId="0000017A">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sz w:val="20"/>
          <w:szCs w:val="20"/>
          <w:rtl w:val="0"/>
        </w:rPr>
        <w:t xml:space="preserve">[1] S. Perochon, J. M. Di Martino, K. L. H. Carpenter, S. Compton, N. Davis, B. Eichner, S. Espinosa, L. Franz, P. R. K. Babu, G. Sapiro, and G. Dawson, “Early detection of autism using digital behavioral phenotyping,” </w:t>
      </w:r>
      <w:r w:rsidDel="00000000" w:rsidR="00000000" w:rsidRPr="00000000">
        <w:rPr>
          <w:rFonts w:ascii="Times New Roman" w:cs="Times New Roman" w:eastAsia="Times New Roman" w:hAnsi="Times New Roman"/>
          <w:i w:val="1"/>
          <w:sz w:val="20"/>
          <w:szCs w:val="20"/>
          <w:rtl w:val="0"/>
        </w:rPr>
        <w:t xml:space="preserve">Nature Medicine</w:t>
      </w:r>
      <w:r w:rsidDel="00000000" w:rsidR="00000000" w:rsidRPr="00000000">
        <w:rPr>
          <w:rFonts w:ascii="Times New Roman" w:cs="Times New Roman" w:eastAsia="Times New Roman" w:hAnsi="Times New Roman"/>
          <w:sz w:val="20"/>
          <w:szCs w:val="20"/>
          <w:rtl w:val="0"/>
        </w:rPr>
        <w:t xml:space="preserve">, vol. 29, no. 10, pp. 2489-2497, Oct. 2023, doi: </w:t>
      </w:r>
      <w:hyperlink r:id="rId21">
        <w:r w:rsidDel="00000000" w:rsidR="00000000" w:rsidRPr="00000000">
          <w:rPr>
            <w:rFonts w:ascii="Times New Roman" w:cs="Times New Roman" w:eastAsia="Times New Roman" w:hAnsi="Times New Roman"/>
            <w:color w:val="1155cc"/>
            <w:sz w:val="20"/>
            <w:szCs w:val="20"/>
            <w:u w:val="single"/>
            <w:rtl w:val="0"/>
          </w:rPr>
          <w:t xml:space="preserve">10.1038/s41591-023-02574-3.</w:t>
        </w:r>
      </w:hyperlink>
      <w:r w:rsidDel="00000000" w:rsidR="00000000" w:rsidRPr="00000000">
        <w:rPr>
          <w:rtl w:val="0"/>
        </w:rPr>
      </w:r>
    </w:p>
    <w:p w:rsidR="00000000" w:rsidDel="00000000" w:rsidP="00000000" w:rsidRDefault="00000000" w:rsidRPr="00000000" w14:paraId="0000017B">
      <w:pPr>
        <w:spacing w:after="0" w:line="240" w:lineRule="auto"/>
        <w:jc w:val="both"/>
        <w:rPr>
          <w:rFonts w:ascii="Times New Roman" w:cs="Times New Roman" w:eastAsia="Times New Roman" w:hAnsi="Times New Roman"/>
          <w:color w:val="1b1c1d"/>
          <w:sz w:val="20"/>
          <w:szCs w:val="20"/>
        </w:rPr>
      </w:pPr>
      <w:r w:rsidDel="00000000" w:rsidR="00000000" w:rsidRPr="00000000">
        <w:rPr>
          <w:rtl w:val="0"/>
        </w:rPr>
      </w:r>
    </w:p>
    <w:p w:rsidR="00000000" w:rsidDel="00000000" w:rsidP="00000000" w:rsidRDefault="00000000" w:rsidRPr="00000000" w14:paraId="0000017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 B. Cleary, M. T. Maybery, C. Green, and A. J. O. Whitehouse, “The first six months of life: A systematic review of early markers associated with later autism,” </w:t>
      </w:r>
      <w:r w:rsidDel="00000000" w:rsidR="00000000" w:rsidRPr="00000000">
        <w:rPr>
          <w:rFonts w:ascii="Times New Roman" w:cs="Times New Roman" w:eastAsia="Times New Roman" w:hAnsi="Times New Roman"/>
          <w:i w:val="1"/>
          <w:sz w:val="20"/>
          <w:szCs w:val="20"/>
          <w:rtl w:val="0"/>
        </w:rPr>
        <w:t xml:space="preserve"> Neurosci. Biobehav. Rev.</w:t>
      </w:r>
      <w:r w:rsidDel="00000000" w:rsidR="00000000" w:rsidRPr="00000000">
        <w:rPr>
          <w:rFonts w:ascii="Times New Roman" w:cs="Times New Roman" w:eastAsia="Times New Roman" w:hAnsi="Times New Roman"/>
          <w:sz w:val="20"/>
          <w:szCs w:val="20"/>
          <w:rtl w:val="0"/>
        </w:rPr>
        <w:t xml:space="preserve">, vol. 152, p. 105304, Sep. 2023, doi: </w:t>
      </w:r>
      <w:hyperlink r:id="rId22">
        <w:r w:rsidDel="00000000" w:rsidR="00000000" w:rsidRPr="00000000">
          <w:rPr>
            <w:rFonts w:ascii="Times New Roman" w:cs="Times New Roman" w:eastAsia="Times New Roman" w:hAnsi="Times New Roman"/>
            <w:color w:val="1155cc"/>
            <w:sz w:val="20"/>
            <w:szCs w:val="20"/>
            <w:u w:val="single"/>
            <w:rtl w:val="0"/>
          </w:rPr>
          <w:t xml:space="preserve">10.1016/j.neubiorev.2023.105304.</w:t>
        </w:r>
      </w:hyperlink>
      <w:r w:rsidDel="00000000" w:rsidR="00000000" w:rsidRPr="00000000">
        <w:rPr>
          <w:rtl w:val="0"/>
        </w:rPr>
      </w:r>
    </w:p>
    <w:p w:rsidR="00000000" w:rsidDel="00000000" w:rsidP="00000000" w:rsidRDefault="00000000" w:rsidRPr="00000000" w14:paraId="0000017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E">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G.-J. Vanaken, I. Noens, J. Steyaert, L. van Esch, P. Warreyn, and K. Hens, “Clinical impact of early diagnosis of autism on the prognosis and parent-child relationships,” </w:t>
      </w:r>
      <w:r w:rsidDel="00000000" w:rsidR="00000000" w:rsidRPr="00000000">
        <w:rPr>
          <w:rFonts w:ascii="Times New Roman" w:cs="Times New Roman" w:eastAsia="Times New Roman" w:hAnsi="Times New Roman"/>
          <w:i w:val="1"/>
          <w:sz w:val="20"/>
          <w:szCs w:val="20"/>
          <w:rtl w:val="0"/>
        </w:rPr>
        <w:t xml:space="preserve">J. Autism Dev. Disord.</w:t>
      </w:r>
      <w:r w:rsidDel="00000000" w:rsidR="00000000" w:rsidRPr="00000000">
        <w:rPr>
          <w:rFonts w:ascii="Times New Roman" w:cs="Times New Roman" w:eastAsia="Times New Roman" w:hAnsi="Times New Roman"/>
          <w:sz w:val="20"/>
          <w:szCs w:val="20"/>
          <w:rtl w:val="0"/>
        </w:rPr>
        <w:t xml:space="preserve">, to be published, 2025. [Online]. Available:</w:t>
      </w:r>
      <w:hyperlink r:id="rId23">
        <w:r w:rsidDel="00000000" w:rsidR="00000000" w:rsidRPr="00000000">
          <w:rPr>
            <w:rFonts w:ascii="Times New Roman" w:cs="Times New Roman" w:eastAsia="Times New Roman" w:hAnsi="Times New Roman"/>
            <w:sz w:val="20"/>
            <w:szCs w:val="20"/>
            <w:rtl w:val="0"/>
          </w:rPr>
          <w:t xml:space="preserve"> </w:t>
        </w:r>
      </w:hyperlink>
      <w:hyperlink r:id="rId24">
        <w:r w:rsidDel="00000000" w:rsidR="00000000" w:rsidRPr="00000000">
          <w:rPr>
            <w:rFonts w:ascii="Times New Roman" w:cs="Times New Roman" w:eastAsia="Times New Roman" w:hAnsi="Times New Roman"/>
            <w:color w:val="1155cc"/>
            <w:sz w:val="20"/>
            <w:szCs w:val="20"/>
            <w:u w:val="single"/>
            <w:rtl w:val="0"/>
          </w:rPr>
          <w:t xml:space="preserve">https://link.springer.com/article/10.1007/s10803-023-06139-8</w:t>
        </w:r>
      </w:hyperlink>
      <w:r w:rsidDel="00000000" w:rsidR="00000000" w:rsidRPr="00000000">
        <w:rPr>
          <w:rtl w:val="0"/>
        </w:rPr>
      </w:r>
    </w:p>
    <w:p w:rsidR="00000000" w:rsidDel="00000000" w:rsidP="00000000" w:rsidRDefault="00000000" w:rsidRPr="00000000" w14:paraId="0000017F">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J. Barbaro and C. Dissanayake, “Early markers of autism spectrum disorders in infants and toddlers prospectively identified in the Social Attention and Communication Study,” </w:t>
      </w:r>
      <w:r w:rsidDel="00000000" w:rsidR="00000000" w:rsidRPr="00000000">
        <w:rPr>
          <w:rFonts w:ascii="Times New Roman" w:cs="Times New Roman" w:eastAsia="Times New Roman" w:hAnsi="Times New Roman"/>
          <w:i w:val="1"/>
          <w:sz w:val="20"/>
          <w:szCs w:val="20"/>
          <w:rtl w:val="0"/>
        </w:rPr>
        <w:t xml:space="preserve">Autism</w:t>
      </w:r>
      <w:r w:rsidDel="00000000" w:rsidR="00000000" w:rsidRPr="00000000">
        <w:rPr>
          <w:rFonts w:ascii="Times New Roman" w:cs="Times New Roman" w:eastAsia="Times New Roman" w:hAnsi="Times New Roman"/>
          <w:sz w:val="20"/>
          <w:szCs w:val="20"/>
          <w:rtl w:val="0"/>
        </w:rPr>
        <w:t xml:space="preserve">, vol. 17, no. 1, pp. 64-86, 2012, doi: </w:t>
      </w:r>
      <w:hyperlink r:id="rId25">
        <w:r w:rsidDel="00000000" w:rsidR="00000000" w:rsidRPr="00000000">
          <w:rPr>
            <w:rFonts w:ascii="Times New Roman" w:cs="Times New Roman" w:eastAsia="Times New Roman" w:hAnsi="Times New Roman"/>
            <w:color w:val="1155cc"/>
            <w:sz w:val="20"/>
            <w:szCs w:val="20"/>
            <w:u w:val="single"/>
            <w:rtl w:val="0"/>
          </w:rPr>
          <w:t xml:space="preserve">10.1177/1362361312442597.</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80">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P. Singhi and P. Malhi, “Early Diagnosis of Autism Spectrum Disorder: What the Pediatricians Should Know,” </w:t>
      </w:r>
      <w:r w:rsidDel="00000000" w:rsidR="00000000" w:rsidRPr="00000000">
        <w:rPr>
          <w:rFonts w:ascii="Times New Roman" w:cs="Times New Roman" w:eastAsia="Times New Roman" w:hAnsi="Times New Roman"/>
          <w:i w:val="1"/>
          <w:sz w:val="20"/>
          <w:szCs w:val="20"/>
          <w:rtl w:val="0"/>
        </w:rPr>
        <w:t xml:space="preserve">Indian J. Pediatr.</w:t>
      </w:r>
      <w:r w:rsidDel="00000000" w:rsidR="00000000" w:rsidRPr="00000000">
        <w:rPr>
          <w:rFonts w:ascii="Times New Roman" w:cs="Times New Roman" w:eastAsia="Times New Roman" w:hAnsi="Times New Roman"/>
          <w:sz w:val="20"/>
          <w:szCs w:val="20"/>
          <w:rtl w:val="0"/>
        </w:rPr>
        <w:t xml:space="preserve">, vol. 90, no. 4, pp. 364-368, Apr. 2023, doi: </w:t>
      </w:r>
      <w:hyperlink r:id="rId26">
        <w:r w:rsidDel="00000000" w:rsidR="00000000" w:rsidRPr="00000000">
          <w:rPr>
            <w:rFonts w:ascii="Times New Roman" w:cs="Times New Roman" w:eastAsia="Times New Roman" w:hAnsi="Times New Roman"/>
            <w:color w:val="1155cc"/>
            <w:sz w:val="20"/>
            <w:szCs w:val="20"/>
            <w:u w:val="single"/>
            <w:rtl w:val="0"/>
          </w:rPr>
          <w:t xml:space="preserve">10.1007/s12098-022-04363-1</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81">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K. Sravani and K. Pothanaicker, “Comprehensive Autism Spectrum Disorder Analysis: ML and DL Models in Multimodal Datasets,” </w:t>
      </w:r>
      <w:r w:rsidDel="00000000" w:rsidR="00000000" w:rsidRPr="00000000">
        <w:rPr>
          <w:rFonts w:ascii="Times New Roman" w:cs="Times New Roman" w:eastAsia="Times New Roman" w:hAnsi="Times New Roman"/>
          <w:i w:val="1"/>
          <w:sz w:val="20"/>
          <w:szCs w:val="20"/>
          <w:rtl w:val="0"/>
        </w:rPr>
        <w:t xml:space="preserve">Ingénierie des Systèmes d'Information</w:t>
      </w:r>
      <w:r w:rsidDel="00000000" w:rsidR="00000000" w:rsidRPr="00000000">
        <w:rPr>
          <w:rFonts w:ascii="Times New Roman" w:cs="Times New Roman" w:eastAsia="Times New Roman" w:hAnsi="Times New Roman"/>
          <w:sz w:val="20"/>
          <w:szCs w:val="20"/>
          <w:rtl w:val="0"/>
        </w:rPr>
        <w:t xml:space="preserve">, vol. 29, no. 6, pp. 2467-2494, Dec. 2024. doi: </w:t>
      </w:r>
      <w:hyperlink r:id="rId27">
        <w:r w:rsidDel="00000000" w:rsidR="00000000" w:rsidRPr="00000000">
          <w:rPr>
            <w:rFonts w:ascii="Times New Roman" w:cs="Times New Roman" w:eastAsia="Times New Roman" w:hAnsi="Times New Roman"/>
            <w:color w:val="1155cc"/>
            <w:sz w:val="20"/>
            <w:szCs w:val="20"/>
            <w:u w:val="single"/>
            <w:rtl w:val="0"/>
          </w:rPr>
          <w:t xml:space="preserve">10.18280/isi.290633</w:t>
        </w:r>
      </w:hyperlink>
      <w:r w:rsidDel="00000000" w:rsidR="00000000" w:rsidRPr="00000000">
        <w:rPr>
          <w:rtl w:val="0"/>
        </w:rPr>
      </w:r>
    </w:p>
    <w:p w:rsidR="00000000" w:rsidDel="00000000" w:rsidP="00000000" w:rsidRDefault="00000000" w:rsidRPr="00000000" w14:paraId="00000182">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H. Smith, M. H. Black, C. Thompson, M. Falkmer, T. Falkmer, S. Girdler, and B. Milbourn, “Exploration of caregiver experiences of reported first signs of autism,” </w:t>
      </w:r>
      <w:r w:rsidDel="00000000" w:rsidR="00000000" w:rsidRPr="00000000">
        <w:rPr>
          <w:rFonts w:ascii="Times New Roman" w:cs="Times New Roman" w:eastAsia="Times New Roman" w:hAnsi="Times New Roman"/>
          <w:i w:val="1"/>
          <w:sz w:val="20"/>
          <w:szCs w:val="20"/>
          <w:rtl w:val="0"/>
        </w:rPr>
        <w:t xml:space="preserve">Child Care Health Dev</w:t>
      </w:r>
      <w:r w:rsidDel="00000000" w:rsidR="00000000" w:rsidRPr="00000000">
        <w:rPr>
          <w:rFonts w:ascii="Times New Roman" w:cs="Times New Roman" w:eastAsia="Times New Roman" w:hAnsi="Times New Roman"/>
          <w:sz w:val="20"/>
          <w:szCs w:val="20"/>
          <w:rtl w:val="0"/>
        </w:rPr>
        <w:t xml:space="preserve">., vol. 49, no. 5, pp. 879-888, Sep. 2023, doi:</w:t>
      </w:r>
      <w:hyperlink r:id="rId28">
        <w:r w:rsidDel="00000000" w:rsidR="00000000" w:rsidRPr="00000000">
          <w:rPr>
            <w:rFonts w:ascii="Times New Roman" w:cs="Times New Roman" w:eastAsia="Times New Roman" w:hAnsi="Times New Roman"/>
            <w:color w:val="1155cc"/>
            <w:sz w:val="20"/>
            <w:szCs w:val="20"/>
            <w:u w:val="single"/>
            <w:rtl w:val="0"/>
          </w:rPr>
          <w:t xml:space="preserve"> 10.1111/cch.13096</w:t>
        </w:r>
      </w:hyperlink>
      <w:r w:rsidDel="00000000" w:rsidR="00000000" w:rsidRPr="00000000">
        <w:rPr>
          <w:rtl w:val="0"/>
        </w:rPr>
      </w:r>
    </w:p>
    <w:p w:rsidR="00000000" w:rsidDel="00000000" w:rsidP="00000000" w:rsidRDefault="00000000" w:rsidRPr="00000000" w14:paraId="00000183">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S. Macari, K. Chawarska </w:t>
      </w:r>
      <w:r w:rsidDel="00000000" w:rsidR="00000000" w:rsidRPr="00000000">
        <w:rPr>
          <w:rFonts w:ascii="Times New Roman" w:cs="Times New Roman" w:eastAsia="Times New Roman" w:hAnsi="Times New Roman"/>
          <w:i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“Early Identification of Autism,” </w:t>
      </w:r>
      <w:r w:rsidDel="00000000" w:rsidR="00000000" w:rsidRPr="00000000">
        <w:rPr>
          <w:rFonts w:ascii="Times New Roman" w:cs="Times New Roman" w:eastAsia="Times New Roman" w:hAnsi="Times New Roman"/>
          <w:i w:val="1"/>
          <w:sz w:val="20"/>
          <w:szCs w:val="20"/>
          <w:rtl w:val="0"/>
        </w:rPr>
        <w:t xml:space="preserve">Infants Young Child.</w:t>
      </w:r>
      <w:r w:rsidDel="00000000" w:rsidR="00000000" w:rsidRPr="00000000">
        <w:rPr>
          <w:rFonts w:ascii="Times New Roman" w:cs="Times New Roman" w:eastAsia="Times New Roman" w:hAnsi="Times New Roman"/>
          <w:sz w:val="20"/>
          <w:szCs w:val="20"/>
          <w:rtl w:val="0"/>
        </w:rPr>
        <w:t xml:space="preserve">, vol. 22, no. 2, pp. 100-118, Apr.-Jun. 2009, doi: </w:t>
      </w:r>
      <w:hyperlink r:id="rId29">
        <w:r w:rsidDel="00000000" w:rsidR="00000000" w:rsidRPr="00000000">
          <w:rPr>
            <w:rFonts w:ascii="Times New Roman" w:cs="Times New Roman" w:eastAsia="Times New Roman" w:hAnsi="Times New Roman"/>
            <w:color w:val="1155cc"/>
            <w:sz w:val="20"/>
            <w:szCs w:val="20"/>
            <w:u w:val="single"/>
            <w:rtl w:val="0"/>
          </w:rPr>
          <w:t xml:space="preserve">10.1097/IYC.0b013e3181a02f7f</w:t>
        </w:r>
      </w:hyperlink>
      <w:r w:rsidDel="00000000" w:rsidR="00000000" w:rsidRPr="00000000">
        <w:rPr>
          <w:rtl w:val="0"/>
        </w:rPr>
      </w:r>
    </w:p>
    <w:p w:rsidR="00000000" w:rsidDel="00000000" w:rsidP="00000000" w:rsidRDefault="00000000" w:rsidRPr="00000000" w14:paraId="00000184">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Y. Hus and O. Segal, "Challenges Surrounding the Diagnosis of Autism in Children," </w:t>
      </w:r>
      <w:r w:rsidDel="00000000" w:rsidR="00000000" w:rsidRPr="00000000">
        <w:rPr>
          <w:rFonts w:ascii="Times New Roman" w:cs="Times New Roman" w:eastAsia="Times New Roman" w:hAnsi="Times New Roman"/>
          <w:i w:val="1"/>
          <w:sz w:val="20"/>
          <w:szCs w:val="20"/>
          <w:rtl w:val="0"/>
        </w:rPr>
        <w:t xml:space="preserve">Neuropsychiatric Disease and Treatment</w:t>
      </w:r>
      <w:r w:rsidDel="00000000" w:rsidR="00000000" w:rsidRPr="00000000">
        <w:rPr>
          <w:rFonts w:ascii="Times New Roman" w:cs="Times New Roman" w:eastAsia="Times New Roman" w:hAnsi="Times New Roman"/>
          <w:sz w:val="20"/>
          <w:szCs w:val="20"/>
          <w:rtl w:val="0"/>
        </w:rPr>
        <w:t xml:space="preserve">, vol. 17, pp. 3509-3529, Dec. 2021. [Online]. Available:</w:t>
      </w:r>
      <w:hyperlink r:id="rId30">
        <w:r w:rsidDel="00000000" w:rsidR="00000000" w:rsidRPr="00000000">
          <w:rPr>
            <w:rFonts w:ascii="Times New Roman" w:cs="Times New Roman" w:eastAsia="Times New Roman" w:hAnsi="Times New Roman"/>
            <w:sz w:val="20"/>
            <w:szCs w:val="20"/>
            <w:rtl w:val="0"/>
          </w:rPr>
          <w:t xml:space="preserve"> </w:t>
        </w:r>
      </w:hyperlink>
      <w:hyperlink r:id="rId31">
        <w:r w:rsidDel="00000000" w:rsidR="00000000" w:rsidRPr="00000000">
          <w:rPr>
            <w:rFonts w:ascii="Times New Roman" w:cs="Times New Roman" w:eastAsia="Times New Roman" w:hAnsi="Times New Roman"/>
            <w:color w:val="1155cc"/>
            <w:sz w:val="20"/>
            <w:szCs w:val="20"/>
            <w:u w:val="single"/>
            <w:rtl w:val="0"/>
          </w:rPr>
          <w:t xml:space="preserve">https://www.tandfonline.com/doi/full/10.2147/NDT.S282569</w:t>
        </w:r>
      </w:hyperlink>
      <w:r w:rsidDel="00000000" w:rsidR="00000000" w:rsidRPr="00000000">
        <w:rPr>
          <w:rtl w:val="0"/>
        </w:rPr>
      </w:r>
    </w:p>
    <w:p w:rsidR="00000000" w:rsidDel="00000000" w:rsidP="00000000" w:rsidRDefault="00000000" w:rsidRPr="00000000" w14:paraId="00000185">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 Micai, F. Fulceri, A. Caruso, A. Guzzetta, L. Gila, and M. L. Scattoni, “Early behavioral markers for neurodevelopmental disorders in the first 3 years of life: An overview of systematic reviews,” </w:t>
      </w:r>
      <w:r w:rsidDel="00000000" w:rsidR="00000000" w:rsidRPr="00000000">
        <w:rPr>
          <w:rFonts w:ascii="Times New Roman" w:cs="Times New Roman" w:eastAsia="Times New Roman" w:hAnsi="Times New Roman"/>
          <w:i w:val="1"/>
          <w:sz w:val="20"/>
          <w:szCs w:val="20"/>
          <w:rtl w:val="0"/>
        </w:rPr>
        <w:t xml:space="preserve">Neuroscience &amp; Biobehavioral Reviews</w:t>
      </w:r>
      <w:r w:rsidDel="00000000" w:rsidR="00000000" w:rsidRPr="00000000">
        <w:rPr>
          <w:rFonts w:ascii="Times New Roman" w:cs="Times New Roman" w:eastAsia="Times New Roman" w:hAnsi="Times New Roman"/>
          <w:sz w:val="20"/>
          <w:szCs w:val="20"/>
          <w:rtl w:val="0"/>
        </w:rPr>
        <w:t xml:space="preserve">, vol. 116, pp. 183-201, Sep. 2020, doi: </w:t>
      </w:r>
      <w:hyperlink r:id="rId32">
        <w:r w:rsidDel="00000000" w:rsidR="00000000" w:rsidRPr="00000000">
          <w:rPr>
            <w:rFonts w:ascii="Times New Roman" w:cs="Times New Roman" w:eastAsia="Times New Roman" w:hAnsi="Times New Roman"/>
            <w:color w:val="1155cc"/>
            <w:sz w:val="20"/>
            <w:szCs w:val="20"/>
            <w:u w:val="single"/>
            <w:rtl w:val="0"/>
          </w:rPr>
          <w:t xml:space="preserve">10.1016/j.neubiorev.2020.06.027.</w:t>
        </w:r>
      </w:hyperlink>
      <w:r w:rsidDel="00000000" w:rsidR="00000000" w:rsidRPr="00000000">
        <w:rPr>
          <w:rtl w:val="0"/>
        </w:rPr>
      </w:r>
    </w:p>
    <w:p w:rsidR="00000000" w:rsidDel="00000000" w:rsidP="00000000" w:rsidRDefault="00000000" w:rsidRPr="00000000" w14:paraId="00000186">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G.-J. Vanaken, I. Noens, J. Steyaert, L. van Esch, P. Warreyn, and K. Hens, “The Earlier, the Better? An In‑Depth Interview Study on the Ethics of Early Detection with Parents of Children at an Elevated Likelihood for Autism,” </w:t>
      </w:r>
      <w:r w:rsidDel="00000000" w:rsidR="00000000" w:rsidRPr="00000000">
        <w:rPr>
          <w:rFonts w:ascii="Times New Roman" w:cs="Times New Roman" w:eastAsia="Times New Roman" w:hAnsi="Times New Roman"/>
          <w:i w:val="1"/>
          <w:sz w:val="20"/>
          <w:szCs w:val="20"/>
          <w:rtl w:val="0"/>
        </w:rPr>
        <w:t xml:space="preserve">J. Autism Dev. Disord.</w:t>
      </w:r>
      <w:r w:rsidDel="00000000" w:rsidR="00000000" w:rsidRPr="00000000">
        <w:rPr>
          <w:rFonts w:ascii="Times New Roman" w:cs="Times New Roman" w:eastAsia="Times New Roman" w:hAnsi="Times New Roman"/>
          <w:sz w:val="20"/>
          <w:szCs w:val="20"/>
          <w:rtl w:val="0"/>
        </w:rPr>
        <w:t xml:space="preserve">, vol. 54, no. 11, pp. 4130-4144, Nov. 2024, doi: </w:t>
      </w:r>
      <w:hyperlink r:id="rId33">
        <w:r w:rsidDel="00000000" w:rsidR="00000000" w:rsidRPr="00000000">
          <w:rPr>
            <w:rFonts w:ascii="Times New Roman" w:cs="Times New Roman" w:eastAsia="Times New Roman" w:hAnsi="Times New Roman"/>
            <w:color w:val="1155cc"/>
            <w:sz w:val="20"/>
            <w:szCs w:val="20"/>
            <w:u w:val="single"/>
            <w:rtl w:val="0"/>
          </w:rPr>
          <w:t xml:space="preserve">10.1007/s10803-023-06139-8</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87">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I. Dubey, R. Bishain, J. Dasgupta </w:t>
      </w:r>
      <w:r w:rsidDel="00000000" w:rsidR="00000000" w:rsidRPr="00000000">
        <w:rPr>
          <w:rFonts w:ascii="Times New Roman" w:cs="Times New Roman" w:eastAsia="Times New Roman" w:hAnsi="Times New Roman"/>
          <w:i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“Using mobile health technology to assess childhood autism in low‑resource community settings in India: An innovation to address the detection gap,” </w:t>
      </w:r>
      <w:r w:rsidDel="00000000" w:rsidR="00000000" w:rsidRPr="00000000">
        <w:rPr>
          <w:rFonts w:ascii="Times New Roman" w:cs="Times New Roman" w:eastAsia="Times New Roman" w:hAnsi="Times New Roman"/>
          <w:i w:val="1"/>
          <w:sz w:val="20"/>
          <w:szCs w:val="20"/>
          <w:rtl w:val="0"/>
        </w:rPr>
        <w:t xml:space="preserve">Autism</w:t>
      </w:r>
      <w:r w:rsidDel="00000000" w:rsidR="00000000" w:rsidRPr="00000000">
        <w:rPr>
          <w:rFonts w:ascii="Times New Roman" w:cs="Times New Roman" w:eastAsia="Times New Roman" w:hAnsi="Times New Roman"/>
          <w:sz w:val="20"/>
          <w:szCs w:val="20"/>
          <w:rtl w:val="0"/>
        </w:rPr>
        <w:t xml:space="preserve">, vol. 28, no. 3, pp. 755-769, Mar. 2024, doi: </w:t>
      </w:r>
      <w:hyperlink r:id="rId34">
        <w:r w:rsidDel="00000000" w:rsidR="00000000" w:rsidRPr="00000000">
          <w:rPr>
            <w:rFonts w:ascii="Times New Roman" w:cs="Times New Roman" w:eastAsia="Times New Roman" w:hAnsi="Times New Roman"/>
            <w:color w:val="1155cc"/>
            <w:sz w:val="20"/>
            <w:szCs w:val="20"/>
            <w:u w:val="single"/>
            <w:rtl w:val="0"/>
          </w:rPr>
          <w:t xml:space="preserve">10.1177/13623613231182801.</w:t>
        </w:r>
      </w:hyperlink>
      <w:r w:rsidDel="00000000" w:rsidR="00000000" w:rsidRPr="00000000">
        <w:rPr>
          <w:rtl w:val="0"/>
        </w:rPr>
      </w:r>
    </w:p>
    <w:p w:rsidR="00000000" w:rsidDel="00000000" w:rsidP="00000000" w:rsidRDefault="00000000" w:rsidRPr="00000000" w14:paraId="00000188">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Fonts w:ascii="Times New Roman" w:cs="Times New Roman" w:eastAsia="Times New Roman" w:hAnsi="Times New Roman"/>
          <w:sz w:val="20"/>
          <w:szCs w:val="20"/>
          <w:rtl w:val="0"/>
        </w:rPr>
        <w:t xml:space="preserve"> S. Natraj, N. Kojovic, T. Maillart, and M. Schaer, “Video‑audio neural network ensemble for comprehensive screening of autism spectrum disorder in young children,” </w:t>
      </w:r>
      <w:r w:rsidDel="00000000" w:rsidR="00000000" w:rsidRPr="00000000">
        <w:rPr>
          <w:rFonts w:ascii="Times New Roman" w:cs="Times New Roman" w:eastAsia="Times New Roman" w:hAnsi="Times New Roman"/>
          <w:i w:val="1"/>
          <w:sz w:val="20"/>
          <w:szCs w:val="20"/>
          <w:rtl w:val="0"/>
        </w:rPr>
        <w:t xml:space="preserve">PLOS ONE</w:t>
      </w:r>
      <w:r w:rsidDel="00000000" w:rsidR="00000000" w:rsidRPr="00000000">
        <w:rPr>
          <w:rFonts w:ascii="Times New Roman" w:cs="Times New Roman" w:eastAsia="Times New Roman" w:hAnsi="Times New Roman"/>
          <w:sz w:val="20"/>
          <w:szCs w:val="20"/>
          <w:rtl w:val="0"/>
        </w:rPr>
        <w:t xml:space="preserve">, vol. 18, no. 6, Art. no. e0308388, Jun. 2023. [Online]. Available: </w:t>
      </w:r>
      <w:hyperlink r:id="rId35">
        <w:r w:rsidDel="00000000" w:rsidR="00000000" w:rsidRPr="00000000">
          <w:rPr>
            <w:rFonts w:ascii="Times New Roman" w:cs="Times New Roman" w:eastAsia="Times New Roman" w:hAnsi="Times New Roman"/>
            <w:color w:val="1155cc"/>
            <w:sz w:val="20"/>
            <w:szCs w:val="20"/>
            <w:u w:val="single"/>
            <w:rtl w:val="0"/>
          </w:rPr>
          <w:t xml:space="preserve">https://doi.org/10.1371/journal.pone.0308388</w:t>
        </w:r>
      </w:hyperlink>
      <w:r w:rsidDel="00000000" w:rsidR="00000000" w:rsidRPr="00000000">
        <w:rPr>
          <w:rtl w:val="0"/>
        </w:rPr>
      </w:r>
    </w:p>
    <w:p w:rsidR="00000000" w:rsidDel="00000000" w:rsidP="00000000" w:rsidRDefault="00000000" w:rsidRPr="00000000" w14:paraId="00000189">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Ji Wang, Z. Liu, Y. Liu, L. Li, L. Shao, and X. Zhang, “Deep Learning-Based Response-to-Name Detection: Empirical Study on Early Screening of Autism Spectrum Disorder in Children,” </w:t>
      </w:r>
      <w:r w:rsidDel="00000000" w:rsidR="00000000" w:rsidRPr="00000000">
        <w:rPr>
          <w:rFonts w:ascii="Times New Roman" w:cs="Times New Roman" w:eastAsia="Times New Roman" w:hAnsi="Times New Roman"/>
          <w:i w:val="1"/>
          <w:sz w:val="20"/>
          <w:szCs w:val="20"/>
          <w:rtl w:val="0"/>
        </w:rPr>
        <w:t xml:space="preserve">IEEE Access</w:t>
      </w:r>
      <w:r w:rsidDel="00000000" w:rsidR="00000000" w:rsidRPr="00000000">
        <w:rPr>
          <w:rFonts w:ascii="Times New Roman" w:cs="Times New Roman" w:eastAsia="Times New Roman" w:hAnsi="Times New Roman"/>
          <w:sz w:val="20"/>
          <w:szCs w:val="20"/>
          <w:rtl w:val="0"/>
        </w:rPr>
        <w:t xml:space="preserve">, vol. 13, pp. 81406-81416, May 2025, doi: </w:t>
      </w:r>
      <w:hyperlink r:id="rId36">
        <w:r w:rsidDel="00000000" w:rsidR="00000000" w:rsidRPr="00000000">
          <w:rPr>
            <w:rFonts w:ascii="Times New Roman" w:cs="Times New Roman" w:eastAsia="Times New Roman" w:hAnsi="Times New Roman"/>
            <w:color w:val="1155cc"/>
            <w:sz w:val="20"/>
            <w:szCs w:val="20"/>
            <w:u w:val="single"/>
            <w:rtl w:val="0"/>
          </w:rPr>
          <w:t xml:space="preserve">10.1109/ACCESS.2025.3567367.</w:t>
        </w:r>
      </w:hyperlink>
      <w:r w:rsidDel="00000000" w:rsidR="00000000" w:rsidRPr="00000000">
        <w:rPr>
          <w:rtl w:val="0"/>
        </w:rPr>
      </w:r>
    </w:p>
    <w:p w:rsidR="00000000" w:rsidDel="00000000" w:rsidP="00000000" w:rsidRDefault="00000000" w:rsidRPr="00000000" w14:paraId="0000018A">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F.-l. Zhu, S.-h. Wang, W.-b. Liu, H.-l. Zhu, M. Li, and X.-b. Zou, “A multimodal machine learning system in early screening for toddlers with autism spectrum disorders based on the response to name,” </w:t>
      </w:r>
      <w:r w:rsidDel="00000000" w:rsidR="00000000" w:rsidRPr="00000000">
        <w:rPr>
          <w:rFonts w:ascii="Times New Roman" w:cs="Times New Roman" w:eastAsia="Times New Roman" w:hAnsi="Times New Roman"/>
          <w:i w:val="1"/>
          <w:sz w:val="20"/>
          <w:szCs w:val="20"/>
          <w:rtl w:val="0"/>
        </w:rPr>
        <w:t xml:space="preserve">Frontiers in Psychiatry</w:t>
      </w:r>
      <w:r w:rsidDel="00000000" w:rsidR="00000000" w:rsidRPr="00000000">
        <w:rPr>
          <w:rFonts w:ascii="Times New Roman" w:cs="Times New Roman" w:eastAsia="Times New Roman" w:hAnsi="Times New Roman"/>
          <w:sz w:val="20"/>
          <w:szCs w:val="20"/>
          <w:rtl w:val="0"/>
        </w:rPr>
        <w:t xml:space="preserve">, vol. 14, p. 1039293, 2023, doi: </w:t>
      </w:r>
      <w:hyperlink r:id="rId37">
        <w:r w:rsidDel="00000000" w:rsidR="00000000" w:rsidRPr="00000000">
          <w:rPr>
            <w:rFonts w:ascii="Times New Roman" w:cs="Times New Roman" w:eastAsia="Times New Roman" w:hAnsi="Times New Roman"/>
            <w:color w:val="1155cc"/>
            <w:sz w:val="20"/>
            <w:szCs w:val="20"/>
            <w:u w:val="single"/>
            <w:rtl w:val="0"/>
          </w:rPr>
          <w:t xml:space="preserve">10.3389/fpsyt.2023.1039293</w:t>
        </w:r>
      </w:hyperlink>
      <w:r w:rsidDel="00000000" w:rsidR="00000000" w:rsidRPr="00000000">
        <w:rPr>
          <w:rtl w:val="0"/>
        </w:rPr>
      </w:r>
    </w:p>
    <w:p w:rsidR="00000000" w:rsidDel="00000000" w:rsidP="00000000" w:rsidRDefault="00000000" w:rsidRPr="00000000" w14:paraId="0000018B">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M. D. Ganggayah, D. Zhao, E. J. Y. Liew, N. A. M. Nor, T. Paramasivam, Y. Y. Lee, N. I. A. Hasan, and S. Shaharuddin, "Accelerating autism spectrum disorder care: A rapid review of data science applications in diagnosis and intervention," </w:t>
      </w:r>
      <w:r w:rsidDel="00000000" w:rsidR="00000000" w:rsidRPr="00000000">
        <w:rPr>
          <w:rFonts w:ascii="Times New Roman" w:cs="Times New Roman" w:eastAsia="Times New Roman" w:hAnsi="Times New Roman"/>
          <w:i w:val="1"/>
          <w:sz w:val="20"/>
          <w:szCs w:val="20"/>
          <w:rtl w:val="0"/>
        </w:rPr>
        <w:t xml:space="preserve">Asian Journal of Psychiatry</w:t>
      </w:r>
      <w:r w:rsidDel="00000000" w:rsidR="00000000" w:rsidRPr="00000000">
        <w:rPr>
          <w:rFonts w:ascii="Times New Roman" w:cs="Times New Roman" w:eastAsia="Times New Roman" w:hAnsi="Times New Roman"/>
          <w:sz w:val="20"/>
          <w:szCs w:val="20"/>
          <w:rtl w:val="0"/>
        </w:rPr>
        <w:t xml:space="preserve">, vol. 95, 2025, Art. no. 104498. [Online]. Available:</w:t>
      </w:r>
      <w:hyperlink r:id="rId38">
        <w:r w:rsidDel="00000000" w:rsidR="00000000" w:rsidRPr="00000000">
          <w:rPr>
            <w:rFonts w:ascii="Times New Roman" w:cs="Times New Roman" w:eastAsia="Times New Roman" w:hAnsi="Times New Roman"/>
            <w:sz w:val="20"/>
            <w:szCs w:val="20"/>
            <w:rtl w:val="0"/>
          </w:rPr>
          <w:t xml:space="preserve"> </w:t>
        </w:r>
      </w:hyperlink>
      <w:hyperlink r:id="rId39">
        <w:r w:rsidDel="00000000" w:rsidR="00000000" w:rsidRPr="00000000">
          <w:rPr>
            <w:rFonts w:ascii="Times New Roman" w:cs="Times New Roman" w:eastAsia="Times New Roman" w:hAnsi="Times New Roman"/>
            <w:color w:val="1155cc"/>
            <w:sz w:val="20"/>
            <w:szCs w:val="20"/>
            <w:u w:val="single"/>
            <w:rtl w:val="0"/>
          </w:rPr>
          <w:t xml:space="preserve">https://doi.org/10.1016/j.ajp.2025.104498</w:t>
        </w:r>
      </w:hyperlink>
      <w:r w:rsidDel="00000000" w:rsidR="00000000" w:rsidRPr="00000000">
        <w:rPr>
          <w:rtl w:val="0"/>
        </w:rPr>
      </w:r>
    </w:p>
    <w:p w:rsidR="00000000" w:rsidDel="00000000" w:rsidP="00000000" w:rsidRDefault="00000000" w:rsidRPr="00000000" w14:paraId="0000018C">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T. M. Ghazal, S. Munir, S. Abbas, A. Athar, H. Alrababah, and M. A. Khan, “Early Detection of Autism in Children Using Transfer Learning,” </w:t>
      </w:r>
      <w:r w:rsidDel="00000000" w:rsidR="00000000" w:rsidRPr="00000000">
        <w:rPr>
          <w:rFonts w:ascii="Times New Roman" w:cs="Times New Roman" w:eastAsia="Times New Roman" w:hAnsi="Times New Roman"/>
          <w:i w:val="1"/>
          <w:sz w:val="20"/>
          <w:szCs w:val="20"/>
          <w:rtl w:val="0"/>
        </w:rPr>
        <w:t xml:space="preserve">Intelligent Automation &amp; Soft Computing</w:t>
      </w:r>
      <w:r w:rsidDel="00000000" w:rsidR="00000000" w:rsidRPr="00000000">
        <w:rPr>
          <w:rFonts w:ascii="Times New Roman" w:cs="Times New Roman" w:eastAsia="Times New Roman" w:hAnsi="Times New Roman"/>
          <w:sz w:val="20"/>
          <w:szCs w:val="20"/>
          <w:rtl w:val="0"/>
        </w:rPr>
        <w:t xml:space="preserve">, vol. 36, no. 1, pp. 11-22, Oct. 2022. doi: </w:t>
      </w:r>
      <w:hyperlink r:id="rId40">
        <w:r w:rsidDel="00000000" w:rsidR="00000000" w:rsidRPr="00000000">
          <w:rPr>
            <w:rFonts w:ascii="Times New Roman" w:cs="Times New Roman" w:eastAsia="Times New Roman" w:hAnsi="Times New Roman"/>
            <w:color w:val="1155cc"/>
            <w:sz w:val="20"/>
            <w:szCs w:val="20"/>
            <w:u w:val="single"/>
            <w:rtl w:val="0"/>
          </w:rPr>
          <w:t xml:space="preserve">10.32604/iasc.2023.030125.</w:t>
        </w:r>
      </w:hyperlink>
      <w:r w:rsidDel="00000000" w:rsidR="00000000" w:rsidRPr="00000000">
        <w:rPr>
          <w:rtl w:val="0"/>
        </w:rPr>
      </w:r>
    </w:p>
    <w:p w:rsidR="00000000" w:rsidDel="00000000" w:rsidP="00000000" w:rsidRDefault="00000000" w:rsidRPr="00000000" w14:paraId="0000018D">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Q. Wei, X. Xu, X. Xu, and Q. Cheng, “Early identification of autism spectrum disorder by multi‑instrument fusion: A clinically applicable machine learning approach,” </w:t>
      </w:r>
      <w:r w:rsidDel="00000000" w:rsidR="00000000" w:rsidRPr="00000000">
        <w:rPr>
          <w:rFonts w:ascii="Times New Roman" w:cs="Times New Roman" w:eastAsia="Times New Roman" w:hAnsi="Times New Roman"/>
          <w:i w:val="1"/>
          <w:sz w:val="20"/>
          <w:szCs w:val="20"/>
          <w:rtl w:val="0"/>
        </w:rPr>
        <w:t xml:space="preserve">Psychiatry Research</w:t>
      </w:r>
      <w:r w:rsidDel="00000000" w:rsidR="00000000" w:rsidRPr="00000000">
        <w:rPr>
          <w:rFonts w:ascii="Times New Roman" w:cs="Times New Roman" w:eastAsia="Times New Roman" w:hAnsi="Times New Roman"/>
          <w:sz w:val="20"/>
          <w:szCs w:val="20"/>
          <w:rtl w:val="0"/>
        </w:rPr>
        <w:t xml:space="preserve">, vol. 320, art. no. 115050, Feb. 2023, doi: </w:t>
      </w:r>
      <w:hyperlink r:id="rId41">
        <w:r w:rsidDel="00000000" w:rsidR="00000000" w:rsidRPr="00000000">
          <w:rPr>
            <w:rFonts w:ascii="Times New Roman" w:cs="Times New Roman" w:eastAsia="Times New Roman" w:hAnsi="Times New Roman"/>
            <w:color w:val="1155cc"/>
            <w:sz w:val="20"/>
            <w:szCs w:val="20"/>
            <w:u w:val="single"/>
            <w:rtl w:val="0"/>
          </w:rPr>
          <w:t xml:space="preserve">10.1016/j.psychres.2023.115050.</w:t>
        </w:r>
      </w:hyperlink>
      <w:r w:rsidDel="00000000" w:rsidR="00000000" w:rsidRPr="00000000">
        <w:rPr>
          <w:rtl w:val="0"/>
        </w:rPr>
      </w:r>
    </w:p>
    <w:p w:rsidR="00000000" w:rsidDel="00000000" w:rsidP="00000000" w:rsidRDefault="00000000" w:rsidRPr="00000000" w14:paraId="0000018E">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U. Jabbar, M. W. Iqbal, A. Alourani, K. Shinan, F. Alanazi, N. Sarwar, and M. U. Ashraf, “Machine Learning-Based Approach for Early Screening of Autism Spectrum Disorders,” </w:t>
      </w:r>
      <w:r w:rsidDel="00000000" w:rsidR="00000000" w:rsidRPr="00000000">
        <w:rPr>
          <w:rFonts w:ascii="Times New Roman" w:cs="Times New Roman" w:eastAsia="Times New Roman" w:hAnsi="Times New Roman"/>
          <w:i w:val="1"/>
          <w:sz w:val="20"/>
          <w:szCs w:val="20"/>
          <w:rtl w:val="0"/>
        </w:rPr>
        <w:t xml:space="preserve">Applied Computational Intelligence and Soft Computing</w:t>
      </w:r>
      <w:r w:rsidDel="00000000" w:rsidR="00000000" w:rsidRPr="00000000">
        <w:rPr>
          <w:rFonts w:ascii="Times New Roman" w:cs="Times New Roman" w:eastAsia="Times New Roman" w:hAnsi="Times New Roman"/>
          <w:sz w:val="20"/>
          <w:szCs w:val="20"/>
          <w:rtl w:val="0"/>
        </w:rPr>
        <w:t xml:space="preserve">, vol. 2025, Article ID 9975499, 2025. doi: </w:t>
      </w:r>
      <w:hyperlink r:id="rId42">
        <w:r w:rsidDel="00000000" w:rsidR="00000000" w:rsidRPr="00000000">
          <w:rPr>
            <w:rFonts w:ascii="Times New Roman" w:cs="Times New Roman" w:eastAsia="Times New Roman" w:hAnsi="Times New Roman"/>
            <w:color w:val="1155cc"/>
            <w:sz w:val="20"/>
            <w:szCs w:val="20"/>
            <w:u w:val="single"/>
            <w:rtl w:val="0"/>
          </w:rPr>
          <w:t xml:space="preserve">10.1155/acis/9975499</w:t>
        </w:r>
      </w:hyperlink>
      <w:r w:rsidDel="00000000" w:rsidR="00000000" w:rsidRPr="00000000">
        <w:rPr>
          <w:rtl w:val="0"/>
        </w:rPr>
      </w:r>
    </w:p>
    <w:p w:rsidR="00000000" w:rsidDel="00000000" w:rsidP="00000000" w:rsidRDefault="00000000" w:rsidRPr="00000000" w14:paraId="0000018F">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Z. Yang, Y. Zhang, J. Ning, X. Wang, and Z. Wu, "Early Diagnosis of Autism: A Review of Video-Based Motion Analysis and Deep Learning Techniques," </w:t>
      </w:r>
      <w:r w:rsidDel="00000000" w:rsidR="00000000" w:rsidRPr="00000000">
        <w:rPr>
          <w:rFonts w:ascii="Times New Roman" w:cs="Times New Roman" w:eastAsia="Times New Roman" w:hAnsi="Times New Roman"/>
          <w:i w:val="1"/>
          <w:sz w:val="20"/>
          <w:szCs w:val="20"/>
          <w:rtl w:val="0"/>
        </w:rPr>
        <w:t xml:space="preserve">IEEE Access</w:t>
      </w:r>
      <w:r w:rsidDel="00000000" w:rsidR="00000000" w:rsidRPr="00000000">
        <w:rPr>
          <w:rFonts w:ascii="Times New Roman" w:cs="Times New Roman" w:eastAsia="Times New Roman" w:hAnsi="Times New Roman"/>
          <w:sz w:val="20"/>
          <w:szCs w:val="20"/>
          <w:rtl w:val="0"/>
        </w:rPr>
        <w:t xml:space="preserve">, vol. 13, pp. 2903-2928, Jan. 2025, doi: </w:t>
      </w:r>
      <w:hyperlink r:id="rId43">
        <w:r w:rsidDel="00000000" w:rsidR="00000000" w:rsidRPr="00000000">
          <w:rPr>
            <w:rFonts w:ascii="Times New Roman" w:cs="Times New Roman" w:eastAsia="Times New Roman" w:hAnsi="Times New Roman"/>
            <w:color w:val="1155cc"/>
            <w:sz w:val="20"/>
            <w:szCs w:val="20"/>
            <w:u w:val="single"/>
            <w:rtl w:val="0"/>
          </w:rPr>
          <w:t xml:space="preserve">10.1109/ACCESS.2024.3523872.</w:t>
        </w:r>
      </w:hyperlink>
      <w:r w:rsidDel="00000000" w:rsidR="00000000" w:rsidRPr="00000000">
        <w:rPr>
          <w:rtl w:val="0"/>
        </w:rPr>
      </w:r>
    </w:p>
    <w:p w:rsidR="00000000" w:rsidDel="00000000" w:rsidP="00000000" w:rsidRDefault="00000000" w:rsidRPr="00000000" w14:paraId="0000019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A. S. Mohanty, P. Parida, and K. C. Patra, “ASD classification for children using deep neural network,” </w:t>
      </w:r>
      <w:r w:rsidDel="00000000" w:rsidR="00000000" w:rsidRPr="00000000">
        <w:rPr>
          <w:rFonts w:ascii="Times New Roman" w:cs="Times New Roman" w:eastAsia="Times New Roman" w:hAnsi="Times New Roman"/>
          <w:i w:val="1"/>
          <w:sz w:val="20"/>
          <w:szCs w:val="20"/>
          <w:rtl w:val="0"/>
        </w:rPr>
        <w:t xml:space="preserve">Global Transitions Proceedings</w:t>
      </w:r>
      <w:r w:rsidDel="00000000" w:rsidR="00000000" w:rsidRPr="00000000">
        <w:rPr>
          <w:rFonts w:ascii="Times New Roman" w:cs="Times New Roman" w:eastAsia="Times New Roman" w:hAnsi="Times New Roman"/>
          <w:sz w:val="20"/>
          <w:szCs w:val="20"/>
          <w:rtl w:val="0"/>
        </w:rPr>
        <w:t xml:space="preserve">, vol. 2, no. 2, pp. 461-466, Aug. 2021, doi: </w:t>
      </w:r>
      <w:hyperlink r:id="rId44">
        <w:r w:rsidDel="00000000" w:rsidR="00000000" w:rsidRPr="00000000">
          <w:rPr>
            <w:rFonts w:ascii="Times New Roman" w:cs="Times New Roman" w:eastAsia="Times New Roman" w:hAnsi="Times New Roman"/>
            <w:color w:val="1155cc"/>
            <w:sz w:val="20"/>
            <w:szCs w:val="20"/>
            <w:u w:val="single"/>
            <w:rtl w:val="0"/>
          </w:rPr>
          <w:t xml:space="preserve">10.1016/J.GLTP.2021.08.042.</w:t>
        </w:r>
      </w:hyperlink>
      <w:r w:rsidDel="00000000" w:rsidR="00000000" w:rsidRPr="00000000">
        <w:rPr>
          <w:rtl w:val="0"/>
        </w:rPr>
      </w:r>
    </w:p>
    <w:p w:rsidR="00000000" w:rsidDel="00000000" w:rsidP="00000000" w:rsidRDefault="00000000" w:rsidRPr="00000000" w14:paraId="0000019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2">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M. Serna-Aguilera, X. B. Nguyen, H.-S. Seo, and K. Luu, “A Novel Dataset for Video-Based Autism Classification Leveraging Extra-Stimulatory Behavior,” </w:t>
      </w:r>
      <w:r w:rsidDel="00000000" w:rsidR="00000000" w:rsidRPr="00000000">
        <w:rPr>
          <w:rFonts w:ascii="Times New Roman" w:cs="Times New Roman" w:eastAsia="Times New Roman" w:hAnsi="Times New Roman"/>
          <w:i w:val="1"/>
          <w:sz w:val="20"/>
          <w:szCs w:val="20"/>
          <w:rtl w:val="0"/>
        </w:rPr>
        <w:t xml:space="preserve">arXiv preprint arXiv:2409.04598</w:t>
      </w:r>
      <w:r w:rsidDel="00000000" w:rsidR="00000000" w:rsidRPr="00000000">
        <w:rPr>
          <w:rFonts w:ascii="Times New Roman" w:cs="Times New Roman" w:eastAsia="Times New Roman" w:hAnsi="Times New Roman"/>
          <w:sz w:val="20"/>
          <w:szCs w:val="20"/>
          <w:rtl w:val="0"/>
        </w:rPr>
        <w:t xml:space="preserve">, 2024. [Online]. Available:</w:t>
      </w:r>
      <w:hyperlink r:id="rId45">
        <w:r w:rsidDel="00000000" w:rsidR="00000000" w:rsidRPr="00000000">
          <w:rPr>
            <w:rFonts w:ascii="Times New Roman" w:cs="Times New Roman" w:eastAsia="Times New Roman" w:hAnsi="Times New Roman"/>
            <w:sz w:val="20"/>
            <w:szCs w:val="20"/>
            <w:rtl w:val="0"/>
          </w:rPr>
          <w:t xml:space="preserve"> </w:t>
        </w:r>
      </w:hyperlink>
      <w:hyperlink r:id="rId46">
        <w:r w:rsidDel="00000000" w:rsidR="00000000" w:rsidRPr="00000000">
          <w:rPr>
            <w:rFonts w:ascii="Times New Roman" w:cs="Times New Roman" w:eastAsia="Times New Roman" w:hAnsi="Times New Roman"/>
            <w:color w:val="1155cc"/>
            <w:sz w:val="20"/>
            <w:szCs w:val="20"/>
            <w:u w:val="single"/>
            <w:rtl w:val="0"/>
          </w:rPr>
          <w:t xml:space="preserve">https://doi.org/10.48550/arXiv.2409.04598</w:t>
        </w:r>
      </w:hyperlink>
      <w:r w:rsidDel="00000000" w:rsidR="00000000" w:rsidRPr="00000000">
        <w:rPr>
          <w:rtl w:val="0"/>
        </w:rPr>
      </w:r>
    </w:p>
    <w:p w:rsidR="00000000" w:rsidDel="00000000" w:rsidP="00000000" w:rsidRDefault="00000000" w:rsidRPr="00000000" w14:paraId="00000193">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S.K. Khare, S. March, P. D. Barua, V. M. Gadre, and U.R. Acharya, “Application of data fusion for automated detection of children with developmental and mental disorders: A systematic review of the last decade,” </w:t>
      </w:r>
      <w:r w:rsidDel="00000000" w:rsidR="00000000" w:rsidRPr="00000000">
        <w:rPr>
          <w:rFonts w:ascii="Times New Roman" w:cs="Times New Roman" w:eastAsia="Times New Roman" w:hAnsi="Times New Roman"/>
          <w:i w:val="1"/>
          <w:sz w:val="20"/>
          <w:szCs w:val="20"/>
          <w:rtl w:val="0"/>
        </w:rPr>
        <w:t xml:space="preserve">Information Fusion</w:t>
      </w:r>
      <w:r w:rsidDel="00000000" w:rsidR="00000000" w:rsidRPr="00000000">
        <w:rPr>
          <w:rFonts w:ascii="Times New Roman" w:cs="Times New Roman" w:eastAsia="Times New Roman" w:hAnsi="Times New Roman"/>
          <w:sz w:val="20"/>
          <w:szCs w:val="20"/>
          <w:rtl w:val="0"/>
        </w:rPr>
        <w:t xml:space="preserve">, vol. 99, Art. no. 101898, Nov. 2023. doi: </w:t>
      </w:r>
      <w:hyperlink r:id="rId47">
        <w:r w:rsidDel="00000000" w:rsidR="00000000" w:rsidRPr="00000000">
          <w:rPr>
            <w:rFonts w:ascii="Times New Roman" w:cs="Times New Roman" w:eastAsia="Times New Roman" w:hAnsi="Times New Roman"/>
            <w:color w:val="1155cc"/>
            <w:sz w:val="20"/>
            <w:szCs w:val="20"/>
            <w:u w:val="single"/>
            <w:rtl w:val="0"/>
          </w:rPr>
          <w:t xml:space="preserve">10.1016/j.inffus.2023.101898</w:t>
        </w:r>
      </w:hyperlink>
      <w:r w:rsidDel="00000000" w:rsidR="00000000" w:rsidRPr="00000000">
        <w:rPr>
          <w:rtl w:val="0"/>
        </w:rPr>
      </w:r>
    </w:p>
    <w:p w:rsidR="00000000" w:rsidDel="00000000" w:rsidP="00000000" w:rsidRDefault="00000000" w:rsidRPr="00000000" w14:paraId="00000194">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6] I. Priyadarshini, "Autism Screening in Toddlers and Adults Using Deep Learning and Fair AI Techniques," </w:t>
      </w:r>
      <w:r w:rsidDel="00000000" w:rsidR="00000000" w:rsidRPr="00000000">
        <w:rPr>
          <w:rFonts w:ascii="Times New Roman" w:cs="Times New Roman" w:eastAsia="Times New Roman" w:hAnsi="Times New Roman"/>
          <w:i w:val="1"/>
          <w:sz w:val="20"/>
          <w:szCs w:val="20"/>
          <w:rtl w:val="0"/>
        </w:rPr>
        <w:t xml:space="preserve">Future Internet</w:t>
      </w:r>
      <w:r w:rsidDel="00000000" w:rsidR="00000000" w:rsidRPr="00000000">
        <w:rPr>
          <w:rFonts w:ascii="Times New Roman" w:cs="Times New Roman" w:eastAsia="Times New Roman" w:hAnsi="Times New Roman"/>
          <w:sz w:val="20"/>
          <w:szCs w:val="20"/>
          <w:rtl w:val="0"/>
        </w:rPr>
        <w:t xml:space="preserve">, vol. 15, no. 9, art. 292, 2023, doi: </w:t>
      </w:r>
      <w:hyperlink r:id="rId48">
        <w:r w:rsidDel="00000000" w:rsidR="00000000" w:rsidRPr="00000000">
          <w:rPr>
            <w:rFonts w:ascii="Times New Roman" w:cs="Times New Roman" w:eastAsia="Times New Roman" w:hAnsi="Times New Roman"/>
            <w:color w:val="1155cc"/>
            <w:sz w:val="20"/>
            <w:szCs w:val="20"/>
            <w:u w:val="single"/>
            <w:rtl w:val="0"/>
          </w:rPr>
          <w:t xml:space="preserve">10.3390/fi15090292. </w:t>
        </w:r>
      </w:hyperlink>
      <w:r w:rsidDel="00000000" w:rsidR="00000000" w:rsidRPr="00000000">
        <w:rPr>
          <w:rtl w:val="0"/>
        </w:rPr>
      </w:r>
    </w:p>
    <w:p w:rsidR="00000000" w:rsidDel="00000000" w:rsidP="00000000" w:rsidRDefault="00000000" w:rsidRPr="00000000" w14:paraId="00000195">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M. B. Yahia, M. Garouani, and J. Aligon, “Multi-Modal Explainable ML for Automated Detection of ASD,” in </w:t>
      </w:r>
      <w:r w:rsidDel="00000000" w:rsidR="00000000" w:rsidRPr="00000000">
        <w:rPr>
          <w:rFonts w:ascii="Times New Roman" w:cs="Times New Roman" w:eastAsia="Times New Roman" w:hAnsi="Times New Roman"/>
          <w:i w:val="1"/>
          <w:sz w:val="20"/>
          <w:szCs w:val="20"/>
          <w:rtl w:val="0"/>
        </w:rPr>
        <w:t xml:space="preserve">Proc. ESANN</w:t>
      </w:r>
      <w:r w:rsidDel="00000000" w:rsidR="00000000" w:rsidRPr="00000000">
        <w:rPr>
          <w:rFonts w:ascii="Times New Roman" w:cs="Times New Roman" w:eastAsia="Times New Roman" w:hAnsi="Times New Roman"/>
          <w:sz w:val="20"/>
          <w:szCs w:val="20"/>
          <w:rtl w:val="0"/>
        </w:rPr>
        <w:t xml:space="preserve">, Bruges, Belgium, Jan. 2025. doi: </w:t>
      </w:r>
      <w:hyperlink r:id="rId49">
        <w:r w:rsidDel="00000000" w:rsidR="00000000" w:rsidRPr="00000000">
          <w:rPr>
            <w:rFonts w:ascii="Times New Roman" w:cs="Times New Roman" w:eastAsia="Times New Roman" w:hAnsi="Times New Roman"/>
            <w:color w:val="1155cc"/>
            <w:sz w:val="20"/>
            <w:szCs w:val="20"/>
            <w:u w:val="single"/>
            <w:rtl w:val="0"/>
          </w:rPr>
          <w:t xml:space="preserve">10.14428/esann/2025.ES2025-72.</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6">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C. K. Themistocleous, M. Andreou, and E. Peristeri, “Autism Detection in Children: Integrating Machine Learning and Natural Language Processing in Narrative Analysis,”</w:t>
      </w:r>
      <w:r w:rsidDel="00000000" w:rsidR="00000000" w:rsidRPr="00000000">
        <w:rPr>
          <w:rFonts w:ascii="Times New Roman" w:cs="Times New Roman" w:eastAsia="Times New Roman" w:hAnsi="Times New Roman"/>
          <w:i w:val="1"/>
          <w:sz w:val="20"/>
          <w:szCs w:val="20"/>
          <w:rtl w:val="0"/>
        </w:rPr>
        <w:t xml:space="preserve"> Behavioral Sciences</w:t>
      </w:r>
      <w:r w:rsidDel="00000000" w:rsidR="00000000" w:rsidRPr="00000000">
        <w:rPr>
          <w:rFonts w:ascii="Times New Roman" w:cs="Times New Roman" w:eastAsia="Times New Roman" w:hAnsi="Times New Roman"/>
          <w:sz w:val="20"/>
          <w:szCs w:val="20"/>
          <w:rtl w:val="0"/>
        </w:rPr>
        <w:t xml:space="preserve">, vol. 14, no. 6, art. 459, 2024, doi: </w:t>
      </w:r>
      <w:hyperlink r:id="rId50">
        <w:r w:rsidDel="00000000" w:rsidR="00000000" w:rsidRPr="00000000">
          <w:rPr>
            <w:rFonts w:ascii="Times New Roman" w:cs="Times New Roman" w:eastAsia="Times New Roman" w:hAnsi="Times New Roman"/>
            <w:color w:val="1155cc"/>
            <w:sz w:val="20"/>
            <w:szCs w:val="20"/>
            <w:u w:val="single"/>
            <w:rtl w:val="0"/>
          </w:rPr>
          <w:t xml:space="preserve">10.3390/bs14060459.</w:t>
        </w:r>
      </w:hyperlink>
      <w:r w:rsidDel="00000000" w:rsidR="00000000" w:rsidRPr="00000000">
        <w:rPr>
          <w:rtl w:val="0"/>
        </w:rPr>
      </w:r>
    </w:p>
    <w:p w:rsidR="00000000" w:rsidDel="00000000" w:rsidP="00000000" w:rsidRDefault="00000000" w:rsidRPr="00000000" w14:paraId="00000197">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 K. M. Bhavna, N. Ghosh, R. Banerjee, and D. Roy, “A Lightweight, End‑to‑End Explainable, and Generalized attention‑based graph neural network to Classify Autism Spectrum Disorder using Meta‑Connectivity,” </w:t>
      </w:r>
      <w:r w:rsidDel="00000000" w:rsidR="00000000" w:rsidRPr="00000000">
        <w:rPr>
          <w:rFonts w:ascii="Times New Roman" w:cs="Times New Roman" w:eastAsia="Times New Roman" w:hAnsi="Times New Roman"/>
          <w:i w:val="1"/>
          <w:sz w:val="20"/>
          <w:szCs w:val="20"/>
          <w:rtl w:val="0"/>
        </w:rPr>
        <w:t xml:space="preserve">medRxiv</w:t>
      </w:r>
      <w:r w:rsidDel="00000000" w:rsidR="00000000" w:rsidRPr="00000000">
        <w:rPr>
          <w:rFonts w:ascii="Times New Roman" w:cs="Times New Roman" w:eastAsia="Times New Roman" w:hAnsi="Times New Roman"/>
          <w:sz w:val="20"/>
          <w:szCs w:val="20"/>
          <w:rtl w:val="0"/>
        </w:rPr>
        <w:t xml:space="preserve">, Jul. 17, 2024, doi: </w:t>
      </w:r>
      <w:hyperlink r:id="rId51">
        <w:r w:rsidDel="00000000" w:rsidR="00000000" w:rsidRPr="00000000">
          <w:rPr>
            <w:rFonts w:ascii="Times New Roman" w:cs="Times New Roman" w:eastAsia="Times New Roman" w:hAnsi="Times New Roman"/>
            <w:color w:val="1155cc"/>
            <w:sz w:val="20"/>
            <w:szCs w:val="20"/>
            <w:u w:val="single"/>
            <w:rtl w:val="0"/>
          </w:rPr>
          <w:t xml:space="preserve">10.1101/2024.07.17.24310610</w:t>
        </w:r>
      </w:hyperlink>
      <w:r w:rsidDel="00000000" w:rsidR="00000000" w:rsidRPr="00000000">
        <w:rPr>
          <w:rtl w:val="0"/>
        </w:rPr>
      </w:r>
    </w:p>
    <w:p w:rsidR="00000000" w:rsidDel="00000000" w:rsidP="00000000" w:rsidRDefault="00000000" w:rsidRPr="00000000" w14:paraId="00000198">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 N. Prova, "Explainable AI-Powered Multimodal Fusion Framework for EEG-Based Autism Spectrum Disorder Classification," </w:t>
      </w:r>
      <w:r w:rsidDel="00000000" w:rsidR="00000000" w:rsidRPr="00000000">
        <w:rPr>
          <w:rFonts w:ascii="Times New Roman" w:cs="Times New Roman" w:eastAsia="Times New Roman" w:hAnsi="Times New Roman"/>
          <w:i w:val="1"/>
          <w:sz w:val="20"/>
          <w:szCs w:val="20"/>
          <w:rtl w:val="0"/>
        </w:rPr>
        <w:t xml:space="preserve">SSRN Electronic Journal</w:t>
      </w:r>
      <w:r w:rsidDel="00000000" w:rsidR="00000000" w:rsidRPr="00000000">
        <w:rPr>
          <w:rFonts w:ascii="Times New Roman" w:cs="Times New Roman" w:eastAsia="Times New Roman" w:hAnsi="Times New Roman"/>
          <w:sz w:val="20"/>
          <w:szCs w:val="20"/>
          <w:rtl w:val="0"/>
        </w:rPr>
        <w:t xml:space="preserve">, 2024. [Online]. Available:</w:t>
      </w:r>
      <w:hyperlink r:id="rId52">
        <w:r w:rsidDel="00000000" w:rsidR="00000000" w:rsidRPr="00000000">
          <w:rPr>
            <w:rFonts w:ascii="Times New Roman" w:cs="Times New Roman" w:eastAsia="Times New Roman" w:hAnsi="Times New Roman"/>
            <w:sz w:val="20"/>
            <w:szCs w:val="20"/>
            <w:rtl w:val="0"/>
          </w:rPr>
          <w:t xml:space="preserve"> </w:t>
        </w:r>
      </w:hyperlink>
      <w:hyperlink r:id="rId53">
        <w:r w:rsidDel="00000000" w:rsidR="00000000" w:rsidRPr="00000000">
          <w:rPr>
            <w:rFonts w:ascii="Times New Roman" w:cs="Times New Roman" w:eastAsia="Times New Roman" w:hAnsi="Times New Roman"/>
            <w:color w:val="1155cc"/>
            <w:sz w:val="20"/>
            <w:szCs w:val="20"/>
            <w:u w:val="single"/>
            <w:rtl w:val="0"/>
          </w:rPr>
          <w:t xml:space="preserve">https://papers.ssrn.com/sol3/papers.cfm?abstract_id=5114986</w:t>
        </w:r>
      </w:hyperlink>
      <w:r w:rsidDel="00000000" w:rsidR="00000000" w:rsidRPr="00000000">
        <w:rPr>
          <w:rtl w:val="0"/>
        </w:rPr>
      </w:r>
    </w:p>
    <w:p w:rsidR="00000000" w:rsidDel="00000000" w:rsidP="00000000" w:rsidRDefault="00000000" w:rsidRPr="00000000" w14:paraId="00000199">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 N. Mumenin, M. M. Rahman, M. A. Yousuf, F. M. Noori, and M. Z. Uddin, “Early diagnosis of autism across developmental stages through scalable and interpretable ensemble model,” </w:t>
      </w:r>
      <w:r w:rsidDel="00000000" w:rsidR="00000000" w:rsidRPr="00000000">
        <w:rPr>
          <w:rFonts w:ascii="Times New Roman" w:cs="Times New Roman" w:eastAsia="Times New Roman" w:hAnsi="Times New Roman"/>
          <w:i w:val="1"/>
          <w:sz w:val="20"/>
          <w:szCs w:val="20"/>
          <w:rtl w:val="0"/>
        </w:rPr>
        <w:t xml:space="preserve">Frontiers in Artificial Intelligence</w:t>
      </w:r>
      <w:r w:rsidDel="00000000" w:rsidR="00000000" w:rsidRPr="00000000">
        <w:rPr>
          <w:rFonts w:ascii="Times New Roman" w:cs="Times New Roman" w:eastAsia="Times New Roman" w:hAnsi="Times New Roman"/>
          <w:sz w:val="20"/>
          <w:szCs w:val="20"/>
          <w:rtl w:val="0"/>
        </w:rPr>
        <w:t xml:space="preserve">, vol. 8, May 30 2025, Art. no. 1507922, doi: </w:t>
      </w:r>
      <w:hyperlink r:id="rId54">
        <w:r w:rsidDel="00000000" w:rsidR="00000000" w:rsidRPr="00000000">
          <w:rPr>
            <w:rFonts w:ascii="Times New Roman" w:cs="Times New Roman" w:eastAsia="Times New Roman" w:hAnsi="Times New Roman"/>
            <w:color w:val="1155cc"/>
            <w:sz w:val="20"/>
            <w:szCs w:val="20"/>
            <w:u w:val="single"/>
            <w:rtl w:val="0"/>
          </w:rPr>
          <w:t xml:space="preserve">10.3389/frai.2025.1507922.</w:t>
        </w:r>
      </w:hyperlink>
      <w:r w:rsidDel="00000000" w:rsidR="00000000" w:rsidRPr="00000000">
        <w:rPr>
          <w:rtl w:val="0"/>
        </w:rPr>
      </w:r>
    </w:p>
    <w:p w:rsidR="00000000" w:rsidDel="00000000" w:rsidP="00000000" w:rsidRDefault="00000000" w:rsidRPr="00000000" w14:paraId="0000019A">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J. Han, G. Jiang, G. Ouyang, and X. Li, "A Multimodal Approach for Identifying Autism Spectrum Disorders in Children," </w:t>
      </w:r>
      <w:r w:rsidDel="00000000" w:rsidR="00000000" w:rsidRPr="00000000">
        <w:rPr>
          <w:rFonts w:ascii="Times New Roman" w:cs="Times New Roman" w:eastAsia="Times New Roman" w:hAnsi="Times New Roman"/>
          <w:i w:val="1"/>
          <w:sz w:val="20"/>
          <w:szCs w:val="20"/>
          <w:rtl w:val="0"/>
        </w:rPr>
        <w:t xml:space="preserve">IEEE Transactions on Neural Systems and Rehabilitation Engineering</w:t>
      </w:r>
      <w:r w:rsidDel="00000000" w:rsidR="00000000" w:rsidRPr="00000000">
        <w:rPr>
          <w:rFonts w:ascii="Times New Roman" w:cs="Times New Roman" w:eastAsia="Times New Roman" w:hAnsi="Times New Roman"/>
          <w:sz w:val="20"/>
          <w:szCs w:val="20"/>
          <w:rtl w:val="0"/>
        </w:rPr>
        <w:t xml:space="preserve">, vol. 30, pp. 2003-2011, Jul. 2022, doi: </w:t>
      </w:r>
      <w:hyperlink r:id="rId55">
        <w:r w:rsidDel="00000000" w:rsidR="00000000" w:rsidRPr="00000000">
          <w:rPr>
            <w:rFonts w:ascii="Times New Roman" w:cs="Times New Roman" w:eastAsia="Times New Roman" w:hAnsi="Times New Roman"/>
            <w:color w:val="1155cc"/>
            <w:sz w:val="20"/>
            <w:szCs w:val="20"/>
            <w:u w:val="single"/>
            <w:rtl w:val="0"/>
          </w:rPr>
          <w:t xml:space="preserve">10.1109/TNSRE.2022.3192431</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9B">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S. Raj and S. Masood, "Analysis and Detection of Autism Spectrum Disorder Using Machine Learning Techniques," </w:t>
      </w:r>
      <w:r w:rsidDel="00000000" w:rsidR="00000000" w:rsidRPr="00000000">
        <w:rPr>
          <w:rFonts w:ascii="Times New Roman" w:cs="Times New Roman" w:eastAsia="Times New Roman" w:hAnsi="Times New Roman"/>
          <w:i w:val="1"/>
          <w:sz w:val="20"/>
          <w:szCs w:val="20"/>
          <w:rtl w:val="0"/>
        </w:rPr>
        <w:t xml:space="preserve">Procedia Computer Science</w:t>
      </w:r>
      <w:r w:rsidDel="00000000" w:rsidR="00000000" w:rsidRPr="00000000">
        <w:rPr>
          <w:rFonts w:ascii="Times New Roman" w:cs="Times New Roman" w:eastAsia="Times New Roman" w:hAnsi="Times New Roman"/>
          <w:sz w:val="20"/>
          <w:szCs w:val="20"/>
          <w:rtl w:val="0"/>
        </w:rPr>
        <w:t xml:space="preserve">, vol. 167, pp. 994-1004, Jan. 2020, doi: </w:t>
      </w:r>
      <w:hyperlink r:id="rId56">
        <w:r w:rsidDel="00000000" w:rsidR="00000000" w:rsidRPr="00000000">
          <w:rPr>
            <w:rFonts w:ascii="Times New Roman" w:cs="Times New Roman" w:eastAsia="Times New Roman" w:hAnsi="Times New Roman"/>
            <w:color w:val="1155cc"/>
            <w:sz w:val="20"/>
            <w:szCs w:val="20"/>
            <w:u w:val="single"/>
            <w:rtl w:val="0"/>
          </w:rPr>
          <w:t xml:space="preserve">10.1016/j.procs.2020.03.399</w:t>
        </w:r>
      </w:hyperlink>
      <w:r w:rsidDel="00000000" w:rsidR="00000000" w:rsidRPr="00000000">
        <w:rPr>
          <w:rtl w:val="0"/>
        </w:rPr>
      </w:r>
    </w:p>
    <w:p w:rsidR="00000000" w:rsidDel="00000000" w:rsidP="00000000" w:rsidRDefault="00000000" w:rsidRPr="00000000" w14:paraId="0000019C">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S. Z. Raskoff, A. Thurm, H. O. Miguel, S. Y. H. Kim, and Z. M. N. Quezado, “Pain research and children and adolescents with severe intellectual disability: ethical challenges and imperatives,” </w:t>
      </w:r>
      <w:r w:rsidDel="00000000" w:rsidR="00000000" w:rsidRPr="00000000">
        <w:rPr>
          <w:rFonts w:ascii="Times New Roman" w:cs="Times New Roman" w:eastAsia="Times New Roman" w:hAnsi="Times New Roman"/>
          <w:i w:val="1"/>
          <w:sz w:val="20"/>
          <w:szCs w:val="20"/>
          <w:rtl w:val="0"/>
        </w:rPr>
        <w:t xml:space="preserve">The Lancet Child &amp; Adolescent Health</w:t>
      </w:r>
      <w:r w:rsidDel="00000000" w:rsidR="00000000" w:rsidRPr="00000000">
        <w:rPr>
          <w:rFonts w:ascii="Times New Roman" w:cs="Times New Roman" w:eastAsia="Times New Roman" w:hAnsi="Times New Roman"/>
          <w:sz w:val="20"/>
          <w:szCs w:val="20"/>
          <w:rtl w:val="0"/>
        </w:rPr>
        <w:t xml:space="preserve">, vol. 7, no. 2, pp. 82-84, 2023. [Online]. Available: </w:t>
      </w:r>
      <w:hyperlink r:id="rId57">
        <w:r w:rsidDel="00000000" w:rsidR="00000000" w:rsidRPr="00000000">
          <w:rPr>
            <w:rFonts w:ascii="Times New Roman" w:cs="Times New Roman" w:eastAsia="Times New Roman" w:hAnsi="Times New Roman"/>
            <w:color w:val="1155cc"/>
            <w:sz w:val="20"/>
            <w:szCs w:val="20"/>
            <w:u w:val="single"/>
            <w:rtl w:val="0"/>
          </w:rPr>
          <w:t xml:space="preserve">https://www.thelancet.com/journals/lanchi/article/PIIS2352-4642(22)00346-7/abstract</w:t>
        </w:r>
      </w:hyperlink>
      <w:r w:rsidDel="00000000" w:rsidR="00000000" w:rsidRPr="00000000">
        <w:rPr>
          <w:rtl w:val="0"/>
        </w:rPr>
      </w:r>
    </w:p>
    <w:p w:rsidR="00000000" w:rsidDel="00000000" w:rsidP="00000000" w:rsidRDefault="00000000" w:rsidRPr="00000000" w14:paraId="0000019D">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 M. Ben Yahia, M. Garouani, and J. Aligon, “Multimodal Explainable Automated Diagnosis of Autistic Spectrum Disorder,” in </w:t>
      </w:r>
      <w:r w:rsidDel="00000000" w:rsidR="00000000" w:rsidRPr="00000000">
        <w:rPr>
          <w:rFonts w:ascii="Times New Roman" w:cs="Times New Roman" w:eastAsia="Times New Roman" w:hAnsi="Times New Roman"/>
          <w:i w:val="1"/>
          <w:sz w:val="20"/>
          <w:szCs w:val="20"/>
          <w:rtl w:val="0"/>
        </w:rPr>
        <w:t xml:space="preserve">Proc. European Symp. on Artificial Neural Networks, Computational Intelligence and Machine Learning (ESANN)</w:t>
      </w:r>
      <w:r w:rsidDel="00000000" w:rsidR="00000000" w:rsidRPr="00000000">
        <w:rPr>
          <w:rFonts w:ascii="Times New Roman" w:cs="Times New Roman" w:eastAsia="Times New Roman" w:hAnsi="Times New Roman"/>
          <w:sz w:val="20"/>
          <w:szCs w:val="20"/>
          <w:rtl w:val="0"/>
        </w:rPr>
        <w:t xml:space="preserve">, Jan. 2025, doi: </w:t>
      </w:r>
      <w:hyperlink r:id="rId58">
        <w:r w:rsidDel="00000000" w:rsidR="00000000" w:rsidRPr="00000000">
          <w:rPr>
            <w:rFonts w:ascii="Times New Roman" w:cs="Times New Roman" w:eastAsia="Times New Roman" w:hAnsi="Times New Roman"/>
            <w:color w:val="1155cc"/>
            <w:sz w:val="20"/>
            <w:szCs w:val="20"/>
            <w:u w:val="single"/>
            <w:rtl w:val="0"/>
          </w:rPr>
          <w:t xml:space="preserve">10.14428/esann/2025.ES2025-72</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9E">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 M. Omori, “Increased observation of predictable visual stimuli in children with potential autism spectrum disorder,” </w:t>
      </w:r>
      <w:r w:rsidDel="00000000" w:rsidR="00000000" w:rsidRPr="00000000">
        <w:rPr>
          <w:rFonts w:ascii="Times New Roman" w:cs="Times New Roman" w:eastAsia="Times New Roman" w:hAnsi="Times New Roman"/>
          <w:i w:val="1"/>
          <w:sz w:val="20"/>
          <w:szCs w:val="20"/>
          <w:rtl w:val="0"/>
        </w:rPr>
        <w:t xml:space="preserve">Scientific Reports</w:t>
      </w:r>
      <w:r w:rsidDel="00000000" w:rsidR="00000000" w:rsidRPr="00000000">
        <w:rPr>
          <w:rFonts w:ascii="Times New Roman" w:cs="Times New Roman" w:eastAsia="Times New Roman" w:hAnsi="Times New Roman"/>
          <w:sz w:val="20"/>
          <w:szCs w:val="20"/>
          <w:rtl w:val="0"/>
        </w:rPr>
        <w:t xml:space="preserve">, vol. 15, no. 1, Art. 4572, Feb. 2025, doi: </w:t>
      </w:r>
      <w:hyperlink r:id="rId59">
        <w:r w:rsidDel="00000000" w:rsidR="00000000" w:rsidRPr="00000000">
          <w:rPr>
            <w:rFonts w:ascii="Times New Roman" w:cs="Times New Roman" w:eastAsia="Times New Roman" w:hAnsi="Times New Roman"/>
            <w:color w:val="1155cc"/>
            <w:sz w:val="20"/>
            <w:szCs w:val="20"/>
            <w:u w:val="single"/>
            <w:rtl w:val="0"/>
          </w:rPr>
          <w:t xml:space="preserve">10.1038/s41598-025-89171-1</w:t>
        </w:r>
      </w:hyperlink>
      <w:r w:rsidDel="00000000" w:rsidR="00000000" w:rsidRPr="00000000">
        <w:rPr>
          <w:rtl w:val="0"/>
        </w:rPr>
      </w:r>
    </w:p>
    <w:p w:rsidR="00000000" w:rsidDel="00000000" w:rsidP="00000000" w:rsidRDefault="00000000" w:rsidRPr="00000000" w14:paraId="0000019F">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 H. Alkahtani, T. H. H. Aldhyani, and M. Y. Alzahrani, “Deep Learning Algorithms to Identify Autism Spectrum Disorder in Children-Based Facial Landmarks,” </w:t>
      </w:r>
      <w:r w:rsidDel="00000000" w:rsidR="00000000" w:rsidRPr="00000000">
        <w:rPr>
          <w:rFonts w:ascii="Times New Roman" w:cs="Times New Roman" w:eastAsia="Times New Roman" w:hAnsi="Times New Roman"/>
          <w:i w:val="1"/>
          <w:sz w:val="20"/>
          <w:szCs w:val="20"/>
          <w:rtl w:val="0"/>
        </w:rPr>
        <w:t xml:space="preserve">Applied Sciences</w:t>
      </w:r>
      <w:r w:rsidDel="00000000" w:rsidR="00000000" w:rsidRPr="00000000">
        <w:rPr>
          <w:rFonts w:ascii="Times New Roman" w:cs="Times New Roman" w:eastAsia="Times New Roman" w:hAnsi="Times New Roman"/>
          <w:sz w:val="20"/>
          <w:szCs w:val="20"/>
          <w:rtl w:val="0"/>
        </w:rPr>
        <w:t xml:space="preserve">, vol. 13, no. 8, Art. no. 4855, Apr. 2023, </w:t>
      </w:r>
      <w:hyperlink r:id="rId60">
        <w:r w:rsidDel="00000000" w:rsidR="00000000" w:rsidRPr="00000000">
          <w:rPr>
            <w:rFonts w:ascii="Times New Roman" w:cs="Times New Roman" w:eastAsia="Times New Roman" w:hAnsi="Times New Roman"/>
            <w:color w:val="1155cc"/>
            <w:sz w:val="20"/>
            <w:szCs w:val="20"/>
            <w:u w:val="single"/>
            <w:rtl w:val="0"/>
          </w:rPr>
          <w:t xml:space="preserve">doi: 10.3390/app13084855</w:t>
        </w:r>
      </w:hyperlink>
      <w:r w:rsidDel="00000000" w:rsidR="00000000" w:rsidRPr="00000000">
        <w:rPr>
          <w:rtl w:val="0"/>
        </w:rPr>
      </w:r>
    </w:p>
    <w:p w:rsidR="00000000" w:rsidDel="00000000" w:rsidP="00000000" w:rsidRDefault="00000000" w:rsidRPr="00000000" w14:paraId="000001A0">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 P. S. Nawghare and J. R. Prasad, “Hybrid CNN and random forest model with late fusion for detection of autism spectrum disorder in toddlers,” </w:t>
      </w:r>
      <w:r w:rsidDel="00000000" w:rsidR="00000000" w:rsidRPr="00000000">
        <w:rPr>
          <w:rFonts w:ascii="Times New Roman" w:cs="Times New Roman" w:eastAsia="Times New Roman" w:hAnsi="Times New Roman"/>
          <w:i w:val="1"/>
          <w:sz w:val="20"/>
          <w:szCs w:val="20"/>
          <w:rtl w:val="0"/>
        </w:rPr>
        <w:t xml:space="preserve">MethodsX</w:t>
      </w:r>
      <w:r w:rsidDel="00000000" w:rsidR="00000000" w:rsidRPr="00000000">
        <w:rPr>
          <w:rFonts w:ascii="Times New Roman" w:cs="Times New Roman" w:eastAsia="Times New Roman" w:hAnsi="Times New Roman"/>
          <w:sz w:val="20"/>
          <w:szCs w:val="20"/>
          <w:rtl w:val="0"/>
        </w:rPr>
        <w:t xml:space="preserve">, vol. 14, p. 103278, Mar. 2025, doi: </w:t>
      </w:r>
      <w:hyperlink r:id="rId61">
        <w:r w:rsidDel="00000000" w:rsidR="00000000" w:rsidRPr="00000000">
          <w:rPr>
            <w:rFonts w:ascii="Times New Roman" w:cs="Times New Roman" w:eastAsia="Times New Roman" w:hAnsi="Times New Roman"/>
            <w:color w:val="1155cc"/>
            <w:sz w:val="20"/>
            <w:szCs w:val="20"/>
            <w:u w:val="single"/>
            <w:rtl w:val="0"/>
          </w:rPr>
          <w:t xml:space="preserve">10.1016/j.mex.2025.103278</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A1">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 N. Noor and I. Prova, “Explainable AI‑Powered Multimodal Fusion Framework for EEG‑Based Autism Spectrum Disorder Classification,” </w:t>
      </w:r>
      <w:r w:rsidDel="00000000" w:rsidR="00000000" w:rsidRPr="00000000">
        <w:rPr>
          <w:rFonts w:ascii="Times New Roman" w:cs="Times New Roman" w:eastAsia="Times New Roman" w:hAnsi="Times New Roman"/>
          <w:i w:val="1"/>
          <w:sz w:val="20"/>
          <w:szCs w:val="20"/>
          <w:rtl w:val="0"/>
        </w:rPr>
        <w:t xml:space="preserve">SSRN</w:t>
      </w:r>
      <w:r w:rsidDel="00000000" w:rsidR="00000000" w:rsidRPr="00000000">
        <w:rPr>
          <w:rFonts w:ascii="Times New Roman" w:cs="Times New Roman" w:eastAsia="Times New Roman" w:hAnsi="Times New Roman"/>
          <w:sz w:val="20"/>
          <w:szCs w:val="20"/>
          <w:rtl w:val="0"/>
        </w:rPr>
        <w:t xml:space="preserve">, Tech. Rep., Apr. 2024. [Online]. Available:</w:t>
      </w:r>
      <w:hyperlink r:id="rId62">
        <w:r w:rsidDel="00000000" w:rsidR="00000000" w:rsidRPr="00000000">
          <w:rPr>
            <w:rFonts w:ascii="Times New Roman" w:cs="Times New Roman" w:eastAsia="Times New Roman" w:hAnsi="Times New Roman"/>
            <w:sz w:val="20"/>
            <w:szCs w:val="20"/>
            <w:rtl w:val="0"/>
          </w:rPr>
          <w:t xml:space="preserve"> </w:t>
        </w:r>
      </w:hyperlink>
      <w:hyperlink r:id="rId63">
        <w:r w:rsidDel="00000000" w:rsidR="00000000" w:rsidRPr="00000000">
          <w:rPr>
            <w:rFonts w:ascii="Times New Roman" w:cs="Times New Roman" w:eastAsia="Times New Roman" w:hAnsi="Times New Roman"/>
            <w:color w:val="1155cc"/>
            <w:sz w:val="20"/>
            <w:szCs w:val="20"/>
            <w:u w:val="single"/>
            <w:rtl w:val="0"/>
          </w:rPr>
          <w:t xml:space="preserve">https://papers.ssrn.com/sol3/papers.cfm?abstract_id=5114986</w:t>
        </w:r>
      </w:hyperlink>
      <w:r w:rsidDel="00000000" w:rsidR="00000000" w:rsidRPr="00000000">
        <w:rPr>
          <w:rtl w:val="0"/>
        </w:rPr>
      </w:r>
    </w:p>
    <w:p w:rsidR="00000000" w:rsidDel="00000000" w:rsidP="00000000" w:rsidRDefault="00000000" w:rsidRPr="00000000" w14:paraId="000001A2">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 R. Liu and S. He, “A Hybrid Machine Learning Model for Accurate Autism Diagnosis,” in </w:t>
      </w:r>
      <w:r w:rsidDel="00000000" w:rsidR="00000000" w:rsidRPr="00000000">
        <w:rPr>
          <w:rFonts w:ascii="Times New Roman" w:cs="Times New Roman" w:eastAsia="Times New Roman" w:hAnsi="Times New Roman"/>
          <w:i w:val="1"/>
          <w:sz w:val="20"/>
          <w:szCs w:val="20"/>
          <w:rtl w:val="0"/>
        </w:rPr>
        <w:t xml:space="preserve">IEEE Xplore</w:t>
      </w:r>
      <w:r w:rsidDel="00000000" w:rsidR="00000000" w:rsidRPr="00000000">
        <w:rPr>
          <w:rFonts w:ascii="Times New Roman" w:cs="Times New Roman" w:eastAsia="Times New Roman" w:hAnsi="Times New Roman"/>
          <w:sz w:val="20"/>
          <w:szCs w:val="20"/>
          <w:rtl w:val="0"/>
        </w:rPr>
        <w:t xml:space="preserve">, 2023. [Online]. Available: </w:t>
      </w:r>
      <w:hyperlink r:id="rId64">
        <w:r w:rsidDel="00000000" w:rsidR="00000000" w:rsidRPr="00000000">
          <w:rPr>
            <w:rFonts w:ascii="Times New Roman" w:cs="Times New Roman" w:eastAsia="Times New Roman" w:hAnsi="Times New Roman"/>
            <w:color w:val="1155cc"/>
            <w:sz w:val="20"/>
            <w:szCs w:val="20"/>
            <w:u w:val="single"/>
            <w:rtl w:val="0"/>
          </w:rPr>
          <w:t xml:space="preserve">https://ieeexplore.ieee.org/document/10806717.</w:t>
        </w:r>
      </w:hyperlink>
      <w:r w:rsidDel="00000000" w:rsidR="00000000" w:rsidRPr="00000000">
        <w:rPr>
          <w:rtl w:val="0"/>
        </w:rPr>
      </w:r>
    </w:p>
    <w:p w:rsidR="00000000" w:rsidDel="00000000" w:rsidP="00000000" w:rsidRDefault="00000000" w:rsidRPr="00000000" w14:paraId="000001A3">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r w:rsidDel="00000000" w:rsidR="00000000" w:rsidRPr="00000000">
        <w:rPr>
          <w:rFonts w:ascii="Times New Roman" w:cs="Times New Roman" w:eastAsia="Times New Roman" w:hAnsi="Times New Roman"/>
          <w:sz w:val="20"/>
          <w:szCs w:val="20"/>
          <w:rtl w:val="0"/>
        </w:rPr>
        <w:t xml:space="preserve">] M. C. Pino, I. Le Donne, R. Vagnetti, S. Tiberti, M. Valenti, and M. Mazza, “Using the Griffiths Mental Development Scales to Evaluate a Developmental Profile of Children with Autism Spectrum Disorder and Their Symptomatologic Severity,” </w:t>
      </w:r>
      <w:r w:rsidDel="00000000" w:rsidR="00000000" w:rsidRPr="00000000">
        <w:rPr>
          <w:rFonts w:ascii="Times New Roman" w:cs="Times New Roman" w:eastAsia="Times New Roman" w:hAnsi="Times New Roman"/>
          <w:i w:val="1"/>
          <w:sz w:val="20"/>
          <w:szCs w:val="20"/>
          <w:rtl w:val="0"/>
        </w:rPr>
        <w:t xml:space="preserve">Child Psychiatry Hum. Dev.</w:t>
      </w:r>
      <w:r w:rsidDel="00000000" w:rsidR="00000000" w:rsidRPr="00000000">
        <w:rPr>
          <w:rFonts w:ascii="Times New Roman" w:cs="Times New Roman" w:eastAsia="Times New Roman" w:hAnsi="Times New Roman"/>
          <w:sz w:val="20"/>
          <w:szCs w:val="20"/>
          <w:rtl w:val="0"/>
        </w:rPr>
        <w:t xml:space="preserve">, vol. 55, no. 1, pp. 117-126, Feb. 2024, doi: </w:t>
      </w:r>
      <w:hyperlink r:id="rId65">
        <w:r w:rsidDel="00000000" w:rsidR="00000000" w:rsidRPr="00000000">
          <w:rPr>
            <w:rFonts w:ascii="Times New Roman" w:cs="Times New Roman" w:eastAsia="Times New Roman" w:hAnsi="Times New Roman"/>
            <w:color w:val="1155cc"/>
            <w:sz w:val="20"/>
            <w:szCs w:val="20"/>
            <w:u w:val="single"/>
            <w:rtl w:val="0"/>
          </w:rPr>
          <w:t xml:space="preserve">10.1007/s10578-022-01390-z.</w:t>
        </w:r>
      </w:hyperlink>
      <w:r w:rsidDel="00000000" w:rsidR="00000000" w:rsidRPr="00000000">
        <w:rPr>
          <w:rtl w:val="0"/>
        </w:rPr>
      </w:r>
    </w:p>
    <w:p w:rsidR="00000000" w:rsidDel="00000000" w:rsidP="00000000" w:rsidRDefault="00000000" w:rsidRPr="00000000" w14:paraId="000001A4">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M. T. Kishore and A. Basu, "Early developmental and behavioural indicators of autism," </w:t>
      </w:r>
      <w:r w:rsidDel="00000000" w:rsidR="00000000" w:rsidRPr="00000000">
        <w:rPr>
          <w:rFonts w:ascii="Times New Roman" w:cs="Times New Roman" w:eastAsia="Times New Roman" w:hAnsi="Times New Roman"/>
          <w:i w:val="1"/>
          <w:sz w:val="20"/>
          <w:szCs w:val="20"/>
          <w:rtl w:val="0"/>
        </w:rPr>
        <w:t xml:space="preserve">Indian Journal of Psychological Medicine</w:t>
      </w:r>
      <w:r w:rsidDel="00000000" w:rsidR="00000000" w:rsidRPr="00000000">
        <w:rPr>
          <w:rFonts w:ascii="Times New Roman" w:cs="Times New Roman" w:eastAsia="Times New Roman" w:hAnsi="Times New Roman"/>
          <w:sz w:val="20"/>
          <w:szCs w:val="20"/>
          <w:rtl w:val="0"/>
        </w:rPr>
        <w:t xml:space="preserve">, vol. 10, no. 2, pp., 2014. [Online]. Available:</w:t>
      </w:r>
      <w:hyperlink r:id="rId66">
        <w:r w:rsidDel="00000000" w:rsidR="00000000" w:rsidRPr="00000000">
          <w:rPr>
            <w:rFonts w:ascii="Times New Roman" w:cs="Times New Roman" w:eastAsia="Times New Roman" w:hAnsi="Times New Roman"/>
            <w:sz w:val="20"/>
            <w:szCs w:val="20"/>
            <w:rtl w:val="0"/>
          </w:rPr>
          <w:t xml:space="preserve"> </w:t>
        </w:r>
      </w:hyperlink>
      <w:hyperlink r:id="rId67">
        <w:r w:rsidDel="00000000" w:rsidR="00000000" w:rsidRPr="00000000">
          <w:rPr>
            <w:rFonts w:ascii="Times New Roman" w:cs="Times New Roman" w:eastAsia="Times New Roman" w:hAnsi="Times New Roman"/>
            <w:color w:val="1155cc"/>
            <w:sz w:val="20"/>
            <w:szCs w:val="20"/>
            <w:u w:val="single"/>
            <w:rtl w:val="0"/>
          </w:rPr>
          <w:t xml:space="preserve">https://doi.org/10.1177/0973134220140202</w:t>
        </w:r>
      </w:hyperlink>
      <w:r w:rsidDel="00000000" w:rsidR="00000000" w:rsidRPr="00000000">
        <w:rPr>
          <w:rtl w:val="0"/>
        </w:rPr>
      </w:r>
    </w:p>
    <w:p w:rsidR="00000000" w:rsidDel="00000000" w:rsidP="00000000" w:rsidRDefault="00000000" w:rsidRPr="00000000" w14:paraId="000001A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w:t>
      </w:r>
      <w:r w:rsidDel="00000000" w:rsidR="00000000" w:rsidRPr="00000000">
        <w:rPr>
          <w:rFonts w:ascii="Times New Roman" w:cs="Times New Roman" w:eastAsia="Times New Roman" w:hAnsi="Times New Roman"/>
          <w:sz w:val="20"/>
          <w:szCs w:val="20"/>
          <w:rtl w:val="0"/>
        </w:rPr>
        <w:t xml:space="preserve">Kojovic, N., Natraj, S., Maillart, T., &amp; Schaer, M. (2021). Machine learning and computer vision approaches for autism screening using home video: A research benchmark. </w:t>
      </w:r>
      <w:r w:rsidDel="00000000" w:rsidR="00000000" w:rsidRPr="00000000">
        <w:rPr>
          <w:rFonts w:ascii="Times New Roman" w:cs="Times New Roman" w:eastAsia="Times New Roman" w:hAnsi="Times New Roman"/>
          <w:i w:val="1"/>
          <w:sz w:val="20"/>
          <w:szCs w:val="20"/>
          <w:rtl w:val="0"/>
        </w:rPr>
        <w:t xml:space="preserve">Scientific Reports</w:t>
      </w:r>
      <w:r w:rsidDel="00000000" w:rsidR="00000000" w:rsidRPr="00000000">
        <w:rPr>
          <w:rFonts w:ascii="Times New Roman" w:cs="Times New Roman" w:eastAsia="Times New Roman" w:hAnsi="Times New Roman"/>
          <w:sz w:val="20"/>
          <w:szCs w:val="20"/>
          <w:rtl w:val="0"/>
        </w:rPr>
        <w:t xml:space="preserve">, 11, 14726.</w:t>
      </w:r>
      <w:hyperlink r:id="rId68">
        <w:r w:rsidDel="00000000" w:rsidR="00000000" w:rsidRPr="00000000">
          <w:rPr>
            <w:rFonts w:ascii="Times New Roman" w:cs="Times New Roman" w:eastAsia="Times New Roman" w:hAnsi="Times New Roman"/>
            <w:sz w:val="20"/>
            <w:szCs w:val="20"/>
            <w:rtl w:val="0"/>
          </w:rPr>
          <w:t xml:space="preserve"> </w:t>
        </w:r>
      </w:hyperlink>
      <w:hyperlink r:id="rId69">
        <w:r w:rsidDel="00000000" w:rsidR="00000000" w:rsidRPr="00000000">
          <w:rPr>
            <w:rFonts w:ascii="Times New Roman" w:cs="Times New Roman" w:eastAsia="Times New Roman" w:hAnsi="Times New Roman"/>
            <w:color w:val="1155cc"/>
            <w:sz w:val="20"/>
            <w:szCs w:val="20"/>
            <w:u w:val="single"/>
            <w:rtl w:val="0"/>
          </w:rPr>
          <w:t xml:space="preserve">https://doi.org/10.1038/s41598-021-94378-z</w:t>
        </w:r>
      </w:hyperlink>
      <w:r w:rsidDel="00000000" w:rsidR="00000000" w:rsidRPr="00000000">
        <w:rPr>
          <w:rtl w:val="0"/>
        </w:rPr>
      </w:r>
    </w:p>
    <w:p w:rsidR="00000000" w:rsidDel="00000000" w:rsidP="00000000" w:rsidRDefault="00000000" w:rsidRPr="00000000" w14:paraId="000001A6">
      <w:pPr>
        <w:spacing w:after="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7">
      <w:pPr>
        <w:spacing w:after="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8">
      <w:pPr>
        <w:spacing w:after="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9">
      <w:pPr>
        <w:spacing w:after="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A">
      <w:pPr>
        <w:spacing w:after="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B">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995738" cy="2479568"/>
            <wp:effectExtent b="0" l="0" r="0" t="0"/>
            <wp:docPr id="23" name="image17.png"/>
            <a:graphic>
              <a:graphicData uri="http://schemas.openxmlformats.org/drawingml/2006/picture">
                <pic:pic>
                  <pic:nvPicPr>
                    <pic:cNvPr id="0" name="image17.png"/>
                    <pic:cNvPicPr preferRelativeResize="0"/>
                  </pic:nvPicPr>
                  <pic:blipFill>
                    <a:blip r:embed="rId70"/>
                    <a:srcRect b="0" l="0" r="0" t="0"/>
                    <a:stretch>
                      <a:fillRect/>
                    </a:stretch>
                  </pic:blipFill>
                  <pic:spPr>
                    <a:xfrm>
                      <a:off x="0" y="0"/>
                      <a:ext cx="3995738" cy="2479568"/>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595563" cy="3182545"/>
            <wp:effectExtent b="0" l="0" r="0" t="0"/>
            <wp:docPr id="4" name="image13.png"/>
            <a:graphic>
              <a:graphicData uri="http://schemas.openxmlformats.org/drawingml/2006/picture">
                <pic:pic>
                  <pic:nvPicPr>
                    <pic:cNvPr id="0" name="image13.png"/>
                    <pic:cNvPicPr preferRelativeResize="0"/>
                  </pic:nvPicPr>
                  <pic:blipFill>
                    <a:blip r:embed="rId71"/>
                    <a:srcRect b="0" l="0" r="0" t="0"/>
                    <a:stretch>
                      <a:fillRect/>
                    </a:stretch>
                  </pic:blipFill>
                  <pic:spPr>
                    <a:xfrm>
                      <a:off x="0" y="0"/>
                      <a:ext cx="2595563" cy="3182545"/>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3204303" cy="3004034"/>
            <wp:effectExtent b="0" l="0" r="0" t="0"/>
            <wp:docPr id="11" name="image6.png"/>
            <a:graphic>
              <a:graphicData uri="http://schemas.openxmlformats.org/drawingml/2006/picture">
                <pic:pic>
                  <pic:nvPicPr>
                    <pic:cNvPr id="0" name="image6.png"/>
                    <pic:cNvPicPr preferRelativeResize="0"/>
                  </pic:nvPicPr>
                  <pic:blipFill>
                    <a:blip r:embed="rId72"/>
                    <a:srcRect b="0" l="0" r="0" t="0"/>
                    <a:stretch>
                      <a:fillRect/>
                    </a:stretch>
                  </pic:blipFill>
                  <pic:spPr>
                    <a:xfrm>
                      <a:off x="0" y="0"/>
                      <a:ext cx="3204303" cy="3004034"/>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352800" cy="2331417"/>
            <wp:effectExtent b="0" l="0" r="0" t="0"/>
            <wp:docPr id="13" name="image2.png"/>
            <a:graphic>
              <a:graphicData uri="http://schemas.openxmlformats.org/drawingml/2006/picture">
                <pic:pic>
                  <pic:nvPicPr>
                    <pic:cNvPr id="0" name="image2.png"/>
                    <pic:cNvPicPr preferRelativeResize="0"/>
                  </pic:nvPicPr>
                  <pic:blipFill>
                    <a:blip r:embed="rId73"/>
                    <a:srcRect b="0" l="1282" r="0" t="6932"/>
                    <a:stretch>
                      <a:fillRect/>
                    </a:stretch>
                  </pic:blipFill>
                  <pic:spPr>
                    <a:xfrm>
                      <a:off x="0" y="0"/>
                      <a:ext cx="3352800" cy="2331417"/>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2500313" cy="2229194"/>
            <wp:effectExtent b="0" l="0" r="0" t="0"/>
            <wp:docPr id="9" name="image7.png"/>
            <a:graphic>
              <a:graphicData uri="http://schemas.openxmlformats.org/drawingml/2006/picture">
                <pic:pic>
                  <pic:nvPicPr>
                    <pic:cNvPr id="0" name="image7.png"/>
                    <pic:cNvPicPr preferRelativeResize="0"/>
                  </pic:nvPicPr>
                  <pic:blipFill>
                    <a:blip r:embed="rId74"/>
                    <a:srcRect b="0" l="0" r="0" t="0"/>
                    <a:stretch>
                      <a:fillRect/>
                    </a:stretch>
                  </pic:blipFill>
                  <pic:spPr>
                    <a:xfrm>
                      <a:off x="0" y="0"/>
                      <a:ext cx="2500313" cy="2229194"/>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262313" cy="2532469"/>
            <wp:effectExtent b="0" l="0" r="0" t="0"/>
            <wp:docPr id="8" name="image5.png"/>
            <a:graphic>
              <a:graphicData uri="http://schemas.openxmlformats.org/drawingml/2006/picture">
                <pic:pic>
                  <pic:nvPicPr>
                    <pic:cNvPr id="0" name="image5.png"/>
                    <pic:cNvPicPr preferRelativeResize="0"/>
                  </pic:nvPicPr>
                  <pic:blipFill>
                    <a:blip r:embed="rId75"/>
                    <a:srcRect b="0" l="0" r="0" t="0"/>
                    <a:stretch>
                      <a:fillRect/>
                    </a:stretch>
                  </pic:blipFill>
                  <pic:spPr>
                    <a:xfrm>
                      <a:off x="0" y="0"/>
                      <a:ext cx="3262313" cy="2532469"/>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2280678" cy="2625241"/>
            <wp:effectExtent b="0" l="0" r="0" t="0"/>
            <wp:docPr id="19" name="image4.png"/>
            <a:graphic>
              <a:graphicData uri="http://schemas.openxmlformats.org/drawingml/2006/picture">
                <pic:pic>
                  <pic:nvPicPr>
                    <pic:cNvPr id="0" name="image4.png"/>
                    <pic:cNvPicPr preferRelativeResize="0"/>
                  </pic:nvPicPr>
                  <pic:blipFill>
                    <a:blip r:embed="rId76"/>
                    <a:srcRect b="0" l="0" r="0" t="0"/>
                    <a:stretch>
                      <a:fillRect/>
                    </a:stretch>
                  </pic:blipFill>
                  <pic:spPr>
                    <a:xfrm>
                      <a:off x="0" y="0"/>
                      <a:ext cx="2280678" cy="2625241"/>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AF">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90850" cy="2781300"/>
            <wp:effectExtent b="0" l="0" r="0" t="0"/>
            <wp:docPr id="10" name="image1.png"/>
            <a:graphic>
              <a:graphicData uri="http://schemas.openxmlformats.org/drawingml/2006/picture">
                <pic:pic>
                  <pic:nvPicPr>
                    <pic:cNvPr id="0" name="image1.png"/>
                    <pic:cNvPicPr preferRelativeResize="0"/>
                  </pic:nvPicPr>
                  <pic:blipFill>
                    <a:blip r:embed="rId77"/>
                    <a:srcRect b="0" l="2702" r="3003" t="0"/>
                    <a:stretch>
                      <a:fillRect/>
                    </a:stretch>
                  </pic:blipFill>
                  <pic:spPr>
                    <a:xfrm>
                      <a:off x="0" y="0"/>
                      <a:ext cx="2990850" cy="2781300"/>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2714865" cy="2908784"/>
            <wp:effectExtent b="0" l="0" r="0" t="0"/>
            <wp:docPr id="14" name="image8.png"/>
            <a:graphic>
              <a:graphicData uri="http://schemas.openxmlformats.org/drawingml/2006/picture">
                <pic:pic>
                  <pic:nvPicPr>
                    <pic:cNvPr id="0" name="image8.png"/>
                    <pic:cNvPicPr preferRelativeResize="0"/>
                  </pic:nvPicPr>
                  <pic:blipFill>
                    <a:blip r:embed="rId78"/>
                    <a:srcRect b="0" l="1923" r="-1923" t="3561"/>
                    <a:stretch>
                      <a:fillRect/>
                    </a:stretch>
                  </pic:blipFill>
                  <pic:spPr>
                    <a:xfrm>
                      <a:off x="0" y="0"/>
                      <a:ext cx="2714865" cy="2908784"/>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1">
      <w:pPr>
        <w:spacing w:after="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2590800"/>
            <wp:effectExtent b="0" l="0" r="0" t="0"/>
            <wp:docPr id="22"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echscience.com/iasc/v36n1/49974/html" TargetMode="External"/><Relationship Id="rId42" Type="http://schemas.openxmlformats.org/officeDocument/2006/relationships/hyperlink" Target="https://www.researchgate.net/publication/390215684_Machine_Learning-Based_Approach_for_Early_Screening_of_Autism_Spectrum_Disorders" TargetMode="External"/><Relationship Id="rId41" Type="http://schemas.openxmlformats.org/officeDocument/2006/relationships/hyperlink" Target="https://www.sciencedirect.com/science/article/abs/pii/S0165178123000033" TargetMode="External"/><Relationship Id="rId44" Type="http://schemas.openxmlformats.org/officeDocument/2006/relationships/hyperlink" Target="https://www.sciencedirect.com/science/article/pii/S2666285X21000704" TargetMode="External"/><Relationship Id="rId43" Type="http://schemas.openxmlformats.org/officeDocument/2006/relationships/hyperlink" Target="https://www.researchgate.net/publication/387655203_Early_Diagnosis_of_Autism_A_Review_of_Video-Based_Motion_Analysis_and_Deep_Learning_Techniques" TargetMode="External"/><Relationship Id="rId46" Type="http://schemas.openxmlformats.org/officeDocument/2006/relationships/hyperlink" Target="https://doi.org/10.48550/arXiv.2409.04598" TargetMode="External"/><Relationship Id="rId45" Type="http://schemas.openxmlformats.org/officeDocument/2006/relationships/hyperlink" Target="https://doi.org/10.48550/arXiv.2409.045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022amar.s@vidyashilp.edu.in" TargetMode="External"/><Relationship Id="rId48" Type="http://schemas.openxmlformats.org/officeDocument/2006/relationships/hyperlink" Target="https://www.researchgate.net/publication/373473626_Autism_Screening_in_Toddlers_and_Adults_Using_Deep_Learning_and_Fair_AI_Techniques" TargetMode="External"/><Relationship Id="rId47" Type="http://schemas.openxmlformats.org/officeDocument/2006/relationships/hyperlink" Target="https://www.sciencedirect.com/science/article/pii/S1566253523002142" TargetMode="External"/><Relationship Id="rId49" Type="http://schemas.openxmlformats.org/officeDocument/2006/relationships/hyperlink" Target="https://hal.science/hal-05043756v1/file/ES2025-72.pdf" TargetMode="External"/><Relationship Id="rId5" Type="http://schemas.openxmlformats.org/officeDocument/2006/relationships/styles" Target="styles.xml"/><Relationship Id="rId6" Type="http://schemas.openxmlformats.org/officeDocument/2006/relationships/hyperlink" Target="mailto:2022anchal.g@vidyashilp.edu.in" TargetMode="External"/><Relationship Id="rId7" Type="http://schemas.openxmlformats.org/officeDocument/2006/relationships/hyperlink" Target="mailto:2022aastha.b@vidyashilp.edu.in" TargetMode="External"/><Relationship Id="rId8" Type="http://schemas.openxmlformats.org/officeDocument/2006/relationships/hyperlink" Target="mailto:2022aman.k@vidyashilp.edu.in" TargetMode="External"/><Relationship Id="rId73" Type="http://schemas.openxmlformats.org/officeDocument/2006/relationships/image" Target="media/image2.png"/><Relationship Id="rId72" Type="http://schemas.openxmlformats.org/officeDocument/2006/relationships/image" Target="media/image6.png"/><Relationship Id="rId31" Type="http://schemas.openxmlformats.org/officeDocument/2006/relationships/hyperlink" Target="https://www.tandfonline.com/doi/full/10.2147/NDT.S282569" TargetMode="External"/><Relationship Id="rId75" Type="http://schemas.openxmlformats.org/officeDocument/2006/relationships/image" Target="media/image5.png"/><Relationship Id="rId30" Type="http://schemas.openxmlformats.org/officeDocument/2006/relationships/hyperlink" Target="https://www.tandfonline.com/doi/full/10.2147/NDT.S282569" TargetMode="External"/><Relationship Id="rId74" Type="http://schemas.openxmlformats.org/officeDocument/2006/relationships/image" Target="media/image7.png"/><Relationship Id="rId33" Type="http://schemas.openxmlformats.org/officeDocument/2006/relationships/hyperlink" Target="https://pubmed.ncbi.nlm.nih.gov/37751101/" TargetMode="External"/><Relationship Id="rId77" Type="http://schemas.openxmlformats.org/officeDocument/2006/relationships/image" Target="media/image1.png"/><Relationship Id="rId32" Type="http://schemas.openxmlformats.org/officeDocument/2006/relationships/hyperlink" Target="https://www.sciencedirect.com/science/article/pii/S0149763420304541" TargetMode="External"/><Relationship Id="rId76" Type="http://schemas.openxmlformats.org/officeDocument/2006/relationships/image" Target="media/image4.png"/><Relationship Id="rId35" Type="http://schemas.openxmlformats.org/officeDocument/2006/relationships/hyperlink" Target="https://doi.org/10.1371/journal.pone.0308388" TargetMode="External"/><Relationship Id="rId79" Type="http://schemas.openxmlformats.org/officeDocument/2006/relationships/image" Target="media/image18.png"/><Relationship Id="rId34" Type="http://schemas.openxmlformats.org/officeDocument/2006/relationships/hyperlink" Target="https://pubmed.ncbi.nlm.nih.gov/37458273/" TargetMode="External"/><Relationship Id="rId78" Type="http://schemas.openxmlformats.org/officeDocument/2006/relationships/image" Target="media/image8.png"/><Relationship Id="rId71" Type="http://schemas.openxmlformats.org/officeDocument/2006/relationships/image" Target="media/image13.png"/><Relationship Id="rId70" Type="http://schemas.openxmlformats.org/officeDocument/2006/relationships/image" Target="media/image17.png"/><Relationship Id="rId37" Type="http://schemas.openxmlformats.org/officeDocument/2006/relationships/hyperlink" Target="https://pubmed.ncbi.nlm.nih.gov/36778637/" TargetMode="External"/><Relationship Id="rId36" Type="http://schemas.openxmlformats.org/officeDocument/2006/relationships/hyperlink" Target="https://ieeexplore.ieee.org/document/10988848/" TargetMode="External"/><Relationship Id="rId39" Type="http://schemas.openxmlformats.org/officeDocument/2006/relationships/hyperlink" Target="https://doi.org/10.1016/j.ajp.2025.104498" TargetMode="External"/><Relationship Id="rId38" Type="http://schemas.openxmlformats.org/officeDocument/2006/relationships/hyperlink" Target="https://doi.org/10.1016/j.ajp.2025.104498" TargetMode="External"/><Relationship Id="rId62" Type="http://schemas.openxmlformats.org/officeDocument/2006/relationships/hyperlink" Target="https://papers.ssrn.com/sol3/papers.cfm?abstract_id=5114986" TargetMode="External"/><Relationship Id="rId61" Type="http://schemas.openxmlformats.org/officeDocument/2006/relationships/hyperlink" Target="https://www.sciencedirect.com/science/article/pii/S2215016125001244" TargetMode="External"/><Relationship Id="rId20" Type="http://schemas.openxmlformats.org/officeDocument/2006/relationships/image" Target="media/image22.png"/><Relationship Id="rId64" Type="http://schemas.openxmlformats.org/officeDocument/2006/relationships/hyperlink" Target="https://ieeexplore.ieee.org/document/10806717" TargetMode="External"/><Relationship Id="rId63" Type="http://schemas.openxmlformats.org/officeDocument/2006/relationships/hyperlink" Target="https://papers.ssrn.com/sol3/papers.cfm?abstract_id=5114986" TargetMode="External"/><Relationship Id="rId22" Type="http://schemas.openxmlformats.org/officeDocument/2006/relationships/hyperlink" Target="https://www.sciencedirect.com/science/article/pii/S0149763423002737" TargetMode="External"/><Relationship Id="rId66" Type="http://schemas.openxmlformats.org/officeDocument/2006/relationships/hyperlink" Target="https://doi.org/10.1177/0973134220140202" TargetMode="External"/><Relationship Id="rId21" Type="http://schemas.openxmlformats.org/officeDocument/2006/relationships/hyperlink" Target="https://pubmed.ncbi.nlm.nih.gov/37783967/" TargetMode="External"/><Relationship Id="rId65" Type="http://schemas.openxmlformats.org/officeDocument/2006/relationships/hyperlink" Target="https://pubmed.ncbi.nlm.nih.gov/35763176/" TargetMode="External"/><Relationship Id="rId24" Type="http://schemas.openxmlformats.org/officeDocument/2006/relationships/hyperlink" Target="https://link.springer.com/article/10.1007/s10803-023-06139-8" TargetMode="External"/><Relationship Id="rId68" Type="http://schemas.openxmlformats.org/officeDocument/2006/relationships/hyperlink" Target="https://doi.org/10.1038/s41598-021-94378-z" TargetMode="External"/><Relationship Id="rId23" Type="http://schemas.openxmlformats.org/officeDocument/2006/relationships/hyperlink" Target="https://link.springer.com/article/10.1007/s10803-023-06139-8" TargetMode="External"/><Relationship Id="rId67" Type="http://schemas.openxmlformats.org/officeDocument/2006/relationships/hyperlink" Target="https://doi.org/10.1177/0973134220140202" TargetMode="External"/><Relationship Id="rId60" Type="http://schemas.openxmlformats.org/officeDocument/2006/relationships/hyperlink" Target="https://www.researchgate.net/publication/370019792_Deep_Learning_Algorithms_to_Identify_Autism_Spectrum_Disorder_in_Children-Based_Facial_Landmarks" TargetMode="External"/><Relationship Id="rId26" Type="http://schemas.openxmlformats.org/officeDocument/2006/relationships/hyperlink" Target="https://pubmed.ncbi.nlm.nih.gov/36255651/" TargetMode="External"/><Relationship Id="rId25" Type="http://schemas.openxmlformats.org/officeDocument/2006/relationships/hyperlink" Target="https://pubmed.ncbi.nlm.nih.gov/22735682/" TargetMode="External"/><Relationship Id="rId69" Type="http://schemas.openxmlformats.org/officeDocument/2006/relationships/hyperlink" Target="https://doi.org/10.1038/s41598-021-94378-z" TargetMode="External"/><Relationship Id="rId28" Type="http://schemas.openxmlformats.org/officeDocument/2006/relationships/hyperlink" Target="https://pubmed.ncbi.nlm.nih.gov/36633565/" TargetMode="External"/><Relationship Id="rId27" Type="http://schemas.openxmlformats.org/officeDocument/2006/relationships/hyperlink" Target="https://www.researchgate.net/publication/387403734_Comprehensive_Autism_Spectrum_Disorder_Analysis_ML_and_DL_Models_in_Multimodal_Datasets" TargetMode="External"/><Relationship Id="rId29" Type="http://schemas.openxmlformats.org/officeDocument/2006/relationships/hyperlink" Target="https://pubmed.ncbi.nlm.nih.gov/28090148/" TargetMode="External"/><Relationship Id="rId51" Type="http://schemas.openxmlformats.org/officeDocument/2006/relationships/hyperlink" Target="https://www.researchgate.net/publication/382380876_A_Lightweight_End-to-End_Explainable_and_Generalized_attention-based_graph_neural_network_to_Classify_Autism_Spectrum_Disorder_using_Meta-Connectivity" TargetMode="External"/><Relationship Id="rId50" Type="http://schemas.openxmlformats.org/officeDocument/2006/relationships/hyperlink" Target="https://pubmed.ncbi.nlm.nih.gov/38920791/" TargetMode="External"/><Relationship Id="rId53" Type="http://schemas.openxmlformats.org/officeDocument/2006/relationships/hyperlink" Target="https://papers.ssrn.com/sol3/papers.cfm?abstract_id=5114986" TargetMode="External"/><Relationship Id="rId52" Type="http://schemas.openxmlformats.org/officeDocument/2006/relationships/hyperlink" Target="https://papers.ssrn.com/sol3/papers.cfm?abstract_id=5114986" TargetMode="External"/><Relationship Id="rId11" Type="http://schemas.openxmlformats.org/officeDocument/2006/relationships/image" Target="media/image12.png"/><Relationship Id="rId55" Type="http://schemas.openxmlformats.org/officeDocument/2006/relationships/hyperlink" Target="https://ieeexplore.ieee.org/document/9832930/" TargetMode="External"/><Relationship Id="rId10" Type="http://schemas.openxmlformats.org/officeDocument/2006/relationships/image" Target="media/image15.png"/><Relationship Id="rId54" Type="http://schemas.openxmlformats.org/officeDocument/2006/relationships/hyperlink" Target="https://pubmed.ncbi.nlm.nih.gov/40520950/" TargetMode="External"/><Relationship Id="rId13" Type="http://schemas.openxmlformats.org/officeDocument/2006/relationships/image" Target="media/image11.png"/><Relationship Id="rId57" Type="http://schemas.openxmlformats.org/officeDocument/2006/relationships/hyperlink" Target="https://www.thelancet.com/journals/lanchi/article/PIIS2352-4642(22)00346-7/abstract" TargetMode="External"/><Relationship Id="rId12" Type="http://schemas.openxmlformats.org/officeDocument/2006/relationships/image" Target="media/image10.png"/><Relationship Id="rId56" Type="http://schemas.openxmlformats.org/officeDocument/2006/relationships/hyperlink" Target="https://www.sciencedirect.com/science/article/pii/S1877050920308656" TargetMode="External"/><Relationship Id="rId15" Type="http://schemas.openxmlformats.org/officeDocument/2006/relationships/image" Target="media/image19.png"/><Relationship Id="rId59" Type="http://schemas.openxmlformats.org/officeDocument/2006/relationships/hyperlink" Target="https://www.researchgate.net/publication/388793351_Increased_observation_of_predictable_visual_stimuli_in_children_with_potential_autism_spectrum_disorder" TargetMode="External"/><Relationship Id="rId14" Type="http://schemas.openxmlformats.org/officeDocument/2006/relationships/image" Target="media/image23.png"/><Relationship Id="rId58" Type="http://schemas.openxmlformats.org/officeDocument/2006/relationships/hyperlink" Target="https://www.esann.org/proceedings/2025" TargetMode="External"/><Relationship Id="rId17" Type="http://schemas.openxmlformats.org/officeDocument/2006/relationships/image" Target="media/image9.png"/><Relationship Id="rId16" Type="http://schemas.openxmlformats.org/officeDocument/2006/relationships/image" Target="media/image3.png"/><Relationship Id="rId19" Type="http://schemas.openxmlformats.org/officeDocument/2006/relationships/image" Target="media/image20.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