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color w:val="161312"/>
          <w:sz w:val="46"/>
          <w:szCs w:val="46"/>
        </w:rPr>
        <w:t xml:space="preserve">Anchit Tandon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8A6D2F"/>
          <w:sz w:val="24"/>
          <w:szCs w:val="24"/>
        </w:rPr>
        <w:t xml:space="preserve">Technical Product and Growth Builder</w:t>
      </w:r>
      <w:r>
        <w:rPr>
          <w:rFonts w:ascii="Calibri" w:cs="Calibri" w:eastAsia="Calibri" w:hAnsi="Calibri"/>
          <w:color w:val="5A554E"/>
          <w:sz w:val="20"/>
          <w:szCs w:val="20"/>
        </w:rPr>
        <w:t xml:space="preserve"/>
      </w:r>
    </w:p>
    <w:p>
      <w:pPr>
        <w:spacing w:after="11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 |  +91 9873945238  |  </w:t>
      </w:r>
      <w:hyperlink w:history="1" r:id="rIdx42sjtgh_pjbenv9obbsc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scd-zllk1bkfc_txeb65q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pe6hfa4fg_miobtmlxeds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</w:p>
    <w:tbl>
      <w:tblPr>
        <w:tblW w:type="dxa" w:w="1028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DCC7" w:sz="4"/>
        </w:tblBorders>
      </w:tblPr>
      <w:tblGrid>
        <w:gridCol w:w="2100"/>
        <w:gridCol w:w="1650"/>
        <w:gridCol w:w="2450"/>
        <w:gridCol w:w="1750"/>
        <w:gridCol w:w="2332"/>
      </w:tblGrid>
      <w:tr>
        <w:tc>
          <w:tcPr>
            <w:tcW w:type="dxa" w:w="210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5× revenue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₹15L → ₹80L/mo in 4 months</w:t>
            </w:r>
          </w:p>
        </w:tc>
        <w:tc>
          <w:tcPr>
            <w:tcW w:type="dxa" w:w="16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400%+ ROI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ET Prime, in 6 months</w:t>
            </w:r>
          </w:p>
        </w:tc>
        <w:tc>
          <w:tcPr>
            <w:tcW w:type="dxa" w:w="24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New revenue stream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Half Marathon, 18K+ runners</w:t>
            </w:r>
          </w:p>
        </w:tc>
        <w:tc>
          <w:tcPr>
            <w:tcW w:type="dxa" w:w="17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20 products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built in 5‑6 months</w:t>
            </w:r>
          </w:p>
        </w:tc>
        <w:tc>
          <w:tcPr>
            <w:tcW w:type="dxa" w:w="2332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9 books, 62 tracks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7.7K+ YouTube views</w:t>
            </w:r>
          </w:p>
        </w:tc>
      </w:tr>
    </w:tbl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across consumer platforms, subscriptions, sales operations and international ecommerce. I connect problem definition, customer journeys, AI-assisted development and experimentation to ship products that lift conversion, retention and operational efficiency. Currently building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Parwah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 family-care app for Indian families looking after ageing parents,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SKILLS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Product: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Discovery and prioritisation  ·  Roadmaps  ·  Experimentation  ·  Subscription monetisation  ·  Conversion funnels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Growth: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Lifecycle and retention  ·  CRM (Klaviyo, WebEngage)  ·  D2C across US, UK and global markets  ·  Analytics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and build: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 agents and workflows  ·  Next.js  ·  Supabase  ·  Vercel  ·  Android and iPhone apps  ·  Cross‑functional delivery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Parwah, family-care app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Building a family-care app for Indian families looking after ageing parents, so siblings in different cities can share their parents’ care without anything slipping.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Treated care as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 task problem, not a chat problem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: every need moves from open to assigned, claimed and done, with one tap to say “I’m on it”, ending the family WhatsApp group’s “I thought you did”.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Made handing a task back normal, with full history kept, and every action checks that the right family member is making the change.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at parwah-hq.anchit-tandon.com.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US, UK and global markets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across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US, UK and global markets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Ran product and CRM experiments, including lifecycle campaigns on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Klaviyo and WebEngage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customer lifecycle and retention OS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that links analytics, planning, segmentation and mailer generation in one loop, and helped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lift UK marketing revenue within the first two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Assisted conversion and subscriptions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5× within 4 months, from INR 15 lakh to INR 80 lakh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through funnel redesign and continuous experimentation; delivered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 within six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on ET Prime’s structured assisted-conversion funnel.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TeleSuite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for call transcription, quality scoring and pitch assistance, standardising conversion execution across high-intent traffic.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Assisted Buying, growing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lifted subscriber retention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through onboarding and engagement experiments.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lifting engagement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3 crore+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the ET Markets Android and iOS apps, growing daily active users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average session duration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Health+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and led discovery, registration and acquisition journeys for the inaugural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Internet Delhi Half Marathon (18K+ runners)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setting up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new revenue stream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backend services for consumer apps and owned an early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sports commentary product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Engineering, Vellore Institute of Technology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keepNext/>
        <w:tabs>
          <w:tab w:val="right" w:pos="10282"/>
        </w:tabs>
        <w:spacing w:after="0" w:before="3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LifeCycle-OS, lifecycle marketing platform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lifecycle-os.anchit-tandon.com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D2C growth teams shipping emails, ads and landing pages for every cohort, every week: any brand in, a full lifecycle plan and on-brand content out in seconds, with missing facts marked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“data required”, never invented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The Third Eye, personal AI operating system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the-third-eye.anchit-tandon.com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people whose tasks, notes, email and calendar live in separate apps: one assistant, by voice and camera, that plans, remembers and acts across them with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24 tools and 76 linked apps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Predict Natural Disasters, live global hazard map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predict-natural-disasters.anchit-tandon.com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newsrooms, NGOs and operations teams who need one trustworthy view in a disaster: one map across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8 official sources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, where every forecast shows its evidence and is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graded afterwards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LoosenUp, stress relief for your worst 2 minutes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loosenup.anchit-tandon.com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the tense moment, not a 20-minute programme: a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2-minute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 guided break with a before-and-after Calm gain, no account, works offline, and an SOS on every screen.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 TeleSuite helped scale assisted-sales revenue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15 lakh to INR 80 lakh a month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clear offer positioning, enquiry or purchase journeys, CRM integrations and full-funnel measurement.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The ET Markets web revamp lifted engagement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3 crore+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roadmap prioritisation, zero-to-one launches, conversion experiments and subscription or ecommerce retention.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within six months on an assisted-conversion funnel; subscriber retention up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 and journeys: one core customer journey shipped end to end, with agreed acceptance criteria and a clean handover.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Assisted Buying took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the app revamp grew daily active users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sectPr>
      <w:footerReference w:type="default" r:id="rId7"/>
      <w:pgSz w:w="12240" w:h="15840" w:orient="portrait"/>
      <w:pgMar w:top="792" w:right="979" w:bottom="720" w:left="97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anchit-tandon.com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42sjtgh_pjbenv9obbsc" Type="http://schemas.openxmlformats.org/officeDocument/2006/relationships/hyperlink" Target="mailto:anchit.tandon@gmail.com" TargetMode="External"/><Relationship Id="rIdscd-zllk1bkfc_txeb65q" Type="http://schemas.openxmlformats.org/officeDocument/2006/relationships/hyperlink" Target="https://anchit-tandon.com/" TargetMode="External"/><Relationship Id="rIdpe6hfa4fg_miobtmlxeds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2026-11-01T00:32:05.598Z</dcterms:created>
  <dcterms:modified xsi:type="dcterms:W3CDTF">2026-11-01T00:32:05.598Z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