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FirstParagraph"/>
      </w:pPr>
      <w:r>
        <w:t xml:space="preserve">Anchit Tandon</w:t>
      </w:r>
    </w:p>
    <w:p>
      <w:pPr>
        <w:pStyle w:val="BodyText"/>
      </w:pPr>
      <w:r>
        <w:t xml:space="preserve">Product &amp; D2C Growth · Building Parwah</w:t>
      </w:r>
    </w:p>
    <w:p>
      <w:pPr>
        <w:pStyle w:val="BodyText"/>
      </w:pPr>
      <w:r>
        <w:t xml:space="preserve">Delhi, India</w:t>
      </w:r>
      <w:r>
        <w:t xml:space="preserve"> </w:t>
      </w:r>
      <w:r>
        <w:t xml:space="preserve">|</w:t>
      </w:r>
      <w:r>
        <w:t xml:space="preserve"> </w:t>
      </w:r>
      <w:r>
        <w:t xml:space="preserve">+91 98739 45238</w:t>
      </w:r>
      <w:r>
        <w:t xml:space="preserve"> </w:t>
      </w:r>
      <w:r>
        <w:t xml:space="preserve">|</w:t>
      </w:r>
      <w:r>
        <w:t xml:space="preserve"> </w:t>
      </w:r>
      <w:r>
        <w:t xml:space="preserve">anchit.tandon@gmail.com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anchit-tandon.com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linkedin.com/in/anchit-tandon</w:t>
        </w:r>
      </w:hyperlink>
    </w:p>
    <w:p>
      <w:pPr>
        <w:pStyle w:val="BodyText"/>
      </w:pPr>
      <w:r>
        <w:t xml:space="preserve">Engineer turned product leader, five years across consumer platforms, subscriptions, assisted sales and</w:t>
      </w:r>
      <w:r>
        <w:t xml:space="preserve"> </w:t>
      </w:r>
      <w:r>
        <w:t xml:space="preserve">international D2C. I scaled an assisted-sales channel 5× to</w:t>
      </w:r>
      <w:r>
        <w:t xml:space="preserve"> </w:t>
      </w:r>
      <w:r>
        <w:t xml:space="preserve">₹80L MRR</w:t>
      </w:r>
      <w:r>
        <w:t xml:space="preserve">, rebuilt ET Markets into</w:t>
      </w:r>
      <w:r>
        <w:t xml:space="preserve"> </w:t>
      </w:r>
      <w:r>
        <w:t xml:space="preserve">₹3Cr+ incremental ARR</w:t>
      </w:r>
      <w:r>
        <w:t xml:space="preserve">, and launched a consumer IP from zero for 15,000+ participants. Now building</w:t>
      </w:r>
      <w:r>
        <w:t xml:space="preserve"> </w:t>
      </w:r>
      <w:r>
        <w:t xml:space="preserve">Parwah solo, and open to freelance and fractional product and growth work alongside it.</w:t>
      </w:r>
    </w:p>
    <w:bookmarkStart w:id="22" w:name="core-capabilities"/>
    <w:p>
      <w:pPr>
        <w:pStyle w:val="Heading2"/>
      </w:pPr>
      <w:r>
        <w:t xml:space="preserve">Core capabilities</w:t>
      </w:r>
    </w:p>
    <w:p>
      <w:pPr>
        <w:pStyle w:val="FirstParagraph"/>
      </w:pPr>
      <w:r>
        <w:t xml:space="preserve">Growth funnels and conversion optimisation · Subscriptions and monetisation · Lifecycle and retention</w:t>
      </w:r>
      <w:r>
        <w:t xml:space="preserve"> </w:t>
      </w:r>
      <w:r>
        <w:t xml:space="preserve">· A/B testing and experimentation · Consumer product, web and mobile · AI workflows and LLM integration</w:t>
      </w:r>
      <w:r>
        <w:t xml:space="preserve"> </w:t>
      </w:r>
      <w:r>
        <w:t xml:space="preserve">· Analytics and instrumentation · Backend engineering (Node, Python)</w:t>
      </w:r>
    </w:p>
    <w:bookmarkEnd w:id="22"/>
    <w:bookmarkStart w:id="2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Parwah</w:t>
      </w:r>
    </w:p>
    <w:p>
      <w:pPr>
        <w:pStyle w:val="BodyText"/>
      </w:pPr>
      <w:r>
        <w:t xml:space="preserve">Sep 2026 – Present</w:t>
      </w:r>
    </w:p>
    <w:p>
      <w:pPr>
        <w:pStyle w:val="BodyText"/>
      </w:pPr>
      <w:r>
        <w:t xml:space="preserve">Family care for India · solo build · live at parwah-hq.anchit-tandon.com</w:t>
      </w:r>
    </w:p>
    <w:p>
      <w:pPr>
        <w:numPr>
          <w:ilvl w:val="0"/>
          <w:numId w:val="1001"/>
        </w:numPr>
        <w:pStyle w:val="Compact"/>
      </w:pPr>
      <w:r>
        <w:t xml:space="preserve">Building one app for family care with parents at the centre, owning product, design, the build and the consent model that decides what the product will and will not do.</w:t>
      </w:r>
    </w:p>
    <w:p>
      <w:pPr>
        <w:numPr>
          <w:ilvl w:val="0"/>
          <w:numId w:val="1001"/>
        </w:numPr>
        <w:pStyle w:val="Compact"/>
      </w:pPr>
      <w:r>
        <w:t xml:space="preserve">Parents choose what they share. They can see everything that is shared and switch any of it off in one tap. Built for older users first: large type, voice input, three actions per screen.</w:t>
      </w:r>
    </w:p>
    <w:p>
      <w:pPr>
        <w:numPr>
          <w:ilvl w:val="0"/>
          <w:numId w:val="1001"/>
        </w:numPr>
        <w:pStyle w:val="Compact"/>
      </w:pPr>
      <w:r>
        <w:t xml:space="preserve">Live as a website for families and improving against real use. Taking freelance and consulting work alongside it.</w:t>
      </w:r>
    </w:p>
    <w:p>
      <w:pPr>
        <w:pStyle w:val="FirstParagraph"/>
      </w:pPr>
      <w:r>
        <w:t xml:space="preserve">AGM, Product Management and D2C Growth</w:t>
      </w:r>
      <w:r>
        <w:t xml:space="preserve">,</w:t>
      </w:r>
      <w:r>
        <w:t xml:space="preserve"> </w:t>
      </w:r>
      <w:r>
        <w:t xml:space="preserve">Vahdam India</w:t>
      </w:r>
    </w:p>
    <w:p>
      <w:pPr>
        <w:pStyle w:val="BodyText"/>
      </w:pPr>
      <w:r>
        <w:t xml:space="preserve">Apr 2026 – Sep 2026</w:t>
      </w:r>
    </w:p>
    <w:p>
      <w:pPr>
        <w:pStyle w:val="BodyText"/>
      </w:pPr>
      <w:r>
        <w:t xml:space="preserve">US, UK and global markets · premium D2C tea, shipping to 100+ countries</w:t>
      </w:r>
    </w:p>
    <w:p>
      <w:pPr>
        <w:numPr>
          <w:ilvl w:val="0"/>
          <w:numId w:val="1002"/>
        </w:numPr>
        <w:pStyle w:val="Compact"/>
      </w:pPr>
      <w:r>
        <w:t xml:space="preserve">Owned D2C growth across the US, UK and global markets, covering customer experience, product performance and revenue.</w:t>
      </w:r>
    </w:p>
    <w:p>
      <w:pPr>
        <w:numPr>
          <w:ilvl w:val="0"/>
          <w:numId w:val="1002"/>
        </w:numPr>
        <w:pStyle w:val="Compact"/>
      </w:pPr>
      <w:r>
        <w:t xml:space="preserve">Helped build a customer lifecycle and retention OS threading analytics, planning, segmentation and mailer generation into a single loop.</w:t>
      </w:r>
    </w:p>
    <w:p>
      <w:pPr>
        <w:numPr>
          <w:ilvl w:val="0"/>
          <w:numId w:val="1002"/>
        </w:numPr>
        <w:pStyle w:val="Compact"/>
      </w:pPr>
      <w:r>
        <w:t xml:space="preserve">Ran product and CRM experimentation through Klaviyo and WebEngage; lifted UK marketing revenue within the first two months.</w:t>
      </w:r>
    </w:p>
    <w:p>
      <w:pPr>
        <w:pStyle w:val="FirstParagraph"/>
      </w:pPr>
      <w:r>
        <w:t xml:space="preserve">APM → PM → Senior Product Manager</w:t>
      </w:r>
      <w:r>
        <w:t xml:space="preserve">,</w:t>
      </w:r>
      <w:r>
        <w:t xml:space="preserve"> </w:t>
      </w:r>
      <w:r>
        <w:t xml:space="preserve">Times Internet</w:t>
      </w:r>
    </w:p>
    <w:p>
      <w:pPr>
        <w:pStyle w:val="BodyText"/>
      </w:pPr>
      <w:r>
        <w:t xml:space="preserve">Jun 2022 – Apr 2026</w:t>
      </w:r>
    </w:p>
    <w:p>
      <w:pPr>
        <w:pStyle w:val="BodyText"/>
      </w:pPr>
      <w:r>
        <w:t xml:space="preserve">Times Internet Delhi Half Marathon</w:t>
      </w:r>
      <w:r>
        <w:t xml:space="preserve"> </w:t>
      </w:r>
      <w:r>
        <w:t xml:space="preserve">· Senior PM, Apr 2025 – Apr 2026</w:t>
      </w:r>
    </w:p>
    <w:p>
      <w:pPr>
        <w:numPr>
          <w:ilvl w:val="0"/>
          <w:numId w:val="1003"/>
        </w:numPr>
        <w:pStyle w:val="Compact"/>
      </w:pPr>
      <w:r>
        <w:t xml:space="preserve">Launched a first-time consumer IP from</w:t>
      </w:r>
      <w:r>
        <w:t xml:space="preserve"> </w:t>
      </w:r>
      <w:r>
        <w:t xml:space="preserve">0→1</w:t>
      </w:r>
      <w:r>
        <w:t xml:space="preserve"> </w:t>
      </w:r>
      <w:r>
        <w:t xml:space="preserve">for</w:t>
      </w:r>
      <w:r>
        <w:t xml:space="preserve"> </w:t>
      </w:r>
      <w:r>
        <w:t xml:space="preserve">15,000+ participants</w:t>
      </w:r>
      <w:r>
        <w:t xml:space="preserve"> </w:t>
      </w:r>
      <w:r>
        <w:t xml:space="preserve">at Dhyan Chand National Stadium, owning discovery, registration and acquisition funnels end to end across tech, marketing and on-ground.</w:t>
      </w:r>
    </w:p>
    <w:p>
      <w:pPr>
        <w:pStyle w:val="FirstParagraph"/>
      </w:pPr>
      <w:r>
        <w:t xml:space="preserve">Assisted Sales, ET Prime</w:t>
      </w:r>
      <w:r>
        <w:t xml:space="preserve"> </w:t>
      </w:r>
      <w:r>
        <w:t xml:space="preserve">· PM → Senior PM, 2024 – Apr 2026</w:t>
      </w:r>
    </w:p>
    <w:p>
      <w:pPr>
        <w:numPr>
          <w:ilvl w:val="0"/>
          <w:numId w:val="1004"/>
        </w:numPr>
        <w:pStyle w:val="Compact"/>
      </w:pPr>
      <w:r>
        <w:t xml:space="preserve">Scaled assisted-sales monthly revenue</w:t>
      </w:r>
      <w:r>
        <w:t xml:space="preserve"> </w:t>
      </w:r>
      <w:r>
        <w:t xml:space="preserve">5×, from ₹15L to ₹80L MRR</w:t>
      </w:r>
      <w:r>
        <w:t xml:space="preserve">, through funnel redesign and continuous A/B experimentation;</w:t>
      </w:r>
      <w:r>
        <w:t xml:space="preserve"> </w:t>
      </w:r>
      <w:r>
        <w:t xml:space="preserve">400%+ ROI within six months</w:t>
      </w:r>
      <w:r>
        <w:t xml:space="preserve">. Times Internet Team Award, 2025.</w:t>
      </w:r>
    </w:p>
    <w:p>
      <w:pPr>
        <w:numPr>
          <w:ilvl w:val="0"/>
          <w:numId w:val="1004"/>
        </w:numPr>
        <w:pStyle w:val="Compact"/>
      </w:pPr>
      <w:r>
        <w:t xml:space="preserve">Built AI TeleSuite for live call transcription, quality scoring and pitch assistance, making conversion consistent across high-intent traffic.</w:t>
      </w:r>
    </w:p>
    <w:p>
      <w:pPr>
        <w:pStyle w:val="FirstParagraph"/>
      </w:pPr>
      <w:r>
        <w:t xml:space="preserve">Times Health+ subscriptions</w:t>
      </w:r>
      <w:r>
        <w:t xml:space="preserve"> </w:t>
      </w:r>
      <w:r>
        <w:t xml:space="preserve">· PM, 2024 – 2025</w:t>
      </w:r>
    </w:p>
    <w:p>
      <w:pPr>
        <w:numPr>
          <w:ilvl w:val="0"/>
          <w:numId w:val="1005"/>
        </w:numPr>
        <w:pStyle w:val="Compact"/>
      </w:pPr>
      <w:r>
        <w:t xml:space="preserve">Launched paid wellness subscriptions from scratch: freemium-to-paid journeys, pricing experiments and retention-led monetisation, opening a new revenue line.</w:t>
      </w:r>
    </w:p>
    <w:p>
      <w:pPr>
        <w:pStyle w:val="FirstParagraph"/>
      </w:pPr>
      <w:r>
        <w:t xml:space="preserve">ET Markets rebuild</w:t>
      </w:r>
      <w:r>
        <w:t xml:space="preserve"> </w:t>
      </w:r>
      <w:r>
        <w:t xml:space="preserve">· APM → PM, 2022 – 2024</w:t>
      </w:r>
    </w:p>
    <w:p>
      <w:pPr>
        <w:numPr>
          <w:ilvl w:val="0"/>
          <w:numId w:val="1006"/>
        </w:numPr>
        <w:pStyle w:val="Compact"/>
      </w:pPr>
      <w:r>
        <w:t xml:space="preserve">Led the ET Markets web and mWeb revamp:</w:t>
      </w:r>
      <w:r>
        <w:t xml:space="preserve"> </w:t>
      </w:r>
      <w:r>
        <w:t xml:space="preserve">+27% engagement</w:t>
      </w:r>
      <w:r>
        <w:t xml:space="preserve"> </w:t>
      </w:r>
      <w:r>
        <w:t xml:space="preserve">and</w:t>
      </w:r>
      <w:r>
        <w:t xml:space="preserve"> </w:t>
      </w:r>
      <w:r>
        <w:t xml:space="preserve">₹3Cr+ incremental annual revenue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Revamped the Android and iOS apps:</w:t>
      </w:r>
      <w:r>
        <w:t xml:space="preserve"> </w:t>
      </w:r>
      <w:r>
        <w:t xml:space="preserve">+25% DAU</w:t>
      </w:r>
      <w:r>
        <w:t xml:space="preserve">,</w:t>
      </w:r>
      <w:r>
        <w:t xml:space="preserve"> </w:t>
      </w:r>
      <w:r>
        <w:t xml:space="preserve">+15% average session duration</w:t>
      </w:r>
      <w:r>
        <w:t xml:space="preserve">, and</w:t>
      </w:r>
      <w:r>
        <w:t xml:space="preserve"> </w:t>
      </w:r>
      <w:r>
        <w:t xml:space="preserve">+19% screen views</w:t>
      </w:r>
      <w:r>
        <w:t xml:space="preserve"> </w:t>
      </w:r>
      <w:r>
        <w:t xml:space="preserve">from new discovery and decision-support features.</w:t>
      </w:r>
    </w:p>
    <w:p>
      <w:pPr>
        <w:pStyle w:val="FirstParagraph"/>
      </w:pPr>
      <w:r>
        <w:t xml:space="preserve">Assisted Buying, Economic Times</w:t>
      </w:r>
      <w:r>
        <w:t xml:space="preserve"> </w:t>
      </w:r>
      <w:r>
        <w:t xml:space="preserve">· APM, 2022 – 2023</w:t>
      </w:r>
    </w:p>
    <w:p>
      <w:pPr>
        <w:numPr>
          <w:ilvl w:val="0"/>
          <w:numId w:val="1007"/>
        </w:numPr>
        <w:pStyle w:val="Compact"/>
      </w:pPr>
      <w:r>
        <w:t xml:space="preserve">Introduced assisted-buying surfaces for high-intent users, lifting qualified leads from</w:t>
      </w:r>
      <w:r>
        <w:t xml:space="preserve"> </w:t>
      </w:r>
      <w:r>
        <w:t xml:space="preserve">~30 to 150+ per day</w:t>
      </w:r>
      <w:r>
        <w:t xml:space="preserve">; A/B experimentation across onboarding and engagement improved subscriber retention by</w:t>
      </w:r>
      <w:r>
        <w:t xml:space="preserve"> </w:t>
      </w:r>
      <w:r>
        <w:t xml:space="preserve">10%</w:t>
      </w:r>
      <w:r>
        <w:t xml:space="preserve">.</w:t>
      </w:r>
    </w:p>
    <w:p>
      <w:pPr>
        <w:pStyle w:val="FirstParagraph"/>
      </w:pPr>
      <w:r>
        <w:t xml:space="preserve">Software Engineer</w:t>
      </w:r>
      <w:r>
        <w:t xml:space="preserve">,</w:t>
      </w:r>
      <w:r>
        <w:t xml:space="preserve"> </w:t>
      </w:r>
      <w:r>
        <w:t xml:space="preserve">Citymall</w:t>
      </w:r>
    </w:p>
    <w:p>
      <w:pPr>
        <w:pStyle w:val="BodyText"/>
      </w:pPr>
      <w:r>
        <w:t xml:space="preserve">Mar 2022 – Jun 2022</w:t>
      </w:r>
    </w:p>
    <w:p>
      <w:pPr>
        <w:numPr>
          <w:ilvl w:val="0"/>
          <w:numId w:val="1008"/>
        </w:numPr>
        <w:pStyle w:val="Compact"/>
      </w:pPr>
      <w:r>
        <w:t xml:space="preserve">Backend systems and data pipelines for consumer commerce platforms.</w:t>
      </w:r>
    </w:p>
    <w:p>
      <w:pPr>
        <w:pStyle w:val="FirstParagraph"/>
      </w:pPr>
      <w:r>
        <w:t xml:space="preserve">Software Engineer and Product Owner</w:t>
      </w:r>
      <w:r>
        <w:t xml:space="preserve">,</w:t>
      </w:r>
      <w:r>
        <w:t xml:space="preserve"> </w:t>
      </w:r>
      <w:r>
        <w:t xml:space="preserve">Tuple Technologies</w:t>
      </w:r>
    </w:p>
    <w:p>
      <w:pPr>
        <w:pStyle w:val="BodyText"/>
      </w:pPr>
      <w:r>
        <w:t xml:space="preserve">Apr 2020 – Mar 2022</w:t>
      </w:r>
    </w:p>
    <w:p>
      <w:pPr>
        <w:numPr>
          <w:ilvl w:val="0"/>
          <w:numId w:val="1009"/>
        </w:numPr>
        <w:pStyle w:val="Compact"/>
      </w:pPr>
      <w:r>
        <w:t xml:space="preserve">Built and scaled backend services for consumer-facing applications; owned an early live sports commentary product as Product Owner, connecting product decisions to technical delivery.</w:t>
      </w:r>
    </w:p>
    <w:bookmarkEnd w:id="23"/>
    <w:bookmarkStart w:id="24" w:name="X333a8b9bb446d3fedea5029569451fb80c4ad7a"/>
    <w:p>
      <w:pPr>
        <w:pStyle w:val="Heading2"/>
      </w:pPr>
      <w:r>
        <w:t xml:space="preserve">Problems I went after, and built end to end</w:t>
      </w:r>
    </w:p>
    <w:p>
      <w:pPr>
        <w:pStyle w:val="FirstParagraph"/>
      </w:pPr>
      <w:r>
        <w:t xml:space="preserve">Built for a business problem</w:t>
      </w:r>
    </w:p>
    <w:p>
      <w:pPr>
        <w:numPr>
          <w:ilvl w:val="0"/>
          <w:numId w:val="1010"/>
        </w:numPr>
        <w:pStyle w:val="Compact"/>
      </w:pPr>
      <w:r>
        <w:t xml:space="preserve">LifeCycle-OS</w:t>
      </w:r>
      <w:r>
        <w:t xml:space="preserve"> </w:t>
      </w:r>
      <w:r>
        <w:t xml:space="preserve">·</w:t>
      </w:r>
      <w:r>
        <w:t xml:space="preserve"> </w:t>
      </w:r>
      <w:r>
        <w:t xml:space="preserve">benchmarks any brand's category and generates a complete, ready-to-run lifecycle marketing plan.</w:t>
      </w:r>
    </w:p>
    <w:p>
      <w:pPr>
        <w:numPr>
          <w:ilvl w:val="0"/>
          <w:numId w:val="1010"/>
        </w:numPr>
        <w:pStyle w:val="Compact"/>
      </w:pPr>
      <w:r>
        <w:t xml:space="preserve">The Third Eye</w:t>
      </w:r>
      <w:r>
        <w:t xml:space="preserve"> </w:t>
      </w:r>
      <w:r>
        <w:t xml:space="preserve">·</w:t>
      </w:r>
      <w:r>
        <w:t xml:space="preserve"> </w:t>
      </w:r>
      <w:r>
        <w:t xml:space="preserve">a personal AI OS with memory, tools and voice across tasks, notes, calendar and email.</w:t>
      </w:r>
    </w:p>
    <w:p>
      <w:pPr>
        <w:numPr>
          <w:ilvl w:val="0"/>
          <w:numId w:val="1010"/>
        </w:numPr>
        <w:pStyle w:val="Compact"/>
      </w:pPr>
      <w:r>
        <w:t xml:space="preserve">AI TeleSuite</w:t>
      </w:r>
      <w:r>
        <w:t xml:space="preserve"> </w:t>
      </w:r>
      <w:r>
        <w:t xml:space="preserve">·</w:t>
      </w:r>
      <w:r>
        <w:t xml:space="preserve"> </w:t>
      </w:r>
      <w:r>
        <w:t xml:space="preserve">call transcription, AI pitch scoring and coaching for sales teams.</w:t>
      </w:r>
    </w:p>
    <w:p>
      <w:pPr>
        <w:numPr>
          <w:ilvl w:val="0"/>
          <w:numId w:val="1010"/>
        </w:numPr>
        <w:pStyle w:val="Compact"/>
      </w:pPr>
      <w:r>
        <w:t xml:space="preserve">Edu AI</w:t>
      </w:r>
      <w:r>
        <w:t xml:space="preserve"> </w:t>
      </w:r>
      <w:r>
        <w:t xml:space="preserve">·</w:t>
      </w:r>
      <w:r>
        <w:t xml:space="preserve"> </w:t>
      </w:r>
      <w:r>
        <w:t xml:space="preserve">an AI-first learning planner from birth to Class 12, with JEE, NEET and study-abroad tracks.</w:t>
      </w:r>
    </w:p>
    <w:p>
      <w:pPr>
        <w:numPr>
          <w:ilvl w:val="0"/>
          <w:numId w:val="1010"/>
        </w:numPr>
        <w:pStyle w:val="Compact"/>
      </w:pPr>
      <w:r>
        <w:t xml:space="preserve">Markets Pro</w:t>
      </w:r>
      <w:r>
        <w:t xml:space="preserve"> </w:t>
      </w:r>
      <w:r>
        <w:t xml:space="preserve">·</w:t>
      </w:r>
      <w:r>
        <w:t xml:space="preserve"> </w:t>
      </w:r>
      <w:r>
        <w:t xml:space="preserve">a trading research engine for 4 markets with real costs built in, paper trading only.</w:t>
      </w:r>
    </w:p>
    <w:p>
      <w:pPr>
        <w:numPr>
          <w:ilvl w:val="0"/>
          <w:numId w:val="1010"/>
        </w:numPr>
        <w:pStyle w:val="Compact"/>
      </w:pPr>
      <w:r>
        <w:t xml:space="preserve">JobHunt</w:t>
      </w:r>
      <w:r>
        <w:t xml:space="preserve"> </w:t>
      </w:r>
      <w:r>
        <w:t xml:space="preserve">·</w:t>
      </w:r>
      <w:r>
        <w:t xml:space="preserve"> </w:t>
      </w:r>
      <w:r>
        <w:t xml:space="preserve">an AI agent that runs the job search for you.</w:t>
      </w:r>
    </w:p>
    <w:p>
      <w:pPr>
        <w:numPr>
          <w:ilvl w:val="0"/>
          <w:numId w:val="1010"/>
        </w:numPr>
        <w:pStyle w:val="Compact"/>
      </w:pPr>
      <w:r>
        <w:t xml:space="preserve">Kolab</w:t>
      </w:r>
      <w:r>
        <w:t xml:space="preserve"> </w:t>
      </w:r>
      <w:r>
        <w:t xml:space="preserve">·</w:t>
      </w:r>
      <w:r>
        <w:t xml:space="preserve"> </w:t>
      </w:r>
      <w:r>
        <w:t xml:space="preserve">a creator and brand platform with social login and an analytics dashboard.</w:t>
      </w:r>
    </w:p>
    <w:p>
      <w:pPr>
        <w:numPr>
          <w:ilvl w:val="0"/>
          <w:numId w:val="1010"/>
        </w:numPr>
        <w:pStyle w:val="Compact"/>
      </w:pPr>
      <w:r>
        <w:t xml:space="preserve">Shoutout</w:t>
      </w:r>
      <w:r>
        <w:t xml:space="preserve"> </w:t>
      </w:r>
      <w:r>
        <w:t xml:space="preserve">·</w:t>
      </w:r>
      <w:r>
        <w:t xml:space="preserve"> </w:t>
      </w:r>
      <w:r>
        <w:t xml:space="preserve">one platform where indie musicians find gigs, collaborators and auditions.</w:t>
      </w:r>
    </w:p>
    <w:p>
      <w:pPr>
        <w:pStyle w:val="FirstParagraph"/>
      </w:pPr>
      <w:r>
        <w:t xml:space="preserve">Built out of curiosity</w:t>
      </w:r>
    </w:p>
    <w:p>
      <w:pPr>
        <w:numPr>
          <w:ilvl w:val="0"/>
          <w:numId w:val="1011"/>
        </w:numPr>
        <w:pStyle w:val="Compact"/>
      </w:pPr>
      <w:r>
        <w:t xml:space="preserve">Predict Natural Disasters</w:t>
      </w:r>
      <w:r>
        <w:t xml:space="preserve"> </w:t>
      </w:r>
      <w:r>
        <w:t xml:space="preserve">·</w:t>
      </w:r>
      <w:r>
        <w:t xml:space="preserve"> </w:t>
      </w:r>
      <w:r>
        <w:t xml:space="preserve">a live global hazard map on 8 official sources that grades its own forecasts against what happened.</w:t>
      </w:r>
    </w:p>
    <w:p>
      <w:pPr>
        <w:numPr>
          <w:ilvl w:val="0"/>
          <w:numId w:val="1011"/>
        </w:numPr>
        <w:pStyle w:val="Compact"/>
      </w:pPr>
      <w:r>
        <w:t xml:space="preserve">LoosenUp</w:t>
      </w:r>
      <w:r>
        <w:t xml:space="preserve"> </w:t>
      </w:r>
      <w:r>
        <w:t xml:space="preserve">·</w:t>
      </w:r>
      <w:r>
        <w:t xml:space="preserve"> </w:t>
      </w:r>
      <w:r>
        <w:t xml:space="preserve">two-minute stress relief showing a before and after calm score, with SOS on every screen.</w:t>
      </w:r>
    </w:p>
    <w:p>
      <w:pPr>
        <w:numPr>
          <w:ilvl w:val="0"/>
          <w:numId w:val="1011"/>
        </w:numPr>
        <w:pStyle w:val="Compact"/>
      </w:pPr>
      <w:r>
        <w:t xml:space="preserve">Hey Yaara</w:t>
      </w:r>
      <w:r>
        <w:t xml:space="preserve"> </w:t>
      </w:r>
      <w:r>
        <w:t xml:space="preserve">·</w:t>
      </w:r>
      <w:r>
        <w:t xml:space="preserve"> </w:t>
      </w:r>
      <w:r>
        <w:t xml:space="preserve">a Hinglish AI voice companion you can call and talk to.</w:t>
      </w:r>
    </w:p>
    <w:p>
      <w:pPr>
        <w:numPr>
          <w:ilvl w:val="0"/>
          <w:numId w:val="1011"/>
        </w:numPr>
        <w:pStyle w:val="Compact"/>
      </w:pPr>
      <w:r>
        <w:t xml:space="preserve">Animind</w:t>
      </w:r>
      <w:r>
        <w:t xml:space="preserve"> </w:t>
      </w:r>
      <w:r>
        <w:t xml:space="preserve">·</w:t>
      </w:r>
      <w:r>
        <w:t xml:space="preserve"> </w:t>
      </w:r>
      <w:r>
        <w:t xml:space="preserve">reads animal behaviour from short audio and video clips.</w:t>
      </w:r>
    </w:p>
    <w:p>
      <w:pPr>
        <w:numPr>
          <w:ilvl w:val="0"/>
          <w:numId w:val="1011"/>
        </w:numPr>
        <w:pStyle w:val="Compact"/>
      </w:pPr>
      <w:r>
        <w:t xml:space="preserve">Airpane</w:t>
      </w:r>
      <w:r>
        <w:t xml:space="preserve"> </w:t>
      </w:r>
      <w:r>
        <w:t xml:space="preserve">·</w:t>
      </w:r>
      <w:r>
        <w:t xml:space="preserve"> </w:t>
      </w:r>
      <w:r>
        <w:t xml:space="preserve">an AR browser that floats any website in your room, no headset needed.</w:t>
      </w:r>
    </w:p>
    <w:p>
      <w:pPr>
        <w:numPr>
          <w:ilvl w:val="0"/>
          <w:numId w:val="1011"/>
        </w:numPr>
        <w:pStyle w:val="Compact"/>
      </w:pPr>
      <w:r>
        <w:t xml:space="preserve">TH+ LifeEngine</w:t>
      </w:r>
      <w:r>
        <w:t xml:space="preserve"> </w:t>
      </w:r>
      <w:r>
        <w:t xml:space="preserve">·</w:t>
      </w:r>
      <w:r>
        <w:t xml:space="preserve"> </w:t>
      </w:r>
      <w:r>
        <w:t xml:space="preserve">personalised yoga and food plans drafted by one AI and checked by another.</w:t>
      </w:r>
    </w:p>
    <w:p>
      <w:pPr>
        <w:numPr>
          <w:ilvl w:val="0"/>
          <w:numId w:val="1011"/>
        </w:numPr>
        <w:pStyle w:val="Compact"/>
      </w:pPr>
      <w:r>
        <w:t xml:space="preserve">MusicGenAI</w:t>
      </w:r>
      <w:r>
        <w:t xml:space="preserve"> </w:t>
      </w:r>
      <w:r>
        <w:t xml:space="preserve">·</w:t>
      </w:r>
      <w:r>
        <w:t xml:space="preserve"> </w:t>
      </w:r>
      <w:r>
        <w:t xml:space="preserve">type a prompt, get a full song with vocals.</w:t>
      </w:r>
    </w:p>
    <w:p>
      <w:pPr>
        <w:numPr>
          <w:ilvl w:val="0"/>
          <w:numId w:val="1011"/>
        </w:numPr>
        <w:pStyle w:val="Compact"/>
      </w:pPr>
      <w:r>
        <w:t xml:space="preserve">ANCHOR</w:t>
      </w:r>
      <w:r>
        <w:t xml:space="preserve"> </w:t>
      </w:r>
      <w:r>
        <w:t xml:space="preserve">·</w:t>
      </w:r>
      <w:r>
        <w:t xml:space="preserve"> </w:t>
      </w:r>
      <w:r>
        <w:t xml:space="preserve">a robot that releases a new techno track every day, at zero cost.</w:t>
      </w:r>
    </w:p>
    <w:bookmarkEnd w:id="24"/>
    <w:bookmarkStart w:id="2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B.Tech, Computer Science and Engineering</w:t>
      </w:r>
      <w:r>
        <w:t xml:space="preserve"> </w:t>
      </w:r>
      <w:r>
        <w:t xml:space="preserve">·</w:t>
      </w:r>
      <w:r>
        <w:t xml:space="preserve"> </w:t>
      </w:r>
      <w:r>
        <w:t xml:space="preserve">Vellore Institute of Technology, Vellore</w:t>
      </w:r>
    </w:p>
    <w:p>
      <w:pPr>
        <w:pStyle w:val="BodyText"/>
      </w:pPr>
      <w:r>
        <w:t xml:space="preserve">2016 – 2020</w:t>
      </w:r>
    </w:p>
    <w:p>
      <w:pPr>
        <w:pStyle w:val="BodyText"/>
      </w:pPr>
      <w:r>
        <w:t xml:space="preserve">Every build above is live and linked at anchit-tandon.com, each with a case study.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2026-11-01T12:43:50Z</dcterms:created>
  <dcterms:modified xsi:type="dcterms:W3CDTF">2026-11-01T12:43:50Z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