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U.K. Functional-Wellness Beverage &amp; Supplement Market</w:t>
      </w:r>
    </w:p>
    <w:p>
      <w:r>
        <w:rPr>
          <w:i/>
          <w:color w:val="555555"/>
        </w:rPr>
        <w:t xml:space="preserve">Tea, Functional Coffee, Adaptogens, with a teardown of the UK adaptogen-coffee arena</w:t>
      </w:r>
    </w:p>
    <w:p>
      <w:r>
        <w:t xml:space="preserve">Prepared for: Growth &amp; Digital Production, VAHDAM UK (VI Consumer Ltd).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(UK): </w:t>
      </w:r>
      <w:r>
        <w:t xml:space="preserve">Origin is parity, not advantage: Spacegoods and London Nootropics use the same KSM-66. Win instead on real Arabica coffee (vs cocoa), the 90-day guarantee, and the heritage tea house behind the coffee.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 &amp; method</w:t>
      </w:r>
    </w:p>
    <w:p>
      <w:r>
        <w:rPr>
          <w:b/>
        </w:rPr>
        <w:t xml:space="preserve">[Certain]</w:t>
      </w:r>
      <w:r>
        <w:t xml:space="preserve">  This study covers the UK arena VAHDAM UK actually competes in: premium/wellness tea, functional and adaptogenic coffee, and the adaptogen-supplement crossover, not the commodity black-tea bag war, which VAHDAM does not fight on price.</w:t>
      </w:r>
    </w:p>
    <w:p>
      <w:pPr>
        <w:ind w:left="360" w:hanging="240"/>
      </w:pPr>
      <w:r>
        <w:t xml:space="preserve">•  </w:t>
      </w:r>
      <w:r>
        <w:t xml:space="preserve">Figures pulled from named market-research previews and trade press (June 2026 pull). Where firms disagree, ranges are shown, not a single false-precision number.</w:t>
      </w:r>
    </w:p>
    <w:p>
      <w:pPr>
        <w:ind w:left="360" w:hanging="240"/>
      </w:pPr>
      <w:r>
        <w:t xml:space="preserve">•  </w:t>
      </w:r>
      <w:r>
        <w:t xml:space="preserve">Regulatory frame is UK-specific: ASA/CAP (advertising claims) and MHRA (medicinal-claim boundary), materially stricter than US FTC/DSHEA.</w:t>
      </w:r>
    </w:p>
    <w:p>
      <w:pPr>
        <w:ind w:left="360" w:hanging="240"/>
      </w:pPr>
      <w:r>
        <w:t xml:space="preserve">•  </w:t>
      </w:r>
      <w:r>
        <w:t xml:space="preserve">VAHDAM UK is profiled as the anchor; rivals are read for the openings they leave.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The UK tea market is bifurcated: a saturated Red Ocean of commodity black tea (~75% of sales, owned by four legacy brands) and a fast-growing Blue Ocean of wellness/functional infusions where the legacy giants are weak.</w:t>
      </w:r>
    </w:p>
    <w:p>
      <w:r>
        <w:rPr>
          <w:b/>
        </w:rPr>
        <w:t xml:space="preserve">[Certain]</w:t>
      </w:r>
      <w:r>
        <w:t xml:space="preserve">  The single most important competitive fact for VAHDAM UK: your hero ingredient, KSM-66 Ashwagandha, is already used by your two sharpest UK rivals, Spacegoods and London Nootropics. In the UK you are fighting home-grown incumbents, not importers. "Crafted in India" is a story, not a moat, when the rival down the road buys the same branded extract.</w:t>
      </w:r>
    </w:p>
    <w:p>
      <w:r>
        <w:rPr>
          <w:b/>
        </w:rPr>
        <w:t xml:space="preserve">[Likely]</w:t>
      </w:r>
      <w:r>
        <w:t xml:space="preserve">  Spacegoods is the category's UK front-runner (£2.5M raised, explicit ambition to be European market leader) and has effectively defined the coffee-plus adaptogen format. London Nootropics owns the clinically-credible, doctor-backed, named-extract high ground. Both sit exactly where VAHDAM wants to be.</w:t>
      </w:r>
    </w:p>
    <w:p>
      <w:r>
        <w:rPr>
          <w:b/>
        </w:rPr>
        <w:t xml:space="preserve">[Likely]</w:t>
      </w:r>
      <w:r>
        <w:t xml:space="preserve">  VAHDAM UK's real edges are three: (1) a genuine multi-category heritage-tea business behind the coffee, (2) a longer 90-day money-back guarantee vs rivals' 30 to 60 days, and (3) origin ownership of the actual botanicals (ashwagandha, turmeric, chai) rather than a formulation assembled from third-party extracts.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</w:t>
      </w:r>
    </w:p>
    <w:p>
      <w:r>
        <w:rPr>
          <w:i/>
          <w:color w:val="555555"/>
        </w:rPr>
        <w:t xml:space="preserve">Segment sizes are scoped differently by each firm; treat as directional magnitude, not accounting.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 / figure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 &amp; note</w:t>
            </w:r>
          </w:p>
        </w:tc>
      </w:tr>
      <w:tr>
        <w:tc>
          <w:tcPr/>
          <w:p>
            <w:r>
              <w:t xml:space="preserve">UK tea market (retail)</w:t>
            </w:r>
          </w:p>
        </w:tc>
        <w:tc>
          <w:tcPr/>
          <w:p>
            <w:r>
              <w:t xml:space="preserve">~£660M+ annually; black tea ~75% of sales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UK trade/industry; scope = at-home retail</w:t>
            </w:r>
          </w:p>
        </w:tc>
      </w:tr>
      <w:tr>
        <w:tc>
          <w:tcPr/>
          <w:p>
            <w:r>
              <w:t xml:space="preserve">UK tea volume</w:t>
            </w:r>
          </w:p>
        </w:tc>
        <w:tc>
          <w:tcPr/>
          <w:p>
            <w:r>
              <w:t xml:space="preserve">~100K tons (2024, +20% spike); ~+1.8% vol / +2.9% value CAGR to 2035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 IndexBox</w:t>
            </w:r>
          </w:p>
        </w:tc>
      </w:tr>
      <w:tr>
        <w:tc>
          <w:tcPr/>
          <w:p>
            <w:r>
              <w:t xml:space="preserve">Europe loose-leaf tea</w:t>
            </w:r>
          </w:p>
        </w:tc>
        <w:tc>
          <w:tcPr/>
          <w:p>
            <w:r>
              <w:t xml:space="preserve">$0.98B (2025) → $1.47B (2034), 4.59% CAGR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Market Data Forecast</w:t>
            </w:r>
          </w:p>
        </w:tc>
      </w:tr>
      <w:tr>
        <w:tc>
          <w:tcPr/>
          <w:p>
            <w:r>
              <w:t xml:space="preserve">Matcha adoption</w:t>
            </w:r>
          </w:p>
        </w:tc>
        <w:tc>
          <w:tcPr/>
          <w:p>
            <w:r>
              <w:t xml:space="preserve">over 50% of UK under-35s consumed matcha in late 2025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Mintel</w:t>
            </w:r>
          </w:p>
        </w:tc>
      </w:tr>
      <w:tr>
        <w:tc>
          <w:tcPr/>
          <w:p>
            <w:r>
              <w:t xml:space="preserve">UK functional-mushroom market</w:t>
            </w:r>
          </w:p>
        </w:tc>
        <w:tc>
          <w:tcPr/>
          <w:p>
            <w:r>
              <w:t xml:space="preserve">~$1.85B (2024), broad scope (food, extracts, powders, coffee)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 DataM Intelligence</w:t>
            </w:r>
          </w:p>
        </w:tc>
      </w:tr>
      <w:tr>
        <w:tc>
          <w:tcPr/>
          <w:p>
            <w:r>
              <w:t xml:space="preserve">Global adaptogenic-mushroom market</w:t>
            </w:r>
          </w:p>
        </w:tc>
        <w:tc>
          <w:tcPr/>
          <w:p>
            <w:r>
              <w:t xml:space="preserve">$10.9B (2022) → $30B (2032), ~10%/yr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 Global Market Insights</w:t>
            </w:r>
          </w:p>
        </w:tc>
      </w:tr>
      <w:tr>
        <w:tc>
          <w:tcPr/>
          <w:p>
            <w:r>
              <w:t xml:space="preserve">Global mushroom-coffee market</w:t>
            </w:r>
          </w:p>
        </w:tc>
        <w:tc>
          <w:tcPr/>
          <w:p>
            <w:r>
              <w:t xml:space="preserve">$1.26B (2024) → $5.56B (2035), ~7%/yr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 Data Bridge / Precedence</w:t>
            </w:r>
          </w:p>
        </w:tc>
      </w:tr>
    </w:tbl>
    <w:p>
      <w:r>
        <w:rPr>
          <w:i/>
          <w:color w:val="555555"/>
        </w:rPr>
        <w:t xml:space="preserve">Takeaway: the wellness/functional layer is the only part of UK tea and coffee growing at double digits, and it is not yet locked down by the legacy Big Four.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Structural dynamics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Red Ocean vs Blue Ocean</w:t>
      </w:r>
    </w:p>
    <w:p>
      <w:r>
        <w:rPr>
          <w:b/>
        </w:rPr>
        <w:t xml:space="preserve">[Certain]</w:t>
      </w:r>
      <w:r>
        <w:t xml:space="preserve">  Traditional black tea is a mature, slightly declining, price-competitive volume game dominated by Yorkshire Tea, PG Tips, Tetley and Twinings (together 70%+ of black tea). Margins are thin and share is won over decades. VAHDAM should not enter this fight.</w:t>
      </w:r>
    </w:p>
    <w:p>
      <w:r>
        <w:rPr>
          <w:b/>
        </w:rPr>
        <w:t xml:space="preserve">[Likely]</w:t>
      </w:r>
      <w:r>
        <w:t xml:space="preserve">  The wellness/functional layer, matcha, herbal functional blends, adaptogen coffee, is where younger buyers, premium price bands (£10 to £35/pack) and digital-first brands concentrate. This is VAHDAM's lane.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Format and channel</w:t>
      </w:r>
    </w:p>
    <w:p>
      <w:pPr>
        <w:ind w:left="360" w:hanging="240"/>
      </w:pPr>
      <w:r>
        <w:t xml:space="preserve">•  </w:t>
      </w:r>
      <w:r>
        <w:t xml:space="preserve">Sachets/instant is the winning acquisition format in adaptogen coffee (Spacegoods, London Nootropics, DIRTEA all lead here), it removes the supplement stigma by living inside the coffee ritual.</w:t>
      </w:r>
    </w:p>
    <w:p>
      <w:pPr>
        <w:ind w:left="360" w:hanging="240"/>
      </w:pPr>
      <w:r>
        <w:t xml:space="preserve">•  </w:t>
      </w:r>
      <w:r>
        <w:t xml:space="preserve">TikTok Shop plus Amazon UK plus DTC subscription are the growth channels; influencer-led discovery (DIRTEA) vs clinical-credibility (London Nootropics) are the two proven playbooks.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Regulation (the real constraint)</w:t>
      </w:r>
    </w:p>
    <w:p>
      <w:r>
        <w:rPr>
          <w:b/>
        </w:rPr>
        <w:t xml:space="preserve">[Certain]</w:t>
      </w:r>
      <w:r>
        <w:t xml:space="preserve">  The MHRA polices the medicine boundary: a food supplement may not claim to diagnose, treat, cure or prevent disease. The ASA/CAP code polices advertising: health claims must be authorised and substantiated. Lowers cortisol by X%, weight-loss framing, and cures-anxiety-style testimonials are the classic triggers for a ruling.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Major players, UK tea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Owner / type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Scale / share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Read for VAHDAM</w:t>
            </w:r>
          </w:p>
        </w:tc>
      </w:tr>
      <w:tr>
        <w:tc>
          <w:tcPr/>
          <w:p>
            <w:r>
              <w:t xml:space="preserve">Yorkshire Tea</w:t>
            </w:r>
          </w:p>
        </w:tc>
        <w:tc>
          <w:tcPr/>
          <w:p>
            <w:r>
              <w:t xml:space="preserve">Taylors of Harrogate (family)</w:t>
            </w:r>
          </w:p>
        </w:tc>
        <w:tc>
          <w:tcPr/>
          <w:p>
            <w:r>
              <w:t xml:space="preserve">Value leader; 36.7% of black tea (2023)</w:t>
            </w:r>
          </w:p>
        </w:tc>
        <w:tc>
          <w:tcPr/>
          <w:p>
            <w:r>
              <w:t xml:space="preserve">Proper tea; bold Assam/African blend; heritage</w:t>
            </w:r>
          </w:p>
        </w:tc>
        <w:tc>
          <w:tcPr/>
          <w:p>
            <w:r>
              <w:t xml:space="preserve">Owns everyday strong, not VAHDAM's fight</w:t>
            </w:r>
          </w:p>
        </w:tc>
      </w:tr>
      <w:tr>
        <w:tc>
          <w:tcPr/>
          <w:p>
            <w:r>
              <w:t xml:space="preserve">PG Tips</w:t>
            </w:r>
          </w:p>
        </w:tc>
        <w:tc>
          <w:tcPr/>
          <w:p>
            <w:r>
              <w:t xml:space="preserve">Lipton Teas &amp; Infusions</w:t>
            </w:r>
          </w:p>
        </w:tc>
        <w:tc>
          <w:tcPr/>
          <w:p>
            <w:r>
              <w:t xml:space="preserve">~24% share; strong in London</w:t>
            </w:r>
          </w:p>
        </w:tc>
        <w:tc>
          <w:tcPr/>
          <w:p>
            <w:r>
              <w:t xml:space="preserve">Smooth everyday; plant-based bags</w:t>
            </w:r>
          </w:p>
        </w:tc>
        <w:tc>
          <w:tcPr/>
          <w:p>
            <w:r>
              <w:t xml:space="preserve">Mass black, irrelevant to premium play</w:t>
            </w:r>
          </w:p>
        </w:tc>
      </w:tr>
      <w:tr>
        <w:tc>
          <w:tcPr/>
          <w:p>
            <w:r>
              <w:t xml:space="preserve">Tetley</w:t>
            </w:r>
          </w:p>
        </w:tc>
        <w:tc>
          <w:tcPr/>
          <w:p>
            <w:r>
              <w:t xml:space="preserve">Tata Consumer</w:t>
            </w:r>
          </w:p>
        </w:tc>
        <w:tc>
          <w:tcPr/>
          <w:p>
            <w:r>
              <w:t xml:space="preserve">~27% share (volume)</w:t>
            </w:r>
          </w:p>
        </w:tc>
        <w:tc>
          <w:tcPr/>
          <w:p>
            <w:r>
              <w:t xml:space="preserve">Everyday; convenience-store lead</w:t>
            </w:r>
          </w:p>
        </w:tc>
        <w:tc>
          <w:tcPr/>
          <w:p>
            <w:r>
              <w:t xml:space="preserve">Same parent-nation origin; mass tier</w:t>
            </w:r>
          </w:p>
        </w:tc>
      </w:tr>
      <w:tr>
        <w:tc>
          <w:tcPr/>
          <w:p>
            <w:r>
              <w:t xml:space="preserve">Twinings</w:t>
            </w:r>
          </w:p>
        </w:tc>
        <w:tc>
          <w:tcPr/>
          <w:p>
            <w:r>
              <w:t xml:space="preserve">Associated British Foods</w:t>
            </w:r>
          </w:p>
        </w:tc>
        <w:tc>
          <w:tcPr/>
          <w:p>
            <w:r>
              <w:t xml:space="preserve">Top-4; premium heritage</w:t>
            </w:r>
          </w:p>
        </w:tc>
        <w:tc>
          <w:tcPr/>
          <w:p>
            <w:r>
              <w:t xml:space="preserve">Heritage English; very wide range</w:t>
            </w:r>
          </w:p>
        </w:tc>
        <w:tc>
          <w:tcPr/>
          <w:p>
            <w:r>
              <w:t xml:space="preserve">Closest legacy premium comparator</w:t>
            </w:r>
          </w:p>
        </w:tc>
      </w:tr>
      <w:tr>
        <w:tc>
          <w:tcPr/>
          <w:p>
            <w:r>
              <w:t xml:space="preserve">Pukka</w:t>
            </w:r>
          </w:p>
        </w:tc>
        <w:tc>
          <w:tcPr/>
          <w:p>
            <w:r>
              <w:t xml:space="preserve">Lipton Teas &amp; Infusions (2017)</w:t>
            </w:r>
          </w:p>
        </w:tc>
        <w:tc>
          <w:tcPr/>
          <w:p>
            <w:r>
              <w:t xml:space="preserve">Premium organic-herbal leader</w:t>
            </w:r>
          </w:p>
        </w:tc>
        <w:tc>
          <w:tcPr/>
          <w:p>
            <w:r>
              <w:t xml:space="preserve">Organic, Ayurveda-influenced, B Corp</w:t>
            </w:r>
          </w:p>
        </w:tc>
        <w:tc>
          <w:tcPr/>
          <w:p>
            <w:r>
              <w:t xml:space="preserve">Direct herbal/Ayurvedic-wellness rival, watch</w:t>
            </w:r>
          </w:p>
        </w:tc>
      </w:tr>
      <w:tr>
        <w:tc>
          <w:tcPr/>
          <w:p>
            <w:r>
              <w:t xml:space="preserve">Teapigs</w:t>
            </w:r>
          </w:p>
        </w:tc>
        <w:tc>
          <w:tcPr/>
          <w:p>
            <w:r>
              <w:t xml:space="preserve">Tata Consumer</w:t>
            </w:r>
          </w:p>
        </w:tc>
        <w:tc>
          <w:tcPr/>
          <w:p>
            <w:r>
              <w:t xml:space="preserve">Premium whole-leaf</w:t>
            </w:r>
          </w:p>
        </w:tc>
        <w:tc>
          <w:tcPr/>
          <w:p>
            <w:r>
              <w:t xml:space="preserve">Tea temples, whole-leaf</w:t>
            </w:r>
          </w:p>
        </w:tc>
        <w:tc>
          <w:tcPr/>
          <w:p>
            <w:r>
              <w:t xml:space="preserve">Premium-leaf quality benchmark</w:t>
            </w:r>
          </w:p>
        </w:tc>
      </w:tr>
      <w:tr>
        <w:tc>
          <w:tcPr/>
          <w:p>
            <w:r>
              <w:t xml:space="preserve">Clipper</w:t>
            </w:r>
          </w:p>
        </w:tc>
        <w:tc>
          <w:tcPr/>
          <w:p>
            <w:r>
              <w:t xml:space="preserve">Organic &amp; Fairtrade specialist</w:t>
            </w:r>
          </w:p>
        </w:tc>
        <w:tc>
          <w:tcPr/>
          <w:p>
            <w:r>
              <w:t xml:space="preserve">Broad supermarket presence</w:t>
            </w:r>
          </w:p>
        </w:tc>
        <w:tc>
          <w:tcPr/>
          <w:p>
            <w:r>
              <w:t xml:space="preserve">Affordable organic / ethical</w:t>
            </w:r>
          </w:p>
        </w:tc>
        <w:tc>
          <w:tcPr/>
          <w:p>
            <w:r>
              <w:t xml:space="preserve">Value-organic; ethics table-stakes</w:t>
            </w:r>
          </w:p>
        </w:tc>
      </w:tr>
    </w:tbl>
    <w:p>
      <w:r>
        <w:rPr>
          <w:i/>
          <w:color w:val="555555"/>
        </w:rPr>
        <w:t xml:space="preserve">[Certain]  shares from UK trade press; [Likely]  on exact ownership where noted. Pukka is the one legacy-owned brand whose Ayurvedic-herbal positioning overlaps VAHDAM directly.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Major players, UK functional and adaptogen coffee</w:t>
      </w:r>
    </w:p>
    <w:p>
      <w:r>
        <w:rPr>
          <w:i/>
          <w:color w:val="555555"/>
        </w:rPr>
        <w:t xml:space="preserve">VAHDAM UK's actual competitive set. The decisive column is Ashwagandha? Note how few own it, and that the two who do are UK-local.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Origin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Format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Key actives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Ashwagandha?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Price/serving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Notes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India-made, UK entity</w:t>
            </w:r>
          </w:p>
        </w:tc>
        <w:tc>
          <w:tcPr/>
          <w:p>
            <w:r>
              <w:t xml:space="preserve">Instant + real Arabica</w:t>
            </w:r>
          </w:p>
        </w:tc>
        <w:tc>
          <w:tcPr/>
          <w:p>
            <w:r>
              <w:t xml:space="preserve">KSM-66, Lion's Mane, Turmeric 95%, Chaga</w:t>
            </w:r>
          </w:p>
        </w:tc>
        <w:tc>
          <w:tcPr/>
          <w:p>
            <w:r>
              <w:rPr>
                <w:b/>
              </w:rPr>
              <w:t xml:space="preserve">Yes, KSM-66</w:t>
            </w:r>
          </w:p>
        </w:tc>
        <w:tc>
          <w:tcPr/>
          <w:p>
            <w:r>
              <w:t xml:space="preserve">DTC bundles (n/a per-srv)</w:t>
            </w:r>
          </w:p>
        </w:tc>
        <w:tc>
          <w:tcPr/>
          <w:p>
            <w:r>
              <w:t xml:space="preserve">90-day MBG; free UK delivery</w:t>
            </w:r>
          </w:p>
        </w:tc>
      </w:tr>
      <w:tr>
        <w:tc>
          <w:tcPr/>
          <w:p>
            <w:r>
              <w:t xml:space="preserve">Spacegoods (Rainbow Dust)</w:t>
            </w:r>
          </w:p>
        </w:tc>
        <w:tc>
          <w:tcPr/>
          <w:p>
            <w:r>
              <w:t xml:space="preserve">UK (2021)</w:t>
            </w:r>
          </w:p>
        </w:tc>
        <w:tc>
          <w:tcPr/>
          <w:p>
            <w:r>
              <w:t xml:space="preserve">Instant, cacao-forward</w:t>
            </w:r>
          </w:p>
        </w:tc>
        <w:tc>
          <w:tcPr/>
          <w:p>
            <w:r>
              <w:t xml:space="preserve">Lion's Mane, Cordyceps, Chaga, Maca, Ashwagandha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~£1.30/sachet</w:t>
            </w:r>
          </w:p>
        </w:tc>
        <w:tc>
          <w:tcPr/>
          <w:p>
            <w:r>
              <w:t xml:space="preserve">£2.5M raised; 60-day MBG; category front-runner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Instant sachets (Flow/Zen/Mojo)</w:t>
            </w:r>
          </w:p>
        </w:tc>
        <w:tc>
          <w:tcPr/>
          <w:p>
            <w:r>
              <w:t xml:space="preserve">Lion's Mane, Rhodiola (Rhodiolife), Hifas mushrooms + KSM-66</w:t>
            </w:r>
          </w:p>
        </w:tc>
        <w:tc>
          <w:tcPr/>
          <w:p>
            <w:r>
              <w:rPr>
                <w:b/>
              </w:rPr>
              <w:t xml:space="preserve">Yes, KSM-66</w:t>
            </w:r>
          </w:p>
        </w:tc>
        <w:tc>
          <w:tcPr/>
          <w:p>
            <w:r>
              <w:t xml:space="preserve">~£0.80 to 1.25</w:t>
            </w:r>
          </w:p>
        </w:tc>
        <w:tc>
          <w:tcPr/>
          <w:p>
            <w:r>
              <w:t xml:space="preserve">Doctor-backed; named branded extracts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Instant coffee + powders</w:t>
            </w:r>
          </w:p>
        </w:tc>
        <w:tc>
          <w:tcPr/>
          <w:p>
            <w:r>
              <w:t xml:space="preserve">Lion's Mane 1000mg, Chaga, Cordyceps</w:t>
            </w:r>
          </w:p>
        </w:tc>
        <w:tc>
          <w:tcPr/>
          <w:p>
            <w:r>
              <w:t xml:space="preserve">Select SKUs</w:t>
            </w:r>
          </w:p>
        </w:tc>
        <w:tc>
          <w:tcPr/>
          <w:p>
            <w:r>
              <w:t xml:space="preserve">~£0.40 to 0.55 (sub)</w:t>
            </w:r>
          </w:p>
        </w:tc>
        <w:tc>
          <w:tcPr/>
          <w:p>
            <w:r>
              <w:t xml:space="preserve">Influencer-led; high mushroom dose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Finland (sold in UK)</w:t>
            </w:r>
          </w:p>
        </w:tc>
        <w:tc>
          <w:tcPr/>
          <w:p>
            <w:r>
              <w:t xml:space="preserve">Instant + ground</w:t>
            </w:r>
          </w:p>
        </w:tc>
        <w:tc>
          <w:tcPr/>
          <w:p>
            <w:r>
              <w:t xml:space="preserve">Lion's Mane, Chaga</w:t>
            </w:r>
          </w:p>
        </w:tc>
        <w:tc>
          <w:tcPr/>
          <w:p>
            <w:r>
              <w:t xml:space="preserve">No (not core)</w:t>
            </w:r>
          </w:p>
        </w:tc>
        <w:tc>
          <w:tcPr/>
          <w:p>
            <w:r>
              <w:t xml:space="preserve">~£1.10 to 2.25</w:t>
            </w:r>
          </w:p>
        </w:tc>
        <w:tc>
          <w:tcPr/>
          <w:p>
            <w:r>
              <w:t xml:space="preserve">Category pioneer; lab-tested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US (ships UK)</w:t>
            </w:r>
          </w:p>
        </w:tc>
        <w:tc>
          <w:tcPr/>
          <w:p>
            <w:r>
              <w:t xml:space="preserve">Instant</w:t>
            </w:r>
          </w:p>
        </w:tc>
        <w:tc>
          <w:tcPr/>
          <w:p>
            <w:r>
              <w:t xml:space="preserve">Super-6 mushroom blend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~£0.90 to 1.20</w:t>
            </w:r>
          </w:p>
        </w:tc>
        <w:tc>
          <w:tcPr/>
          <w:p>
            <w:r>
              <w:t xml:space="preserve">DTC volume leader; strong UK search</w:t>
            </w:r>
          </w:p>
        </w:tc>
      </w:tr>
      <w:tr>
        <w:tc>
          <w:tcPr/>
          <w:p>
            <w:r>
              <w:t xml:space="preserve">Balance Coffee</w:t>
            </w:r>
          </w:p>
        </w:tc>
        <w:tc>
          <w:tcPr/>
          <w:p>
            <w:r>
              <w:t xml:space="preserve">UK roaster</w:t>
            </w:r>
          </w:p>
        </w:tc>
        <w:tc>
          <w:tcPr/>
          <w:p>
            <w:r>
              <w:t xml:space="preserve">Ground / whole bean</w:t>
            </w:r>
          </w:p>
        </w:tc>
        <w:tc>
          <w:tcPr/>
          <w:p>
            <w:r>
              <w:t xml:space="preserve">Lion's Mane 500mg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Higher (real coffee)</w:t>
            </w:r>
          </w:p>
        </w:tc>
        <w:tc>
          <w:tcPr/>
          <w:p>
            <w:r>
              <w:t xml:space="preserve">Coffee-purist; brew-control</w:t>
            </w:r>
          </w:p>
        </w:tc>
      </w:tr>
    </w:tbl>
    <w:p>
      <w:r>
        <w:rPr>
          <w:i/>
          <w:color w:val="555555"/>
        </w:rPr>
        <w:t xml:space="preserve">[Certain]  on formats/positioning; [Likely]  on per-serving pricing (varies by pack/subscription). The strategic point: KSM-66 is shared by VAHDAM, Spacegoods and London Nootropics, differentiation must come from elsewhere.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Competitor deep-dives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UK (anchor)</w:t>
      </w:r>
    </w:p>
    <w:p>
      <w:r>
        <w:t xml:space="preserve">"Feel Alive." Premium Indian tea plus adaptogen coffee, crafted in India, sold to the UK. </w:t>
      </w:r>
      <w:r>
        <w:rPr>
          <w:b/>
        </w:rPr>
        <w:t xml:space="preserve">Hero:</w:t>
      </w:r>
      <w:r>
        <w:t xml:space="preserve"> Ashwagandha Coffee, 100% Arabica + KSM-66, Lion's Mane, 95%-curcumin Turmeric, Chaga; 1 scoop (2.5g); 40 to 240 servings DTC. </w:t>
      </w:r>
      <w:r>
        <w:rPr>
          <w:b/>
        </w:rPr>
        <w:t xml:space="preserve">Guarantee:</w:t>
      </w:r>
      <w:r>
        <w:t xml:space="preserve"> 90-day money-back, longer than every rival (Spacegoods 60, most others 30). </w:t>
      </w:r>
      <w:r>
        <w:rPr>
          <w:b/>
        </w:rPr>
        <w:t xml:space="preserve">Strengths:</w:t>
      </w:r>
      <w:r>
        <w:t xml:space="preserve"> owns the origin of botanicals rivals import; deepest product range; longest guarantee; reverse-import prestige (Indian brand loved in 145 countries); 150K+ customers. </w:t>
      </w:r>
      <w:r>
        <w:rPr>
          <w:b/>
        </w:rPr>
        <w:t xml:space="preserve">Openings:</w:t>
      </w:r>
      <w:r>
        <w:t xml:space="preserve"> KSM-66 is not exclusive (Spacegoods and London Nootropics use it too); cortisol/weight testimonials are an ASA/CAP plus MHRA liability; brand meaning split across tea and coffee dilutes the single-minded punch.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Spacegoods</w:t>
      </w:r>
    </w:p>
    <w:p>
      <w:r>
        <w:t xml:space="preserve">The UK category front-runner. Coffee-plus, energy and focus without the crash. </w:t>
      </w:r>
      <w:r>
        <w:rPr>
          <w:b/>
        </w:rPr>
        <w:t xml:space="preserve">Hero:</w:t>
      </w:r>
      <w:r>
        <w:t xml:space="preserve"> Rainbow Dust, cacao-forward instant with Lion's Mane, Cordyceps, Chaga, Maca, Ashwagandha plus B-vitamins; ~£1.30/sachet; 60-day guarantee. </w:t>
      </w:r>
      <w:r>
        <w:rPr>
          <w:b/>
        </w:rPr>
        <w:t xml:space="preserve">Momentum:</w:t>
      </w:r>
      <w:r>
        <w:t xml:space="preserve"> £2.5M seed (Five Seasons Ventures et al.); openly targeting European leadership; publishes third-party heavy-metal/microbial testing. </w:t>
      </w:r>
      <w:r>
        <w:rPr>
          <w:b/>
        </w:rPr>
        <w:t xml:space="preserve">Openings:</w:t>
      </w:r>
      <w:r>
        <w:t xml:space="preserve"> cacao-forward profile reads as functional hot chocolate, not real coffee, VAHDAM's Arabica base is a genuine wedge for coffee purists; no heritage-tea catalogue behind it.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London Nootropics</w:t>
      </w:r>
    </w:p>
    <w:p>
      <w:r>
        <w:t xml:space="preserve">The credibility play. Two targeted, named-supplier adaptogens per blend. </w:t>
      </w:r>
      <w:r>
        <w:rPr>
          <w:b/>
        </w:rPr>
        <w:t xml:space="preserve">Hero:</w:t>
      </w:r>
      <w:r>
        <w:t xml:space="preserve"> Flow (Lion's Mane + Rhodiola), Zen, Mojo, instant sachets with Rhodiolife Rhodiola, Hifas da Terra extracts, KSM-66 Ashwagandha, all branded and traceable; ~£0.80 to 1.00/serving; doctor endorsements. </w:t>
      </w:r>
      <w:r>
        <w:rPr>
          <w:b/>
        </w:rPr>
        <w:t xml:space="preserve">Openings:</w:t>
      </w:r>
      <w:r>
        <w:t xml:space="preserve"> doses sit at the lower end of studied ranges (they admit it); narrower range; less lifestyle-brand pull, VAHDAM can out-dose and out-range if it chooses.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DIRTEA</w:t>
      </w:r>
    </w:p>
    <w:p>
      <w:r>
        <w:t xml:space="preserve">The influencer-led volume machine. 1000mg Lion's Mane; Chaga; Cordyceps; broad powder range; ~£0.40 to 0.55/serving on subscription, the price-aggressive end. </w:t>
      </w:r>
      <w:r>
        <w:rPr>
          <w:b/>
        </w:rPr>
        <w:t xml:space="preserve">Openings:</w:t>
      </w:r>
      <w:r>
        <w:t xml:space="preserve"> instant coffee base rated fine but flat; low-price positioning cedes the premium/quality story to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Four Sigmatic / Ryze (imports)</w:t>
      </w:r>
    </w:p>
    <w:p>
      <w:r>
        <w:t xml:space="preserve">The international pioneers with UK presence but no local ashwagandha lock. Four Sigmatic (Finnish; Lion's Mane + Chaga; lab-tested) normalised mushroom coffee; Ryze (US DTC volume leader; Super-6; no ashwagandha) has strong UK search. </w:t>
      </w:r>
      <w:r>
        <w:rPr>
          <w:b/>
        </w:rPr>
        <w:t xml:space="preserve">Openings:</w:t>
      </w:r>
      <w:r>
        <w:t xml:space="preserve"> neither leads on ashwagandha; both are mushroom coffee, leaving the ashwagandha-forward calm-energy angle contestable.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VAHDAM UK, strategic read</w:t>
      </w:r>
    </w:p>
    <w:p>
      <w:r>
        <w:rPr>
          <w:b/>
        </w:rPr>
        <w:t xml:space="preserve">[Likely]</w:t>
      </w:r>
      <w:r>
        <w:t xml:space="preserve">  Stop leaning on Crafted in India / KSM-66 as the differentiator, in the UK that is parity, not advantage. Two funded local rivals say the same thing. Re-anchor on what they cannot copy.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Real coffee, not cocoa.</w:t>
      </w:r>
      <w:r>
        <w:t xml:space="preserve"> Spacegoods' hero is cacao-forward. Own actual Arabica coffee you would drink black plus adaptogens, the purist wedge DIRTEA and Spacegoods leave open.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Weaponise the 90-day guarantee.</w:t>
      </w:r>
      <w:r>
        <w:t xml:space="preserve"> It is the longest in category and barely marketed. Make it the headline risk-reversal.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the tea house behind the coffee.</w:t>
      </w:r>
      <w:r>
        <w:t xml:space="preserve"> None of the adaptogen-coffee pure-plays have a heritage tea catalogue. Cross-sell plus we have sourced from origin for years is a credibility story startups cannot manufacture.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Fix the claims before the ASA does.</w:t>
      </w:r>
      <w:r>
        <w:t xml:space="preserve"> Replace lowers cortisol 27.9% / weight-loss testimonials with authorised, hedged wording. This is a when-not-if compliance exposure.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Regulatory notes (UK)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MHRA:</w:t>
      </w:r>
      <w:r>
        <w:t xml:space="preserve"> food supplements cannot make medicinal claims (treat/cure/prevent). Balances cortisol, framed as a health outcome, drifts toward this line.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ASA/CAP:</w:t>
      </w:r>
      <w:r>
        <w:t xml:space="preserve"> advertising health claims must be authorised on the GB nutrition and health claims register and substantiated; testimonials cannot be used to make claims the brand could not make directly.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keep VAHDAM UK messaging to calm, focus, everyday wellbeing, no jitters and avoid quantified physiological or weight-loss claims.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White space and recommendations</w:t>
      </w:r>
    </w:p>
    <w:p>
      <w:pPr>
        <w:ind w:left="360" w:hanging="240"/>
      </w:pPr>
      <w:r>
        <w:t xml:space="preserve">•  </w:t>
      </w:r>
      <w:r>
        <w:t xml:space="preserve">The real-coffee, high-dose, single-origin ashwagandha position is open, rivals are either cocoa-forward or lower-dose.</w:t>
      </w:r>
    </w:p>
    <w:p>
      <w:pPr>
        <w:ind w:left="360" w:hanging="240"/>
      </w:pPr>
      <w:r>
        <w:t xml:space="preserve">•  </w:t>
      </w:r>
      <w:r>
        <w:t xml:space="preserve">Heritage tea house that also makes adaptogen coffee is a defensible identity no pure-play can claim.</w:t>
      </w:r>
    </w:p>
    <w:p>
      <w:pPr>
        <w:ind w:left="360" w:hanging="240"/>
      </w:pPr>
      <w:r>
        <w:t xml:space="preserve">•  </w:t>
      </w:r>
      <w:r>
        <w:t xml:space="preserve">Practitioner / clinic channel (where London Nootropics is winning) is under-exploited by VAHDAM and rewards the origin plus testing story.</w:t>
      </w:r>
    </w:p>
    <w:p>
      <w:pPr>
        <w:ind w:left="360" w:hanging="240"/>
      </w:pPr>
      <w:r>
        <w:t xml:space="preserve">•  </w:t>
      </w:r>
      <w:r>
        <w:t xml:space="preserve">Compliance-led marketing is itself a moat in a category full of over-claiming startups, the adaptogen coffee that will not get you an ASA ruling.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Sources</w:t>
      </w:r>
    </w:p>
    <w:p>
      <w:r>
        <w:t xml:space="preserve">Trade and research (June to July 2026 pulls): The Grocer (Spacegoods funding and category); Balance Journal / Balance Coffee, New Coffee Review (UK mushroom-coffee rankings, pricing, doses); London Nootropics and Spacegoods brand sites; Mintel (matcha); DataM Intelligence, Global Market Insights, Data Bridge, Precedence (market sizing); Market Data Forecast (Europe loose-leaf); IndexBox (UK tea volume); teas.co.uk, amazingfoodanddrink, Accio (UK tea shares and structure); vahdam.co.uk. Figures are directional and scope-dependent; confidence tags reflect source strength.</w:t>
      </w:r>
    </w:p>
    <w:sectPr>
      <w:pgSz w:w="11906" w:h="16838"/>
      <w:pgMar w:top="1134" w:right="1134" w:bottom="1134" w:left="1134" w:header="720" w:footer="720" w:gutter="0"/>
    </w:sectPr>
  </w:body>
</w:document>
</file>