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7B" w:rsidRDefault="00676A69">
      <w:pPr>
        <w:rPr>
          <w:rFonts w:hint="eastAsia"/>
        </w:rPr>
      </w:pPr>
      <w:r>
        <w:rPr>
          <w:rFonts w:hint="eastAsia"/>
        </w:rPr>
        <w:t>设</w:t>
      </w:r>
      <w:r w:rsidR="009E1F12">
        <w:rPr>
          <w:rFonts w:hint="eastAsia"/>
        </w:rPr>
        <w:t>15</w:t>
      </w:r>
      <w:r w:rsidR="009E1F12">
        <w:rPr>
          <w:rFonts w:hint="eastAsia"/>
        </w:rPr>
        <w:t>个拣货员同时开始工作且</w:t>
      </w:r>
      <w:r>
        <w:rPr>
          <w:rFonts w:hint="eastAsia"/>
        </w:rPr>
        <w:t>第</w:t>
      </w:r>
      <w:r w:rsidR="0098230D" w:rsidRPr="00170D13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9.8pt;height:14.05pt" o:ole="">
            <v:imagedata r:id="rId6" o:title=""/>
          </v:shape>
          <o:OLEObject Type="Embed" ProgID="Equation.DSMT4" ShapeID="_x0000_i1042" DrawAspect="Content" ObjectID="_1564941345" r:id="rId7"/>
        </w:object>
      </w:r>
      <w:r>
        <w:rPr>
          <w:rFonts w:hint="eastAsia"/>
        </w:rPr>
        <w:t>个人领取</w:t>
      </w:r>
      <w:r>
        <w:rPr>
          <w:rFonts w:hint="eastAsia"/>
        </w:rPr>
        <w:t>第</w:t>
      </w:r>
      <w:r w:rsidRPr="00170D13">
        <w:rPr>
          <w:position w:val="-10"/>
        </w:rPr>
        <w:object w:dxaOrig="200" w:dyaOrig="300">
          <v:shape id="_x0000_i1033" type="#_x0000_t75" style="width:9.8pt;height:14.95pt" o:ole="">
            <v:imagedata r:id="rId8" o:title=""/>
          </v:shape>
          <o:OLEObject Type="Embed" ProgID="Equation.DSMT4" ShapeID="_x0000_i1033" DrawAspect="Content" ObjectID="_1564941346" r:id="rId9"/>
        </w:object>
      </w:r>
      <w:r>
        <w:rPr>
          <w:rFonts w:hint="eastAsia"/>
        </w:rPr>
        <w:t>个订单</w:t>
      </w:r>
      <w:r>
        <w:rPr>
          <w:rFonts w:hint="eastAsia"/>
        </w:rPr>
        <w:t>的货物数为</w:t>
      </w:r>
      <w:r w:rsidRPr="00170D13">
        <w:rPr>
          <w:position w:val="-14"/>
        </w:rPr>
        <w:object w:dxaOrig="320" w:dyaOrig="380">
          <v:shape id="_x0000_i1025" type="#_x0000_t75" style="width:15.9pt;height:19.15pt" o:ole="">
            <v:imagedata r:id="rId10" o:title=""/>
          </v:shape>
          <o:OLEObject Type="Embed" ProgID="Equation.DSMT4" ShapeID="_x0000_i1025" DrawAspect="Content" ObjectID="_1564941347" r:id="rId11"/>
        </w:object>
      </w:r>
      <w:r>
        <w:t>，</w:t>
      </w:r>
      <w:r>
        <w:rPr>
          <w:rFonts w:hint="eastAsia"/>
        </w:rPr>
        <w:t>其中属于</w:t>
      </w:r>
      <w:r w:rsidRPr="00170D13">
        <w:rPr>
          <w:position w:val="-4"/>
        </w:rPr>
        <w:object w:dxaOrig="240" w:dyaOrig="260">
          <v:shape id="_x0000_i1026" type="#_x0000_t75" style="width:12.15pt;height:13.1pt" o:ole="">
            <v:imagedata r:id="rId12" o:title=""/>
          </v:shape>
          <o:OLEObject Type="Embed" ProgID="Equation.DSMT4" ShapeID="_x0000_i1026" DrawAspect="Content" ObjectID="_1564941348" r:id="rId13"/>
        </w:object>
      </w:r>
      <w:r>
        <w:rPr>
          <w:rFonts w:hint="eastAsia"/>
        </w:rPr>
        <w:t>区的货物数为</w:t>
      </w:r>
      <w:r w:rsidRPr="00170D13">
        <w:rPr>
          <w:position w:val="-14"/>
        </w:rPr>
        <w:object w:dxaOrig="400" w:dyaOrig="380">
          <v:shape id="_x0000_i1027" type="#_x0000_t75" style="width:20.1pt;height:19.15pt" o:ole="">
            <v:imagedata r:id="rId14" o:title=""/>
          </v:shape>
          <o:OLEObject Type="Embed" ProgID="Equation.DSMT4" ShapeID="_x0000_i1027" DrawAspect="Content" ObjectID="_1564941349" r:id="rId15"/>
        </w:object>
      </w:r>
      <w:r>
        <w:t>，</w:t>
      </w:r>
      <w:r>
        <w:rPr>
          <w:rFonts w:hint="eastAsia"/>
        </w:rPr>
        <w:t>属于</w:t>
      </w:r>
      <w:r w:rsidRPr="00170D13">
        <w:rPr>
          <w:position w:val="-4"/>
        </w:rPr>
        <w:object w:dxaOrig="240" w:dyaOrig="260">
          <v:shape id="_x0000_i1028" type="#_x0000_t75" style="width:12.15pt;height:13.1pt" o:ole="">
            <v:imagedata r:id="rId16" o:title=""/>
          </v:shape>
          <o:OLEObject Type="Embed" ProgID="Equation.DSMT4" ShapeID="_x0000_i1028" DrawAspect="Content" ObjectID="_1564941350" r:id="rId17"/>
        </w:object>
      </w:r>
      <w:r>
        <w:rPr>
          <w:rFonts w:hint="eastAsia"/>
        </w:rPr>
        <w:t>区的货物数为</w:t>
      </w:r>
      <w:r w:rsidRPr="00170D13">
        <w:rPr>
          <w:position w:val="-14"/>
        </w:rPr>
        <w:object w:dxaOrig="400" w:dyaOrig="380">
          <v:shape id="_x0000_i1029" type="#_x0000_t75" style="width:20.1pt;height:19.15pt" o:ole="">
            <v:imagedata r:id="rId18" o:title=""/>
          </v:shape>
          <o:OLEObject Type="Embed" ProgID="Equation.DSMT4" ShapeID="_x0000_i1029" DrawAspect="Content" ObjectID="_1564941351" r:id="rId19"/>
        </w:object>
      </w:r>
      <w:r>
        <w:t>，</w:t>
      </w:r>
      <w:r w:rsidRPr="00170D13">
        <w:rPr>
          <w:position w:val="-6"/>
        </w:rPr>
        <w:object w:dxaOrig="220" w:dyaOrig="120">
          <v:shape id="_x0000_i1030" type="#_x0000_t75" style="width:11.2pt;height:6.1pt" o:ole="">
            <v:imagedata r:id="rId20" o:title=""/>
          </v:shape>
          <o:OLEObject Type="Embed" ProgID="Equation.DSMT4" ShapeID="_x0000_i1030" DrawAspect="Content" ObjectID="_1564941352" r:id="rId21"/>
        </w:object>
      </w:r>
      <w:r>
        <w:t>，</w:t>
      </w:r>
      <w:r>
        <w:rPr>
          <w:rFonts w:hint="eastAsia"/>
        </w:rPr>
        <w:t>属于</w:t>
      </w:r>
      <w:r w:rsidRPr="00170D13">
        <w:rPr>
          <w:position w:val="-4"/>
        </w:rPr>
        <w:object w:dxaOrig="240" w:dyaOrig="260">
          <v:shape id="_x0000_i1031" type="#_x0000_t75" style="width:12.15pt;height:13.1pt" o:ole="">
            <v:imagedata r:id="rId22" o:title=""/>
          </v:shape>
          <o:OLEObject Type="Embed" ProgID="Equation.DSMT4" ShapeID="_x0000_i1031" DrawAspect="Content" ObjectID="_1564941353" r:id="rId23"/>
        </w:object>
      </w:r>
      <w:r>
        <w:rPr>
          <w:rFonts w:hint="eastAsia"/>
        </w:rPr>
        <w:t>区的货物数为</w:t>
      </w:r>
      <w:r w:rsidRPr="00170D13">
        <w:rPr>
          <w:position w:val="-14"/>
        </w:rPr>
        <w:object w:dxaOrig="400" w:dyaOrig="380">
          <v:shape id="_x0000_i1032" type="#_x0000_t75" style="width:20.1pt;height:19.15pt" o:ole="">
            <v:imagedata r:id="rId24" o:title=""/>
          </v:shape>
          <o:OLEObject Type="Embed" ProgID="Equation.DSMT4" ShapeID="_x0000_i1032" DrawAspect="Content" ObjectID="_1564941354" r:id="rId25"/>
        </w:object>
      </w:r>
      <w:r w:rsidR="00DB037B">
        <w:t>。</w:t>
      </w:r>
    </w:p>
    <w:p w:rsidR="00E84626" w:rsidRDefault="00DB037B">
      <w:r>
        <w:rPr>
          <w:rFonts w:hint="eastAsia"/>
        </w:rPr>
        <w:t>设每</w:t>
      </w:r>
      <w:r w:rsidR="00676A69">
        <w:rPr>
          <w:rFonts w:hint="eastAsia"/>
        </w:rPr>
        <w:t>个人</w:t>
      </w:r>
      <w:r w:rsidR="00676A69">
        <w:rPr>
          <w:rFonts w:hint="eastAsia"/>
        </w:rPr>
        <w:t>的拣货效率为</w:t>
      </w:r>
      <w:r w:rsidR="0098230D" w:rsidRPr="00170D13">
        <w:rPr>
          <w:position w:val="-24"/>
        </w:rPr>
        <w:object w:dxaOrig="960" w:dyaOrig="620">
          <v:shape id="_x0000_i1041" type="#_x0000_t75" style="width:48.15pt;height:30.85pt" o:ole="">
            <v:imagedata r:id="rId26" o:title=""/>
          </v:shape>
          <o:OLEObject Type="Embed" ProgID="Equation.DSMT4" ShapeID="_x0000_i1041" DrawAspect="Content" ObjectID="_1564941355" r:id="rId27"/>
        </w:object>
      </w:r>
      <w:r w:rsidR="0098230D">
        <w:t xml:space="preserve"> </w:t>
      </w:r>
      <w:r w:rsidR="00676A69">
        <w:t>(</w:t>
      </w:r>
      <w:r w:rsidR="00676A69">
        <w:rPr>
          <w:rFonts w:hint="eastAsia"/>
        </w:rPr>
        <w:t>件</w:t>
      </w:r>
      <w:r w:rsidR="00676A69">
        <w:rPr>
          <w:rFonts w:hint="eastAsia"/>
        </w:rPr>
        <w:t>/</w:t>
      </w:r>
      <w:r w:rsidR="00676A69" w:rsidRPr="00170D13">
        <w:rPr>
          <w:position w:val="-6"/>
        </w:rPr>
        <w:object w:dxaOrig="180" w:dyaOrig="220">
          <v:shape id="_x0000_i1034" type="#_x0000_t75" style="width:8.9pt;height:11.2pt" o:ole="">
            <v:imagedata r:id="rId28" o:title=""/>
          </v:shape>
          <o:OLEObject Type="Embed" ProgID="Equation.DSMT4" ShapeID="_x0000_i1034" DrawAspect="Content" ObjectID="_1564941356" r:id="rId29"/>
        </w:object>
      </w:r>
      <w:r w:rsidR="00676A69">
        <w:t>),</w:t>
      </w:r>
      <w:r w:rsidR="00676A69">
        <w:rPr>
          <w:rFonts w:hint="eastAsia"/>
        </w:rPr>
        <w:t>则</w:t>
      </w:r>
      <w:r w:rsidR="0098230D">
        <w:rPr>
          <w:rFonts w:hint="eastAsia"/>
        </w:rPr>
        <w:t>第</w:t>
      </w:r>
      <w:r w:rsidR="0098230D" w:rsidRPr="00170D13">
        <w:rPr>
          <w:position w:val="-6"/>
        </w:rPr>
        <w:object w:dxaOrig="200" w:dyaOrig="279">
          <v:shape id="_x0000_i1043" type="#_x0000_t75" style="width:9.8pt;height:14.05pt" o:ole="">
            <v:imagedata r:id="rId6" o:title=""/>
          </v:shape>
          <o:OLEObject Type="Embed" ProgID="Equation.DSMT4" ShapeID="_x0000_i1043" DrawAspect="Content" ObjectID="_1564941357" r:id="rId30"/>
        </w:object>
      </w:r>
      <w:r w:rsidR="0098230D">
        <w:rPr>
          <w:rFonts w:hint="eastAsia"/>
        </w:rPr>
        <w:t>个人</w:t>
      </w:r>
      <w:r w:rsidR="00676A69">
        <w:rPr>
          <w:rFonts w:hint="eastAsia"/>
        </w:rPr>
        <w:t>处理</w:t>
      </w:r>
      <w:r w:rsidR="00676A69">
        <w:rPr>
          <w:rFonts w:hint="eastAsia"/>
        </w:rPr>
        <w:t>第</w:t>
      </w:r>
      <w:r w:rsidR="00676A69" w:rsidRPr="00170D13">
        <w:rPr>
          <w:position w:val="-10"/>
        </w:rPr>
        <w:object w:dxaOrig="200" w:dyaOrig="300">
          <v:shape id="_x0000_i1035" type="#_x0000_t75" style="width:9.8pt;height:14.95pt" o:ole="">
            <v:imagedata r:id="rId8" o:title=""/>
          </v:shape>
          <o:OLEObject Type="Embed" ProgID="Equation.DSMT4" ShapeID="_x0000_i1035" DrawAspect="Content" ObjectID="_1564941358" r:id="rId31"/>
        </w:object>
      </w:r>
      <w:r w:rsidR="00676A69">
        <w:rPr>
          <w:rFonts w:hint="eastAsia"/>
        </w:rPr>
        <w:t>个订单</w:t>
      </w:r>
      <w:r w:rsidR="00676A69">
        <w:rPr>
          <w:rFonts w:hint="eastAsia"/>
        </w:rPr>
        <w:t>所花的时间</w:t>
      </w:r>
      <w:r w:rsidR="0098230D" w:rsidRPr="00170D13">
        <w:rPr>
          <w:position w:val="-24"/>
        </w:rPr>
        <w:object w:dxaOrig="3159" w:dyaOrig="660">
          <v:shape id="_x0000_i1039" type="#_x0000_t75" style="width:158.05pt;height:33.2pt" o:ole="">
            <v:imagedata r:id="rId32" o:title=""/>
          </v:shape>
          <o:OLEObject Type="Embed" ProgID="Equation.DSMT4" ShapeID="_x0000_i1039" DrawAspect="Content" ObjectID="_1564941359" r:id="rId33"/>
        </w:object>
      </w:r>
      <w:bookmarkStart w:id="0" w:name="_GoBack"/>
      <w:bookmarkEnd w:id="0"/>
    </w:p>
    <w:p w:rsidR="00E84626" w:rsidRDefault="0098230D">
      <w:r w:rsidRPr="00170D13">
        <w:rPr>
          <w:position w:val="-30"/>
        </w:rPr>
        <w:object w:dxaOrig="960" w:dyaOrig="880">
          <v:shape id="_x0000_i1040" type="#_x0000_t75" style="width:48.15pt;height:43.95pt" o:ole="">
            <v:imagedata r:id="rId34" o:title=""/>
          </v:shape>
          <o:OLEObject Type="Embed" ProgID="Equation.DSMT4" ShapeID="_x0000_i1040" DrawAspect="Content" ObjectID="_1564941360" r:id="rId35"/>
        </w:object>
      </w:r>
    </w:p>
    <w:p w:rsidR="00676A69" w:rsidRDefault="00676A69">
      <w:r>
        <w:rPr>
          <w:rFonts w:hint="eastAsia"/>
        </w:rPr>
        <w:t>则</w:t>
      </w:r>
      <w:r w:rsidR="00D26D72">
        <w:rPr>
          <w:rFonts w:hint="eastAsia"/>
        </w:rPr>
        <w:t>用</w:t>
      </w:r>
      <w:r>
        <w:rPr>
          <w:rFonts w:hint="eastAsia"/>
        </w:rPr>
        <w:t>单人</w:t>
      </w:r>
      <w:r w:rsidR="00D26D72">
        <w:rPr>
          <w:rFonts w:hint="eastAsia"/>
        </w:rPr>
        <w:t>拣货法处理</w:t>
      </w:r>
      <w:r w:rsidR="00D26D72" w:rsidRPr="00170D13">
        <w:rPr>
          <w:position w:val="-6"/>
        </w:rPr>
        <w:object w:dxaOrig="279" w:dyaOrig="279">
          <v:shape id="_x0000_i1036" type="#_x0000_t75" style="width:14.05pt;height:14.05pt" o:ole="">
            <v:imagedata r:id="rId36" o:title=""/>
          </v:shape>
          <o:OLEObject Type="Embed" ProgID="Equation.DSMT4" ShapeID="_x0000_i1036" DrawAspect="Content" ObjectID="_1564941361" r:id="rId37"/>
        </w:object>
      </w:r>
      <w:r w:rsidR="00D26D72">
        <w:rPr>
          <w:rFonts w:hint="eastAsia"/>
        </w:rPr>
        <w:t>个订单所花的时间为</w:t>
      </w:r>
      <w:r w:rsidR="00E84626" w:rsidRPr="00170D13">
        <w:rPr>
          <w:position w:val="-14"/>
        </w:rPr>
        <w:object w:dxaOrig="2320" w:dyaOrig="380">
          <v:shape id="_x0000_i1037" type="#_x0000_t75" style="width:115.95pt;height:19.15pt" o:ole="">
            <v:imagedata r:id="rId38" o:title=""/>
          </v:shape>
          <o:OLEObject Type="Embed" ProgID="Equation.DSMT4" ShapeID="_x0000_i1037" DrawAspect="Content" ObjectID="_1564941362" r:id="rId39"/>
        </w:object>
      </w:r>
    </w:p>
    <w:p w:rsidR="00D26D72" w:rsidRPr="00676A69" w:rsidRDefault="00D26D72">
      <w:pPr>
        <w:rPr>
          <w:rFonts w:hint="eastAsia"/>
          <w:b/>
        </w:rPr>
      </w:pPr>
      <w:r>
        <w:rPr>
          <w:rFonts w:hint="eastAsia"/>
        </w:rPr>
        <w:t>故单人拣货法的效率为</w:t>
      </w:r>
      <w:r w:rsidR="0098230D" w:rsidRPr="00170D13">
        <w:rPr>
          <w:position w:val="-32"/>
        </w:rPr>
        <w:object w:dxaOrig="3980" w:dyaOrig="1240">
          <v:shape id="_x0000_i1038" type="#_x0000_t75" style="width:199.15pt;height:62.2pt" o:ole="">
            <v:imagedata r:id="rId40" o:title=""/>
          </v:shape>
          <o:OLEObject Type="Embed" ProgID="Equation.DSMT4" ShapeID="_x0000_i1038" DrawAspect="Content" ObjectID="_1564941363" r:id="rId41"/>
        </w:object>
      </w:r>
    </w:p>
    <w:sectPr w:rsidR="00D26D72" w:rsidRPr="0067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C5" w:rsidRDefault="00D516C5" w:rsidP="00676A69">
      <w:r>
        <w:separator/>
      </w:r>
    </w:p>
  </w:endnote>
  <w:endnote w:type="continuationSeparator" w:id="0">
    <w:p w:rsidR="00D516C5" w:rsidRDefault="00D516C5" w:rsidP="0067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C5" w:rsidRDefault="00D516C5" w:rsidP="00676A69">
      <w:r>
        <w:separator/>
      </w:r>
    </w:p>
  </w:footnote>
  <w:footnote w:type="continuationSeparator" w:id="0">
    <w:p w:rsidR="00D516C5" w:rsidRDefault="00D516C5" w:rsidP="0067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EB"/>
    <w:rsid w:val="002924EB"/>
    <w:rsid w:val="00676A69"/>
    <w:rsid w:val="0098230D"/>
    <w:rsid w:val="009E1F12"/>
    <w:rsid w:val="00AF13B9"/>
    <w:rsid w:val="00D26D72"/>
    <w:rsid w:val="00D516C5"/>
    <w:rsid w:val="00DB037B"/>
    <w:rsid w:val="00E84626"/>
    <w:rsid w:val="00E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305D2-8894-480B-980B-E9E16162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A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周泽奇</dc:creator>
  <cp:keywords/>
  <dc:description/>
  <cp:lastModifiedBy>周泽奇</cp:lastModifiedBy>
  <cp:revision>3</cp:revision>
  <dcterms:created xsi:type="dcterms:W3CDTF">2017-08-22T12:17:00Z</dcterms:created>
  <dcterms:modified xsi:type="dcterms:W3CDTF">2017-08-22T13:00:00Z</dcterms:modified>
</cp:coreProperties>
</file>