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150" w:before="0"/>
        <w:ind w:firstLine="0" w:left="0" w:right="0"/>
        <w:jc w:val="center"/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  <w:u w:val="none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  <w:u w:val="none"/>
        </w:rPr>
        <w:t>Заключение о степени готовности продукта</w:t>
      </w:r>
    </w:p>
    <w:p w14:paraId="02000000">
      <w:pPr>
        <w:ind w:firstLine="425" w:left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По результатам тестирования мобильного приложения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  <w:highlight w:val="white"/>
        </w:rPr>
        <w:t>RentBike_App (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4"/>
        </w:rPr>
        <w:t>Ссылка на репозиторий приложения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b w:val="0"/>
          <w:i w:val="0"/>
          <w:caps w:val="0"/>
          <w:color w:val="1155CC"/>
          <w:spacing w:val="0"/>
          <w:sz w:val="24"/>
          <w:u w:color="000000" w:val="single"/>
        </w:rPr>
        <w:fldChar w:fldCharType="begin"/>
      </w:r>
      <w:r>
        <w:rPr>
          <w:rFonts w:ascii="Times New Roman" w:hAnsi="Times New Roman"/>
          <w:b w:val="0"/>
          <w:i w:val="0"/>
          <w:caps w:val="0"/>
          <w:color w:val="1155CC"/>
          <w:spacing w:val="0"/>
          <w:sz w:val="24"/>
          <w:u w:color="000000" w:val="single"/>
        </w:rPr>
        <w:instrText>HYPERLINK "https://gitlab.skillbox.ru/Skillbox/SkillboxApp_RentBike_Android"</w:instrText>
      </w:r>
      <w:r>
        <w:rPr>
          <w:rFonts w:ascii="Times New Roman" w:hAnsi="Times New Roman"/>
          <w:b w:val="0"/>
          <w:i w:val="0"/>
          <w:caps w:val="0"/>
          <w:color w:val="1155CC"/>
          <w:spacing w:val="0"/>
          <w:sz w:val="24"/>
          <w:u w:color="000000" w:val="single"/>
        </w:rPr>
        <w:fldChar w:fldCharType="separate"/>
      </w:r>
      <w:r>
        <w:rPr>
          <w:rFonts w:ascii="Times New Roman" w:hAnsi="Times New Roman"/>
          <w:b w:val="0"/>
          <w:i w:val="0"/>
          <w:caps w:val="0"/>
          <w:color w:val="1155CC"/>
          <w:spacing w:val="0"/>
          <w:sz w:val="24"/>
          <w:u w:color="000000" w:val="single"/>
        </w:rPr>
        <w:t>https://gitlab.skillbox.ru/Skillbox/SkillboxApp_RentBike_Android</w:t>
      </w:r>
      <w:r>
        <w:rPr>
          <w:rFonts w:ascii="Times New Roman" w:hAnsi="Times New Roman"/>
          <w:b w:val="0"/>
          <w:i w:val="0"/>
          <w:caps w:val="0"/>
          <w:color w:val="1155CC"/>
          <w:spacing w:val="0"/>
          <w:sz w:val="24"/>
          <w:u w:color="000000" w:val="single"/>
        </w:rPr>
        <w:fldChar w:fldCharType="end"/>
      </w:r>
      <w:r>
        <w:rPr>
          <w:rFonts w:ascii="Times New Roman" w:hAnsi="Times New Roman"/>
          <w:color w:val="000000"/>
          <w:sz w:val="24"/>
        </w:rPr>
        <w:t>), на основании составленн</w:t>
      </w:r>
      <w:r>
        <w:rPr>
          <w:rFonts w:ascii="Times New Roman" w:hAnsi="Times New Roman"/>
          <w:color w:val="000000"/>
          <w:sz w:val="24"/>
        </w:rPr>
        <w:t>ых и пройденных тестовых сценариев, сообщаю, что данное приложение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  <w:highlight w:val="white"/>
        </w:rPr>
        <w:t xml:space="preserve"> не соответствует определённому уровню качества и не готово к выпуску для эксплуатации.</w:t>
      </w:r>
    </w:p>
    <w:p w14:paraId="03000000">
      <w:pPr>
        <w:ind w:firstLine="425" w:left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Большое количество функционала и логики приложения не работает так, как описано в спецификации, что является критичным фактором для выпуска приложения. По каждому разделу тест кейса есть критичные баги. Не работает адаптивная верстка, имеются сбои работы приложения, не соблюдаются принципы безопасности, нарушена локализация, а также дизайн страниц и кнопок не соответствует макетам и спецификации.</w:t>
      </w:r>
    </w:p>
    <w:p w14:paraId="04000000">
      <w:pPr>
        <w:ind w:firstLine="425" w:left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Прежде чем приступать к повторному тестированию нужно доработать спецификацию, т.к. в ней присутствует незавершенность и двусмысленность, что не позволяет  определить точную работу функциональностей в приложении.</w:t>
      </w:r>
    </w:p>
    <w:p w14:paraId="05000000">
      <w:pPr>
        <w:ind w:firstLine="425" w:left="0"/>
        <w:jc w:val="both"/>
        <w:rPr>
          <w:rFonts w:ascii="Times New Roman" w:hAnsi="Times New Roman"/>
          <w:color w:val="000000"/>
          <w:sz w:val="24"/>
        </w:rPr>
      </w:pPr>
    </w:p>
    <w:p w14:paraId="06000000"/>
    <w:p w14:paraId="07000000">
      <w:pPr>
        <w:ind w:firstLine="425" w:left="0"/>
        <w:jc w:val="both"/>
        <w:rPr>
          <w:rFonts w:ascii="Times New Roman" w:hAnsi="Times New Roman"/>
          <w:color w:val="000000"/>
          <w:sz w:val="24"/>
        </w:rPr>
      </w:pP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2023-04-27T15:24:25Z</dcterms:modified>
</cp:coreProperties>
</file>