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F3" w:rsidRPr="007A33E2" w:rsidRDefault="00290CF3" w:rsidP="00290CF3">
      <w:pPr>
        <w:pStyle w:val="Textbody"/>
        <w:spacing w:before="100" w:after="10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A33E2">
        <w:rPr>
          <w:rFonts w:ascii="Times New Roman" w:hAnsi="Times New Roman"/>
          <w:color w:val="000000"/>
          <w:sz w:val="28"/>
          <w:szCs w:val="28"/>
          <w:lang w:val="ru-RU"/>
        </w:rPr>
        <w:t>МИНИСТЕРСТВО ОБРАЗОВАНИЯ И НАУКИ УКРАИНЫ</w:t>
      </w:r>
    </w:p>
    <w:p w:rsidR="00290CF3" w:rsidRPr="007A33E2" w:rsidRDefault="00290CF3" w:rsidP="00290CF3">
      <w:pPr>
        <w:pStyle w:val="Textbody"/>
        <w:spacing w:before="100" w:after="10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A33E2">
        <w:rPr>
          <w:rFonts w:ascii="Times New Roman" w:hAnsi="Times New Roman"/>
          <w:color w:val="000000"/>
          <w:sz w:val="28"/>
          <w:szCs w:val="28"/>
          <w:lang w:val="ru-RU"/>
        </w:rPr>
        <w:t>НАЦИОНАЛЬНЫЙ ТЕХНИЧЕСКИЙ УНИВЕРСИТЕТ</w:t>
      </w:r>
    </w:p>
    <w:p w:rsidR="00290CF3" w:rsidRPr="00761110" w:rsidRDefault="00290CF3" w:rsidP="00290CF3">
      <w:pPr>
        <w:pStyle w:val="Textbody"/>
        <w:spacing w:before="100" w:after="10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«ХАРЬКОВСКИ</w:t>
      </w:r>
      <w:r w:rsidRPr="00761110">
        <w:rPr>
          <w:rFonts w:ascii="Times New Roman" w:hAnsi="Times New Roman"/>
          <w:color w:val="000000"/>
          <w:sz w:val="28"/>
          <w:szCs w:val="28"/>
          <w:lang w:val="ru-RU"/>
        </w:rPr>
        <w:t>Й ПОЛИТЕХНИЧЕСКИЙ ИНСТИТУТ»</w:t>
      </w:r>
    </w:p>
    <w:p w:rsidR="00290CF3" w:rsidRPr="00FF69B2" w:rsidRDefault="00290CF3" w:rsidP="00290CF3">
      <w:pPr>
        <w:pStyle w:val="Textbody"/>
        <w:rPr>
          <w:rFonts w:ascii="Times New Roman" w:hAnsi="Times New Roman"/>
          <w:sz w:val="28"/>
          <w:szCs w:val="28"/>
          <w:lang w:val="ru-RU"/>
        </w:rPr>
      </w:pPr>
    </w:p>
    <w:p w:rsidR="00290CF3" w:rsidRPr="00761110" w:rsidRDefault="00290CF3" w:rsidP="00290CF3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 w:rsidRPr="00761110">
        <w:rPr>
          <w:rFonts w:ascii="Times New Roman" w:hAnsi="Times New Roman"/>
          <w:sz w:val="28"/>
          <w:szCs w:val="28"/>
          <w:lang w:val="ru-RU"/>
        </w:rPr>
        <w:br/>
      </w:r>
      <w:r w:rsidRPr="00761110">
        <w:rPr>
          <w:rFonts w:ascii="Times New Roman" w:hAnsi="Times New Roman"/>
          <w:sz w:val="28"/>
          <w:szCs w:val="28"/>
          <w:lang w:val="ru-RU"/>
        </w:rPr>
        <w:br/>
      </w:r>
    </w:p>
    <w:p w:rsidR="00290CF3" w:rsidRPr="007A33E2" w:rsidRDefault="00CD1FE3" w:rsidP="00290CF3">
      <w:pPr>
        <w:pStyle w:val="Textbody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Кафедра стратегического управления</w:t>
      </w:r>
    </w:p>
    <w:p w:rsidR="00290CF3" w:rsidRPr="007A33E2" w:rsidRDefault="00290CF3" w:rsidP="00290CF3">
      <w:pPr>
        <w:pStyle w:val="Textbody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90CF3" w:rsidRDefault="00290CF3" w:rsidP="00290CF3">
      <w:pPr>
        <w:pStyle w:val="Textbody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90CF3" w:rsidRDefault="00290CF3" w:rsidP="00290CF3">
      <w:pPr>
        <w:pStyle w:val="Textbody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90CF3" w:rsidRDefault="00290CF3" w:rsidP="00CD1FE3">
      <w:pPr>
        <w:pStyle w:val="Textbody"/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90CF3" w:rsidRPr="007A33E2" w:rsidRDefault="00290CF3" w:rsidP="00CD1FE3">
      <w:pPr>
        <w:pStyle w:val="Textbody"/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A33E2">
        <w:rPr>
          <w:rFonts w:ascii="Times New Roman" w:hAnsi="Times New Roman"/>
          <w:color w:val="000000"/>
          <w:sz w:val="28"/>
          <w:szCs w:val="28"/>
          <w:lang w:val="ru-RU"/>
        </w:rPr>
        <w:t>Отчет</w:t>
      </w:r>
    </w:p>
    <w:p w:rsidR="00290CF3" w:rsidRPr="00290CF3" w:rsidRDefault="00290CF3" w:rsidP="00CD1FE3">
      <w:pPr>
        <w:pStyle w:val="Textbody"/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 лабораторной работы №5</w:t>
      </w:r>
    </w:p>
    <w:p w:rsidR="00FF69B2" w:rsidRPr="00AE01B4" w:rsidRDefault="00290CF3" w:rsidP="00CD1FE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1FE3">
        <w:rPr>
          <w:rFonts w:ascii="Times New Roman" w:hAnsi="Times New Roman" w:cs="Times New Roman"/>
          <w:b/>
          <w:bCs/>
          <w:sz w:val="28"/>
          <w:szCs w:val="28"/>
        </w:rPr>
        <w:t>Применение потоков</w:t>
      </w:r>
      <w:r w:rsidRPr="00290CF3">
        <w:rPr>
          <w:rFonts w:ascii="Times New Roman" w:hAnsi="Times New Roman" w:cs="Times New Roman"/>
          <w:sz w:val="28"/>
          <w:szCs w:val="28"/>
        </w:rPr>
        <w:br/>
      </w:r>
      <w:r w:rsidR="00FF69B2" w:rsidRPr="00CD1FE3">
        <w:rPr>
          <w:rFonts w:ascii="Times New Roman" w:hAnsi="Times New Roman" w:cs="Times New Roman"/>
          <w:bCs/>
          <w:color w:val="000000"/>
          <w:sz w:val="28"/>
          <w:szCs w:val="28"/>
        </w:rPr>
        <w:t>Вариант №7</w:t>
      </w:r>
    </w:p>
    <w:p w:rsidR="00290CF3" w:rsidRPr="00290CF3" w:rsidRDefault="00290CF3" w:rsidP="00290CF3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0CF3" w:rsidRDefault="00290CF3" w:rsidP="00290CF3">
      <w:pPr>
        <w:pStyle w:val="Textbody"/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90CF3" w:rsidRDefault="00290CF3" w:rsidP="00290CF3">
      <w:pPr>
        <w:pStyle w:val="Textbody"/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90CF3" w:rsidRPr="007A33E2" w:rsidRDefault="00290CF3" w:rsidP="00290CF3">
      <w:pPr>
        <w:pStyle w:val="Textbody"/>
        <w:pBdr>
          <w:bar w:val="single" w:sz="4" w:color="auto"/>
        </w:pBd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90CF3" w:rsidRPr="007A33E2" w:rsidRDefault="00290CF3" w:rsidP="00290CF3">
      <w:pPr>
        <w:pStyle w:val="Textbody"/>
        <w:pBdr>
          <w:bar w:val="single" w:sz="4" w:color="auto"/>
        </w:pBd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90CF3" w:rsidRPr="007A33E2" w:rsidRDefault="00290CF3" w:rsidP="00290CF3">
      <w:pPr>
        <w:pStyle w:val="Textbody"/>
        <w:pBdr>
          <w:bar w:val="single" w:sz="4" w:color="auto"/>
        </w:pBd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90CF3" w:rsidRPr="00D17A9C" w:rsidRDefault="00290CF3" w:rsidP="00622D18">
      <w:pPr>
        <w:pStyle w:val="Textbody"/>
        <w:pBdr>
          <w:bar w:val="single" w:sz="4" w:color="auto"/>
        </w:pBdr>
        <w:spacing w:after="0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</w:t>
      </w:r>
      <w:r w:rsidR="00835F07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</w:t>
      </w:r>
      <w:r w:rsidRPr="00D17A9C">
        <w:rPr>
          <w:rFonts w:ascii="Times New Roman" w:hAnsi="Times New Roman"/>
          <w:color w:val="000000"/>
          <w:sz w:val="28"/>
          <w:szCs w:val="28"/>
          <w:lang w:val="ru-RU"/>
        </w:rPr>
        <w:t>Выполнил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>и:</w:t>
      </w:r>
    </w:p>
    <w:p w:rsidR="00290CF3" w:rsidRPr="00D17A9C" w:rsidRDefault="00290CF3" w:rsidP="00622D18">
      <w:pPr>
        <w:pStyle w:val="Textbody"/>
        <w:pBdr>
          <w:bar w:val="single" w:sz="4" w:color="auto"/>
        </w:pBdr>
        <w:spacing w:after="0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</w:t>
      </w:r>
      <w:r w:rsidR="00FF69B2">
        <w:rPr>
          <w:rFonts w:ascii="Times New Roman" w:hAnsi="Times New Roman"/>
          <w:color w:val="000000"/>
          <w:sz w:val="28"/>
          <w:szCs w:val="28"/>
          <w:lang w:val="ru-RU"/>
        </w:rPr>
        <w:t>Студент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CD1FE3">
        <w:rPr>
          <w:rFonts w:ascii="Times New Roman" w:hAnsi="Times New Roman"/>
          <w:color w:val="000000"/>
          <w:sz w:val="28"/>
          <w:szCs w:val="28"/>
          <w:lang w:val="ru-RU"/>
        </w:rPr>
        <w:t xml:space="preserve"> группы</w:t>
      </w:r>
      <w:r w:rsidR="00FF69B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>КН-36а</w:t>
      </w:r>
    </w:p>
    <w:p w:rsidR="00290CF3" w:rsidRPr="008D51B8" w:rsidRDefault="00290CF3" w:rsidP="00622D18">
      <w:pPr>
        <w:pStyle w:val="Textbody"/>
        <w:pBdr>
          <w:bar w:val="single" w:sz="4" w:color="auto"/>
        </w:pBdr>
        <w:spacing w:after="0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</w:t>
      </w:r>
      <w:bookmarkStart w:id="0" w:name="_GoBack"/>
      <w:bookmarkEnd w:id="0"/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 xml:space="preserve">  Гордийчук, Антоненко, Кулик (В</w:t>
      </w:r>
      <w:r w:rsidR="00FF69B2">
        <w:rPr>
          <w:rFonts w:ascii="Times New Roman" w:hAnsi="Times New Roman"/>
          <w:color w:val="000000"/>
          <w:sz w:val="28"/>
          <w:szCs w:val="28"/>
          <w:lang w:val="ru-RU"/>
        </w:rPr>
        <w:t>.В.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290CF3" w:rsidRPr="007A33E2" w:rsidRDefault="00290CF3" w:rsidP="00622D18">
      <w:pPr>
        <w:pStyle w:val="Textbody"/>
        <w:pBdr>
          <w:bar w:val="single" w:sz="4" w:color="auto"/>
        </w:pBdr>
        <w:spacing w:after="0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</w:t>
      </w:r>
      <w:r w:rsidR="00835F07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>Проверил:</w:t>
      </w:r>
    </w:p>
    <w:p w:rsidR="00290CF3" w:rsidRPr="00835F07" w:rsidRDefault="00290CF3" w:rsidP="00622D18">
      <w:pPr>
        <w:pStyle w:val="Textbody"/>
        <w:pBdr>
          <w:bar w:val="single" w:sz="4" w:color="auto"/>
        </w:pBdr>
        <w:spacing w:after="0"/>
        <w:jc w:val="righ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</w:t>
      </w:r>
      <w:r w:rsidR="00835F07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         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</w:t>
      </w:r>
      <w:r w:rsidR="00622D18">
        <w:rPr>
          <w:rFonts w:ascii="Times New Roman" w:hAnsi="Times New Roman"/>
          <w:color w:val="000000"/>
          <w:sz w:val="28"/>
          <w:szCs w:val="28"/>
          <w:lang w:val="ru-RU"/>
        </w:rPr>
        <w:t>Кондратов А. М.</w:t>
      </w:r>
    </w:p>
    <w:p w:rsidR="00290CF3" w:rsidRDefault="00290CF3" w:rsidP="00290CF3">
      <w:pPr>
        <w:pStyle w:val="Textbody"/>
        <w:pBdr>
          <w:bar w:val="single" w:sz="4" w:color="auto"/>
        </w:pBdr>
        <w:rPr>
          <w:rFonts w:ascii="Times New Roman" w:hAnsi="Times New Roman"/>
          <w:sz w:val="28"/>
          <w:szCs w:val="28"/>
          <w:lang w:val="ru-RU"/>
        </w:rPr>
      </w:pPr>
    </w:p>
    <w:p w:rsidR="00290CF3" w:rsidRDefault="00290CF3" w:rsidP="00290CF3">
      <w:pPr>
        <w:pStyle w:val="Textbody"/>
        <w:rPr>
          <w:rFonts w:ascii="Times New Roman" w:hAnsi="Times New Roman"/>
          <w:sz w:val="28"/>
          <w:szCs w:val="28"/>
          <w:lang w:val="ru-RU"/>
        </w:rPr>
      </w:pPr>
    </w:p>
    <w:p w:rsidR="00290CF3" w:rsidRDefault="00290CF3" w:rsidP="00290CF3">
      <w:pPr>
        <w:pStyle w:val="Textbody"/>
        <w:rPr>
          <w:rFonts w:ascii="Times New Roman" w:hAnsi="Times New Roman"/>
          <w:sz w:val="28"/>
          <w:szCs w:val="28"/>
          <w:lang w:val="ru-RU"/>
        </w:rPr>
      </w:pPr>
    </w:p>
    <w:p w:rsidR="00290CF3" w:rsidRDefault="00290CF3" w:rsidP="00290CF3">
      <w:pPr>
        <w:pStyle w:val="Textbody"/>
        <w:rPr>
          <w:rFonts w:ascii="Times New Roman" w:hAnsi="Times New Roman"/>
          <w:sz w:val="28"/>
          <w:szCs w:val="28"/>
          <w:lang w:val="ru-RU"/>
        </w:rPr>
      </w:pPr>
    </w:p>
    <w:p w:rsidR="00290CF3" w:rsidRPr="007A33E2" w:rsidRDefault="00290CF3" w:rsidP="00290CF3">
      <w:pPr>
        <w:pStyle w:val="Textbody"/>
        <w:rPr>
          <w:rFonts w:ascii="Times New Roman" w:hAnsi="Times New Roman"/>
          <w:sz w:val="28"/>
          <w:szCs w:val="28"/>
          <w:lang w:val="ru-RU"/>
        </w:rPr>
      </w:pPr>
    </w:p>
    <w:p w:rsidR="00290CF3" w:rsidRPr="00DC4A9C" w:rsidRDefault="00290CF3" w:rsidP="00290CF3">
      <w:pPr>
        <w:pStyle w:val="Textbody"/>
        <w:spacing w:before="100" w:after="10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A33E2">
        <w:rPr>
          <w:rFonts w:ascii="Times New Roman" w:hAnsi="Times New Roman"/>
          <w:color w:val="000000"/>
          <w:sz w:val="28"/>
          <w:szCs w:val="28"/>
          <w:lang w:val="ru-RU"/>
        </w:rPr>
        <w:t>Харьков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 w:rsidRPr="007A33E2">
        <w:rPr>
          <w:rFonts w:ascii="Times New Roman" w:hAnsi="Times New Roman"/>
          <w:color w:val="000000"/>
          <w:sz w:val="28"/>
          <w:szCs w:val="28"/>
          <w:lang w:val="ru-RU"/>
        </w:rPr>
        <w:t xml:space="preserve"> 2017</w:t>
      </w:r>
    </w:p>
    <w:p w:rsidR="00AE01B4" w:rsidRPr="00835F07" w:rsidRDefault="00835F07" w:rsidP="00835F07">
      <w:pPr>
        <w:rPr>
          <w:rFonts w:ascii="Times New Roman" w:hAnsi="Times New Roman" w:cs="Times New Roman"/>
          <w:sz w:val="28"/>
          <w:szCs w:val="28"/>
        </w:rPr>
      </w:pPr>
      <w:r w:rsidRPr="00835F07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E01B4" w:rsidRPr="00AE01B4">
        <w:rPr>
          <w:rFonts w:ascii="Times New Roman" w:hAnsi="Times New Roman" w:cs="Times New Roman"/>
          <w:color w:val="000000"/>
          <w:sz w:val="28"/>
          <w:szCs w:val="28"/>
        </w:rPr>
        <w:t xml:space="preserve">ассмотрим взаимодействие двух потоков, один из которых пишет данные в буферный пул, а другой считывает их из пула. Буферный пул состоит из N буферов, каждый содержит одну запись. В общем случае поток-писатель и поток-читатель имеют разные скорости и обращаются к пулу с переменной интенсивностью. Для правильной работы поток-писатель приостанавливается, когда все буферы заняты, и переходит в активное состояние при наличии хотя бы одного свободного буфера. Поток-читатель приостанавливается, когда все буферы пусты, и активизируется, когда появляется, по крайней мере, одна запись. </w:t>
      </w:r>
    </w:p>
    <w:p w:rsidR="00AE01B4" w:rsidRPr="00AE01B4" w:rsidRDefault="00AE01B4" w:rsidP="00835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1B4">
        <w:rPr>
          <w:rFonts w:ascii="Times New Roman" w:hAnsi="Times New Roman" w:cs="Times New Roman"/>
          <w:color w:val="000000"/>
          <w:sz w:val="28"/>
          <w:szCs w:val="28"/>
        </w:rPr>
        <w:t xml:space="preserve">Описанный процесс происходит бесконечно. </w:t>
      </w:r>
    </w:p>
    <w:p w:rsidR="00290CF3" w:rsidRDefault="00AE01B4" w:rsidP="00835F0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1B4">
        <w:rPr>
          <w:rFonts w:ascii="Times New Roman" w:hAnsi="Times New Roman" w:cs="Times New Roman"/>
          <w:color w:val="000000"/>
          <w:sz w:val="28"/>
          <w:szCs w:val="28"/>
        </w:rPr>
        <w:t>Воспользоваться объектами синхронизации типа «</w:t>
      </w:r>
      <w:proofErr w:type="spellStart"/>
      <w:r w:rsidRPr="00AE01B4">
        <w:rPr>
          <w:rFonts w:ascii="Times New Roman" w:hAnsi="Times New Roman" w:cs="Times New Roman"/>
          <w:color w:val="000000"/>
          <w:sz w:val="28"/>
          <w:szCs w:val="28"/>
        </w:rPr>
        <w:t>мьютекс</w:t>
      </w:r>
      <w:proofErr w:type="spellEnd"/>
      <w:r w:rsidRPr="00AE01B4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E01B4" w:rsidRPr="00AE01B4" w:rsidRDefault="00AE01B4" w:rsidP="00835F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1B4">
        <w:rPr>
          <w:rFonts w:ascii="Times New Roman" w:hAnsi="Times New Roman" w:cs="Times New Roman"/>
          <w:sz w:val="28"/>
          <w:szCs w:val="28"/>
        </w:rPr>
        <w:t>// Реализация поставщика и потребителя, использующая</w:t>
      </w:r>
    </w:p>
    <w:p w:rsidR="00AE01B4" w:rsidRPr="00AE01B4" w:rsidRDefault="00AE01B4" w:rsidP="00835F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1B4">
        <w:rPr>
          <w:rFonts w:ascii="Times New Roman" w:hAnsi="Times New Roman" w:cs="Times New Roman"/>
          <w:sz w:val="28"/>
          <w:szCs w:val="28"/>
        </w:rPr>
        <w:t>// семафоры для управления синхронизацией</w:t>
      </w:r>
    </w:p>
    <w:p w:rsidR="00AE01B4" w:rsidRPr="00AE01B4" w:rsidRDefault="00AE01B4" w:rsidP="00835F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06F2" w:rsidRPr="00C306F2" w:rsidRDefault="00C306F2" w:rsidP="00C30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java.io.BufferedReader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java.io.InputStreamReader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java.util.LinkedList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java.util.concurrent.Semaphore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Mutex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BufferedReader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console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BufferedReader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InputStreamReader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C306F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buffer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&lt;&gt;();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306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начать с недоступного семафора потребителя</w:t>
      </w:r>
      <w:r w:rsidRPr="00C306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306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Semaphore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sem</w:t>
      </w:r>
      <w:proofErr w:type="spellEnd"/>
      <w:r w:rsidRPr="00C306F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Semaphore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306F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306F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sem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.acquire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C306F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"Перехвачено исключение типа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InterruptedException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C306F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"Вы ввели: "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: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buffer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C306F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 + </w:t>
      </w:r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", "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buffer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.clear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sem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.release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306F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sem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.acquire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 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C306F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"Перехвачено исключение типа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InterruptedException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C306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C306F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r w:rsidRPr="00C306F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 {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buffer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.addLast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306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console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.readLine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C306F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306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"Отправлено."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306F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sem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.release</w:t>
      </w:r>
      <w:proofErr w:type="spellEnd"/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C306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AE01B4" w:rsidRPr="00AE01B4" w:rsidRDefault="00AE01B4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C306F2" w:rsidRPr="00CD1FE3" w:rsidRDefault="00C306F2" w:rsidP="00C306F2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CD1FE3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="00B035FF">
        <w:rPr>
          <w:color w:val="000000"/>
          <w:lang w:val="en-US"/>
        </w:rPr>
        <w:t>java.io.IOException</w:t>
      </w:r>
      <w:proofErr w:type="spellEnd"/>
      <w:proofErr w:type="gramEnd"/>
      <w:r w:rsidR="00B035FF">
        <w:rPr>
          <w:color w:val="000000"/>
          <w:lang w:val="en-US"/>
        </w:rPr>
        <w:t>;</w:t>
      </w:r>
    </w:p>
    <w:p w:rsidR="00AE01B4" w:rsidRPr="00B035FF" w:rsidRDefault="00C306F2" w:rsidP="00B035FF">
      <w:pPr>
        <w:pStyle w:val="HTML"/>
        <w:shd w:val="clear" w:color="auto" w:fill="FFFFFF"/>
        <w:rPr>
          <w:color w:val="000000"/>
          <w:lang w:val="en-US"/>
        </w:rPr>
      </w:pPr>
      <w:r w:rsidRPr="00FF69B2">
        <w:rPr>
          <w:b/>
          <w:bCs/>
          <w:color w:val="000080"/>
          <w:lang w:val="en-US"/>
        </w:rPr>
        <w:t xml:space="preserve">class </w:t>
      </w:r>
      <w:r w:rsidRPr="00FF69B2">
        <w:rPr>
          <w:color w:val="000000"/>
          <w:lang w:val="en-US"/>
        </w:rPr>
        <w:t xml:space="preserve">Writer </w:t>
      </w:r>
      <w:r w:rsidRPr="00FF69B2">
        <w:rPr>
          <w:b/>
          <w:bCs/>
          <w:color w:val="000080"/>
          <w:lang w:val="en-US"/>
        </w:rPr>
        <w:t xml:space="preserve">implements </w:t>
      </w:r>
      <w:r w:rsidRPr="00FF69B2">
        <w:rPr>
          <w:color w:val="000000"/>
          <w:lang w:val="en-US"/>
        </w:rPr>
        <w:t>Runnable {</w:t>
      </w:r>
      <w:r w:rsidRPr="00FF69B2">
        <w:rPr>
          <w:color w:val="000000"/>
          <w:lang w:val="en-US"/>
        </w:rPr>
        <w:br/>
        <w:t xml:space="preserve">   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 xml:space="preserve"> </w:t>
      </w:r>
      <w:proofErr w:type="spellStart"/>
      <w:r w:rsidRPr="00FF69B2">
        <w:rPr>
          <w:b/>
          <w:bCs/>
          <w:color w:val="660E7A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;</w:t>
      </w:r>
      <w:r w:rsidRPr="00FF69B2">
        <w:rPr>
          <w:color w:val="000000"/>
          <w:lang w:val="en-US"/>
        </w:rPr>
        <w:br/>
      </w:r>
      <w:r w:rsidRPr="00FF69B2">
        <w:rPr>
          <w:color w:val="000000"/>
          <w:lang w:val="en-US"/>
        </w:rPr>
        <w:br/>
        <w:t xml:space="preserve">    Writer(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 xml:space="preserve">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) {</w:t>
      </w:r>
      <w:r w:rsidRPr="00FF69B2">
        <w:rPr>
          <w:color w:val="000000"/>
          <w:lang w:val="en-US"/>
        </w:rPr>
        <w:br/>
        <w:t xml:space="preserve">        </w:t>
      </w:r>
      <w:proofErr w:type="spellStart"/>
      <w:r w:rsidRPr="00FF69B2">
        <w:rPr>
          <w:b/>
          <w:bCs/>
          <w:color w:val="000080"/>
          <w:lang w:val="en-US"/>
        </w:rPr>
        <w:t>this</w:t>
      </w:r>
      <w:r w:rsidRPr="00FF69B2">
        <w:rPr>
          <w:color w:val="000000"/>
          <w:lang w:val="en-US"/>
        </w:rPr>
        <w:t>.</w:t>
      </w:r>
      <w:r w:rsidRPr="00FF69B2">
        <w:rPr>
          <w:b/>
          <w:bCs/>
          <w:color w:val="660E7A"/>
          <w:lang w:val="en-US"/>
        </w:rPr>
        <w:t>mutex</w:t>
      </w:r>
      <w:proofErr w:type="spellEnd"/>
      <w:r w:rsidRPr="00FF69B2">
        <w:rPr>
          <w:b/>
          <w:bCs/>
          <w:color w:val="660E7A"/>
          <w:lang w:val="en-US"/>
        </w:rPr>
        <w:t xml:space="preserve"> </w:t>
      </w:r>
      <w:r w:rsidRPr="00FF69B2">
        <w:rPr>
          <w:color w:val="000000"/>
          <w:lang w:val="en-US"/>
        </w:rPr>
        <w:t xml:space="preserve">=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;</w:t>
      </w:r>
      <w:r w:rsidRPr="00FF69B2">
        <w:rPr>
          <w:color w:val="000000"/>
          <w:lang w:val="en-US"/>
        </w:rPr>
        <w:br/>
        <w:t xml:space="preserve">        </w:t>
      </w:r>
      <w:r w:rsidRPr="00FF69B2">
        <w:rPr>
          <w:b/>
          <w:bCs/>
          <w:color w:val="000080"/>
          <w:lang w:val="en-US"/>
        </w:rPr>
        <w:t xml:space="preserve">new </w:t>
      </w:r>
      <w:r w:rsidRPr="00FF69B2">
        <w:rPr>
          <w:color w:val="000000"/>
          <w:lang w:val="en-US"/>
        </w:rPr>
        <w:t>Thread(</w:t>
      </w:r>
      <w:r w:rsidRPr="00FF69B2">
        <w:rPr>
          <w:b/>
          <w:bCs/>
          <w:color w:val="000080"/>
          <w:lang w:val="en-US"/>
        </w:rPr>
        <w:t>this</w:t>
      </w:r>
      <w:r w:rsidRPr="00FF69B2">
        <w:rPr>
          <w:color w:val="000000"/>
          <w:lang w:val="en-US"/>
        </w:rPr>
        <w:t xml:space="preserve">, </w:t>
      </w:r>
      <w:r w:rsidRPr="00FF69B2">
        <w:rPr>
          <w:b/>
          <w:bCs/>
          <w:color w:val="008000"/>
          <w:lang w:val="en-US"/>
        </w:rPr>
        <w:t>"Writer"</w:t>
      </w:r>
      <w:r w:rsidRPr="00FF69B2">
        <w:rPr>
          <w:color w:val="000000"/>
          <w:lang w:val="en-US"/>
        </w:rPr>
        <w:t>).start();</w:t>
      </w:r>
      <w:r w:rsidRPr="00FF69B2">
        <w:rPr>
          <w:color w:val="000000"/>
          <w:lang w:val="en-US"/>
        </w:rPr>
        <w:br/>
        <w:t xml:space="preserve">    }</w:t>
      </w:r>
      <w:r w:rsidRPr="00FF69B2">
        <w:rPr>
          <w:color w:val="000000"/>
          <w:lang w:val="en-US"/>
        </w:rPr>
        <w:br/>
      </w:r>
      <w:r w:rsidRPr="00FF69B2">
        <w:rPr>
          <w:color w:val="000000"/>
          <w:lang w:val="en-US"/>
        </w:rPr>
        <w:br/>
        <w:t xml:space="preserve">    </w:t>
      </w:r>
      <w:r w:rsidRPr="00FF69B2">
        <w:rPr>
          <w:b/>
          <w:bCs/>
          <w:color w:val="000080"/>
          <w:lang w:val="en-US"/>
        </w:rPr>
        <w:t xml:space="preserve">public void </w:t>
      </w:r>
      <w:r w:rsidRPr="00FF69B2">
        <w:rPr>
          <w:color w:val="000000"/>
          <w:lang w:val="en-US"/>
        </w:rPr>
        <w:t>run() {</w:t>
      </w:r>
      <w:r w:rsidRPr="00FF69B2">
        <w:rPr>
          <w:color w:val="000000"/>
          <w:lang w:val="en-US"/>
        </w:rPr>
        <w:br/>
        <w:t xml:space="preserve">        </w:t>
      </w:r>
      <w:r w:rsidRPr="00FF69B2">
        <w:rPr>
          <w:b/>
          <w:bCs/>
          <w:color w:val="000080"/>
          <w:lang w:val="en-US"/>
        </w:rPr>
        <w:t xml:space="preserve">try </w:t>
      </w:r>
      <w:r w:rsidRPr="00FF69B2">
        <w:rPr>
          <w:color w:val="000000"/>
          <w:lang w:val="en-US"/>
        </w:rPr>
        <w:t>{</w:t>
      </w:r>
      <w:r w:rsidRPr="00FF69B2">
        <w:rPr>
          <w:color w:val="000000"/>
          <w:lang w:val="en-US"/>
        </w:rPr>
        <w:br/>
        <w:t xml:space="preserve">            </w:t>
      </w:r>
      <w:proofErr w:type="spellStart"/>
      <w:r w:rsidRPr="00FF69B2">
        <w:rPr>
          <w:b/>
          <w:bCs/>
          <w:color w:val="660E7A"/>
          <w:lang w:val="en-US"/>
        </w:rPr>
        <w:t>mutex</w:t>
      </w:r>
      <w:r w:rsidRPr="00FF69B2">
        <w:rPr>
          <w:color w:val="000000"/>
          <w:lang w:val="en-US"/>
        </w:rPr>
        <w:t>.put</w:t>
      </w:r>
      <w:proofErr w:type="spellEnd"/>
      <w:r w:rsidRPr="00FF69B2">
        <w:rPr>
          <w:color w:val="000000"/>
          <w:lang w:val="en-US"/>
        </w:rPr>
        <w:t>();</w:t>
      </w:r>
      <w:r w:rsidRPr="00FF69B2">
        <w:rPr>
          <w:color w:val="000000"/>
          <w:lang w:val="en-US"/>
        </w:rPr>
        <w:br/>
        <w:t xml:space="preserve">        } </w:t>
      </w:r>
      <w:r w:rsidRPr="00FF69B2">
        <w:rPr>
          <w:b/>
          <w:bCs/>
          <w:color w:val="000080"/>
          <w:lang w:val="en-US"/>
        </w:rPr>
        <w:t xml:space="preserve">catch </w:t>
      </w:r>
      <w:r w:rsidRPr="00FF69B2">
        <w:rPr>
          <w:color w:val="000000"/>
          <w:lang w:val="en-US"/>
        </w:rPr>
        <w:t>(</w:t>
      </w:r>
      <w:proofErr w:type="spellStart"/>
      <w:r w:rsidRPr="00FF69B2">
        <w:rPr>
          <w:color w:val="000000"/>
          <w:lang w:val="en-US"/>
        </w:rPr>
        <w:t>IOException</w:t>
      </w:r>
      <w:proofErr w:type="spellEnd"/>
      <w:r w:rsidRPr="00FF69B2">
        <w:rPr>
          <w:color w:val="000000"/>
          <w:lang w:val="en-US"/>
        </w:rPr>
        <w:t xml:space="preserve"> e) {</w:t>
      </w:r>
      <w:r w:rsidRPr="00FF69B2">
        <w:rPr>
          <w:color w:val="000000"/>
          <w:lang w:val="en-US"/>
        </w:rPr>
        <w:br/>
        <w:t xml:space="preserve">            </w:t>
      </w:r>
      <w:proofErr w:type="spellStart"/>
      <w:r w:rsidRPr="00FF69B2">
        <w:rPr>
          <w:color w:val="000000"/>
          <w:lang w:val="en-US"/>
        </w:rPr>
        <w:t>e.printStackTrace</w:t>
      </w:r>
      <w:proofErr w:type="spellEnd"/>
      <w:r w:rsidRPr="00FF69B2">
        <w:rPr>
          <w:color w:val="000000"/>
          <w:lang w:val="en-US"/>
        </w:rPr>
        <w:t>();</w:t>
      </w:r>
      <w:r w:rsidRPr="00FF69B2">
        <w:rPr>
          <w:color w:val="000000"/>
          <w:lang w:val="en-US"/>
        </w:rPr>
        <w:br/>
        <w:t xml:space="preserve">        }</w:t>
      </w:r>
      <w:r w:rsidRPr="00FF69B2">
        <w:rPr>
          <w:color w:val="000000"/>
          <w:lang w:val="en-US"/>
        </w:rPr>
        <w:br/>
        <w:t xml:space="preserve">    }</w:t>
      </w:r>
      <w:r w:rsidRPr="00FF69B2">
        <w:rPr>
          <w:color w:val="000000"/>
          <w:lang w:val="en-US"/>
        </w:rPr>
        <w:br/>
        <w:t>}</w:t>
      </w:r>
    </w:p>
    <w:p w:rsidR="00C306F2" w:rsidRPr="00B035FF" w:rsidRDefault="00C306F2" w:rsidP="00C306F2">
      <w:pPr>
        <w:pStyle w:val="HTML"/>
        <w:shd w:val="clear" w:color="auto" w:fill="FFFFFF"/>
        <w:rPr>
          <w:color w:val="000000"/>
          <w:lang w:val="en-US"/>
        </w:rPr>
      </w:pPr>
      <w:r w:rsidRPr="00FF69B2">
        <w:rPr>
          <w:b/>
          <w:bCs/>
          <w:color w:val="000080"/>
          <w:lang w:val="en-US"/>
        </w:rPr>
        <w:t xml:space="preserve">class </w:t>
      </w:r>
      <w:r w:rsidRPr="00FF69B2">
        <w:rPr>
          <w:color w:val="000000"/>
          <w:lang w:val="en-US"/>
        </w:rPr>
        <w:t xml:space="preserve">Reader </w:t>
      </w:r>
      <w:r w:rsidRPr="00FF69B2">
        <w:rPr>
          <w:b/>
          <w:bCs/>
          <w:color w:val="000080"/>
          <w:lang w:val="en-US"/>
        </w:rPr>
        <w:t xml:space="preserve">implements </w:t>
      </w:r>
      <w:r w:rsidRPr="00FF69B2">
        <w:rPr>
          <w:color w:val="000000"/>
          <w:lang w:val="en-US"/>
        </w:rPr>
        <w:t>Runnable {</w:t>
      </w:r>
      <w:r w:rsidRPr="00FF69B2">
        <w:rPr>
          <w:color w:val="000000"/>
          <w:lang w:val="en-US"/>
        </w:rPr>
        <w:br/>
        <w:t xml:space="preserve">   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 xml:space="preserve"> </w:t>
      </w:r>
      <w:proofErr w:type="spellStart"/>
      <w:r w:rsidRPr="00FF69B2">
        <w:rPr>
          <w:b/>
          <w:bCs/>
          <w:color w:val="660E7A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;</w:t>
      </w:r>
      <w:r w:rsidRPr="00FF69B2">
        <w:rPr>
          <w:color w:val="000000"/>
          <w:lang w:val="en-US"/>
        </w:rPr>
        <w:br/>
      </w:r>
      <w:r w:rsidRPr="00FF69B2">
        <w:rPr>
          <w:color w:val="000000"/>
          <w:lang w:val="en-US"/>
        </w:rPr>
        <w:br/>
        <w:t xml:space="preserve">    Reader(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 xml:space="preserve">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) {</w:t>
      </w:r>
      <w:r w:rsidRPr="00FF69B2">
        <w:rPr>
          <w:color w:val="000000"/>
          <w:lang w:val="en-US"/>
        </w:rPr>
        <w:br/>
        <w:t xml:space="preserve">        </w:t>
      </w:r>
      <w:proofErr w:type="spellStart"/>
      <w:r w:rsidRPr="00FF69B2">
        <w:rPr>
          <w:b/>
          <w:bCs/>
          <w:color w:val="000080"/>
          <w:lang w:val="en-US"/>
        </w:rPr>
        <w:t>this</w:t>
      </w:r>
      <w:r w:rsidRPr="00FF69B2">
        <w:rPr>
          <w:color w:val="000000"/>
          <w:lang w:val="en-US"/>
        </w:rPr>
        <w:t>.</w:t>
      </w:r>
      <w:r w:rsidRPr="00FF69B2">
        <w:rPr>
          <w:b/>
          <w:bCs/>
          <w:color w:val="660E7A"/>
          <w:lang w:val="en-US"/>
        </w:rPr>
        <w:t>mutex</w:t>
      </w:r>
      <w:proofErr w:type="spellEnd"/>
      <w:r w:rsidRPr="00FF69B2">
        <w:rPr>
          <w:b/>
          <w:bCs/>
          <w:color w:val="660E7A"/>
          <w:lang w:val="en-US"/>
        </w:rPr>
        <w:t xml:space="preserve"> </w:t>
      </w:r>
      <w:r w:rsidRPr="00FF69B2">
        <w:rPr>
          <w:color w:val="000000"/>
          <w:lang w:val="en-US"/>
        </w:rPr>
        <w:t xml:space="preserve">=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;</w:t>
      </w:r>
      <w:r w:rsidRPr="00FF69B2">
        <w:rPr>
          <w:color w:val="000000"/>
          <w:lang w:val="en-US"/>
        </w:rPr>
        <w:br/>
        <w:t xml:space="preserve">        </w:t>
      </w:r>
      <w:r w:rsidRPr="00FF69B2">
        <w:rPr>
          <w:b/>
          <w:bCs/>
          <w:color w:val="000080"/>
          <w:lang w:val="en-US"/>
        </w:rPr>
        <w:t xml:space="preserve">new </w:t>
      </w:r>
      <w:r w:rsidRPr="00FF69B2">
        <w:rPr>
          <w:color w:val="000000"/>
          <w:lang w:val="en-US"/>
        </w:rPr>
        <w:t>Thread(</w:t>
      </w:r>
      <w:r w:rsidRPr="00FF69B2">
        <w:rPr>
          <w:b/>
          <w:bCs/>
          <w:color w:val="000080"/>
          <w:lang w:val="en-US"/>
        </w:rPr>
        <w:t>this</w:t>
      </w:r>
      <w:r w:rsidRPr="00FF69B2">
        <w:rPr>
          <w:color w:val="000000"/>
          <w:lang w:val="en-US"/>
        </w:rPr>
        <w:t xml:space="preserve">, </w:t>
      </w:r>
      <w:r w:rsidRPr="00FF69B2">
        <w:rPr>
          <w:b/>
          <w:bCs/>
          <w:color w:val="008000"/>
          <w:lang w:val="en-US"/>
        </w:rPr>
        <w:t>"Reader"</w:t>
      </w:r>
      <w:r w:rsidRPr="00FF69B2">
        <w:rPr>
          <w:color w:val="000000"/>
          <w:lang w:val="en-US"/>
        </w:rPr>
        <w:t>).start();</w:t>
      </w:r>
      <w:r w:rsidRPr="00FF69B2">
        <w:rPr>
          <w:color w:val="000000"/>
          <w:lang w:val="en-US"/>
        </w:rPr>
        <w:br/>
        <w:t xml:space="preserve">    }</w:t>
      </w:r>
      <w:r w:rsidRPr="00FF69B2">
        <w:rPr>
          <w:color w:val="000000"/>
          <w:lang w:val="en-US"/>
        </w:rPr>
        <w:br/>
      </w:r>
      <w:r w:rsidRPr="00FF69B2">
        <w:rPr>
          <w:color w:val="000000"/>
          <w:lang w:val="en-US"/>
        </w:rPr>
        <w:br/>
        <w:t xml:space="preserve">    </w:t>
      </w:r>
      <w:r w:rsidRPr="00FF69B2">
        <w:rPr>
          <w:b/>
          <w:bCs/>
          <w:color w:val="000080"/>
          <w:lang w:val="en-US"/>
        </w:rPr>
        <w:t xml:space="preserve">public void </w:t>
      </w:r>
      <w:r w:rsidRPr="00FF69B2">
        <w:rPr>
          <w:color w:val="000000"/>
          <w:lang w:val="en-US"/>
        </w:rPr>
        <w:t>run() {</w:t>
      </w:r>
      <w:r w:rsidRPr="00FF69B2">
        <w:rPr>
          <w:color w:val="000000"/>
          <w:lang w:val="en-US"/>
        </w:rPr>
        <w:br/>
        <w:t xml:space="preserve">        </w:t>
      </w:r>
      <w:proofErr w:type="spellStart"/>
      <w:r w:rsidRPr="00FF69B2">
        <w:rPr>
          <w:b/>
          <w:bCs/>
          <w:color w:val="660E7A"/>
          <w:lang w:val="en-US"/>
        </w:rPr>
        <w:t>mutex</w:t>
      </w:r>
      <w:r w:rsidRPr="00FF69B2">
        <w:rPr>
          <w:color w:val="000000"/>
          <w:lang w:val="en-US"/>
        </w:rPr>
        <w:t>.get</w:t>
      </w:r>
      <w:proofErr w:type="spellEnd"/>
      <w:r w:rsidRPr="00FF69B2">
        <w:rPr>
          <w:color w:val="000000"/>
          <w:lang w:val="en-US"/>
        </w:rPr>
        <w:t>();</w:t>
      </w:r>
      <w:r w:rsidRPr="00FF69B2">
        <w:rPr>
          <w:color w:val="000000"/>
          <w:lang w:val="en-US"/>
        </w:rPr>
        <w:br/>
        <w:t xml:space="preserve">    }</w:t>
      </w:r>
      <w:r w:rsidRPr="00FF69B2">
        <w:rPr>
          <w:color w:val="000000"/>
          <w:lang w:val="en-US"/>
        </w:rPr>
        <w:br/>
        <w:t>}</w:t>
      </w:r>
    </w:p>
    <w:p w:rsidR="00C306F2" w:rsidRPr="00FF69B2" w:rsidRDefault="00C306F2" w:rsidP="00C306F2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C306F2" w:rsidRPr="00FF69B2" w:rsidRDefault="00C306F2" w:rsidP="00C306F2">
      <w:pPr>
        <w:pStyle w:val="HTML"/>
        <w:shd w:val="clear" w:color="auto" w:fill="FFFFFF"/>
        <w:rPr>
          <w:color w:val="000000"/>
          <w:lang w:val="en-US"/>
        </w:rPr>
      </w:pPr>
      <w:r w:rsidRPr="00FF69B2">
        <w:rPr>
          <w:b/>
          <w:bCs/>
          <w:color w:val="000080"/>
          <w:lang w:val="en-US"/>
        </w:rPr>
        <w:t xml:space="preserve">class </w:t>
      </w:r>
      <w:r w:rsidRPr="00FF69B2">
        <w:rPr>
          <w:color w:val="000000"/>
          <w:lang w:val="en-US"/>
        </w:rPr>
        <w:t>Main {</w:t>
      </w:r>
      <w:r w:rsidRPr="00FF69B2">
        <w:rPr>
          <w:color w:val="000000"/>
          <w:lang w:val="en-US"/>
        </w:rPr>
        <w:br/>
        <w:t xml:space="preserve">        </w:t>
      </w:r>
      <w:r w:rsidRPr="00FF69B2">
        <w:rPr>
          <w:b/>
          <w:bCs/>
          <w:color w:val="000080"/>
          <w:lang w:val="en-US"/>
        </w:rPr>
        <w:t xml:space="preserve">public static void </w:t>
      </w:r>
      <w:r w:rsidRPr="00FF69B2">
        <w:rPr>
          <w:color w:val="000000"/>
          <w:lang w:val="en-US"/>
        </w:rPr>
        <w:t xml:space="preserve">main(String </w:t>
      </w:r>
      <w:proofErr w:type="spellStart"/>
      <w:r w:rsidRPr="00FF69B2">
        <w:rPr>
          <w:color w:val="000000"/>
          <w:lang w:val="en-US"/>
        </w:rPr>
        <w:t>args</w:t>
      </w:r>
      <w:proofErr w:type="spellEnd"/>
      <w:r w:rsidRPr="00FF69B2">
        <w:rPr>
          <w:color w:val="000000"/>
          <w:lang w:val="en-US"/>
        </w:rPr>
        <w:t>[]) {</w:t>
      </w:r>
      <w:r w:rsidRPr="00FF69B2">
        <w:rPr>
          <w:color w:val="000000"/>
          <w:lang w:val="en-US"/>
        </w:rPr>
        <w:br/>
        <w:t xml:space="preserve">           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 xml:space="preserve">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 xml:space="preserve"> = </w:t>
      </w:r>
      <w:r w:rsidRPr="00FF69B2">
        <w:rPr>
          <w:b/>
          <w:bCs/>
          <w:color w:val="000080"/>
          <w:lang w:val="en-US"/>
        </w:rPr>
        <w:t xml:space="preserve">new 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();</w:t>
      </w:r>
      <w:r w:rsidRPr="00FF69B2">
        <w:rPr>
          <w:color w:val="000000"/>
          <w:lang w:val="en-US"/>
        </w:rPr>
        <w:br/>
        <w:t xml:space="preserve">            </w:t>
      </w:r>
      <w:r w:rsidRPr="00FF69B2">
        <w:rPr>
          <w:b/>
          <w:bCs/>
          <w:color w:val="000080"/>
          <w:lang w:val="en-US"/>
        </w:rPr>
        <w:t xml:space="preserve">new </w:t>
      </w:r>
      <w:r w:rsidRPr="00FF69B2">
        <w:rPr>
          <w:color w:val="000000"/>
          <w:lang w:val="en-US"/>
        </w:rPr>
        <w:t>Writer(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);</w:t>
      </w:r>
      <w:r w:rsidRPr="00FF69B2">
        <w:rPr>
          <w:color w:val="000000"/>
          <w:lang w:val="en-US"/>
        </w:rPr>
        <w:br/>
        <w:t xml:space="preserve">            </w:t>
      </w:r>
      <w:r w:rsidRPr="00FF69B2">
        <w:rPr>
          <w:b/>
          <w:bCs/>
          <w:color w:val="000080"/>
          <w:lang w:val="en-US"/>
        </w:rPr>
        <w:t xml:space="preserve">new </w:t>
      </w:r>
      <w:r w:rsidRPr="00FF69B2">
        <w:rPr>
          <w:color w:val="000000"/>
          <w:lang w:val="en-US"/>
        </w:rPr>
        <w:t>Reader(</w:t>
      </w:r>
      <w:proofErr w:type="spellStart"/>
      <w:r w:rsidRPr="00FF69B2">
        <w:rPr>
          <w:color w:val="000000"/>
          <w:lang w:val="en-US"/>
        </w:rPr>
        <w:t>mutex</w:t>
      </w:r>
      <w:proofErr w:type="spellEnd"/>
      <w:r w:rsidRPr="00FF69B2">
        <w:rPr>
          <w:color w:val="000000"/>
          <w:lang w:val="en-US"/>
        </w:rPr>
        <w:t>);</w:t>
      </w:r>
      <w:r w:rsidRPr="00FF69B2">
        <w:rPr>
          <w:color w:val="000000"/>
          <w:lang w:val="en-US"/>
        </w:rPr>
        <w:br/>
        <w:t xml:space="preserve">        }</w:t>
      </w:r>
      <w:r w:rsidRPr="00FF69B2">
        <w:rPr>
          <w:color w:val="000000"/>
          <w:lang w:val="en-US"/>
        </w:rPr>
        <w:br/>
        <w:t xml:space="preserve">    }</w:t>
      </w:r>
    </w:p>
    <w:p w:rsidR="00AE01B4" w:rsidRDefault="00AE01B4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E01B4">
        <w:rPr>
          <w:rFonts w:ascii="Times New Roman" w:hAnsi="Times New Roman" w:cs="Times New Roman"/>
          <w:sz w:val="20"/>
          <w:szCs w:val="20"/>
        </w:rPr>
        <w:t>}</w:t>
      </w:r>
    </w:p>
    <w:p w:rsidR="00AE01B4" w:rsidRDefault="00AE01B4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035FF" w:rsidRDefault="00B035FF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035FF" w:rsidRDefault="00B035FF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035FF" w:rsidRDefault="00B035FF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035FF" w:rsidRDefault="00B035FF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035FF" w:rsidRDefault="00B035FF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035FF" w:rsidRDefault="00B035FF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B035FF" w:rsidRDefault="00B035FF" w:rsidP="00AE01B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E01B4" w:rsidRDefault="00AE01B4" w:rsidP="00AE01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Результат: </w:t>
      </w:r>
    </w:p>
    <w:p w:rsidR="00AE01B4" w:rsidRDefault="00AE01B4" w:rsidP="00AE01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3797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B4" w:rsidRDefault="00AE01B4" w:rsidP="00AE01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01B4" w:rsidRPr="00AE01B4" w:rsidRDefault="00AE01B4" w:rsidP="00AE0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>: в ходе</w:t>
      </w:r>
      <w:r w:rsidR="00B035FF">
        <w:rPr>
          <w:rFonts w:ascii="Times New Roman" w:hAnsi="Times New Roman" w:cs="Times New Roman"/>
          <w:sz w:val="28"/>
          <w:szCs w:val="28"/>
        </w:rPr>
        <w:t xml:space="preserve"> лабораторной работы мы</w:t>
      </w:r>
      <w:r w:rsidR="00FF69B2"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B035FF">
        <w:rPr>
          <w:rFonts w:ascii="Times New Roman" w:hAnsi="Times New Roman" w:cs="Times New Roman"/>
          <w:sz w:val="28"/>
          <w:szCs w:val="28"/>
        </w:rPr>
        <w:t>ись</w:t>
      </w:r>
      <w:r>
        <w:rPr>
          <w:rFonts w:ascii="Times New Roman" w:hAnsi="Times New Roman" w:cs="Times New Roman"/>
          <w:sz w:val="28"/>
          <w:szCs w:val="28"/>
        </w:rPr>
        <w:t xml:space="preserve"> работать с потоками.</w:t>
      </w:r>
    </w:p>
    <w:sectPr w:rsidR="00AE01B4" w:rsidRPr="00AE01B4" w:rsidSect="00835F07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BEC" w:rsidRDefault="00A21BEC" w:rsidP="00835F07">
      <w:pPr>
        <w:spacing w:after="0" w:line="240" w:lineRule="auto"/>
      </w:pPr>
      <w:r>
        <w:separator/>
      </w:r>
    </w:p>
  </w:endnote>
  <w:endnote w:type="continuationSeparator" w:id="0">
    <w:p w:rsidR="00A21BEC" w:rsidRDefault="00A21BEC" w:rsidP="00835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BEC" w:rsidRDefault="00A21BEC" w:rsidP="00835F07">
      <w:pPr>
        <w:spacing w:after="0" w:line="240" w:lineRule="auto"/>
      </w:pPr>
      <w:r>
        <w:separator/>
      </w:r>
    </w:p>
  </w:footnote>
  <w:footnote w:type="continuationSeparator" w:id="0">
    <w:p w:rsidR="00A21BEC" w:rsidRDefault="00A21BEC" w:rsidP="00835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835F07">
      <w:trPr>
        <w:trHeight w:val="720"/>
      </w:trPr>
      <w:tc>
        <w:tcPr>
          <w:tcW w:w="1667" w:type="pct"/>
        </w:tcPr>
        <w:p w:rsidR="00835F07" w:rsidRDefault="00835F07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835F07" w:rsidRDefault="00835F07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35F07" w:rsidRDefault="00835F07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622D18">
            <w:rPr>
              <w:noProof/>
              <w:color w:val="5B9BD5" w:themeColor="accent1"/>
              <w:sz w:val="24"/>
              <w:szCs w:val="24"/>
            </w:rPr>
            <w:t>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835F07" w:rsidRDefault="00835F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F3"/>
    <w:rsid w:val="000C039B"/>
    <w:rsid w:val="00290CF3"/>
    <w:rsid w:val="00517006"/>
    <w:rsid w:val="00622D18"/>
    <w:rsid w:val="007203CB"/>
    <w:rsid w:val="008235F1"/>
    <w:rsid w:val="00835F07"/>
    <w:rsid w:val="00A21BEC"/>
    <w:rsid w:val="00AD56F3"/>
    <w:rsid w:val="00AE01B4"/>
    <w:rsid w:val="00B035FF"/>
    <w:rsid w:val="00C306F2"/>
    <w:rsid w:val="00CD1FE3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5BD0"/>
  <w15:chartTrackingRefBased/>
  <w15:docId w15:val="{D88E802E-471B-49EC-A6FB-34A04DB1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90CF3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290CF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30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0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35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5F07"/>
  </w:style>
  <w:style w:type="paragraph" w:styleId="a5">
    <w:name w:val="footer"/>
    <w:basedOn w:val="a"/>
    <w:link w:val="a6"/>
    <w:uiPriority w:val="99"/>
    <w:unhideWhenUsed/>
    <w:rsid w:val="00835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Ayyy lemme Go</dc:creator>
  <cp:keywords/>
  <dc:description/>
  <cp:lastModifiedBy>Вадим Гордийчук</cp:lastModifiedBy>
  <cp:revision>10</cp:revision>
  <dcterms:created xsi:type="dcterms:W3CDTF">2017-11-05T15:32:00Z</dcterms:created>
  <dcterms:modified xsi:type="dcterms:W3CDTF">2017-11-29T09:32:00Z</dcterms:modified>
</cp:coreProperties>
</file>