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625C5" w14:textId="3A5AC88B" w:rsidR="004C10E7" w:rsidRPr="004C10E7" w:rsidRDefault="004C10E7" w:rsidP="004C10E7">
      <w:pPr>
        <w:spacing w:line="276" w:lineRule="auto"/>
        <w:ind w:firstLine="1560"/>
        <w:jc w:val="center"/>
        <w:rPr>
          <w:rFonts w:ascii="Arial" w:eastAsia="Times New Roman" w:hAnsi="Arial" w:cs="Arial"/>
          <w:b/>
          <w:sz w:val="18"/>
          <w:szCs w:val="18"/>
          <w:lang w:eastAsia="ru-RU"/>
        </w:rPr>
      </w:pPr>
      <w:r w:rsidRPr="004C10E7">
        <w:rPr>
          <w:rFonts w:eastAsia="Times New Roman"/>
          <w:noProof/>
          <w:sz w:val="18"/>
          <w:szCs w:val="18"/>
          <w:lang w:eastAsia="ru-RU"/>
        </w:rPr>
        <w:drawing>
          <wp:anchor distT="0" distB="0" distL="114300" distR="114300" simplePos="0" relativeHeight="251659264" behindDoc="1" locked="0" layoutInCell="1" allowOverlap="1" wp14:anchorId="313E8792" wp14:editId="46E3AD27">
            <wp:simplePos x="0" y="0"/>
            <wp:positionH relativeFrom="column">
              <wp:posOffset>-247650</wp:posOffset>
            </wp:positionH>
            <wp:positionV relativeFrom="paragraph">
              <wp:posOffset>9525</wp:posOffset>
            </wp:positionV>
            <wp:extent cx="1584960" cy="731520"/>
            <wp:effectExtent l="0" t="0" r="0" b="0"/>
            <wp:wrapNone/>
            <wp:docPr id="7" name="Рисунок 1" descr="Описание: C:\Users\User\Desktop\лого\logo-rus1 — коп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C:\Users\User\Desktop\лого\logo-rus1 — копия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73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C10E7">
        <w:rPr>
          <w:rFonts w:ascii="Arial" w:eastAsia="Times New Roman" w:hAnsi="Arial" w:cs="Arial"/>
          <w:b/>
          <w:sz w:val="18"/>
          <w:szCs w:val="18"/>
          <w:lang w:eastAsia="ru-RU"/>
        </w:rPr>
        <w:t>МИНОБРНАУКИ РОССИИ</w:t>
      </w:r>
    </w:p>
    <w:p w14:paraId="2403EC95" w14:textId="77777777" w:rsidR="004C10E7" w:rsidRPr="004C10E7" w:rsidRDefault="004C10E7" w:rsidP="004C10E7">
      <w:pPr>
        <w:spacing w:line="276" w:lineRule="auto"/>
        <w:ind w:firstLine="1560"/>
        <w:jc w:val="center"/>
        <w:rPr>
          <w:rFonts w:ascii="Arial" w:eastAsia="Times New Roman" w:hAnsi="Arial" w:cs="Arial"/>
          <w:b/>
          <w:sz w:val="18"/>
          <w:szCs w:val="18"/>
          <w:lang w:eastAsia="ru-RU"/>
        </w:rPr>
      </w:pPr>
      <w:r w:rsidRPr="004C10E7">
        <w:rPr>
          <w:rFonts w:ascii="Arial" w:eastAsia="Times New Roman" w:hAnsi="Arial" w:cs="Arial"/>
          <w:b/>
          <w:sz w:val="18"/>
          <w:szCs w:val="18"/>
          <w:lang w:eastAsia="ru-RU"/>
        </w:rPr>
        <w:t>федеральное государственное бюджетное образовательное учреждение</w:t>
      </w:r>
    </w:p>
    <w:p w14:paraId="4597C6E7" w14:textId="77777777" w:rsidR="004C10E7" w:rsidRPr="004C10E7" w:rsidRDefault="004C10E7" w:rsidP="004C10E7">
      <w:pPr>
        <w:spacing w:line="276" w:lineRule="auto"/>
        <w:ind w:firstLine="1560"/>
        <w:jc w:val="center"/>
        <w:rPr>
          <w:rFonts w:ascii="Arial" w:eastAsia="Times New Roman" w:hAnsi="Arial" w:cs="Arial"/>
          <w:b/>
          <w:sz w:val="18"/>
          <w:szCs w:val="18"/>
          <w:lang w:eastAsia="ru-RU"/>
        </w:rPr>
      </w:pPr>
      <w:r w:rsidRPr="004C10E7">
        <w:rPr>
          <w:rFonts w:ascii="Arial" w:eastAsia="Times New Roman" w:hAnsi="Arial" w:cs="Arial"/>
          <w:b/>
          <w:sz w:val="18"/>
          <w:szCs w:val="18"/>
          <w:lang w:eastAsia="ru-RU"/>
        </w:rPr>
        <w:t>высшего образования</w:t>
      </w:r>
    </w:p>
    <w:p w14:paraId="6AB65D4A" w14:textId="77777777" w:rsidR="004C10E7" w:rsidRPr="004C10E7" w:rsidRDefault="004C10E7" w:rsidP="004C10E7">
      <w:pPr>
        <w:spacing w:line="276" w:lineRule="auto"/>
        <w:ind w:firstLine="1560"/>
        <w:jc w:val="center"/>
        <w:rPr>
          <w:rFonts w:ascii="Arial" w:eastAsia="Times New Roman" w:hAnsi="Arial" w:cs="Arial"/>
          <w:b/>
          <w:sz w:val="18"/>
          <w:szCs w:val="18"/>
          <w:lang w:eastAsia="ru-RU"/>
        </w:rPr>
      </w:pPr>
      <w:r w:rsidRPr="004C10E7">
        <w:rPr>
          <w:rFonts w:ascii="Arial" w:eastAsia="Times New Roman" w:hAnsi="Arial" w:cs="Arial"/>
          <w:b/>
          <w:sz w:val="18"/>
          <w:szCs w:val="18"/>
          <w:lang w:eastAsia="ru-RU"/>
        </w:rPr>
        <w:t>«Самарский государственный технический университет»</w:t>
      </w:r>
    </w:p>
    <w:p w14:paraId="7125C3C2" w14:textId="77777777" w:rsidR="004C10E7" w:rsidRPr="004C10E7" w:rsidRDefault="004C10E7" w:rsidP="004C10E7">
      <w:pPr>
        <w:spacing w:line="276" w:lineRule="auto"/>
        <w:ind w:firstLine="1560"/>
        <w:jc w:val="center"/>
        <w:rPr>
          <w:rFonts w:ascii="Arial" w:eastAsia="Times New Roman" w:hAnsi="Arial" w:cs="Arial"/>
          <w:sz w:val="18"/>
          <w:szCs w:val="18"/>
          <w:lang w:eastAsia="ru-RU"/>
        </w:rPr>
      </w:pPr>
      <w:r w:rsidRPr="004C10E7">
        <w:rPr>
          <w:rFonts w:ascii="Arial" w:eastAsia="Times New Roman" w:hAnsi="Arial" w:cs="Arial"/>
          <w:b/>
          <w:sz w:val="18"/>
          <w:szCs w:val="18"/>
          <w:lang w:eastAsia="ru-RU"/>
        </w:rPr>
        <w:t>(ФГБОУ ВО «СамГТУ»)</w:t>
      </w:r>
    </w:p>
    <w:p w14:paraId="50D3EE8C" w14:textId="77777777" w:rsidR="004C10E7" w:rsidRPr="004C10E7" w:rsidRDefault="004C10E7" w:rsidP="004C10E7">
      <w:pPr>
        <w:spacing w:line="276" w:lineRule="auto"/>
        <w:ind w:firstLine="1560"/>
        <w:jc w:val="center"/>
        <w:rPr>
          <w:rFonts w:ascii="Arial" w:eastAsia="Times New Roman" w:hAnsi="Arial" w:cs="Arial"/>
          <w:sz w:val="18"/>
          <w:szCs w:val="18"/>
          <w:lang w:eastAsia="ru-RU"/>
        </w:rPr>
      </w:pPr>
      <w:r w:rsidRPr="004C10E7">
        <w:rPr>
          <w:rFonts w:ascii="Arial" w:eastAsia="Times New Roman" w:hAnsi="Arial" w:cs="Arial"/>
          <w:sz w:val="18"/>
          <w:szCs w:val="18"/>
          <w:lang w:eastAsia="ru-RU"/>
        </w:rPr>
        <w:t>Россия, 443100, Самара, ул. Молодогвардейская, 244.</w:t>
      </w:r>
    </w:p>
    <w:p w14:paraId="6D736179" w14:textId="77777777" w:rsidR="004C10E7" w:rsidRPr="004C10E7" w:rsidRDefault="004C10E7" w:rsidP="004C10E7">
      <w:pPr>
        <w:spacing w:line="276" w:lineRule="auto"/>
        <w:ind w:firstLine="1560"/>
        <w:jc w:val="center"/>
        <w:rPr>
          <w:rFonts w:ascii="Arial" w:eastAsia="Times New Roman" w:hAnsi="Arial" w:cs="Arial"/>
          <w:sz w:val="18"/>
          <w:szCs w:val="18"/>
          <w:lang w:eastAsia="ru-RU"/>
        </w:rPr>
      </w:pPr>
      <w:r w:rsidRPr="004C10E7">
        <w:rPr>
          <w:rFonts w:ascii="Arial" w:eastAsia="Times New Roman" w:hAnsi="Arial" w:cs="Arial"/>
          <w:sz w:val="18"/>
          <w:szCs w:val="18"/>
          <w:lang w:eastAsia="ru-RU"/>
        </w:rPr>
        <w:t xml:space="preserve">Телефон: (846)3335-075. </w:t>
      </w:r>
      <w:hyperlink r:id="rId9" w:history="1">
        <w:r w:rsidRPr="004C10E7">
          <w:rPr>
            <w:rFonts w:ascii="Arial" w:eastAsia="Times New Roman" w:hAnsi="Arial" w:cs="Arial"/>
            <w:sz w:val="18"/>
            <w:szCs w:val="18"/>
            <w:u w:val="single"/>
            <w:lang w:val="en-US" w:eastAsia="ru-RU"/>
          </w:rPr>
          <w:t>rector</w:t>
        </w:r>
        <w:r w:rsidRPr="004C10E7">
          <w:rPr>
            <w:rFonts w:ascii="Arial" w:eastAsia="Times New Roman" w:hAnsi="Arial" w:cs="Arial"/>
            <w:sz w:val="18"/>
            <w:szCs w:val="18"/>
            <w:u w:val="single"/>
            <w:lang w:eastAsia="ru-RU"/>
          </w:rPr>
          <w:t>@</w:t>
        </w:r>
        <w:r w:rsidRPr="004C10E7">
          <w:rPr>
            <w:rFonts w:ascii="Arial" w:eastAsia="Times New Roman" w:hAnsi="Arial" w:cs="Arial"/>
            <w:sz w:val="18"/>
            <w:szCs w:val="18"/>
            <w:u w:val="single"/>
            <w:lang w:val="en-US" w:eastAsia="ru-RU"/>
          </w:rPr>
          <w:t>samgtu</w:t>
        </w:r>
        <w:r w:rsidRPr="004C10E7">
          <w:rPr>
            <w:rFonts w:ascii="Arial" w:eastAsia="Times New Roman" w:hAnsi="Arial" w:cs="Arial"/>
            <w:sz w:val="18"/>
            <w:szCs w:val="18"/>
            <w:u w:val="single"/>
            <w:lang w:eastAsia="ru-RU"/>
          </w:rPr>
          <w:t>.</w:t>
        </w:r>
        <w:r w:rsidRPr="004C10E7">
          <w:rPr>
            <w:rFonts w:ascii="Arial" w:eastAsia="Times New Roman" w:hAnsi="Arial" w:cs="Arial"/>
            <w:sz w:val="18"/>
            <w:szCs w:val="18"/>
            <w:u w:val="single"/>
            <w:lang w:val="en-US" w:eastAsia="ru-RU"/>
          </w:rPr>
          <w:t>ru</w:t>
        </w:r>
      </w:hyperlink>
    </w:p>
    <w:p w14:paraId="6BF7868D" w14:textId="50279CEF" w:rsidR="004C10E7" w:rsidRPr="004C10E7" w:rsidRDefault="004C10E7" w:rsidP="004C10E7">
      <w:pPr>
        <w:pBdr>
          <w:bottom w:val="single" w:sz="4" w:space="1" w:color="auto"/>
        </w:pBdr>
        <w:ind w:firstLine="0"/>
        <w:rPr>
          <w:rFonts w:ascii="Arial" w:eastAsia="Times New Roman" w:hAnsi="Arial" w:cs="Arial"/>
          <w:b/>
          <w:sz w:val="24"/>
          <w:szCs w:val="22"/>
          <w:lang w:eastAsia="ru-RU"/>
        </w:rPr>
      </w:pPr>
    </w:p>
    <w:p w14:paraId="11F1C3AA" w14:textId="77777777" w:rsidR="004C10E7" w:rsidRPr="004C10E7" w:rsidRDefault="004C10E7" w:rsidP="004C10E7">
      <w:pPr>
        <w:ind w:firstLine="709"/>
        <w:jc w:val="center"/>
        <w:rPr>
          <w:rFonts w:ascii="Arial" w:eastAsia="Times New Roman" w:hAnsi="Arial" w:cs="Arial"/>
          <w:bCs/>
          <w:sz w:val="24"/>
          <w:szCs w:val="22"/>
          <w:lang w:eastAsia="ru-RU"/>
        </w:rPr>
      </w:pPr>
      <w:r w:rsidRPr="004C10E7">
        <w:rPr>
          <w:rFonts w:ascii="Arial" w:eastAsia="Times New Roman" w:hAnsi="Arial" w:cs="Arial"/>
          <w:bCs/>
          <w:sz w:val="24"/>
          <w:szCs w:val="22"/>
          <w:lang w:eastAsia="ru-RU"/>
        </w:rPr>
        <w:t>Институт автоматики и информационных технологий</w:t>
      </w:r>
    </w:p>
    <w:p w14:paraId="02EC0EBA" w14:textId="77777777" w:rsidR="004C10E7" w:rsidRPr="004C10E7" w:rsidRDefault="004C10E7" w:rsidP="004C10E7">
      <w:pPr>
        <w:ind w:firstLine="709"/>
        <w:jc w:val="center"/>
        <w:rPr>
          <w:rFonts w:ascii="Arial" w:eastAsia="Times New Roman" w:hAnsi="Arial" w:cs="Arial"/>
          <w:b/>
          <w:sz w:val="24"/>
          <w:szCs w:val="22"/>
          <w:lang w:eastAsia="ru-RU"/>
        </w:rPr>
      </w:pPr>
    </w:p>
    <w:p w14:paraId="34FDB15D" w14:textId="77777777" w:rsidR="004C10E7" w:rsidRPr="004C10E7" w:rsidRDefault="004C10E7" w:rsidP="004C10E7">
      <w:pPr>
        <w:ind w:firstLine="709"/>
        <w:jc w:val="center"/>
        <w:rPr>
          <w:rFonts w:ascii="Arial" w:eastAsia="Times New Roman" w:hAnsi="Arial" w:cs="Arial"/>
          <w:sz w:val="24"/>
          <w:szCs w:val="24"/>
          <w:lang w:eastAsia="ru-RU"/>
        </w:rPr>
      </w:pPr>
      <w:r w:rsidRPr="004C10E7">
        <w:rPr>
          <w:rFonts w:ascii="Arial" w:eastAsia="Times New Roman" w:hAnsi="Arial" w:cs="Arial"/>
          <w:sz w:val="24"/>
          <w:szCs w:val="24"/>
          <w:lang w:eastAsia="ru-RU"/>
        </w:rPr>
        <w:t>Кафедра «Информатика и вычислительная техника»</w:t>
      </w:r>
    </w:p>
    <w:p w14:paraId="038A14AF" w14:textId="77777777" w:rsidR="004C10E7" w:rsidRPr="004C10E7" w:rsidRDefault="004C10E7" w:rsidP="004C10E7">
      <w:pPr>
        <w:ind w:firstLine="709"/>
        <w:jc w:val="center"/>
        <w:rPr>
          <w:rFonts w:ascii="Arial" w:eastAsia="Times New Roman" w:hAnsi="Arial" w:cs="Arial"/>
          <w:sz w:val="24"/>
          <w:szCs w:val="24"/>
          <w:lang w:eastAsia="ru-RU"/>
        </w:rPr>
      </w:pPr>
    </w:p>
    <w:p w14:paraId="63482429" w14:textId="77777777" w:rsidR="004C10E7" w:rsidRPr="004C10E7" w:rsidRDefault="004C10E7" w:rsidP="004C10E7">
      <w:pPr>
        <w:ind w:firstLine="709"/>
        <w:jc w:val="center"/>
        <w:rPr>
          <w:rFonts w:ascii="Arial" w:eastAsia="Times New Roman" w:hAnsi="Arial" w:cs="Arial"/>
          <w:sz w:val="24"/>
          <w:szCs w:val="24"/>
          <w:lang w:eastAsia="ru-RU"/>
        </w:rPr>
      </w:pPr>
    </w:p>
    <w:p w14:paraId="61A027A3" w14:textId="77777777" w:rsidR="004C10E7" w:rsidRPr="004C10E7" w:rsidRDefault="004C10E7" w:rsidP="004C10E7">
      <w:pPr>
        <w:ind w:firstLine="709"/>
        <w:jc w:val="center"/>
        <w:rPr>
          <w:rFonts w:ascii="Arial" w:eastAsia="Times New Roman" w:hAnsi="Arial" w:cs="Arial"/>
          <w:sz w:val="24"/>
          <w:szCs w:val="24"/>
          <w:lang w:eastAsia="ru-RU"/>
        </w:rPr>
      </w:pPr>
    </w:p>
    <w:p w14:paraId="581D83E3" w14:textId="77777777" w:rsidR="004C10E7" w:rsidRPr="004C10E7" w:rsidRDefault="004C10E7" w:rsidP="004C10E7">
      <w:pPr>
        <w:ind w:firstLine="709"/>
        <w:jc w:val="center"/>
        <w:rPr>
          <w:rFonts w:ascii="Arial" w:eastAsia="Times New Roman" w:hAnsi="Arial" w:cs="Arial"/>
          <w:sz w:val="24"/>
          <w:szCs w:val="24"/>
          <w:lang w:eastAsia="ru-RU"/>
        </w:rPr>
      </w:pPr>
    </w:p>
    <w:p w14:paraId="7F5975FA" w14:textId="77777777" w:rsidR="004C10E7" w:rsidRPr="004C10E7" w:rsidRDefault="004C10E7" w:rsidP="004C10E7">
      <w:pPr>
        <w:ind w:firstLine="709"/>
        <w:jc w:val="center"/>
        <w:rPr>
          <w:rFonts w:ascii="Arial" w:eastAsia="Times New Roman" w:hAnsi="Arial" w:cs="Arial"/>
          <w:sz w:val="24"/>
          <w:szCs w:val="24"/>
          <w:lang w:eastAsia="ru-RU"/>
        </w:rPr>
      </w:pPr>
    </w:p>
    <w:p w14:paraId="260FE1D9" w14:textId="77777777" w:rsidR="004C10E7" w:rsidRPr="004C10E7" w:rsidRDefault="004C10E7" w:rsidP="004C10E7">
      <w:pPr>
        <w:ind w:firstLine="709"/>
        <w:jc w:val="center"/>
        <w:rPr>
          <w:rFonts w:ascii="Arial" w:eastAsia="Times New Roman" w:hAnsi="Arial" w:cs="Arial"/>
          <w:sz w:val="24"/>
          <w:szCs w:val="24"/>
          <w:lang w:eastAsia="ru-RU"/>
        </w:rPr>
      </w:pPr>
    </w:p>
    <w:p w14:paraId="4A57F635" w14:textId="75136050" w:rsidR="004C10E7" w:rsidRPr="004C10E7" w:rsidRDefault="004C10E7" w:rsidP="004C10E7">
      <w:pPr>
        <w:ind w:firstLine="709"/>
        <w:jc w:val="center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4C10E7"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ОТЧЁТ </w:t>
      </w:r>
      <w:r w:rsidRPr="004C10E7">
        <w:rPr>
          <w:rFonts w:ascii="Arial" w:eastAsia="Times New Roman" w:hAnsi="Arial" w:cs="Arial"/>
          <w:b/>
          <w:sz w:val="24"/>
          <w:szCs w:val="24"/>
          <w:lang w:eastAsia="ru-RU"/>
        </w:rPr>
        <w:br/>
        <w:t xml:space="preserve">О ПРОИЗВОДСТВЕННОЙ ПРАКТИКЕ: </w:t>
      </w:r>
      <w:r>
        <w:rPr>
          <w:rFonts w:ascii="Arial" w:eastAsia="Times New Roman" w:hAnsi="Arial" w:cs="Arial"/>
          <w:b/>
          <w:sz w:val="24"/>
          <w:szCs w:val="24"/>
          <w:lang w:eastAsia="ru-RU"/>
        </w:rPr>
        <w:t>ПРЕДДИПЛОМНОЙ</w:t>
      </w:r>
      <w:r w:rsidRPr="004C10E7"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 ПРАКТИКЕ</w:t>
      </w:r>
    </w:p>
    <w:p w14:paraId="2B8D27D2" w14:textId="77777777" w:rsidR="004C10E7" w:rsidRPr="004C10E7" w:rsidRDefault="004C10E7" w:rsidP="004C10E7">
      <w:pPr>
        <w:ind w:firstLine="709"/>
        <w:jc w:val="center"/>
        <w:rPr>
          <w:rFonts w:ascii="Arial" w:eastAsia="Times New Roman" w:hAnsi="Arial" w:cs="Arial"/>
          <w:b/>
          <w:sz w:val="24"/>
          <w:szCs w:val="24"/>
          <w:lang w:eastAsia="ru-RU"/>
        </w:rPr>
      </w:pPr>
    </w:p>
    <w:p w14:paraId="613D7196" w14:textId="77777777" w:rsidR="004C10E7" w:rsidRPr="004C10E7" w:rsidRDefault="004C10E7" w:rsidP="004C10E7">
      <w:pPr>
        <w:ind w:firstLine="709"/>
        <w:jc w:val="center"/>
        <w:rPr>
          <w:rFonts w:ascii="Arial" w:eastAsia="Times New Roman" w:hAnsi="Arial" w:cs="Arial"/>
          <w:sz w:val="24"/>
          <w:szCs w:val="24"/>
          <w:lang w:eastAsia="ru-RU"/>
        </w:rPr>
      </w:pPr>
    </w:p>
    <w:p w14:paraId="0D3B8094" w14:textId="77777777" w:rsidR="004C10E7" w:rsidRPr="004C10E7" w:rsidRDefault="004C10E7" w:rsidP="004C10E7">
      <w:pPr>
        <w:ind w:firstLine="709"/>
        <w:jc w:val="center"/>
        <w:rPr>
          <w:rFonts w:ascii="Arial" w:eastAsia="Times New Roman" w:hAnsi="Arial" w:cs="Arial"/>
          <w:sz w:val="24"/>
          <w:szCs w:val="24"/>
          <w:lang w:eastAsia="ru-RU"/>
        </w:rPr>
      </w:pPr>
    </w:p>
    <w:p w14:paraId="3EC0759F" w14:textId="77777777" w:rsidR="004C10E7" w:rsidRDefault="004C10E7" w:rsidP="004C10E7">
      <w:pPr>
        <w:ind w:firstLine="0"/>
        <w:jc w:val="left"/>
        <w:rPr>
          <w:rFonts w:ascii="Arial" w:eastAsia="Times New Roman" w:hAnsi="Arial" w:cs="Arial"/>
          <w:sz w:val="24"/>
          <w:szCs w:val="24"/>
          <w:lang w:eastAsia="ru-RU"/>
        </w:rPr>
      </w:pPr>
    </w:p>
    <w:p w14:paraId="43B29F20" w14:textId="77777777" w:rsidR="004C10E7" w:rsidRDefault="004C10E7" w:rsidP="004C10E7">
      <w:pPr>
        <w:ind w:firstLine="0"/>
        <w:jc w:val="left"/>
        <w:rPr>
          <w:rFonts w:ascii="Arial" w:eastAsia="Times New Roman" w:hAnsi="Arial" w:cs="Arial"/>
          <w:sz w:val="24"/>
          <w:szCs w:val="24"/>
          <w:lang w:eastAsia="ru-RU"/>
        </w:rPr>
      </w:pPr>
    </w:p>
    <w:p w14:paraId="3839DCCC" w14:textId="77777777" w:rsidR="004C10E7" w:rsidRPr="004C10E7" w:rsidRDefault="004C10E7" w:rsidP="004C10E7">
      <w:pPr>
        <w:ind w:firstLine="0"/>
        <w:jc w:val="left"/>
        <w:rPr>
          <w:rFonts w:ascii="Arial" w:eastAsia="Times New Roman" w:hAnsi="Arial" w:cs="Arial"/>
          <w:sz w:val="24"/>
          <w:szCs w:val="24"/>
          <w:lang w:eastAsia="ru-RU"/>
        </w:rPr>
      </w:pPr>
    </w:p>
    <w:p w14:paraId="786D3604" w14:textId="77777777" w:rsidR="004C10E7" w:rsidRPr="004C10E7" w:rsidRDefault="004C10E7" w:rsidP="004C10E7">
      <w:pPr>
        <w:ind w:firstLine="709"/>
        <w:jc w:val="center"/>
        <w:rPr>
          <w:rFonts w:ascii="Arial" w:eastAsia="Times New Roman" w:hAnsi="Arial" w:cs="Arial"/>
          <w:sz w:val="24"/>
          <w:szCs w:val="24"/>
          <w:lang w:eastAsia="ru-RU"/>
        </w:rPr>
      </w:pPr>
    </w:p>
    <w:p w14:paraId="10BE2ED1" w14:textId="77777777" w:rsidR="004C10E7" w:rsidRPr="004C10E7" w:rsidRDefault="004C10E7" w:rsidP="004C10E7">
      <w:pPr>
        <w:ind w:firstLine="709"/>
        <w:jc w:val="center"/>
        <w:rPr>
          <w:rFonts w:ascii="Arial" w:eastAsia="Times New Roman" w:hAnsi="Arial" w:cs="Arial"/>
          <w:sz w:val="24"/>
          <w:szCs w:val="24"/>
          <w:lang w:eastAsia="ru-RU"/>
        </w:rPr>
      </w:pPr>
    </w:p>
    <w:p w14:paraId="6B16C909" w14:textId="0501F3F4" w:rsidR="004C10E7" w:rsidRPr="004C10E7" w:rsidRDefault="004C10E7" w:rsidP="004C10E7">
      <w:pPr>
        <w:shd w:val="clear" w:color="auto" w:fill="FFFFFF"/>
        <w:autoSpaceDE w:val="0"/>
        <w:ind w:left="709" w:firstLine="709"/>
        <w:jc w:val="right"/>
        <w:rPr>
          <w:rFonts w:ascii="Arial" w:eastAsia="Times New Roman" w:hAnsi="Arial" w:cs="Arial"/>
          <w:sz w:val="24"/>
          <w:szCs w:val="24"/>
          <w:lang w:eastAsia="ru-RU"/>
        </w:rPr>
      </w:pPr>
      <w:r w:rsidRPr="004C10E7">
        <w:rPr>
          <w:rFonts w:ascii="Arial" w:eastAsia="Times New Roman" w:hAnsi="Arial" w:cs="Arial"/>
          <w:sz w:val="24"/>
          <w:szCs w:val="24"/>
          <w:lang w:eastAsia="ru-RU"/>
        </w:rPr>
        <w:t xml:space="preserve">Обучающегося </w:t>
      </w:r>
      <w:r>
        <w:rPr>
          <w:rFonts w:ascii="Arial" w:eastAsia="Times New Roman" w:hAnsi="Arial" w:cs="Arial"/>
          <w:sz w:val="24"/>
          <w:szCs w:val="24"/>
          <w:lang w:eastAsia="ru-RU"/>
        </w:rPr>
        <w:t>4</w:t>
      </w:r>
      <w:r w:rsidRPr="004C10E7">
        <w:rPr>
          <w:rFonts w:ascii="Arial" w:eastAsia="Times New Roman" w:hAnsi="Arial" w:cs="Arial"/>
          <w:sz w:val="24"/>
          <w:szCs w:val="24"/>
          <w:lang w:eastAsia="ru-RU"/>
        </w:rPr>
        <w:t>-ИАИТ-22ИАИТ-103</w:t>
      </w:r>
    </w:p>
    <w:p w14:paraId="642B588D" w14:textId="77777777" w:rsidR="004C10E7" w:rsidRPr="004C10E7" w:rsidRDefault="004C10E7" w:rsidP="004C10E7">
      <w:pPr>
        <w:shd w:val="clear" w:color="auto" w:fill="FFFFFF"/>
        <w:autoSpaceDE w:val="0"/>
        <w:ind w:left="709" w:firstLine="709"/>
        <w:jc w:val="right"/>
        <w:rPr>
          <w:rFonts w:ascii="Arial" w:eastAsia="Times New Roman" w:hAnsi="Arial" w:cs="Arial"/>
          <w:sz w:val="24"/>
          <w:szCs w:val="24"/>
          <w:lang w:eastAsia="ru-RU"/>
        </w:rPr>
      </w:pPr>
      <w:r w:rsidRPr="004C10E7">
        <w:rPr>
          <w:rFonts w:ascii="Arial" w:eastAsia="Times New Roman" w:hAnsi="Arial" w:cs="Arial"/>
          <w:sz w:val="24"/>
          <w:szCs w:val="24"/>
          <w:lang w:eastAsia="ru-RU"/>
        </w:rPr>
        <w:t>Салюкова Егора Алексеевича</w:t>
      </w:r>
    </w:p>
    <w:p w14:paraId="6DF103D8" w14:textId="77777777" w:rsidR="004C10E7" w:rsidRPr="004C10E7" w:rsidRDefault="004C10E7" w:rsidP="004C10E7">
      <w:pPr>
        <w:shd w:val="clear" w:color="auto" w:fill="FFFFFF"/>
        <w:autoSpaceDE w:val="0"/>
        <w:ind w:left="709" w:firstLine="709"/>
        <w:jc w:val="right"/>
        <w:rPr>
          <w:rFonts w:ascii="Arial" w:eastAsia="Times New Roman" w:hAnsi="Arial" w:cs="Arial"/>
          <w:sz w:val="24"/>
          <w:szCs w:val="24"/>
          <w:lang w:eastAsia="ru-RU"/>
        </w:rPr>
      </w:pPr>
    </w:p>
    <w:p w14:paraId="522D6184" w14:textId="77777777" w:rsidR="004C10E7" w:rsidRPr="004C10E7" w:rsidRDefault="004C10E7" w:rsidP="004C10E7">
      <w:pPr>
        <w:shd w:val="clear" w:color="auto" w:fill="FFFFFF"/>
        <w:autoSpaceDE w:val="0"/>
        <w:ind w:left="709" w:firstLine="709"/>
        <w:jc w:val="right"/>
        <w:rPr>
          <w:rFonts w:ascii="Arial" w:eastAsia="Times New Roman" w:hAnsi="Arial" w:cs="Arial"/>
          <w:sz w:val="24"/>
          <w:szCs w:val="24"/>
          <w:lang w:eastAsia="ru-RU"/>
        </w:rPr>
      </w:pPr>
      <w:r w:rsidRPr="004C10E7">
        <w:rPr>
          <w:rFonts w:ascii="Arial" w:eastAsia="Times New Roman" w:hAnsi="Arial" w:cs="Arial"/>
          <w:sz w:val="24"/>
          <w:szCs w:val="24"/>
          <w:lang w:eastAsia="ru-RU"/>
        </w:rPr>
        <w:t>Руководитель практики</w:t>
      </w:r>
    </w:p>
    <w:p w14:paraId="3202DC19" w14:textId="77777777" w:rsidR="004C10E7" w:rsidRPr="004C10E7" w:rsidRDefault="004C10E7" w:rsidP="004C10E7">
      <w:pPr>
        <w:shd w:val="clear" w:color="auto" w:fill="FFFFFF"/>
        <w:autoSpaceDE w:val="0"/>
        <w:ind w:left="709" w:firstLine="709"/>
        <w:jc w:val="right"/>
        <w:rPr>
          <w:rFonts w:ascii="Arial" w:eastAsia="Times New Roman" w:hAnsi="Arial" w:cs="Arial"/>
          <w:sz w:val="24"/>
          <w:szCs w:val="24"/>
          <w:lang w:eastAsia="ru-RU"/>
        </w:rPr>
      </w:pPr>
      <w:r w:rsidRPr="004C10E7">
        <w:rPr>
          <w:rFonts w:ascii="Arial" w:eastAsia="Times New Roman" w:hAnsi="Arial" w:cs="Arial"/>
          <w:sz w:val="24"/>
          <w:szCs w:val="24"/>
          <w:lang w:eastAsia="ru-RU"/>
        </w:rPr>
        <w:t>от кафедры:</w:t>
      </w:r>
    </w:p>
    <w:p w14:paraId="32C26813" w14:textId="113965EE" w:rsidR="004C10E7" w:rsidRPr="004C10E7" w:rsidRDefault="004C10E7" w:rsidP="004C10E7">
      <w:pPr>
        <w:shd w:val="clear" w:color="auto" w:fill="FFFFFF"/>
        <w:autoSpaceDE w:val="0"/>
        <w:ind w:left="709" w:firstLine="709"/>
        <w:jc w:val="right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Чуваков А.В.</w:t>
      </w:r>
      <w:r w:rsidRPr="004C10E7">
        <w:rPr>
          <w:rFonts w:ascii="Arial" w:eastAsia="Times New Roman" w:hAnsi="Arial" w:cs="Arial"/>
          <w:sz w:val="24"/>
          <w:szCs w:val="24"/>
          <w:lang w:eastAsia="ru-RU"/>
        </w:rPr>
        <w:t>,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зав. кафедрой</w:t>
      </w:r>
    </w:p>
    <w:p w14:paraId="671F7532" w14:textId="77777777" w:rsidR="004C10E7" w:rsidRPr="004C10E7" w:rsidRDefault="004C10E7" w:rsidP="004C10E7">
      <w:pPr>
        <w:shd w:val="clear" w:color="auto" w:fill="FFFFFF"/>
        <w:autoSpaceDE w:val="0"/>
        <w:ind w:left="709" w:firstLine="709"/>
        <w:rPr>
          <w:rFonts w:ascii="Arial" w:eastAsia="Times New Roman" w:hAnsi="Arial" w:cs="Arial"/>
          <w:sz w:val="24"/>
          <w:szCs w:val="24"/>
          <w:lang w:eastAsia="ru-RU"/>
        </w:rPr>
      </w:pPr>
    </w:p>
    <w:p w14:paraId="3CDFE644" w14:textId="77777777" w:rsidR="004C10E7" w:rsidRDefault="004C10E7" w:rsidP="004C10E7">
      <w:pPr>
        <w:shd w:val="clear" w:color="auto" w:fill="FFFFFF"/>
        <w:autoSpaceDE w:val="0"/>
        <w:ind w:left="709" w:firstLine="709"/>
        <w:rPr>
          <w:rFonts w:ascii="Arial" w:eastAsia="Times New Roman" w:hAnsi="Arial" w:cs="Arial"/>
          <w:sz w:val="24"/>
          <w:szCs w:val="24"/>
          <w:lang w:eastAsia="ru-RU"/>
        </w:rPr>
      </w:pPr>
    </w:p>
    <w:p w14:paraId="5C01A37F" w14:textId="77777777" w:rsidR="004C10E7" w:rsidRPr="004C10E7" w:rsidRDefault="004C10E7" w:rsidP="004C10E7">
      <w:pPr>
        <w:shd w:val="clear" w:color="auto" w:fill="FFFFFF"/>
        <w:autoSpaceDE w:val="0"/>
        <w:ind w:left="709" w:firstLine="709"/>
        <w:rPr>
          <w:rFonts w:ascii="Arial" w:eastAsia="Times New Roman" w:hAnsi="Arial" w:cs="Arial"/>
          <w:sz w:val="24"/>
          <w:szCs w:val="24"/>
          <w:lang w:eastAsia="ru-RU"/>
        </w:rPr>
      </w:pPr>
    </w:p>
    <w:p w14:paraId="74919624" w14:textId="77777777" w:rsidR="004C10E7" w:rsidRPr="004C10E7" w:rsidRDefault="004C10E7" w:rsidP="004C10E7">
      <w:pPr>
        <w:shd w:val="clear" w:color="auto" w:fill="FFFFFF"/>
        <w:autoSpaceDE w:val="0"/>
        <w:ind w:left="709" w:firstLine="709"/>
        <w:rPr>
          <w:rFonts w:ascii="Arial" w:eastAsia="Times New Roman" w:hAnsi="Arial" w:cs="Arial"/>
          <w:sz w:val="24"/>
          <w:szCs w:val="24"/>
          <w:lang w:eastAsia="ru-RU"/>
        </w:rPr>
      </w:pPr>
    </w:p>
    <w:p w14:paraId="1039E24F" w14:textId="01B87813" w:rsidR="004C10E7" w:rsidRPr="004C10E7" w:rsidRDefault="004C10E7" w:rsidP="004C10E7">
      <w:pPr>
        <w:ind w:firstLine="0"/>
        <w:jc w:val="center"/>
        <w:rPr>
          <w:rFonts w:ascii="Arial" w:eastAsia="Times New Roman" w:hAnsi="Arial" w:cs="Arial"/>
          <w:sz w:val="24"/>
          <w:szCs w:val="24"/>
          <w:lang w:eastAsia="ru-RU"/>
        </w:rPr>
      </w:pPr>
      <w:r w:rsidRPr="004C10E7">
        <w:rPr>
          <w:rFonts w:ascii="Arial" w:eastAsia="Times New Roman" w:hAnsi="Arial" w:cs="Arial"/>
          <w:sz w:val="24"/>
          <w:szCs w:val="24"/>
          <w:lang w:eastAsia="ru-RU"/>
        </w:rPr>
        <w:t>Самара 202</w:t>
      </w:r>
      <w:r>
        <w:rPr>
          <w:rFonts w:ascii="Arial" w:eastAsia="Times New Roman" w:hAnsi="Arial" w:cs="Arial"/>
          <w:sz w:val="24"/>
          <w:szCs w:val="24"/>
          <w:lang w:eastAsia="ru-RU"/>
        </w:rPr>
        <w:t>6</w:t>
      </w:r>
    </w:p>
    <w:p w14:paraId="59ADAA0A" w14:textId="17ABB4A9" w:rsidR="004C10E7" w:rsidRDefault="004C10E7">
      <w:pPr>
        <w:spacing w:line="240" w:lineRule="auto"/>
        <w:ind w:firstLine="0"/>
        <w:jc w:val="left"/>
      </w:pPr>
    </w:p>
    <w:sdt>
      <w:sdtPr>
        <w:rPr>
          <w:rFonts w:eastAsiaTheme="minorHAnsi"/>
          <w:b w:val="0"/>
          <w:bCs w:val="0"/>
          <w:caps w:val="0"/>
          <w:sz w:val="28"/>
          <w:szCs w:val="28"/>
        </w:rPr>
        <w:id w:val="26127110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B2716DA" w14:textId="44A5723E" w:rsidR="003B1FF7" w:rsidRPr="00206A2C" w:rsidRDefault="003B1FF7" w:rsidP="003B1FF7">
          <w:pPr>
            <w:pStyle w:val="TOCHeading1"/>
            <w:rPr>
              <w:lang w:val="en-US"/>
            </w:rPr>
          </w:pPr>
          <w:r>
            <w:t>Содержание</w:t>
          </w:r>
        </w:p>
        <w:p w14:paraId="139B8507" w14:textId="1D6C223F" w:rsidR="005F0320" w:rsidRDefault="003B1FF7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41878" w:history="1">
            <w:r w:rsidR="005F0320" w:rsidRPr="00795E1A">
              <w:rPr>
                <w:rStyle w:val="af0"/>
                <w:noProof/>
              </w:rPr>
              <w:t xml:space="preserve">1 ОБРАТНАЯ РАЗРАБОТКА </w:t>
            </w:r>
            <w:r w:rsidR="005F0320" w:rsidRPr="00795E1A">
              <w:rPr>
                <w:rStyle w:val="af0"/>
                <w:noProof/>
                <w:lang w:val="en-US"/>
              </w:rPr>
              <w:t>POST</w:t>
            </w:r>
            <w:r w:rsidR="005F0320" w:rsidRPr="00795E1A">
              <w:rPr>
                <w:rStyle w:val="af0"/>
                <w:noProof/>
              </w:rPr>
              <w:t>-КАРТЫ И ПРОЕКТИРОВАНИЕ АППАРАТНОГО РЕШЕНИЯ</w:t>
            </w:r>
            <w:r w:rsidR="005F0320">
              <w:rPr>
                <w:noProof/>
                <w:webHidden/>
              </w:rPr>
              <w:tab/>
            </w:r>
            <w:r w:rsidR="005F0320">
              <w:rPr>
                <w:noProof/>
                <w:webHidden/>
              </w:rPr>
              <w:fldChar w:fldCharType="begin"/>
            </w:r>
            <w:r w:rsidR="005F0320">
              <w:rPr>
                <w:noProof/>
                <w:webHidden/>
              </w:rPr>
              <w:instrText xml:space="preserve"> PAGEREF _Toc230541878 \h </w:instrText>
            </w:r>
            <w:r w:rsidR="005F0320">
              <w:rPr>
                <w:noProof/>
                <w:webHidden/>
              </w:rPr>
            </w:r>
            <w:r w:rsidR="005F0320">
              <w:rPr>
                <w:noProof/>
                <w:webHidden/>
              </w:rPr>
              <w:fldChar w:fldCharType="separate"/>
            </w:r>
            <w:r w:rsidR="005F0320">
              <w:rPr>
                <w:noProof/>
                <w:webHidden/>
              </w:rPr>
              <w:t>3</w:t>
            </w:r>
            <w:r w:rsidR="005F0320">
              <w:rPr>
                <w:noProof/>
                <w:webHidden/>
              </w:rPr>
              <w:fldChar w:fldCharType="end"/>
            </w:r>
          </w:hyperlink>
        </w:p>
        <w:p w14:paraId="504B1FB4" w14:textId="087307FA" w:rsidR="005F0320" w:rsidRDefault="005F032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541879" w:history="1">
            <w:r w:rsidRPr="00795E1A">
              <w:rPr>
                <w:rStyle w:val="af0"/>
                <w:noProof/>
              </w:rPr>
              <w:t xml:space="preserve">1.1 Исходные данные и методика обратной разработки </w:t>
            </w:r>
            <w:r w:rsidRPr="00795E1A">
              <w:rPr>
                <w:rStyle w:val="af0"/>
                <w:noProof/>
                <w:lang w:val="en-US"/>
              </w:rPr>
              <w:t>POST</w:t>
            </w:r>
            <w:r w:rsidRPr="00795E1A">
              <w:rPr>
                <w:rStyle w:val="af0"/>
                <w:noProof/>
              </w:rPr>
              <w:t>-карты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_Toc230541879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C2523" w14:textId="38701A9B" w:rsidR="005F0320" w:rsidRDefault="005F032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541880" w:history="1">
            <w:r w:rsidRPr="00795E1A">
              <w:rPr>
                <w:rStyle w:val="af0"/>
                <w:noProof/>
              </w:rPr>
              <w:t>1.2 Функциональная роль CH311L и логика появления POST-кода на индикаторе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_Toc230541880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9AD60" w14:textId="4B5C317A" w:rsidR="005F0320" w:rsidRDefault="005F032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541881" w:history="1">
            <w:r w:rsidRPr="00795E1A">
              <w:rPr>
                <w:rStyle w:val="af0"/>
                <w:noProof/>
              </w:rPr>
              <w:t xml:space="preserve">1.3 CH311L Результаты обратной разработки: шина PCI — CH311L — индикатор. Информация получаемая с </w:t>
            </w:r>
            <w:r w:rsidRPr="00795E1A">
              <w:rPr>
                <w:rStyle w:val="af0"/>
                <w:noProof/>
                <w:lang w:val="en-US"/>
              </w:rPr>
              <w:t>PCI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_Toc230541881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CE084" w14:textId="5EEC8A57" w:rsidR="005F0320" w:rsidRDefault="005F032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541882" w:history="1">
            <w:r w:rsidRPr="00795E1A">
              <w:rPr>
                <w:rStyle w:val="af0"/>
                <w:noProof/>
              </w:rPr>
              <w:t>1.3.1 Линии управления семисегментного индикатора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_Toc230541882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DFAFA" w14:textId="6E750E2F" w:rsidR="005F0320" w:rsidRDefault="005F032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541883" w:history="1">
            <w:r w:rsidRPr="00795E1A">
              <w:rPr>
                <w:rStyle w:val="af0"/>
                <w:noProof/>
              </w:rPr>
              <w:t xml:space="preserve">1.3.2 Взаимодействие с интерфейсом </w:t>
            </w:r>
            <w:r w:rsidRPr="00795E1A">
              <w:rPr>
                <w:rStyle w:val="af0"/>
                <w:noProof/>
                <w:lang w:val="en-US"/>
              </w:rPr>
              <w:t>PCI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_Toc230541883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20631" w14:textId="7D8DE898" w:rsidR="005F0320" w:rsidRDefault="005F032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541884" w:history="1">
            <w:r w:rsidRPr="00795E1A">
              <w:rPr>
                <w:rStyle w:val="af0"/>
                <w:noProof/>
              </w:rPr>
              <w:t>1.4 Сопряжение сигналов индикатора с микроконтроллером ESP32, схематическое документирование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_Toc230541884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43037" w14:textId="37C3CF1F" w:rsidR="005F0320" w:rsidRDefault="005F0320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541885" w:history="1">
            <w:r w:rsidRPr="00795E1A">
              <w:rPr>
                <w:rStyle w:val="af0"/>
                <w:noProof/>
              </w:rPr>
              <w:t>2 ПРОГРАММНАЯ РЕАЛИЗАЦИЯ И ИНТЕГРАЦИЯ С ОБЛАЧНЫМ СЕРВИСОМ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_Toc230541885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A5A1C" w14:textId="52EA8036" w:rsidR="005F0320" w:rsidRDefault="005F032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541886" w:history="1">
            <w:r w:rsidRPr="00795E1A">
              <w:rPr>
                <w:rStyle w:val="af0"/>
                <w:noProof/>
              </w:rPr>
              <w:t>2.1 Программная архитектура комплекса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FE3DA" w14:textId="497D1766" w:rsidR="005F0320" w:rsidRDefault="005F032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541887" w:history="1">
            <w:r w:rsidRPr="00795E1A">
              <w:rPr>
                <w:rStyle w:val="af0"/>
                <w:noProof/>
              </w:rPr>
              <w:t>2.2 Считывание и накопление POST-кода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_Toc230541887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4E975" w14:textId="56F9139F" w:rsidR="005F0320" w:rsidRDefault="005F032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541888" w:history="1">
            <w:r w:rsidRPr="00795E1A">
              <w:rPr>
                <w:rStyle w:val="af0"/>
                <w:noProof/>
              </w:rPr>
              <w:t>2.3 Беспроводное подключение и локальный HTTP-сервер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CD705" w14:textId="4539CCE8" w:rsidR="005F0320" w:rsidRDefault="005F032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541889" w:history="1">
            <w:r w:rsidRPr="00795E1A">
              <w:rPr>
                <w:rStyle w:val="af0"/>
                <w:noProof/>
              </w:rPr>
              <w:t>2.4 Интеграция с облачным сервисом и интерпретация POST-кодов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18010" w14:textId="479DFF9F" w:rsidR="005F0320" w:rsidRDefault="005F032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541890" w:history="1">
            <w:r w:rsidRPr="00795E1A">
              <w:rPr>
                <w:rStyle w:val="af0"/>
                <w:noProof/>
              </w:rPr>
              <w:t>2.5 Представление диагностической информации пользователю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A8BDE" w14:textId="0BEAA4CF" w:rsidR="005F0320" w:rsidRDefault="005F0320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541891" w:history="1">
            <w:r w:rsidRPr="00795E1A">
              <w:rPr>
                <w:rStyle w:val="af0"/>
                <w:noProof/>
              </w:rPr>
              <w:t>2.6 Рабочие испытания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498B9" w14:textId="69C9D8F7" w:rsidR="005F0320" w:rsidRDefault="005F0320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541892" w:history="1">
            <w:r w:rsidRPr="00795E1A">
              <w:rPr>
                <w:rStyle w:val="af0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3BDD3" w14:textId="2305A56A" w:rsidR="005F0320" w:rsidRDefault="005F0320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541893" w:history="1">
            <w:r w:rsidRPr="00795E1A">
              <w:rPr>
                <w:rStyle w:val="af0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603DB" w14:textId="7B00200A" w:rsidR="005F0320" w:rsidRDefault="005F0320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541894" w:history="1">
            <w:r w:rsidRPr="00795E1A">
              <w:rPr>
                <w:rStyle w:val="af0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ED398" w14:textId="1FB0F5C0" w:rsidR="005F0320" w:rsidRDefault="005F0320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541895" w:history="1">
            <w:r w:rsidRPr="00795E1A">
              <w:rPr>
                <w:rStyle w:val="af0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491A5" w14:textId="0E784716" w:rsidR="003B1FF7" w:rsidRDefault="003B1FF7">
          <w:r>
            <w:rPr>
              <w:b/>
              <w:bCs/>
              <w:noProof/>
            </w:rPr>
            <w:fldChar w:fldCharType="end"/>
          </w:r>
        </w:p>
      </w:sdtContent>
    </w:sdt>
    <w:p w14:paraId="10BAF45F" w14:textId="330DBEA7" w:rsidR="00B618EC" w:rsidRPr="00250662" w:rsidRDefault="00B10261" w:rsidP="00250662">
      <w:pPr>
        <w:pStyle w:val="1"/>
      </w:pPr>
      <w:bookmarkStart w:id="0" w:name="_Toc230541878"/>
      <w:r>
        <w:lastRenderedPageBreak/>
        <w:t>ОБРАТНАЯ РАЗРАБОТКА</w:t>
      </w:r>
      <w:r w:rsidR="00234623" w:rsidRPr="00234623">
        <w:t xml:space="preserve"> </w:t>
      </w:r>
      <w:r w:rsidR="00AC34B2">
        <w:rPr>
          <w:lang w:val="en-US"/>
        </w:rPr>
        <w:t>POST</w:t>
      </w:r>
      <w:r w:rsidR="00AC34B2" w:rsidRPr="00AC34B2">
        <w:t>-</w:t>
      </w:r>
      <w:r w:rsidR="00234623" w:rsidRPr="00234623">
        <w:t xml:space="preserve">КАРТЫ И ПРОЕКТИРОВАНИЕ АППАРАТНОГО </w:t>
      </w:r>
      <w:r w:rsidR="000B5E23">
        <w:t>РЕШЕНИЯ</w:t>
      </w:r>
      <w:bookmarkEnd w:id="0"/>
    </w:p>
    <w:p w14:paraId="5466E9A1" w14:textId="5B5450B9" w:rsidR="00234623" w:rsidRDefault="00234623" w:rsidP="00234623">
      <w:pPr>
        <w:pStyle w:val="2"/>
      </w:pPr>
      <w:bookmarkStart w:id="1" w:name="_Toc230541879"/>
      <w:r w:rsidRPr="00234623">
        <w:t xml:space="preserve">Исходные данные и методика </w:t>
      </w:r>
      <w:r w:rsidR="00B10261">
        <w:t>обратной разработки</w:t>
      </w:r>
      <w:r w:rsidRPr="00234623">
        <w:t xml:space="preserve"> </w:t>
      </w:r>
      <w:r>
        <w:rPr>
          <w:lang w:val="en-US"/>
        </w:rPr>
        <w:t>POST</w:t>
      </w:r>
      <w:r w:rsidRPr="00234623">
        <w:t>-</w:t>
      </w:r>
      <w:r>
        <w:t>карты</w:t>
      </w:r>
      <w:bookmarkEnd w:id="1"/>
    </w:p>
    <w:p w14:paraId="172B6791" w14:textId="08436C02" w:rsidR="00EE6610" w:rsidRPr="00EF6253" w:rsidRDefault="00EE6610" w:rsidP="00EE6610">
      <w:pPr>
        <w:ind w:firstLine="720"/>
      </w:pPr>
      <w:r>
        <w:t>Объектом исследования является POST-карта на базе микроконтроллера CH311L, использующая шину PCI</w:t>
      </w:r>
      <w:r w:rsidR="00BD2F93" w:rsidRPr="00BD2F93">
        <w:t>[2]</w:t>
      </w:r>
      <w:r>
        <w:t xml:space="preserve">, выполняющая функцию визуализации POST-кода на четырехсегментном семиразрядном светодиодном индикаторе . Аппаратная диагностика на ранних этапах ПК опирается на механизм вывода диагностических POST-кодов в порт ввода-вывода 0x80, </w:t>
      </w:r>
      <w:r w:rsidR="004C10E7">
        <w:t xml:space="preserve">отладочный </w:t>
      </w:r>
      <w:r>
        <w:t xml:space="preserve">порт, что в типовой схеме BIOS реализуется инструкцией </w:t>
      </w:r>
      <w:r w:rsidR="00EC145B">
        <w:t>«</w:t>
      </w:r>
      <w:r w:rsidRPr="00EC145B">
        <w:t>OUT 80h, AL</w:t>
      </w:r>
      <w:r w:rsidR="00EC145B" w:rsidRPr="00EC145B">
        <w:t>»</w:t>
      </w:r>
      <w:r w:rsidRPr="00EC145B">
        <w:t>.</w:t>
      </w:r>
      <w:r>
        <w:t xml:space="preserve"> На шине PCI данная операция отображается как цикл I/O Write с адресом 0x00000080, таким образом POST-карта должна считывать данные с шины PCI, выделять указанный тип транзакции и адрес извлекаемого байта данных POST-кода для управления индикатором.</w:t>
      </w:r>
    </w:p>
    <w:p w14:paraId="506B4329" w14:textId="59B5CD0F" w:rsidR="00EF6253" w:rsidRPr="00B31594" w:rsidRDefault="00EF6253" w:rsidP="00EF6253">
      <w:pPr>
        <w:pStyle w:val="PICTURE"/>
        <w:keepNext/>
        <w:rPr>
          <w:highlight w:val="yellow"/>
        </w:rPr>
      </w:pPr>
      <w:r>
        <w:drawing>
          <wp:inline distT="0" distB="0" distL="0" distR="0" wp14:anchorId="28C7F1E1" wp14:editId="0AACF56E">
            <wp:extent cx="3114675" cy="2435022"/>
            <wp:effectExtent l="0" t="0" r="0" b="3810"/>
            <wp:docPr id="1774038468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97" t="26720" r="16915" b="19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961" cy="245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FC6791" w14:textId="4F0E59DC" w:rsidR="00EF6253" w:rsidRPr="00EF6253" w:rsidRDefault="00EF6253" w:rsidP="00EF6253">
      <w:pPr>
        <w:pStyle w:val="ImageCaption"/>
      </w:pPr>
      <w:r w:rsidRPr="002A4047">
        <w:rPr>
          <w:spacing w:val="24"/>
        </w:rPr>
        <w:t xml:space="preserve">Рисунок </w:t>
      </w:r>
      <w:r w:rsidRPr="002A4047">
        <w:rPr>
          <w:spacing w:val="24"/>
        </w:rPr>
        <w:fldChar w:fldCharType="begin"/>
      </w:r>
      <w:r w:rsidRPr="002A4047">
        <w:rPr>
          <w:spacing w:val="24"/>
        </w:rPr>
        <w:instrText xml:space="preserve"> STYLEREF 1 \s </w:instrText>
      </w:r>
      <w:r w:rsidRPr="002A4047">
        <w:rPr>
          <w:spacing w:val="24"/>
        </w:rPr>
        <w:fldChar w:fldCharType="separate"/>
      </w:r>
      <w:r>
        <w:rPr>
          <w:noProof/>
          <w:spacing w:val="24"/>
        </w:rPr>
        <w:t>2</w:t>
      </w:r>
      <w:r w:rsidRPr="002A4047">
        <w:rPr>
          <w:spacing w:val="24"/>
        </w:rPr>
        <w:fldChar w:fldCharType="end"/>
      </w:r>
      <w:r w:rsidRPr="002A4047">
        <w:rPr>
          <w:spacing w:val="24"/>
        </w:rPr>
        <w:t>.</w:t>
      </w:r>
      <w:r w:rsidRPr="002A4047">
        <w:rPr>
          <w:spacing w:val="24"/>
        </w:rPr>
        <w:fldChar w:fldCharType="begin"/>
      </w:r>
      <w:r w:rsidRPr="002A4047">
        <w:rPr>
          <w:spacing w:val="24"/>
        </w:rPr>
        <w:instrText xml:space="preserve"> SEQ Рисунок \* ARABIC \s 1 </w:instrText>
      </w:r>
      <w:r w:rsidRPr="002A4047">
        <w:rPr>
          <w:spacing w:val="24"/>
        </w:rPr>
        <w:fldChar w:fldCharType="separate"/>
      </w:r>
      <w:r>
        <w:rPr>
          <w:noProof/>
          <w:spacing w:val="24"/>
        </w:rPr>
        <w:t>1</w:t>
      </w:r>
      <w:r w:rsidRPr="002A4047">
        <w:rPr>
          <w:spacing w:val="24"/>
        </w:rPr>
        <w:fldChar w:fldCharType="end"/>
      </w:r>
      <w:r w:rsidRPr="002A4047">
        <w:t xml:space="preserve"> — </w:t>
      </w:r>
      <w:r>
        <w:t xml:space="preserve">Используемая </w:t>
      </w:r>
      <w:r>
        <w:rPr>
          <w:lang w:val="en-US"/>
        </w:rPr>
        <w:t>POST</w:t>
      </w:r>
      <w:r w:rsidRPr="00AF6FBB">
        <w:t>-</w:t>
      </w:r>
      <w:r>
        <w:t>карта</w:t>
      </w:r>
    </w:p>
    <w:p w14:paraId="5E3CC7AD" w14:textId="77777777" w:rsidR="00EF6253" w:rsidRPr="00EF6253" w:rsidRDefault="00EF6253" w:rsidP="00EE6610">
      <w:pPr>
        <w:ind w:firstLine="720"/>
      </w:pPr>
    </w:p>
    <w:p w14:paraId="7730EF8D" w14:textId="77777777" w:rsidR="00EE6610" w:rsidRDefault="00EE6610" w:rsidP="00EE6610">
      <w:pPr>
        <w:ind w:firstLine="720"/>
      </w:pPr>
      <w:r>
        <w:t>Исходными данными для работ служат физический экземпляр печатной платы, визуальное изучение маркировок элементов, а также доступные справочные материалы по элементной базе и техническая документация интерфейсов.</w:t>
      </w:r>
    </w:p>
    <w:p w14:paraId="2B62F82C" w14:textId="660FA32D" w:rsidR="00EE6610" w:rsidRDefault="00EE6610" w:rsidP="00EE6610">
      <w:pPr>
        <w:ind w:firstLine="720"/>
      </w:pPr>
      <w:r>
        <w:t xml:space="preserve">В ходе </w:t>
      </w:r>
      <w:r w:rsidR="00B10261">
        <w:t xml:space="preserve">обратной разработки </w:t>
      </w:r>
      <w:r>
        <w:t>печатного модуля были выполнены следующие процедуры</w:t>
      </w:r>
      <w:r w:rsidR="00B10261" w:rsidRPr="00B10261">
        <w:t>[</w:t>
      </w:r>
      <w:r w:rsidR="00BD2F93" w:rsidRPr="00BD2F93">
        <w:t>4</w:t>
      </w:r>
      <w:r w:rsidR="00B10261" w:rsidRPr="00B10261">
        <w:t>]</w:t>
      </w:r>
      <w:r>
        <w:t xml:space="preserve">: </w:t>
      </w:r>
    </w:p>
    <w:p w14:paraId="0ED784E2" w14:textId="77777777" w:rsidR="00EE6610" w:rsidRDefault="00EE6610" w:rsidP="00EE6610">
      <w:pPr>
        <w:numPr>
          <w:ilvl w:val="0"/>
          <w:numId w:val="21"/>
        </w:numPr>
      </w:pPr>
      <w:r>
        <w:lastRenderedPageBreak/>
        <w:t xml:space="preserve">прозвон цепей, проходящих от разъема PCI, и цепей управления индикатором, </w:t>
      </w:r>
    </w:p>
    <w:p w14:paraId="7D117DDB" w14:textId="77777777" w:rsidR="00EE6610" w:rsidRDefault="00EE6610" w:rsidP="00EE6610">
      <w:pPr>
        <w:numPr>
          <w:ilvl w:val="0"/>
          <w:numId w:val="21"/>
        </w:numPr>
      </w:pPr>
      <w:r>
        <w:t xml:space="preserve">фиксация соответствий линий связей в табличной форме, </w:t>
      </w:r>
    </w:p>
    <w:p w14:paraId="23163DC3" w14:textId="77777777" w:rsidR="00EE6610" w:rsidRDefault="00EE6610" w:rsidP="00EE6610">
      <w:pPr>
        <w:numPr>
          <w:ilvl w:val="0"/>
          <w:numId w:val="21"/>
        </w:numPr>
      </w:pPr>
      <w:r>
        <w:t>изучение технической документации интерфейса PCI для изучения предполагаемых входящих сигналов в микроконтроллер CH311L.</w:t>
      </w:r>
    </w:p>
    <w:p w14:paraId="274C176A" w14:textId="77777777" w:rsidR="00EE6610" w:rsidRDefault="00EE6610" w:rsidP="00EE6610">
      <w:pPr>
        <w:ind w:firstLine="720"/>
      </w:pPr>
      <w:r>
        <w:t>Для документирования соединений микроконтроллер был размечен в произвольном порядке. Так, левый верхний вывод относительно правильной ориентации маркировки чипа был обозначен за 1, а все остальные выводы были пронумерованы по часовой стрелке. Таким образом:</w:t>
      </w:r>
    </w:p>
    <w:p w14:paraId="2D2B127A" w14:textId="77777777" w:rsidR="00EE6610" w:rsidRDefault="00EE6610" w:rsidP="00EE6610">
      <w:pPr>
        <w:ind w:firstLine="720"/>
      </w:pPr>
      <w:r>
        <w:t>1 – 16 выводы — линии, размещенные сверху,</w:t>
      </w:r>
    </w:p>
    <w:p w14:paraId="6870AB68" w14:textId="77777777" w:rsidR="00EE6610" w:rsidRDefault="00EE6610" w:rsidP="00EE6610">
      <w:pPr>
        <w:ind w:firstLine="720"/>
      </w:pPr>
      <w:r>
        <w:t>17 – 32 выводы — линии, размещенные справа,</w:t>
      </w:r>
    </w:p>
    <w:p w14:paraId="456CB3DC" w14:textId="77777777" w:rsidR="00EE6610" w:rsidRDefault="00EE6610" w:rsidP="00EE6610">
      <w:pPr>
        <w:ind w:firstLine="720"/>
      </w:pPr>
      <w:r>
        <w:t>33 – 48 выводы — линии, размещенные снизу,</w:t>
      </w:r>
    </w:p>
    <w:p w14:paraId="763CDB28" w14:textId="77777777" w:rsidR="00EE6610" w:rsidRDefault="00EE6610" w:rsidP="00EE6610">
      <w:pPr>
        <w:ind w:firstLine="720"/>
      </w:pPr>
      <w:r>
        <w:t>49 – 64 выводы — линии, размещенные слева.</w:t>
      </w:r>
    </w:p>
    <w:p w14:paraId="17B07E60" w14:textId="77777777" w:rsidR="00EE6610" w:rsidRDefault="00EE6610" w:rsidP="00EE6610">
      <w:pPr>
        <w:ind w:firstLine="720"/>
      </w:pPr>
      <w:r>
        <w:t>Нумерация выходов микросхемы CH311L представлена на рисунке 2.1 для визуального отображения</w:t>
      </w:r>
    </w:p>
    <w:p w14:paraId="68ECF1A1" w14:textId="77777777" w:rsidR="00EE6610" w:rsidRDefault="00EE6610" w:rsidP="00422DDE">
      <w:pPr>
        <w:ind w:firstLine="0"/>
        <w:jc w:val="center"/>
      </w:pPr>
      <w:r>
        <w:rPr>
          <w:noProof/>
        </w:rPr>
        <w:drawing>
          <wp:inline distT="114300" distB="114300" distL="114300" distR="114300" wp14:anchorId="15BF7A7D" wp14:editId="2B59496D">
            <wp:extent cx="2715894" cy="2735892"/>
            <wp:effectExtent l="0" t="0" r="8890" b="762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120" cy="27582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FE95A3" w14:textId="56522881" w:rsidR="00EE6610" w:rsidRPr="005A5209" w:rsidRDefault="005A5209" w:rsidP="005A5209">
      <w:pPr>
        <w:pStyle w:val="ImageCaption"/>
      </w:pPr>
      <w:r w:rsidRPr="002A4047">
        <w:rPr>
          <w:spacing w:val="24"/>
        </w:rPr>
        <w:t xml:space="preserve">Рисунок </w:t>
      </w:r>
      <w:r w:rsidRPr="002A4047">
        <w:rPr>
          <w:spacing w:val="24"/>
        </w:rPr>
        <w:fldChar w:fldCharType="begin"/>
      </w:r>
      <w:r w:rsidRPr="002A4047">
        <w:rPr>
          <w:spacing w:val="24"/>
        </w:rPr>
        <w:instrText xml:space="preserve"> STYLEREF 1 \s </w:instrText>
      </w:r>
      <w:r w:rsidRPr="002A4047">
        <w:rPr>
          <w:spacing w:val="24"/>
        </w:rPr>
        <w:fldChar w:fldCharType="separate"/>
      </w:r>
      <w:r>
        <w:rPr>
          <w:noProof/>
          <w:spacing w:val="24"/>
        </w:rPr>
        <w:t>2</w:t>
      </w:r>
      <w:r w:rsidRPr="002A4047">
        <w:rPr>
          <w:spacing w:val="24"/>
        </w:rPr>
        <w:fldChar w:fldCharType="end"/>
      </w:r>
      <w:r w:rsidRPr="002A4047">
        <w:rPr>
          <w:spacing w:val="24"/>
        </w:rPr>
        <w:t>.</w:t>
      </w:r>
      <w:r w:rsidRPr="002A4047">
        <w:rPr>
          <w:spacing w:val="24"/>
        </w:rPr>
        <w:fldChar w:fldCharType="begin"/>
      </w:r>
      <w:r w:rsidRPr="002A4047">
        <w:rPr>
          <w:spacing w:val="24"/>
        </w:rPr>
        <w:instrText xml:space="preserve"> SEQ Рисунок \* ARABIC \s 1 </w:instrText>
      </w:r>
      <w:r w:rsidRPr="002A4047">
        <w:rPr>
          <w:spacing w:val="24"/>
        </w:rPr>
        <w:fldChar w:fldCharType="separate"/>
      </w:r>
      <w:r w:rsidR="00EF6253">
        <w:rPr>
          <w:noProof/>
          <w:spacing w:val="24"/>
        </w:rPr>
        <w:t>2</w:t>
      </w:r>
      <w:r w:rsidRPr="002A4047">
        <w:rPr>
          <w:spacing w:val="24"/>
        </w:rPr>
        <w:fldChar w:fldCharType="end"/>
      </w:r>
      <w:r w:rsidR="00EE6610" w:rsidRPr="005A5209">
        <w:t>— Архитектура система анализа POST-кодов</w:t>
      </w:r>
    </w:p>
    <w:p w14:paraId="0B202E15" w14:textId="77777777" w:rsidR="007405AB" w:rsidRPr="007405AB" w:rsidRDefault="007405AB" w:rsidP="00435D79"/>
    <w:p w14:paraId="12366F87" w14:textId="4EBE5D00" w:rsidR="00B618EC" w:rsidRPr="00250662" w:rsidRDefault="00F639DC" w:rsidP="00250662">
      <w:pPr>
        <w:pStyle w:val="2"/>
      </w:pPr>
      <w:bookmarkStart w:id="2" w:name="_Toc230541880"/>
      <w:r w:rsidRPr="00F639DC">
        <w:t>Функциональная роль CH311L и логика появления POST-кода на индикаторе</w:t>
      </w:r>
      <w:bookmarkEnd w:id="2"/>
    </w:p>
    <w:p w14:paraId="44D055A5" w14:textId="77777777" w:rsidR="00EF6253" w:rsidRDefault="00EF6253" w:rsidP="00EF6253">
      <w:r>
        <w:t xml:space="preserve">Микросхема CH311L представляет собой однокристальный чип управления диагностической платой материнской платы компьютера ISA/PCI </w:t>
      </w:r>
      <w:r>
        <w:lastRenderedPageBreak/>
        <w:t>со встроенным BCD-декодером и схемой драйвера цифрового дисплея в корпусе LQFP64.</w:t>
      </w:r>
    </w:p>
    <w:p w14:paraId="07726ABE" w14:textId="77777777" w:rsidR="00EF6253" w:rsidRDefault="00EF6253" w:rsidP="00EF6253">
      <w:r>
        <w:t xml:space="preserve">Внутри она состоит из модуля мониторинга отладочного порта, модуля декодера BCD и модуля драйвера дисплея для 4-разрядного светодиодного дисплея с общим катодом, модуля интерфейса шины PCI, модуля интерфейса шины ISA, модуля интерфейса порта принтера и модуля паузы PCI. </w:t>
      </w:r>
    </w:p>
    <w:p w14:paraId="4D8BC856" w14:textId="77777777" w:rsidR="00EF6253" w:rsidRDefault="00EF6253" w:rsidP="00EF6253">
      <w:r>
        <w:t>Одночиповое диагностическое решение CH311L соответствует спецификации шины PCI и поддерживает материнские платы с различными современными чипсетами.</w:t>
      </w:r>
    </w:p>
    <w:p w14:paraId="0E2ABBE4" w14:textId="7F46788D" w:rsidR="00DA0DA3" w:rsidRPr="00EF6253" w:rsidRDefault="00DA0DA3" w:rsidP="00EF6253">
      <w:r>
        <w:t xml:space="preserve">В составе </w:t>
      </w:r>
      <w:r>
        <w:rPr>
          <w:lang w:val="en-US"/>
        </w:rPr>
        <w:t>POST</w:t>
      </w:r>
      <w:r w:rsidRPr="00DA0DA3">
        <w:t>-</w:t>
      </w:r>
      <w:r>
        <w:t xml:space="preserve">карты микросхема </w:t>
      </w:r>
      <w:r>
        <w:rPr>
          <w:lang w:val="en-US"/>
        </w:rPr>
        <w:t>CH</w:t>
      </w:r>
      <w:r w:rsidRPr="00DA0DA3">
        <w:t>311</w:t>
      </w:r>
      <w:r>
        <w:rPr>
          <w:lang w:val="en-US"/>
        </w:rPr>
        <w:t>L</w:t>
      </w:r>
      <w:r w:rsidRPr="00DA0DA3">
        <w:t xml:space="preserve"> </w:t>
      </w:r>
      <w:r>
        <w:t xml:space="preserve">выполняет роль специализированного контроллера индикации, подключенной к линии </w:t>
      </w:r>
      <w:r>
        <w:rPr>
          <w:lang w:val="en-US"/>
        </w:rPr>
        <w:t>PCI</w:t>
      </w:r>
      <w:r w:rsidRPr="00DA0DA3">
        <w:t xml:space="preserve">. </w:t>
      </w:r>
      <w:r>
        <w:t>Она реализует ряд функций</w:t>
      </w:r>
      <w:r w:rsidRPr="00EF6253">
        <w:t>:</w:t>
      </w:r>
    </w:p>
    <w:p w14:paraId="582042C5" w14:textId="0D0EFC2A" w:rsidR="00DA0DA3" w:rsidRDefault="00040140" w:rsidP="00040140">
      <w:pPr>
        <w:pStyle w:val="a"/>
        <w:numPr>
          <w:ilvl w:val="0"/>
          <w:numId w:val="23"/>
        </w:numPr>
      </w:pPr>
      <w:r>
        <w:t xml:space="preserve">Наблюдение за транзакциями данных </w:t>
      </w:r>
      <w:r>
        <w:rPr>
          <w:lang w:val="en-US"/>
        </w:rPr>
        <w:t>PCI</w:t>
      </w:r>
    </w:p>
    <w:p w14:paraId="17C9BD84" w14:textId="7617396B" w:rsidR="00040140" w:rsidRDefault="00040140" w:rsidP="00040140">
      <w:pPr>
        <w:pStyle w:val="a"/>
        <w:numPr>
          <w:ilvl w:val="0"/>
          <w:numId w:val="23"/>
        </w:numPr>
      </w:pPr>
      <w:r>
        <w:t>Накопление диагностического байта</w:t>
      </w:r>
    </w:p>
    <w:p w14:paraId="2685249F" w14:textId="032DEFB4" w:rsidR="00040140" w:rsidRDefault="00040140" w:rsidP="00040140">
      <w:pPr>
        <w:pStyle w:val="a"/>
        <w:numPr>
          <w:ilvl w:val="0"/>
          <w:numId w:val="23"/>
        </w:numPr>
      </w:pPr>
      <w:r>
        <w:t>Форматирование паттернов для управление индикатором, включая мультиплексирование</w:t>
      </w:r>
    </w:p>
    <w:p w14:paraId="2C6E0595" w14:textId="076ECDEC" w:rsidR="00040140" w:rsidRPr="00DA0DA3" w:rsidRDefault="00040140" w:rsidP="00040140">
      <w:pPr>
        <w:pStyle w:val="a"/>
        <w:numPr>
          <w:ilvl w:val="0"/>
          <w:numId w:val="23"/>
        </w:numPr>
      </w:pPr>
      <w:r>
        <w:t>Сопряжение с сигналами синхронизации и сброса</w:t>
      </w:r>
    </w:p>
    <w:p w14:paraId="2A8B8577" w14:textId="655FC7DE" w:rsidR="00F639DC" w:rsidRPr="00EF6253" w:rsidRDefault="00EF6253" w:rsidP="00250662">
      <w:r w:rsidRPr="00EF6253">
        <w:t>Таким образом, индикатор получает подготовленные микросхемой CH311L данные, которая в свою очередь считывает информацию с линии PCI. Сценарий формирования POST-кода можно описать как последовательность этапов:</w:t>
      </w:r>
    </w:p>
    <w:p w14:paraId="26158D1F" w14:textId="0624B64B" w:rsidR="00040140" w:rsidRDefault="00040140" w:rsidP="00040140">
      <w:pPr>
        <w:pStyle w:val="a"/>
        <w:numPr>
          <w:ilvl w:val="0"/>
          <w:numId w:val="24"/>
        </w:numPr>
      </w:pPr>
      <w:r>
        <w:t>Центральный процессор выполняет запись байта в порт 0х</w:t>
      </w:r>
      <w:r w:rsidRPr="00040140">
        <w:t>80</w:t>
      </w:r>
      <w:r w:rsidR="00EF6253">
        <w:t>.</w:t>
      </w:r>
    </w:p>
    <w:p w14:paraId="20B5E1C3" w14:textId="4726F852" w:rsidR="00040140" w:rsidRPr="009E1702" w:rsidRDefault="009E1702" w:rsidP="00040140">
      <w:pPr>
        <w:pStyle w:val="a"/>
        <w:numPr>
          <w:ilvl w:val="0"/>
          <w:numId w:val="24"/>
        </w:numPr>
      </w:pPr>
      <w:r>
        <w:t xml:space="preserve">На </w:t>
      </w:r>
      <w:r>
        <w:rPr>
          <w:lang w:val="en-US"/>
        </w:rPr>
        <w:t>PCI</w:t>
      </w:r>
      <w:r w:rsidRPr="009E1702">
        <w:t xml:space="preserve"> </w:t>
      </w:r>
      <w:r>
        <w:t xml:space="preserve">возникает транзакция, в которой п сочетанию линий </w:t>
      </w:r>
      <w:r>
        <w:rPr>
          <w:lang w:val="en-US"/>
        </w:rPr>
        <w:t>C</w:t>
      </w:r>
      <w:r w:rsidRPr="009E1702">
        <w:t>/</w:t>
      </w:r>
      <w:r>
        <w:rPr>
          <w:lang w:val="en-US"/>
        </w:rPr>
        <w:t>BE</w:t>
      </w:r>
      <w:r w:rsidRPr="009E1702">
        <w:t>#</w:t>
      </w:r>
      <w:r>
        <w:t xml:space="preserve"> идентифицируется тип цикла </w:t>
      </w:r>
      <w:r w:rsidRPr="009E1702">
        <w:t>(</w:t>
      </w:r>
      <w:r>
        <w:rPr>
          <w:lang w:val="en-US"/>
        </w:rPr>
        <w:t>I</w:t>
      </w:r>
      <w:r w:rsidRPr="009E1702">
        <w:t>/</w:t>
      </w:r>
      <w:r>
        <w:rPr>
          <w:lang w:val="en-US"/>
        </w:rPr>
        <w:t>O</w:t>
      </w:r>
      <w:r w:rsidRPr="009E1702">
        <w:t xml:space="preserve"> </w:t>
      </w:r>
      <w:r>
        <w:rPr>
          <w:lang w:val="en-US"/>
        </w:rPr>
        <w:t>Write</w:t>
      </w:r>
      <w:r w:rsidRPr="009E1702">
        <w:t>)</w:t>
      </w:r>
      <w:r>
        <w:t xml:space="preserve">, а на линиях </w:t>
      </w:r>
      <w:r w:rsidR="005A5209">
        <w:rPr>
          <w:lang w:val="en-US"/>
        </w:rPr>
        <w:t>AD</w:t>
      </w:r>
      <w:r w:rsidR="005A5209" w:rsidRPr="009E1702">
        <w:t xml:space="preserve"> </w:t>
      </w:r>
      <w:r w:rsidR="005A5209" w:rsidRPr="005A5209">
        <w:t>[</w:t>
      </w:r>
      <w:r w:rsidRPr="009E1702">
        <w:t>0-</w:t>
      </w:r>
      <w:r w:rsidR="00EF6253">
        <w:t>31</w:t>
      </w:r>
      <w:r w:rsidR="005A5209" w:rsidRPr="005A5209">
        <w:t xml:space="preserve">] </w:t>
      </w:r>
      <w:r>
        <w:t xml:space="preserve">адрес </w:t>
      </w:r>
      <w:r w:rsidRPr="009E1702">
        <w:t>0</w:t>
      </w:r>
      <w:r>
        <w:rPr>
          <w:lang w:val="en-US"/>
        </w:rPr>
        <w:t>x</w:t>
      </w:r>
      <w:r w:rsidRPr="009E1702">
        <w:t>80</w:t>
      </w:r>
      <w:r w:rsidR="00EF6253">
        <w:t>.</w:t>
      </w:r>
    </w:p>
    <w:p w14:paraId="774879C5" w14:textId="3D113B07" w:rsidR="009E1702" w:rsidRDefault="005A5209" w:rsidP="00040140">
      <w:pPr>
        <w:pStyle w:val="a"/>
        <w:numPr>
          <w:ilvl w:val="0"/>
          <w:numId w:val="24"/>
        </w:numPr>
      </w:pPr>
      <w:r>
        <w:t xml:space="preserve">В фазе передачи данных на линиях </w:t>
      </w:r>
      <w:r>
        <w:rPr>
          <w:lang w:val="en-US"/>
        </w:rPr>
        <w:t>AD</w:t>
      </w:r>
      <w:r w:rsidRPr="005A5209">
        <w:t xml:space="preserve"> [0-</w:t>
      </w:r>
      <w:r w:rsidR="00EF6253">
        <w:t>31</w:t>
      </w:r>
      <w:r w:rsidRPr="005A5209">
        <w:t>]</w:t>
      </w:r>
      <w:r>
        <w:t xml:space="preserve"> присутствует байт </w:t>
      </w:r>
      <w:r>
        <w:rPr>
          <w:lang w:val="en-US"/>
        </w:rPr>
        <w:t>POST</w:t>
      </w:r>
      <w:r>
        <w:t>-кода</w:t>
      </w:r>
      <w:r w:rsidR="00EF6253">
        <w:t>.</w:t>
      </w:r>
    </w:p>
    <w:p w14:paraId="59D5CEE2" w14:textId="77777777" w:rsidR="005A5209" w:rsidRDefault="005A5209" w:rsidP="00040140">
      <w:pPr>
        <w:pStyle w:val="a"/>
        <w:numPr>
          <w:ilvl w:val="0"/>
          <w:numId w:val="24"/>
        </w:numPr>
      </w:pPr>
      <w:r>
        <w:rPr>
          <w:lang w:val="en-US"/>
        </w:rPr>
        <w:t>CH</w:t>
      </w:r>
      <w:r w:rsidRPr="005A5209">
        <w:t>311</w:t>
      </w:r>
      <w:r>
        <w:rPr>
          <w:lang w:val="en-US"/>
        </w:rPr>
        <w:t>L</w:t>
      </w:r>
      <w:r w:rsidRPr="005A5209">
        <w:t xml:space="preserve"> </w:t>
      </w:r>
      <w:r>
        <w:t xml:space="preserve">синхронизируется тактовым сигналом </w:t>
      </w:r>
      <w:r>
        <w:rPr>
          <w:lang w:val="en-US"/>
        </w:rPr>
        <w:t>PCI</w:t>
      </w:r>
      <w:r w:rsidRPr="005A5209">
        <w:t xml:space="preserve"> </w:t>
      </w:r>
      <w:r>
        <w:rPr>
          <w:lang w:val="en-US"/>
        </w:rPr>
        <w:t>CLK</w:t>
      </w:r>
      <w:r w:rsidRPr="005A5209">
        <w:t xml:space="preserve"> </w:t>
      </w:r>
      <w:r>
        <w:t>и используя линии кадрирования (</w:t>
      </w:r>
      <w:r>
        <w:rPr>
          <w:lang w:val="en-US"/>
        </w:rPr>
        <w:t>FRAME</w:t>
      </w:r>
      <w:r w:rsidRPr="005A5209">
        <w:t xml:space="preserve">#, </w:t>
      </w:r>
      <w:r>
        <w:rPr>
          <w:lang w:val="en-US"/>
        </w:rPr>
        <w:t>IRDY</w:t>
      </w:r>
      <w:r w:rsidRPr="005A5209">
        <w:t xml:space="preserve">#, </w:t>
      </w:r>
      <w:r>
        <w:rPr>
          <w:lang w:val="en-US"/>
        </w:rPr>
        <w:t>TRDY</w:t>
      </w:r>
      <w:r w:rsidRPr="005A5209">
        <w:t>#</w:t>
      </w:r>
      <w:r>
        <w:t xml:space="preserve">) фиксирует байт и </w:t>
      </w:r>
      <w:r>
        <w:lastRenderedPageBreak/>
        <w:t>преобразует его в шестнадцатеричном представлении для отображения на индикаторе.</w:t>
      </w:r>
    </w:p>
    <w:p w14:paraId="514C95DC" w14:textId="59126232" w:rsidR="005A5209" w:rsidRDefault="005A5209" w:rsidP="00040140">
      <w:pPr>
        <w:pStyle w:val="a"/>
        <w:numPr>
          <w:ilvl w:val="0"/>
          <w:numId w:val="24"/>
        </w:numPr>
      </w:pPr>
      <w:r>
        <w:t xml:space="preserve">При появлении сигнала на </w:t>
      </w:r>
      <w:r>
        <w:rPr>
          <w:lang w:val="en-US"/>
        </w:rPr>
        <w:t>RESET</w:t>
      </w:r>
      <w:r w:rsidRPr="005A5209">
        <w:t xml:space="preserve"># </w:t>
      </w:r>
      <w:r>
        <w:t>выполняется сброс и повторная инициализация режима индикации</w:t>
      </w:r>
      <w:r w:rsidR="00EF6253">
        <w:t>.</w:t>
      </w:r>
    </w:p>
    <w:p w14:paraId="1569AC20" w14:textId="09CA590B" w:rsidR="00EF6253" w:rsidRDefault="00EF6253" w:rsidP="00EF6253">
      <w:pPr>
        <w:ind w:left="360" w:firstLine="360"/>
      </w:pPr>
      <w:r w:rsidRPr="00EF6253">
        <w:t>Подробная схема формирования POST-кода представлена на рис. 2.2.</w:t>
      </w:r>
    </w:p>
    <w:p w14:paraId="6F17B386" w14:textId="4251D88F" w:rsidR="005A5209" w:rsidRDefault="005A5209" w:rsidP="00422DDE">
      <w:pPr>
        <w:ind w:firstLine="0"/>
      </w:pPr>
      <w:r>
        <w:rPr>
          <w:noProof/>
        </w:rPr>
        <w:drawing>
          <wp:inline distT="0" distB="0" distL="0" distR="0" wp14:anchorId="5E6328C4" wp14:editId="4CE8035A">
            <wp:extent cx="5874589" cy="3703955"/>
            <wp:effectExtent l="0" t="0" r="0" b="0"/>
            <wp:docPr id="7793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16" r="1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798" cy="3704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DE32C2" w14:textId="073E926A" w:rsidR="00F639DC" w:rsidRPr="005A5209" w:rsidRDefault="005A5209" w:rsidP="005A5209">
      <w:pPr>
        <w:pStyle w:val="ImageCaption"/>
      </w:pPr>
      <w:r w:rsidRPr="002A4047">
        <w:rPr>
          <w:spacing w:val="24"/>
        </w:rPr>
        <w:t xml:space="preserve">Рисунок </w:t>
      </w:r>
      <w:r w:rsidRPr="002A4047">
        <w:rPr>
          <w:spacing w:val="24"/>
        </w:rPr>
        <w:fldChar w:fldCharType="begin"/>
      </w:r>
      <w:r w:rsidRPr="002A4047">
        <w:rPr>
          <w:spacing w:val="24"/>
        </w:rPr>
        <w:instrText xml:space="preserve"> STYLEREF 1 \s </w:instrText>
      </w:r>
      <w:r w:rsidRPr="002A4047">
        <w:rPr>
          <w:spacing w:val="24"/>
        </w:rPr>
        <w:fldChar w:fldCharType="separate"/>
      </w:r>
      <w:r>
        <w:rPr>
          <w:noProof/>
          <w:spacing w:val="24"/>
        </w:rPr>
        <w:t>2</w:t>
      </w:r>
      <w:r w:rsidRPr="002A4047">
        <w:rPr>
          <w:spacing w:val="24"/>
        </w:rPr>
        <w:fldChar w:fldCharType="end"/>
      </w:r>
      <w:r w:rsidRPr="002A4047">
        <w:rPr>
          <w:spacing w:val="24"/>
        </w:rPr>
        <w:t>.</w:t>
      </w:r>
      <w:r w:rsidRPr="002A4047">
        <w:rPr>
          <w:spacing w:val="24"/>
        </w:rPr>
        <w:fldChar w:fldCharType="begin"/>
      </w:r>
      <w:r w:rsidRPr="002A4047">
        <w:rPr>
          <w:spacing w:val="24"/>
        </w:rPr>
        <w:instrText xml:space="preserve"> SEQ Рисунок \* ARABIC \s 1 </w:instrText>
      </w:r>
      <w:r w:rsidRPr="002A4047">
        <w:rPr>
          <w:spacing w:val="24"/>
        </w:rPr>
        <w:fldChar w:fldCharType="separate"/>
      </w:r>
      <w:r>
        <w:rPr>
          <w:noProof/>
          <w:spacing w:val="24"/>
        </w:rPr>
        <w:t>2</w:t>
      </w:r>
      <w:r w:rsidRPr="002A4047">
        <w:rPr>
          <w:spacing w:val="24"/>
        </w:rPr>
        <w:fldChar w:fldCharType="end"/>
      </w:r>
      <w:r w:rsidRPr="005A5209">
        <w:t xml:space="preserve">— </w:t>
      </w:r>
      <w:r>
        <w:t xml:space="preserve">Представление потока форматирования </w:t>
      </w:r>
      <w:r>
        <w:rPr>
          <w:lang w:val="en-US"/>
        </w:rPr>
        <w:t>POST</w:t>
      </w:r>
      <w:r>
        <w:t xml:space="preserve">-кода через </w:t>
      </w:r>
      <w:r>
        <w:rPr>
          <w:lang w:val="en-US"/>
        </w:rPr>
        <w:t>CH</w:t>
      </w:r>
      <w:r w:rsidRPr="005A5209">
        <w:t>311</w:t>
      </w:r>
      <w:r>
        <w:rPr>
          <w:lang w:val="en-US"/>
        </w:rPr>
        <w:t>L</w:t>
      </w:r>
    </w:p>
    <w:p w14:paraId="27B69602" w14:textId="16E8F14D" w:rsidR="00B618EC" w:rsidRPr="00250662" w:rsidRDefault="00234623" w:rsidP="00250662">
      <w:pPr>
        <w:pStyle w:val="2"/>
      </w:pPr>
      <w:bookmarkStart w:id="3" w:name="_Toc230541881"/>
      <w:r w:rsidRPr="00234623">
        <w:t>CH311L</w:t>
      </w:r>
      <w:r w:rsidR="00F639DC" w:rsidRPr="00F639DC">
        <w:t xml:space="preserve"> Результаты </w:t>
      </w:r>
      <w:r w:rsidR="00B10261">
        <w:t>обратной разработки</w:t>
      </w:r>
      <w:r w:rsidR="00F639DC" w:rsidRPr="00F639DC">
        <w:t>: шина PCI — CH311L — индикатор</w:t>
      </w:r>
      <w:r w:rsidR="005A5209">
        <w:t xml:space="preserve">. Информация получаемая с </w:t>
      </w:r>
      <w:r w:rsidR="005A5209">
        <w:rPr>
          <w:lang w:val="en-US"/>
        </w:rPr>
        <w:t>PCI</w:t>
      </w:r>
      <w:bookmarkEnd w:id="3"/>
    </w:p>
    <w:p w14:paraId="700BE397" w14:textId="77777777" w:rsidR="00EF6253" w:rsidRDefault="00EF6253" w:rsidP="0078419C">
      <w:r>
        <w:t>Поскольку микросхема CH311L — закрытый чип-котроллер POST-карты, произведенной в Китае, официальной документации с описанием назначения контактов в открытом доступе нет. Поэтому было принято решение провести обратную разработку данного модуля на уровне интерфейсных соединений.</w:t>
      </w:r>
    </w:p>
    <w:p w14:paraId="592F5594" w14:textId="77777777" w:rsidR="00EF6253" w:rsidRDefault="00EF6253" w:rsidP="0078419C">
      <w:r>
        <w:t>Наиболее целесообразно в данном случае разбить линии CH311L на несколько разделов по объекту взаимодействия.</w:t>
      </w:r>
    </w:p>
    <w:p w14:paraId="7929EF60" w14:textId="410BFC65" w:rsidR="00987A3E" w:rsidRPr="00250662" w:rsidRDefault="001841FD" w:rsidP="00987A3E">
      <w:pPr>
        <w:pStyle w:val="2"/>
        <w:numPr>
          <w:ilvl w:val="2"/>
          <w:numId w:val="1"/>
        </w:numPr>
      </w:pPr>
      <w:bookmarkStart w:id="4" w:name="_Toc230541882"/>
      <w:r>
        <w:t>Линии управления семисегментного индикатора</w:t>
      </w:r>
      <w:bookmarkEnd w:id="4"/>
    </w:p>
    <w:p w14:paraId="1335271B" w14:textId="7FCC8629" w:rsidR="00987A3E" w:rsidRPr="001841FD" w:rsidRDefault="00EF6253" w:rsidP="0078419C">
      <w:r w:rsidRPr="00EF6253">
        <w:t xml:space="preserve">По результатам трассировки дорожек установлено соответствие между выходными линиями микроконтроллера CH311L и элементами индикатора. </w:t>
      </w:r>
      <w:r w:rsidRPr="00EF6253">
        <w:lastRenderedPageBreak/>
        <w:t xml:space="preserve">Данные о соответствии выходов представлены в таблице 2.1. Стоит заметить, что в данном исполнении сегмент </w:t>
      </w:r>
      <w:r w:rsidR="00BD5188" w:rsidRPr="0078419C">
        <w:t>dp</w:t>
      </w:r>
      <w:r w:rsidRPr="00EF6253">
        <w:t>, отвечающий за индикацию точки, не подключен к выводам микроконтроллера CH311L. Соответственно, этот сегмент не задействован. </w:t>
      </w:r>
    </w:p>
    <w:p w14:paraId="3596D930" w14:textId="30BFD8C9" w:rsidR="001841FD" w:rsidRPr="00C10A0A" w:rsidRDefault="001841FD" w:rsidP="001841FD">
      <w:pPr>
        <w:pStyle w:val="TABLECAPTION"/>
      </w:pPr>
      <w:r w:rsidRPr="004F30CD">
        <w:rPr>
          <w:spacing w:val="24"/>
        </w:rPr>
        <w:t xml:space="preserve">Таблица </w:t>
      </w:r>
      <w:r w:rsidRPr="004F30CD">
        <w:rPr>
          <w:spacing w:val="24"/>
        </w:rPr>
        <w:fldChar w:fldCharType="begin"/>
      </w:r>
      <w:r w:rsidRPr="004F30CD">
        <w:rPr>
          <w:spacing w:val="24"/>
        </w:rPr>
        <w:instrText xml:space="preserve"> STYLEREF 1 \s </w:instrText>
      </w:r>
      <w:r w:rsidRPr="004F30CD">
        <w:rPr>
          <w:spacing w:val="24"/>
        </w:rPr>
        <w:fldChar w:fldCharType="separate"/>
      </w:r>
      <w:r>
        <w:rPr>
          <w:noProof/>
          <w:spacing w:val="24"/>
        </w:rPr>
        <w:t>2</w:t>
      </w:r>
      <w:r w:rsidRPr="004F30CD">
        <w:rPr>
          <w:spacing w:val="24"/>
        </w:rPr>
        <w:fldChar w:fldCharType="end"/>
      </w:r>
      <w:r w:rsidRPr="004F30CD">
        <w:rPr>
          <w:spacing w:val="24"/>
        </w:rPr>
        <w:t>.</w:t>
      </w:r>
      <w:r w:rsidRPr="004F30CD">
        <w:rPr>
          <w:spacing w:val="24"/>
        </w:rPr>
        <w:fldChar w:fldCharType="begin"/>
      </w:r>
      <w:r w:rsidRPr="004F30CD">
        <w:rPr>
          <w:spacing w:val="24"/>
        </w:rPr>
        <w:instrText xml:space="preserve"> SEQ Таблица \* ARABIC \s 1 </w:instrText>
      </w:r>
      <w:r w:rsidRPr="004F30CD">
        <w:rPr>
          <w:spacing w:val="24"/>
        </w:rPr>
        <w:fldChar w:fldCharType="separate"/>
      </w:r>
      <w:r>
        <w:rPr>
          <w:noProof/>
          <w:spacing w:val="24"/>
        </w:rPr>
        <w:t>1</w:t>
      </w:r>
      <w:r w:rsidRPr="004F30CD">
        <w:rPr>
          <w:spacing w:val="24"/>
        </w:rPr>
        <w:fldChar w:fldCharType="end"/>
      </w:r>
      <w:r>
        <w:t xml:space="preserve"> – Соответствие выходов микроконтроллера и входов индикатора </w:t>
      </w:r>
    </w:p>
    <w:tbl>
      <w:tblPr>
        <w:tblStyle w:val="af3"/>
        <w:tblW w:w="5556" w:type="dxa"/>
        <w:jc w:val="center"/>
        <w:tblLayout w:type="fixed"/>
        <w:tblLook w:val="04A0" w:firstRow="1" w:lastRow="0" w:firstColumn="1" w:lastColumn="0" w:noHBand="0" w:noVBand="1"/>
      </w:tblPr>
      <w:tblGrid>
        <w:gridCol w:w="2778"/>
        <w:gridCol w:w="2778"/>
      </w:tblGrid>
      <w:tr w:rsidR="001841FD" w14:paraId="67973815" w14:textId="77777777" w:rsidTr="001841FD">
        <w:trPr>
          <w:jc w:val="center"/>
        </w:trPr>
        <w:tc>
          <w:tcPr>
            <w:tcW w:w="2778" w:type="dxa"/>
            <w:vAlign w:val="center"/>
          </w:tcPr>
          <w:p w14:paraId="7716DB8E" w14:textId="54694FAE" w:rsidR="001841FD" w:rsidRPr="001841FD" w:rsidRDefault="001841FD" w:rsidP="00895D30">
            <w:pPr>
              <w:pStyle w:val="TABLETEXT"/>
              <w:jc w:val="center"/>
            </w:pPr>
            <w:r>
              <w:rPr>
                <w:lang w:val="ru-RU"/>
              </w:rPr>
              <w:t xml:space="preserve">Линия </w:t>
            </w:r>
            <w:r>
              <w:t>CH311L</w:t>
            </w:r>
          </w:p>
        </w:tc>
        <w:tc>
          <w:tcPr>
            <w:tcW w:w="2778" w:type="dxa"/>
            <w:vAlign w:val="center"/>
          </w:tcPr>
          <w:p w14:paraId="42F1BD9D" w14:textId="3A7539F9" w:rsidR="001841FD" w:rsidRPr="006054EE" w:rsidRDefault="001841FD" w:rsidP="00895D30">
            <w:pPr>
              <w:pStyle w:val="TABLETEXT"/>
              <w:jc w:val="center"/>
              <w:rPr>
                <w:lang w:val="ru-RU"/>
              </w:rPr>
            </w:pPr>
            <w:r>
              <w:rPr>
                <w:lang w:val="ru-RU"/>
              </w:rPr>
              <w:t>Сегмент индикатора</w:t>
            </w:r>
          </w:p>
        </w:tc>
      </w:tr>
      <w:tr w:rsidR="001841FD" w:rsidRPr="004A685B" w14:paraId="001130FC" w14:textId="77777777" w:rsidTr="00895D30">
        <w:trPr>
          <w:jc w:val="center"/>
        </w:trPr>
        <w:tc>
          <w:tcPr>
            <w:tcW w:w="2778" w:type="dxa"/>
            <w:vAlign w:val="center"/>
          </w:tcPr>
          <w:p w14:paraId="2F4F634F" w14:textId="1B02D33B" w:rsidR="001841FD" w:rsidRPr="006E3300" w:rsidRDefault="001841FD" w:rsidP="001841FD">
            <w:pPr>
              <w:pStyle w:val="TABLETEXT"/>
              <w:jc w:val="left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2778" w:type="dxa"/>
          </w:tcPr>
          <w:p w14:paraId="13A193D6" w14:textId="2D82EC88" w:rsidR="001841FD" w:rsidRPr="001841FD" w:rsidRDefault="001841FD" w:rsidP="001841FD">
            <w:pPr>
              <w:pStyle w:val="TABLETEXT"/>
              <w:jc w:val="left"/>
            </w:pPr>
            <w:r>
              <w:t>a</w:t>
            </w:r>
          </w:p>
        </w:tc>
      </w:tr>
      <w:tr w:rsidR="001841FD" w:rsidRPr="004A685B" w14:paraId="01284491" w14:textId="77777777" w:rsidTr="001841FD">
        <w:trPr>
          <w:jc w:val="center"/>
        </w:trPr>
        <w:tc>
          <w:tcPr>
            <w:tcW w:w="2778" w:type="dxa"/>
          </w:tcPr>
          <w:p w14:paraId="2E90EBF8" w14:textId="566E2EC3" w:rsidR="001841FD" w:rsidRPr="006E3300" w:rsidRDefault="001841FD" w:rsidP="001841FD">
            <w:pPr>
              <w:pStyle w:val="TABLETEXT"/>
              <w:jc w:val="left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2778" w:type="dxa"/>
          </w:tcPr>
          <w:p w14:paraId="08B95A52" w14:textId="5CA4610D" w:rsidR="001841FD" w:rsidRPr="001841FD" w:rsidRDefault="001841FD" w:rsidP="001841FD">
            <w:pPr>
              <w:pStyle w:val="TABLETEXT"/>
              <w:jc w:val="left"/>
            </w:pPr>
            <w:r>
              <w:t>b</w:t>
            </w:r>
          </w:p>
        </w:tc>
      </w:tr>
      <w:tr w:rsidR="001841FD" w:rsidRPr="004A685B" w14:paraId="309545FB" w14:textId="77777777" w:rsidTr="001841FD">
        <w:trPr>
          <w:jc w:val="center"/>
        </w:trPr>
        <w:tc>
          <w:tcPr>
            <w:tcW w:w="2778" w:type="dxa"/>
          </w:tcPr>
          <w:p w14:paraId="00DB230E" w14:textId="5C04CEBF" w:rsidR="001841FD" w:rsidRPr="006E3300" w:rsidRDefault="001841FD" w:rsidP="001841FD">
            <w:pPr>
              <w:pStyle w:val="TABLETEXT"/>
              <w:jc w:val="left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778" w:type="dxa"/>
          </w:tcPr>
          <w:p w14:paraId="71DC8249" w14:textId="18D3D25C" w:rsidR="001841FD" w:rsidRPr="001841FD" w:rsidRDefault="001841FD" w:rsidP="001841FD">
            <w:pPr>
              <w:pStyle w:val="TABLETEXT"/>
              <w:jc w:val="left"/>
            </w:pPr>
            <w:r>
              <w:t>c</w:t>
            </w:r>
          </w:p>
        </w:tc>
      </w:tr>
      <w:tr w:rsidR="001841FD" w:rsidRPr="006616BF" w14:paraId="5C6F6239" w14:textId="77777777" w:rsidTr="001841FD">
        <w:trPr>
          <w:jc w:val="center"/>
        </w:trPr>
        <w:tc>
          <w:tcPr>
            <w:tcW w:w="2778" w:type="dxa"/>
          </w:tcPr>
          <w:p w14:paraId="69AA6FD2" w14:textId="3F7C6268" w:rsidR="001841FD" w:rsidRPr="006E3300" w:rsidRDefault="001841FD" w:rsidP="001841FD">
            <w:pPr>
              <w:pStyle w:val="TABLETEXT"/>
              <w:jc w:val="left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778" w:type="dxa"/>
          </w:tcPr>
          <w:p w14:paraId="4A90A9A0" w14:textId="71340FDA" w:rsidR="001841FD" w:rsidRPr="001841FD" w:rsidRDefault="001841FD" w:rsidP="001841FD">
            <w:pPr>
              <w:pStyle w:val="TABLETEXT"/>
              <w:jc w:val="left"/>
            </w:pPr>
            <w:r>
              <w:t>d</w:t>
            </w:r>
          </w:p>
        </w:tc>
      </w:tr>
      <w:tr w:rsidR="001841FD" w:rsidRPr="004A685B" w14:paraId="692001BC" w14:textId="77777777" w:rsidTr="001841FD">
        <w:trPr>
          <w:jc w:val="center"/>
        </w:trPr>
        <w:tc>
          <w:tcPr>
            <w:tcW w:w="2778" w:type="dxa"/>
          </w:tcPr>
          <w:p w14:paraId="38180969" w14:textId="21D814A3" w:rsidR="001841FD" w:rsidRPr="006E3300" w:rsidRDefault="001841FD" w:rsidP="001841FD">
            <w:pPr>
              <w:pStyle w:val="TABLETEXT"/>
              <w:jc w:val="left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778" w:type="dxa"/>
          </w:tcPr>
          <w:p w14:paraId="0D2DDFC8" w14:textId="0E4F4D4C" w:rsidR="001841FD" w:rsidRPr="001841FD" w:rsidRDefault="001841FD" w:rsidP="001841FD">
            <w:pPr>
              <w:pStyle w:val="TABLETEXT"/>
              <w:jc w:val="left"/>
            </w:pPr>
            <w:r>
              <w:t>e</w:t>
            </w:r>
          </w:p>
        </w:tc>
      </w:tr>
      <w:tr w:rsidR="001841FD" w:rsidRPr="00533809" w14:paraId="115634E5" w14:textId="77777777" w:rsidTr="001841FD">
        <w:trPr>
          <w:jc w:val="center"/>
        </w:trPr>
        <w:tc>
          <w:tcPr>
            <w:tcW w:w="2778" w:type="dxa"/>
          </w:tcPr>
          <w:p w14:paraId="0BEF6F81" w14:textId="799C776B" w:rsidR="001841FD" w:rsidRPr="006E3300" w:rsidRDefault="001841FD" w:rsidP="001841FD">
            <w:pPr>
              <w:pStyle w:val="TABLETEXT"/>
              <w:jc w:val="left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778" w:type="dxa"/>
          </w:tcPr>
          <w:p w14:paraId="7B95520B" w14:textId="1905BDB1" w:rsidR="001841FD" w:rsidRPr="001841FD" w:rsidRDefault="001841FD" w:rsidP="001841FD">
            <w:pPr>
              <w:pStyle w:val="TABLETEXT"/>
              <w:jc w:val="left"/>
            </w:pPr>
            <w:r>
              <w:t>f</w:t>
            </w:r>
          </w:p>
        </w:tc>
      </w:tr>
      <w:tr w:rsidR="001841FD" w:rsidRPr="00533809" w14:paraId="65B4F7C6" w14:textId="77777777" w:rsidTr="001841FD">
        <w:trPr>
          <w:jc w:val="center"/>
        </w:trPr>
        <w:tc>
          <w:tcPr>
            <w:tcW w:w="2778" w:type="dxa"/>
          </w:tcPr>
          <w:p w14:paraId="674ECDC0" w14:textId="6A925094" w:rsidR="001841FD" w:rsidRDefault="001841FD" w:rsidP="001841FD">
            <w:pPr>
              <w:pStyle w:val="TABLETEXT"/>
              <w:jc w:val="left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778" w:type="dxa"/>
          </w:tcPr>
          <w:p w14:paraId="55382374" w14:textId="0C4AF1EA" w:rsidR="001841FD" w:rsidRPr="001841FD" w:rsidRDefault="001841FD" w:rsidP="001841FD">
            <w:pPr>
              <w:pStyle w:val="TABLETEXT"/>
              <w:jc w:val="left"/>
            </w:pPr>
            <w:r>
              <w:t>g</w:t>
            </w:r>
          </w:p>
        </w:tc>
      </w:tr>
      <w:tr w:rsidR="00EF6253" w:rsidRPr="00533809" w14:paraId="5F798E74" w14:textId="77777777" w:rsidTr="001841FD">
        <w:trPr>
          <w:jc w:val="center"/>
        </w:trPr>
        <w:tc>
          <w:tcPr>
            <w:tcW w:w="2778" w:type="dxa"/>
          </w:tcPr>
          <w:p w14:paraId="34DC2F82" w14:textId="1B3EDBF3" w:rsidR="00EF6253" w:rsidRPr="00EF6253" w:rsidRDefault="00EF6253" w:rsidP="001841FD">
            <w:pPr>
              <w:pStyle w:val="TABLETEXT"/>
              <w:jc w:val="left"/>
            </w:pPr>
            <w:r>
              <w:t>nc</w:t>
            </w:r>
          </w:p>
        </w:tc>
        <w:tc>
          <w:tcPr>
            <w:tcW w:w="2778" w:type="dxa"/>
          </w:tcPr>
          <w:p w14:paraId="7E175089" w14:textId="73FA2465" w:rsidR="00EF6253" w:rsidRDefault="00EF6253" w:rsidP="001841FD">
            <w:pPr>
              <w:pStyle w:val="TABLETEXT"/>
              <w:jc w:val="left"/>
            </w:pPr>
            <w:r>
              <w:t>dp</w:t>
            </w:r>
          </w:p>
        </w:tc>
      </w:tr>
    </w:tbl>
    <w:p w14:paraId="2143801F" w14:textId="75EA404C" w:rsidR="001841FD" w:rsidRDefault="00BD5188" w:rsidP="003B1FF7">
      <w:pPr>
        <w:spacing w:before="240"/>
      </w:pPr>
      <w:r w:rsidRPr="00BD5188">
        <w:t>Используя тот же метод, что и в первом рассматриваемом случае, были установлены линии, отвечающие за мультиплексирование разрядов. Данные о соответствии выходов представлены в таблице 2.2.</w:t>
      </w:r>
    </w:p>
    <w:p w14:paraId="208E4757" w14:textId="77777777" w:rsidR="001841FD" w:rsidRPr="00C10A0A" w:rsidRDefault="001841FD" w:rsidP="001841FD">
      <w:pPr>
        <w:pStyle w:val="TABLECAPTION"/>
      </w:pPr>
      <w:r w:rsidRPr="004F30CD">
        <w:rPr>
          <w:spacing w:val="24"/>
        </w:rPr>
        <w:t xml:space="preserve">Таблица </w:t>
      </w:r>
      <w:r w:rsidRPr="004F30CD">
        <w:rPr>
          <w:spacing w:val="24"/>
        </w:rPr>
        <w:fldChar w:fldCharType="begin"/>
      </w:r>
      <w:r w:rsidRPr="004F30CD">
        <w:rPr>
          <w:spacing w:val="24"/>
        </w:rPr>
        <w:instrText xml:space="preserve"> STYLEREF 1 \s </w:instrText>
      </w:r>
      <w:r w:rsidRPr="004F30CD">
        <w:rPr>
          <w:spacing w:val="24"/>
        </w:rPr>
        <w:fldChar w:fldCharType="separate"/>
      </w:r>
      <w:r>
        <w:rPr>
          <w:noProof/>
          <w:spacing w:val="24"/>
        </w:rPr>
        <w:t>2</w:t>
      </w:r>
      <w:r w:rsidRPr="004F30CD">
        <w:rPr>
          <w:spacing w:val="24"/>
        </w:rPr>
        <w:fldChar w:fldCharType="end"/>
      </w:r>
      <w:r w:rsidRPr="004F30CD">
        <w:rPr>
          <w:spacing w:val="24"/>
        </w:rPr>
        <w:t>.</w:t>
      </w:r>
      <w:r w:rsidRPr="004F30CD">
        <w:rPr>
          <w:spacing w:val="24"/>
        </w:rPr>
        <w:fldChar w:fldCharType="begin"/>
      </w:r>
      <w:r w:rsidRPr="004F30CD">
        <w:rPr>
          <w:spacing w:val="24"/>
        </w:rPr>
        <w:instrText xml:space="preserve"> SEQ Таблица \* ARABIC \s 1 </w:instrText>
      </w:r>
      <w:r w:rsidRPr="004F30CD">
        <w:rPr>
          <w:spacing w:val="24"/>
        </w:rPr>
        <w:fldChar w:fldCharType="separate"/>
      </w:r>
      <w:r>
        <w:rPr>
          <w:noProof/>
          <w:spacing w:val="24"/>
        </w:rPr>
        <w:t>2</w:t>
      </w:r>
      <w:r w:rsidRPr="004F30CD">
        <w:rPr>
          <w:spacing w:val="24"/>
        </w:rPr>
        <w:fldChar w:fldCharType="end"/>
      </w:r>
      <w:r>
        <w:t xml:space="preserve"> – Соответствие выходов микроконтроллера и входов индикатора </w:t>
      </w:r>
    </w:p>
    <w:tbl>
      <w:tblPr>
        <w:tblStyle w:val="af3"/>
        <w:tblW w:w="5556" w:type="dxa"/>
        <w:jc w:val="center"/>
        <w:tblLayout w:type="fixed"/>
        <w:tblLook w:val="04A0" w:firstRow="1" w:lastRow="0" w:firstColumn="1" w:lastColumn="0" w:noHBand="0" w:noVBand="1"/>
      </w:tblPr>
      <w:tblGrid>
        <w:gridCol w:w="2778"/>
        <w:gridCol w:w="2778"/>
      </w:tblGrid>
      <w:tr w:rsidR="001841FD" w14:paraId="5E8DFD9D" w14:textId="77777777" w:rsidTr="00895D30">
        <w:trPr>
          <w:jc w:val="center"/>
        </w:trPr>
        <w:tc>
          <w:tcPr>
            <w:tcW w:w="2778" w:type="dxa"/>
            <w:vAlign w:val="center"/>
          </w:tcPr>
          <w:p w14:paraId="0D538E14" w14:textId="77777777" w:rsidR="001841FD" w:rsidRPr="001841FD" w:rsidRDefault="001841FD" w:rsidP="00895D30">
            <w:pPr>
              <w:pStyle w:val="TABLETEXT"/>
              <w:jc w:val="center"/>
            </w:pPr>
            <w:r>
              <w:rPr>
                <w:lang w:val="ru-RU"/>
              </w:rPr>
              <w:t xml:space="preserve">Линия </w:t>
            </w:r>
            <w:r>
              <w:t>CH311L</w:t>
            </w:r>
          </w:p>
        </w:tc>
        <w:tc>
          <w:tcPr>
            <w:tcW w:w="2778" w:type="dxa"/>
            <w:vAlign w:val="center"/>
          </w:tcPr>
          <w:p w14:paraId="597E54F4" w14:textId="77777777" w:rsidR="001841FD" w:rsidRPr="006054EE" w:rsidRDefault="001841FD" w:rsidP="00895D30">
            <w:pPr>
              <w:pStyle w:val="TABLETEXT"/>
              <w:jc w:val="center"/>
              <w:rPr>
                <w:lang w:val="ru-RU"/>
              </w:rPr>
            </w:pPr>
            <w:r>
              <w:rPr>
                <w:lang w:val="ru-RU"/>
              </w:rPr>
              <w:t>Сегмент индикатора</w:t>
            </w:r>
          </w:p>
        </w:tc>
      </w:tr>
      <w:tr w:rsidR="001841FD" w:rsidRPr="004A685B" w14:paraId="7EDB44F5" w14:textId="77777777" w:rsidTr="00895D30">
        <w:trPr>
          <w:jc w:val="center"/>
        </w:trPr>
        <w:tc>
          <w:tcPr>
            <w:tcW w:w="2778" w:type="dxa"/>
            <w:vAlign w:val="center"/>
          </w:tcPr>
          <w:p w14:paraId="08475C3C" w14:textId="4E7D1829" w:rsidR="001841FD" w:rsidRPr="006E3300" w:rsidRDefault="001841FD" w:rsidP="00895D30">
            <w:pPr>
              <w:pStyle w:val="TABLETEXT"/>
              <w:jc w:val="left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2778" w:type="dxa"/>
          </w:tcPr>
          <w:p w14:paraId="34AA285D" w14:textId="237AAC0F" w:rsidR="001841FD" w:rsidRPr="001841FD" w:rsidRDefault="00592C1B" w:rsidP="00895D30">
            <w:pPr>
              <w:pStyle w:val="TABLETEXT"/>
              <w:jc w:val="left"/>
            </w:pPr>
            <w:r>
              <w:t>D1</w:t>
            </w:r>
          </w:p>
        </w:tc>
      </w:tr>
      <w:tr w:rsidR="001841FD" w:rsidRPr="004A685B" w14:paraId="41BCC154" w14:textId="77777777" w:rsidTr="00895D30">
        <w:trPr>
          <w:jc w:val="center"/>
        </w:trPr>
        <w:tc>
          <w:tcPr>
            <w:tcW w:w="2778" w:type="dxa"/>
          </w:tcPr>
          <w:p w14:paraId="3CF16EA7" w14:textId="611FB434" w:rsidR="001841FD" w:rsidRPr="006E3300" w:rsidRDefault="001841FD" w:rsidP="00895D30">
            <w:pPr>
              <w:pStyle w:val="TABLETEXT"/>
              <w:jc w:val="left"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2778" w:type="dxa"/>
          </w:tcPr>
          <w:p w14:paraId="152EDC0E" w14:textId="52C6D810" w:rsidR="001841FD" w:rsidRPr="001841FD" w:rsidRDefault="00592C1B" w:rsidP="00895D30">
            <w:pPr>
              <w:pStyle w:val="TABLETEXT"/>
              <w:jc w:val="left"/>
            </w:pPr>
            <w:r>
              <w:t>D2</w:t>
            </w:r>
          </w:p>
        </w:tc>
      </w:tr>
      <w:tr w:rsidR="001841FD" w:rsidRPr="004A685B" w14:paraId="6F9DFE23" w14:textId="77777777" w:rsidTr="00895D30">
        <w:trPr>
          <w:jc w:val="center"/>
        </w:trPr>
        <w:tc>
          <w:tcPr>
            <w:tcW w:w="2778" w:type="dxa"/>
          </w:tcPr>
          <w:p w14:paraId="01518EDB" w14:textId="1C0FC242" w:rsidR="001841FD" w:rsidRPr="006E3300" w:rsidRDefault="001841FD" w:rsidP="00895D30">
            <w:pPr>
              <w:pStyle w:val="TABLETEXT"/>
              <w:jc w:val="left"/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  <w:tc>
          <w:tcPr>
            <w:tcW w:w="2778" w:type="dxa"/>
          </w:tcPr>
          <w:p w14:paraId="30E22B25" w14:textId="4785214D" w:rsidR="001841FD" w:rsidRPr="001841FD" w:rsidRDefault="00592C1B" w:rsidP="00895D30">
            <w:pPr>
              <w:pStyle w:val="TABLETEXT"/>
              <w:jc w:val="left"/>
            </w:pPr>
            <w:r>
              <w:t>D3</w:t>
            </w:r>
          </w:p>
        </w:tc>
      </w:tr>
      <w:tr w:rsidR="001841FD" w:rsidRPr="006616BF" w14:paraId="6FBBCE87" w14:textId="77777777" w:rsidTr="00895D30">
        <w:trPr>
          <w:jc w:val="center"/>
        </w:trPr>
        <w:tc>
          <w:tcPr>
            <w:tcW w:w="2778" w:type="dxa"/>
          </w:tcPr>
          <w:p w14:paraId="1B2B65F0" w14:textId="62B8B1A7" w:rsidR="001841FD" w:rsidRPr="006E3300" w:rsidRDefault="001841FD" w:rsidP="00895D30">
            <w:pPr>
              <w:pStyle w:val="TABLETEXT"/>
              <w:jc w:val="left"/>
              <w:rPr>
                <w:lang w:val="ru-RU"/>
              </w:rPr>
            </w:pPr>
            <w:r>
              <w:rPr>
                <w:lang w:val="ru-RU"/>
              </w:rPr>
              <w:t>17</w:t>
            </w:r>
          </w:p>
        </w:tc>
        <w:tc>
          <w:tcPr>
            <w:tcW w:w="2778" w:type="dxa"/>
          </w:tcPr>
          <w:p w14:paraId="6AF2628E" w14:textId="3A1035DF" w:rsidR="001841FD" w:rsidRPr="001841FD" w:rsidRDefault="00592C1B" w:rsidP="00895D30">
            <w:pPr>
              <w:pStyle w:val="TABLETEXT"/>
              <w:jc w:val="left"/>
            </w:pPr>
            <w:r>
              <w:t>D4</w:t>
            </w:r>
          </w:p>
        </w:tc>
      </w:tr>
    </w:tbl>
    <w:p w14:paraId="0E90AA7C" w14:textId="77777777" w:rsidR="00BD5188" w:rsidRPr="00BD5188" w:rsidRDefault="00BD5188" w:rsidP="00BD5188">
      <w:pPr>
        <w:spacing w:before="240"/>
      </w:pPr>
      <w:r w:rsidRPr="00BD5188">
        <w:t>Таким образом, линии с 10 по 4 формируют паттерн символа, а линии 11, 12, 13, 17 отвечают за выбор разряда. Эти точки являются точкой для съема сигнала о текущем значении POST-кода и фиксацией данных микроконтроллером ESP32. Данный подход получения информации о сигналах является единственным возможным при условиях отсутствия документации. </w:t>
      </w:r>
    </w:p>
    <w:p w14:paraId="4B8F4E24" w14:textId="58E0A00A" w:rsidR="00592C1B" w:rsidRPr="00250662" w:rsidRDefault="002E7C2A" w:rsidP="00592C1B">
      <w:pPr>
        <w:pStyle w:val="2"/>
        <w:numPr>
          <w:ilvl w:val="2"/>
          <w:numId w:val="1"/>
        </w:numPr>
      </w:pPr>
      <w:bookmarkStart w:id="5" w:name="_Toc230541883"/>
      <w:r>
        <w:t xml:space="preserve">Взаимодействие с интерфейсом </w:t>
      </w:r>
      <w:r>
        <w:rPr>
          <w:lang w:val="en-US"/>
        </w:rPr>
        <w:t>PCI</w:t>
      </w:r>
      <w:bookmarkEnd w:id="5"/>
    </w:p>
    <w:p w14:paraId="1798A4D6" w14:textId="7A026F84" w:rsidR="00BD5188" w:rsidRDefault="00BD5188" w:rsidP="0078419C">
      <w:r>
        <w:t>Интерфейс PCI</w:t>
      </w:r>
      <w:r w:rsidR="00BD2F93" w:rsidRPr="00BD2F93">
        <w:t>[2]</w:t>
      </w:r>
      <w:r>
        <w:t xml:space="preserve"> является основным объектом, с которого на POST-карту поступают сигналы, которые можно разбить на несколько групп для удобства изучения.</w:t>
      </w:r>
    </w:p>
    <w:p w14:paraId="68DF678B" w14:textId="55F86A27" w:rsidR="008A10CF" w:rsidRPr="008A10CF" w:rsidRDefault="00BD5188" w:rsidP="0078419C">
      <w:r>
        <w:lastRenderedPageBreak/>
        <w:t>Первая группа — питание, земля и неподключенные контакты. Земля (GND) используется как общий потенциал для стабильной работы логики PCI и внутренней схемотехники CH311L. Микросхема CH311L имеет объединенную группу опорного напряжения питания (VCC) 3.3v. Контакты NC физически выведены, но не участвуют в работе, поэтому зарезервированы. Данные о соответствии выходов микроконтроллера и выходов питания представлены в таблице 2.3.</w:t>
      </w:r>
    </w:p>
    <w:p w14:paraId="74EEAC1B" w14:textId="3498DA78" w:rsidR="008A10CF" w:rsidRPr="00895DBD" w:rsidRDefault="008A10CF" w:rsidP="008A10CF">
      <w:pPr>
        <w:pStyle w:val="TABLECAPTION"/>
      </w:pPr>
      <w:r w:rsidRPr="004F30CD">
        <w:rPr>
          <w:spacing w:val="24"/>
        </w:rPr>
        <w:t xml:space="preserve">Таблица </w:t>
      </w:r>
      <w:r w:rsidRPr="004F30CD">
        <w:rPr>
          <w:spacing w:val="24"/>
        </w:rPr>
        <w:fldChar w:fldCharType="begin"/>
      </w:r>
      <w:r w:rsidRPr="004F30CD">
        <w:rPr>
          <w:spacing w:val="24"/>
        </w:rPr>
        <w:instrText xml:space="preserve"> STYLEREF 1 \s </w:instrText>
      </w:r>
      <w:r w:rsidRPr="004F30CD">
        <w:rPr>
          <w:spacing w:val="24"/>
        </w:rPr>
        <w:fldChar w:fldCharType="separate"/>
      </w:r>
      <w:r>
        <w:rPr>
          <w:noProof/>
          <w:spacing w:val="24"/>
        </w:rPr>
        <w:t>2</w:t>
      </w:r>
      <w:r w:rsidRPr="004F30CD">
        <w:rPr>
          <w:spacing w:val="24"/>
        </w:rPr>
        <w:fldChar w:fldCharType="end"/>
      </w:r>
      <w:r w:rsidRPr="004F30CD">
        <w:rPr>
          <w:spacing w:val="24"/>
        </w:rPr>
        <w:t>.</w:t>
      </w:r>
      <w:r w:rsidRPr="004F30CD">
        <w:rPr>
          <w:spacing w:val="24"/>
        </w:rPr>
        <w:fldChar w:fldCharType="begin"/>
      </w:r>
      <w:r w:rsidRPr="004F30CD">
        <w:rPr>
          <w:spacing w:val="24"/>
        </w:rPr>
        <w:instrText xml:space="preserve"> SEQ Таблица \* ARABIC \s 1 </w:instrText>
      </w:r>
      <w:r w:rsidRPr="004F30CD">
        <w:rPr>
          <w:spacing w:val="24"/>
        </w:rPr>
        <w:fldChar w:fldCharType="separate"/>
      </w:r>
      <w:r w:rsidR="00E9434F">
        <w:rPr>
          <w:noProof/>
          <w:spacing w:val="24"/>
        </w:rPr>
        <w:t>3</w:t>
      </w:r>
      <w:r w:rsidRPr="004F30CD">
        <w:rPr>
          <w:spacing w:val="24"/>
        </w:rPr>
        <w:fldChar w:fldCharType="end"/>
      </w:r>
      <w:r>
        <w:t xml:space="preserve"> – Соответствие выходов микроконтроллера и </w:t>
      </w:r>
      <w:r w:rsidR="00895DBD">
        <w:t>выходов питания</w:t>
      </w:r>
    </w:p>
    <w:tbl>
      <w:tblPr>
        <w:tblStyle w:val="af3"/>
        <w:tblW w:w="5556" w:type="dxa"/>
        <w:jc w:val="center"/>
        <w:tblLayout w:type="fixed"/>
        <w:tblLook w:val="04A0" w:firstRow="1" w:lastRow="0" w:firstColumn="1" w:lastColumn="0" w:noHBand="0" w:noVBand="1"/>
      </w:tblPr>
      <w:tblGrid>
        <w:gridCol w:w="2778"/>
        <w:gridCol w:w="2778"/>
      </w:tblGrid>
      <w:tr w:rsidR="008A10CF" w14:paraId="369FC99E" w14:textId="3E96936D" w:rsidTr="008A10CF">
        <w:trPr>
          <w:jc w:val="center"/>
        </w:trPr>
        <w:tc>
          <w:tcPr>
            <w:tcW w:w="2778" w:type="dxa"/>
            <w:vAlign w:val="center"/>
          </w:tcPr>
          <w:p w14:paraId="034D7C1A" w14:textId="2EE3D88E" w:rsidR="008A10CF" w:rsidRPr="008A10CF" w:rsidRDefault="008A10CF" w:rsidP="00895D30">
            <w:pPr>
              <w:pStyle w:val="TABLETEXT"/>
              <w:jc w:val="center"/>
            </w:pPr>
            <w:r>
              <w:rPr>
                <w:lang w:val="ru-RU"/>
              </w:rPr>
              <w:t xml:space="preserve">Контакт </w:t>
            </w:r>
            <w:r>
              <w:t>CH311L</w:t>
            </w:r>
          </w:p>
        </w:tc>
        <w:tc>
          <w:tcPr>
            <w:tcW w:w="2778" w:type="dxa"/>
          </w:tcPr>
          <w:p w14:paraId="31A296F6" w14:textId="354C1129" w:rsidR="008A10CF" w:rsidRDefault="008A10CF" w:rsidP="00895D30">
            <w:pPr>
              <w:pStyle w:val="TABLETEXT"/>
              <w:jc w:val="center"/>
              <w:rPr>
                <w:lang w:val="ru-RU"/>
              </w:rPr>
            </w:pPr>
            <w:r>
              <w:rPr>
                <w:lang w:val="ru-RU"/>
              </w:rPr>
              <w:t>Сигнал</w:t>
            </w:r>
          </w:p>
        </w:tc>
      </w:tr>
      <w:tr w:rsidR="008A10CF" w:rsidRPr="004A685B" w14:paraId="57FC8217" w14:textId="45863774" w:rsidTr="008A10CF">
        <w:trPr>
          <w:jc w:val="center"/>
        </w:trPr>
        <w:tc>
          <w:tcPr>
            <w:tcW w:w="2778" w:type="dxa"/>
            <w:vAlign w:val="center"/>
          </w:tcPr>
          <w:p w14:paraId="2B06826C" w14:textId="05A9E026" w:rsidR="008A10CF" w:rsidRPr="006E3300" w:rsidRDefault="008A10CF" w:rsidP="00895D30">
            <w:pPr>
              <w:pStyle w:val="TABLETEXT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1, </w:t>
            </w:r>
            <w:r w:rsidR="00976A40">
              <w:rPr>
                <w:lang w:val="ru-RU"/>
              </w:rPr>
              <w:t xml:space="preserve">14, </w:t>
            </w:r>
            <w:r>
              <w:rPr>
                <w:lang w:val="ru-RU"/>
              </w:rPr>
              <w:t>16, 34</w:t>
            </w:r>
          </w:p>
        </w:tc>
        <w:tc>
          <w:tcPr>
            <w:tcW w:w="2778" w:type="dxa"/>
          </w:tcPr>
          <w:p w14:paraId="490A400C" w14:textId="39F2D84F" w:rsidR="008A10CF" w:rsidRDefault="008A10CF" w:rsidP="00895D30">
            <w:pPr>
              <w:pStyle w:val="TABLETEXT"/>
              <w:jc w:val="left"/>
            </w:pPr>
            <w:r>
              <w:t>Ground</w:t>
            </w:r>
          </w:p>
        </w:tc>
      </w:tr>
      <w:tr w:rsidR="008A10CF" w:rsidRPr="004A685B" w14:paraId="438A58BC" w14:textId="2947DD35" w:rsidTr="008A10CF">
        <w:trPr>
          <w:jc w:val="center"/>
        </w:trPr>
        <w:tc>
          <w:tcPr>
            <w:tcW w:w="2778" w:type="dxa"/>
          </w:tcPr>
          <w:p w14:paraId="0D17963C" w14:textId="7700758F" w:rsidR="008A10CF" w:rsidRPr="006E3300" w:rsidRDefault="008A10CF" w:rsidP="00895D30">
            <w:pPr>
              <w:pStyle w:val="TABLETEXT"/>
              <w:jc w:val="left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778" w:type="dxa"/>
          </w:tcPr>
          <w:p w14:paraId="44FE13B8" w14:textId="6FEC627A" w:rsidR="008A10CF" w:rsidRDefault="008A10CF" w:rsidP="00895D30">
            <w:pPr>
              <w:pStyle w:val="TABLETEXT"/>
              <w:jc w:val="left"/>
            </w:pPr>
            <w:r>
              <w:t>NC</w:t>
            </w:r>
          </w:p>
        </w:tc>
      </w:tr>
      <w:tr w:rsidR="008A10CF" w:rsidRPr="004A685B" w14:paraId="3027D746" w14:textId="62474F09" w:rsidTr="008A10CF">
        <w:trPr>
          <w:jc w:val="center"/>
        </w:trPr>
        <w:tc>
          <w:tcPr>
            <w:tcW w:w="2778" w:type="dxa"/>
          </w:tcPr>
          <w:p w14:paraId="2D7AF5F8" w14:textId="684D121B" w:rsidR="008A10CF" w:rsidRPr="00976A40" w:rsidRDefault="00976A40" w:rsidP="00895D30">
            <w:pPr>
              <w:pStyle w:val="TABLETEXT"/>
              <w:jc w:val="left"/>
              <w:rPr>
                <w:lang w:val="ru-RU"/>
              </w:rPr>
            </w:pPr>
            <w:r>
              <w:t>2</w:t>
            </w:r>
            <w:r>
              <w:rPr>
                <w:lang w:val="ru-RU"/>
              </w:rPr>
              <w:t>,15,33,46</w:t>
            </w:r>
          </w:p>
        </w:tc>
        <w:tc>
          <w:tcPr>
            <w:tcW w:w="2778" w:type="dxa"/>
          </w:tcPr>
          <w:p w14:paraId="64AFFA43" w14:textId="2529DB89" w:rsidR="008A10CF" w:rsidRDefault="008A10CF" w:rsidP="00895D30">
            <w:pPr>
              <w:pStyle w:val="TABLETEXT"/>
              <w:jc w:val="left"/>
            </w:pPr>
            <w:r>
              <w:t>VCC</w:t>
            </w:r>
          </w:p>
        </w:tc>
      </w:tr>
    </w:tbl>
    <w:p w14:paraId="777B2D8C" w14:textId="48063A34" w:rsidR="00592C1B" w:rsidRDefault="00BD5188" w:rsidP="003B1FF7">
      <w:pPr>
        <w:spacing w:before="240"/>
      </w:pPr>
      <w:r w:rsidRPr="00BD5188">
        <w:t>Вторая группа — сигналы синхронизации, кадрирования и готовности. Данная группа обеспечивает синхронную работу компонентов PCI-шины и управляет транзакциями. Основным тактовым сигналом является CLK, от которого зависит синхронная передача данных. Сигнал FRAME# задаёт начало PCI-обмена, IRDY# и TRDY# согласуют готовность инициатора и целевого устройства к передаче данных, DEVSEL# подтверждает выбор устройства, а STOP# используется для завершения транзакции. Сигнал RST# выполняет аппаратный сброс всей логики, приводя систему в исходное состояние. Данные о соответствии выходов микроконтроллера, выходов сигналов синхронизации и д.р. представлены в таблице 2.4.</w:t>
      </w:r>
    </w:p>
    <w:p w14:paraId="5893EE27" w14:textId="40355130" w:rsidR="00976A40" w:rsidRPr="00C10A0A" w:rsidRDefault="00976A40" w:rsidP="00976A40">
      <w:pPr>
        <w:pStyle w:val="TABLECAPTION"/>
      </w:pPr>
      <w:r w:rsidRPr="004F30CD">
        <w:rPr>
          <w:spacing w:val="24"/>
        </w:rPr>
        <w:t xml:space="preserve">Таблица </w:t>
      </w:r>
      <w:r w:rsidRPr="004F30CD">
        <w:rPr>
          <w:spacing w:val="24"/>
        </w:rPr>
        <w:fldChar w:fldCharType="begin"/>
      </w:r>
      <w:r w:rsidRPr="004F30CD">
        <w:rPr>
          <w:spacing w:val="24"/>
        </w:rPr>
        <w:instrText xml:space="preserve"> STYLEREF 1 \s </w:instrText>
      </w:r>
      <w:r w:rsidRPr="004F30CD">
        <w:rPr>
          <w:spacing w:val="24"/>
        </w:rPr>
        <w:fldChar w:fldCharType="separate"/>
      </w:r>
      <w:r>
        <w:rPr>
          <w:noProof/>
          <w:spacing w:val="24"/>
        </w:rPr>
        <w:t>2</w:t>
      </w:r>
      <w:r w:rsidRPr="004F30CD">
        <w:rPr>
          <w:spacing w:val="24"/>
        </w:rPr>
        <w:fldChar w:fldCharType="end"/>
      </w:r>
      <w:r w:rsidRPr="004F30CD">
        <w:rPr>
          <w:spacing w:val="24"/>
        </w:rPr>
        <w:t>.</w:t>
      </w:r>
      <w:r w:rsidRPr="004F30CD">
        <w:rPr>
          <w:spacing w:val="24"/>
        </w:rPr>
        <w:fldChar w:fldCharType="begin"/>
      </w:r>
      <w:r w:rsidRPr="004F30CD">
        <w:rPr>
          <w:spacing w:val="24"/>
        </w:rPr>
        <w:instrText xml:space="preserve"> SEQ Таблица \* ARABIC \s 1 </w:instrText>
      </w:r>
      <w:r w:rsidRPr="004F30CD">
        <w:rPr>
          <w:spacing w:val="24"/>
        </w:rPr>
        <w:fldChar w:fldCharType="separate"/>
      </w:r>
      <w:r w:rsidR="00E9434F">
        <w:rPr>
          <w:noProof/>
          <w:spacing w:val="24"/>
        </w:rPr>
        <w:t>4</w:t>
      </w:r>
      <w:r w:rsidRPr="004F30CD">
        <w:rPr>
          <w:spacing w:val="24"/>
        </w:rPr>
        <w:fldChar w:fldCharType="end"/>
      </w:r>
      <w:r>
        <w:t xml:space="preserve"> – Соответствие выходов </w:t>
      </w:r>
      <w:r w:rsidR="00895DBD">
        <w:rPr>
          <w:lang w:val="en-US"/>
        </w:rPr>
        <w:t>CH</w:t>
      </w:r>
      <w:r w:rsidR="00895DBD" w:rsidRPr="00895DBD">
        <w:t>311</w:t>
      </w:r>
      <w:r w:rsidR="00895DBD">
        <w:rPr>
          <w:lang w:val="en-US"/>
        </w:rPr>
        <w:t>L</w:t>
      </w:r>
      <w:r>
        <w:t xml:space="preserve"> и входов </w:t>
      </w:r>
      <w:r w:rsidR="00895DBD">
        <w:t>сигналов синхронизации</w:t>
      </w:r>
      <w:r w:rsidR="00895DBD" w:rsidRPr="00895DBD">
        <w:t xml:space="preserve"> </w:t>
      </w:r>
      <w:r w:rsidR="00895DBD">
        <w:t xml:space="preserve">и д.р. </w:t>
      </w:r>
    </w:p>
    <w:tbl>
      <w:tblPr>
        <w:tblStyle w:val="af3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2098"/>
        <w:gridCol w:w="2098"/>
        <w:gridCol w:w="2490"/>
      </w:tblGrid>
      <w:tr w:rsidR="00976A40" w14:paraId="4CADB2BF" w14:textId="546FAD63" w:rsidTr="00F0059E">
        <w:trPr>
          <w:jc w:val="center"/>
        </w:trPr>
        <w:tc>
          <w:tcPr>
            <w:tcW w:w="2098" w:type="dxa"/>
            <w:vAlign w:val="center"/>
          </w:tcPr>
          <w:p w14:paraId="3E243006" w14:textId="77777777" w:rsidR="00976A40" w:rsidRPr="008A10CF" w:rsidRDefault="00976A40" w:rsidP="00895D30">
            <w:pPr>
              <w:pStyle w:val="TABLETEXT"/>
              <w:jc w:val="center"/>
            </w:pPr>
            <w:r>
              <w:rPr>
                <w:lang w:val="ru-RU"/>
              </w:rPr>
              <w:t xml:space="preserve">Контакт </w:t>
            </w:r>
            <w:r>
              <w:t>CH311L</w:t>
            </w:r>
          </w:p>
        </w:tc>
        <w:tc>
          <w:tcPr>
            <w:tcW w:w="2098" w:type="dxa"/>
          </w:tcPr>
          <w:p w14:paraId="1F93C8AE" w14:textId="77750CBE" w:rsidR="00976A40" w:rsidRPr="00976A40" w:rsidRDefault="00976A40" w:rsidP="00895D30">
            <w:pPr>
              <w:pStyle w:val="TABLETEXT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Контакт </w:t>
            </w:r>
            <w:r>
              <w:t>PCI</w:t>
            </w:r>
          </w:p>
        </w:tc>
        <w:tc>
          <w:tcPr>
            <w:tcW w:w="2098" w:type="dxa"/>
          </w:tcPr>
          <w:p w14:paraId="0D533890" w14:textId="68C9C4E7" w:rsidR="00976A40" w:rsidRDefault="00976A40" w:rsidP="00895D30">
            <w:pPr>
              <w:pStyle w:val="TABLETEXT"/>
              <w:jc w:val="center"/>
              <w:rPr>
                <w:lang w:val="ru-RU"/>
              </w:rPr>
            </w:pPr>
            <w:r>
              <w:rPr>
                <w:lang w:val="ru-RU"/>
              </w:rPr>
              <w:t>Сигнал</w:t>
            </w:r>
          </w:p>
        </w:tc>
        <w:tc>
          <w:tcPr>
            <w:tcW w:w="2490" w:type="dxa"/>
          </w:tcPr>
          <w:p w14:paraId="5B5B8774" w14:textId="742EB21F" w:rsidR="00976A40" w:rsidRDefault="00976A40" w:rsidP="00895D30">
            <w:pPr>
              <w:pStyle w:val="TABLETEXT"/>
              <w:jc w:val="center"/>
              <w:rPr>
                <w:lang w:val="ru-RU"/>
              </w:rPr>
            </w:pPr>
            <w:r>
              <w:rPr>
                <w:lang w:val="ru-RU"/>
              </w:rPr>
              <w:t>Назначение</w:t>
            </w:r>
          </w:p>
        </w:tc>
      </w:tr>
      <w:tr w:rsidR="00F0059E" w:rsidRPr="004A685B" w14:paraId="68506DD8" w14:textId="61685AD5" w:rsidTr="00F0059E">
        <w:trPr>
          <w:jc w:val="center"/>
        </w:trPr>
        <w:tc>
          <w:tcPr>
            <w:tcW w:w="2098" w:type="dxa"/>
          </w:tcPr>
          <w:p w14:paraId="3EAF1956" w14:textId="38C7CA2B" w:rsidR="00F0059E" w:rsidRPr="006E3300" w:rsidRDefault="00F0059E" w:rsidP="00F0059E">
            <w:pPr>
              <w:pStyle w:val="TABLETEXT"/>
              <w:jc w:val="left"/>
              <w:rPr>
                <w:lang w:val="ru-RU"/>
              </w:rPr>
            </w:pPr>
            <w:r w:rsidRPr="001E4C28">
              <w:t>64</w:t>
            </w:r>
          </w:p>
        </w:tc>
        <w:tc>
          <w:tcPr>
            <w:tcW w:w="2098" w:type="dxa"/>
          </w:tcPr>
          <w:p w14:paraId="5C7E4BFD" w14:textId="63A39C73" w:rsidR="00F0059E" w:rsidRPr="00E9434F" w:rsidRDefault="00F0059E" w:rsidP="00F0059E">
            <w:pPr>
              <w:pStyle w:val="TABLETEXT"/>
              <w:jc w:val="left"/>
              <w:rPr>
                <w:lang w:val="ru-RU"/>
              </w:rPr>
            </w:pPr>
            <w:r w:rsidRPr="001E4C28">
              <w:t>A15</w:t>
            </w:r>
          </w:p>
        </w:tc>
        <w:tc>
          <w:tcPr>
            <w:tcW w:w="2098" w:type="dxa"/>
          </w:tcPr>
          <w:p w14:paraId="5E6BCAD0" w14:textId="16B5D6E6" w:rsidR="00F0059E" w:rsidRPr="00E9434F" w:rsidRDefault="00F0059E" w:rsidP="00F0059E">
            <w:pPr>
              <w:pStyle w:val="TABLETEXT"/>
              <w:jc w:val="left"/>
              <w:rPr>
                <w:lang w:val="ru-RU"/>
              </w:rPr>
            </w:pPr>
            <w:r w:rsidRPr="001E4C28">
              <w:t>RST#</w:t>
            </w:r>
          </w:p>
        </w:tc>
        <w:tc>
          <w:tcPr>
            <w:tcW w:w="2490" w:type="dxa"/>
          </w:tcPr>
          <w:p w14:paraId="7B719A95" w14:textId="4E8C8DBB" w:rsidR="00F0059E" w:rsidRPr="00E9434F" w:rsidRDefault="00351989" w:rsidP="00F0059E">
            <w:pPr>
              <w:pStyle w:val="TABLETEXT"/>
              <w:jc w:val="left"/>
              <w:rPr>
                <w:lang w:val="ru-RU"/>
              </w:rPr>
            </w:pPr>
            <w:r>
              <w:rPr>
                <w:lang w:val="ru-RU"/>
              </w:rPr>
              <w:t>Аппаратный</w:t>
            </w:r>
            <w:r w:rsidR="00F0059E" w:rsidRPr="001E4C28">
              <w:t xml:space="preserve"> </w:t>
            </w:r>
            <w:r>
              <w:rPr>
                <w:lang w:val="ru-RU"/>
              </w:rPr>
              <w:t>сброс</w:t>
            </w:r>
            <w:r w:rsidR="00F0059E" w:rsidRPr="001E4C28">
              <w:t xml:space="preserve"> PCI</w:t>
            </w:r>
          </w:p>
        </w:tc>
      </w:tr>
      <w:tr w:rsidR="00F0059E" w:rsidRPr="004A685B" w14:paraId="38A198AB" w14:textId="77777777" w:rsidTr="00F0059E">
        <w:trPr>
          <w:jc w:val="center"/>
        </w:trPr>
        <w:tc>
          <w:tcPr>
            <w:tcW w:w="2098" w:type="dxa"/>
          </w:tcPr>
          <w:p w14:paraId="5C3DB7F9" w14:textId="3B7AB0E1" w:rsidR="00F0059E" w:rsidRPr="006E3300" w:rsidRDefault="00F0059E" w:rsidP="00F0059E">
            <w:pPr>
              <w:pStyle w:val="TABLETEXT"/>
              <w:jc w:val="left"/>
              <w:rPr>
                <w:lang w:val="ru-RU"/>
              </w:rPr>
            </w:pPr>
            <w:r w:rsidRPr="001E4C28">
              <w:t>63</w:t>
            </w:r>
          </w:p>
        </w:tc>
        <w:tc>
          <w:tcPr>
            <w:tcW w:w="2098" w:type="dxa"/>
          </w:tcPr>
          <w:p w14:paraId="46C7BDDF" w14:textId="6CE06D45" w:rsidR="00F0059E" w:rsidRPr="00E9434F" w:rsidRDefault="00F0059E" w:rsidP="00F0059E">
            <w:pPr>
              <w:pStyle w:val="TABLETEXT"/>
              <w:jc w:val="left"/>
              <w:rPr>
                <w:lang w:val="ru-RU"/>
              </w:rPr>
            </w:pPr>
            <w:r w:rsidRPr="001E4C28">
              <w:t>B16</w:t>
            </w:r>
          </w:p>
        </w:tc>
        <w:tc>
          <w:tcPr>
            <w:tcW w:w="2098" w:type="dxa"/>
          </w:tcPr>
          <w:p w14:paraId="77CBFBDC" w14:textId="78CCDF7B" w:rsidR="00F0059E" w:rsidRPr="00E9434F" w:rsidRDefault="00F0059E" w:rsidP="00F0059E">
            <w:pPr>
              <w:pStyle w:val="TABLETEXT"/>
              <w:jc w:val="left"/>
              <w:rPr>
                <w:lang w:val="ru-RU"/>
              </w:rPr>
            </w:pPr>
            <w:r w:rsidRPr="001E4C28">
              <w:t>CLK</w:t>
            </w:r>
          </w:p>
        </w:tc>
        <w:tc>
          <w:tcPr>
            <w:tcW w:w="2490" w:type="dxa"/>
          </w:tcPr>
          <w:p w14:paraId="678A1DAE" w14:textId="30C5F4CB" w:rsidR="00F0059E" w:rsidRPr="00E9434F" w:rsidRDefault="00351989" w:rsidP="00F0059E">
            <w:pPr>
              <w:pStyle w:val="TABLETEXT"/>
              <w:jc w:val="left"/>
              <w:rPr>
                <w:lang w:val="ru-RU"/>
              </w:rPr>
            </w:pPr>
            <w:r>
              <w:rPr>
                <w:lang w:val="ru-RU"/>
              </w:rPr>
              <w:t>Тактовый сигнал</w:t>
            </w:r>
            <w:r w:rsidR="00F0059E" w:rsidRPr="001E4C28">
              <w:t xml:space="preserve"> PCI</w:t>
            </w:r>
          </w:p>
        </w:tc>
      </w:tr>
      <w:tr w:rsidR="00F0059E" w:rsidRPr="004A685B" w14:paraId="0A964141" w14:textId="77777777" w:rsidTr="00F0059E">
        <w:trPr>
          <w:jc w:val="center"/>
        </w:trPr>
        <w:tc>
          <w:tcPr>
            <w:tcW w:w="2098" w:type="dxa"/>
          </w:tcPr>
          <w:p w14:paraId="6DACC7B4" w14:textId="1B015C7D" w:rsidR="00F0059E" w:rsidRPr="006E3300" w:rsidRDefault="00F0059E" w:rsidP="00F0059E">
            <w:pPr>
              <w:pStyle w:val="TABLETEXT"/>
              <w:jc w:val="left"/>
              <w:rPr>
                <w:lang w:val="ru-RU"/>
              </w:rPr>
            </w:pPr>
            <w:r w:rsidRPr="001E4C28">
              <w:t>41</w:t>
            </w:r>
          </w:p>
        </w:tc>
        <w:tc>
          <w:tcPr>
            <w:tcW w:w="2098" w:type="dxa"/>
          </w:tcPr>
          <w:p w14:paraId="18762EB7" w14:textId="1E45F14B" w:rsidR="00F0059E" w:rsidRPr="00E9434F" w:rsidRDefault="00F0059E" w:rsidP="00F0059E">
            <w:pPr>
              <w:pStyle w:val="TABLETEXT"/>
              <w:jc w:val="left"/>
              <w:rPr>
                <w:lang w:val="ru-RU"/>
              </w:rPr>
            </w:pPr>
            <w:r w:rsidRPr="001E4C28">
              <w:t>A34</w:t>
            </w:r>
          </w:p>
        </w:tc>
        <w:tc>
          <w:tcPr>
            <w:tcW w:w="2098" w:type="dxa"/>
          </w:tcPr>
          <w:p w14:paraId="08EAF2BB" w14:textId="7C468177" w:rsidR="00F0059E" w:rsidRPr="00E9434F" w:rsidRDefault="00F0059E" w:rsidP="00F0059E">
            <w:pPr>
              <w:pStyle w:val="TABLETEXT"/>
              <w:jc w:val="left"/>
              <w:rPr>
                <w:lang w:val="ru-RU"/>
              </w:rPr>
            </w:pPr>
            <w:r w:rsidRPr="001E4C28">
              <w:t>FRAME#</w:t>
            </w:r>
          </w:p>
        </w:tc>
        <w:tc>
          <w:tcPr>
            <w:tcW w:w="2490" w:type="dxa"/>
          </w:tcPr>
          <w:p w14:paraId="386EB804" w14:textId="7CC1A425" w:rsidR="00F0059E" w:rsidRPr="00351989" w:rsidRDefault="00351989" w:rsidP="00F0059E">
            <w:pPr>
              <w:pStyle w:val="TABLETEXT"/>
              <w:jc w:val="left"/>
              <w:rPr>
                <w:lang w:val="ru-RU"/>
              </w:rPr>
            </w:pPr>
            <w:r>
              <w:rPr>
                <w:lang w:val="ru-RU"/>
              </w:rPr>
              <w:t>Начало и сопровождение транзакции</w:t>
            </w:r>
          </w:p>
        </w:tc>
      </w:tr>
      <w:tr w:rsidR="00F0059E" w:rsidRPr="004A685B" w14:paraId="5A0FAA20" w14:textId="504433F9" w:rsidTr="00F0059E">
        <w:trPr>
          <w:jc w:val="center"/>
        </w:trPr>
        <w:tc>
          <w:tcPr>
            <w:tcW w:w="2098" w:type="dxa"/>
          </w:tcPr>
          <w:p w14:paraId="7092E0F7" w14:textId="67C686A9" w:rsidR="00F0059E" w:rsidRPr="006E3300" w:rsidRDefault="00F0059E" w:rsidP="00F0059E">
            <w:pPr>
              <w:pStyle w:val="TABLETEXT"/>
              <w:jc w:val="left"/>
              <w:rPr>
                <w:lang w:val="ru-RU"/>
              </w:rPr>
            </w:pPr>
            <w:r w:rsidRPr="001E4C28">
              <w:t>40</w:t>
            </w:r>
          </w:p>
        </w:tc>
        <w:tc>
          <w:tcPr>
            <w:tcW w:w="2098" w:type="dxa"/>
          </w:tcPr>
          <w:p w14:paraId="59C35283" w14:textId="4628E25A" w:rsidR="00F0059E" w:rsidRPr="00E9434F" w:rsidRDefault="00F0059E" w:rsidP="00F0059E">
            <w:pPr>
              <w:pStyle w:val="TABLETEXT"/>
              <w:jc w:val="left"/>
              <w:rPr>
                <w:lang w:val="ru-RU"/>
              </w:rPr>
            </w:pPr>
            <w:r w:rsidRPr="001E4C28">
              <w:t>A36</w:t>
            </w:r>
          </w:p>
        </w:tc>
        <w:tc>
          <w:tcPr>
            <w:tcW w:w="2098" w:type="dxa"/>
          </w:tcPr>
          <w:p w14:paraId="4DCD5A57" w14:textId="2980722F" w:rsidR="00F0059E" w:rsidRPr="00E9434F" w:rsidRDefault="00F0059E" w:rsidP="00F0059E">
            <w:pPr>
              <w:pStyle w:val="TABLETEXT"/>
              <w:jc w:val="left"/>
              <w:rPr>
                <w:lang w:val="ru-RU"/>
              </w:rPr>
            </w:pPr>
            <w:r w:rsidRPr="001E4C28">
              <w:t>TRDY#</w:t>
            </w:r>
          </w:p>
        </w:tc>
        <w:tc>
          <w:tcPr>
            <w:tcW w:w="2490" w:type="dxa"/>
          </w:tcPr>
          <w:p w14:paraId="638ABC62" w14:textId="7F6A55D1" w:rsidR="00F0059E" w:rsidRPr="00351989" w:rsidRDefault="00351989" w:rsidP="00F0059E">
            <w:pPr>
              <w:pStyle w:val="TABLETEXT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Готовность целевого устройства </w:t>
            </w:r>
          </w:p>
        </w:tc>
      </w:tr>
      <w:tr w:rsidR="00F0059E" w:rsidRPr="004A685B" w14:paraId="1FCE4475" w14:textId="77777777" w:rsidTr="00F0059E">
        <w:trPr>
          <w:jc w:val="center"/>
        </w:trPr>
        <w:tc>
          <w:tcPr>
            <w:tcW w:w="2098" w:type="dxa"/>
          </w:tcPr>
          <w:p w14:paraId="16FB440A" w14:textId="5C062709" w:rsidR="00F0059E" w:rsidRPr="006E3300" w:rsidRDefault="00F0059E" w:rsidP="00F0059E">
            <w:pPr>
              <w:pStyle w:val="TABLETEXT"/>
              <w:jc w:val="left"/>
              <w:rPr>
                <w:lang w:val="ru-RU"/>
              </w:rPr>
            </w:pPr>
            <w:r w:rsidRPr="001E4C28">
              <w:t>39</w:t>
            </w:r>
          </w:p>
        </w:tc>
        <w:tc>
          <w:tcPr>
            <w:tcW w:w="2098" w:type="dxa"/>
          </w:tcPr>
          <w:p w14:paraId="406DF4E5" w14:textId="73145ABC" w:rsidR="00F0059E" w:rsidRPr="00E9434F" w:rsidRDefault="00F0059E" w:rsidP="00F0059E">
            <w:pPr>
              <w:pStyle w:val="TABLETEXT"/>
              <w:jc w:val="left"/>
              <w:rPr>
                <w:lang w:val="ru-RU"/>
              </w:rPr>
            </w:pPr>
            <w:r w:rsidRPr="001E4C28">
              <w:t>B37</w:t>
            </w:r>
          </w:p>
        </w:tc>
        <w:tc>
          <w:tcPr>
            <w:tcW w:w="2098" w:type="dxa"/>
          </w:tcPr>
          <w:p w14:paraId="5558D70C" w14:textId="6EE9CFA9" w:rsidR="00F0059E" w:rsidRPr="00E9434F" w:rsidRDefault="00F0059E" w:rsidP="00F0059E">
            <w:pPr>
              <w:pStyle w:val="TABLETEXT"/>
              <w:jc w:val="left"/>
              <w:rPr>
                <w:lang w:val="ru-RU"/>
              </w:rPr>
            </w:pPr>
            <w:r w:rsidRPr="001E4C28">
              <w:t>DEVSEL#</w:t>
            </w:r>
          </w:p>
        </w:tc>
        <w:tc>
          <w:tcPr>
            <w:tcW w:w="2490" w:type="dxa"/>
          </w:tcPr>
          <w:p w14:paraId="4C3EC9BD" w14:textId="34C72BAA" w:rsidR="00351989" w:rsidRPr="00351989" w:rsidRDefault="00351989" w:rsidP="00F0059E">
            <w:pPr>
              <w:pStyle w:val="TABLETEXT"/>
              <w:jc w:val="left"/>
              <w:rPr>
                <w:lang w:val="ru-RU"/>
              </w:rPr>
            </w:pPr>
            <w:r>
              <w:rPr>
                <w:lang w:val="ru-RU"/>
              </w:rPr>
              <w:t>Подтверждение выбора устройства</w:t>
            </w:r>
          </w:p>
        </w:tc>
      </w:tr>
      <w:tr w:rsidR="00F0059E" w:rsidRPr="004A685B" w14:paraId="5878AECA" w14:textId="5C69EF24" w:rsidTr="00F0059E">
        <w:trPr>
          <w:jc w:val="center"/>
        </w:trPr>
        <w:tc>
          <w:tcPr>
            <w:tcW w:w="2098" w:type="dxa"/>
          </w:tcPr>
          <w:p w14:paraId="25FE6465" w14:textId="4BC5B8F8" w:rsidR="00F0059E" w:rsidRPr="00976A40" w:rsidRDefault="00F0059E" w:rsidP="00F0059E">
            <w:pPr>
              <w:pStyle w:val="TABLETEXT"/>
              <w:jc w:val="left"/>
              <w:rPr>
                <w:lang w:val="ru-RU"/>
              </w:rPr>
            </w:pPr>
            <w:r w:rsidRPr="001E4C28">
              <w:lastRenderedPageBreak/>
              <w:t>38</w:t>
            </w:r>
          </w:p>
        </w:tc>
        <w:tc>
          <w:tcPr>
            <w:tcW w:w="2098" w:type="dxa"/>
          </w:tcPr>
          <w:p w14:paraId="25E309AF" w14:textId="7B55D5B6" w:rsidR="00F0059E" w:rsidRPr="00E9434F" w:rsidRDefault="00F0059E" w:rsidP="00F0059E">
            <w:pPr>
              <w:pStyle w:val="TABLETEXT"/>
              <w:jc w:val="left"/>
            </w:pPr>
            <w:r w:rsidRPr="001E4C28">
              <w:t>A38</w:t>
            </w:r>
          </w:p>
        </w:tc>
        <w:tc>
          <w:tcPr>
            <w:tcW w:w="2098" w:type="dxa"/>
          </w:tcPr>
          <w:p w14:paraId="2B5E3735" w14:textId="26F49C3B" w:rsidR="00F0059E" w:rsidRPr="00E9434F" w:rsidRDefault="00F0059E" w:rsidP="00F0059E">
            <w:pPr>
              <w:pStyle w:val="TABLETEXT"/>
              <w:jc w:val="left"/>
            </w:pPr>
            <w:r w:rsidRPr="001E4C28">
              <w:t>STOP#</w:t>
            </w:r>
          </w:p>
        </w:tc>
        <w:tc>
          <w:tcPr>
            <w:tcW w:w="2490" w:type="dxa"/>
          </w:tcPr>
          <w:p w14:paraId="6708155D" w14:textId="0406801F" w:rsidR="00F0059E" w:rsidRPr="00351989" w:rsidRDefault="00351989" w:rsidP="00F0059E">
            <w:pPr>
              <w:pStyle w:val="TABLETEXT"/>
              <w:jc w:val="left"/>
              <w:rPr>
                <w:lang w:val="ru-RU"/>
              </w:rPr>
            </w:pPr>
            <w:r>
              <w:rPr>
                <w:lang w:val="ru-RU"/>
              </w:rPr>
              <w:t>Принудительное завершение транзакции</w:t>
            </w:r>
          </w:p>
        </w:tc>
      </w:tr>
    </w:tbl>
    <w:p w14:paraId="7844803B" w14:textId="224D2A4B" w:rsidR="00CD5489" w:rsidRPr="00F0059E" w:rsidRDefault="00351989" w:rsidP="00495C96">
      <w:pPr>
        <w:spacing w:before="240"/>
      </w:pPr>
      <w:r w:rsidRPr="00351989">
        <w:t>Третья группа — мультиплексированные линии адреса/данных. Это основная группа PCI-шины, где линии AD используются как мультиплексированные: сначала передают адрес, затем данные. Сигналы CBE определяют тип операции, IDSEL-сигнал определяет выбор PCI-устройства во время конфигурационного доступа BIOS/ОС, PAR-сигнал — контроль четности для проверки ошибок передачи данных по PCI-шине. Соответствие выходов микроконтроллера и входов адреса/данных представлено в таблице 2.5.</w:t>
      </w:r>
    </w:p>
    <w:p w14:paraId="7367A83D" w14:textId="001BD8C8" w:rsidR="00E9434F" w:rsidRPr="00C10A0A" w:rsidRDefault="00E9434F" w:rsidP="00E9434F">
      <w:pPr>
        <w:pStyle w:val="TABLECAPTION"/>
      </w:pPr>
      <w:r w:rsidRPr="004F30CD">
        <w:rPr>
          <w:spacing w:val="24"/>
        </w:rPr>
        <w:t xml:space="preserve">Таблица </w:t>
      </w:r>
      <w:r w:rsidRPr="004F30CD">
        <w:rPr>
          <w:spacing w:val="24"/>
        </w:rPr>
        <w:fldChar w:fldCharType="begin"/>
      </w:r>
      <w:r w:rsidRPr="004F30CD">
        <w:rPr>
          <w:spacing w:val="24"/>
        </w:rPr>
        <w:instrText xml:space="preserve"> STYLEREF 1 \s </w:instrText>
      </w:r>
      <w:r w:rsidRPr="004F30CD">
        <w:rPr>
          <w:spacing w:val="24"/>
        </w:rPr>
        <w:fldChar w:fldCharType="separate"/>
      </w:r>
      <w:r>
        <w:rPr>
          <w:noProof/>
          <w:spacing w:val="24"/>
        </w:rPr>
        <w:t>2</w:t>
      </w:r>
      <w:r w:rsidRPr="004F30CD">
        <w:rPr>
          <w:spacing w:val="24"/>
        </w:rPr>
        <w:fldChar w:fldCharType="end"/>
      </w:r>
      <w:r w:rsidRPr="004F30CD">
        <w:rPr>
          <w:spacing w:val="24"/>
        </w:rPr>
        <w:t>.</w:t>
      </w:r>
      <w:r w:rsidRPr="004F30CD">
        <w:rPr>
          <w:spacing w:val="24"/>
        </w:rPr>
        <w:fldChar w:fldCharType="begin"/>
      </w:r>
      <w:r w:rsidRPr="004F30CD">
        <w:rPr>
          <w:spacing w:val="24"/>
        </w:rPr>
        <w:instrText xml:space="preserve"> SEQ Таблица \* ARABIC \s 1 </w:instrText>
      </w:r>
      <w:r w:rsidRPr="004F30CD">
        <w:rPr>
          <w:spacing w:val="24"/>
        </w:rPr>
        <w:fldChar w:fldCharType="separate"/>
      </w:r>
      <w:r w:rsidR="00C02E60">
        <w:rPr>
          <w:noProof/>
          <w:spacing w:val="24"/>
        </w:rPr>
        <w:t>5</w:t>
      </w:r>
      <w:r w:rsidRPr="004F30CD">
        <w:rPr>
          <w:spacing w:val="24"/>
        </w:rPr>
        <w:fldChar w:fldCharType="end"/>
      </w:r>
      <w:r>
        <w:t xml:space="preserve"> – Соответствие выходов микроконтроллера и входов </w:t>
      </w:r>
      <w:r w:rsidR="00895DBD">
        <w:t>адреса</w:t>
      </w:r>
      <w:r w:rsidR="00895DBD" w:rsidRPr="00895DBD">
        <w:t>/</w:t>
      </w:r>
      <w:r w:rsidR="00895DBD">
        <w:t>данных</w:t>
      </w:r>
    </w:p>
    <w:tbl>
      <w:tblPr>
        <w:tblStyle w:val="af3"/>
        <w:tblW w:w="8392" w:type="dxa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2098"/>
        <w:gridCol w:w="2098"/>
        <w:gridCol w:w="2098"/>
      </w:tblGrid>
      <w:tr w:rsidR="00E9434F" w14:paraId="613B2817" w14:textId="77777777" w:rsidTr="00895D30">
        <w:trPr>
          <w:jc w:val="center"/>
        </w:trPr>
        <w:tc>
          <w:tcPr>
            <w:tcW w:w="2098" w:type="dxa"/>
            <w:vAlign w:val="center"/>
          </w:tcPr>
          <w:p w14:paraId="6AAE26E4" w14:textId="77777777" w:rsidR="00E9434F" w:rsidRPr="008A10CF" w:rsidRDefault="00E9434F" w:rsidP="00895D30">
            <w:pPr>
              <w:pStyle w:val="TABLETEXT"/>
              <w:jc w:val="center"/>
            </w:pPr>
            <w:r>
              <w:rPr>
                <w:lang w:val="ru-RU"/>
              </w:rPr>
              <w:t xml:space="preserve">Контакт </w:t>
            </w:r>
            <w:r>
              <w:t>CH311L</w:t>
            </w:r>
          </w:p>
        </w:tc>
        <w:tc>
          <w:tcPr>
            <w:tcW w:w="2098" w:type="dxa"/>
          </w:tcPr>
          <w:p w14:paraId="3616E70C" w14:textId="77777777" w:rsidR="00E9434F" w:rsidRPr="00976A40" w:rsidRDefault="00E9434F" w:rsidP="00895D30">
            <w:pPr>
              <w:pStyle w:val="TABLETEXT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Контакт </w:t>
            </w:r>
            <w:r>
              <w:t>PCI</w:t>
            </w:r>
          </w:p>
        </w:tc>
        <w:tc>
          <w:tcPr>
            <w:tcW w:w="2098" w:type="dxa"/>
          </w:tcPr>
          <w:p w14:paraId="27AA989E" w14:textId="77777777" w:rsidR="00E9434F" w:rsidRDefault="00E9434F" w:rsidP="00895D30">
            <w:pPr>
              <w:pStyle w:val="TABLETEXT"/>
              <w:jc w:val="center"/>
              <w:rPr>
                <w:lang w:val="ru-RU"/>
              </w:rPr>
            </w:pPr>
            <w:r>
              <w:rPr>
                <w:lang w:val="ru-RU"/>
              </w:rPr>
              <w:t>Сигнал</w:t>
            </w:r>
          </w:p>
        </w:tc>
        <w:tc>
          <w:tcPr>
            <w:tcW w:w="2098" w:type="dxa"/>
          </w:tcPr>
          <w:p w14:paraId="56ADB665" w14:textId="77777777" w:rsidR="00E9434F" w:rsidRDefault="00E9434F" w:rsidP="00895D30">
            <w:pPr>
              <w:pStyle w:val="TABLETEXT"/>
              <w:jc w:val="center"/>
              <w:rPr>
                <w:lang w:val="ru-RU"/>
              </w:rPr>
            </w:pPr>
            <w:r>
              <w:rPr>
                <w:lang w:val="ru-RU"/>
              </w:rPr>
              <w:t>Назначение</w:t>
            </w:r>
          </w:p>
        </w:tc>
      </w:tr>
      <w:tr w:rsidR="00E9434F" w:rsidRPr="004A685B" w14:paraId="094CB2FB" w14:textId="77777777" w:rsidTr="00895D30">
        <w:trPr>
          <w:jc w:val="center"/>
        </w:trPr>
        <w:tc>
          <w:tcPr>
            <w:tcW w:w="2098" w:type="dxa"/>
            <w:vAlign w:val="center"/>
          </w:tcPr>
          <w:p w14:paraId="357DEDAC" w14:textId="33B241A2" w:rsidR="00E9434F" w:rsidRPr="009E2C14" w:rsidRDefault="00895DBD" w:rsidP="00E9434F">
            <w:pPr>
              <w:pStyle w:val="TABLETEXT"/>
              <w:jc w:val="left"/>
            </w:pPr>
            <w:r>
              <w:rPr>
                <w:lang w:val="ru-RU"/>
              </w:rPr>
              <w:t xml:space="preserve">62-56, 55, 52-43, </w:t>
            </w:r>
            <w:r w:rsidR="009E2C14">
              <w:t>35-28</w:t>
            </w:r>
            <w:r w:rsidR="009E2C14">
              <w:rPr>
                <w:lang w:val="ru-RU"/>
              </w:rPr>
              <w:t xml:space="preserve">, </w:t>
            </w:r>
            <w:r w:rsidR="009E2C14">
              <w:t>26-18</w:t>
            </w:r>
          </w:p>
        </w:tc>
        <w:tc>
          <w:tcPr>
            <w:tcW w:w="2098" w:type="dxa"/>
            <w:vAlign w:val="center"/>
          </w:tcPr>
          <w:p w14:paraId="3B13A7DE" w14:textId="413F75EC" w:rsidR="00E9434F" w:rsidRPr="009E2C14" w:rsidRDefault="009E2C14" w:rsidP="00E9434F">
            <w:pPr>
              <w:pStyle w:val="TABLETEXT"/>
              <w:jc w:val="left"/>
            </w:pPr>
            <w:r w:rsidRPr="009E2C14">
              <w:t>B20, A20, B21, A22, B23, A23, B24, A25, B27, A28, B29, A29, B30, A31, B32, A32, A43, A44, B45, A46, B47, A47, B48, A49, B52, B53, A54, B55, A55, B56, A57, B58, A58</w:t>
            </w:r>
          </w:p>
        </w:tc>
        <w:tc>
          <w:tcPr>
            <w:tcW w:w="2098" w:type="dxa"/>
            <w:vAlign w:val="center"/>
          </w:tcPr>
          <w:p w14:paraId="7C1BB4F4" w14:textId="5F7883E4" w:rsidR="00E9434F" w:rsidRPr="00E9434F" w:rsidRDefault="009E2C14" w:rsidP="00E9434F">
            <w:pPr>
              <w:pStyle w:val="TABLETEXT"/>
              <w:jc w:val="left"/>
              <w:rPr>
                <w:lang w:val="ru-RU"/>
              </w:rPr>
            </w:pPr>
            <w:r w:rsidRPr="009E2C14">
              <w:rPr>
                <w:lang w:val="ru-RU"/>
              </w:rPr>
              <w:t>AD[</w:t>
            </w:r>
            <w:r>
              <w:t>31-0</w:t>
            </w:r>
            <w:r w:rsidRPr="009E2C14">
              <w:rPr>
                <w:lang w:val="ru-RU"/>
              </w:rPr>
              <w:t>]</w:t>
            </w:r>
          </w:p>
        </w:tc>
        <w:tc>
          <w:tcPr>
            <w:tcW w:w="2098" w:type="dxa"/>
            <w:vAlign w:val="center"/>
          </w:tcPr>
          <w:p w14:paraId="4DF9F584" w14:textId="61C6BA20" w:rsidR="00E9434F" w:rsidRPr="00E9434F" w:rsidRDefault="009E2C14" w:rsidP="00E9434F">
            <w:pPr>
              <w:pStyle w:val="TABLETEXT"/>
              <w:jc w:val="left"/>
              <w:rPr>
                <w:lang w:val="ru-RU"/>
              </w:rPr>
            </w:pPr>
            <w:r w:rsidRPr="009E2C14">
              <w:rPr>
                <w:lang w:val="ru-RU"/>
              </w:rPr>
              <w:t>Линия адреса/данных</w:t>
            </w:r>
          </w:p>
        </w:tc>
      </w:tr>
      <w:tr w:rsidR="00895DBD" w:rsidRPr="004A685B" w14:paraId="5CB69122" w14:textId="77777777" w:rsidTr="00895D30">
        <w:trPr>
          <w:jc w:val="center"/>
        </w:trPr>
        <w:tc>
          <w:tcPr>
            <w:tcW w:w="2098" w:type="dxa"/>
            <w:vAlign w:val="center"/>
          </w:tcPr>
          <w:p w14:paraId="6147E5AB" w14:textId="53C24AB5" w:rsidR="00895DBD" w:rsidRPr="009E2C14" w:rsidRDefault="00895DBD" w:rsidP="00895DBD">
            <w:pPr>
              <w:pStyle w:val="TABLETEXT"/>
              <w:jc w:val="left"/>
            </w:pPr>
            <w:r>
              <w:rPr>
                <w:lang w:val="ru-RU"/>
              </w:rPr>
              <w:t>54, 42, 36</w:t>
            </w:r>
            <w:r w:rsidR="009E2C14">
              <w:t>, 27</w:t>
            </w:r>
          </w:p>
        </w:tc>
        <w:tc>
          <w:tcPr>
            <w:tcW w:w="2098" w:type="dxa"/>
            <w:vAlign w:val="center"/>
          </w:tcPr>
          <w:p w14:paraId="1E42AA70" w14:textId="4F24F506" w:rsidR="00895DBD" w:rsidRPr="00895DBD" w:rsidRDefault="00895DBD" w:rsidP="00895DB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B26, B33, B44, </w:t>
            </w:r>
            <w:r w:rsidR="009E2C14">
              <w:rPr>
                <w:sz w:val="24"/>
                <w:szCs w:val="24"/>
                <w:lang w:val="en-US"/>
              </w:rPr>
              <w:t>A52</w:t>
            </w:r>
          </w:p>
        </w:tc>
        <w:tc>
          <w:tcPr>
            <w:tcW w:w="2098" w:type="dxa"/>
            <w:vAlign w:val="center"/>
          </w:tcPr>
          <w:p w14:paraId="7E9151F1" w14:textId="6B1FED62" w:rsidR="00895DBD" w:rsidRPr="00E9434F" w:rsidRDefault="00895DBD" w:rsidP="00895DBD">
            <w:pPr>
              <w:pStyle w:val="TABLETEXT"/>
              <w:jc w:val="left"/>
              <w:rPr>
                <w:lang w:val="ru-RU"/>
              </w:rPr>
            </w:pPr>
            <w:r w:rsidRPr="00895DBD">
              <w:t>C/BE</w:t>
            </w:r>
            <w:r>
              <w:t>[3</w:t>
            </w:r>
            <w:r w:rsidR="009E2C14">
              <w:t>-0</w:t>
            </w:r>
            <w:r>
              <w:t>]</w:t>
            </w:r>
            <w:r w:rsidRPr="00895DBD">
              <w:t>#</w:t>
            </w:r>
          </w:p>
        </w:tc>
        <w:tc>
          <w:tcPr>
            <w:tcW w:w="2098" w:type="dxa"/>
            <w:vAlign w:val="center"/>
          </w:tcPr>
          <w:p w14:paraId="280180CA" w14:textId="266E20EA" w:rsidR="00895DBD" w:rsidRPr="00E9434F" w:rsidRDefault="00895DBD" w:rsidP="00895DBD">
            <w:pPr>
              <w:pStyle w:val="TABLETEXT"/>
              <w:jc w:val="left"/>
              <w:rPr>
                <w:lang w:val="ru-RU"/>
              </w:rPr>
            </w:pPr>
            <w:r w:rsidRPr="00895DBD">
              <w:rPr>
                <w:lang w:val="ru-RU"/>
              </w:rPr>
              <w:t>Команда/разрешение байта</w:t>
            </w:r>
          </w:p>
        </w:tc>
      </w:tr>
      <w:tr w:rsidR="00895DBD" w:rsidRPr="004A685B" w14:paraId="7F9CC234" w14:textId="77777777" w:rsidTr="00895D30">
        <w:trPr>
          <w:jc w:val="center"/>
        </w:trPr>
        <w:tc>
          <w:tcPr>
            <w:tcW w:w="2098" w:type="dxa"/>
            <w:vAlign w:val="center"/>
          </w:tcPr>
          <w:p w14:paraId="5600165D" w14:textId="4085D561" w:rsidR="00895DBD" w:rsidRPr="006E3300" w:rsidRDefault="00895DBD" w:rsidP="00895DBD">
            <w:pPr>
              <w:pStyle w:val="TABLETEXT"/>
              <w:jc w:val="left"/>
              <w:rPr>
                <w:lang w:val="ru-RU"/>
              </w:rPr>
            </w:pPr>
            <w:r>
              <w:rPr>
                <w:lang w:val="ru-RU"/>
              </w:rPr>
              <w:t>53</w:t>
            </w:r>
          </w:p>
        </w:tc>
        <w:tc>
          <w:tcPr>
            <w:tcW w:w="2098" w:type="dxa"/>
            <w:vAlign w:val="center"/>
          </w:tcPr>
          <w:p w14:paraId="5C66C7C6" w14:textId="4DFCE346" w:rsidR="00895DBD" w:rsidRPr="00895DBD" w:rsidRDefault="00895DBD" w:rsidP="00895DBD">
            <w:pPr>
              <w:pStyle w:val="TABLETEXT"/>
              <w:jc w:val="left"/>
            </w:pPr>
            <w:r>
              <w:t>A26</w:t>
            </w:r>
          </w:p>
        </w:tc>
        <w:tc>
          <w:tcPr>
            <w:tcW w:w="2098" w:type="dxa"/>
            <w:vAlign w:val="center"/>
          </w:tcPr>
          <w:p w14:paraId="6E0AD689" w14:textId="75280FED" w:rsidR="00895DBD" w:rsidRPr="00E9434F" w:rsidRDefault="00895DBD" w:rsidP="00895DBD">
            <w:pPr>
              <w:pStyle w:val="TABLETEXT"/>
              <w:jc w:val="left"/>
              <w:rPr>
                <w:lang w:val="ru-RU"/>
              </w:rPr>
            </w:pPr>
            <w:r w:rsidRPr="00895DBD">
              <w:rPr>
                <w:lang w:val="ru-RU"/>
              </w:rPr>
              <w:t>IDSEL</w:t>
            </w:r>
          </w:p>
        </w:tc>
        <w:tc>
          <w:tcPr>
            <w:tcW w:w="2098" w:type="dxa"/>
            <w:vAlign w:val="center"/>
          </w:tcPr>
          <w:p w14:paraId="30D53D48" w14:textId="02A1C1EA" w:rsidR="00895DBD" w:rsidRPr="00E9434F" w:rsidRDefault="00895DBD" w:rsidP="00895DBD">
            <w:pPr>
              <w:pStyle w:val="TABLETEXT"/>
              <w:jc w:val="left"/>
              <w:rPr>
                <w:lang w:val="ru-RU"/>
              </w:rPr>
            </w:pPr>
            <w:r w:rsidRPr="00895DBD">
              <w:rPr>
                <w:lang w:val="ru-RU"/>
              </w:rPr>
              <w:t>Выбор PCI-устройства</w:t>
            </w:r>
          </w:p>
        </w:tc>
      </w:tr>
      <w:tr w:rsidR="00895DBD" w:rsidRPr="004A685B" w14:paraId="081E32BC" w14:textId="77777777" w:rsidTr="00895D30">
        <w:trPr>
          <w:jc w:val="center"/>
        </w:trPr>
        <w:tc>
          <w:tcPr>
            <w:tcW w:w="2098" w:type="dxa"/>
            <w:vAlign w:val="center"/>
          </w:tcPr>
          <w:p w14:paraId="5E7AFB7B" w14:textId="28A74E38" w:rsidR="00895DBD" w:rsidRPr="006E3300" w:rsidRDefault="00895DBD" w:rsidP="00895DBD">
            <w:pPr>
              <w:pStyle w:val="TABLETEXT"/>
              <w:jc w:val="left"/>
              <w:rPr>
                <w:lang w:val="ru-RU"/>
              </w:rPr>
            </w:pPr>
            <w:r w:rsidRPr="00895DBD">
              <w:rPr>
                <w:lang w:val="ru-RU"/>
              </w:rPr>
              <w:t>37</w:t>
            </w:r>
          </w:p>
        </w:tc>
        <w:tc>
          <w:tcPr>
            <w:tcW w:w="2098" w:type="dxa"/>
            <w:vAlign w:val="center"/>
          </w:tcPr>
          <w:p w14:paraId="2F0E95A5" w14:textId="2B9CF263" w:rsidR="00895DBD" w:rsidRPr="00895DBD" w:rsidRDefault="00895DBD" w:rsidP="00895DBD">
            <w:pPr>
              <w:pStyle w:val="TABLETEXT"/>
              <w:jc w:val="left"/>
            </w:pPr>
            <w:r>
              <w:t>A43</w:t>
            </w:r>
          </w:p>
        </w:tc>
        <w:tc>
          <w:tcPr>
            <w:tcW w:w="2098" w:type="dxa"/>
            <w:vAlign w:val="center"/>
          </w:tcPr>
          <w:p w14:paraId="5D8FAD5C" w14:textId="67431601" w:rsidR="00895DBD" w:rsidRPr="00E9434F" w:rsidRDefault="00895DBD" w:rsidP="00895DBD">
            <w:pPr>
              <w:pStyle w:val="TABLETEXT"/>
              <w:jc w:val="left"/>
              <w:rPr>
                <w:lang w:val="ru-RU"/>
              </w:rPr>
            </w:pPr>
            <w:r w:rsidRPr="00895DBD">
              <w:rPr>
                <w:lang w:val="ru-RU"/>
              </w:rPr>
              <w:t>PAR</w:t>
            </w:r>
          </w:p>
        </w:tc>
        <w:tc>
          <w:tcPr>
            <w:tcW w:w="2098" w:type="dxa"/>
            <w:vAlign w:val="center"/>
          </w:tcPr>
          <w:p w14:paraId="6BFA9B21" w14:textId="73B92B75" w:rsidR="00895DBD" w:rsidRPr="00E9434F" w:rsidRDefault="00895DBD" w:rsidP="00895DBD">
            <w:pPr>
              <w:pStyle w:val="TABLETEXT"/>
              <w:jc w:val="left"/>
              <w:rPr>
                <w:lang w:val="ru-RU"/>
              </w:rPr>
            </w:pPr>
            <w:r w:rsidRPr="00895DBD">
              <w:rPr>
                <w:lang w:val="ru-RU"/>
              </w:rPr>
              <w:t>Контроль чётности</w:t>
            </w:r>
          </w:p>
        </w:tc>
      </w:tr>
    </w:tbl>
    <w:p w14:paraId="2AEA2B50" w14:textId="7D55870C" w:rsidR="00495C96" w:rsidRDefault="00351989" w:rsidP="0078419C">
      <w:r w:rsidRPr="00351989">
        <w:t xml:space="preserve">Важным замечанием к данному исполнению POST-карты является физическое отсутствие всех линий PCI. </w:t>
      </w:r>
      <w:r>
        <w:t>Это связано с удешевлением производства, т.к. данные линии не задействованы в функционировании данного устройства.</w:t>
      </w:r>
    </w:p>
    <w:p w14:paraId="677442DE" w14:textId="72C102E4" w:rsidR="0078419C" w:rsidRPr="00351989" w:rsidRDefault="0078419C" w:rsidP="0078419C">
      <w:r w:rsidRPr="0078419C">
        <w:t xml:space="preserve">Ознакомиться с полным порядком подключения CH311L к интерфейсу PCI можно ознакомиться в приложении </w:t>
      </w:r>
      <w:r w:rsidR="005F0320">
        <w:t>А</w:t>
      </w:r>
      <w:r w:rsidRPr="0078419C">
        <w:t>.</w:t>
      </w:r>
    </w:p>
    <w:p w14:paraId="036AC963" w14:textId="4869D394" w:rsidR="009E2C14" w:rsidRPr="00234623" w:rsidRDefault="009E2C14" w:rsidP="009E2C14">
      <w:pPr>
        <w:pStyle w:val="2"/>
      </w:pPr>
      <w:bookmarkStart w:id="6" w:name="_Toc230541884"/>
      <w:r w:rsidRPr="00234623">
        <w:lastRenderedPageBreak/>
        <w:t>Сопряжение сигналов индикатора с микроконтроллером ESP32</w:t>
      </w:r>
      <w:r>
        <w:t>, схематическое документирование</w:t>
      </w:r>
      <w:bookmarkEnd w:id="6"/>
    </w:p>
    <w:p w14:paraId="130A3EE1" w14:textId="7A4B4F2A" w:rsidR="009E2C14" w:rsidRDefault="005C0F91" w:rsidP="00234623">
      <w:r w:rsidRPr="005C0F91">
        <w:t>Сопряжение сигналов CH311L с микроконтроллером ESP32 выполнено подключением дискретных выходов микроконтроллера ESP32 к линиям сегментов и разрядов. Линии сегментов подключены к GPIO 32, 33, 25, 26, 27, 14, 12, а линии разрядов к GPIO 4, 5, 17, 16</w:t>
      </w:r>
      <w:r w:rsidR="00B10261" w:rsidRPr="00B10261">
        <w:t>[</w:t>
      </w:r>
      <w:r w:rsidR="00BD2F93" w:rsidRPr="00BD2F93">
        <w:t>1</w:t>
      </w:r>
      <w:r w:rsidR="00B10261" w:rsidRPr="00B10261">
        <w:t>]</w:t>
      </w:r>
      <w:r w:rsidRPr="005C0F91">
        <w:t>. Обязательным является объединение земляных контактов Gnd для обеспечения единого опорного потенциала в системе цифрового взаимодействия. В процессе изучения схемы подключения CH311L к интерфейсу PCI было выявлено, что CH311L имеет опорное питание 3.3В. Опорным питанием микроконтроллера ESP32 также является 3.3В. Следовательно, согласование уровня сигналов не требуется. Ознакомиться с порядком подключения можно в таблице 2.6 «Порядок подключения ESP32 к CH311L».</w:t>
      </w:r>
    </w:p>
    <w:p w14:paraId="38FBCF5C" w14:textId="0BF3D549" w:rsidR="00C02E60" w:rsidRPr="00C02E60" w:rsidRDefault="00C02E60" w:rsidP="00C02E60">
      <w:pPr>
        <w:pStyle w:val="TABLECAPTION"/>
      </w:pPr>
      <w:r w:rsidRPr="004F30CD">
        <w:rPr>
          <w:spacing w:val="24"/>
        </w:rPr>
        <w:t xml:space="preserve">Таблица </w:t>
      </w:r>
      <w:r w:rsidRPr="004F30CD">
        <w:rPr>
          <w:spacing w:val="24"/>
        </w:rPr>
        <w:fldChar w:fldCharType="begin"/>
      </w:r>
      <w:r w:rsidRPr="004F30CD">
        <w:rPr>
          <w:spacing w:val="24"/>
        </w:rPr>
        <w:instrText xml:space="preserve"> STYLEREF 1 \s </w:instrText>
      </w:r>
      <w:r w:rsidRPr="004F30CD">
        <w:rPr>
          <w:spacing w:val="24"/>
        </w:rPr>
        <w:fldChar w:fldCharType="separate"/>
      </w:r>
      <w:r>
        <w:rPr>
          <w:noProof/>
          <w:spacing w:val="24"/>
        </w:rPr>
        <w:t>2</w:t>
      </w:r>
      <w:r w:rsidRPr="004F30CD">
        <w:rPr>
          <w:spacing w:val="24"/>
        </w:rPr>
        <w:fldChar w:fldCharType="end"/>
      </w:r>
      <w:r w:rsidRPr="004F30CD">
        <w:rPr>
          <w:spacing w:val="24"/>
        </w:rPr>
        <w:t>.</w:t>
      </w:r>
      <w:r w:rsidRPr="004F30CD">
        <w:rPr>
          <w:spacing w:val="24"/>
        </w:rPr>
        <w:fldChar w:fldCharType="begin"/>
      </w:r>
      <w:r w:rsidRPr="004F30CD">
        <w:rPr>
          <w:spacing w:val="24"/>
        </w:rPr>
        <w:instrText xml:space="preserve"> SEQ Таблица \* ARABIC \s 1 </w:instrText>
      </w:r>
      <w:r w:rsidRPr="004F30CD">
        <w:rPr>
          <w:spacing w:val="24"/>
        </w:rPr>
        <w:fldChar w:fldCharType="separate"/>
      </w:r>
      <w:r>
        <w:rPr>
          <w:noProof/>
          <w:spacing w:val="24"/>
        </w:rPr>
        <w:t>6</w:t>
      </w:r>
      <w:r w:rsidRPr="004F30CD">
        <w:rPr>
          <w:spacing w:val="24"/>
        </w:rPr>
        <w:fldChar w:fldCharType="end"/>
      </w:r>
      <w:r>
        <w:t xml:space="preserve"> – Порядок подключения </w:t>
      </w:r>
      <w:r>
        <w:rPr>
          <w:lang w:val="en-US"/>
        </w:rPr>
        <w:t>ESP</w:t>
      </w:r>
      <w:r w:rsidRPr="00C02E60">
        <w:t xml:space="preserve">32 </w:t>
      </w:r>
      <w:r>
        <w:t xml:space="preserve">к </w:t>
      </w:r>
      <w:r>
        <w:rPr>
          <w:lang w:val="en-US"/>
        </w:rPr>
        <w:t>CH</w:t>
      </w:r>
      <w:r w:rsidRPr="00C02E60">
        <w:t>311</w:t>
      </w:r>
      <w:r>
        <w:rPr>
          <w:lang w:val="en-US"/>
        </w:rPr>
        <w:t>L</w:t>
      </w:r>
    </w:p>
    <w:tbl>
      <w:tblPr>
        <w:tblStyle w:val="af3"/>
        <w:tblW w:w="6294" w:type="dxa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2098"/>
        <w:gridCol w:w="2098"/>
      </w:tblGrid>
      <w:tr w:rsidR="00C02E60" w14:paraId="436AD6F1" w14:textId="77777777" w:rsidTr="00C02E60">
        <w:trPr>
          <w:jc w:val="center"/>
        </w:trPr>
        <w:tc>
          <w:tcPr>
            <w:tcW w:w="2098" w:type="dxa"/>
            <w:vAlign w:val="center"/>
          </w:tcPr>
          <w:p w14:paraId="2F4ECDDF" w14:textId="77777777" w:rsidR="00C02E60" w:rsidRPr="008A10CF" w:rsidRDefault="00C02E60" w:rsidP="00C02E60">
            <w:pPr>
              <w:pStyle w:val="TABLETEXT"/>
              <w:jc w:val="center"/>
            </w:pPr>
            <w:r>
              <w:rPr>
                <w:lang w:val="ru-RU"/>
              </w:rPr>
              <w:t xml:space="preserve">Контакт </w:t>
            </w:r>
            <w:r>
              <w:t>CH311L</w:t>
            </w:r>
          </w:p>
        </w:tc>
        <w:tc>
          <w:tcPr>
            <w:tcW w:w="2098" w:type="dxa"/>
            <w:vAlign w:val="center"/>
          </w:tcPr>
          <w:p w14:paraId="7D3CA87E" w14:textId="5D3F3D54" w:rsidR="00C02E60" w:rsidRPr="00976A40" w:rsidRDefault="00C02E60" w:rsidP="00C02E60">
            <w:pPr>
              <w:pStyle w:val="TABLETEXT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Контакт </w:t>
            </w:r>
            <w:r>
              <w:t>ESP32</w:t>
            </w:r>
          </w:p>
        </w:tc>
        <w:tc>
          <w:tcPr>
            <w:tcW w:w="2098" w:type="dxa"/>
            <w:vAlign w:val="center"/>
          </w:tcPr>
          <w:p w14:paraId="1B18EABA" w14:textId="013DC17E" w:rsidR="00C02E60" w:rsidRDefault="00C02E60" w:rsidP="00C02E60">
            <w:pPr>
              <w:pStyle w:val="TABLETEXT"/>
              <w:jc w:val="center"/>
              <w:rPr>
                <w:lang w:val="ru-RU"/>
              </w:rPr>
            </w:pPr>
            <w:r>
              <w:rPr>
                <w:lang w:val="ru-RU"/>
              </w:rPr>
              <w:t>Контакт семисегментного индикатора</w:t>
            </w:r>
          </w:p>
        </w:tc>
      </w:tr>
      <w:tr w:rsidR="00C02E60" w:rsidRPr="004A685B" w14:paraId="74CABC75" w14:textId="77777777" w:rsidTr="00D44467">
        <w:trPr>
          <w:jc w:val="center"/>
        </w:trPr>
        <w:tc>
          <w:tcPr>
            <w:tcW w:w="2098" w:type="dxa"/>
            <w:vAlign w:val="center"/>
          </w:tcPr>
          <w:p w14:paraId="1EFEEFB2" w14:textId="23DEC87E" w:rsidR="00C02E60" w:rsidRPr="00C02E60" w:rsidRDefault="00C02E60" w:rsidP="00C02E60">
            <w:pPr>
              <w:pStyle w:val="TABLETEXT"/>
              <w:jc w:val="left"/>
            </w:pPr>
            <w:r>
              <w:t>Gnd</w:t>
            </w:r>
          </w:p>
        </w:tc>
        <w:tc>
          <w:tcPr>
            <w:tcW w:w="2098" w:type="dxa"/>
          </w:tcPr>
          <w:p w14:paraId="353E40A1" w14:textId="72B14F24" w:rsidR="00C02E60" w:rsidRDefault="00C02E60" w:rsidP="00C02E60">
            <w:pPr>
              <w:pStyle w:val="TABLETEXT"/>
              <w:jc w:val="left"/>
            </w:pPr>
            <w:r>
              <w:t>Gnd</w:t>
            </w:r>
          </w:p>
        </w:tc>
        <w:tc>
          <w:tcPr>
            <w:tcW w:w="2098" w:type="dxa"/>
            <w:vAlign w:val="center"/>
          </w:tcPr>
          <w:p w14:paraId="30422679" w14:textId="08C36D68" w:rsidR="00C02E60" w:rsidRDefault="00C02E60" w:rsidP="00C02E60">
            <w:pPr>
              <w:pStyle w:val="TABLETEXT"/>
              <w:jc w:val="left"/>
            </w:pPr>
            <w:r>
              <w:t>-</w:t>
            </w:r>
          </w:p>
        </w:tc>
      </w:tr>
      <w:tr w:rsidR="00C02E60" w:rsidRPr="004A685B" w14:paraId="106DDA15" w14:textId="77777777" w:rsidTr="00D44467">
        <w:trPr>
          <w:jc w:val="center"/>
        </w:trPr>
        <w:tc>
          <w:tcPr>
            <w:tcW w:w="2098" w:type="dxa"/>
            <w:vAlign w:val="center"/>
          </w:tcPr>
          <w:p w14:paraId="74C4A966" w14:textId="19258FBF" w:rsidR="00C02E60" w:rsidRPr="009E2C14" w:rsidRDefault="00C02E60" w:rsidP="00C02E60">
            <w:pPr>
              <w:pStyle w:val="TABLETEXT"/>
              <w:jc w:val="left"/>
            </w:pPr>
            <w:r>
              <w:rPr>
                <w:lang w:val="ru-RU"/>
              </w:rPr>
              <w:t>10</w:t>
            </w:r>
          </w:p>
        </w:tc>
        <w:tc>
          <w:tcPr>
            <w:tcW w:w="2098" w:type="dxa"/>
          </w:tcPr>
          <w:p w14:paraId="37A3A3B1" w14:textId="14F03058" w:rsidR="00C02E60" w:rsidRPr="009E2C14" w:rsidRDefault="00C02E60" w:rsidP="00C02E60">
            <w:pPr>
              <w:pStyle w:val="TABLETEXT"/>
              <w:jc w:val="left"/>
            </w:pPr>
            <w:r>
              <w:t>32</w:t>
            </w:r>
          </w:p>
        </w:tc>
        <w:tc>
          <w:tcPr>
            <w:tcW w:w="2098" w:type="dxa"/>
            <w:vAlign w:val="center"/>
          </w:tcPr>
          <w:p w14:paraId="1BCB9E09" w14:textId="10CB249B" w:rsidR="00C02E60" w:rsidRPr="00C02E60" w:rsidRDefault="00C02E60" w:rsidP="00C02E60">
            <w:pPr>
              <w:pStyle w:val="TABLETEXT"/>
              <w:jc w:val="left"/>
            </w:pPr>
            <w:r>
              <w:t>a</w:t>
            </w:r>
          </w:p>
        </w:tc>
      </w:tr>
      <w:tr w:rsidR="00C02E60" w:rsidRPr="004A685B" w14:paraId="4B8D8B99" w14:textId="77777777" w:rsidTr="00D44467">
        <w:trPr>
          <w:jc w:val="center"/>
        </w:trPr>
        <w:tc>
          <w:tcPr>
            <w:tcW w:w="2098" w:type="dxa"/>
          </w:tcPr>
          <w:p w14:paraId="61542208" w14:textId="48CB5A29" w:rsidR="00C02E60" w:rsidRPr="009E2C14" w:rsidRDefault="00C02E60" w:rsidP="00C02E60">
            <w:pPr>
              <w:pStyle w:val="TABLETEXT"/>
              <w:jc w:val="left"/>
            </w:pPr>
            <w:r>
              <w:rPr>
                <w:lang w:val="ru-RU"/>
              </w:rPr>
              <w:t>9</w:t>
            </w:r>
          </w:p>
        </w:tc>
        <w:tc>
          <w:tcPr>
            <w:tcW w:w="2098" w:type="dxa"/>
          </w:tcPr>
          <w:p w14:paraId="73AA74E7" w14:textId="632E00B1" w:rsidR="00C02E60" w:rsidRPr="00895DBD" w:rsidRDefault="00C02E60" w:rsidP="00C02E60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33</w:t>
            </w:r>
          </w:p>
        </w:tc>
        <w:tc>
          <w:tcPr>
            <w:tcW w:w="2098" w:type="dxa"/>
            <w:vAlign w:val="center"/>
          </w:tcPr>
          <w:p w14:paraId="6D53C69D" w14:textId="54508CF9" w:rsidR="00C02E60" w:rsidRPr="00C02E60" w:rsidRDefault="00C02E60" w:rsidP="00C02E60">
            <w:pPr>
              <w:pStyle w:val="TABLETEXT"/>
              <w:jc w:val="left"/>
            </w:pPr>
            <w:r>
              <w:t>b</w:t>
            </w:r>
          </w:p>
        </w:tc>
      </w:tr>
      <w:tr w:rsidR="00C02E60" w:rsidRPr="004A685B" w14:paraId="0C5E3566" w14:textId="77777777" w:rsidTr="00D44467">
        <w:trPr>
          <w:jc w:val="center"/>
        </w:trPr>
        <w:tc>
          <w:tcPr>
            <w:tcW w:w="2098" w:type="dxa"/>
          </w:tcPr>
          <w:p w14:paraId="10315423" w14:textId="30803DBF" w:rsidR="00C02E60" w:rsidRPr="006E3300" w:rsidRDefault="00C02E60" w:rsidP="00C02E60">
            <w:pPr>
              <w:pStyle w:val="TABLETEXT"/>
              <w:jc w:val="left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098" w:type="dxa"/>
          </w:tcPr>
          <w:p w14:paraId="4F75773D" w14:textId="275EE400" w:rsidR="00C02E60" w:rsidRPr="00895DBD" w:rsidRDefault="00C02E60" w:rsidP="00C02E60">
            <w:pPr>
              <w:pStyle w:val="TABLETEXT"/>
              <w:jc w:val="left"/>
            </w:pPr>
            <w:r>
              <w:t>25</w:t>
            </w:r>
          </w:p>
        </w:tc>
        <w:tc>
          <w:tcPr>
            <w:tcW w:w="2098" w:type="dxa"/>
            <w:vAlign w:val="center"/>
          </w:tcPr>
          <w:p w14:paraId="686C45A9" w14:textId="313CFF07" w:rsidR="00C02E60" w:rsidRPr="00C02E60" w:rsidRDefault="00C02E60" w:rsidP="00C02E60">
            <w:pPr>
              <w:pStyle w:val="TABLETEXT"/>
              <w:jc w:val="left"/>
            </w:pPr>
            <w:r>
              <w:t>c</w:t>
            </w:r>
          </w:p>
        </w:tc>
      </w:tr>
      <w:tr w:rsidR="00C02E60" w:rsidRPr="004A685B" w14:paraId="5DC3E248" w14:textId="77777777" w:rsidTr="00D44467">
        <w:trPr>
          <w:jc w:val="center"/>
        </w:trPr>
        <w:tc>
          <w:tcPr>
            <w:tcW w:w="2098" w:type="dxa"/>
          </w:tcPr>
          <w:p w14:paraId="15334ADF" w14:textId="665F5688" w:rsidR="00C02E60" w:rsidRPr="006E3300" w:rsidRDefault="00C02E60" w:rsidP="00C02E60">
            <w:pPr>
              <w:pStyle w:val="TABLETEXT"/>
              <w:jc w:val="left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098" w:type="dxa"/>
          </w:tcPr>
          <w:p w14:paraId="6BCC050E" w14:textId="67848993" w:rsidR="00C02E60" w:rsidRPr="00895DBD" w:rsidRDefault="00C02E60" w:rsidP="00C02E60">
            <w:pPr>
              <w:pStyle w:val="TABLETEXT"/>
              <w:jc w:val="left"/>
            </w:pPr>
            <w:r>
              <w:t>26</w:t>
            </w:r>
          </w:p>
        </w:tc>
        <w:tc>
          <w:tcPr>
            <w:tcW w:w="2098" w:type="dxa"/>
            <w:vAlign w:val="center"/>
          </w:tcPr>
          <w:p w14:paraId="0CEAE532" w14:textId="7C6C24D7" w:rsidR="00C02E60" w:rsidRPr="00C02E60" w:rsidRDefault="00C02E60" w:rsidP="00C02E60">
            <w:pPr>
              <w:pStyle w:val="TABLETEXT"/>
              <w:jc w:val="left"/>
            </w:pPr>
            <w:r>
              <w:t>d</w:t>
            </w:r>
          </w:p>
        </w:tc>
      </w:tr>
      <w:tr w:rsidR="00C02E60" w:rsidRPr="004A685B" w14:paraId="4A2C1F0E" w14:textId="77777777" w:rsidTr="00D44467">
        <w:trPr>
          <w:jc w:val="center"/>
        </w:trPr>
        <w:tc>
          <w:tcPr>
            <w:tcW w:w="2098" w:type="dxa"/>
          </w:tcPr>
          <w:p w14:paraId="65023CBB" w14:textId="570BC077" w:rsidR="00C02E60" w:rsidRPr="006E3300" w:rsidRDefault="00C02E60" w:rsidP="00C02E60">
            <w:pPr>
              <w:pStyle w:val="TABLETEXT"/>
              <w:jc w:val="left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098" w:type="dxa"/>
          </w:tcPr>
          <w:p w14:paraId="21E0CA1F" w14:textId="7C9E5BB5" w:rsidR="00C02E60" w:rsidRPr="00895DBD" w:rsidRDefault="00C02E60" w:rsidP="00C02E60">
            <w:pPr>
              <w:pStyle w:val="TABLETEXT"/>
              <w:jc w:val="left"/>
            </w:pPr>
            <w:r>
              <w:t>27</w:t>
            </w:r>
          </w:p>
        </w:tc>
        <w:tc>
          <w:tcPr>
            <w:tcW w:w="2098" w:type="dxa"/>
            <w:vAlign w:val="center"/>
          </w:tcPr>
          <w:p w14:paraId="47B6C839" w14:textId="10A2808A" w:rsidR="00C02E60" w:rsidRDefault="00C02E60" w:rsidP="00C02E60">
            <w:pPr>
              <w:pStyle w:val="TABLETEXT"/>
              <w:jc w:val="left"/>
            </w:pPr>
            <w:r>
              <w:t>e</w:t>
            </w:r>
          </w:p>
        </w:tc>
      </w:tr>
      <w:tr w:rsidR="00C02E60" w:rsidRPr="004A685B" w14:paraId="6F165985" w14:textId="77777777" w:rsidTr="00D44467">
        <w:trPr>
          <w:jc w:val="center"/>
        </w:trPr>
        <w:tc>
          <w:tcPr>
            <w:tcW w:w="2098" w:type="dxa"/>
          </w:tcPr>
          <w:p w14:paraId="3CAF1517" w14:textId="49764835" w:rsidR="00C02E60" w:rsidRPr="006E3300" w:rsidRDefault="00C02E60" w:rsidP="00C02E60">
            <w:pPr>
              <w:pStyle w:val="TABLETEXT"/>
              <w:jc w:val="left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098" w:type="dxa"/>
          </w:tcPr>
          <w:p w14:paraId="23C8EFAB" w14:textId="13A40199" w:rsidR="00C02E60" w:rsidRPr="00895DBD" w:rsidRDefault="00C02E60" w:rsidP="00C02E60">
            <w:pPr>
              <w:pStyle w:val="TABLETEXT"/>
              <w:jc w:val="left"/>
            </w:pPr>
            <w:r>
              <w:t>14</w:t>
            </w:r>
          </w:p>
        </w:tc>
        <w:tc>
          <w:tcPr>
            <w:tcW w:w="2098" w:type="dxa"/>
            <w:vAlign w:val="center"/>
          </w:tcPr>
          <w:p w14:paraId="6E9F4491" w14:textId="214F5B35" w:rsidR="00C02E60" w:rsidRDefault="00C02E60" w:rsidP="00C02E60">
            <w:pPr>
              <w:pStyle w:val="TABLETEXT"/>
              <w:jc w:val="left"/>
            </w:pPr>
            <w:r>
              <w:t>f</w:t>
            </w:r>
          </w:p>
        </w:tc>
      </w:tr>
      <w:tr w:rsidR="00C02E60" w:rsidRPr="004A685B" w14:paraId="11339567" w14:textId="77777777" w:rsidTr="00D44467">
        <w:trPr>
          <w:jc w:val="center"/>
        </w:trPr>
        <w:tc>
          <w:tcPr>
            <w:tcW w:w="2098" w:type="dxa"/>
          </w:tcPr>
          <w:p w14:paraId="50B0A1AC" w14:textId="43D48E37" w:rsidR="00C02E60" w:rsidRPr="006E3300" w:rsidRDefault="00C02E60" w:rsidP="00C02E60">
            <w:pPr>
              <w:pStyle w:val="TABLETEXT"/>
              <w:jc w:val="left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098" w:type="dxa"/>
          </w:tcPr>
          <w:p w14:paraId="233719A7" w14:textId="037913D2" w:rsidR="00C02E60" w:rsidRPr="00895DBD" w:rsidRDefault="00C02E60" w:rsidP="00C02E60">
            <w:pPr>
              <w:pStyle w:val="TABLETEXT"/>
              <w:jc w:val="left"/>
            </w:pPr>
            <w:r>
              <w:t>12</w:t>
            </w:r>
          </w:p>
        </w:tc>
        <w:tc>
          <w:tcPr>
            <w:tcW w:w="2098" w:type="dxa"/>
            <w:vAlign w:val="center"/>
          </w:tcPr>
          <w:p w14:paraId="13DFF12A" w14:textId="7C6ACD6D" w:rsidR="00C02E60" w:rsidRDefault="00C02E60" w:rsidP="00C02E60">
            <w:pPr>
              <w:pStyle w:val="TABLETEXT"/>
              <w:jc w:val="left"/>
            </w:pPr>
            <w:r>
              <w:t>g</w:t>
            </w:r>
          </w:p>
        </w:tc>
      </w:tr>
      <w:tr w:rsidR="00C02E60" w:rsidRPr="004A685B" w14:paraId="6CB3F928" w14:textId="77777777" w:rsidTr="00D44467">
        <w:trPr>
          <w:jc w:val="center"/>
        </w:trPr>
        <w:tc>
          <w:tcPr>
            <w:tcW w:w="2098" w:type="dxa"/>
            <w:vAlign w:val="center"/>
          </w:tcPr>
          <w:p w14:paraId="352EA4C9" w14:textId="5B6D1C55" w:rsidR="00C02E60" w:rsidRPr="006E3300" w:rsidRDefault="00C02E60" w:rsidP="00C02E60">
            <w:pPr>
              <w:pStyle w:val="TABLETEXT"/>
              <w:jc w:val="left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2098" w:type="dxa"/>
          </w:tcPr>
          <w:p w14:paraId="59749147" w14:textId="56FA05CD" w:rsidR="00C02E60" w:rsidRPr="00895DBD" w:rsidRDefault="00C02E60" w:rsidP="00C02E60">
            <w:pPr>
              <w:pStyle w:val="TABLETEXT"/>
              <w:jc w:val="left"/>
            </w:pPr>
            <w:r>
              <w:t>4</w:t>
            </w:r>
          </w:p>
        </w:tc>
        <w:tc>
          <w:tcPr>
            <w:tcW w:w="2098" w:type="dxa"/>
            <w:vAlign w:val="center"/>
          </w:tcPr>
          <w:p w14:paraId="67F63DF6" w14:textId="40D91EB4" w:rsidR="00C02E60" w:rsidRDefault="00C02E60" w:rsidP="00C02E60">
            <w:pPr>
              <w:pStyle w:val="TABLETEXT"/>
              <w:jc w:val="left"/>
            </w:pPr>
            <w:r>
              <w:t>D1</w:t>
            </w:r>
          </w:p>
        </w:tc>
      </w:tr>
      <w:tr w:rsidR="00C02E60" w:rsidRPr="004A685B" w14:paraId="77BEAAD3" w14:textId="77777777" w:rsidTr="00D44467">
        <w:trPr>
          <w:jc w:val="center"/>
        </w:trPr>
        <w:tc>
          <w:tcPr>
            <w:tcW w:w="2098" w:type="dxa"/>
          </w:tcPr>
          <w:p w14:paraId="5E818A15" w14:textId="03E4DF0B" w:rsidR="00C02E60" w:rsidRPr="006E3300" w:rsidRDefault="00C02E60" w:rsidP="00C02E60">
            <w:pPr>
              <w:pStyle w:val="TABLETEXT"/>
              <w:jc w:val="left"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2098" w:type="dxa"/>
          </w:tcPr>
          <w:p w14:paraId="2A9B407D" w14:textId="50BD713F" w:rsidR="00C02E60" w:rsidRPr="00895DBD" w:rsidRDefault="00C02E60" w:rsidP="00C02E60">
            <w:pPr>
              <w:pStyle w:val="TABLETEXT"/>
              <w:jc w:val="left"/>
            </w:pPr>
            <w:r>
              <w:t>5</w:t>
            </w:r>
          </w:p>
        </w:tc>
        <w:tc>
          <w:tcPr>
            <w:tcW w:w="2098" w:type="dxa"/>
            <w:vAlign w:val="center"/>
          </w:tcPr>
          <w:p w14:paraId="2105D4BA" w14:textId="2B89372E" w:rsidR="00C02E60" w:rsidRDefault="00C02E60" w:rsidP="00C02E60">
            <w:pPr>
              <w:pStyle w:val="TABLETEXT"/>
              <w:jc w:val="left"/>
            </w:pPr>
            <w:r>
              <w:t>D2</w:t>
            </w:r>
          </w:p>
        </w:tc>
      </w:tr>
      <w:tr w:rsidR="00C02E60" w:rsidRPr="004A685B" w14:paraId="68261EE6" w14:textId="77777777" w:rsidTr="00D44467">
        <w:trPr>
          <w:jc w:val="center"/>
        </w:trPr>
        <w:tc>
          <w:tcPr>
            <w:tcW w:w="2098" w:type="dxa"/>
          </w:tcPr>
          <w:p w14:paraId="4B9E60B1" w14:textId="7E4D6DA0" w:rsidR="00C02E60" w:rsidRPr="006E3300" w:rsidRDefault="00C02E60" w:rsidP="00C02E60">
            <w:pPr>
              <w:pStyle w:val="TABLETEXT"/>
              <w:jc w:val="left"/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  <w:tc>
          <w:tcPr>
            <w:tcW w:w="2098" w:type="dxa"/>
          </w:tcPr>
          <w:p w14:paraId="15F03AD3" w14:textId="54B28659" w:rsidR="00C02E60" w:rsidRPr="00895DBD" w:rsidRDefault="00C02E60" w:rsidP="00C02E60">
            <w:pPr>
              <w:pStyle w:val="TABLETEXT"/>
              <w:jc w:val="left"/>
            </w:pPr>
            <w:r>
              <w:t>17</w:t>
            </w:r>
          </w:p>
        </w:tc>
        <w:tc>
          <w:tcPr>
            <w:tcW w:w="2098" w:type="dxa"/>
            <w:vAlign w:val="center"/>
          </w:tcPr>
          <w:p w14:paraId="3C0D5FEF" w14:textId="61C86B33" w:rsidR="00C02E60" w:rsidRDefault="00C02E60" w:rsidP="00C02E60">
            <w:pPr>
              <w:pStyle w:val="TABLETEXT"/>
              <w:jc w:val="left"/>
            </w:pPr>
            <w:r>
              <w:t>D3</w:t>
            </w:r>
          </w:p>
        </w:tc>
      </w:tr>
      <w:tr w:rsidR="00C02E60" w:rsidRPr="004A685B" w14:paraId="7919507F" w14:textId="77777777" w:rsidTr="00D44467">
        <w:trPr>
          <w:jc w:val="center"/>
        </w:trPr>
        <w:tc>
          <w:tcPr>
            <w:tcW w:w="2098" w:type="dxa"/>
          </w:tcPr>
          <w:p w14:paraId="645940CB" w14:textId="7B73A203" w:rsidR="00C02E60" w:rsidRPr="006E3300" w:rsidRDefault="00C02E60" w:rsidP="00C02E60">
            <w:pPr>
              <w:pStyle w:val="TABLETEXT"/>
              <w:jc w:val="left"/>
              <w:rPr>
                <w:lang w:val="ru-RU"/>
              </w:rPr>
            </w:pPr>
            <w:r>
              <w:rPr>
                <w:lang w:val="ru-RU"/>
              </w:rPr>
              <w:t>17</w:t>
            </w:r>
          </w:p>
        </w:tc>
        <w:tc>
          <w:tcPr>
            <w:tcW w:w="2098" w:type="dxa"/>
          </w:tcPr>
          <w:p w14:paraId="4F1796D1" w14:textId="20C40DA5" w:rsidR="00C02E60" w:rsidRPr="00895DBD" w:rsidRDefault="00C02E60" w:rsidP="00C02E60">
            <w:pPr>
              <w:pStyle w:val="TABLETEXT"/>
              <w:jc w:val="left"/>
            </w:pPr>
            <w:r>
              <w:t>16</w:t>
            </w:r>
          </w:p>
        </w:tc>
        <w:tc>
          <w:tcPr>
            <w:tcW w:w="2098" w:type="dxa"/>
            <w:vAlign w:val="center"/>
          </w:tcPr>
          <w:p w14:paraId="5701BF6B" w14:textId="106A7C01" w:rsidR="00C02E60" w:rsidRDefault="00C02E60" w:rsidP="00C02E60">
            <w:pPr>
              <w:pStyle w:val="TABLETEXT"/>
              <w:jc w:val="left"/>
            </w:pPr>
            <w:r>
              <w:t>D4</w:t>
            </w:r>
          </w:p>
        </w:tc>
      </w:tr>
    </w:tbl>
    <w:p w14:paraId="6F0BF67B" w14:textId="77777777" w:rsidR="00C02E60" w:rsidRPr="00C02E60" w:rsidRDefault="00C02E60" w:rsidP="00234623"/>
    <w:p w14:paraId="04232DFE" w14:textId="77730BFA" w:rsidR="005C0F91" w:rsidRDefault="005C0F91" w:rsidP="00234623">
      <w:r w:rsidRPr="005C0F91">
        <w:t xml:space="preserve">В процессе </w:t>
      </w:r>
      <w:r w:rsidR="00B10261">
        <w:t>обратной разработки</w:t>
      </w:r>
      <w:r w:rsidRPr="005C0F91">
        <w:t xml:space="preserve"> была спроектирована принципиальная схема, документирующая взаимодействие CH311L с семисегментным индикатором и место предполагаемого подключения. Ознакомиться с ней можно на рисунке 2.3 «Схема подключения ESP32 к CH311L».</w:t>
      </w:r>
    </w:p>
    <w:p w14:paraId="763EAA63" w14:textId="77777777" w:rsidR="005C0F91" w:rsidRDefault="005C0F91">
      <w:pPr>
        <w:spacing w:line="240" w:lineRule="auto"/>
        <w:ind w:firstLine="0"/>
        <w:jc w:val="left"/>
      </w:pPr>
      <w:r>
        <w:br w:type="page"/>
      </w:r>
    </w:p>
    <w:p w14:paraId="5D1B800A" w14:textId="77777777" w:rsidR="005C0F91" w:rsidRDefault="005C0F91" w:rsidP="00234623">
      <w:pPr>
        <w:sectPr w:rsidR="005C0F91" w:rsidSect="004C10E7">
          <w:footerReference w:type="default" r:id="rId13"/>
          <w:pgSz w:w="11907" w:h="16840"/>
          <w:pgMar w:top="851" w:right="851" w:bottom="1134" w:left="1701" w:header="0" w:footer="567" w:gutter="0"/>
          <w:cols w:space="720"/>
          <w:titlePg/>
          <w:docGrid w:linePitch="381"/>
        </w:sectPr>
      </w:pPr>
    </w:p>
    <w:p w14:paraId="41C45772" w14:textId="4E1B3B0F" w:rsidR="00C02E60" w:rsidRDefault="00C260AE" w:rsidP="005F032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5B57EB4" wp14:editId="362C3F59">
            <wp:extent cx="9104472" cy="5643486"/>
            <wp:effectExtent l="0" t="0" r="1905" b="0"/>
            <wp:docPr id="803772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727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18387" cy="565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D746" w14:textId="798EDFCB" w:rsidR="00C02E60" w:rsidRPr="00C02E60" w:rsidRDefault="00C02E60" w:rsidP="00C02E60">
      <w:pPr>
        <w:pStyle w:val="ImageCaption"/>
      </w:pPr>
      <w:r w:rsidRPr="002A4047">
        <w:rPr>
          <w:spacing w:val="24"/>
        </w:rPr>
        <w:t xml:space="preserve">Рисунок </w:t>
      </w:r>
      <w:r w:rsidRPr="002A4047">
        <w:rPr>
          <w:spacing w:val="24"/>
        </w:rPr>
        <w:fldChar w:fldCharType="begin"/>
      </w:r>
      <w:r w:rsidRPr="002A4047">
        <w:rPr>
          <w:spacing w:val="24"/>
        </w:rPr>
        <w:instrText xml:space="preserve"> STYLEREF 1 \s </w:instrText>
      </w:r>
      <w:r w:rsidRPr="002A4047">
        <w:rPr>
          <w:spacing w:val="24"/>
        </w:rPr>
        <w:fldChar w:fldCharType="separate"/>
      </w:r>
      <w:r>
        <w:rPr>
          <w:noProof/>
          <w:spacing w:val="24"/>
        </w:rPr>
        <w:t>2</w:t>
      </w:r>
      <w:r w:rsidRPr="002A4047">
        <w:rPr>
          <w:spacing w:val="24"/>
        </w:rPr>
        <w:fldChar w:fldCharType="end"/>
      </w:r>
      <w:r w:rsidRPr="002A4047">
        <w:rPr>
          <w:spacing w:val="24"/>
        </w:rPr>
        <w:t>.</w:t>
      </w:r>
      <w:r w:rsidRPr="002A4047">
        <w:rPr>
          <w:spacing w:val="24"/>
        </w:rPr>
        <w:fldChar w:fldCharType="begin"/>
      </w:r>
      <w:r w:rsidRPr="002A4047">
        <w:rPr>
          <w:spacing w:val="24"/>
        </w:rPr>
        <w:instrText xml:space="preserve"> SEQ Рисунок \* ARABIC \s 1 </w:instrText>
      </w:r>
      <w:r w:rsidRPr="002A4047">
        <w:rPr>
          <w:spacing w:val="24"/>
        </w:rPr>
        <w:fldChar w:fldCharType="separate"/>
      </w:r>
      <w:r>
        <w:rPr>
          <w:noProof/>
          <w:spacing w:val="24"/>
        </w:rPr>
        <w:t>3</w:t>
      </w:r>
      <w:r w:rsidRPr="002A4047">
        <w:rPr>
          <w:spacing w:val="24"/>
        </w:rPr>
        <w:fldChar w:fldCharType="end"/>
      </w:r>
      <w:r w:rsidRPr="005A5209">
        <w:t xml:space="preserve">— </w:t>
      </w:r>
      <w:r w:rsidRPr="002F40CC">
        <w:t>Схема подключения ESP32 к CH311L</w:t>
      </w:r>
    </w:p>
    <w:p w14:paraId="1B32F230" w14:textId="77777777" w:rsidR="005C0F91" w:rsidRDefault="005C0F91" w:rsidP="00250662">
      <w:pPr>
        <w:pStyle w:val="1"/>
        <w:sectPr w:rsidR="005C0F91" w:rsidSect="005C0F91">
          <w:footerReference w:type="default" r:id="rId15"/>
          <w:pgSz w:w="16840" w:h="11907" w:orient="landscape"/>
          <w:pgMar w:top="1701" w:right="851" w:bottom="851" w:left="1134" w:header="0" w:footer="567" w:gutter="0"/>
          <w:cols w:space="720"/>
          <w:docGrid w:linePitch="381"/>
        </w:sectPr>
      </w:pPr>
    </w:p>
    <w:p w14:paraId="1E276693" w14:textId="2177F317" w:rsidR="00B618EC" w:rsidRPr="00B10261" w:rsidRDefault="00234623" w:rsidP="00250662">
      <w:pPr>
        <w:pStyle w:val="1"/>
      </w:pPr>
      <w:bookmarkStart w:id="7" w:name="_Toc230541885"/>
      <w:r w:rsidRPr="00B10261">
        <w:lastRenderedPageBreak/>
        <w:t>ПРОГРАММНАЯ РЕАЛИЗАЦИЯ И ИНТЕГРАЦИЯ С ОБЛАЧНЫМ СЕРВИСОМ</w:t>
      </w:r>
      <w:bookmarkEnd w:id="7"/>
    </w:p>
    <w:p w14:paraId="3ACD020B" w14:textId="4ABCC1EE" w:rsidR="00974E3C" w:rsidRPr="00974E3C" w:rsidRDefault="00974E3C" w:rsidP="00974E3C">
      <w:pPr>
        <w:pStyle w:val="2"/>
      </w:pPr>
      <w:bookmarkStart w:id="8" w:name="_Toc230541886"/>
      <w:r w:rsidRPr="00974E3C">
        <w:t>Программная архитектура комплекса</w:t>
      </w:r>
      <w:bookmarkEnd w:id="8"/>
    </w:p>
    <w:p w14:paraId="0E45E8B9" w14:textId="383FC5F6" w:rsidR="00AE4E34" w:rsidRPr="00AE4E34" w:rsidRDefault="00AE4E34" w:rsidP="00AE4E34">
      <w:r w:rsidRPr="00AE4E34">
        <w:t xml:space="preserve">Программная часть аппаратно-программного комплекса реализована </w:t>
      </w:r>
      <w:r w:rsidR="00422DDE">
        <w:t>в виде прошивки</w:t>
      </w:r>
      <w:r w:rsidRPr="00AE4E34">
        <w:t xml:space="preserve"> для микроконтроллера ESP32 (среда Arduino IDE, фреймворк Arduino ESP32) совместно с облачным агентом в Yandex AI Studio. Архитектура соответствует целевой схеме из п. 1.5: периферийный узел обеспечивает сбор данных с POST-карты, а интерпретация POST-кодов и формирование рекомендаций выполняются в облачном сервисе на базе </w:t>
      </w:r>
      <w:r w:rsidR="00422DDE">
        <w:rPr>
          <w:lang w:val="en-US"/>
        </w:rPr>
        <w:t>LLM</w:t>
      </w:r>
      <w:r w:rsidRPr="00AE4E34">
        <w:t>.</w:t>
      </w:r>
    </w:p>
    <w:p w14:paraId="605D2284" w14:textId="3D668488" w:rsidR="00AE4E34" w:rsidRPr="00AE4E34" w:rsidRDefault="00AE4E34" w:rsidP="00AE4E34">
      <w:r w:rsidRPr="00AE4E34">
        <w:t>Программное обеспечение логически включает подсистему считывания POST</w:t>
      </w:r>
      <w:r w:rsidR="00422DDE">
        <w:t xml:space="preserve">-кода с семисегментного индикатора </w:t>
      </w:r>
      <w:r w:rsidR="00422DDE">
        <w:rPr>
          <w:lang w:val="en-US"/>
        </w:rPr>
        <w:t>POST</w:t>
      </w:r>
      <w:r w:rsidR="00422DDE">
        <w:t>-карты</w:t>
      </w:r>
      <w:r w:rsidRPr="00AE4E34">
        <w:t>, коммуникационную подсистему, облачный клиент, модуль представления и конфигурационный блок</w:t>
      </w:r>
      <w:r w:rsidR="00422DDE">
        <w:t xml:space="preserve">. </w:t>
      </w:r>
      <w:r w:rsidRPr="00AE4E34">
        <w:t xml:space="preserve">Разделение позволяет изменять системный промпт и настройки агента в облаке без </w:t>
      </w:r>
      <w:r w:rsidR="0056438F">
        <w:t xml:space="preserve">изменения </w:t>
      </w:r>
      <w:r w:rsidRPr="00AE4E34">
        <w:t>алгоритма опроса линий индикатора.</w:t>
      </w:r>
    </w:p>
    <w:p w14:paraId="171CCCCF" w14:textId="5D30401D" w:rsidR="00AE4E34" w:rsidRDefault="00AE4E34" w:rsidP="00AE4E34">
      <w:r w:rsidRPr="00AE4E34">
        <w:t>Структура программной части показан</w:t>
      </w:r>
      <w:r w:rsidR="009054BC">
        <w:t>а</w:t>
      </w:r>
      <w:r w:rsidRPr="00AE4E34">
        <w:t xml:space="preserve"> на рисунке 3.1.</w:t>
      </w:r>
    </w:p>
    <w:p w14:paraId="52177717" w14:textId="50A908E7" w:rsidR="00613459" w:rsidRDefault="00613459" w:rsidP="00422DDE">
      <w:pPr>
        <w:ind w:firstLine="0"/>
        <w:jc w:val="center"/>
      </w:pPr>
      <w:r>
        <w:rPr>
          <w:noProof/>
        </w:rPr>
        <w:drawing>
          <wp:inline distT="0" distB="0" distL="0" distR="0" wp14:anchorId="5BBBAD42" wp14:editId="550C7F0C">
            <wp:extent cx="4802092" cy="4133850"/>
            <wp:effectExtent l="0" t="0" r="0" b="0"/>
            <wp:docPr id="200508214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30" b="2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538" cy="4265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8B5E4D" w14:textId="669EC9E4" w:rsidR="00613459" w:rsidRPr="00C02E60" w:rsidRDefault="00613459" w:rsidP="00613459">
      <w:pPr>
        <w:pStyle w:val="ImageCaption"/>
      </w:pPr>
      <w:r w:rsidRPr="002A4047">
        <w:rPr>
          <w:spacing w:val="24"/>
        </w:rPr>
        <w:t xml:space="preserve">Рисунок </w:t>
      </w:r>
      <w:r w:rsidRPr="002A4047">
        <w:rPr>
          <w:spacing w:val="24"/>
        </w:rPr>
        <w:fldChar w:fldCharType="begin"/>
      </w:r>
      <w:r w:rsidRPr="002A4047">
        <w:rPr>
          <w:spacing w:val="24"/>
        </w:rPr>
        <w:instrText xml:space="preserve"> STYLEREF 1 \s </w:instrText>
      </w:r>
      <w:r w:rsidRPr="002A4047">
        <w:rPr>
          <w:spacing w:val="24"/>
        </w:rPr>
        <w:fldChar w:fldCharType="separate"/>
      </w:r>
      <w:r>
        <w:rPr>
          <w:noProof/>
          <w:spacing w:val="24"/>
        </w:rPr>
        <w:t>3</w:t>
      </w:r>
      <w:r w:rsidRPr="002A4047">
        <w:rPr>
          <w:spacing w:val="24"/>
        </w:rPr>
        <w:fldChar w:fldCharType="end"/>
      </w:r>
      <w:r w:rsidRPr="002A4047">
        <w:rPr>
          <w:spacing w:val="24"/>
        </w:rPr>
        <w:t>.</w:t>
      </w:r>
      <w:r w:rsidRPr="002A4047">
        <w:rPr>
          <w:spacing w:val="24"/>
        </w:rPr>
        <w:fldChar w:fldCharType="begin"/>
      </w:r>
      <w:r w:rsidRPr="002A4047">
        <w:rPr>
          <w:spacing w:val="24"/>
        </w:rPr>
        <w:instrText xml:space="preserve"> SEQ Рисунок \* ARABIC \s 1 </w:instrText>
      </w:r>
      <w:r w:rsidRPr="002A4047">
        <w:rPr>
          <w:spacing w:val="24"/>
        </w:rPr>
        <w:fldChar w:fldCharType="separate"/>
      </w:r>
      <w:r>
        <w:rPr>
          <w:noProof/>
          <w:spacing w:val="24"/>
        </w:rPr>
        <w:t>1</w:t>
      </w:r>
      <w:r w:rsidRPr="002A4047">
        <w:rPr>
          <w:spacing w:val="24"/>
        </w:rPr>
        <w:fldChar w:fldCharType="end"/>
      </w:r>
      <w:r w:rsidRPr="005A5209">
        <w:t xml:space="preserve">— </w:t>
      </w:r>
      <w:r w:rsidRPr="00613459">
        <w:t>Программная архитектура</w:t>
      </w:r>
      <w:r>
        <w:t xml:space="preserve"> </w:t>
      </w:r>
      <w:r w:rsidRPr="00613459">
        <w:t>аппаратно-программного комплекса</w:t>
      </w:r>
    </w:p>
    <w:p w14:paraId="35599BE2" w14:textId="302DD27A" w:rsidR="00B618EC" w:rsidRPr="00250662" w:rsidRDefault="00974E3C" w:rsidP="00250662">
      <w:pPr>
        <w:pStyle w:val="2"/>
      </w:pPr>
      <w:bookmarkStart w:id="9" w:name="_Toc230541887"/>
      <w:r w:rsidRPr="00974E3C">
        <w:lastRenderedPageBreak/>
        <w:t>Считывание и накопление POST-кода</w:t>
      </w:r>
      <w:bookmarkEnd w:id="9"/>
    </w:p>
    <w:p w14:paraId="1340151C" w14:textId="63DB2B4F" w:rsidR="00AE4E34" w:rsidRDefault="00AE4E34" w:rsidP="00AE4E34">
      <w:r>
        <w:t>Индикатор POST-карты работает в режиме динамического мультиплексирования</w:t>
      </w:r>
      <w:r w:rsidR="0056438F">
        <w:t xml:space="preserve">, </w:t>
      </w:r>
      <w:r>
        <w:t>поэтому подсистема считывания выполняет периодический опрос линий GPIO</w:t>
      </w:r>
      <w:r w:rsidR="00B10261" w:rsidRPr="00B10261">
        <w:t>[</w:t>
      </w:r>
      <w:r w:rsidR="00BD2F93" w:rsidRPr="00BD2F93">
        <w:t>3</w:t>
      </w:r>
      <w:r w:rsidR="00B10261" w:rsidRPr="00B10261">
        <w:t>]</w:t>
      </w:r>
      <w:r>
        <w:t>. Для семи сегментов и четырёх разрядов заданы номера выводов ESP32 и активные логические уровни (выбранный разряд — LOW, включённый сегмент — HIGH) в соответствии с таблицей подключения. В коротком временном окне определяется активный разряд, считывается маска сегментов и декодируется символ шестнадцатеричного кода (0–9, A–F). Назначение выводов и фрагмент цикла считывания приведены в листинге 3.1.</w:t>
      </w:r>
    </w:p>
    <w:p w14:paraId="69A6795F" w14:textId="66DED558" w:rsidR="00976130" w:rsidRDefault="00976130" w:rsidP="00AE4E34">
      <w:r w:rsidRPr="00976130">
        <w:t>Листинг 1 – Назначение выводов GPIO и фрагмент алгоритма считывания POST-кода</w:t>
      </w:r>
    </w:p>
    <w:p w14:paraId="01C12F97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>namespace post_reader {</w:t>
      </w:r>
    </w:p>
    <w:p w14:paraId="6B4B7172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>const int kSegPins[7] = {32, 33, 25, 26, 27, 14, 12};</w:t>
      </w:r>
    </w:p>
    <w:p w14:paraId="484C0818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>const int kDigPins[4] = {4, 5, 17, 16};</w:t>
      </w:r>
    </w:p>
    <w:p w14:paraId="27DF5DDB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>constexpr bool kActiveDigitLevel = LOW;</w:t>
      </w:r>
    </w:p>
    <w:p w14:paraId="3F206BEE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>constexpr bool kActiveSegmentLevel = HIGH;</w:t>
      </w:r>
    </w:p>
    <w:p w14:paraId="59D96D57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>constexpr uint32_t kReadWindowUs = 5000;</w:t>
      </w:r>
    </w:p>
    <w:p w14:paraId="05448152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021CAAE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1B694F47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>String readRawPostCode() {</w:t>
      </w:r>
    </w:p>
    <w:p w14:paraId="32131702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 xml:space="preserve">  int digits[4] = {-1, -1, -1, -1};</w:t>
      </w:r>
    </w:p>
    <w:p w14:paraId="216674C1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 xml:space="preserve">  const uint32_t started = micros();</w:t>
      </w:r>
    </w:p>
    <w:p w14:paraId="7299DF76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141E996C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 xml:space="preserve">  while (micros() - started &lt; post_reader::kReadWindowUs) {</w:t>
      </w:r>
    </w:p>
    <w:p w14:paraId="74F078E8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 xml:space="preserve">    for (int d = 0; d &lt; 4; d++) {</w:t>
      </w:r>
    </w:p>
    <w:p w14:paraId="485B50B8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 xml:space="preserve">      if (digitalRead(post_reader::kDigPins[d]) == post_reader::kActiveDigitLevel) {</w:t>
      </w:r>
    </w:p>
    <w:p w14:paraId="7234872C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 xml:space="preserve">        bool seg[7];</w:t>
      </w:r>
    </w:p>
    <w:p w14:paraId="64328523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 xml:space="preserve">        for (int s = 0; s &lt; 7; s++) {</w:t>
      </w:r>
    </w:p>
    <w:p w14:paraId="012A8E1F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 xml:space="preserve">          seg[s] = (digitalRead(post_reader::kSegPins[s]) ==</w:t>
      </w:r>
    </w:p>
    <w:p w14:paraId="589AFF25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 xml:space="preserve">                    post_reader::kActiveSegmentLevel);</w:t>
      </w:r>
    </w:p>
    <w:p w14:paraId="4D3B1E03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FFB29C9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 xml:space="preserve">        digits[d] = decodeDigit(seg);</w:t>
      </w:r>
    </w:p>
    <w:p w14:paraId="117EF5EA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 xml:space="preserve">      </w:t>
      </w:r>
      <w:r w:rsidRPr="00976130">
        <w:rPr>
          <w:rFonts w:ascii="Courier New" w:hAnsi="Courier New" w:cs="Courier New"/>
          <w:sz w:val="24"/>
          <w:szCs w:val="24"/>
        </w:rPr>
        <w:t>}</w:t>
      </w:r>
    </w:p>
    <w:p w14:paraId="4EACC914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976130">
        <w:rPr>
          <w:rFonts w:ascii="Courier New" w:hAnsi="Courier New" w:cs="Courier New"/>
          <w:sz w:val="24"/>
          <w:szCs w:val="24"/>
        </w:rPr>
        <w:t xml:space="preserve">    }</w:t>
      </w:r>
    </w:p>
    <w:p w14:paraId="55AAF183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976130">
        <w:rPr>
          <w:rFonts w:ascii="Courier New" w:hAnsi="Courier New" w:cs="Courier New"/>
          <w:sz w:val="24"/>
          <w:szCs w:val="24"/>
        </w:rPr>
        <w:t xml:space="preserve">  }</w:t>
      </w:r>
    </w:p>
    <w:p w14:paraId="1A0001FD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976130">
        <w:rPr>
          <w:rFonts w:ascii="Courier New" w:hAnsi="Courier New" w:cs="Courier New"/>
          <w:sz w:val="24"/>
          <w:szCs w:val="24"/>
        </w:rPr>
        <w:t xml:space="preserve">  // Формирование строки из digits[] (0–9, A–F или «?»)</w:t>
      </w:r>
    </w:p>
    <w:p w14:paraId="0D5900C2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976130">
        <w:rPr>
          <w:rFonts w:ascii="Courier New" w:hAnsi="Courier New" w:cs="Courier New"/>
          <w:sz w:val="24"/>
          <w:szCs w:val="24"/>
        </w:rPr>
        <w:t xml:space="preserve">  // ...</w:t>
      </w:r>
    </w:p>
    <w:p w14:paraId="08326A93" w14:textId="2A7ECEA5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976130">
        <w:rPr>
          <w:rFonts w:ascii="Courier New" w:hAnsi="Courier New" w:cs="Courier New"/>
          <w:sz w:val="24"/>
          <w:szCs w:val="24"/>
        </w:rPr>
        <w:t>}</w:t>
      </w:r>
    </w:p>
    <w:p w14:paraId="70A0FEEF" w14:textId="77777777" w:rsidR="00976130" w:rsidRDefault="00976130" w:rsidP="00AE4E34"/>
    <w:p w14:paraId="76FBFF25" w14:textId="17D853C3" w:rsidR="00AE4E34" w:rsidRDefault="00AE4E34" w:rsidP="00AE4E34">
      <w:r>
        <w:t>Отдельный кадр опроса может быть неполным. Для получения устойчивого четырёхсимвольного значения используется накопление в буфер</w:t>
      </w:r>
      <w:r w:rsidR="0056438F" w:rsidRPr="0056438F">
        <w:t>:</w:t>
      </w:r>
      <w:r>
        <w:t xml:space="preserve"> </w:t>
      </w:r>
      <w:r>
        <w:lastRenderedPageBreak/>
        <w:t>распознанные символы фиксируются по позициям до формирования полного кода. При смене устойчивого значения обновляется текущий POST-код. В облачный сервис передаётся строка из четырёх символов: первые два — текущий код, последние два — предыдущий</w:t>
      </w:r>
      <w:r w:rsidR="0056438F" w:rsidRPr="0056438F">
        <w:t xml:space="preserve">. </w:t>
      </w:r>
      <w:r>
        <w:t xml:space="preserve">Логика слияния кадров и обновления переменных состояния </w:t>
      </w:r>
      <w:r w:rsidR="0056438F">
        <w:t>приведены</w:t>
      </w:r>
      <w:r>
        <w:t xml:space="preserve"> в листинге 3.2.</w:t>
      </w:r>
    </w:p>
    <w:p w14:paraId="6255AEE7" w14:textId="014A7C2B" w:rsidR="00976130" w:rsidRDefault="00976130" w:rsidP="00976130">
      <w:r w:rsidRPr="00976130">
        <w:t xml:space="preserve">Листинг 3.2 – </w:t>
      </w:r>
      <w:r>
        <w:t>Накопление устойчивого POST-кода и фиксация предыдущего значения</w:t>
      </w:r>
    </w:p>
    <w:p w14:paraId="1BF02A2E" w14:textId="313D1FD4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>void mergeFrame(const String&amp; frame) {</w:t>
      </w:r>
    </w:p>
    <w:p w14:paraId="678EDA56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 xml:space="preserve">  for (int i = 0; i &lt; 4; i++) {</w:t>
      </w:r>
    </w:p>
    <w:p w14:paraId="6E5AF4D9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 xml:space="preserve">    if (frame[i] != '?') g_assemblingCode[i] = frame[i];</w:t>
      </w:r>
    </w:p>
    <w:p w14:paraId="32702058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 xml:space="preserve">  }</w:t>
      </w:r>
    </w:p>
    <w:p w14:paraId="12959F05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1024E7F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208A2326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>void pollPostCode() {</w:t>
      </w:r>
    </w:p>
    <w:p w14:paraId="6E732771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 xml:space="preserve">  if (g_captureStopped) return;</w:t>
      </w:r>
    </w:p>
    <w:p w14:paraId="52BD148F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3ACA8B31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 xml:space="preserve">  const String raw = readRawPostCode();</w:t>
      </w:r>
    </w:p>
    <w:p w14:paraId="074A9718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 xml:space="preserve">  const uint32_t now = millis();</w:t>
      </w:r>
    </w:p>
    <w:p w14:paraId="53932159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4E7344EC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 xml:space="preserve">  if (raw.length() &gt; 0) {</w:t>
      </w:r>
    </w:p>
    <w:p w14:paraId="3727F9A9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 xml:space="preserve">    g_lastSignalMs = now;</w:t>
      </w:r>
    </w:p>
    <w:p w14:paraId="13A19FC4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 xml:space="preserve">    mergeFrame(raw);</w:t>
      </w:r>
    </w:p>
    <w:p w14:paraId="3A7ACDBD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14339398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 xml:space="preserve">    if (isFullCode(g_assemblingCode) &amp;&amp; g_assemblingCode != g_currentCode) {</w:t>
      </w:r>
    </w:p>
    <w:p w14:paraId="19B1F015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 xml:space="preserve">      if (g_currentCode != "----" &amp;&amp;</w:t>
      </w:r>
    </w:p>
    <w:p w14:paraId="5A542281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 xml:space="preserve">          (now - g_codeStartMs) &gt;= post_reader::kMinStableMs) {</w:t>
      </w:r>
    </w:p>
    <w:p w14:paraId="68BC96A3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 xml:space="preserve">        g_lastStableCode = g_currentCode;</w:t>
      </w:r>
    </w:p>
    <w:p w14:paraId="25EBDB03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 xml:space="preserve">      }</w:t>
      </w:r>
    </w:p>
    <w:p w14:paraId="643DB5DD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 xml:space="preserve">      g_currentCode = g_assemblingCode;</w:t>
      </w:r>
    </w:p>
    <w:p w14:paraId="2E76CCD5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 xml:space="preserve">      g_assemblingCode = "????";</w:t>
      </w:r>
    </w:p>
    <w:p w14:paraId="1E9CD049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 xml:space="preserve">      g_codeStartMs = now;</w:t>
      </w:r>
    </w:p>
    <w:p w14:paraId="00EF503F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976130">
        <w:rPr>
          <w:rFonts w:ascii="Courier New" w:hAnsi="Courier New" w:cs="Courier New"/>
          <w:sz w:val="24"/>
          <w:szCs w:val="24"/>
          <w:lang w:val="en-US"/>
        </w:rPr>
        <w:t xml:space="preserve">      g</w:t>
      </w:r>
      <w:r w:rsidRPr="00976130">
        <w:rPr>
          <w:rFonts w:ascii="Courier New" w:hAnsi="Courier New" w:cs="Courier New"/>
          <w:sz w:val="24"/>
          <w:szCs w:val="24"/>
        </w:rPr>
        <w:t>_</w:t>
      </w:r>
      <w:r w:rsidRPr="00976130">
        <w:rPr>
          <w:rFonts w:ascii="Courier New" w:hAnsi="Courier New" w:cs="Courier New"/>
          <w:sz w:val="24"/>
          <w:szCs w:val="24"/>
          <w:lang w:val="en-US"/>
        </w:rPr>
        <w:t>lastChangeMs</w:t>
      </w:r>
      <w:r w:rsidRPr="00976130">
        <w:rPr>
          <w:rFonts w:ascii="Courier New" w:hAnsi="Courier New" w:cs="Courier New"/>
          <w:sz w:val="24"/>
          <w:szCs w:val="24"/>
        </w:rPr>
        <w:t xml:space="preserve"> = </w:t>
      </w:r>
      <w:r w:rsidRPr="00976130">
        <w:rPr>
          <w:rFonts w:ascii="Courier New" w:hAnsi="Courier New" w:cs="Courier New"/>
          <w:sz w:val="24"/>
          <w:szCs w:val="24"/>
          <w:lang w:val="en-US"/>
        </w:rPr>
        <w:t>now</w:t>
      </w:r>
      <w:r w:rsidRPr="00976130">
        <w:rPr>
          <w:rFonts w:ascii="Courier New" w:hAnsi="Courier New" w:cs="Courier New"/>
          <w:sz w:val="24"/>
          <w:szCs w:val="24"/>
        </w:rPr>
        <w:t>;</w:t>
      </w:r>
    </w:p>
    <w:p w14:paraId="77E63E8D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976130">
        <w:rPr>
          <w:rFonts w:ascii="Courier New" w:hAnsi="Courier New" w:cs="Courier New"/>
          <w:sz w:val="24"/>
          <w:szCs w:val="24"/>
        </w:rPr>
        <w:t xml:space="preserve">    }</w:t>
      </w:r>
    </w:p>
    <w:p w14:paraId="56FA93DE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976130">
        <w:rPr>
          <w:rFonts w:ascii="Courier New" w:hAnsi="Courier New" w:cs="Courier New"/>
          <w:sz w:val="24"/>
          <w:szCs w:val="24"/>
        </w:rPr>
        <w:t xml:space="preserve">  }</w:t>
      </w:r>
    </w:p>
    <w:p w14:paraId="66079F8F" w14:textId="77777777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976130">
        <w:rPr>
          <w:rFonts w:ascii="Courier New" w:hAnsi="Courier New" w:cs="Courier New"/>
          <w:sz w:val="24"/>
          <w:szCs w:val="24"/>
        </w:rPr>
        <w:t xml:space="preserve">  // Завершение захвата по таймауту или потере сигнала — см. прошивку</w:t>
      </w:r>
    </w:p>
    <w:p w14:paraId="5C3B082B" w14:textId="4D813113" w:rsidR="00976130" w:rsidRPr="00976130" w:rsidRDefault="00976130" w:rsidP="00976130">
      <w:pPr>
        <w:spacing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976130">
        <w:rPr>
          <w:rFonts w:ascii="Courier New" w:hAnsi="Courier New" w:cs="Courier New"/>
          <w:sz w:val="24"/>
          <w:szCs w:val="24"/>
        </w:rPr>
        <w:t>}</w:t>
      </w:r>
    </w:p>
    <w:p w14:paraId="10718084" w14:textId="77777777" w:rsidR="009054BC" w:rsidRDefault="009054BC" w:rsidP="00AE4E34"/>
    <w:p w14:paraId="69C928A8" w14:textId="4CEF392E" w:rsidR="00AE4E34" w:rsidRDefault="00AE4E34" w:rsidP="00AE4E34">
      <w:pPr>
        <w:rPr>
          <w:lang w:val="en-US"/>
        </w:rPr>
      </w:pPr>
      <w:r>
        <w:t>Предусмотрено завершение сеанса наблюдения при стабилизации кода на заданном таймауте или при потере сигнала на индикаторе (фиксация финального кода, признак остановки захвата). Обобщённая логика подсистемы — на рисунке 3.2.</w:t>
      </w:r>
    </w:p>
    <w:p w14:paraId="4EA41115" w14:textId="7D021454" w:rsidR="00976130" w:rsidRDefault="00976130" w:rsidP="00422DDE">
      <w:pPr>
        <w:ind w:firstLine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FA9023B" wp14:editId="359E0FFF">
            <wp:extent cx="3009014" cy="7192279"/>
            <wp:effectExtent l="0" t="0" r="1270" b="0"/>
            <wp:docPr id="35845372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11" cy="7239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8E015" w14:textId="75EC0892" w:rsidR="00976130" w:rsidRPr="00C02E60" w:rsidRDefault="00976130" w:rsidP="00976130">
      <w:pPr>
        <w:pStyle w:val="ImageCaption"/>
      </w:pPr>
      <w:r w:rsidRPr="002A4047">
        <w:rPr>
          <w:spacing w:val="24"/>
        </w:rPr>
        <w:t xml:space="preserve">Рисунок </w:t>
      </w:r>
      <w:r w:rsidRPr="002A4047">
        <w:rPr>
          <w:spacing w:val="24"/>
        </w:rPr>
        <w:fldChar w:fldCharType="begin"/>
      </w:r>
      <w:r w:rsidRPr="002A4047">
        <w:rPr>
          <w:spacing w:val="24"/>
        </w:rPr>
        <w:instrText xml:space="preserve"> STYLEREF 1 \s </w:instrText>
      </w:r>
      <w:r w:rsidRPr="002A4047">
        <w:rPr>
          <w:spacing w:val="24"/>
        </w:rPr>
        <w:fldChar w:fldCharType="separate"/>
      </w:r>
      <w:r>
        <w:rPr>
          <w:noProof/>
          <w:spacing w:val="24"/>
        </w:rPr>
        <w:t>3</w:t>
      </w:r>
      <w:r w:rsidRPr="002A4047">
        <w:rPr>
          <w:spacing w:val="24"/>
        </w:rPr>
        <w:fldChar w:fldCharType="end"/>
      </w:r>
      <w:r w:rsidRPr="002A4047">
        <w:rPr>
          <w:spacing w:val="24"/>
        </w:rPr>
        <w:t>.</w:t>
      </w:r>
      <w:r w:rsidRPr="002A4047">
        <w:rPr>
          <w:spacing w:val="24"/>
        </w:rPr>
        <w:fldChar w:fldCharType="begin"/>
      </w:r>
      <w:r w:rsidRPr="002A4047">
        <w:rPr>
          <w:spacing w:val="24"/>
        </w:rPr>
        <w:instrText xml:space="preserve"> SEQ Рисунок \* ARABIC \s 1 </w:instrText>
      </w:r>
      <w:r w:rsidRPr="002A4047">
        <w:rPr>
          <w:spacing w:val="24"/>
        </w:rPr>
        <w:fldChar w:fldCharType="separate"/>
      </w:r>
      <w:r>
        <w:rPr>
          <w:noProof/>
          <w:spacing w:val="24"/>
        </w:rPr>
        <w:t>2</w:t>
      </w:r>
      <w:r w:rsidRPr="002A4047">
        <w:rPr>
          <w:spacing w:val="24"/>
        </w:rPr>
        <w:fldChar w:fldCharType="end"/>
      </w:r>
      <w:r w:rsidRPr="005A5209">
        <w:t xml:space="preserve">— </w:t>
      </w:r>
      <w:r w:rsidR="00E5791F" w:rsidRPr="00E5791F">
        <w:t>Логика фиксации POST-кода</w:t>
      </w:r>
    </w:p>
    <w:p w14:paraId="574215BD" w14:textId="77777777" w:rsidR="00976130" w:rsidRPr="00976130" w:rsidRDefault="00976130" w:rsidP="00976130">
      <w:pPr>
        <w:jc w:val="center"/>
      </w:pPr>
    </w:p>
    <w:p w14:paraId="49BDED77" w14:textId="706B5430" w:rsidR="00B618EC" w:rsidRPr="00250662" w:rsidRDefault="00974E3C" w:rsidP="00250662">
      <w:pPr>
        <w:pStyle w:val="2"/>
      </w:pPr>
      <w:bookmarkStart w:id="10" w:name="_Toc230541888"/>
      <w:r w:rsidRPr="00974E3C">
        <w:t>Беспроводное подключение и локальный HTTP-сервер</w:t>
      </w:r>
      <w:bookmarkEnd w:id="10"/>
    </w:p>
    <w:p w14:paraId="56A30858" w14:textId="18AC69E6" w:rsidR="0056438F" w:rsidRDefault="00AE4E34" w:rsidP="0056438F">
      <w:r w:rsidRPr="00AE4E34">
        <w:t xml:space="preserve">Микроконтроллер подключается к локальной сети в режиме Wi‑Fi STA (клиент): выполняется </w:t>
      </w:r>
      <w:r w:rsidR="0056438F">
        <w:t>соединение</w:t>
      </w:r>
      <w:r w:rsidRPr="00AE4E34">
        <w:t xml:space="preserve"> с точкой доступа, получение IP-адреса по DHCP, вывод адреса в последовательный порт для настройки. Оператор </w:t>
      </w:r>
      <w:r w:rsidRPr="00AE4E34">
        <w:lastRenderedPageBreak/>
        <w:t xml:space="preserve">обращается к устройству из браузера по адресу http://&lt;IP_ESP32&gt;/ с ПК или смартфона в той же </w:t>
      </w:r>
      <w:r w:rsidR="0056438F">
        <w:t xml:space="preserve">локальной </w:t>
      </w:r>
      <w:r w:rsidRPr="00AE4E34">
        <w:t>сети. Обращение ESP32 к облачному API выполняется по тому же Wi‑Fi-каналу через выход точки доступа в интернет.</w:t>
      </w:r>
      <w:r w:rsidR="0056438F" w:rsidRPr="0056438F">
        <w:t xml:space="preserve"> </w:t>
      </w:r>
      <w:r w:rsidR="0056438F" w:rsidRPr="00AE4E34">
        <w:t xml:space="preserve">Размещение компонентов в </w:t>
      </w:r>
      <w:r w:rsidR="0056438F">
        <w:t>локальной сети представлены</w:t>
      </w:r>
      <w:r w:rsidR="0056438F" w:rsidRPr="00AE4E34">
        <w:t xml:space="preserve"> на рисунке 3.3.</w:t>
      </w:r>
    </w:p>
    <w:p w14:paraId="2E8091B9" w14:textId="77777777" w:rsidR="0056438F" w:rsidRDefault="0056438F" w:rsidP="0056438F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977D6BC" wp14:editId="2575B12E">
            <wp:extent cx="5721350" cy="3775296"/>
            <wp:effectExtent l="0" t="0" r="0" b="0"/>
            <wp:docPr id="92912536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149" cy="3780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331BD" w14:textId="77777777" w:rsidR="0056438F" w:rsidRPr="00E5791F" w:rsidRDefault="0056438F" w:rsidP="0056438F">
      <w:pPr>
        <w:pStyle w:val="ImageCaption"/>
      </w:pPr>
      <w:r w:rsidRPr="002A4047">
        <w:rPr>
          <w:spacing w:val="24"/>
        </w:rPr>
        <w:t xml:space="preserve">Рисунок </w:t>
      </w:r>
      <w:r w:rsidRPr="002A4047">
        <w:rPr>
          <w:spacing w:val="24"/>
        </w:rPr>
        <w:fldChar w:fldCharType="begin"/>
      </w:r>
      <w:r w:rsidRPr="002A4047">
        <w:rPr>
          <w:spacing w:val="24"/>
        </w:rPr>
        <w:instrText xml:space="preserve"> STYLEREF 1 \s </w:instrText>
      </w:r>
      <w:r w:rsidRPr="002A4047">
        <w:rPr>
          <w:spacing w:val="24"/>
        </w:rPr>
        <w:fldChar w:fldCharType="separate"/>
      </w:r>
      <w:r>
        <w:rPr>
          <w:noProof/>
          <w:spacing w:val="24"/>
        </w:rPr>
        <w:t>3</w:t>
      </w:r>
      <w:r w:rsidRPr="002A4047">
        <w:rPr>
          <w:spacing w:val="24"/>
        </w:rPr>
        <w:fldChar w:fldCharType="end"/>
      </w:r>
      <w:r w:rsidRPr="002A4047">
        <w:rPr>
          <w:spacing w:val="24"/>
        </w:rPr>
        <w:t>.</w:t>
      </w:r>
      <w:r w:rsidRPr="002A4047">
        <w:rPr>
          <w:spacing w:val="24"/>
        </w:rPr>
        <w:fldChar w:fldCharType="begin"/>
      </w:r>
      <w:r w:rsidRPr="002A4047">
        <w:rPr>
          <w:spacing w:val="24"/>
        </w:rPr>
        <w:instrText xml:space="preserve"> SEQ Рисунок \* ARABIC \s 1 </w:instrText>
      </w:r>
      <w:r w:rsidRPr="002A4047">
        <w:rPr>
          <w:spacing w:val="24"/>
        </w:rPr>
        <w:fldChar w:fldCharType="separate"/>
      </w:r>
      <w:r>
        <w:rPr>
          <w:noProof/>
          <w:spacing w:val="24"/>
        </w:rPr>
        <w:t>3</w:t>
      </w:r>
      <w:r w:rsidRPr="002A4047">
        <w:rPr>
          <w:spacing w:val="24"/>
        </w:rPr>
        <w:fldChar w:fldCharType="end"/>
      </w:r>
      <w:r w:rsidRPr="005A5209">
        <w:t xml:space="preserve">— </w:t>
      </w:r>
      <w:r w:rsidRPr="00AE4E34">
        <w:t>Развёртывание</w:t>
      </w:r>
      <w:r w:rsidRPr="00E5791F">
        <w:t xml:space="preserve"> </w:t>
      </w:r>
      <w:r w:rsidRPr="00AE4E34">
        <w:t>комплекса</w:t>
      </w:r>
      <w:r w:rsidRPr="00E5791F">
        <w:t xml:space="preserve"> </w:t>
      </w:r>
      <w:r w:rsidRPr="00AE4E34">
        <w:t>и</w:t>
      </w:r>
      <w:r w:rsidRPr="00E5791F">
        <w:t xml:space="preserve"> </w:t>
      </w:r>
      <w:r w:rsidRPr="00AE4E34">
        <w:t>сетевые</w:t>
      </w:r>
      <w:r w:rsidRPr="00E5791F">
        <w:t xml:space="preserve"> </w:t>
      </w:r>
      <w:r w:rsidRPr="00AE4E34">
        <w:t>каналы</w:t>
      </w:r>
      <w:r w:rsidRPr="00E5791F">
        <w:t xml:space="preserve"> </w:t>
      </w:r>
      <w:r w:rsidRPr="00AE4E34">
        <w:t>связи</w:t>
      </w:r>
    </w:p>
    <w:p w14:paraId="0134B3DC" w14:textId="77777777" w:rsidR="0056438F" w:rsidRPr="00AE4E34" w:rsidRDefault="0056438F" w:rsidP="0056438F"/>
    <w:p w14:paraId="412AFE5E" w14:textId="74070C50" w:rsidR="00AE4E34" w:rsidRPr="00AE4E34" w:rsidRDefault="00AE4E34" w:rsidP="00AE4E34">
      <w:r w:rsidRPr="00AE4E34">
        <w:t>На ESP32 развёрнут HTTP-сервер. Реализованы: HTML-страница с текущим считанным POST-кодом, полем модели материнской платы и запуском анализа</w:t>
      </w:r>
      <w:r w:rsidR="0056438F">
        <w:t xml:space="preserve">. Запрос </w:t>
      </w:r>
      <w:r w:rsidRPr="00AE4E34">
        <w:t>/analyze — приём формы и возврат страницы с результатом. В основном цикле приложения обработка HTTP-клиентов (server.handleClient()) выполняется совместно с опросом индикатора (pollPostCode()).</w:t>
      </w:r>
    </w:p>
    <w:p w14:paraId="1F30B8EA" w14:textId="12A2C382" w:rsidR="00AE4E34" w:rsidRPr="0056438F" w:rsidRDefault="00AE4E34" w:rsidP="0056438F">
      <w:pPr>
        <w:rPr>
          <w:rFonts w:ascii="Courier New" w:hAnsi="Courier New" w:cs="Courier New"/>
          <w:sz w:val="24"/>
          <w:szCs w:val="24"/>
        </w:rPr>
      </w:pPr>
      <w:r w:rsidRPr="00AE4E34">
        <w:t xml:space="preserve">Перед </w:t>
      </w:r>
      <w:r w:rsidR="0056438F">
        <w:t xml:space="preserve">отправкой запроса в облачный сервис </w:t>
      </w:r>
      <w:r w:rsidRPr="00AE4E34">
        <w:t>проверяется наличие модели платы и достоверного POST-кода (из формы или из текущего считанного значения)</w:t>
      </w:r>
      <w:r w:rsidR="0056438F">
        <w:t>.</w:t>
      </w:r>
      <w:r w:rsidRPr="00AE4E34">
        <w:t xml:space="preserve"> Внешний вид веб-интерфейса до запроса анализа </w:t>
      </w:r>
      <w:r w:rsidR="0056438F">
        <w:t>представлен</w:t>
      </w:r>
      <w:r w:rsidRPr="00AE4E34">
        <w:t xml:space="preserve"> на рисунке 3.4.</w:t>
      </w:r>
    </w:p>
    <w:p w14:paraId="73A02641" w14:textId="77777777" w:rsidR="00E5791F" w:rsidRPr="00E5791F" w:rsidRDefault="00E5791F" w:rsidP="00AE4E34"/>
    <w:p w14:paraId="040D7A2D" w14:textId="23CCE37F" w:rsidR="00E5791F" w:rsidRDefault="00E5791F" w:rsidP="00422DDE">
      <w:pPr>
        <w:ind w:firstLine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48DED9C" wp14:editId="4A290C62">
            <wp:extent cx="5041900" cy="2255520"/>
            <wp:effectExtent l="0" t="0" r="6350" b="0"/>
            <wp:docPr id="76531761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2255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573EE2" w14:textId="2389B33D" w:rsidR="00E5791F" w:rsidRPr="00E5791F" w:rsidRDefault="00E5791F" w:rsidP="00E5791F">
      <w:pPr>
        <w:pStyle w:val="ImageCaption"/>
      </w:pPr>
      <w:r w:rsidRPr="002A4047">
        <w:rPr>
          <w:spacing w:val="24"/>
        </w:rPr>
        <w:t xml:space="preserve">Рисунок </w:t>
      </w:r>
      <w:r w:rsidRPr="002A4047">
        <w:rPr>
          <w:spacing w:val="24"/>
        </w:rPr>
        <w:fldChar w:fldCharType="begin"/>
      </w:r>
      <w:r w:rsidRPr="002A4047">
        <w:rPr>
          <w:spacing w:val="24"/>
        </w:rPr>
        <w:instrText xml:space="preserve"> STYLEREF 1 \s </w:instrText>
      </w:r>
      <w:r w:rsidRPr="002A4047">
        <w:rPr>
          <w:spacing w:val="24"/>
        </w:rPr>
        <w:fldChar w:fldCharType="separate"/>
      </w:r>
      <w:r>
        <w:rPr>
          <w:noProof/>
          <w:spacing w:val="24"/>
        </w:rPr>
        <w:t>3</w:t>
      </w:r>
      <w:r w:rsidRPr="002A4047">
        <w:rPr>
          <w:spacing w:val="24"/>
        </w:rPr>
        <w:fldChar w:fldCharType="end"/>
      </w:r>
      <w:r w:rsidRPr="002A4047">
        <w:rPr>
          <w:spacing w:val="24"/>
        </w:rPr>
        <w:t>.</w:t>
      </w:r>
      <w:r w:rsidRPr="002A4047">
        <w:rPr>
          <w:spacing w:val="24"/>
        </w:rPr>
        <w:fldChar w:fldCharType="begin"/>
      </w:r>
      <w:r w:rsidRPr="002A4047">
        <w:rPr>
          <w:spacing w:val="24"/>
        </w:rPr>
        <w:instrText xml:space="preserve"> SEQ Рисунок \* ARABIC \s 1 </w:instrText>
      </w:r>
      <w:r w:rsidRPr="002A4047">
        <w:rPr>
          <w:spacing w:val="24"/>
        </w:rPr>
        <w:fldChar w:fldCharType="separate"/>
      </w:r>
      <w:r>
        <w:rPr>
          <w:noProof/>
          <w:spacing w:val="24"/>
        </w:rPr>
        <w:t>4</w:t>
      </w:r>
      <w:r w:rsidRPr="002A4047">
        <w:rPr>
          <w:spacing w:val="24"/>
        </w:rPr>
        <w:fldChar w:fldCharType="end"/>
      </w:r>
      <w:r w:rsidRPr="005A5209">
        <w:t xml:space="preserve">— </w:t>
      </w:r>
      <w:r w:rsidRPr="00E5791F">
        <w:t>Интерфейс пользователя до получения информации</w:t>
      </w:r>
    </w:p>
    <w:p w14:paraId="191A5070" w14:textId="6979CC5E" w:rsidR="00F036AB" w:rsidRPr="00F036AB" w:rsidRDefault="00974E3C" w:rsidP="00F036AB">
      <w:pPr>
        <w:pStyle w:val="2"/>
      </w:pPr>
      <w:bookmarkStart w:id="11" w:name="_Toc230541889"/>
      <w:r w:rsidRPr="00974E3C">
        <w:t>Интеграция с облачным сервисом и интерпретация POST-кодов</w:t>
      </w:r>
      <w:bookmarkEnd w:id="11"/>
      <w:r w:rsidR="00F036AB" w:rsidRPr="00F036AB">
        <w:t xml:space="preserve"> </w:t>
      </w:r>
    </w:p>
    <w:p w14:paraId="79538E85" w14:textId="77777777" w:rsidR="0056438F" w:rsidRPr="00DB6673" w:rsidRDefault="00AE4E34" w:rsidP="0056438F">
      <w:r w:rsidRPr="00AE4E34">
        <w:t xml:space="preserve">Интеллектуальный контур реализован </w:t>
      </w:r>
      <w:r w:rsidR="0056438F">
        <w:t xml:space="preserve">в среде </w:t>
      </w:r>
      <w:r w:rsidRPr="00AE4E34">
        <w:t>Yandex Cloud</w:t>
      </w:r>
      <w:r w:rsidR="0056438F">
        <w:t>, а именно на базе продукта</w:t>
      </w:r>
      <w:r w:rsidRPr="00AE4E34">
        <w:t xml:space="preserve"> Yandex AI Studio. В консоли AI Studio создан агент для диагностики материнских плат по POST-кодам BIOS/UEFI</w:t>
      </w:r>
      <w:r w:rsidR="0056438F">
        <w:t>. В</w:t>
      </w:r>
      <w:r w:rsidRPr="00AE4E34">
        <w:t xml:space="preserve"> качестве модели</w:t>
      </w:r>
      <w:r w:rsidR="0056438F">
        <w:t xml:space="preserve"> </w:t>
      </w:r>
      <w:r w:rsidR="0056438F">
        <w:rPr>
          <w:lang w:val="en-US"/>
        </w:rPr>
        <w:t>LLM</w:t>
      </w:r>
      <w:r w:rsidRPr="00AE4E34">
        <w:t xml:space="preserve"> использована DeepSeek V3.2. </w:t>
      </w:r>
      <w:r w:rsidR="0056438F" w:rsidRPr="00DB6673">
        <w:t>Для агентного сценария подготовлен системный промпт на английском языке, который:</w:t>
      </w:r>
    </w:p>
    <w:p w14:paraId="158F7D54" w14:textId="77777777" w:rsidR="0056438F" w:rsidRPr="00DB6673" w:rsidRDefault="0056438F" w:rsidP="0056438F">
      <w:pPr>
        <w:pStyle w:val="a"/>
        <w:numPr>
          <w:ilvl w:val="0"/>
          <w:numId w:val="28"/>
        </w:numPr>
      </w:pPr>
      <w:r w:rsidRPr="00DB6673">
        <w:t>фиксирует роль ассистента, специализирующегося на анализе POST‑кодов;</w:t>
      </w:r>
    </w:p>
    <w:p w14:paraId="3CC7C07B" w14:textId="77777777" w:rsidR="0056438F" w:rsidRPr="00DB6673" w:rsidRDefault="0056438F" w:rsidP="0056438F">
      <w:pPr>
        <w:pStyle w:val="a"/>
        <w:numPr>
          <w:ilvl w:val="0"/>
          <w:numId w:val="28"/>
        </w:numPr>
      </w:pPr>
      <w:r w:rsidRPr="00DB6673">
        <w:t>определяет вход: модель платы (BOARD_MODEL) и четырёхсимвольный шестнадцатеричный POST‑код (POST_CODE), прич</w:t>
      </w:r>
      <w:r>
        <w:t>е</w:t>
      </w:r>
      <w:r w:rsidRPr="00DB6673">
        <w:t>м первые два символа соответствуют текущему коду, последние два — предыдущему;</w:t>
      </w:r>
    </w:p>
    <w:p w14:paraId="562FF4AA" w14:textId="77777777" w:rsidR="0056438F" w:rsidRPr="00DB6673" w:rsidRDefault="0056438F" w:rsidP="0056438F">
      <w:pPr>
        <w:pStyle w:val="a"/>
        <w:numPr>
          <w:ilvl w:val="0"/>
          <w:numId w:val="28"/>
        </w:numPr>
      </w:pPr>
      <w:r w:rsidRPr="00DB6673">
        <w:t>требует анализировать именно переход между предыдущим и текущим кодом, а не только текущее значение;</w:t>
      </w:r>
    </w:p>
    <w:p w14:paraId="08CA10A0" w14:textId="77777777" w:rsidR="0056438F" w:rsidRPr="00DB6673" w:rsidRDefault="0056438F" w:rsidP="0056438F">
      <w:pPr>
        <w:pStyle w:val="a"/>
        <w:numPr>
          <w:ilvl w:val="0"/>
          <w:numId w:val="28"/>
        </w:numPr>
      </w:pPr>
      <w:r w:rsidRPr="00DB6673">
        <w:t xml:space="preserve">обязывает использовать модель платы для </w:t>
      </w:r>
      <w:r>
        <w:t>уникальных</w:t>
      </w:r>
      <w:r w:rsidRPr="00DB6673">
        <w:t xml:space="preserve"> трактовок там, где это применимо;</w:t>
      </w:r>
    </w:p>
    <w:p w14:paraId="4AEC8F0F" w14:textId="77777777" w:rsidR="0056438F" w:rsidRPr="00DB6673" w:rsidRDefault="0056438F" w:rsidP="0056438F">
      <w:pPr>
        <w:pStyle w:val="a"/>
        <w:numPr>
          <w:ilvl w:val="0"/>
          <w:numId w:val="28"/>
        </w:numPr>
        <w:rPr>
          <w:lang w:val="en-US"/>
        </w:rPr>
      </w:pPr>
      <w:r w:rsidRPr="00DB6673">
        <w:t>задаёт</w:t>
      </w:r>
      <w:r w:rsidRPr="00DB6673">
        <w:rPr>
          <w:lang w:val="en-US"/>
        </w:rPr>
        <w:t xml:space="preserve"> </w:t>
      </w:r>
      <w:r w:rsidRPr="00DB6673">
        <w:t>структуру</w:t>
      </w:r>
      <w:r w:rsidRPr="00DB6673">
        <w:rPr>
          <w:lang w:val="en-US"/>
        </w:rPr>
        <w:t xml:space="preserve"> </w:t>
      </w:r>
      <w:r w:rsidRPr="00DB6673">
        <w:t>ответа</w:t>
      </w:r>
      <w:r w:rsidRPr="00DB6673">
        <w:rPr>
          <w:lang w:val="en-US"/>
        </w:rPr>
        <w:t xml:space="preserve"> </w:t>
      </w:r>
      <w:r w:rsidRPr="00DB6673">
        <w:t>с</w:t>
      </w:r>
      <w:r w:rsidRPr="00DB6673">
        <w:rPr>
          <w:lang w:val="en-US"/>
        </w:rPr>
        <w:t xml:space="preserve"> </w:t>
      </w:r>
      <w:r w:rsidRPr="00DB6673">
        <w:t>разделами</w:t>
      </w:r>
      <w:r w:rsidRPr="00DB6673">
        <w:rPr>
          <w:lang w:val="en-US"/>
        </w:rPr>
        <w:t>: previous_stage, current_stage, transition_analysis, likely_causes, first_checks_to_perform;</w:t>
      </w:r>
    </w:p>
    <w:p w14:paraId="7039107B" w14:textId="77777777" w:rsidR="0056438F" w:rsidRPr="00DB6673" w:rsidRDefault="0056438F" w:rsidP="0056438F">
      <w:pPr>
        <w:pStyle w:val="a"/>
        <w:numPr>
          <w:ilvl w:val="0"/>
          <w:numId w:val="28"/>
        </w:numPr>
      </w:pPr>
      <w:r w:rsidRPr="00DB6673">
        <w:t>запрещает выдумывать значения кодов и требует явно указывать неизвестность, неоднозначность или зависимость от версии BIOS и производителя;</w:t>
      </w:r>
    </w:p>
    <w:p w14:paraId="583A3D50" w14:textId="77777777" w:rsidR="0056438F" w:rsidRPr="00DB6673" w:rsidRDefault="0056438F" w:rsidP="0056438F">
      <w:pPr>
        <w:pStyle w:val="a"/>
        <w:numPr>
          <w:ilvl w:val="0"/>
          <w:numId w:val="28"/>
        </w:numPr>
      </w:pPr>
      <w:r w:rsidRPr="00DB6673">
        <w:lastRenderedPageBreak/>
        <w:t>ограничивает стиль техническим диагностическим изложением без лишней прозы;</w:t>
      </w:r>
    </w:p>
    <w:p w14:paraId="4D4EFF00" w14:textId="77777777" w:rsidR="0056438F" w:rsidRPr="00DB6673" w:rsidRDefault="0056438F" w:rsidP="0056438F">
      <w:pPr>
        <w:pStyle w:val="a"/>
        <w:numPr>
          <w:ilvl w:val="0"/>
          <w:numId w:val="28"/>
        </w:numPr>
      </w:pPr>
      <w:r w:rsidRPr="00DB6673">
        <w:t>требует выдавать итоговый ответ на русском языке.</w:t>
      </w:r>
    </w:p>
    <w:p w14:paraId="6A999424" w14:textId="1A516F1C" w:rsidR="0056438F" w:rsidRPr="0056438F" w:rsidRDefault="0056438F" w:rsidP="0056438F">
      <w:r w:rsidRPr="00DB6673">
        <w:t xml:space="preserve">Полный текст инструкции </w:t>
      </w:r>
      <w:r>
        <w:rPr>
          <w:lang w:val="en-US"/>
        </w:rPr>
        <w:t>c</w:t>
      </w:r>
      <w:r w:rsidRPr="00DB6673">
        <w:t xml:space="preserve"> </w:t>
      </w:r>
      <w:r>
        <w:t xml:space="preserve">переводом на русский язык </w:t>
      </w:r>
      <w:r w:rsidRPr="00DB6673">
        <w:t xml:space="preserve">приведен в </w:t>
      </w:r>
      <w:r>
        <w:t>П</w:t>
      </w:r>
      <w:r w:rsidRPr="00DB6673">
        <w:t xml:space="preserve">риложении </w:t>
      </w:r>
      <w:r w:rsidR="005F0320">
        <w:t>Б</w:t>
      </w:r>
      <w:r w:rsidRPr="0056438F">
        <w:t>.</w:t>
      </w:r>
    </w:p>
    <w:p w14:paraId="357D0BB6" w14:textId="6F42DCD4" w:rsidR="00AE4E34" w:rsidRPr="0056438F" w:rsidRDefault="0056438F" w:rsidP="00AE4E34">
      <w:r w:rsidRPr="0051211D">
        <w:t>Пример работы агента с входящими данными, идентичными с JSON-запросом ESP32, показан на рисунке 3.</w:t>
      </w:r>
      <w:r w:rsidRPr="0056438F">
        <w:t>5</w:t>
      </w:r>
    </w:p>
    <w:p w14:paraId="574CD520" w14:textId="059B160E" w:rsidR="00E5791F" w:rsidRPr="00E5791F" w:rsidRDefault="00E5791F" w:rsidP="00E5791F">
      <w:pPr>
        <w:pStyle w:val="ImageCaption"/>
        <w:rPr>
          <w:spacing w:val="24"/>
        </w:rPr>
      </w:pPr>
      <w:r>
        <w:rPr>
          <w:noProof/>
        </w:rPr>
        <w:drawing>
          <wp:inline distT="0" distB="0" distL="0" distR="0" wp14:anchorId="29A9C16C" wp14:editId="706E17C2">
            <wp:extent cx="5743575" cy="3378835"/>
            <wp:effectExtent l="0" t="0" r="9525" b="0"/>
            <wp:docPr id="2114096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44856" name=""/>
                    <pic:cNvPicPr/>
                  </pic:nvPicPr>
                  <pic:blipFill rotWithShape="1">
                    <a:blip r:embed="rId20"/>
                    <a:srcRect l="1122" r="2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378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CE448" w14:textId="0CFC3A83" w:rsidR="00E5791F" w:rsidRPr="00E5791F" w:rsidRDefault="00E5791F" w:rsidP="00E5791F">
      <w:pPr>
        <w:pStyle w:val="ImageCaption"/>
      </w:pPr>
      <w:r w:rsidRPr="002A4047">
        <w:rPr>
          <w:spacing w:val="24"/>
        </w:rPr>
        <w:t xml:space="preserve">Рисунок </w:t>
      </w:r>
      <w:r w:rsidRPr="002A4047">
        <w:rPr>
          <w:spacing w:val="24"/>
        </w:rPr>
        <w:fldChar w:fldCharType="begin"/>
      </w:r>
      <w:r w:rsidRPr="002A4047">
        <w:rPr>
          <w:spacing w:val="24"/>
        </w:rPr>
        <w:instrText xml:space="preserve"> STYLEREF 1 \s </w:instrText>
      </w:r>
      <w:r w:rsidRPr="002A4047">
        <w:rPr>
          <w:spacing w:val="24"/>
        </w:rPr>
        <w:fldChar w:fldCharType="separate"/>
      </w:r>
      <w:r>
        <w:rPr>
          <w:noProof/>
          <w:spacing w:val="24"/>
        </w:rPr>
        <w:t>3</w:t>
      </w:r>
      <w:r w:rsidRPr="002A4047">
        <w:rPr>
          <w:spacing w:val="24"/>
        </w:rPr>
        <w:fldChar w:fldCharType="end"/>
      </w:r>
      <w:r w:rsidRPr="002A4047">
        <w:rPr>
          <w:spacing w:val="24"/>
        </w:rPr>
        <w:t>.</w:t>
      </w:r>
      <w:r w:rsidRPr="002A4047">
        <w:rPr>
          <w:spacing w:val="24"/>
        </w:rPr>
        <w:fldChar w:fldCharType="begin"/>
      </w:r>
      <w:r w:rsidRPr="002A4047">
        <w:rPr>
          <w:spacing w:val="24"/>
        </w:rPr>
        <w:instrText xml:space="preserve"> SEQ Рисунок \* ARABIC \s 1 </w:instrText>
      </w:r>
      <w:r w:rsidRPr="002A4047">
        <w:rPr>
          <w:spacing w:val="24"/>
        </w:rPr>
        <w:fldChar w:fldCharType="separate"/>
      </w:r>
      <w:r w:rsidR="00422DDE">
        <w:rPr>
          <w:noProof/>
          <w:spacing w:val="24"/>
        </w:rPr>
        <w:t>5</w:t>
      </w:r>
      <w:r w:rsidRPr="002A4047">
        <w:rPr>
          <w:spacing w:val="24"/>
        </w:rPr>
        <w:fldChar w:fldCharType="end"/>
      </w:r>
      <w:r w:rsidRPr="005A5209">
        <w:t xml:space="preserve">— </w:t>
      </w:r>
      <w:r w:rsidRPr="00AE4E34">
        <w:t>Поле для тестовых запросов AI Studio</w:t>
      </w:r>
    </w:p>
    <w:p w14:paraId="711620E8" w14:textId="77777777" w:rsidR="00AE4E34" w:rsidRPr="00AE4E34" w:rsidRDefault="00AE4E34" w:rsidP="00AE4E34"/>
    <w:p w14:paraId="78F969A7" w14:textId="7FC6F0FA" w:rsidR="00AE4E34" w:rsidRPr="00AE4E34" w:rsidRDefault="00AE4E34" w:rsidP="00AE4E34">
      <w:r w:rsidRPr="00AE4E34">
        <w:t>Прошивка ESP32 выступает HTTPS-клиентом: соединение с ai.api.cloud.yandex.net (порт 443), запрос POST /v1/responses. В JSON передаются prompt.id (идентификатор агента), prompt.variables (BOARD_MODEL, POST_CODE). Аутентификация — заголовки Authorization: Api-Key и OpenAI-Project</w:t>
      </w:r>
      <w:r w:rsidR="009977EA" w:rsidRPr="009977EA">
        <w:t xml:space="preserve">. </w:t>
      </w:r>
      <w:r w:rsidRPr="00AE4E34">
        <w:t xml:space="preserve">Формирование тела запроса </w:t>
      </w:r>
      <w:r w:rsidR="009977EA">
        <w:t>представлены в</w:t>
      </w:r>
      <w:r w:rsidRPr="00AE4E34">
        <w:t xml:space="preserve"> листинг</w:t>
      </w:r>
      <w:r w:rsidR="009977EA">
        <w:t>е</w:t>
      </w:r>
      <w:r w:rsidRPr="00AE4E34">
        <w:t xml:space="preserve"> 3.4.</w:t>
      </w:r>
    </w:p>
    <w:p w14:paraId="13A4FB14" w14:textId="435E1E46" w:rsidR="00E5791F" w:rsidRDefault="00E5791F" w:rsidP="00E5791F">
      <w:r w:rsidRPr="00976130">
        <w:t>Листинг 3.</w:t>
      </w:r>
      <w:r w:rsidR="00422DDE">
        <w:t>4</w:t>
      </w:r>
      <w:r w:rsidRPr="00976130">
        <w:t xml:space="preserve"> – </w:t>
      </w:r>
      <w:r w:rsidRPr="00E5791F">
        <w:t>Проверка входных данных перед вызовом облачного API</w:t>
      </w:r>
    </w:p>
    <w:p w14:paraId="743E9C2D" w14:textId="3471ED45" w:rsidR="00E5791F" w:rsidRPr="00E5791F" w:rsidRDefault="00E5791F" w:rsidP="00E5791F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E5791F">
        <w:rPr>
          <w:rFonts w:ascii="Courier New" w:hAnsi="Courier New" w:cs="Courier New"/>
          <w:sz w:val="24"/>
          <w:szCs w:val="24"/>
          <w:lang w:val="en-US"/>
        </w:rPr>
        <w:t>void handleAnalyze() {</w:t>
      </w:r>
    </w:p>
    <w:p w14:paraId="20FA61B6" w14:textId="77777777" w:rsidR="00E5791F" w:rsidRPr="00E5791F" w:rsidRDefault="00E5791F" w:rsidP="00E5791F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E5791F">
        <w:rPr>
          <w:rFonts w:ascii="Courier New" w:hAnsi="Courier New" w:cs="Courier New"/>
          <w:sz w:val="24"/>
          <w:szCs w:val="24"/>
          <w:lang w:val="en-US"/>
        </w:rPr>
        <w:t xml:space="preserve">  const String board = server.arg("board");</w:t>
      </w:r>
    </w:p>
    <w:p w14:paraId="4083443B" w14:textId="77777777" w:rsidR="00E5791F" w:rsidRPr="00E5791F" w:rsidRDefault="00E5791F" w:rsidP="00E5791F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E5791F">
        <w:rPr>
          <w:rFonts w:ascii="Courier New" w:hAnsi="Courier New" w:cs="Courier New"/>
          <w:sz w:val="24"/>
          <w:szCs w:val="24"/>
          <w:lang w:val="en-US"/>
        </w:rPr>
        <w:t xml:space="preserve">  String post = server.arg("post");</w:t>
      </w:r>
    </w:p>
    <w:p w14:paraId="06DD5F5B" w14:textId="77777777" w:rsidR="00E5791F" w:rsidRPr="00E5791F" w:rsidRDefault="00E5791F" w:rsidP="00E5791F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759FEA51" w14:textId="77777777" w:rsidR="00E5791F" w:rsidRPr="00E5791F" w:rsidRDefault="00E5791F" w:rsidP="00E5791F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E5791F">
        <w:rPr>
          <w:rFonts w:ascii="Courier New" w:hAnsi="Courier New" w:cs="Courier New"/>
          <w:sz w:val="24"/>
          <w:szCs w:val="24"/>
          <w:lang w:val="en-US"/>
        </w:rPr>
        <w:t xml:space="preserve">  if (board.isEmpty()) {</w:t>
      </w:r>
    </w:p>
    <w:p w14:paraId="12ED117A" w14:textId="77777777" w:rsidR="00E5791F" w:rsidRPr="00E5791F" w:rsidRDefault="00E5791F" w:rsidP="00E5791F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E5791F">
        <w:rPr>
          <w:rFonts w:ascii="Courier New" w:hAnsi="Courier New" w:cs="Courier New"/>
          <w:sz w:val="24"/>
          <w:szCs w:val="24"/>
          <w:lang w:val="en-US"/>
        </w:rPr>
        <w:t xml:space="preserve">    server.send(400, "text/plain; charset=utf-8",</w:t>
      </w:r>
    </w:p>
    <w:p w14:paraId="2BC4261A" w14:textId="77777777" w:rsidR="00E5791F" w:rsidRPr="00E5791F" w:rsidRDefault="00E5791F" w:rsidP="00E5791F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E5791F">
        <w:rPr>
          <w:rFonts w:ascii="Courier New" w:hAnsi="Courier New" w:cs="Courier New"/>
          <w:sz w:val="24"/>
          <w:szCs w:val="24"/>
          <w:lang w:val="en-US"/>
        </w:rPr>
        <w:t xml:space="preserve">                "Field 'board' is required.");</w:t>
      </w:r>
    </w:p>
    <w:p w14:paraId="1EF67070" w14:textId="77777777" w:rsidR="00E5791F" w:rsidRPr="00E5791F" w:rsidRDefault="00E5791F" w:rsidP="00E5791F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E5791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return;</w:t>
      </w:r>
    </w:p>
    <w:p w14:paraId="6F444CFB" w14:textId="77777777" w:rsidR="00E5791F" w:rsidRPr="00E5791F" w:rsidRDefault="00E5791F" w:rsidP="00E5791F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E5791F">
        <w:rPr>
          <w:rFonts w:ascii="Courier New" w:hAnsi="Courier New" w:cs="Courier New"/>
          <w:sz w:val="24"/>
          <w:szCs w:val="24"/>
          <w:lang w:val="en-US"/>
        </w:rPr>
        <w:t xml:space="preserve">  }</w:t>
      </w:r>
    </w:p>
    <w:p w14:paraId="2A4A2049" w14:textId="77777777" w:rsidR="00E5791F" w:rsidRPr="00E5791F" w:rsidRDefault="00E5791F" w:rsidP="00E5791F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E5791F">
        <w:rPr>
          <w:rFonts w:ascii="Courier New" w:hAnsi="Courier New" w:cs="Courier New"/>
          <w:sz w:val="24"/>
          <w:szCs w:val="24"/>
          <w:lang w:val="en-US"/>
        </w:rPr>
        <w:t xml:space="preserve">  if (post.isEmpty()) {</w:t>
      </w:r>
    </w:p>
    <w:p w14:paraId="78C567F5" w14:textId="77777777" w:rsidR="00E5791F" w:rsidRPr="00E5791F" w:rsidRDefault="00E5791F" w:rsidP="00E5791F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E5791F">
        <w:rPr>
          <w:rFonts w:ascii="Courier New" w:hAnsi="Courier New" w:cs="Courier New"/>
          <w:sz w:val="24"/>
          <w:szCs w:val="24"/>
          <w:lang w:val="en-US"/>
        </w:rPr>
        <w:t xml:space="preserve">    post = g_currentCode;</w:t>
      </w:r>
    </w:p>
    <w:p w14:paraId="4832213B" w14:textId="77777777" w:rsidR="00E5791F" w:rsidRPr="00E5791F" w:rsidRDefault="00E5791F" w:rsidP="00E5791F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E5791F">
        <w:rPr>
          <w:rFonts w:ascii="Courier New" w:hAnsi="Courier New" w:cs="Courier New"/>
          <w:sz w:val="24"/>
          <w:szCs w:val="24"/>
          <w:lang w:val="en-US"/>
        </w:rPr>
        <w:t xml:space="preserve">  }</w:t>
      </w:r>
    </w:p>
    <w:p w14:paraId="4631BEC2" w14:textId="77777777" w:rsidR="00E5791F" w:rsidRPr="00E5791F" w:rsidRDefault="00E5791F" w:rsidP="00E5791F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E5791F">
        <w:rPr>
          <w:rFonts w:ascii="Courier New" w:hAnsi="Courier New" w:cs="Courier New"/>
          <w:sz w:val="24"/>
          <w:szCs w:val="24"/>
          <w:lang w:val="en-US"/>
        </w:rPr>
        <w:t xml:space="preserve">  if (post.isEmpty() || post == "----") {</w:t>
      </w:r>
    </w:p>
    <w:p w14:paraId="7D6FE8A5" w14:textId="77777777" w:rsidR="00E5791F" w:rsidRPr="00E5791F" w:rsidRDefault="00E5791F" w:rsidP="00E5791F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E5791F">
        <w:rPr>
          <w:rFonts w:ascii="Courier New" w:hAnsi="Courier New" w:cs="Courier New"/>
          <w:sz w:val="24"/>
          <w:szCs w:val="24"/>
          <w:lang w:val="en-US"/>
        </w:rPr>
        <w:t xml:space="preserve">    server.send(400, "text/plain; charset=utf-8",</w:t>
      </w:r>
    </w:p>
    <w:p w14:paraId="493D0FC8" w14:textId="77777777" w:rsidR="00E5791F" w:rsidRPr="00E5791F" w:rsidRDefault="00E5791F" w:rsidP="00E5791F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E5791F">
        <w:rPr>
          <w:rFonts w:ascii="Courier New" w:hAnsi="Courier New" w:cs="Courier New"/>
          <w:sz w:val="24"/>
          <w:szCs w:val="24"/>
          <w:lang w:val="en-US"/>
        </w:rPr>
        <w:t xml:space="preserve">                "POST code not available. Enter it manually.");</w:t>
      </w:r>
    </w:p>
    <w:p w14:paraId="46933FA7" w14:textId="77777777" w:rsidR="00E5791F" w:rsidRPr="00E5791F" w:rsidRDefault="00E5791F" w:rsidP="00E5791F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E5791F">
        <w:rPr>
          <w:rFonts w:ascii="Courier New" w:hAnsi="Courier New" w:cs="Courier New"/>
          <w:sz w:val="24"/>
          <w:szCs w:val="24"/>
          <w:lang w:val="en-US"/>
        </w:rPr>
        <w:t xml:space="preserve">    return;</w:t>
      </w:r>
    </w:p>
    <w:p w14:paraId="19FDB4E6" w14:textId="77777777" w:rsidR="00E5791F" w:rsidRPr="00E5791F" w:rsidRDefault="00E5791F" w:rsidP="00E5791F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E5791F">
        <w:rPr>
          <w:rFonts w:ascii="Courier New" w:hAnsi="Courier New" w:cs="Courier New"/>
          <w:sz w:val="24"/>
          <w:szCs w:val="24"/>
          <w:lang w:val="en-US"/>
        </w:rPr>
        <w:t xml:space="preserve">  }</w:t>
      </w:r>
    </w:p>
    <w:p w14:paraId="35119D1E" w14:textId="77777777" w:rsidR="00E5791F" w:rsidRPr="00E5791F" w:rsidRDefault="00E5791F" w:rsidP="00E5791F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7FC55F43" w14:textId="77777777" w:rsidR="00E5791F" w:rsidRPr="00E5791F" w:rsidRDefault="00E5791F" w:rsidP="00E5791F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E5791F">
        <w:rPr>
          <w:rFonts w:ascii="Courier New" w:hAnsi="Courier New" w:cs="Courier New"/>
          <w:sz w:val="24"/>
          <w:szCs w:val="24"/>
          <w:lang w:val="en-US"/>
        </w:rPr>
        <w:t xml:space="preserve">  g_lastBoardModel = board;</w:t>
      </w:r>
    </w:p>
    <w:p w14:paraId="51E48599" w14:textId="77777777" w:rsidR="00E5791F" w:rsidRPr="00E5791F" w:rsidRDefault="00E5791F" w:rsidP="00E5791F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E5791F">
        <w:rPr>
          <w:rFonts w:ascii="Courier New" w:hAnsi="Courier New" w:cs="Courier New"/>
          <w:sz w:val="24"/>
          <w:szCs w:val="24"/>
          <w:lang w:val="en-US"/>
        </w:rPr>
        <w:t xml:space="preserve">  const String fullPrompt = fillTemplate(cfg::kPromptTemplate, board, post);</w:t>
      </w:r>
    </w:p>
    <w:p w14:paraId="46E62CF4" w14:textId="77777777" w:rsidR="00E5791F" w:rsidRPr="00E5791F" w:rsidRDefault="00E5791F" w:rsidP="00E5791F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E5791F">
        <w:rPr>
          <w:rFonts w:ascii="Courier New" w:hAnsi="Courier New" w:cs="Courier New"/>
          <w:sz w:val="24"/>
          <w:szCs w:val="24"/>
          <w:lang w:val="en-US"/>
        </w:rPr>
        <w:t xml:space="preserve">  const String answer = callYandex(fullPrompt, board, post);</w:t>
      </w:r>
    </w:p>
    <w:p w14:paraId="0757557A" w14:textId="77777777" w:rsidR="00E5791F" w:rsidRPr="00E5791F" w:rsidRDefault="00E5791F" w:rsidP="00E5791F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E5791F">
        <w:rPr>
          <w:rFonts w:ascii="Courier New" w:hAnsi="Courier New" w:cs="Courier New"/>
          <w:sz w:val="24"/>
          <w:szCs w:val="24"/>
          <w:lang w:val="en-US"/>
        </w:rPr>
        <w:t xml:space="preserve">  server.send(200, "text/html; charset=utf-8", renderPage(answer, board, post));</w:t>
      </w:r>
    </w:p>
    <w:p w14:paraId="37AF8644" w14:textId="3C76CBB7" w:rsidR="00E5791F" w:rsidRPr="00976130" w:rsidRDefault="00E5791F" w:rsidP="00E5791F">
      <w:pPr>
        <w:spacing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E5791F">
        <w:rPr>
          <w:rFonts w:ascii="Courier New" w:hAnsi="Courier New" w:cs="Courier New"/>
          <w:sz w:val="24"/>
          <w:szCs w:val="24"/>
        </w:rPr>
        <w:t>}</w:t>
      </w:r>
    </w:p>
    <w:p w14:paraId="135711CC" w14:textId="77777777" w:rsidR="00AE4E34" w:rsidRPr="00AE4E34" w:rsidRDefault="00AE4E34" w:rsidP="00AE4E34"/>
    <w:p w14:paraId="607DB248" w14:textId="2E38522E" w:rsidR="00AE4E34" w:rsidRPr="00AE4E34" w:rsidRDefault="009977EA" w:rsidP="00AE4E34">
      <w:r>
        <w:t>И</w:t>
      </w:r>
      <w:r w:rsidR="00AE4E34" w:rsidRPr="00AE4E34">
        <w:t>нтерпретация</w:t>
      </w:r>
      <w:r>
        <w:t xml:space="preserve"> </w:t>
      </w:r>
      <w:r>
        <w:rPr>
          <w:lang w:val="en-US"/>
        </w:rPr>
        <w:t>POST</w:t>
      </w:r>
      <w:r>
        <w:t>-кода</w:t>
      </w:r>
      <w:r w:rsidR="00AE4E34" w:rsidRPr="00AE4E34">
        <w:t xml:space="preserve"> выполняется в агенте. Ответ API приходит в </w:t>
      </w:r>
      <w:r>
        <w:t xml:space="preserve">формате </w:t>
      </w:r>
      <w:r w:rsidR="00AE4E34" w:rsidRPr="00AE4E34">
        <w:t>JSON</w:t>
      </w:r>
      <w:r>
        <w:t>, после чего</w:t>
      </w:r>
      <w:r w:rsidR="00AE4E34" w:rsidRPr="00AE4E34">
        <w:t xml:space="preserve"> прошивка извлекает текст ассистента с учётом нескольких вариантов структуры (output[], output_text, вложенные content/text и др.). При ошибках HTTP или сети детали выводятся в Serial Monitor</w:t>
      </w:r>
      <w:r>
        <w:t>.</w:t>
      </w:r>
    </w:p>
    <w:p w14:paraId="55773A61" w14:textId="65F0FD27" w:rsidR="00AE4E34" w:rsidRPr="00AE4E34" w:rsidRDefault="00AE4E34" w:rsidP="00AE4E34">
      <w:r w:rsidRPr="00AE4E34">
        <w:t xml:space="preserve">Логическая структура обмена </w:t>
      </w:r>
      <w:r w:rsidR="009977EA">
        <w:t>представлена</w:t>
      </w:r>
      <w:r w:rsidRPr="00AE4E34">
        <w:t xml:space="preserve"> на рисунке 3.7.</w:t>
      </w:r>
    </w:p>
    <w:p w14:paraId="5A078E2D" w14:textId="77777777" w:rsidR="00AE4E34" w:rsidRDefault="00AE4E34" w:rsidP="00AE4E34"/>
    <w:p w14:paraId="3C0B0EB4" w14:textId="77777777" w:rsidR="00E5791F" w:rsidRPr="00AE4E34" w:rsidRDefault="00E5791F" w:rsidP="00E5791F">
      <w:pPr>
        <w:jc w:val="center"/>
      </w:pPr>
    </w:p>
    <w:p w14:paraId="132FCEF4" w14:textId="71443702" w:rsidR="00AE4E34" w:rsidRPr="00AE4E34" w:rsidRDefault="00422DDE" w:rsidP="00422DDE">
      <w:pPr>
        <w:ind w:firstLine="0"/>
        <w:jc w:val="center"/>
      </w:pPr>
      <w:r>
        <w:rPr>
          <w:noProof/>
        </w:rPr>
        <w:drawing>
          <wp:inline distT="0" distB="0" distL="0" distR="0" wp14:anchorId="72A63E47" wp14:editId="52E5E04A">
            <wp:extent cx="5298582" cy="3159892"/>
            <wp:effectExtent l="0" t="0" r="0" b="2540"/>
            <wp:docPr id="30483574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762" cy="3162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6E456" w14:textId="36A3F079" w:rsidR="00422DDE" w:rsidRPr="00E5791F" w:rsidRDefault="00422DDE" w:rsidP="00422DDE">
      <w:pPr>
        <w:pStyle w:val="ImageCaption"/>
      </w:pPr>
      <w:r w:rsidRPr="002A4047">
        <w:rPr>
          <w:spacing w:val="24"/>
        </w:rPr>
        <w:t xml:space="preserve">Рисунок </w:t>
      </w:r>
      <w:r w:rsidRPr="002A4047">
        <w:rPr>
          <w:spacing w:val="24"/>
        </w:rPr>
        <w:fldChar w:fldCharType="begin"/>
      </w:r>
      <w:r w:rsidRPr="002A4047">
        <w:rPr>
          <w:spacing w:val="24"/>
        </w:rPr>
        <w:instrText xml:space="preserve"> STYLEREF 1 \s </w:instrText>
      </w:r>
      <w:r w:rsidRPr="002A4047">
        <w:rPr>
          <w:spacing w:val="24"/>
        </w:rPr>
        <w:fldChar w:fldCharType="separate"/>
      </w:r>
      <w:r>
        <w:rPr>
          <w:noProof/>
          <w:spacing w:val="24"/>
        </w:rPr>
        <w:t>3</w:t>
      </w:r>
      <w:r w:rsidRPr="002A4047">
        <w:rPr>
          <w:spacing w:val="24"/>
        </w:rPr>
        <w:fldChar w:fldCharType="end"/>
      </w:r>
      <w:r w:rsidRPr="002A4047">
        <w:rPr>
          <w:spacing w:val="24"/>
        </w:rPr>
        <w:t>.</w:t>
      </w:r>
      <w:r w:rsidRPr="002A4047">
        <w:rPr>
          <w:spacing w:val="24"/>
        </w:rPr>
        <w:fldChar w:fldCharType="begin"/>
      </w:r>
      <w:r w:rsidRPr="002A4047">
        <w:rPr>
          <w:spacing w:val="24"/>
        </w:rPr>
        <w:instrText xml:space="preserve"> SEQ Рисунок \* ARABIC \s 1 </w:instrText>
      </w:r>
      <w:r w:rsidRPr="002A4047">
        <w:rPr>
          <w:spacing w:val="24"/>
        </w:rPr>
        <w:fldChar w:fldCharType="separate"/>
      </w:r>
      <w:r>
        <w:rPr>
          <w:noProof/>
          <w:spacing w:val="24"/>
        </w:rPr>
        <w:t>7</w:t>
      </w:r>
      <w:r w:rsidRPr="002A4047">
        <w:rPr>
          <w:spacing w:val="24"/>
        </w:rPr>
        <w:fldChar w:fldCharType="end"/>
      </w:r>
      <w:r w:rsidRPr="005A5209">
        <w:t xml:space="preserve">— </w:t>
      </w:r>
      <w:r w:rsidRPr="00422DDE">
        <w:t>Логическая структура обмена с облачным API</w:t>
      </w:r>
    </w:p>
    <w:p w14:paraId="1F5393D9" w14:textId="7391FF68" w:rsidR="00DB6673" w:rsidRPr="00DB6673" w:rsidRDefault="00DB6673" w:rsidP="0051211D"/>
    <w:p w14:paraId="57766369" w14:textId="24559EDB" w:rsidR="009D04D1" w:rsidRDefault="00234623" w:rsidP="00895D30">
      <w:pPr>
        <w:pStyle w:val="2"/>
      </w:pPr>
      <w:bookmarkStart w:id="12" w:name="_Toc230541890"/>
      <w:r w:rsidRPr="00234623">
        <w:lastRenderedPageBreak/>
        <w:t>Представление диагностической информации пользовател</w:t>
      </w:r>
      <w:r w:rsidR="009D04D1">
        <w:t>ю</w:t>
      </w:r>
      <w:bookmarkEnd w:id="12"/>
    </w:p>
    <w:p w14:paraId="41E35AC7" w14:textId="7203ADB6" w:rsidR="00B0725C" w:rsidRDefault="00B0725C" w:rsidP="00B0725C">
      <w:bookmarkStart w:id="13" w:name="_Toc198640685"/>
      <w:r>
        <w:t>Модуль представления преобразует текст ответа языковой модели в HTML-блоки: по маркерам секций (ключ:) извлекаются фрагменты, задаются заголовки для отображения, нераспознанный остаток выводится в блок «Примечания».</w:t>
      </w:r>
    </w:p>
    <w:p w14:paraId="0AD746F9" w14:textId="19085EEB" w:rsidR="00B0725C" w:rsidRDefault="00B0725C" w:rsidP="00B0725C">
      <w:r>
        <w:t>Для автоматизации используется</w:t>
      </w:r>
      <w:r w:rsidR="009977EA">
        <w:t xml:space="preserve"> запрос</w:t>
      </w:r>
      <w:r>
        <w:t xml:space="preserve"> /api/analyze: в JSON-ответе возвращаются поля модели платы, POST-кода и текста результата. На странице отображаются текущий, предыдущий устойчивый и финальный POST-код для сопоставления с индикатором POST-карты. Фрагмент разбора секций </w:t>
      </w:r>
      <w:r w:rsidR="009977EA">
        <w:t>представлены</w:t>
      </w:r>
      <w:r>
        <w:t xml:space="preserve"> </w:t>
      </w:r>
      <w:r w:rsidR="009977EA">
        <w:t xml:space="preserve">в </w:t>
      </w:r>
      <w:r>
        <w:t>листинг</w:t>
      </w:r>
      <w:r w:rsidR="009977EA">
        <w:t>е</w:t>
      </w:r>
      <w:r>
        <w:t xml:space="preserve"> 3.5.</w:t>
      </w:r>
    </w:p>
    <w:p w14:paraId="66FB580C" w14:textId="6AB87E25" w:rsidR="00422DDE" w:rsidRDefault="00422DDE" w:rsidP="00422DDE">
      <w:r w:rsidRPr="00976130">
        <w:t>Листинг 3.</w:t>
      </w:r>
      <w:r>
        <w:t>5</w:t>
      </w:r>
      <w:r w:rsidRPr="00976130">
        <w:t xml:space="preserve"> – </w:t>
      </w:r>
      <w:r w:rsidRPr="00E5791F">
        <w:t>Проверка входных данных перед вызовом облачного API</w:t>
      </w:r>
    </w:p>
    <w:p w14:paraId="504865E8" w14:textId="301EBF1E" w:rsidR="00422DDE" w:rsidRPr="00422DDE" w:rsidRDefault="00422DDE" w:rsidP="00422DDE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422DDE">
        <w:rPr>
          <w:rFonts w:ascii="Courier New" w:hAnsi="Courier New" w:cs="Courier New"/>
          <w:sz w:val="24"/>
          <w:szCs w:val="24"/>
          <w:lang w:val="en-US"/>
        </w:rPr>
        <w:t>String sectionValue(const String&amp; text, const String&amp; key) {</w:t>
      </w:r>
    </w:p>
    <w:p w14:paraId="047A647B" w14:textId="77777777" w:rsidR="00422DDE" w:rsidRPr="00422DDE" w:rsidRDefault="00422DDE" w:rsidP="00422DDE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422DDE">
        <w:rPr>
          <w:rFonts w:ascii="Courier New" w:hAnsi="Courier New" w:cs="Courier New"/>
          <w:sz w:val="24"/>
          <w:szCs w:val="24"/>
          <w:lang w:val="en-US"/>
        </w:rPr>
        <w:t xml:space="preserve">  const String marker = key + ":";</w:t>
      </w:r>
    </w:p>
    <w:p w14:paraId="666D6513" w14:textId="77777777" w:rsidR="00422DDE" w:rsidRPr="00422DDE" w:rsidRDefault="00422DDE" w:rsidP="00422DDE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422DDE">
        <w:rPr>
          <w:rFonts w:ascii="Courier New" w:hAnsi="Courier New" w:cs="Courier New"/>
          <w:sz w:val="24"/>
          <w:szCs w:val="24"/>
          <w:lang w:val="en-US"/>
        </w:rPr>
        <w:t xml:space="preserve">  const int start = text.indexOf(marker);</w:t>
      </w:r>
    </w:p>
    <w:p w14:paraId="0DCB720E" w14:textId="77777777" w:rsidR="00422DDE" w:rsidRPr="00422DDE" w:rsidRDefault="00422DDE" w:rsidP="00422DDE">
      <w:pPr>
        <w:spacing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422DDE">
        <w:rPr>
          <w:rFonts w:ascii="Courier New" w:hAnsi="Courier New" w:cs="Courier New"/>
          <w:sz w:val="24"/>
          <w:szCs w:val="24"/>
          <w:lang w:val="en-US"/>
        </w:rPr>
        <w:t xml:space="preserve">  if</w:t>
      </w:r>
      <w:r w:rsidRPr="00422DDE">
        <w:rPr>
          <w:rFonts w:ascii="Courier New" w:hAnsi="Courier New" w:cs="Courier New"/>
          <w:sz w:val="24"/>
          <w:szCs w:val="24"/>
        </w:rPr>
        <w:t xml:space="preserve"> (</w:t>
      </w:r>
      <w:r w:rsidRPr="00422DDE">
        <w:rPr>
          <w:rFonts w:ascii="Courier New" w:hAnsi="Courier New" w:cs="Courier New"/>
          <w:sz w:val="24"/>
          <w:szCs w:val="24"/>
          <w:lang w:val="en-US"/>
        </w:rPr>
        <w:t>start</w:t>
      </w:r>
      <w:r w:rsidRPr="00422DDE">
        <w:rPr>
          <w:rFonts w:ascii="Courier New" w:hAnsi="Courier New" w:cs="Courier New"/>
          <w:sz w:val="24"/>
          <w:szCs w:val="24"/>
        </w:rPr>
        <w:t xml:space="preserve"> &lt; 0) </w:t>
      </w:r>
      <w:r w:rsidRPr="00422DDE">
        <w:rPr>
          <w:rFonts w:ascii="Courier New" w:hAnsi="Courier New" w:cs="Courier New"/>
          <w:sz w:val="24"/>
          <w:szCs w:val="24"/>
          <w:lang w:val="en-US"/>
        </w:rPr>
        <w:t>return</w:t>
      </w:r>
      <w:r w:rsidRPr="00422DDE">
        <w:rPr>
          <w:rFonts w:ascii="Courier New" w:hAnsi="Courier New" w:cs="Courier New"/>
          <w:sz w:val="24"/>
          <w:szCs w:val="24"/>
        </w:rPr>
        <w:t xml:space="preserve"> "";</w:t>
      </w:r>
    </w:p>
    <w:p w14:paraId="50E348FE" w14:textId="77777777" w:rsidR="00422DDE" w:rsidRPr="00422DDE" w:rsidRDefault="00422DDE" w:rsidP="00422DDE">
      <w:pPr>
        <w:spacing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422DDE">
        <w:rPr>
          <w:rFonts w:ascii="Courier New" w:hAnsi="Courier New" w:cs="Courier New"/>
          <w:sz w:val="24"/>
          <w:szCs w:val="24"/>
        </w:rPr>
        <w:t xml:space="preserve">  // Поиск границы следующей секции, извлечение </w:t>
      </w:r>
      <w:r w:rsidRPr="00422DDE">
        <w:rPr>
          <w:rFonts w:ascii="Courier New" w:hAnsi="Courier New" w:cs="Courier New"/>
          <w:sz w:val="24"/>
          <w:szCs w:val="24"/>
          <w:lang w:val="en-US"/>
        </w:rPr>
        <w:t>value</w:t>
      </w:r>
    </w:p>
    <w:p w14:paraId="3A74242C" w14:textId="77777777" w:rsidR="00422DDE" w:rsidRPr="00422DDE" w:rsidRDefault="00422DDE" w:rsidP="00422DDE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422DDE">
        <w:rPr>
          <w:rFonts w:ascii="Courier New" w:hAnsi="Courier New" w:cs="Courier New"/>
          <w:sz w:val="24"/>
          <w:szCs w:val="24"/>
        </w:rPr>
        <w:t xml:space="preserve">  </w:t>
      </w:r>
      <w:r w:rsidRPr="00422DDE">
        <w:rPr>
          <w:rFonts w:ascii="Courier New" w:hAnsi="Courier New" w:cs="Courier New"/>
          <w:sz w:val="24"/>
          <w:szCs w:val="24"/>
          <w:lang w:val="en-US"/>
        </w:rPr>
        <w:t>// ...</w:t>
      </w:r>
    </w:p>
    <w:p w14:paraId="149C750B" w14:textId="77777777" w:rsidR="00422DDE" w:rsidRPr="00422DDE" w:rsidRDefault="00422DDE" w:rsidP="00422DDE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422DDE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142DE4B" w14:textId="77777777" w:rsidR="00422DDE" w:rsidRPr="00422DDE" w:rsidRDefault="00422DDE" w:rsidP="00422DDE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0D56BF09" w14:textId="77777777" w:rsidR="00422DDE" w:rsidRPr="00422DDE" w:rsidRDefault="00422DDE" w:rsidP="00422DDE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422DDE">
        <w:rPr>
          <w:rFonts w:ascii="Courier New" w:hAnsi="Courier New" w:cs="Courier New"/>
          <w:sz w:val="24"/>
          <w:szCs w:val="24"/>
          <w:lang w:val="en-US"/>
        </w:rPr>
        <w:t>String buildFormattedResultHtml(const String&amp; rawResult) {</w:t>
      </w:r>
    </w:p>
    <w:p w14:paraId="53EB834D" w14:textId="77777777" w:rsidR="00422DDE" w:rsidRPr="00422DDE" w:rsidRDefault="00422DDE" w:rsidP="00422DDE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422DDE">
        <w:rPr>
          <w:rFonts w:ascii="Courier New" w:hAnsi="Courier New" w:cs="Courier New"/>
          <w:sz w:val="24"/>
          <w:szCs w:val="24"/>
          <w:lang w:val="en-US"/>
        </w:rPr>
        <w:t xml:space="preserve">  const char* orderedKeys[] = {</w:t>
      </w:r>
    </w:p>
    <w:p w14:paraId="0D19024F" w14:textId="77777777" w:rsidR="00422DDE" w:rsidRPr="00422DDE" w:rsidRDefault="00422DDE" w:rsidP="00422DDE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422DDE">
        <w:rPr>
          <w:rFonts w:ascii="Courier New" w:hAnsi="Courier New" w:cs="Courier New"/>
          <w:sz w:val="24"/>
          <w:szCs w:val="24"/>
          <w:lang w:val="en-US"/>
        </w:rPr>
        <w:t xml:space="preserve">      "verdict", "previous_stage", "current_stage",</w:t>
      </w:r>
    </w:p>
    <w:p w14:paraId="137A424E" w14:textId="77777777" w:rsidR="00422DDE" w:rsidRPr="00422DDE" w:rsidRDefault="00422DDE" w:rsidP="00422DDE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422DDE">
        <w:rPr>
          <w:rFonts w:ascii="Courier New" w:hAnsi="Courier New" w:cs="Courier New"/>
          <w:sz w:val="24"/>
          <w:szCs w:val="24"/>
          <w:lang w:val="en-US"/>
        </w:rPr>
        <w:t xml:space="preserve">      "transition_analysis", "likely_causes", "first_checks_to_perform"};</w:t>
      </w:r>
    </w:p>
    <w:p w14:paraId="544E6740" w14:textId="77777777" w:rsidR="00422DDE" w:rsidRPr="00422DDE" w:rsidRDefault="00422DDE" w:rsidP="00422DDE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5EDBF5F0" w14:textId="77777777" w:rsidR="00422DDE" w:rsidRPr="00422DDE" w:rsidRDefault="00422DDE" w:rsidP="00422DDE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422DDE">
        <w:rPr>
          <w:rFonts w:ascii="Courier New" w:hAnsi="Courier New" w:cs="Courier New"/>
          <w:sz w:val="24"/>
          <w:szCs w:val="24"/>
          <w:lang w:val="en-US"/>
        </w:rPr>
        <w:t xml:space="preserve">  String html;</w:t>
      </w:r>
    </w:p>
    <w:p w14:paraId="3776E369" w14:textId="77777777" w:rsidR="00422DDE" w:rsidRPr="00422DDE" w:rsidRDefault="00422DDE" w:rsidP="00422DDE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422DDE">
        <w:rPr>
          <w:rFonts w:ascii="Courier New" w:hAnsi="Courier New" w:cs="Courier New"/>
          <w:sz w:val="24"/>
          <w:szCs w:val="24"/>
          <w:lang w:val="en-US"/>
        </w:rPr>
        <w:t xml:space="preserve">  for (size_t i = 0; i &lt; sizeof(orderedKeys) / sizeof(orderedKeys[0]); ++i) {</w:t>
      </w:r>
    </w:p>
    <w:p w14:paraId="66FF0A36" w14:textId="77777777" w:rsidR="00422DDE" w:rsidRPr="00422DDE" w:rsidRDefault="00422DDE" w:rsidP="00422DDE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422DDE">
        <w:rPr>
          <w:rFonts w:ascii="Courier New" w:hAnsi="Courier New" w:cs="Courier New"/>
          <w:sz w:val="24"/>
          <w:szCs w:val="24"/>
          <w:lang w:val="en-US"/>
        </w:rPr>
        <w:t xml:space="preserve">    const String key = orderedKeys[i];</w:t>
      </w:r>
    </w:p>
    <w:p w14:paraId="61379601" w14:textId="77777777" w:rsidR="00422DDE" w:rsidRPr="00422DDE" w:rsidRDefault="00422DDE" w:rsidP="00422DDE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422DDE">
        <w:rPr>
          <w:rFonts w:ascii="Courier New" w:hAnsi="Courier New" w:cs="Courier New"/>
          <w:sz w:val="24"/>
          <w:szCs w:val="24"/>
          <w:lang w:val="en-US"/>
        </w:rPr>
        <w:t xml:space="preserve">    const String value = sectionValue(rawResult, key);</w:t>
      </w:r>
    </w:p>
    <w:p w14:paraId="2C827CC8" w14:textId="77777777" w:rsidR="00422DDE" w:rsidRPr="00422DDE" w:rsidRDefault="00422DDE" w:rsidP="00422DDE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422DDE">
        <w:rPr>
          <w:rFonts w:ascii="Courier New" w:hAnsi="Courier New" w:cs="Courier New"/>
          <w:sz w:val="24"/>
          <w:szCs w:val="24"/>
          <w:lang w:val="en-US"/>
        </w:rPr>
        <w:t xml:space="preserve">    if (value.length() == 0) continue;</w:t>
      </w:r>
    </w:p>
    <w:p w14:paraId="24F9C506" w14:textId="77777777" w:rsidR="00422DDE" w:rsidRPr="00422DDE" w:rsidRDefault="00422DDE" w:rsidP="00422DDE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1D082BC8" w14:textId="77777777" w:rsidR="00422DDE" w:rsidRPr="00422DDE" w:rsidRDefault="00422DDE" w:rsidP="00422DDE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422DDE">
        <w:rPr>
          <w:rFonts w:ascii="Courier New" w:hAnsi="Courier New" w:cs="Courier New"/>
          <w:sz w:val="24"/>
          <w:szCs w:val="24"/>
          <w:lang w:val="en-US"/>
        </w:rPr>
        <w:t xml:space="preserve">    html += "&lt;div class='result-block'&gt;&lt;div class='result-title'&gt;" +</w:t>
      </w:r>
    </w:p>
    <w:p w14:paraId="5D845EC3" w14:textId="77777777" w:rsidR="00422DDE" w:rsidRPr="00422DDE" w:rsidRDefault="00422DDE" w:rsidP="00422DDE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422DDE">
        <w:rPr>
          <w:rFonts w:ascii="Courier New" w:hAnsi="Courier New" w:cs="Courier New"/>
          <w:sz w:val="24"/>
          <w:szCs w:val="24"/>
          <w:lang w:val="en-US"/>
        </w:rPr>
        <w:t xml:space="preserve">            toDisplayTitle(key) + "&lt;/div&gt;&lt;div class='result-text'&gt;" +</w:t>
      </w:r>
    </w:p>
    <w:p w14:paraId="3A344724" w14:textId="77777777" w:rsidR="00422DDE" w:rsidRPr="00422DDE" w:rsidRDefault="00422DDE" w:rsidP="00422DDE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422DDE">
        <w:rPr>
          <w:rFonts w:ascii="Courier New" w:hAnsi="Courier New" w:cs="Courier New"/>
          <w:sz w:val="24"/>
          <w:szCs w:val="24"/>
          <w:lang w:val="en-US"/>
        </w:rPr>
        <w:t xml:space="preserve">            escapeHtml(value) + "&lt;/div&gt;&lt;/div&gt;";</w:t>
      </w:r>
    </w:p>
    <w:p w14:paraId="029A03ED" w14:textId="77777777" w:rsidR="00422DDE" w:rsidRPr="00422DDE" w:rsidRDefault="00422DDE" w:rsidP="00422DDE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422DDE">
        <w:rPr>
          <w:rFonts w:ascii="Courier New" w:hAnsi="Courier New" w:cs="Courier New"/>
          <w:sz w:val="24"/>
          <w:szCs w:val="24"/>
          <w:lang w:val="en-US"/>
        </w:rPr>
        <w:t xml:space="preserve">  }</w:t>
      </w:r>
    </w:p>
    <w:p w14:paraId="69955863" w14:textId="77777777" w:rsidR="00422DDE" w:rsidRPr="00422DDE" w:rsidRDefault="00422DDE" w:rsidP="00422DDE">
      <w:pPr>
        <w:spacing w:line="240" w:lineRule="auto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422DDE">
        <w:rPr>
          <w:rFonts w:ascii="Courier New" w:hAnsi="Courier New" w:cs="Courier New"/>
          <w:sz w:val="24"/>
          <w:szCs w:val="24"/>
          <w:lang w:val="en-US"/>
        </w:rPr>
        <w:t xml:space="preserve">  return html;</w:t>
      </w:r>
    </w:p>
    <w:p w14:paraId="64F4732C" w14:textId="216CBE23" w:rsidR="00422DDE" w:rsidRPr="00422DDE" w:rsidRDefault="00422DDE" w:rsidP="00422DDE">
      <w:pPr>
        <w:spacing w:line="240" w:lineRule="auto"/>
        <w:jc w:val="left"/>
        <w:rPr>
          <w:rFonts w:ascii="Courier New" w:hAnsi="Courier New" w:cs="Courier New"/>
          <w:sz w:val="24"/>
          <w:szCs w:val="24"/>
        </w:rPr>
      </w:pPr>
      <w:r w:rsidRPr="00422DDE">
        <w:rPr>
          <w:rFonts w:ascii="Courier New" w:hAnsi="Courier New" w:cs="Courier New"/>
          <w:sz w:val="24"/>
          <w:szCs w:val="24"/>
        </w:rPr>
        <w:t>}</w:t>
      </w:r>
    </w:p>
    <w:p w14:paraId="31B21DAD" w14:textId="60E287E7" w:rsidR="00B0725C" w:rsidRDefault="00B0725C" w:rsidP="00B0725C">
      <w:r>
        <w:t>Результат анализа в веб-интерфейсе (структурированные блоки диагностики) — на рисунке 3.8.</w:t>
      </w:r>
    </w:p>
    <w:p w14:paraId="528027AC" w14:textId="4364CCAA" w:rsidR="00AF6FBB" w:rsidRDefault="00AF6FBB" w:rsidP="00AF6FBB">
      <w:pPr>
        <w:jc w:val="center"/>
      </w:pPr>
      <w:r>
        <w:rPr>
          <w:noProof/>
        </w:rPr>
        <w:lastRenderedPageBreak/>
        <w:drawing>
          <wp:inline distT="0" distB="0" distL="0" distR="0" wp14:anchorId="0D0C7C43" wp14:editId="5DEAFE89">
            <wp:extent cx="4606925" cy="5224957"/>
            <wp:effectExtent l="0" t="0" r="3175" b="0"/>
            <wp:docPr id="530476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767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6925" cy="522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8F15" w14:textId="3D77B46E" w:rsidR="00AF6FBB" w:rsidRPr="00C02E60" w:rsidRDefault="00AF6FBB" w:rsidP="00AF6FBB">
      <w:pPr>
        <w:pStyle w:val="ImageCaption"/>
      </w:pPr>
      <w:r w:rsidRPr="002A4047">
        <w:rPr>
          <w:spacing w:val="24"/>
        </w:rPr>
        <w:t xml:space="preserve">Рисунок </w:t>
      </w:r>
      <w:r w:rsidRPr="002A4047">
        <w:rPr>
          <w:spacing w:val="24"/>
        </w:rPr>
        <w:fldChar w:fldCharType="begin"/>
      </w:r>
      <w:r w:rsidRPr="002A4047">
        <w:rPr>
          <w:spacing w:val="24"/>
        </w:rPr>
        <w:instrText xml:space="preserve"> STYLEREF 1 \s </w:instrText>
      </w:r>
      <w:r w:rsidRPr="002A4047">
        <w:rPr>
          <w:spacing w:val="24"/>
        </w:rPr>
        <w:fldChar w:fldCharType="separate"/>
      </w:r>
      <w:r>
        <w:rPr>
          <w:noProof/>
          <w:spacing w:val="24"/>
        </w:rPr>
        <w:t>3</w:t>
      </w:r>
      <w:r w:rsidRPr="002A4047">
        <w:rPr>
          <w:spacing w:val="24"/>
        </w:rPr>
        <w:fldChar w:fldCharType="end"/>
      </w:r>
      <w:r w:rsidRPr="002A4047">
        <w:rPr>
          <w:spacing w:val="24"/>
        </w:rPr>
        <w:t>.</w:t>
      </w:r>
      <w:r w:rsidRPr="002A4047">
        <w:rPr>
          <w:spacing w:val="24"/>
        </w:rPr>
        <w:fldChar w:fldCharType="begin"/>
      </w:r>
      <w:r w:rsidRPr="002A4047">
        <w:rPr>
          <w:spacing w:val="24"/>
        </w:rPr>
        <w:instrText xml:space="preserve"> SEQ Рисунок \* ARABIC \s 1 </w:instrText>
      </w:r>
      <w:r w:rsidRPr="002A4047">
        <w:rPr>
          <w:spacing w:val="24"/>
        </w:rPr>
        <w:fldChar w:fldCharType="separate"/>
      </w:r>
      <w:r w:rsidR="00422DDE">
        <w:rPr>
          <w:noProof/>
          <w:spacing w:val="24"/>
        </w:rPr>
        <w:t>8</w:t>
      </w:r>
      <w:r w:rsidRPr="002A4047">
        <w:rPr>
          <w:spacing w:val="24"/>
        </w:rPr>
        <w:fldChar w:fldCharType="end"/>
      </w:r>
      <w:r w:rsidRPr="005A5209">
        <w:t xml:space="preserve">— </w:t>
      </w:r>
      <w:r>
        <w:t>Интерфейс пользователя с готовой диагностикой</w:t>
      </w:r>
    </w:p>
    <w:p w14:paraId="66888751" w14:textId="4A175E1E" w:rsidR="009D04D1" w:rsidRPr="00B0725C" w:rsidRDefault="00DC2FB6" w:rsidP="009D04D1">
      <w:pPr>
        <w:pStyle w:val="2"/>
      </w:pPr>
      <w:r w:rsidRPr="00B0725C">
        <w:t xml:space="preserve">  </w:t>
      </w:r>
      <w:bookmarkStart w:id="14" w:name="_Toc230541891"/>
      <w:r w:rsidR="009D04D1" w:rsidRPr="00B0725C">
        <w:t>Рабочие испытания</w:t>
      </w:r>
      <w:bookmarkEnd w:id="14"/>
    </w:p>
    <w:p w14:paraId="0EECFF9E" w14:textId="77777777" w:rsidR="009D04D1" w:rsidRDefault="009D04D1" w:rsidP="009D04D1">
      <w:r>
        <w:t>Цель рабочих испытаний – экспериментально подтвердить работоспособность разработанного аппаратно-программного комплекса и корректность полученной информации, путем создания очевидных неисправностей.</w:t>
      </w:r>
    </w:p>
    <w:p w14:paraId="3FADFF46" w14:textId="77777777" w:rsidR="009D04D1" w:rsidRDefault="009D04D1" w:rsidP="009D04D1">
      <w:r>
        <w:t>Используемое оборудование</w:t>
      </w:r>
      <w:r w:rsidRPr="009D04D1">
        <w:t xml:space="preserve">: </w:t>
      </w:r>
    </w:p>
    <w:p w14:paraId="51DB7A1A" w14:textId="029F989A" w:rsidR="009D04D1" w:rsidRDefault="009D04D1" w:rsidP="009D04D1">
      <w:pPr>
        <w:pStyle w:val="a"/>
        <w:numPr>
          <w:ilvl w:val="0"/>
          <w:numId w:val="34"/>
        </w:numPr>
      </w:pPr>
      <w:r>
        <w:t xml:space="preserve">ПК на базе материнской платы </w:t>
      </w:r>
      <w:r w:rsidRPr="009D04D1">
        <w:rPr>
          <w:lang w:val="en-US"/>
        </w:rPr>
        <w:t>Asus</w:t>
      </w:r>
      <w:r w:rsidRPr="009D04D1">
        <w:t xml:space="preserve"> </w:t>
      </w:r>
      <w:r w:rsidRPr="009D04D1">
        <w:rPr>
          <w:lang w:val="en-US"/>
        </w:rPr>
        <w:t>P</w:t>
      </w:r>
      <w:r w:rsidRPr="009D04D1">
        <w:t>8</w:t>
      </w:r>
      <w:r w:rsidRPr="009D04D1">
        <w:rPr>
          <w:lang w:val="en-US"/>
        </w:rPr>
        <w:t>Z</w:t>
      </w:r>
      <w:r w:rsidRPr="009D04D1">
        <w:t>68-</w:t>
      </w:r>
      <w:r w:rsidRPr="009D04D1">
        <w:rPr>
          <w:lang w:val="en-US"/>
        </w:rPr>
        <w:t>V</w:t>
      </w:r>
      <w:r w:rsidRPr="009D04D1">
        <w:t xml:space="preserve"> </w:t>
      </w:r>
      <w:r w:rsidRPr="009D04D1">
        <w:rPr>
          <w:lang w:val="en-US"/>
        </w:rPr>
        <w:t>LX</w:t>
      </w:r>
      <w:r>
        <w:t xml:space="preserve"> </w:t>
      </w:r>
    </w:p>
    <w:p w14:paraId="73255514" w14:textId="77777777" w:rsidR="009D04D1" w:rsidRPr="009D04D1" w:rsidRDefault="009D04D1" w:rsidP="009D04D1">
      <w:pPr>
        <w:pStyle w:val="a"/>
        <w:numPr>
          <w:ilvl w:val="0"/>
          <w:numId w:val="34"/>
        </w:numPr>
      </w:pPr>
      <w:r>
        <w:t xml:space="preserve">Разработанный аппаратно-программный модуль на базе </w:t>
      </w:r>
      <w:r>
        <w:rPr>
          <w:lang w:val="en-US"/>
        </w:rPr>
        <w:t>PCI</w:t>
      </w:r>
      <w:r w:rsidRPr="009D04D1">
        <w:t xml:space="preserve"> </w:t>
      </w:r>
      <w:r>
        <w:rPr>
          <w:lang w:val="en-US"/>
        </w:rPr>
        <w:t>POST</w:t>
      </w:r>
      <w:r w:rsidRPr="009D04D1">
        <w:t>-</w:t>
      </w:r>
      <w:r>
        <w:t xml:space="preserve">карты </w:t>
      </w:r>
      <w:r w:rsidRPr="009D04D1">
        <w:t>(</w:t>
      </w:r>
      <w:r>
        <w:rPr>
          <w:lang w:val="en-US"/>
        </w:rPr>
        <w:t>CH</w:t>
      </w:r>
      <w:r w:rsidRPr="009D04D1">
        <w:t>311</w:t>
      </w:r>
      <w:r>
        <w:rPr>
          <w:lang w:val="en-US"/>
        </w:rPr>
        <w:t>L</w:t>
      </w:r>
      <w:r w:rsidRPr="009D04D1">
        <w:t xml:space="preserve">) </w:t>
      </w:r>
      <w:r>
        <w:t xml:space="preserve">и микроконтроллер </w:t>
      </w:r>
      <w:r>
        <w:rPr>
          <w:lang w:val="en-US"/>
        </w:rPr>
        <w:t>ESP</w:t>
      </w:r>
      <w:r w:rsidRPr="009D04D1">
        <w:t>32</w:t>
      </w:r>
    </w:p>
    <w:p w14:paraId="7675EBA2" w14:textId="705E8265" w:rsidR="009D04D1" w:rsidRPr="007E6269" w:rsidRDefault="009D04D1" w:rsidP="00776F39">
      <w:r>
        <w:t>Методика</w:t>
      </w:r>
      <w:r w:rsidR="00776F39" w:rsidRPr="00776F39">
        <w:t xml:space="preserve">: </w:t>
      </w:r>
      <w:r w:rsidR="00776F39">
        <w:t xml:space="preserve">после подачи питания на исследуемое оборудование контролируется совпадение </w:t>
      </w:r>
      <w:r w:rsidR="00776F39">
        <w:rPr>
          <w:lang w:val="en-US"/>
        </w:rPr>
        <w:t>POST</w:t>
      </w:r>
      <w:r w:rsidR="00776F39">
        <w:t xml:space="preserve">-кода на семисегментном индикаторе и значений </w:t>
      </w:r>
      <w:r w:rsidR="00776F39">
        <w:rPr>
          <w:lang w:val="en-US"/>
        </w:rPr>
        <w:t>g</w:t>
      </w:r>
      <w:r w:rsidR="00776F39" w:rsidRPr="00776F39">
        <w:t>_</w:t>
      </w:r>
      <w:r w:rsidR="00776F39">
        <w:rPr>
          <w:lang w:val="en-US"/>
        </w:rPr>
        <w:t>currentCode</w:t>
      </w:r>
      <w:r w:rsidR="00776F39" w:rsidRPr="00776F39">
        <w:t xml:space="preserve"> / </w:t>
      </w:r>
      <w:r w:rsidR="00776F39">
        <w:rPr>
          <w:lang w:val="en-US"/>
        </w:rPr>
        <w:t>FINAL</w:t>
      </w:r>
      <w:r w:rsidR="00776F39" w:rsidRPr="00776F39">
        <w:t xml:space="preserve"> </w:t>
      </w:r>
      <w:r w:rsidR="00776F39">
        <w:rPr>
          <w:lang w:val="en-US"/>
        </w:rPr>
        <w:t>POST</w:t>
      </w:r>
      <w:r w:rsidR="00776F39" w:rsidRPr="00776F39">
        <w:t xml:space="preserve"> </w:t>
      </w:r>
      <w:r w:rsidR="00776F39">
        <w:rPr>
          <w:lang w:val="en-US"/>
        </w:rPr>
        <w:t>CODE</w:t>
      </w:r>
      <w:r w:rsidR="00776F39" w:rsidRPr="00776F39">
        <w:t xml:space="preserve"> </w:t>
      </w:r>
      <w:r w:rsidR="00776F39">
        <w:t>на интерфейсе пользователя</w:t>
      </w:r>
      <w:r w:rsidR="007E6269">
        <w:t xml:space="preserve">. </w:t>
      </w:r>
      <w:r w:rsidR="000056C9">
        <w:lastRenderedPageBreak/>
        <w:t>Также</w:t>
      </w:r>
      <w:r w:rsidR="007E6269">
        <w:t xml:space="preserve"> проверяется действительность </w:t>
      </w:r>
      <w:r w:rsidR="000056C9">
        <w:t>данных,</w:t>
      </w:r>
      <w:r w:rsidR="007E6269">
        <w:t xml:space="preserve"> полученных от </w:t>
      </w:r>
      <w:r w:rsidR="007E6269">
        <w:rPr>
          <w:lang w:val="en-US"/>
        </w:rPr>
        <w:t>LLM</w:t>
      </w:r>
      <w:r w:rsidR="007E6269" w:rsidRPr="007E6269">
        <w:t xml:space="preserve"> </w:t>
      </w:r>
      <w:r w:rsidR="007E6269">
        <w:t>с действительными.</w:t>
      </w:r>
    </w:p>
    <w:p w14:paraId="585B746D" w14:textId="45BBFF10" w:rsidR="00776F39" w:rsidRPr="007E6269" w:rsidRDefault="00776F39" w:rsidP="00776F39">
      <w:r>
        <w:t>Сценарий</w:t>
      </w:r>
      <w:r w:rsidRPr="007E6269">
        <w:t>:</w:t>
      </w:r>
    </w:p>
    <w:p w14:paraId="01FBBA6B" w14:textId="1DDF808C" w:rsidR="00776F39" w:rsidRDefault="00776F39" w:rsidP="00776F39">
      <w:pPr>
        <w:pStyle w:val="a"/>
        <w:numPr>
          <w:ilvl w:val="0"/>
          <w:numId w:val="36"/>
        </w:numPr>
      </w:pPr>
      <w:r>
        <w:t>Нормальный запуск ПК до операционной системы.</w:t>
      </w:r>
    </w:p>
    <w:p w14:paraId="6DE016FF" w14:textId="527D3AAE" w:rsidR="00776F39" w:rsidRDefault="00776F39" w:rsidP="00776F39">
      <w:pPr>
        <w:pStyle w:val="a"/>
        <w:numPr>
          <w:ilvl w:val="0"/>
          <w:numId w:val="36"/>
        </w:numPr>
      </w:pPr>
      <w:r>
        <w:t>Моделирование неисправности оперативной памяти (отсутствия)</w:t>
      </w:r>
      <w:r w:rsidR="007E6269">
        <w:t>.</w:t>
      </w:r>
    </w:p>
    <w:p w14:paraId="6FB4F3E1" w14:textId="2B30149F" w:rsidR="000056C9" w:rsidRDefault="007E6269" w:rsidP="000056C9">
      <w:r>
        <w:t>Перв</w:t>
      </w:r>
      <w:r w:rsidR="000056C9">
        <w:t>ы</w:t>
      </w:r>
      <w:r>
        <w:t>й б</w:t>
      </w:r>
      <w:r w:rsidR="000056C9">
        <w:t>ыл</w:t>
      </w:r>
      <w:r>
        <w:t xml:space="preserve"> выполнен запуск полностью </w:t>
      </w:r>
      <w:r w:rsidR="000056C9">
        <w:t xml:space="preserve">исправной системы с передачей управления </w:t>
      </w:r>
      <w:r w:rsidR="000056C9">
        <w:rPr>
          <w:lang w:val="en-US"/>
        </w:rPr>
        <w:t>OC</w:t>
      </w:r>
      <w:r w:rsidR="000056C9">
        <w:t>. При нормальном запуске системы индикатор</w:t>
      </w:r>
      <w:r w:rsidR="000056C9" w:rsidRPr="000056C9">
        <w:t xml:space="preserve"> </w:t>
      </w:r>
      <w:r w:rsidR="000056C9">
        <w:rPr>
          <w:lang w:val="en-US"/>
        </w:rPr>
        <w:t>POST</w:t>
      </w:r>
      <w:r w:rsidR="000056C9" w:rsidRPr="000056C9">
        <w:t>-</w:t>
      </w:r>
      <w:r w:rsidR="000056C9">
        <w:t xml:space="preserve">карты указывает </w:t>
      </w:r>
      <w:r w:rsidR="000056C9">
        <w:rPr>
          <w:lang w:val="en-US"/>
        </w:rPr>
        <w:t>POST</w:t>
      </w:r>
      <w:r w:rsidR="000056C9">
        <w:t>-код «</w:t>
      </w:r>
      <w:r w:rsidR="000056C9">
        <w:rPr>
          <w:lang w:val="en-US"/>
        </w:rPr>
        <w:t>AAA</w:t>
      </w:r>
      <w:r w:rsidR="000056C9" w:rsidRPr="000056C9">
        <w:t>0</w:t>
      </w:r>
      <w:r w:rsidR="000056C9">
        <w:t xml:space="preserve">» (рисунок </w:t>
      </w:r>
      <w:r w:rsidR="0078419C">
        <w:t>3</w:t>
      </w:r>
      <w:r w:rsidR="000056C9" w:rsidRPr="000056C9">
        <w:t>.</w:t>
      </w:r>
      <w:r w:rsidR="0078419C">
        <w:t>4</w:t>
      </w:r>
      <w:r w:rsidR="000056C9">
        <w:t>)</w:t>
      </w:r>
      <w:r w:rsidR="000056C9" w:rsidRPr="000056C9">
        <w:t xml:space="preserve"> </w:t>
      </w:r>
      <w:r w:rsidR="000056C9">
        <w:t xml:space="preserve">в интерфейсе пользователя </w:t>
      </w:r>
      <w:r w:rsidR="00227756">
        <w:t>наблюдаем</w:t>
      </w:r>
      <w:r w:rsidR="000056C9">
        <w:t xml:space="preserve"> тот же код (рисунок </w:t>
      </w:r>
      <w:r w:rsidR="0078419C">
        <w:t>3</w:t>
      </w:r>
      <w:r w:rsidR="000056C9" w:rsidRPr="000056C9">
        <w:t>.</w:t>
      </w:r>
      <w:r w:rsidR="0078419C">
        <w:t>5</w:t>
      </w:r>
      <w:r w:rsidR="000056C9">
        <w:t xml:space="preserve">). </w:t>
      </w:r>
      <w:r w:rsidR="00227756">
        <w:t>В ответ на запрос диагностики</w:t>
      </w:r>
      <w:r w:rsidR="000056C9">
        <w:t xml:space="preserve"> ассистент </w:t>
      </w:r>
      <w:r w:rsidR="00227756">
        <w:t>отвечает,</w:t>
      </w:r>
      <w:r w:rsidR="000056C9">
        <w:t xml:space="preserve"> </w:t>
      </w:r>
      <w:r w:rsidR="00227756">
        <w:t xml:space="preserve">что оборудование работает штатно </w:t>
      </w:r>
      <w:r w:rsidR="000056C9">
        <w:t xml:space="preserve">процедуры </w:t>
      </w:r>
      <w:r w:rsidR="000056C9">
        <w:rPr>
          <w:lang w:val="en-US"/>
        </w:rPr>
        <w:t>POST</w:t>
      </w:r>
      <w:r w:rsidR="00227756">
        <w:t xml:space="preserve"> пройдена. О</w:t>
      </w:r>
      <w:r w:rsidR="000056C9">
        <w:t xml:space="preserve">днако, </w:t>
      </w:r>
      <w:r w:rsidR="00227756">
        <w:t>ассистент</w:t>
      </w:r>
      <w:r w:rsidR="000056C9">
        <w:t xml:space="preserve"> все еще дает подсказки для пользователя, предполагая, что ПК имеет неисправность.</w:t>
      </w:r>
    </w:p>
    <w:p w14:paraId="51AA0867" w14:textId="410BFC5A" w:rsidR="0078419C" w:rsidRDefault="0078419C" w:rsidP="000056C9">
      <w:r>
        <w:rPr>
          <w:noProof/>
        </w:rPr>
        <w:drawing>
          <wp:inline distT="0" distB="0" distL="0" distR="0" wp14:anchorId="2FA82C1A" wp14:editId="2ED9C1D9">
            <wp:extent cx="5306060" cy="1409700"/>
            <wp:effectExtent l="0" t="0" r="8890" b="0"/>
            <wp:docPr id="131351710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036" b="40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06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0000F3" w14:textId="4200A915" w:rsidR="0078419C" w:rsidRPr="0078419C" w:rsidRDefault="0078419C" w:rsidP="0078419C">
      <w:pPr>
        <w:pStyle w:val="ImageCaption"/>
      </w:pPr>
      <w:r w:rsidRPr="002A4047">
        <w:rPr>
          <w:spacing w:val="24"/>
        </w:rPr>
        <w:t xml:space="preserve">Рисунок </w:t>
      </w:r>
      <w:r w:rsidRPr="002A4047">
        <w:rPr>
          <w:spacing w:val="24"/>
        </w:rPr>
        <w:fldChar w:fldCharType="begin"/>
      </w:r>
      <w:r w:rsidRPr="002A4047">
        <w:rPr>
          <w:spacing w:val="24"/>
        </w:rPr>
        <w:instrText xml:space="preserve"> STYLEREF 1 \s </w:instrText>
      </w:r>
      <w:r w:rsidRPr="002A4047">
        <w:rPr>
          <w:spacing w:val="24"/>
        </w:rPr>
        <w:fldChar w:fldCharType="separate"/>
      </w:r>
      <w:r>
        <w:rPr>
          <w:noProof/>
          <w:spacing w:val="24"/>
        </w:rPr>
        <w:t>3</w:t>
      </w:r>
      <w:r w:rsidRPr="002A4047">
        <w:rPr>
          <w:spacing w:val="24"/>
        </w:rPr>
        <w:fldChar w:fldCharType="end"/>
      </w:r>
      <w:r w:rsidRPr="002A4047">
        <w:rPr>
          <w:spacing w:val="24"/>
        </w:rPr>
        <w:t>.</w:t>
      </w:r>
      <w:r w:rsidRPr="002A4047">
        <w:rPr>
          <w:spacing w:val="24"/>
        </w:rPr>
        <w:fldChar w:fldCharType="begin"/>
      </w:r>
      <w:r w:rsidRPr="002A4047">
        <w:rPr>
          <w:spacing w:val="24"/>
        </w:rPr>
        <w:instrText xml:space="preserve"> SEQ Рисунок \* ARABIC \s 1 </w:instrText>
      </w:r>
      <w:r w:rsidRPr="002A4047">
        <w:rPr>
          <w:spacing w:val="24"/>
        </w:rPr>
        <w:fldChar w:fldCharType="separate"/>
      </w:r>
      <w:r w:rsidR="00422DDE">
        <w:rPr>
          <w:noProof/>
          <w:spacing w:val="24"/>
        </w:rPr>
        <w:t>9</w:t>
      </w:r>
      <w:r w:rsidRPr="002A4047">
        <w:rPr>
          <w:spacing w:val="24"/>
        </w:rPr>
        <w:fldChar w:fldCharType="end"/>
      </w:r>
      <w:r w:rsidRPr="005A5209">
        <w:t xml:space="preserve">— </w:t>
      </w:r>
      <w:r>
        <w:t xml:space="preserve">Значение индикатора на </w:t>
      </w:r>
      <w:r>
        <w:rPr>
          <w:lang w:val="en-US"/>
        </w:rPr>
        <w:t>POST</w:t>
      </w:r>
      <w:r w:rsidRPr="0078419C">
        <w:t>-</w:t>
      </w:r>
      <w:r>
        <w:t>карте</w:t>
      </w:r>
    </w:p>
    <w:p w14:paraId="7542AD32" w14:textId="6C07D83A" w:rsidR="0078419C" w:rsidRDefault="0078419C" w:rsidP="00422DDE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8296130" wp14:editId="7D3C5941">
            <wp:extent cx="4890977" cy="6149926"/>
            <wp:effectExtent l="0" t="0" r="5080" b="3810"/>
            <wp:docPr id="850066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227" cy="6177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0D3BE" w14:textId="35A9E775" w:rsidR="0078419C" w:rsidRDefault="0078419C" w:rsidP="0078419C">
      <w:pPr>
        <w:pStyle w:val="ImageCaption"/>
      </w:pPr>
      <w:r w:rsidRPr="002A4047">
        <w:rPr>
          <w:spacing w:val="24"/>
        </w:rPr>
        <w:t xml:space="preserve">Рисунок </w:t>
      </w:r>
      <w:r w:rsidRPr="002A4047">
        <w:rPr>
          <w:spacing w:val="24"/>
        </w:rPr>
        <w:fldChar w:fldCharType="begin"/>
      </w:r>
      <w:r w:rsidRPr="002A4047">
        <w:rPr>
          <w:spacing w:val="24"/>
        </w:rPr>
        <w:instrText xml:space="preserve"> STYLEREF 1 \s </w:instrText>
      </w:r>
      <w:r w:rsidRPr="002A4047">
        <w:rPr>
          <w:spacing w:val="24"/>
        </w:rPr>
        <w:fldChar w:fldCharType="separate"/>
      </w:r>
      <w:r>
        <w:rPr>
          <w:noProof/>
          <w:spacing w:val="24"/>
        </w:rPr>
        <w:t>3</w:t>
      </w:r>
      <w:r w:rsidRPr="002A4047">
        <w:rPr>
          <w:spacing w:val="24"/>
        </w:rPr>
        <w:fldChar w:fldCharType="end"/>
      </w:r>
      <w:r w:rsidRPr="002A4047">
        <w:rPr>
          <w:spacing w:val="24"/>
        </w:rPr>
        <w:t>.</w:t>
      </w:r>
      <w:r w:rsidRPr="002A4047">
        <w:rPr>
          <w:spacing w:val="24"/>
        </w:rPr>
        <w:fldChar w:fldCharType="begin"/>
      </w:r>
      <w:r w:rsidRPr="002A4047">
        <w:rPr>
          <w:spacing w:val="24"/>
        </w:rPr>
        <w:instrText xml:space="preserve"> SEQ Рисунок \* ARABIC \s 1 </w:instrText>
      </w:r>
      <w:r w:rsidRPr="002A4047">
        <w:rPr>
          <w:spacing w:val="24"/>
        </w:rPr>
        <w:fldChar w:fldCharType="separate"/>
      </w:r>
      <w:r w:rsidR="00422DDE">
        <w:rPr>
          <w:noProof/>
          <w:spacing w:val="24"/>
        </w:rPr>
        <w:t>10</w:t>
      </w:r>
      <w:r w:rsidRPr="002A4047">
        <w:rPr>
          <w:spacing w:val="24"/>
        </w:rPr>
        <w:fldChar w:fldCharType="end"/>
      </w:r>
      <w:r w:rsidRPr="005A5209">
        <w:t xml:space="preserve">— </w:t>
      </w:r>
      <w:r>
        <w:t>Интерфейс пользователя с диагностикой</w:t>
      </w:r>
    </w:p>
    <w:p w14:paraId="42171C8A" w14:textId="77777777" w:rsidR="0078419C" w:rsidRDefault="0078419C" w:rsidP="000056C9"/>
    <w:p w14:paraId="399151FF" w14:textId="701FAF9B" w:rsidR="009D04D1" w:rsidRDefault="000056C9" w:rsidP="00227756">
      <w:r>
        <w:t>Второй сценарий – моделирование неисправности оперативной памяти. Для моделирования неисправности оперативной памяти</w:t>
      </w:r>
      <w:r w:rsidR="00227756">
        <w:t xml:space="preserve"> были извлечены все модули оперативной памяти и произведен запуск ПК. Индикатор </w:t>
      </w:r>
      <w:r w:rsidR="00227756">
        <w:rPr>
          <w:lang w:val="en-US"/>
        </w:rPr>
        <w:t>POST</w:t>
      </w:r>
      <w:r w:rsidR="00227756" w:rsidRPr="00227756">
        <w:t>-</w:t>
      </w:r>
      <w:r w:rsidR="00227756">
        <w:t xml:space="preserve">карты указывает </w:t>
      </w:r>
      <w:r w:rsidR="00227756">
        <w:rPr>
          <w:lang w:val="en-US"/>
        </w:rPr>
        <w:t>POST</w:t>
      </w:r>
      <w:r w:rsidR="00227756" w:rsidRPr="00227756">
        <w:t>-</w:t>
      </w:r>
      <w:r w:rsidR="00227756">
        <w:t xml:space="preserve">код «5322» (рисунок </w:t>
      </w:r>
      <w:r w:rsidR="0078419C">
        <w:t>3</w:t>
      </w:r>
      <w:r w:rsidR="00227756" w:rsidRPr="00227756">
        <w:t>.</w:t>
      </w:r>
      <w:r w:rsidR="0078419C">
        <w:t>6</w:t>
      </w:r>
      <w:r w:rsidR="00227756">
        <w:t>)</w:t>
      </w:r>
      <w:r w:rsidR="00227756" w:rsidRPr="00227756">
        <w:t xml:space="preserve"> </w:t>
      </w:r>
      <w:r w:rsidR="00227756">
        <w:t xml:space="preserve">в интерфейсе пользователя наблюдаем тот же код (рисунок </w:t>
      </w:r>
      <w:r w:rsidR="0078419C">
        <w:t>3</w:t>
      </w:r>
      <w:r w:rsidR="00227756" w:rsidRPr="000056C9">
        <w:t>.</w:t>
      </w:r>
      <w:r w:rsidR="0078419C">
        <w:t>7</w:t>
      </w:r>
      <w:r w:rsidR="00227756">
        <w:t>). В ответ на запрос диагностики ассистент указывает на возможную неисправность оперативной памяти или контроллера памяти центрального процессора и дает подсказки для дальнейшего диагностирования.</w:t>
      </w:r>
    </w:p>
    <w:p w14:paraId="6A75748B" w14:textId="6926BCDD" w:rsidR="0078419C" w:rsidRDefault="0078419C" w:rsidP="00422DDE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D2C2CA4" wp14:editId="3E517717">
            <wp:extent cx="4486940" cy="1200785"/>
            <wp:effectExtent l="0" t="0" r="8890" b="0"/>
            <wp:docPr id="155665689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578" r="15396" b="40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100" cy="1201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54429" w14:textId="47355541" w:rsidR="0078419C" w:rsidRDefault="0078419C" w:rsidP="0078419C">
      <w:pPr>
        <w:pStyle w:val="ImageCaption"/>
      </w:pPr>
      <w:r w:rsidRPr="002A4047">
        <w:rPr>
          <w:spacing w:val="24"/>
        </w:rPr>
        <w:t xml:space="preserve">Рисунок </w:t>
      </w:r>
      <w:r w:rsidRPr="002A4047">
        <w:rPr>
          <w:spacing w:val="24"/>
        </w:rPr>
        <w:fldChar w:fldCharType="begin"/>
      </w:r>
      <w:r w:rsidRPr="002A4047">
        <w:rPr>
          <w:spacing w:val="24"/>
        </w:rPr>
        <w:instrText xml:space="preserve"> STYLEREF 1 \s </w:instrText>
      </w:r>
      <w:r w:rsidRPr="002A4047">
        <w:rPr>
          <w:spacing w:val="24"/>
        </w:rPr>
        <w:fldChar w:fldCharType="separate"/>
      </w:r>
      <w:r>
        <w:rPr>
          <w:noProof/>
          <w:spacing w:val="24"/>
        </w:rPr>
        <w:t>3</w:t>
      </w:r>
      <w:r w:rsidRPr="002A4047">
        <w:rPr>
          <w:spacing w:val="24"/>
        </w:rPr>
        <w:fldChar w:fldCharType="end"/>
      </w:r>
      <w:r w:rsidRPr="002A4047">
        <w:rPr>
          <w:spacing w:val="24"/>
        </w:rPr>
        <w:t>.</w:t>
      </w:r>
      <w:r w:rsidRPr="002A4047">
        <w:rPr>
          <w:spacing w:val="24"/>
        </w:rPr>
        <w:fldChar w:fldCharType="begin"/>
      </w:r>
      <w:r w:rsidRPr="002A4047">
        <w:rPr>
          <w:spacing w:val="24"/>
        </w:rPr>
        <w:instrText xml:space="preserve"> SEQ Рисунок \* ARABIC \s 1 </w:instrText>
      </w:r>
      <w:r w:rsidRPr="002A4047">
        <w:rPr>
          <w:spacing w:val="24"/>
        </w:rPr>
        <w:fldChar w:fldCharType="separate"/>
      </w:r>
      <w:r w:rsidR="00422DDE">
        <w:rPr>
          <w:noProof/>
          <w:spacing w:val="24"/>
        </w:rPr>
        <w:t>11</w:t>
      </w:r>
      <w:r w:rsidRPr="002A4047">
        <w:rPr>
          <w:spacing w:val="24"/>
        </w:rPr>
        <w:fldChar w:fldCharType="end"/>
      </w:r>
      <w:r w:rsidRPr="005A5209">
        <w:t>—</w:t>
      </w:r>
      <w:r>
        <w:t xml:space="preserve"> </w:t>
      </w:r>
      <w:r w:rsidR="00422DDE">
        <w:t xml:space="preserve">Значение индикатора на </w:t>
      </w:r>
      <w:r w:rsidR="00422DDE">
        <w:rPr>
          <w:lang w:val="en-US"/>
        </w:rPr>
        <w:t>POST</w:t>
      </w:r>
      <w:r w:rsidR="00422DDE" w:rsidRPr="0078419C">
        <w:t>-</w:t>
      </w:r>
      <w:r w:rsidR="00422DDE">
        <w:t>карте</w:t>
      </w:r>
    </w:p>
    <w:p w14:paraId="4E76AA6F" w14:textId="77777777" w:rsidR="0078419C" w:rsidRDefault="0078419C" w:rsidP="00227756"/>
    <w:p w14:paraId="1FB853D5" w14:textId="06701798" w:rsidR="0078419C" w:rsidRDefault="0078419C" w:rsidP="00422DDE">
      <w:pPr>
        <w:ind w:firstLine="0"/>
        <w:jc w:val="center"/>
      </w:pPr>
      <w:r>
        <w:rPr>
          <w:noProof/>
        </w:rPr>
        <w:drawing>
          <wp:inline distT="0" distB="0" distL="0" distR="0" wp14:anchorId="3CEBA984" wp14:editId="6E1F9168">
            <wp:extent cx="4364240" cy="5507666"/>
            <wp:effectExtent l="0" t="0" r="0" b="0"/>
            <wp:docPr id="17086734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48" cy="553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9E816" w14:textId="2593C464" w:rsidR="0078419C" w:rsidRDefault="0078419C" w:rsidP="0078419C">
      <w:pPr>
        <w:pStyle w:val="ImageCaption"/>
      </w:pPr>
      <w:r w:rsidRPr="002A4047">
        <w:rPr>
          <w:spacing w:val="24"/>
        </w:rPr>
        <w:t xml:space="preserve">Рисунок </w:t>
      </w:r>
      <w:r w:rsidRPr="002A4047">
        <w:rPr>
          <w:spacing w:val="24"/>
        </w:rPr>
        <w:fldChar w:fldCharType="begin"/>
      </w:r>
      <w:r w:rsidRPr="002A4047">
        <w:rPr>
          <w:spacing w:val="24"/>
        </w:rPr>
        <w:instrText xml:space="preserve"> STYLEREF 1 \s </w:instrText>
      </w:r>
      <w:r w:rsidRPr="002A4047">
        <w:rPr>
          <w:spacing w:val="24"/>
        </w:rPr>
        <w:fldChar w:fldCharType="separate"/>
      </w:r>
      <w:r>
        <w:rPr>
          <w:noProof/>
          <w:spacing w:val="24"/>
        </w:rPr>
        <w:t>3</w:t>
      </w:r>
      <w:r w:rsidRPr="002A4047">
        <w:rPr>
          <w:spacing w:val="24"/>
        </w:rPr>
        <w:fldChar w:fldCharType="end"/>
      </w:r>
      <w:r w:rsidRPr="002A4047">
        <w:rPr>
          <w:spacing w:val="24"/>
        </w:rPr>
        <w:t>.</w:t>
      </w:r>
      <w:r w:rsidRPr="002A4047">
        <w:rPr>
          <w:spacing w:val="24"/>
        </w:rPr>
        <w:fldChar w:fldCharType="begin"/>
      </w:r>
      <w:r w:rsidRPr="002A4047">
        <w:rPr>
          <w:spacing w:val="24"/>
        </w:rPr>
        <w:instrText xml:space="preserve"> SEQ Рисунок \* ARABIC \s 1 </w:instrText>
      </w:r>
      <w:r w:rsidRPr="002A4047">
        <w:rPr>
          <w:spacing w:val="24"/>
        </w:rPr>
        <w:fldChar w:fldCharType="separate"/>
      </w:r>
      <w:r w:rsidR="00422DDE">
        <w:rPr>
          <w:noProof/>
          <w:spacing w:val="24"/>
        </w:rPr>
        <w:t>12</w:t>
      </w:r>
      <w:r w:rsidRPr="002A4047">
        <w:rPr>
          <w:spacing w:val="24"/>
        </w:rPr>
        <w:fldChar w:fldCharType="end"/>
      </w:r>
      <w:r w:rsidRPr="005A5209">
        <w:t xml:space="preserve">— </w:t>
      </w:r>
      <w:r>
        <w:t>Интерфейс пользователя с диагностикой</w:t>
      </w:r>
    </w:p>
    <w:p w14:paraId="729CBDA1" w14:textId="77777777" w:rsidR="00422DDE" w:rsidRDefault="00422DDE" w:rsidP="00227756"/>
    <w:p w14:paraId="34448DA2" w14:textId="58273157" w:rsidR="00227756" w:rsidRPr="0021189F" w:rsidRDefault="00227756" w:rsidP="00227756">
      <w:r>
        <w:t xml:space="preserve">Таким образом можно </w:t>
      </w:r>
      <w:r w:rsidR="0021189F">
        <w:t>сделать вывод</w:t>
      </w:r>
      <w:r w:rsidR="0021189F" w:rsidRPr="0021189F">
        <w:t xml:space="preserve">: </w:t>
      </w:r>
      <w:r w:rsidR="0021189F">
        <w:t xml:space="preserve">разработанный аппаратно-программный комплекс корректно фиксирует </w:t>
      </w:r>
      <w:r w:rsidR="0021189F">
        <w:rPr>
          <w:lang w:val="en-US"/>
        </w:rPr>
        <w:t>POST</w:t>
      </w:r>
      <w:r w:rsidR="0021189F">
        <w:t xml:space="preserve">-коды и дает корректную интерпретацию </w:t>
      </w:r>
      <w:r w:rsidR="0021189F">
        <w:rPr>
          <w:lang w:val="en-US"/>
        </w:rPr>
        <w:t>POST</w:t>
      </w:r>
      <w:r w:rsidR="0021189F">
        <w:t xml:space="preserve">-кода, а также дает </w:t>
      </w:r>
      <w:r w:rsidR="0078419C">
        <w:t>верные</w:t>
      </w:r>
      <w:r w:rsidR="0021189F">
        <w:t xml:space="preserve"> подсказки для устранения неисправностей и корректно фиксирует завершение процедуры </w:t>
      </w:r>
      <w:r w:rsidR="0021189F">
        <w:rPr>
          <w:lang w:val="en-US"/>
        </w:rPr>
        <w:t>POST</w:t>
      </w:r>
      <w:r w:rsidR="0021189F">
        <w:t xml:space="preserve">. </w:t>
      </w:r>
    </w:p>
    <w:p w14:paraId="61C13D06" w14:textId="5AEE0899" w:rsidR="00B618EC" w:rsidRPr="0015333F" w:rsidRDefault="00B618EC" w:rsidP="00250662">
      <w:pPr>
        <w:pStyle w:val="STRUCT"/>
      </w:pPr>
      <w:bookmarkStart w:id="15" w:name="_Toc230541892"/>
      <w:r w:rsidRPr="00250662">
        <w:lastRenderedPageBreak/>
        <w:t>Заключение</w:t>
      </w:r>
      <w:bookmarkEnd w:id="13"/>
      <w:bookmarkEnd w:id="15"/>
    </w:p>
    <w:p w14:paraId="6A0BE73F" w14:textId="6A69D538" w:rsidR="004C10E7" w:rsidRDefault="004C10E7" w:rsidP="004C10E7">
      <w:r>
        <w:t>В ходе преддипломной практики была разработана аппаратно-программная система для автоматизации диагностики персональных компьютеров на основе POST-кодов. В рамках работы выполнена  обратная разработка диагностической PCI POST-карты на базе микросхемы CH311L, разработана схема сопряжения её сигналов с микроконтроллером ESP32, а также реализована прошивка, обеспечивающая считывание, декодирование и передачу POST-кодов по Wi-Fi.</w:t>
      </w:r>
    </w:p>
    <w:p w14:paraId="65B347B5" w14:textId="77777777" w:rsidR="004C10E7" w:rsidRDefault="004C10E7" w:rsidP="004C10E7">
      <w:r>
        <w:t>Программная часть включает локальный HTTP-сервер, веб-интерфейс для пользователя и модуль интеграции с облачной языковой моделью через сервис Yandex Cloud, формирующей структурированную интерпретацию кода с рекомендациями по устранению неисправности.</w:t>
      </w:r>
    </w:p>
    <w:p w14:paraId="29D2D335" w14:textId="77777777" w:rsidR="004C10E7" w:rsidRDefault="004C10E7" w:rsidP="004C10E7">
      <w:r>
        <w:t>Работоспособность комплекса подтверждена рабочими испытаниями при нормальном старте системы и при моделировании неисправности оперативной памяти — считанные POST-коды совпали с показаниями индикатора карты, а интерпретация LLM соответствовала реальному состоянию оборудования.</w:t>
      </w:r>
    </w:p>
    <w:p w14:paraId="12CF9721" w14:textId="17FD53AD" w:rsidR="00B618EC" w:rsidRPr="00234623" w:rsidRDefault="004C10E7" w:rsidP="004C10E7">
      <w:r>
        <w:t>Таким образом, поставленные задачи выполнены в полном объёме. Разработанный модуль позволяет автоматизировать первичную диагностику ПК без необходимости ручного изучения документации производителей, что сокращает время диагностики и повышает её доступность для специалистов по ремонту.</w:t>
      </w:r>
    </w:p>
    <w:p w14:paraId="627D90DB" w14:textId="06BC422B" w:rsidR="00B618EC" w:rsidRPr="00250662" w:rsidRDefault="00B618EC" w:rsidP="00250662">
      <w:pPr>
        <w:pStyle w:val="STRUCT"/>
      </w:pPr>
      <w:bookmarkStart w:id="16" w:name="_Toc198640686"/>
      <w:bookmarkStart w:id="17" w:name="_Toc230541893"/>
      <w:r w:rsidRPr="00250662">
        <w:lastRenderedPageBreak/>
        <w:t>Список</w:t>
      </w:r>
      <w:r w:rsidRPr="00234623">
        <w:t xml:space="preserve"> </w:t>
      </w:r>
      <w:r w:rsidRPr="00250662">
        <w:t>использованных</w:t>
      </w:r>
      <w:r w:rsidRPr="00234623">
        <w:t xml:space="preserve"> </w:t>
      </w:r>
      <w:r w:rsidRPr="00250662">
        <w:t>источников</w:t>
      </w:r>
      <w:bookmarkEnd w:id="16"/>
      <w:bookmarkEnd w:id="17"/>
    </w:p>
    <w:p w14:paraId="72E4C1C7" w14:textId="77777777" w:rsidR="00BD2F93" w:rsidRPr="002508EC" w:rsidRDefault="00BD2F93" w:rsidP="00BD2F93">
      <w:pPr>
        <w:pStyle w:val="a"/>
        <w:numPr>
          <w:ilvl w:val="3"/>
          <w:numId w:val="12"/>
        </w:numPr>
        <w:tabs>
          <w:tab w:val="clear" w:pos="0"/>
        </w:tabs>
        <w:ind w:left="0" w:firstLine="0"/>
        <w:rPr>
          <w:lang w:val="en-US"/>
        </w:rPr>
      </w:pPr>
      <w:r w:rsidRPr="002508EC">
        <w:rPr>
          <w:lang w:val="en-US"/>
        </w:rPr>
        <w:t>Espressif Systems. ESP32 Datasheet, v4.8 [Электронный ресурс]. — Espressif Systems, 2024. — URL: https://documentation.espressif.com/esp32_datasheet_en.pdf (дата обращения: 12.04.2025).</w:t>
      </w:r>
    </w:p>
    <w:p w14:paraId="4CEAE468" w14:textId="77777777" w:rsidR="00BD2F93" w:rsidRPr="002508EC" w:rsidRDefault="00BD2F93" w:rsidP="00BD2F93">
      <w:pPr>
        <w:pStyle w:val="a"/>
        <w:numPr>
          <w:ilvl w:val="3"/>
          <w:numId w:val="12"/>
        </w:numPr>
        <w:tabs>
          <w:tab w:val="clear" w:pos="0"/>
        </w:tabs>
        <w:ind w:left="0" w:firstLine="0"/>
        <w:rPr>
          <w:lang w:val="en-US"/>
        </w:rPr>
      </w:pPr>
      <w:r w:rsidRPr="002508EC">
        <w:rPr>
          <w:lang w:val="en-US"/>
        </w:rPr>
        <w:t>PCI Local Bus Specification, Revision 3.0 [Электронный ресурс]. — PCI Special Interest Group, 2002. — 364 с. — URL: https://ics.uci.edu/~iharris/ics216/pci/PCI_22.pdf (дата обращения: 12.04.2025).</w:t>
      </w:r>
    </w:p>
    <w:p w14:paraId="6C7EA4B7" w14:textId="0FB7BFE4" w:rsidR="002508EC" w:rsidRDefault="002508EC">
      <w:pPr>
        <w:pStyle w:val="a"/>
        <w:numPr>
          <w:ilvl w:val="3"/>
          <w:numId w:val="12"/>
        </w:numPr>
        <w:tabs>
          <w:tab w:val="clear" w:pos="0"/>
        </w:tabs>
        <w:ind w:left="0" w:firstLine="0"/>
      </w:pPr>
      <w:r w:rsidRPr="002508EC">
        <w:t>Белов А. В. Самоучитель разработчика устройств на микроконтроллерах AVR / А. В. Белов. — СПб. : Наука и техника, 2016. — 544 с. — ISBN 978-5-94387-827-2.</w:t>
      </w:r>
    </w:p>
    <w:p w14:paraId="10730D82" w14:textId="1A4A6E64" w:rsidR="002508EC" w:rsidRDefault="002508EC">
      <w:pPr>
        <w:pStyle w:val="a"/>
        <w:numPr>
          <w:ilvl w:val="3"/>
          <w:numId w:val="12"/>
        </w:numPr>
        <w:tabs>
          <w:tab w:val="clear" w:pos="0"/>
        </w:tabs>
        <w:ind w:left="0" w:firstLine="0"/>
      </w:pPr>
      <w:r w:rsidRPr="002508EC">
        <w:t>Шубин А. А. Основы реверс-инжиниринга электронных устройств / А. А. Шубин. — М. : ДМК Пресс, 2020. — 236 с. — ISBN 978-5-97060-773-1.</w:t>
      </w:r>
    </w:p>
    <w:p w14:paraId="1292197E" w14:textId="75D6076E" w:rsidR="002508EC" w:rsidRDefault="002508EC">
      <w:pPr>
        <w:pStyle w:val="a"/>
        <w:numPr>
          <w:ilvl w:val="3"/>
          <w:numId w:val="12"/>
        </w:numPr>
        <w:tabs>
          <w:tab w:val="clear" w:pos="0"/>
        </w:tabs>
        <w:ind w:left="0" w:firstLine="0"/>
      </w:pPr>
      <w:r w:rsidRPr="002508EC">
        <w:t>Описание контрольных точек процедур POST: руководство пользователя диагностических карт, ревизия 5.1 [Электронный ресурс]. — 2005. — URL: https://static.chipdip.ru/lib/149/doc000149314.pdf (дата обращения: 12.04.2025).</w:t>
      </w:r>
    </w:p>
    <w:p w14:paraId="05141511" w14:textId="77777777" w:rsidR="003B1FF7" w:rsidRDefault="003B1FF7" w:rsidP="003B1FF7">
      <w:pPr>
        <w:pStyle w:val="ANNEX"/>
      </w:pPr>
      <w:bookmarkStart w:id="18" w:name="_Toc230541894"/>
      <w:bookmarkEnd w:id="18"/>
    </w:p>
    <w:p w14:paraId="6B279B36" w14:textId="77777777" w:rsidR="00F036AB" w:rsidRPr="00F036AB" w:rsidRDefault="00F036AB" w:rsidP="00F036AB">
      <w:r w:rsidRPr="00F036AB">
        <w:t>Схема подключения к интерфейсу PCI и назначение контактов</w:t>
      </w:r>
    </w:p>
    <w:tbl>
      <w:tblPr>
        <w:tblW w:w="6768" w:type="dxa"/>
        <w:jc w:val="center"/>
        <w:tblLook w:val="04A0" w:firstRow="1" w:lastRow="0" w:firstColumn="1" w:lastColumn="0" w:noHBand="0" w:noVBand="1"/>
      </w:tblPr>
      <w:tblGrid>
        <w:gridCol w:w="1058"/>
        <w:gridCol w:w="551"/>
        <w:gridCol w:w="507"/>
        <w:gridCol w:w="1417"/>
        <w:gridCol w:w="1058"/>
        <w:gridCol w:w="747"/>
        <w:gridCol w:w="311"/>
        <w:gridCol w:w="1417"/>
      </w:tblGrid>
      <w:tr w:rsidR="002F40CC" w:rsidRPr="00FD21FC" w14:paraId="1E8F86CA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414B5" w14:textId="3BD51D77" w:rsidR="002F40CC" w:rsidRPr="002F40C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Контакт </w:t>
            </w:r>
            <w:r>
              <w:rPr>
                <w:rFonts w:eastAsia="Times New Roman"/>
                <w:color w:val="000000"/>
                <w:sz w:val="24"/>
                <w:szCs w:val="24"/>
                <w:lang w:val="en-US" w:eastAsia="ru-RU"/>
              </w:rPr>
              <w:t>PCI</w:t>
            </w:r>
          </w:p>
        </w:tc>
        <w:tc>
          <w:tcPr>
            <w:tcW w:w="10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DB3188" w14:textId="09629C33" w:rsidR="002F40CC" w:rsidRPr="002F40C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Контакт </w:t>
            </w:r>
            <w:r>
              <w:rPr>
                <w:rFonts w:eastAsia="Times New Roman"/>
                <w:color w:val="000000"/>
                <w:sz w:val="24"/>
                <w:szCs w:val="24"/>
                <w:lang w:val="en-US" w:eastAsia="ru-RU"/>
              </w:rPr>
              <w:t>CH311L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07F6B5" w14:textId="51EF84ED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10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9088D2" w14:textId="3EFCC03B" w:rsidR="002F40CC" w:rsidRPr="002F40C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Контакт </w:t>
            </w:r>
            <w:r>
              <w:rPr>
                <w:rFonts w:eastAsia="Times New Roman"/>
                <w:color w:val="000000"/>
                <w:sz w:val="24"/>
                <w:szCs w:val="24"/>
                <w:lang w:val="en-US" w:eastAsia="ru-RU"/>
              </w:rPr>
              <w:t>PCI</w:t>
            </w:r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DDBEED" w14:textId="08DA5E26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Контакт </w:t>
            </w:r>
            <w:r>
              <w:rPr>
                <w:rFonts w:eastAsia="Times New Roman"/>
                <w:color w:val="000000"/>
                <w:sz w:val="24"/>
                <w:szCs w:val="24"/>
                <w:lang w:val="en-US" w:eastAsia="ru-RU"/>
              </w:rPr>
              <w:t>CH311L</w:t>
            </w:r>
          </w:p>
        </w:tc>
        <w:tc>
          <w:tcPr>
            <w:tcW w:w="1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F24D62" w14:textId="3C5A81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Назначение</w:t>
            </w:r>
          </w:p>
        </w:tc>
      </w:tr>
      <w:tr w:rsidR="002F40CC" w:rsidRPr="00FD21FC" w14:paraId="4D2633E8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A4579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B1</w:t>
            </w:r>
          </w:p>
        </w:tc>
        <w:tc>
          <w:tcPr>
            <w:tcW w:w="10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831AA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5260028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−12 V</w:t>
            </w:r>
          </w:p>
        </w:tc>
        <w:tc>
          <w:tcPr>
            <w:tcW w:w="10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0B741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A1</w:t>
            </w:r>
          </w:p>
        </w:tc>
        <w:tc>
          <w:tcPr>
            <w:tcW w:w="9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2FF58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66FF"/>
            <w:vAlign w:val="center"/>
            <w:hideMark/>
          </w:tcPr>
          <w:p w14:paraId="4F6ABECA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TRST#</w:t>
            </w:r>
          </w:p>
        </w:tc>
      </w:tr>
      <w:tr w:rsidR="002F40CC" w:rsidRPr="00FD21FC" w14:paraId="290E3703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23408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B2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2EE32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66FF"/>
            <w:vAlign w:val="center"/>
            <w:hideMark/>
          </w:tcPr>
          <w:p w14:paraId="0568E576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TCK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7858F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B8071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14B1916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+12 V</w:t>
            </w:r>
          </w:p>
        </w:tc>
      </w:tr>
      <w:tr w:rsidR="002F40CC" w:rsidRPr="00FD21FC" w14:paraId="7C94808B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14126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B3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D22D7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9999"/>
            <w:vAlign w:val="center"/>
            <w:hideMark/>
          </w:tcPr>
          <w:p w14:paraId="31FE4DA3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Ground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538E7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A3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4A71B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66FF"/>
            <w:vAlign w:val="center"/>
            <w:hideMark/>
          </w:tcPr>
          <w:p w14:paraId="6EDBAD4E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TMS</w:t>
            </w:r>
          </w:p>
        </w:tc>
      </w:tr>
      <w:tr w:rsidR="002F40CC" w:rsidRPr="00FD21FC" w14:paraId="624BA06B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45466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B4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6A94A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99"/>
            <w:vAlign w:val="center"/>
            <w:hideMark/>
          </w:tcPr>
          <w:p w14:paraId="07C96CBB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TDO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CE453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02C4D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66FF"/>
            <w:vAlign w:val="center"/>
            <w:hideMark/>
          </w:tcPr>
          <w:p w14:paraId="6CA0723E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TDI</w:t>
            </w:r>
          </w:p>
        </w:tc>
      </w:tr>
      <w:tr w:rsidR="002F40CC" w:rsidRPr="00FD21FC" w14:paraId="78535880" w14:textId="77777777" w:rsidTr="002F40CC">
        <w:trPr>
          <w:trHeight w:val="300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6184B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B5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EAC8C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65E2C49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+5 V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5B38D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6098E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9B9648E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+5 V</w:t>
            </w:r>
          </w:p>
        </w:tc>
      </w:tr>
      <w:tr w:rsidR="002F40CC" w:rsidRPr="00FD21FC" w14:paraId="77E2B607" w14:textId="77777777" w:rsidTr="002F40CC">
        <w:trPr>
          <w:trHeight w:val="300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71A31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B6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48EA8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F51C076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+5 V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14B42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0D507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66"/>
            <w:vAlign w:val="center"/>
            <w:hideMark/>
          </w:tcPr>
          <w:p w14:paraId="03B95446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INTA#</w:t>
            </w:r>
          </w:p>
        </w:tc>
      </w:tr>
      <w:tr w:rsidR="002F40CC" w:rsidRPr="00FD21FC" w14:paraId="5DF46B3B" w14:textId="77777777" w:rsidTr="002F40CC">
        <w:trPr>
          <w:trHeight w:val="300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E1803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B7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C1377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66"/>
            <w:vAlign w:val="center"/>
            <w:hideMark/>
          </w:tcPr>
          <w:p w14:paraId="77A3970A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INTB#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66087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A7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20BA8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66"/>
            <w:vAlign w:val="center"/>
            <w:hideMark/>
          </w:tcPr>
          <w:p w14:paraId="2D562C76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INTC#</w:t>
            </w:r>
          </w:p>
        </w:tc>
      </w:tr>
      <w:tr w:rsidR="002F40CC" w:rsidRPr="00FD21FC" w14:paraId="2AA14166" w14:textId="77777777" w:rsidTr="002F40CC">
        <w:trPr>
          <w:trHeight w:val="300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29167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B8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0BD2A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66"/>
            <w:vAlign w:val="center"/>
            <w:hideMark/>
          </w:tcPr>
          <w:p w14:paraId="2F75B632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INTD#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B7002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A8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4E061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B00D968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+5 V</w:t>
            </w:r>
          </w:p>
        </w:tc>
      </w:tr>
      <w:tr w:rsidR="002F40CC" w:rsidRPr="00FD21FC" w14:paraId="4838B3A0" w14:textId="77777777" w:rsidTr="002F40CC">
        <w:trPr>
          <w:trHeight w:val="300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6BF00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B9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A076B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gnd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99"/>
            <w:vAlign w:val="center"/>
            <w:hideMark/>
          </w:tcPr>
          <w:p w14:paraId="1E2B51FD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PRSNT1#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520A3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A9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2033B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vAlign w:val="center"/>
            <w:hideMark/>
          </w:tcPr>
          <w:p w14:paraId="0B72A536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Reserved</w:t>
            </w:r>
          </w:p>
        </w:tc>
      </w:tr>
      <w:tr w:rsidR="002F40CC" w:rsidRPr="00FD21FC" w14:paraId="0AB7AF11" w14:textId="77777777" w:rsidTr="002F40CC">
        <w:trPr>
          <w:trHeight w:val="300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FE501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B10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13613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vAlign w:val="center"/>
            <w:hideMark/>
          </w:tcPr>
          <w:p w14:paraId="45544128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Reserved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47598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A10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02ECB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6801522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IOPWR</w:t>
            </w:r>
          </w:p>
        </w:tc>
      </w:tr>
      <w:tr w:rsidR="002F40CC" w:rsidRPr="00FD21FC" w14:paraId="65B8668F" w14:textId="77777777" w:rsidTr="002F40CC">
        <w:trPr>
          <w:trHeight w:val="300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3E05D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B11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32AAC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gnd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99"/>
            <w:vAlign w:val="center"/>
            <w:hideMark/>
          </w:tcPr>
          <w:p w14:paraId="5F08EEFC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PRSNT2#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525F7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A11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E6E90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vAlign w:val="center"/>
            <w:hideMark/>
          </w:tcPr>
          <w:p w14:paraId="3DF471A4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Reserved</w:t>
            </w:r>
          </w:p>
        </w:tc>
      </w:tr>
      <w:tr w:rsidR="002F40CC" w:rsidRPr="00FD21FC" w14:paraId="21AC107F" w14:textId="77777777" w:rsidTr="002F40CC">
        <w:trPr>
          <w:trHeight w:val="300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36ED0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B12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F0CDD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gnd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9999"/>
            <w:vAlign w:val="center"/>
            <w:hideMark/>
          </w:tcPr>
          <w:p w14:paraId="729D31F4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Ground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25C46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A12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A9C01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gnd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9999"/>
            <w:vAlign w:val="center"/>
            <w:hideMark/>
          </w:tcPr>
          <w:p w14:paraId="736FC381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Ground</w:t>
            </w:r>
          </w:p>
        </w:tc>
      </w:tr>
      <w:tr w:rsidR="002F40CC" w:rsidRPr="00FD21FC" w14:paraId="14B54D42" w14:textId="77777777" w:rsidTr="002F40CC">
        <w:trPr>
          <w:trHeight w:val="300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18983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B13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55B55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gnd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9999"/>
            <w:vAlign w:val="center"/>
            <w:hideMark/>
          </w:tcPr>
          <w:p w14:paraId="4F8D7F34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Ground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5D7FE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A13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BE68B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gnd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9999"/>
            <w:vAlign w:val="center"/>
            <w:hideMark/>
          </w:tcPr>
          <w:p w14:paraId="24D82FFA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Ground</w:t>
            </w:r>
          </w:p>
        </w:tc>
      </w:tr>
      <w:tr w:rsidR="002F40CC" w:rsidRPr="00FD21FC" w14:paraId="40C38943" w14:textId="77777777" w:rsidTr="002F40CC">
        <w:trPr>
          <w:trHeight w:val="300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1A2BD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B14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CE441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vAlign w:val="center"/>
            <w:hideMark/>
          </w:tcPr>
          <w:p w14:paraId="29BD8947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Reserved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81F57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A14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72F6F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413A591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3.3 V aux</w:t>
            </w:r>
          </w:p>
        </w:tc>
      </w:tr>
      <w:tr w:rsidR="002F40CC" w:rsidRPr="00FD21FC" w14:paraId="0F3DA364" w14:textId="77777777" w:rsidTr="002F40CC">
        <w:trPr>
          <w:trHeight w:val="300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5A429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B15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7840C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gnd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9999"/>
            <w:vAlign w:val="center"/>
            <w:hideMark/>
          </w:tcPr>
          <w:p w14:paraId="3B01A151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Ground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67BEA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A15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C9187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64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66FF"/>
            <w:vAlign w:val="center"/>
            <w:hideMark/>
          </w:tcPr>
          <w:p w14:paraId="7307D9DB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RST#</w:t>
            </w:r>
          </w:p>
        </w:tc>
      </w:tr>
      <w:tr w:rsidR="002F40CC" w:rsidRPr="00FD21FC" w14:paraId="015D2353" w14:textId="77777777" w:rsidTr="002F40CC">
        <w:trPr>
          <w:trHeight w:val="300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1FE7B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B16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C95A4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63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66FF"/>
            <w:vAlign w:val="center"/>
            <w:hideMark/>
          </w:tcPr>
          <w:p w14:paraId="2B859011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CLK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4ADB3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A16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8777A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5CC8027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IOPWR</w:t>
            </w:r>
          </w:p>
        </w:tc>
      </w:tr>
      <w:tr w:rsidR="002F40CC" w:rsidRPr="00FD21FC" w14:paraId="73F2BA9D" w14:textId="77777777" w:rsidTr="002F40CC">
        <w:trPr>
          <w:trHeight w:val="300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0E1BE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B17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137E1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gnd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9999"/>
            <w:vAlign w:val="center"/>
            <w:hideMark/>
          </w:tcPr>
          <w:p w14:paraId="75496982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Ground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197F7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A17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F9C65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66FF"/>
            <w:vAlign w:val="center"/>
            <w:hideMark/>
          </w:tcPr>
          <w:p w14:paraId="5CEFBB56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GNT#</w:t>
            </w:r>
          </w:p>
        </w:tc>
      </w:tr>
      <w:tr w:rsidR="002F40CC" w:rsidRPr="00FD21FC" w14:paraId="0B0E7D4C" w14:textId="77777777" w:rsidTr="002F40CC">
        <w:trPr>
          <w:trHeight w:val="300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E1A36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B18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06926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99"/>
            <w:vAlign w:val="center"/>
            <w:hideMark/>
          </w:tcPr>
          <w:p w14:paraId="017EC75A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REQ#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2746D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A18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9644D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gnd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9999"/>
            <w:vAlign w:val="center"/>
            <w:hideMark/>
          </w:tcPr>
          <w:p w14:paraId="12F98FCE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Ground</w:t>
            </w:r>
          </w:p>
        </w:tc>
      </w:tr>
      <w:tr w:rsidR="002F40CC" w:rsidRPr="00FD21FC" w14:paraId="55B78658" w14:textId="77777777" w:rsidTr="002F40CC">
        <w:trPr>
          <w:trHeight w:val="300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98D92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B19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90663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5A6D078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IOPWR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85088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A19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62913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66"/>
            <w:vAlign w:val="center"/>
            <w:hideMark/>
          </w:tcPr>
          <w:p w14:paraId="1D72BC89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PME#</w:t>
            </w:r>
          </w:p>
        </w:tc>
      </w:tr>
      <w:tr w:rsidR="002F40CC" w:rsidRPr="00FD21FC" w14:paraId="3D1F7304" w14:textId="77777777" w:rsidTr="002F40CC">
        <w:trPr>
          <w:trHeight w:val="300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9CF1B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B20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B49A7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62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29C55579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AD[31]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CD994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A20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3B557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5EB0BBBF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AD[30]</w:t>
            </w:r>
          </w:p>
        </w:tc>
      </w:tr>
      <w:tr w:rsidR="002F40CC" w:rsidRPr="00FD21FC" w14:paraId="386C0CAA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C381E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B21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1C4AA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0BF2B202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AD[29]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3C121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A21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4F6FD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3F4263F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+3.3 V</w:t>
            </w:r>
          </w:p>
        </w:tc>
      </w:tr>
      <w:tr w:rsidR="002F40CC" w:rsidRPr="00FD21FC" w14:paraId="4893DA0B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E9E11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B22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2B085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9999"/>
            <w:vAlign w:val="center"/>
            <w:hideMark/>
          </w:tcPr>
          <w:p w14:paraId="69EA9696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Ground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FE224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A22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35D42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2B0DB98B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AD[28]</w:t>
            </w:r>
          </w:p>
        </w:tc>
      </w:tr>
      <w:tr w:rsidR="002F40CC" w:rsidRPr="00FD21FC" w14:paraId="0D42725E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0BBF3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B23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73EF4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19970337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AD[27]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31006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A23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A951D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57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73E758B1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AD[26]</w:t>
            </w:r>
          </w:p>
        </w:tc>
      </w:tr>
      <w:tr w:rsidR="002F40CC" w:rsidRPr="00FD21FC" w14:paraId="5D63FFE0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A4190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B24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1FABD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339D252A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AD[25]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78384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A24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D2ED3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9999"/>
            <w:vAlign w:val="center"/>
            <w:hideMark/>
          </w:tcPr>
          <w:p w14:paraId="56AA469E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Ground</w:t>
            </w:r>
          </w:p>
        </w:tc>
      </w:tr>
      <w:tr w:rsidR="002F40CC" w:rsidRPr="00FD21FC" w14:paraId="6203097D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C2477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B25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FDF3E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2542A96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+3.3 V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286E5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A25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DE732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4C0B2123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AD[24]</w:t>
            </w:r>
          </w:p>
        </w:tc>
      </w:tr>
      <w:tr w:rsidR="002F40CC" w:rsidRPr="00FD21FC" w14:paraId="2B6E451F" w14:textId="77777777" w:rsidTr="002F40CC">
        <w:trPr>
          <w:trHeight w:val="420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FEF15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B26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3B6F9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9FF"/>
            <w:vAlign w:val="center"/>
            <w:hideMark/>
          </w:tcPr>
          <w:p w14:paraId="021F26BB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C/BE[3]#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D9739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A26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F1D89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666FF"/>
            <w:vAlign w:val="center"/>
            <w:hideMark/>
          </w:tcPr>
          <w:p w14:paraId="325CC13E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IDSEL</w:t>
            </w:r>
          </w:p>
        </w:tc>
      </w:tr>
      <w:tr w:rsidR="002F40CC" w:rsidRPr="00FD21FC" w14:paraId="1877C8E8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E73F7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B27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3A7AF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75949161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AD[23]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A27E8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A27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9CED1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57FF21C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+3.3 V</w:t>
            </w:r>
          </w:p>
        </w:tc>
      </w:tr>
      <w:tr w:rsidR="002F40CC" w:rsidRPr="00FD21FC" w14:paraId="5A55A4F1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3309E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B28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CEA0C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9999"/>
            <w:vAlign w:val="center"/>
            <w:hideMark/>
          </w:tcPr>
          <w:p w14:paraId="2FBBC798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Ground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4E803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A28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5941B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4C2FA18E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AD[22]</w:t>
            </w:r>
          </w:p>
        </w:tc>
      </w:tr>
      <w:tr w:rsidR="002F40CC" w:rsidRPr="00FD21FC" w14:paraId="5CAD93A8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5A205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B29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565F2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4C64BD5F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AD[21]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1B1CA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A29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E68C6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0D965E55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AD[20]</w:t>
            </w:r>
          </w:p>
        </w:tc>
      </w:tr>
      <w:tr w:rsidR="002F40CC" w:rsidRPr="00FD21FC" w14:paraId="2625B088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67764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B30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EE543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7D4DFC13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AD[19]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C62B5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A30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392B2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9999"/>
            <w:vAlign w:val="center"/>
            <w:hideMark/>
          </w:tcPr>
          <w:p w14:paraId="154F8172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Ground</w:t>
            </w:r>
          </w:p>
        </w:tc>
      </w:tr>
      <w:tr w:rsidR="002F40CC" w:rsidRPr="00FD21FC" w14:paraId="3882B099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21B24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B31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7DD5C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DC415D9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+3.3 V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6F063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A31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0D58A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7DCCE539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AD[18]</w:t>
            </w:r>
          </w:p>
        </w:tc>
      </w:tr>
      <w:tr w:rsidR="002F40CC" w:rsidRPr="00FD21FC" w14:paraId="457A3939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D9ED9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B32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3A653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6E90A088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AD[17]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B6E47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A32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270C9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0A5DA471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AD[16]</w:t>
            </w:r>
          </w:p>
        </w:tc>
      </w:tr>
      <w:tr w:rsidR="002F40CC" w:rsidRPr="00FD21FC" w14:paraId="3E6BC849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2260E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B33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AEBEE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9FF"/>
            <w:vAlign w:val="center"/>
            <w:hideMark/>
          </w:tcPr>
          <w:p w14:paraId="682A0B9C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C/BE[2]#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C4D25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A33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84660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9B0CB15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+3.3 V</w:t>
            </w:r>
          </w:p>
        </w:tc>
      </w:tr>
      <w:tr w:rsidR="002F40CC" w:rsidRPr="00FD21FC" w14:paraId="1593522E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F6253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B34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BE0C5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9999"/>
            <w:vAlign w:val="center"/>
            <w:hideMark/>
          </w:tcPr>
          <w:p w14:paraId="080ABE83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Ground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B4C02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A34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FA6D8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9FF"/>
            <w:vAlign w:val="center"/>
            <w:hideMark/>
          </w:tcPr>
          <w:p w14:paraId="5F107632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FRAME#</w:t>
            </w:r>
          </w:p>
        </w:tc>
      </w:tr>
      <w:tr w:rsidR="002F40CC" w:rsidRPr="00FD21FC" w14:paraId="7533E592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46568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B35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3378D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9FF"/>
            <w:vAlign w:val="center"/>
            <w:hideMark/>
          </w:tcPr>
          <w:p w14:paraId="2B26DDDD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IRDY#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A1F43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A35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DF4C1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9999"/>
            <w:vAlign w:val="center"/>
            <w:hideMark/>
          </w:tcPr>
          <w:p w14:paraId="0413586C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Ground</w:t>
            </w:r>
          </w:p>
        </w:tc>
      </w:tr>
      <w:tr w:rsidR="002F40CC" w:rsidRPr="00FD21FC" w14:paraId="44F67D18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B1709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B36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F9DFE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D4CFE6D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+3.3 V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97DAE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A36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74D22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99FF"/>
            <w:vAlign w:val="center"/>
            <w:hideMark/>
          </w:tcPr>
          <w:p w14:paraId="2586F1C9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TRDY#</w:t>
            </w:r>
          </w:p>
        </w:tc>
      </w:tr>
      <w:tr w:rsidR="002F40CC" w:rsidRPr="00FD21FC" w14:paraId="714E0473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9C9BA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B37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CAD67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99FF"/>
            <w:vAlign w:val="center"/>
            <w:hideMark/>
          </w:tcPr>
          <w:p w14:paraId="6A05112C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DEVSEL#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0AD22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A37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EDDA1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gnd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9999"/>
            <w:vAlign w:val="center"/>
            <w:hideMark/>
          </w:tcPr>
          <w:p w14:paraId="4F7908A8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Ground</w:t>
            </w:r>
          </w:p>
        </w:tc>
      </w:tr>
      <w:tr w:rsidR="002F40CC" w:rsidRPr="00FD21FC" w14:paraId="2893DB80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D98E7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B38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FA9C2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66"/>
            <w:vAlign w:val="center"/>
            <w:hideMark/>
          </w:tcPr>
          <w:p w14:paraId="6310817E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PCIXCAP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4AF18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A38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DE9E8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99FF"/>
            <w:vAlign w:val="center"/>
            <w:hideMark/>
          </w:tcPr>
          <w:p w14:paraId="7C036057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STOP#</w:t>
            </w:r>
          </w:p>
        </w:tc>
      </w:tr>
      <w:tr w:rsidR="002F40CC" w:rsidRPr="00FD21FC" w14:paraId="61073812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87492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B39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CF249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9FF"/>
            <w:vAlign w:val="center"/>
            <w:hideMark/>
          </w:tcPr>
          <w:p w14:paraId="2367ADEB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LOCK#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7CA37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A39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58284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3,3v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84CAFF5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+3.3 V</w:t>
            </w:r>
          </w:p>
        </w:tc>
      </w:tr>
      <w:tr w:rsidR="002F40CC" w:rsidRPr="00FD21FC" w14:paraId="154BD2AA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F0438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B40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1D7F3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99"/>
            <w:vAlign w:val="center"/>
            <w:hideMark/>
          </w:tcPr>
          <w:p w14:paraId="74D645A3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PERR#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A7F8A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A40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BBEC0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66"/>
            <w:vAlign w:val="center"/>
            <w:hideMark/>
          </w:tcPr>
          <w:p w14:paraId="0511C1FE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SMBCLK</w:t>
            </w:r>
          </w:p>
        </w:tc>
      </w:tr>
      <w:tr w:rsidR="002F40CC" w:rsidRPr="00FD21FC" w14:paraId="0401DF9E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D8FBD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lastRenderedPageBreak/>
              <w:t>B41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0002F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3,3v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A73B93B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+3.3 V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5E214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A41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EE459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66"/>
            <w:vAlign w:val="center"/>
            <w:hideMark/>
          </w:tcPr>
          <w:p w14:paraId="475ADDF5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SMBDAT</w:t>
            </w:r>
          </w:p>
        </w:tc>
      </w:tr>
      <w:tr w:rsidR="002F40CC" w:rsidRPr="00FD21FC" w14:paraId="5807B734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C5B2E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B42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2E90C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66"/>
            <w:vAlign w:val="center"/>
            <w:hideMark/>
          </w:tcPr>
          <w:p w14:paraId="07635C70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SERR#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DD775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A42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F61C6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gnd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9999"/>
            <w:vAlign w:val="center"/>
            <w:hideMark/>
          </w:tcPr>
          <w:p w14:paraId="63769A3B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Ground</w:t>
            </w:r>
          </w:p>
        </w:tc>
      </w:tr>
      <w:tr w:rsidR="002F40CC" w:rsidRPr="00FD21FC" w14:paraId="453CD9C5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C23B4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B43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273C0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3,3v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DDF71E7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+3.3 V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18D01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A43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B09EB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7828832A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PAR</w:t>
            </w:r>
          </w:p>
        </w:tc>
      </w:tr>
      <w:tr w:rsidR="002F40CC" w:rsidRPr="00FD21FC" w14:paraId="6E17E05C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B299E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B44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85E13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9FF"/>
            <w:vAlign w:val="center"/>
            <w:hideMark/>
          </w:tcPr>
          <w:p w14:paraId="603DEA46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C/BE[1]#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16482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A44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9AA57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0758A0A7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AD[15]</w:t>
            </w:r>
          </w:p>
        </w:tc>
      </w:tr>
      <w:tr w:rsidR="002F40CC" w:rsidRPr="00FD21FC" w14:paraId="5C3790C8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72462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B45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B79ED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39514706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AD[14]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E876B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A45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E16B1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CF98A33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+3.3 V</w:t>
            </w:r>
          </w:p>
        </w:tc>
      </w:tr>
      <w:tr w:rsidR="002F40CC" w:rsidRPr="00FD21FC" w14:paraId="57577F0E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A22B8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B46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2D36C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9999"/>
            <w:vAlign w:val="center"/>
            <w:hideMark/>
          </w:tcPr>
          <w:p w14:paraId="0005A344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Ground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510B0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A46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E177E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1787FF3D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AD[13]</w:t>
            </w:r>
          </w:p>
        </w:tc>
      </w:tr>
      <w:tr w:rsidR="002F40CC" w:rsidRPr="00FD21FC" w14:paraId="3C12643E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22941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B47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59568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5DA174BF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AD[12]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8A58C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A47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39D63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3F79BB47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AD[11]</w:t>
            </w:r>
          </w:p>
        </w:tc>
      </w:tr>
      <w:tr w:rsidR="002F40CC" w:rsidRPr="00FD21FC" w14:paraId="631D6D4E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C6302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B48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F1E51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178AD40F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AD[10]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5F3A1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A48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03976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9999"/>
            <w:vAlign w:val="center"/>
            <w:hideMark/>
          </w:tcPr>
          <w:p w14:paraId="30F932C5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Ground</w:t>
            </w:r>
          </w:p>
        </w:tc>
      </w:tr>
      <w:tr w:rsidR="002F40CC" w:rsidRPr="00FD21FC" w14:paraId="115B3BCB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73CF2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B49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A1A87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gnd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66"/>
            <w:vAlign w:val="center"/>
            <w:hideMark/>
          </w:tcPr>
          <w:p w14:paraId="2508AEBF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M66EN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4990C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A49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03C05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45DB83C7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AD[09]</w:t>
            </w:r>
          </w:p>
        </w:tc>
      </w:tr>
      <w:tr w:rsidR="002F40CC" w:rsidRPr="00FD21FC" w14:paraId="3DC4D21A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18DB2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B50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5D348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KEY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9999"/>
            <w:vAlign w:val="center"/>
            <w:hideMark/>
          </w:tcPr>
          <w:p w14:paraId="23376778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Ground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9392B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A50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2E08A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KEY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9999"/>
            <w:vAlign w:val="center"/>
            <w:hideMark/>
          </w:tcPr>
          <w:p w14:paraId="624CF7A1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Ground</w:t>
            </w:r>
          </w:p>
        </w:tc>
      </w:tr>
      <w:tr w:rsidR="002F40CC" w:rsidRPr="00FD21FC" w14:paraId="548B5BC4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CF787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B51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0C5D7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KEY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9999"/>
            <w:vAlign w:val="center"/>
            <w:hideMark/>
          </w:tcPr>
          <w:p w14:paraId="0F62B41B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Ground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431F8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A51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DDFD8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KEY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9999"/>
            <w:vAlign w:val="center"/>
            <w:hideMark/>
          </w:tcPr>
          <w:p w14:paraId="4B2138C3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Ground</w:t>
            </w:r>
          </w:p>
        </w:tc>
      </w:tr>
      <w:tr w:rsidR="002F40CC" w:rsidRPr="00FD21FC" w14:paraId="11FE8CE6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C609F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B52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3753F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6D55E8A6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AD[08]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B09CA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A52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349FF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99FF"/>
            <w:vAlign w:val="center"/>
            <w:hideMark/>
          </w:tcPr>
          <w:p w14:paraId="037A9DA6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C/BE[0]#</w:t>
            </w:r>
          </w:p>
        </w:tc>
      </w:tr>
      <w:tr w:rsidR="002F40CC" w:rsidRPr="00FD21FC" w14:paraId="216D3695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011BE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B53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59D15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78482097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AD[07]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74BB4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A53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FDBD5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5615100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+3.3 V</w:t>
            </w:r>
          </w:p>
        </w:tc>
      </w:tr>
      <w:tr w:rsidR="002F40CC" w:rsidRPr="00FD21FC" w14:paraId="0AF9C1BC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3B3D7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B54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72468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82C99CE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+3.3 V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51627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A54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FB759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0629C1BA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AD[06]</w:t>
            </w:r>
          </w:p>
        </w:tc>
      </w:tr>
      <w:tr w:rsidR="002F40CC" w:rsidRPr="00FD21FC" w14:paraId="7232BC3D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9EF83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B55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6407F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52D4FBB0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AD[05]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86794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A55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A6E08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1A9C1DDF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AD[04]</w:t>
            </w:r>
          </w:p>
        </w:tc>
      </w:tr>
      <w:tr w:rsidR="002F40CC" w:rsidRPr="00FD21FC" w14:paraId="1DA3DC45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C7443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B56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4EACF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1DA0D115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AD[03]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1C9DA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A56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98504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gnd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9999"/>
            <w:vAlign w:val="center"/>
            <w:hideMark/>
          </w:tcPr>
          <w:p w14:paraId="4EE0B59B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Ground</w:t>
            </w:r>
          </w:p>
        </w:tc>
      </w:tr>
      <w:tr w:rsidR="002F40CC" w:rsidRPr="00FD21FC" w14:paraId="5AFB6F17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5F831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B57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F4153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nc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9999"/>
            <w:vAlign w:val="center"/>
            <w:hideMark/>
          </w:tcPr>
          <w:p w14:paraId="1889D89C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Ground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788C6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A57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7054D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5F7307B4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AD[02]</w:t>
            </w:r>
          </w:p>
        </w:tc>
      </w:tr>
      <w:tr w:rsidR="002F40CC" w:rsidRPr="00FD21FC" w14:paraId="0C6D5FBC" w14:textId="77777777" w:rsidTr="002F40CC">
        <w:trPr>
          <w:trHeight w:val="315"/>
          <w:jc w:val="center"/>
        </w:trPr>
        <w:tc>
          <w:tcPr>
            <w:tcW w:w="1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1A902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B58</w:t>
            </w:r>
          </w:p>
        </w:tc>
        <w:tc>
          <w:tcPr>
            <w:tcW w:w="105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DA1E5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11D8A4E3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AD[01]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A5203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A58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903BF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46C19B3D" w14:textId="77777777" w:rsidR="002F40CC" w:rsidRPr="00FD21FC" w:rsidRDefault="002F40CC" w:rsidP="002F40CC">
            <w:pPr>
              <w:spacing w:line="240" w:lineRule="auto"/>
              <w:ind w:firstLine="0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FD21FC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AD[00]</w:t>
            </w:r>
          </w:p>
        </w:tc>
      </w:tr>
      <w:tr w:rsidR="002F40CC" w:rsidRPr="006D242D" w14:paraId="1F27BB21" w14:textId="77777777" w:rsidTr="002F40CC">
        <w:tblPrEx>
          <w:jc w:val="left"/>
        </w:tblPrEx>
        <w:trPr>
          <w:gridAfter w:val="2"/>
          <w:wAfter w:w="1497" w:type="dxa"/>
          <w:trHeight w:val="315"/>
        </w:trPr>
        <w:tc>
          <w:tcPr>
            <w:tcW w:w="527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9FA"/>
            <w:noWrap/>
            <w:vAlign w:val="center"/>
            <w:hideMark/>
          </w:tcPr>
          <w:p w14:paraId="1A35DB38" w14:textId="77777777" w:rsidR="002F40CC" w:rsidRPr="006D242D" w:rsidRDefault="002F40CC" w:rsidP="002F40CC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6D242D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Легенда</w:t>
            </w:r>
          </w:p>
        </w:tc>
      </w:tr>
      <w:tr w:rsidR="002F40CC" w:rsidRPr="006D242D" w14:paraId="412674A7" w14:textId="77777777" w:rsidTr="002F40CC">
        <w:tblPrEx>
          <w:jc w:val="left"/>
        </w:tblPrEx>
        <w:trPr>
          <w:gridAfter w:val="2"/>
          <w:wAfter w:w="1497" w:type="dxa"/>
          <w:trHeight w:val="315"/>
        </w:trPr>
        <w:tc>
          <w:tcPr>
            <w:tcW w:w="16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9999"/>
            <w:vAlign w:val="center"/>
            <w:hideMark/>
          </w:tcPr>
          <w:p w14:paraId="524294EA" w14:textId="77777777" w:rsidR="002F40CC" w:rsidRPr="006D242D" w:rsidRDefault="002F40CC" w:rsidP="002F40CC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202122"/>
                <w:sz w:val="24"/>
                <w:szCs w:val="24"/>
                <w:lang w:eastAsia="ru-RU"/>
              </w:rPr>
            </w:pPr>
            <w:r w:rsidRPr="006D242D">
              <w:rPr>
                <w:rFonts w:eastAsia="Times New Roman"/>
                <w:b/>
                <w:bCs/>
                <w:color w:val="202122"/>
                <w:sz w:val="24"/>
                <w:szCs w:val="24"/>
                <w:lang w:eastAsia="ru-RU"/>
              </w:rPr>
              <w:t>Ground</w:t>
            </w:r>
          </w:p>
        </w:tc>
        <w:tc>
          <w:tcPr>
            <w:tcW w:w="366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7AA20" w14:textId="77777777" w:rsidR="002F40CC" w:rsidRPr="006D242D" w:rsidRDefault="002F40CC" w:rsidP="002F40CC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D242D">
              <w:rPr>
                <w:rFonts w:eastAsia="Times New Roman"/>
                <w:sz w:val="24"/>
                <w:szCs w:val="24"/>
                <w:lang w:eastAsia="ru-RU"/>
              </w:rPr>
              <w:t>Земляной контакт</w:t>
            </w:r>
          </w:p>
        </w:tc>
      </w:tr>
      <w:tr w:rsidR="002F40CC" w:rsidRPr="006D242D" w14:paraId="3C4E5CB0" w14:textId="77777777" w:rsidTr="002F40CC">
        <w:tblPrEx>
          <w:jc w:val="left"/>
        </w:tblPrEx>
        <w:trPr>
          <w:gridAfter w:val="2"/>
          <w:wAfter w:w="1497" w:type="dxa"/>
          <w:trHeight w:val="315"/>
        </w:trPr>
        <w:tc>
          <w:tcPr>
            <w:tcW w:w="16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B55FB23" w14:textId="77777777" w:rsidR="002F40CC" w:rsidRPr="006D242D" w:rsidRDefault="002F40CC" w:rsidP="002F40CC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202122"/>
                <w:sz w:val="24"/>
                <w:szCs w:val="24"/>
                <w:lang w:eastAsia="ru-RU"/>
              </w:rPr>
            </w:pPr>
            <w:r w:rsidRPr="006D242D">
              <w:rPr>
                <w:rFonts w:eastAsia="Times New Roman"/>
                <w:b/>
                <w:bCs/>
                <w:color w:val="202122"/>
                <w:sz w:val="24"/>
                <w:szCs w:val="24"/>
                <w:lang w:eastAsia="ru-RU"/>
              </w:rPr>
              <w:t>Power</w:t>
            </w:r>
          </w:p>
        </w:tc>
        <w:tc>
          <w:tcPr>
            <w:tcW w:w="366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2C907111" w14:textId="77777777" w:rsidR="002F40CC" w:rsidRPr="006D242D" w:rsidRDefault="002F40CC" w:rsidP="002F40CC">
            <w:pPr>
              <w:spacing w:line="240" w:lineRule="auto"/>
              <w:ind w:firstLine="0"/>
              <w:jc w:val="left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6D242D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Питание</w:t>
            </w:r>
          </w:p>
        </w:tc>
      </w:tr>
      <w:tr w:rsidR="002F40CC" w:rsidRPr="006D242D" w14:paraId="73073E40" w14:textId="77777777" w:rsidTr="002F40CC">
        <w:tblPrEx>
          <w:jc w:val="left"/>
        </w:tblPrEx>
        <w:trPr>
          <w:gridAfter w:val="2"/>
          <w:wAfter w:w="1497" w:type="dxa"/>
          <w:trHeight w:val="945"/>
        </w:trPr>
        <w:tc>
          <w:tcPr>
            <w:tcW w:w="16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99"/>
            <w:vAlign w:val="center"/>
            <w:hideMark/>
          </w:tcPr>
          <w:p w14:paraId="254698AB" w14:textId="77777777" w:rsidR="002F40CC" w:rsidRPr="006D242D" w:rsidRDefault="002F40CC" w:rsidP="002F40CC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202122"/>
                <w:sz w:val="24"/>
                <w:szCs w:val="24"/>
                <w:lang w:eastAsia="ru-RU"/>
              </w:rPr>
            </w:pPr>
            <w:r w:rsidRPr="006D242D">
              <w:rPr>
                <w:rFonts w:eastAsia="Times New Roman"/>
                <w:b/>
                <w:bCs/>
                <w:color w:val="202122"/>
                <w:sz w:val="24"/>
                <w:szCs w:val="24"/>
                <w:lang w:eastAsia="ru-RU"/>
              </w:rPr>
              <w:t>Output pin</w:t>
            </w:r>
          </w:p>
        </w:tc>
        <w:tc>
          <w:tcPr>
            <w:tcW w:w="366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205B8B99" w14:textId="77777777" w:rsidR="002F40CC" w:rsidRPr="006D242D" w:rsidRDefault="002F40CC" w:rsidP="002F40CC">
            <w:pPr>
              <w:spacing w:line="240" w:lineRule="auto"/>
              <w:ind w:firstLine="0"/>
              <w:jc w:val="left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6D242D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Управляется PCI-картой, принимается материнской платой</w:t>
            </w:r>
          </w:p>
        </w:tc>
      </w:tr>
      <w:tr w:rsidR="002F40CC" w:rsidRPr="006D242D" w14:paraId="77DEB58D" w14:textId="77777777" w:rsidTr="002F40CC">
        <w:tblPrEx>
          <w:jc w:val="left"/>
        </w:tblPrEx>
        <w:trPr>
          <w:gridAfter w:val="2"/>
          <w:wAfter w:w="1497" w:type="dxa"/>
          <w:trHeight w:val="945"/>
        </w:trPr>
        <w:tc>
          <w:tcPr>
            <w:tcW w:w="16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99FF"/>
            <w:vAlign w:val="center"/>
            <w:hideMark/>
          </w:tcPr>
          <w:p w14:paraId="77EC1D00" w14:textId="77777777" w:rsidR="002F40CC" w:rsidRPr="006D242D" w:rsidRDefault="002F40CC" w:rsidP="002F40CC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202122"/>
                <w:sz w:val="24"/>
                <w:szCs w:val="24"/>
                <w:lang w:eastAsia="ru-RU"/>
              </w:rPr>
            </w:pPr>
            <w:r w:rsidRPr="006D242D">
              <w:rPr>
                <w:rFonts w:eastAsia="Times New Roman"/>
                <w:b/>
                <w:bCs/>
                <w:color w:val="202122"/>
                <w:sz w:val="24"/>
                <w:szCs w:val="24"/>
                <w:lang w:eastAsia="ru-RU"/>
              </w:rPr>
              <w:t>Initiator output</w:t>
            </w:r>
          </w:p>
        </w:tc>
        <w:tc>
          <w:tcPr>
            <w:tcW w:w="366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38217DAA" w14:textId="77777777" w:rsidR="002F40CC" w:rsidRPr="006D242D" w:rsidRDefault="002F40CC" w:rsidP="002F40CC">
            <w:pPr>
              <w:spacing w:line="240" w:lineRule="auto"/>
              <w:ind w:firstLine="0"/>
              <w:jc w:val="left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6D242D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Управляется ведущим устройством, принимается адресатом</w:t>
            </w:r>
          </w:p>
        </w:tc>
      </w:tr>
      <w:tr w:rsidR="002F40CC" w:rsidRPr="006D242D" w14:paraId="18F3FF88" w14:textId="77777777" w:rsidTr="002F40CC">
        <w:tblPrEx>
          <w:jc w:val="left"/>
        </w:tblPrEx>
        <w:trPr>
          <w:gridAfter w:val="2"/>
          <w:wAfter w:w="1497" w:type="dxa"/>
          <w:trHeight w:val="1260"/>
        </w:trPr>
        <w:tc>
          <w:tcPr>
            <w:tcW w:w="16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FF99"/>
            <w:vAlign w:val="center"/>
            <w:hideMark/>
          </w:tcPr>
          <w:p w14:paraId="35E7D769" w14:textId="77777777" w:rsidR="002F40CC" w:rsidRPr="006D242D" w:rsidRDefault="002F40CC" w:rsidP="002F40CC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202122"/>
                <w:sz w:val="24"/>
                <w:szCs w:val="24"/>
                <w:lang w:eastAsia="ru-RU"/>
              </w:rPr>
            </w:pPr>
            <w:r w:rsidRPr="006D242D">
              <w:rPr>
                <w:rFonts w:eastAsia="Times New Roman"/>
                <w:b/>
                <w:bCs/>
                <w:color w:val="202122"/>
                <w:sz w:val="24"/>
                <w:szCs w:val="24"/>
                <w:lang w:eastAsia="ru-RU"/>
              </w:rPr>
              <w:t>I/O signal</w:t>
            </w:r>
          </w:p>
        </w:tc>
        <w:tc>
          <w:tcPr>
            <w:tcW w:w="366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1A3FB448" w14:textId="77777777" w:rsidR="002F40CC" w:rsidRPr="006D242D" w:rsidRDefault="002F40CC" w:rsidP="002F40CC">
            <w:pPr>
              <w:spacing w:line="240" w:lineRule="auto"/>
              <w:ind w:firstLine="0"/>
              <w:jc w:val="left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6D242D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Может управляться инициатором или адресатом-получателем, в зависимости от операции</w:t>
            </w:r>
          </w:p>
        </w:tc>
      </w:tr>
      <w:tr w:rsidR="002F40CC" w:rsidRPr="006D242D" w14:paraId="0FAE34AC" w14:textId="77777777" w:rsidTr="002F40CC">
        <w:tblPrEx>
          <w:jc w:val="left"/>
        </w:tblPrEx>
        <w:trPr>
          <w:gridAfter w:val="2"/>
          <w:wAfter w:w="1497" w:type="dxa"/>
          <w:trHeight w:val="1260"/>
        </w:trPr>
        <w:tc>
          <w:tcPr>
            <w:tcW w:w="16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99FF"/>
            <w:vAlign w:val="center"/>
            <w:hideMark/>
          </w:tcPr>
          <w:p w14:paraId="639EC1EC" w14:textId="77777777" w:rsidR="002F40CC" w:rsidRPr="006D242D" w:rsidRDefault="002F40CC" w:rsidP="002F40CC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202122"/>
                <w:sz w:val="24"/>
                <w:szCs w:val="24"/>
                <w:lang w:eastAsia="ru-RU"/>
              </w:rPr>
            </w:pPr>
            <w:r w:rsidRPr="006D242D">
              <w:rPr>
                <w:rFonts w:eastAsia="Times New Roman"/>
                <w:b/>
                <w:bCs/>
                <w:color w:val="202122"/>
                <w:sz w:val="24"/>
                <w:szCs w:val="24"/>
                <w:lang w:eastAsia="ru-RU"/>
              </w:rPr>
              <w:t>Target output</w:t>
            </w:r>
          </w:p>
        </w:tc>
        <w:tc>
          <w:tcPr>
            <w:tcW w:w="366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5C825971" w14:textId="77777777" w:rsidR="002F40CC" w:rsidRPr="006D242D" w:rsidRDefault="002F40CC" w:rsidP="002F40CC">
            <w:pPr>
              <w:spacing w:line="240" w:lineRule="auto"/>
              <w:ind w:firstLine="0"/>
              <w:jc w:val="left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6D242D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Управляется целевым устройством, принимается инициатором/ведущим устройством</w:t>
            </w:r>
          </w:p>
        </w:tc>
      </w:tr>
      <w:tr w:rsidR="002F40CC" w:rsidRPr="006D242D" w14:paraId="69792EB1" w14:textId="77777777" w:rsidTr="002F40CC">
        <w:tblPrEx>
          <w:jc w:val="left"/>
        </w:tblPrEx>
        <w:trPr>
          <w:gridAfter w:val="2"/>
          <w:wAfter w:w="1497" w:type="dxa"/>
          <w:trHeight w:val="945"/>
        </w:trPr>
        <w:tc>
          <w:tcPr>
            <w:tcW w:w="16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666FF"/>
            <w:vAlign w:val="center"/>
            <w:hideMark/>
          </w:tcPr>
          <w:p w14:paraId="29275E30" w14:textId="77777777" w:rsidR="002F40CC" w:rsidRPr="006D242D" w:rsidRDefault="002F40CC" w:rsidP="002F40CC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202122"/>
                <w:sz w:val="24"/>
                <w:szCs w:val="24"/>
                <w:lang w:eastAsia="ru-RU"/>
              </w:rPr>
            </w:pPr>
            <w:r w:rsidRPr="006D242D">
              <w:rPr>
                <w:rFonts w:eastAsia="Times New Roman"/>
                <w:b/>
                <w:bCs/>
                <w:color w:val="202122"/>
                <w:sz w:val="24"/>
                <w:szCs w:val="24"/>
                <w:lang w:eastAsia="ru-RU"/>
              </w:rPr>
              <w:t>Input</w:t>
            </w:r>
          </w:p>
        </w:tc>
        <w:tc>
          <w:tcPr>
            <w:tcW w:w="366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665517A6" w14:textId="77777777" w:rsidR="002F40CC" w:rsidRPr="006D242D" w:rsidRDefault="002F40CC" w:rsidP="002F40CC">
            <w:pPr>
              <w:spacing w:line="240" w:lineRule="auto"/>
              <w:ind w:firstLine="0"/>
              <w:jc w:val="left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6D242D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Управляется материнской платой, принимается PCI-картой</w:t>
            </w:r>
          </w:p>
        </w:tc>
      </w:tr>
      <w:tr w:rsidR="002F40CC" w:rsidRPr="006D242D" w14:paraId="0C356278" w14:textId="77777777" w:rsidTr="002F40CC">
        <w:tblPrEx>
          <w:jc w:val="left"/>
        </w:tblPrEx>
        <w:trPr>
          <w:gridAfter w:val="2"/>
          <w:wAfter w:w="1497" w:type="dxa"/>
          <w:trHeight w:val="1260"/>
        </w:trPr>
        <w:tc>
          <w:tcPr>
            <w:tcW w:w="16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66"/>
            <w:vAlign w:val="center"/>
            <w:hideMark/>
          </w:tcPr>
          <w:p w14:paraId="69013203" w14:textId="77777777" w:rsidR="002F40CC" w:rsidRPr="006D242D" w:rsidRDefault="002F40CC" w:rsidP="002F40CC">
            <w:pPr>
              <w:spacing w:line="240" w:lineRule="auto"/>
              <w:ind w:firstLine="0"/>
              <w:jc w:val="center"/>
              <w:rPr>
                <w:rFonts w:eastAsia="Times New Roman"/>
                <w:color w:val="0563C1"/>
                <w:sz w:val="24"/>
                <w:szCs w:val="24"/>
                <w:u w:val="single"/>
                <w:lang w:eastAsia="ru-RU"/>
              </w:rPr>
            </w:pPr>
            <w:hyperlink r:id="rId27" w:tooltip="Open drain" w:history="1">
              <w:r w:rsidRPr="006D242D">
                <w:rPr>
                  <w:rFonts w:eastAsia="Times New Roman"/>
                  <w:color w:val="0563C1"/>
                  <w:sz w:val="24"/>
                  <w:szCs w:val="24"/>
                  <w:u w:val="single"/>
                  <w:lang w:eastAsia="ru-RU"/>
                </w:rPr>
                <w:t>Open drain</w:t>
              </w:r>
            </w:hyperlink>
          </w:p>
        </w:tc>
        <w:tc>
          <w:tcPr>
            <w:tcW w:w="366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6DE884A3" w14:textId="77777777" w:rsidR="002F40CC" w:rsidRPr="006D242D" w:rsidRDefault="002F40CC" w:rsidP="002F40CC">
            <w:pPr>
              <w:spacing w:line="240" w:lineRule="auto"/>
              <w:ind w:firstLine="0"/>
              <w:jc w:val="left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6D242D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может быть одновременно восприниматься (детектироваться) несколькими картами/устройствами. </w:t>
            </w:r>
          </w:p>
        </w:tc>
      </w:tr>
      <w:tr w:rsidR="002F40CC" w:rsidRPr="006D242D" w14:paraId="32F7876C" w14:textId="77777777" w:rsidTr="002F40CC">
        <w:tblPrEx>
          <w:jc w:val="left"/>
        </w:tblPrEx>
        <w:trPr>
          <w:gridAfter w:val="2"/>
          <w:wAfter w:w="1497" w:type="dxa"/>
          <w:trHeight w:val="315"/>
        </w:trPr>
        <w:tc>
          <w:tcPr>
            <w:tcW w:w="16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vAlign w:val="center"/>
            <w:hideMark/>
          </w:tcPr>
          <w:p w14:paraId="770F55CE" w14:textId="77777777" w:rsidR="002F40CC" w:rsidRPr="006D242D" w:rsidRDefault="002F40CC" w:rsidP="002F40CC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color w:val="202122"/>
                <w:sz w:val="24"/>
                <w:szCs w:val="24"/>
                <w:lang w:eastAsia="ru-RU"/>
              </w:rPr>
            </w:pPr>
            <w:r w:rsidRPr="006D242D">
              <w:rPr>
                <w:rFonts w:eastAsia="Times New Roman"/>
                <w:b/>
                <w:bCs/>
                <w:color w:val="202122"/>
                <w:sz w:val="24"/>
                <w:szCs w:val="24"/>
                <w:lang w:eastAsia="ru-RU"/>
              </w:rPr>
              <w:t>Reserved</w:t>
            </w:r>
          </w:p>
        </w:tc>
        <w:tc>
          <w:tcPr>
            <w:tcW w:w="3662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9FA"/>
            <w:vAlign w:val="center"/>
            <w:hideMark/>
          </w:tcPr>
          <w:p w14:paraId="225BB33A" w14:textId="77777777" w:rsidR="002F40CC" w:rsidRPr="006D242D" w:rsidRDefault="002F40CC" w:rsidP="002F40CC">
            <w:pPr>
              <w:spacing w:line="240" w:lineRule="auto"/>
              <w:ind w:firstLine="0"/>
              <w:jc w:val="left"/>
              <w:rPr>
                <w:rFonts w:eastAsia="Times New Roman"/>
                <w:color w:val="202122"/>
                <w:sz w:val="24"/>
                <w:szCs w:val="24"/>
                <w:lang w:eastAsia="ru-RU"/>
              </w:rPr>
            </w:pPr>
            <w:r w:rsidRPr="006D242D">
              <w:rPr>
                <w:rFonts w:eastAsia="Times New Roman"/>
                <w:color w:val="202122"/>
                <w:sz w:val="24"/>
                <w:szCs w:val="24"/>
                <w:lang w:eastAsia="ru-RU"/>
              </w:rPr>
              <w:t>Зарезервированно</w:t>
            </w:r>
          </w:p>
        </w:tc>
      </w:tr>
    </w:tbl>
    <w:p w14:paraId="4480C170" w14:textId="77777777" w:rsidR="00F036AB" w:rsidRPr="00F036AB" w:rsidRDefault="00F036AB" w:rsidP="00F036AB"/>
    <w:p w14:paraId="3727BCD0" w14:textId="2D5AA0FA" w:rsidR="00F036AB" w:rsidRDefault="00F036AB" w:rsidP="00F036AB">
      <w:pPr>
        <w:pStyle w:val="ANNEX"/>
      </w:pPr>
      <w:bookmarkStart w:id="19" w:name="_Toc230541895"/>
      <w:bookmarkEnd w:id="19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1211D" w14:paraId="2141D384" w14:textId="77777777" w:rsidTr="0051211D">
        <w:tc>
          <w:tcPr>
            <w:tcW w:w="4672" w:type="dxa"/>
          </w:tcPr>
          <w:p w14:paraId="050A813C" w14:textId="2A940F0E" w:rsidR="0051211D" w:rsidRPr="005F0320" w:rsidRDefault="0051211D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0320">
              <w:rPr>
                <w:sz w:val="24"/>
                <w:szCs w:val="24"/>
              </w:rPr>
              <w:t>Промт (Russian)</w:t>
            </w:r>
          </w:p>
        </w:tc>
        <w:tc>
          <w:tcPr>
            <w:tcW w:w="4673" w:type="dxa"/>
          </w:tcPr>
          <w:p w14:paraId="7F0C9876" w14:textId="6D95C7DC" w:rsidR="0051211D" w:rsidRPr="005F0320" w:rsidRDefault="0051211D" w:rsidP="00DB6673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0320">
              <w:rPr>
                <w:sz w:val="24"/>
                <w:szCs w:val="24"/>
              </w:rPr>
              <w:t>Prompt (English)</w:t>
            </w:r>
          </w:p>
        </w:tc>
      </w:tr>
      <w:tr w:rsidR="0051211D" w:rsidRPr="005F0320" w14:paraId="4491DDF6" w14:textId="77777777" w:rsidTr="0051211D">
        <w:tc>
          <w:tcPr>
            <w:tcW w:w="4672" w:type="dxa"/>
          </w:tcPr>
          <w:p w14:paraId="210D50E8" w14:textId="77777777" w:rsidR="0051211D" w:rsidRPr="005F0320" w:rsidRDefault="0051211D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0320">
              <w:rPr>
                <w:sz w:val="24"/>
                <w:szCs w:val="24"/>
              </w:rPr>
              <w:t xml:space="preserve">Вы являетесь помощником по диагностике материнских плат, специализирующимся на анализе кодов </w:t>
            </w:r>
            <w:r w:rsidRPr="005F0320">
              <w:rPr>
                <w:sz w:val="24"/>
                <w:szCs w:val="24"/>
                <w:lang w:val="en-US"/>
              </w:rPr>
              <w:t>POST</w:t>
            </w:r>
            <w:r w:rsidRPr="005F0320">
              <w:rPr>
                <w:sz w:val="24"/>
                <w:szCs w:val="24"/>
              </w:rPr>
              <w:t xml:space="preserve"> в </w:t>
            </w:r>
            <w:r w:rsidRPr="005F0320">
              <w:rPr>
                <w:sz w:val="24"/>
                <w:szCs w:val="24"/>
                <w:lang w:val="en-US"/>
              </w:rPr>
              <w:t>BIOS</w:t>
            </w:r>
            <w:r w:rsidRPr="005F0320">
              <w:rPr>
                <w:sz w:val="24"/>
                <w:szCs w:val="24"/>
              </w:rPr>
              <w:t>/</w:t>
            </w:r>
            <w:r w:rsidRPr="005F0320">
              <w:rPr>
                <w:sz w:val="24"/>
                <w:szCs w:val="24"/>
                <w:lang w:val="en-US"/>
              </w:rPr>
              <w:t>UEFI</w:t>
            </w:r>
            <w:r w:rsidRPr="005F0320">
              <w:rPr>
                <w:sz w:val="24"/>
                <w:szCs w:val="24"/>
              </w:rPr>
              <w:t xml:space="preserve">. </w:t>
            </w:r>
          </w:p>
          <w:p w14:paraId="161F28C5" w14:textId="77777777" w:rsidR="00A330DA" w:rsidRPr="005F0320" w:rsidRDefault="00A330DA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  <w:p w14:paraId="16E5A821" w14:textId="77777777" w:rsidR="0051211D" w:rsidRPr="005F0320" w:rsidRDefault="0051211D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0320">
              <w:rPr>
                <w:sz w:val="24"/>
                <w:szCs w:val="24"/>
              </w:rPr>
              <w:t>Входные данные: модель платы={{</w:t>
            </w:r>
            <w:r w:rsidRPr="005F0320">
              <w:rPr>
                <w:sz w:val="24"/>
                <w:szCs w:val="24"/>
                <w:lang w:val="en-US"/>
              </w:rPr>
              <w:t>BOARD</w:t>
            </w:r>
            <w:r w:rsidRPr="005F0320">
              <w:rPr>
                <w:sz w:val="24"/>
                <w:szCs w:val="24"/>
              </w:rPr>
              <w:t>_</w:t>
            </w:r>
            <w:r w:rsidRPr="005F0320">
              <w:rPr>
                <w:sz w:val="24"/>
                <w:szCs w:val="24"/>
                <w:lang w:val="en-US"/>
              </w:rPr>
              <w:t>MODEL</w:t>
            </w:r>
            <w:r w:rsidRPr="005F0320">
              <w:rPr>
                <w:sz w:val="24"/>
                <w:szCs w:val="24"/>
              </w:rPr>
              <w:t xml:space="preserve">}}, код </w:t>
            </w:r>
            <w:r w:rsidRPr="005F0320">
              <w:rPr>
                <w:sz w:val="24"/>
                <w:szCs w:val="24"/>
                <w:lang w:val="en-US"/>
              </w:rPr>
              <w:t>POST</w:t>
            </w:r>
            <w:r w:rsidRPr="005F0320">
              <w:rPr>
                <w:sz w:val="24"/>
                <w:szCs w:val="24"/>
              </w:rPr>
              <w:t>={{</w:t>
            </w:r>
            <w:r w:rsidRPr="005F0320">
              <w:rPr>
                <w:sz w:val="24"/>
                <w:szCs w:val="24"/>
                <w:lang w:val="en-US"/>
              </w:rPr>
              <w:t>POST</w:t>
            </w:r>
            <w:r w:rsidRPr="005F0320">
              <w:rPr>
                <w:sz w:val="24"/>
                <w:szCs w:val="24"/>
              </w:rPr>
              <w:t>_</w:t>
            </w:r>
            <w:r w:rsidRPr="005F0320">
              <w:rPr>
                <w:sz w:val="24"/>
                <w:szCs w:val="24"/>
                <w:lang w:val="en-US"/>
              </w:rPr>
              <w:t>CODE</w:t>
            </w:r>
            <w:r w:rsidRPr="005F0320">
              <w:rPr>
                <w:sz w:val="24"/>
                <w:szCs w:val="24"/>
              </w:rPr>
              <w:t xml:space="preserve">}}. </w:t>
            </w:r>
          </w:p>
          <w:p w14:paraId="4C0A1AB3" w14:textId="77777777" w:rsidR="00A330DA" w:rsidRPr="005F0320" w:rsidRDefault="00A330DA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  <w:p w14:paraId="036FB749" w14:textId="77777777" w:rsidR="0051211D" w:rsidRPr="005F0320" w:rsidRDefault="0051211D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0320">
              <w:rPr>
                <w:sz w:val="24"/>
                <w:szCs w:val="24"/>
              </w:rPr>
              <w:t xml:space="preserve">Код </w:t>
            </w:r>
            <w:r w:rsidRPr="005F0320">
              <w:rPr>
                <w:sz w:val="24"/>
                <w:szCs w:val="24"/>
                <w:lang w:val="en-US"/>
              </w:rPr>
              <w:t>POST</w:t>
            </w:r>
            <w:r w:rsidRPr="005F0320">
              <w:rPr>
                <w:sz w:val="24"/>
                <w:szCs w:val="24"/>
              </w:rPr>
              <w:t xml:space="preserve"> состоит из 4 шестнадцатеричных символов: первые 2 символа обозначают текущий код </w:t>
            </w:r>
            <w:r w:rsidRPr="005F0320">
              <w:rPr>
                <w:sz w:val="24"/>
                <w:szCs w:val="24"/>
                <w:lang w:val="en-US"/>
              </w:rPr>
              <w:t>POST</w:t>
            </w:r>
            <w:r w:rsidRPr="005F0320">
              <w:rPr>
                <w:sz w:val="24"/>
                <w:szCs w:val="24"/>
              </w:rPr>
              <w:t>, а последние 2 — предыдущий.</w:t>
            </w:r>
          </w:p>
          <w:p w14:paraId="26BC2653" w14:textId="77777777" w:rsidR="00A330DA" w:rsidRPr="005F0320" w:rsidRDefault="00A330DA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  <w:p w14:paraId="6FD70EF5" w14:textId="77777777" w:rsidR="0051211D" w:rsidRPr="005F0320" w:rsidRDefault="0051211D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0320">
              <w:rPr>
                <w:sz w:val="24"/>
                <w:szCs w:val="24"/>
              </w:rPr>
              <w:t xml:space="preserve">Проанализируйте переход между предыдущим и текущим кодом </w:t>
            </w:r>
            <w:r w:rsidRPr="005F0320">
              <w:rPr>
                <w:sz w:val="24"/>
                <w:szCs w:val="24"/>
                <w:lang w:val="en-US"/>
              </w:rPr>
              <w:t>POST</w:t>
            </w:r>
            <w:r w:rsidRPr="005F0320">
              <w:rPr>
                <w:sz w:val="24"/>
                <w:szCs w:val="24"/>
              </w:rPr>
              <w:t xml:space="preserve">, а не только сам текущий код. </w:t>
            </w:r>
          </w:p>
          <w:p w14:paraId="1E1D348A" w14:textId="77777777" w:rsidR="00A330DA" w:rsidRPr="005F0320" w:rsidRDefault="00A330DA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  <w:p w14:paraId="2865C9FC" w14:textId="77777777" w:rsidR="0051211D" w:rsidRPr="005F0320" w:rsidRDefault="0051211D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0320">
              <w:rPr>
                <w:sz w:val="24"/>
                <w:szCs w:val="24"/>
              </w:rPr>
              <w:t xml:space="preserve">Используйте модель материнской платы, чтобы определить значение кода </w:t>
            </w:r>
            <w:r w:rsidRPr="005F0320">
              <w:rPr>
                <w:sz w:val="24"/>
                <w:szCs w:val="24"/>
                <w:lang w:val="en-US"/>
              </w:rPr>
              <w:t>POST</w:t>
            </w:r>
            <w:r w:rsidRPr="005F0320">
              <w:rPr>
                <w:sz w:val="24"/>
                <w:szCs w:val="24"/>
              </w:rPr>
              <w:t xml:space="preserve">, специфичное для производителя/платформы, если это применимо. </w:t>
            </w:r>
          </w:p>
          <w:p w14:paraId="44B0A6F6" w14:textId="77777777" w:rsidR="00A330DA" w:rsidRPr="005F0320" w:rsidRDefault="00A330DA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  <w:p w14:paraId="6402A17C" w14:textId="77777777" w:rsidR="0051211D" w:rsidRPr="005F0320" w:rsidRDefault="0051211D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0320">
              <w:rPr>
                <w:sz w:val="24"/>
                <w:szCs w:val="24"/>
              </w:rPr>
              <w:t xml:space="preserve">Верните лаконичный технический результат в следующем формате: </w:t>
            </w:r>
          </w:p>
          <w:p w14:paraId="53FA0330" w14:textId="77777777" w:rsidR="0051211D" w:rsidRPr="005F0320" w:rsidRDefault="0051211D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F0320">
              <w:rPr>
                <w:sz w:val="24"/>
                <w:szCs w:val="24"/>
                <w:lang w:val="en-US"/>
              </w:rPr>
              <w:t xml:space="preserve">previous_stage, </w:t>
            </w:r>
          </w:p>
          <w:p w14:paraId="39592CEB" w14:textId="77777777" w:rsidR="0051211D" w:rsidRPr="005F0320" w:rsidRDefault="0051211D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F0320">
              <w:rPr>
                <w:sz w:val="24"/>
                <w:szCs w:val="24"/>
                <w:lang w:val="en-US"/>
              </w:rPr>
              <w:t xml:space="preserve">current_stage, </w:t>
            </w:r>
          </w:p>
          <w:p w14:paraId="2D1CFD1A" w14:textId="77777777" w:rsidR="0051211D" w:rsidRPr="005F0320" w:rsidRDefault="0051211D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F0320">
              <w:rPr>
                <w:sz w:val="24"/>
                <w:szCs w:val="24"/>
                <w:lang w:val="en-US"/>
              </w:rPr>
              <w:t xml:space="preserve">transition_analysis, </w:t>
            </w:r>
          </w:p>
          <w:p w14:paraId="4C269E18" w14:textId="77777777" w:rsidR="0051211D" w:rsidRPr="005F0320" w:rsidRDefault="0051211D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0320">
              <w:rPr>
                <w:sz w:val="24"/>
                <w:szCs w:val="24"/>
                <w:lang w:val="en-US"/>
              </w:rPr>
              <w:t>likely</w:t>
            </w:r>
            <w:r w:rsidRPr="005F0320">
              <w:rPr>
                <w:sz w:val="24"/>
                <w:szCs w:val="24"/>
              </w:rPr>
              <w:t>_</w:t>
            </w:r>
            <w:r w:rsidRPr="005F0320">
              <w:rPr>
                <w:sz w:val="24"/>
                <w:szCs w:val="24"/>
                <w:lang w:val="en-US"/>
              </w:rPr>
              <w:t>causes</w:t>
            </w:r>
            <w:r w:rsidRPr="005F0320">
              <w:rPr>
                <w:sz w:val="24"/>
                <w:szCs w:val="24"/>
              </w:rPr>
              <w:t xml:space="preserve"> (отсортированные по вероятности), </w:t>
            </w:r>
          </w:p>
          <w:p w14:paraId="008BDBC9" w14:textId="77777777" w:rsidR="0051211D" w:rsidRPr="005F0320" w:rsidRDefault="0051211D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0320">
              <w:rPr>
                <w:sz w:val="24"/>
                <w:szCs w:val="24"/>
                <w:lang w:val="en-US"/>
              </w:rPr>
              <w:t>first</w:t>
            </w:r>
            <w:r w:rsidRPr="005F0320">
              <w:rPr>
                <w:sz w:val="24"/>
                <w:szCs w:val="24"/>
              </w:rPr>
              <w:t>_</w:t>
            </w:r>
            <w:r w:rsidRPr="005F0320">
              <w:rPr>
                <w:sz w:val="24"/>
                <w:szCs w:val="24"/>
                <w:lang w:val="en-US"/>
              </w:rPr>
              <w:t>checks</w:t>
            </w:r>
            <w:r w:rsidRPr="005F0320">
              <w:rPr>
                <w:sz w:val="24"/>
                <w:szCs w:val="24"/>
              </w:rPr>
              <w:t>_</w:t>
            </w:r>
            <w:r w:rsidRPr="005F0320">
              <w:rPr>
                <w:sz w:val="24"/>
                <w:szCs w:val="24"/>
                <w:lang w:val="en-US"/>
              </w:rPr>
              <w:t>to</w:t>
            </w:r>
            <w:r w:rsidRPr="005F0320">
              <w:rPr>
                <w:sz w:val="24"/>
                <w:szCs w:val="24"/>
              </w:rPr>
              <w:t>_</w:t>
            </w:r>
            <w:r w:rsidRPr="005F0320">
              <w:rPr>
                <w:sz w:val="24"/>
                <w:szCs w:val="24"/>
                <w:lang w:val="en-US"/>
              </w:rPr>
              <w:t>perform</w:t>
            </w:r>
            <w:r w:rsidRPr="005F0320">
              <w:rPr>
                <w:sz w:val="24"/>
                <w:szCs w:val="24"/>
              </w:rPr>
              <w:t xml:space="preserve">. </w:t>
            </w:r>
          </w:p>
          <w:p w14:paraId="4186F492" w14:textId="77777777" w:rsidR="00A330DA" w:rsidRPr="005F0320" w:rsidRDefault="00A330DA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  <w:p w14:paraId="107B5210" w14:textId="77777777" w:rsidR="0051211D" w:rsidRPr="005F0320" w:rsidRDefault="0051211D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0320">
              <w:rPr>
                <w:sz w:val="24"/>
                <w:szCs w:val="24"/>
              </w:rPr>
              <w:t xml:space="preserve">Если значение кода </w:t>
            </w:r>
            <w:r w:rsidRPr="005F0320">
              <w:rPr>
                <w:sz w:val="24"/>
                <w:szCs w:val="24"/>
                <w:lang w:val="en-US"/>
              </w:rPr>
              <w:t>POST</w:t>
            </w:r>
            <w:r w:rsidRPr="005F0320">
              <w:rPr>
                <w:sz w:val="24"/>
                <w:szCs w:val="24"/>
              </w:rPr>
              <w:t xml:space="preserve"> неизвестно, неоднозначно или зависит от версии </w:t>
            </w:r>
            <w:r w:rsidRPr="005F0320">
              <w:rPr>
                <w:sz w:val="24"/>
                <w:szCs w:val="24"/>
                <w:lang w:val="en-US"/>
              </w:rPr>
              <w:t>BIOS</w:t>
            </w:r>
            <w:r w:rsidRPr="005F0320">
              <w:rPr>
                <w:sz w:val="24"/>
                <w:szCs w:val="24"/>
              </w:rPr>
              <w:t xml:space="preserve">/производителя, явно укажите это. </w:t>
            </w:r>
          </w:p>
          <w:p w14:paraId="16E649FB" w14:textId="77777777" w:rsidR="00A330DA" w:rsidRDefault="00A330DA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  <w:p w14:paraId="2FB329EE" w14:textId="77777777" w:rsidR="005F0320" w:rsidRPr="005F0320" w:rsidRDefault="005F0320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  <w:p w14:paraId="40E498B1" w14:textId="075C6615" w:rsidR="005F0320" w:rsidRDefault="0051211D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0320">
              <w:rPr>
                <w:sz w:val="24"/>
                <w:szCs w:val="24"/>
              </w:rPr>
              <w:t xml:space="preserve">Не придумывайте значения кодов </w:t>
            </w:r>
            <w:r w:rsidRPr="005F0320">
              <w:rPr>
                <w:sz w:val="24"/>
                <w:szCs w:val="24"/>
                <w:lang w:val="en-US"/>
              </w:rPr>
              <w:t>POST</w:t>
            </w:r>
            <w:r w:rsidRPr="005F0320">
              <w:rPr>
                <w:sz w:val="24"/>
                <w:szCs w:val="24"/>
              </w:rPr>
              <w:t xml:space="preserve">. </w:t>
            </w:r>
          </w:p>
          <w:p w14:paraId="707E8CCF" w14:textId="77777777" w:rsidR="005F0320" w:rsidRDefault="005F0320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  <w:p w14:paraId="59C6B29D" w14:textId="1CC29944" w:rsidR="0051211D" w:rsidRPr="005F0320" w:rsidRDefault="0051211D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0320">
              <w:rPr>
                <w:sz w:val="24"/>
                <w:szCs w:val="24"/>
              </w:rPr>
              <w:t xml:space="preserve">Ответ должен быть лаконичным, техническим и строго ориентированным на диагностику, без лишнего текста. </w:t>
            </w:r>
          </w:p>
          <w:p w14:paraId="555B12B9" w14:textId="77777777" w:rsidR="00A330DA" w:rsidRPr="005F0320" w:rsidRDefault="00A330DA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  <w:p w14:paraId="755C311D" w14:textId="408742DE" w:rsidR="0051211D" w:rsidRPr="005F0320" w:rsidRDefault="0051211D" w:rsidP="00DB6673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0320">
              <w:rPr>
                <w:sz w:val="24"/>
                <w:szCs w:val="24"/>
              </w:rPr>
              <w:t>Предоставьте окончательный ответ на русском языке.</w:t>
            </w:r>
          </w:p>
        </w:tc>
        <w:tc>
          <w:tcPr>
            <w:tcW w:w="4673" w:type="dxa"/>
          </w:tcPr>
          <w:p w14:paraId="12FB8709" w14:textId="77777777" w:rsidR="0051211D" w:rsidRPr="005F0320" w:rsidRDefault="0051211D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F0320">
              <w:rPr>
                <w:sz w:val="24"/>
                <w:szCs w:val="24"/>
                <w:lang w:val="en-US"/>
              </w:rPr>
              <w:t xml:space="preserve">You are a motherboard diagnostic assistant specialized in BIOS/UEFI POST code analysis. </w:t>
            </w:r>
          </w:p>
          <w:p w14:paraId="773D10C7" w14:textId="77777777" w:rsidR="00A330DA" w:rsidRPr="005F0320" w:rsidRDefault="00A330DA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56781559" w14:textId="75A7B5D1" w:rsidR="0051211D" w:rsidRPr="005F0320" w:rsidRDefault="0051211D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F0320">
              <w:rPr>
                <w:sz w:val="24"/>
                <w:szCs w:val="24"/>
                <w:lang w:val="en-US"/>
              </w:rPr>
              <w:t>Input data: board</w:t>
            </w:r>
            <w:r w:rsidR="00A330DA" w:rsidRPr="005F0320">
              <w:rPr>
                <w:sz w:val="24"/>
                <w:szCs w:val="24"/>
                <w:lang w:val="en-US"/>
              </w:rPr>
              <w:t xml:space="preserve"> </w:t>
            </w:r>
            <w:r w:rsidRPr="005F0320">
              <w:rPr>
                <w:sz w:val="24"/>
                <w:szCs w:val="24"/>
                <w:lang w:val="en-US"/>
              </w:rPr>
              <w:t xml:space="preserve">model={{BOARD_MODEL}}, POST code={{POST_CODE}}. </w:t>
            </w:r>
          </w:p>
          <w:p w14:paraId="6A62A647" w14:textId="77777777" w:rsidR="00A330DA" w:rsidRPr="005F0320" w:rsidRDefault="00A330DA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57D7DBB3" w14:textId="77777777" w:rsidR="0051211D" w:rsidRPr="005F0320" w:rsidRDefault="0051211D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F0320">
              <w:rPr>
                <w:sz w:val="24"/>
                <w:szCs w:val="24"/>
                <w:lang w:val="en-US"/>
              </w:rPr>
              <w:t>POST code consists of 4 hexadecimal characters: the first 2 characters represent the current POST code, and the last 2 characters represent the previous POST code.</w:t>
            </w:r>
          </w:p>
          <w:p w14:paraId="5E4870BB" w14:textId="77777777" w:rsidR="00A330DA" w:rsidRPr="005F0320" w:rsidRDefault="00A330DA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0F143474" w14:textId="77777777" w:rsidR="0051211D" w:rsidRPr="005F0320" w:rsidRDefault="0051211D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F0320">
              <w:rPr>
                <w:sz w:val="24"/>
                <w:szCs w:val="24"/>
                <w:lang w:val="en-US"/>
              </w:rPr>
              <w:t xml:space="preserve">Analyze the transition between the previous and current POST code, not just the current code alone. </w:t>
            </w:r>
          </w:p>
          <w:p w14:paraId="6EE1B677" w14:textId="77777777" w:rsidR="00A330DA" w:rsidRPr="005F0320" w:rsidRDefault="00A330DA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152CF220" w14:textId="77777777" w:rsidR="0051211D" w:rsidRPr="005F0320" w:rsidRDefault="0051211D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F0320">
              <w:rPr>
                <w:sz w:val="24"/>
                <w:szCs w:val="24"/>
                <w:lang w:val="en-US"/>
              </w:rPr>
              <w:t xml:space="preserve">Use the motherboard model to determine manufacturer/platform-specific POST code meanings when applicable. </w:t>
            </w:r>
          </w:p>
          <w:p w14:paraId="03DE2E03" w14:textId="77777777" w:rsidR="00A330DA" w:rsidRPr="005F0320" w:rsidRDefault="00A330DA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114C4B65" w14:textId="77777777" w:rsidR="00A330DA" w:rsidRPr="005F0320" w:rsidRDefault="00A330DA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7F2C65D3" w14:textId="77777777" w:rsidR="005F0320" w:rsidRDefault="005F0320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  <w:p w14:paraId="78518100" w14:textId="7DDC155C" w:rsidR="0051211D" w:rsidRPr="005F0320" w:rsidRDefault="0051211D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F0320">
              <w:rPr>
                <w:sz w:val="24"/>
                <w:szCs w:val="24"/>
                <w:lang w:val="en-US"/>
              </w:rPr>
              <w:t xml:space="preserve">Return a concise technical result in the following format: </w:t>
            </w:r>
          </w:p>
          <w:p w14:paraId="69CED2DC" w14:textId="77777777" w:rsidR="0051211D" w:rsidRPr="005F0320" w:rsidRDefault="0051211D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F0320">
              <w:rPr>
                <w:sz w:val="24"/>
                <w:szCs w:val="24"/>
                <w:lang w:val="en-US"/>
              </w:rPr>
              <w:t xml:space="preserve">previous_stage, </w:t>
            </w:r>
          </w:p>
          <w:p w14:paraId="3E7C377C" w14:textId="77777777" w:rsidR="0051211D" w:rsidRPr="005F0320" w:rsidRDefault="0051211D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F0320">
              <w:rPr>
                <w:sz w:val="24"/>
                <w:szCs w:val="24"/>
                <w:lang w:val="en-US"/>
              </w:rPr>
              <w:t xml:space="preserve">current_stage, </w:t>
            </w:r>
          </w:p>
          <w:p w14:paraId="3E6969A9" w14:textId="77777777" w:rsidR="0051211D" w:rsidRPr="005F0320" w:rsidRDefault="0051211D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F0320">
              <w:rPr>
                <w:sz w:val="24"/>
                <w:szCs w:val="24"/>
                <w:lang w:val="en-US"/>
              </w:rPr>
              <w:t xml:space="preserve">transition_analysis, </w:t>
            </w:r>
          </w:p>
          <w:p w14:paraId="6D075B86" w14:textId="77777777" w:rsidR="0051211D" w:rsidRPr="005F0320" w:rsidRDefault="0051211D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F0320">
              <w:rPr>
                <w:sz w:val="24"/>
                <w:szCs w:val="24"/>
                <w:lang w:val="en-US"/>
              </w:rPr>
              <w:t xml:space="preserve">likely_causes (ordered by probability), </w:t>
            </w:r>
          </w:p>
          <w:p w14:paraId="4E4F096F" w14:textId="77777777" w:rsidR="0051211D" w:rsidRPr="005F0320" w:rsidRDefault="0051211D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F0320">
              <w:rPr>
                <w:sz w:val="24"/>
                <w:szCs w:val="24"/>
                <w:lang w:val="en-US"/>
              </w:rPr>
              <w:t xml:space="preserve">first_checks_to_perform. </w:t>
            </w:r>
          </w:p>
          <w:p w14:paraId="72A46B04" w14:textId="77777777" w:rsidR="00A330DA" w:rsidRPr="005F0320" w:rsidRDefault="00A330DA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3D84E64D" w14:textId="77777777" w:rsidR="00A330DA" w:rsidRPr="005F0320" w:rsidRDefault="00A330DA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4929B493" w14:textId="77777777" w:rsidR="0051211D" w:rsidRPr="005F0320" w:rsidRDefault="0051211D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F0320">
              <w:rPr>
                <w:sz w:val="24"/>
                <w:szCs w:val="24"/>
                <w:lang w:val="en-US"/>
              </w:rPr>
              <w:t xml:space="preserve">If the POST code meaning is unknown, ambiguous, or depends on BIOS version/manufacturer, explicitly state that. </w:t>
            </w:r>
          </w:p>
          <w:p w14:paraId="68B41511" w14:textId="77777777" w:rsidR="00A330DA" w:rsidRPr="005F0320" w:rsidRDefault="00A330DA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0F441862" w14:textId="77777777" w:rsidR="00A330DA" w:rsidRPr="005F0320" w:rsidRDefault="00A330DA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60014FA8" w14:textId="41309B29" w:rsidR="0051211D" w:rsidRPr="005F0320" w:rsidRDefault="0051211D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F0320">
              <w:rPr>
                <w:sz w:val="24"/>
                <w:szCs w:val="24"/>
                <w:lang w:val="en-US"/>
              </w:rPr>
              <w:t xml:space="preserve">Do not invent POST code meanings. </w:t>
            </w:r>
          </w:p>
          <w:p w14:paraId="05411DFD" w14:textId="77777777" w:rsidR="00A330DA" w:rsidRPr="005F0320" w:rsidRDefault="00A330DA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2D59BB38" w14:textId="77777777" w:rsidR="0051211D" w:rsidRPr="005F0320" w:rsidRDefault="0051211D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5F0320">
              <w:rPr>
                <w:sz w:val="24"/>
                <w:szCs w:val="24"/>
                <w:lang w:val="en-US"/>
              </w:rPr>
              <w:t xml:space="preserve">Keep the response concise, technical, and strictly diagnostic-focused without unnecessary text. </w:t>
            </w:r>
          </w:p>
          <w:p w14:paraId="5549F627" w14:textId="77777777" w:rsidR="00A330DA" w:rsidRPr="005F0320" w:rsidRDefault="00A330DA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2D692708" w14:textId="77777777" w:rsidR="00A330DA" w:rsidRPr="005F0320" w:rsidRDefault="00A330DA" w:rsidP="0051211D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  <w:p w14:paraId="6CD50E48" w14:textId="654B5626" w:rsidR="0051211D" w:rsidRPr="005F0320" w:rsidRDefault="0051211D" w:rsidP="00DB6673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5F0320">
              <w:rPr>
                <w:sz w:val="24"/>
                <w:szCs w:val="24"/>
                <w:lang w:val="en-US"/>
              </w:rPr>
              <w:t>Provide your final response in Russian.</w:t>
            </w:r>
          </w:p>
        </w:tc>
      </w:tr>
    </w:tbl>
    <w:p w14:paraId="269CC405" w14:textId="77777777" w:rsidR="0051211D" w:rsidRPr="00A330DA" w:rsidRDefault="0051211D" w:rsidP="00A330DA">
      <w:pPr>
        <w:spacing w:line="240" w:lineRule="auto"/>
        <w:ind w:firstLine="0"/>
        <w:jc w:val="left"/>
        <w:rPr>
          <w:lang w:val="en-US"/>
        </w:rPr>
      </w:pPr>
    </w:p>
    <w:sectPr w:rsidR="0051211D" w:rsidRPr="00A330DA" w:rsidSect="005C0F91">
      <w:footerReference w:type="default" r:id="rId28"/>
      <w:pgSz w:w="11907" w:h="16840"/>
      <w:pgMar w:top="851" w:right="851" w:bottom="1134" w:left="1701" w:header="0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B198D" w14:textId="77777777" w:rsidR="00F65460" w:rsidRPr="008C5C4F" w:rsidRDefault="00F65460" w:rsidP="00467D72">
      <w:r w:rsidRPr="008C5C4F">
        <w:separator/>
      </w:r>
    </w:p>
  </w:endnote>
  <w:endnote w:type="continuationSeparator" w:id="0">
    <w:p w14:paraId="4C9D0FC3" w14:textId="77777777" w:rsidR="00F65460" w:rsidRPr="008C5C4F" w:rsidRDefault="00F65460" w:rsidP="00467D72">
      <w:r w:rsidRPr="008C5C4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9060264"/>
      <w:docPartObj>
        <w:docPartGallery w:val="Page Numbers (Bottom of Page)"/>
        <w:docPartUnique/>
      </w:docPartObj>
    </w:sdtPr>
    <w:sdtContent>
      <w:p w14:paraId="78898B8E" w14:textId="6958E1C4" w:rsidR="004C10E7" w:rsidRDefault="004C10E7">
        <w:pPr>
          <w:pStyle w:val="ac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EA8B36" w14:textId="3C71EA9C" w:rsidR="00420B01" w:rsidRPr="008C5C4F" w:rsidRDefault="00420B01" w:rsidP="00467D72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3504478"/>
      <w:docPartObj>
        <w:docPartGallery w:val="AutoText"/>
      </w:docPartObj>
    </w:sdtPr>
    <w:sdtContent>
      <w:p w14:paraId="307CBB8A" w14:textId="65CD46E7" w:rsidR="005C0F91" w:rsidRPr="008C5C4F" w:rsidRDefault="005C0F91" w:rsidP="00467D72">
        <w:pPr>
          <w:pStyle w:val="ac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0199541"/>
      <w:docPartObj>
        <w:docPartGallery w:val="AutoText"/>
      </w:docPartObj>
    </w:sdtPr>
    <w:sdtContent>
      <w:p w14:paraId="6CF6CDE4" w14:textId="77777777" w:rsidR="005C0F91" w:rsidRPr="008C5C4F" w:rsidRDefault="005C0F91" w:rsidP="00467D72">
        <w:pPr>
          <w:pStyle w:val="ac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7166A" w14:textId="77777777" w:rsidR="00F65460" w:rsidRPr="008C5C4F" w:rsidRDefault="00F65460" w:rsidP="00467D72">
      <w:r w:rsidRPr="008C5C4F">
        <w:separator/>
      </w:r>
    </w:p>
  </w:footnote>
  <w:footnote w:type="continuationSeparator" w:id="0">
    <w:p w14:paraId="0FED42CD" w14:textId="77777777" w:rsidR="00F65460" w:rsidRPr="008C5C4F" w:rsidRDefault="00F65460" w:rsidP="00467D72">
      <w:r w:rsidRPr="008C5C4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236A"/>
    <w:multiLevelType w:val="multilevel"/>
    <w:tmpl w:val="0360236A"/>
    <w:lvl w:ilvl="0">
      <w:start w:val="1"/>
      <w:numFmt w:val="decimal"/>
      <w:pStyle w:val="Listing"/>
      <w:lvlText w:val="Листинг %1"/>
      <w:lvlJc w:val="left"/>
      <w:pPr>
        <w:ind w:left="253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" w15:restartNumberingAfterBreak="0">
    <w:nsid w:val="04695DEC"/>
    <w:multiLevelType w:val="hybridMultilevel"/>
    <w:tmpl w:val="E7262F0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54C68EA"/>
    <w:multiLevelType w:val="multilevel"/>
    <w:tmpl w:val="554E11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62D186D"/>
    <w:multiLevelType w:val="hybridMultilevel"/>
    <w:tmpl w:val="97D2D90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8F710CB"/>
    <w:multiLevelType w:val="hybridMultilevel"/>
    <w:tmpl w:val="6D3CFE30"/>
    <w:lvl w:ilvl="0" w:tplc="C474347E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A3575"/>
    <w:multiLevelType w:val="multilevel"/>
    <w:tmpl w:val="1062D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4583572"/>
    <w:multiLevelType w:val="hybridMultilevel"/>
    <w:tmpl w:val="3124B3E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68C3865"/>
    <w:multiLevelType w:val="hybridMultilevel"/>
    <w:tmpl w:val="8680872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17A42B16"/>
    <w:multiLevelType w:val="multilevel"/>
    <w:tmpl w:val="694AC7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B5D7B10"/>
    <w:multiLevelType w:val="hybridMultilevel"/>
    <w:tmpl w:val="D13EB03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1D0F7C76"/>
    <w:multiLevelType w:val="hybridMultilevel"/>
    <w:tmpl w:val="286E82F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1EC22DAE"/>
    <w:multiLevelType w:val="multilevel"/>
    <w:tmpl w:val="554E11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6606E83"/>
    <w:multiLevelType w:val="multilevel"/>
    <w:tmpl w:val="DC6E186C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29A54AC0"/>
    <w:multiLevelType w:val="multilevel"/>
    <w:tmpl w:val="BF04A9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A140069"/>
    <w:multiLevelType w:val="multilevel"/>
    <w:tmpl w:val="554E11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2E28726A"/>
    <w:multiLevelType w:val="hybridMultilevel"/>
    <w:tmpl w:val="556444AE"/>
    <w:lvl w:ilvl="0" w:tplc="041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6" w15:restartNumberingAfterBreak="0">
    <w:nsid w:val="310714BE"/>
    <w:multiLevelType w:val="multilevel"/>
    <w:tmpl w:val="310714BE"/>
    <w:lvl w:ilvl="0">
      <w:start w:val="1"/>
      <w:numFmt w:val="russianUpper"/>
      <w:pStyle w:val="ANNEX"/>
      <w:suff w:val="nothing"/>
      <w:lvlText w:val="ПРИЛОЖЕНИЕ %1"/>
      <w:lvlJc w:val="center"/>
      <w:pPr>
        <w:ind w:left="2912" w:hanging="360"/>
      </w:pPr>
    </w:lvl>
    <w:lvl w:ilvl="1">
      <w:start w:val="1"/>
      <w:numFmt w:val="lowerLetter"/>
      <w:lvlText w:val="%2."/>
      <w:lvlJc w:val="left"/>
      <w:pPr>
        <w:ind w:left="3632" w:hanging="360"/>
      </w:pPr>
    </w:lvl>
    <w:lvl w:ilvl="2">
      <w:start w:val="1"/>
      <w:numFmt w:val="lowerRoman"/>
      <w:lvlText w:val="%3."/>
      <w:lvlJc w:val="right"/>
      <w:pPr>
        <w:ind w:left="4352" w:hanging="180"/>
      </w:pPr>
    </w:lvl>
    <w:lvl w:ilvl="3">
      <w:start w:val="1"/>
      <w:numFmt w:val="decimal"/>
      <w:lvlText w:val="%4."/>
      <w:lvlJc w:val="left"/>
      <w:pPr>
        <w:ind w:left="5072" w:hanging="360"/>
      </w:pPr>
    </w:lvl>
    <w:lvl w:ilvl="4">
      <w:start w:val="1"/>
      <w:numFmt w:val="lowerLetter"/>
      <w:lvlText w:val="%5."/>
      <w:lvlJc w:val="left"/>
      <w:pPr>
        <w:ind w:left="5792" w:hanging="360"/>
      </w:pPr>
    </w:lvl>
    <w:lvl w:ilvl="5">
      <w:start w:val="1"/>
      <w:numFmt w:val="lowerRoman"/>
      <w:lvlText w:val="%6."/>
      <w:lvlJc w:val="right"/>
      <w:pPr>
        <w:ind w:left="6512" w:hanging="180"/>
      </w:pPr>
    </w:lvl>
    <w:lvl w:ilvl="6">
      <w:start w:val="1"/>
      <w:numFmt w:val="decimal"/>
      <w:lvlText w:val="%7."/>
      <w:lvlJc w:val="left"/>
      <w:pPr>
        <w:ind w:left="7232" w:hanging="360"/>
      </w:pPr>
    </w:lvl>
    <w:lvl w:ilvl="7">
      <w:start w:val="1"/>
      <w:numFmt w:val="lowerLetter"/>
      <w:lvlText w:val="%8."/>
      <w:lvlJc w:val="left"/>
      <w:pPr>
        <w:ind w:left="7952" w:hanging="360"/>
      </w:pPr>
    </w:lvl>
    <w:lvl w:ilvl="8">
      <w:start w:val="1"/>
      <w:numFmt w:val="lowerRoman"/>
      <w:lvlText w:val="%9."/>
      <w:lvlJc w:val="right"/>
      <w:pPr>
        <w:ind w:left="8672" w:hanging="180"/>
      </w:pPr>
    </w:lvl>
  </w:abstractNum>
  <w:abstractNum w:abstractNumId="17" w15:restartNumberingAfterBreak="0">
    <w:nsid w:val="324B3212"/>
    <w:multiLevelType w:val="multilevel"/>
    <w:tmpl w:val="324B3212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340B50FD"/>
    <w:multiLevelType w:val="multilevel"/>
    <w:tmpl w:val="8508FA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C944549"/>
    <w:multiLevelType w:val="hybridMultilevel"/>
    <w:tmpl w:val="6960E5DE"/>
    <w:lvl w:ilvl="0" w:tplc="92AC446A">
      <w:start w:val="1"/>
      <w:numFmt w:val="decimal"/>
      <w:pStyle w:val="NumberedList"/>
      <w:lvlText w:val="%1.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426E3F33"/>
    <w:multiLevelType w:val="multilevel"/>
    <w:tmpl w:val="426E3F33"/>
    <w:lvl w:ilvl="0">
      <w:start w:val="1"/>
      <w:numFmt w:val="bullet"/>
      <w:pStyle w:val="a"/>
      <w:lvlText w:val=""/>
      <w:lvlJc w:val="left"/>
      <w:pPr>
        <w:ind w:left="1287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4B1A5609"/>
    <w:multiLevelType w:val="hybridMultilevel"/>
    <w:tmpl w:val="DA3A9D7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B316354"/>
    <w:multiLevelType w:val="hybridMultilevel"/>
    <w:tmpl w:val="00E2375C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85E051CA">
      <w:start w:val="1"/>
      <w:numFmt w:val="decimal"/>
      <w:suff w:val="space"/>
      <w:lvlText w:val="%4."/>
      <w:lvlJc w:val="left"/>
      <w:pPr>
        <w:ind w:left="3447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4BC9223A"/>
    <w:multiLevelType w:val="hybridMultilevel"/>
    <w:tmpl w:val="67C6AF5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4D5C76E9"/>
    <w:multiLevelType w:val="multilevel"/>
    <w:tmpl w:val="15D6F5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C950FDE"/>
    <w:multiLevelType w:val="multilevel"/>
    <w:tmpl w:val="E406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705F7B"/>
    <w:multiLevelType w:val="multilevel"/>
    <w:tmpl w:val="42CCFECE"/>
    <w:lvl w:ilvl="0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68CB0EB8"/>
    <w:multiLevelType w:val="multilevel"/>
    <w:tmpl w:val="C30AF530"/>
    <w:lvl w:ilvl="0">
      <w:start w:val="1"/>
      <w:numFmt w:val="decimal"/>
      <w:pStyle w:val="1"/>
      <w:suff w:val="space"/>
      <w:lvlText w:val="%1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567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567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567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567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567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567"/>
      </w:pPr>
      <w:rPr>
        <w:rFonts w:hint="default"/>
      </w:rPr>
    </w:lvl>
  </w:abstractNum>
  <w:abstractNum w:abstractNumId="28" w15:restartNumberingAfterBreak="0">
    <w:nsid w:val="6C3C134E"/>
    <w:multiLevelType w:val="hybridMultilevel"/>
    <w:tmpl w:val="992CC29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6C802A90"/>
    <w:multiLevelType w:val="multilevel"/>
    <w:tmpl w:val="036EE1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0205D92"/>
    <w:multiLevelType w:val="hybridMultilevel"/>
    <w:tmpl w:val="E4E4C37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72FD315F"/>
    <w:multiLevelType w:val="hybridMultilevel"/>
    <w:tmpl w:val="994471D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759C3C69"/>
    <w:multiLevelType w:val="multilevel"/>
    <w:tmpl w:val="38CC61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7D6969CB"/>
    <w:multiLevelType w:val="hybridMultilevel"/>
    <w:tmpl w:val="BE6245F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731730338">
    <w:abstractNumId w:val="27"/>
  </w:num>
  <w:num w:numId="2" w16cid:durableId="511576199">
    <w:abstractNumId w:val="20"/>
  </w:num>
  <w:num w:numId="3" w16cid:durableId="2137481771">
    <w:abstractNumId w:val="16"/>
  </w:num>
  <w:num w:numId="4" w16cid:durableId="1920361783">
    <w:abstractNumId w:val="0"/>
  </w:num>
  <w:num w:numId="5" w16cid:durableId="1284574801">
    <w:abstractNumId w:val="17"/>
  </w:num>
  <w:num w:numId="6" w16cid:durableId="1802114489">
    <w:abstractNumId w:val="4"/>
  </w:num>
  <w:num w:numId="7" w16cid:durableId="713189003">
    <w:abstractNumId w:val="26"/>
  </w:num>
  <w:num w:numId="8" w16cid:durableId="1884173353">
    <w:abstractNumId w:val="19"/>
  </w:num>
  <w:num w:numId="9" w16cid:durableId="1062219456">
    <w:abstractNumId w:val="19"/>
    <w:lvlOverride w:ilvl="0">
      <w:startOverride w:val="1"/>
    </w:lvlOverride>
  </w:num>
  <w:num w:numId="10" w16cid:durableId="1601722601">
    <w:abstractNumId w:val="19"/>
    <w:lvlOverride w:ilvl="0">
      <w:startOverride w:val="1"/>
    </w:lvlOverride>
  </w:num>
  <w:num w:numId="11" w16cid:durableId="997000329">
    <w:abstractNumId w:val="19"/>
    <w:lvlOverride w:ilvl="0">
      <w:startOverride w:val="1"/>
    </w:lvlOverride>
  </w:num>
  <w:num w:numId="12" w16cid:durableId="238368459">
    <w:abstractNumId w:val="22"/>
  </w:num>
  <w:num w:numId="13" w16cid:durableId="1506508501">
    <w:abstractNumId w:val="7"/>
  </w:num>
  <w:num w:numId="14" w16cid:durableId="1720546509">
    <w:abstractNumId w:val="12"/>
  </w:num>
  <w:num w:numId="15" w16cid:durableId="1279489300">
    <w:abstractNumId w:val="13"/>
  </w:num>
  <w:num w:numId="16" w16cid:durableId="1175221972">
    <w:abstractNumId w:val="18"/>
  </w:num>
  <w:num w:numId="17" w16cid:durableId="1065643870">
    <w:abstractNumId w:val="29"/>
  </w:num>
  <w:num w:numId="18" w16cid:durableId="599143297">
    <w:abstractNumId w:val="24"/>
  </w:num>
  <w:num w:numId="19" w16cid:durableId="1422482368">
    <w:abstractNumId w:val="5"/>
  </w:num>
  <w:num w:numId="20" w16cid:durableId="493835375">
    <w:abstractNumId w:val="2"/>
  </w:num>
  <w:num w:numId="21" w16cid:durableId="1202130128">
    <w:abstractNumId w:val="8"/>
  </w:num>
  <w:num w:numId="22" w16cid:durableId="1664777902">
    <w:abstractNumId w:val="14"/>
  </w:num>
  <w:num w:numId="23" w16cid:durableId="1224606877">
    <w:abstractNumId w:val="32"/>
  </w:num>
  <w:num w:numId="24" w16cid:durableId="1623614374">
    <w:abstractNumId w:val="11"/>
  </w:num>
  <w:num w:numId="25" w16cid:durableId="427628280">
    <w:abstractNumId w:val="28"/>
  </w:num>
  <w:num w:numId="26" w16cid:durableId="1510942890">
    <w:abstractNumId w:val="25"/>
  </w:num>
  <w:num w:numId="27" w16cid:durableId="1959527467">
    <w:abstractNumId w:val="3"/>
  </w:num>
  <w:num w:numId="28" w16cid:durableId="2135437788">
    <w:abstractNumId w:val="30"/>
  </w:num>
  <w:num w:numId="29" w16cid:durableId="622154142">
    <w:abstractNumId w:val="31"/>
  </w:num>
  <w:num w:numId="30" w16cid:durableId="510291249">
    <w:abstractNumId w:val="21"/>
  </w:num>
  <w:num w:numId="31" w16cid:durableId="1514686475">
    <w:abstractNumId w:val="1"/>
  </w:num>
  <w:num w:numId="32" w16cid:durableId="268897755">
    <w:abstractNumId w:val="23"/>
  </w:num>
  <w:num w:numId="33" w16cid:durableId="1191530701">
    <w:abstractNumId w:val="6"/>
  </w:num>
  <w:num w:numId="34" w16cid:durableId="882130237">
    <w:abstractNumId w:val="10"/>
  </w:num>
  <w:num w:numId="35" w16cid:durableId="909342768">
    <w:abstractNumId w:val="15"/>
  </w:num>
  <w:num w:numId="36" w16cid:durableId="1848520240">
    <w:abstractNumId w:val="9"/>
  </w:num>
  <w:num w:numId="37" w16cid:durableId="154293806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SortMethod w:val="0004"/>
  <w:documentProtection w:edit="forms" w:enforcement="0"/>
  <w:defaultTabStop w:val="720"/>
  <w:drawingGridHorizontalSpacing w:val="140"/>
  <w:drawingGridVerticalSpacing w:val="381"/>
  <w:displayHorizontalDrawingGridEvery w:val="2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D28"/>
    <w:rsid w:val="00003377"/>
    <w:rsid w:val="000056C9"/>
    <w:rsid w:val="00010A12"/>
    <w:rsid w:val="0001100A"/>
    <w:rsid w:val="00012FB5"/>
    <w:rsid w:val="00013F40"/>
    <w:rsid w:val="00014750"/>
    <w:rsid w:val="00016E4E"/>
    <w:rsid w:val="00021E13"/>
    <w:rsid w:val="00025B0F"/>
    <w:rsid w:val="00027371"/>
    <w:rsid w:val="00034EDB"/>
    <w:rsid w:val="00034EE8"/>
    <w:rsid w:val="000361DD"/>
    <w:rsid w:val="00040140"/>
    <w:rsid w:val="0004020A"/>
    <w:rsid w:val="00040C26"/>
    <w:rsid w:val="000414FB"/>
    <w:rsid w:val="00041683"/>
    <w:rsid w:val="00052B67"/>
    <w:rsid w:val="00054B29"/>
    <w:rsid w:val="0005508B"/>
    <w:rsid w:val="00055C63"/>
    <w:rsid w:val="00061BF9"/>
    <w:rsid w:val="000640D2"/>
    <w:rsid w:val="0007183E"/>
    <w:rsid w:val="00072CE0"/>
    <w:rsid w:val="000779AA"/>
    <w:rsid w:val="000814DF"/>
    <w:rsid w:val="00085074"/>
    <w:rsid w:val="00090C62"/>
    <w:rsid w:val="000970C4"/>
    <w:rsid w:val="000A270D"/>
    <w:rsid w:val="000B0191"/>
    <w:rsid w:val="000B2483"/>
    <w:rsid w:val="000B33E2"/>
    <w:rsid w:val="000B352D"/>
    <w:rsid w:val="000B43FA"/>
    <w:rsid w:val="000B5E23"/>
    <w:rsid w:val="000C01EC"/>
    <w:rsid w:val="000C2A96"/>
    <w:rsid w:val="000C3899"/>
    <w:rsid w:val="000C6612"/>
    <w:rsid w:val="000C7A88"/>
    <w:rsid w:val="000D44A6"/>
    <w:rsid w:val="000D5D39"/>
    <w:rsid w:val="000D601A"/>
    <w:rsid w:val="000D6064"/>
    <w:rsid w:val="000E2C43"/>
    <w:rsid w:val="000E6F65"/>
    <w:rsid w:val="000F4BAB"/>
    <w:rsid w:val="000F5079"/>
    <w:rsid w:val="000F6789"/>
    <w:rsid w:val="00114312"/>
    <w:rsid w:val="00116510"/>
    <w:rsid w:val="00125ADD"/>
    <w:rsid w:val="00127F2F"/>
    <w:rsid w:val="001345C1"/>
    <w:rsid w:val="0013706F"/>
    <w:rsid w:val="00140065"/>
    <w:rsid w:val="0014049A"/>
    <w:rsid w:val="001447D3"/>
    <w:rsid w:val="00146EE2"/>
    <w:rsid w:val="0015333F"/>
    <w:rsid w:val="001547E2"/>
    <w:rsid w:val="00155559"/>
    <w:rsid w:val="00157C6D"/>
    <w:rsid w:val="00161DE5"/>
    <w:rsid w:val="00174AB0"/>
    <w:rsid w:val="0017618B"/>
    <w:rsid w:val="00180840"/>
    <w:rsid w:val="001841FD"/>
    <w:rsid w:val="001847FE"/>
    <w:rsid w:val="001870F4"/>
    <w:rsid w:val="001879A7"/>
    <w:rsid w:val="00192779"/>
    <w:rsid w:val="00196A0F"/>
    <w:rsid w:val="001A019F"/>
    <w:rsid w:val="001A16F8"/>
    <w:rsid w:val="001A6640"/>
    <w:rsid w:val="001B3793"/>
    <w:rsid w:val="001B46FA"/>
    <w:rsid w:val="001B498E"/>
    <w:rsid w:val="001C2A72"/>
    <w:rsid w:val="001C6465"/>
    <w:rsid w:val="001D471C"/>
    <w:rsid w:val="001D5F2B"/>
    <w:rsid w:val="001D6E47"/>
    <w:rsid w:val="001E07D3"/>
    <w:rsid w:val="001E1A23"/>
    <w:rsid w:val="001E281C"/>
    <w:rsid w:val="001F15B2"/>
    <w:rsid w:val="001F25B3"/>
    <w:rsid w:val="001F62CA"/>
    <w:rsid w:val="00201C63"/>
    <w:rsid w:val="00201DB1"/>
    <w:rsid w:val="00202038"/>
    <w:rsid w:val="00202DF5"/>
    <w:rsid w:val="00203A08"/>
    <w:rsid w:val="00203C68"/>
    <w:rsid w:val="00205DB7"/>
    <w:rsid w:val="00206A2C"/>
    <w:rsid w:val="00210734"/>
    <w:rsid w:val="0021189F"/>
    <w:rsid w:val="00215F9C"/>
    <w:rsid w:val="00217C8B"/>
    <w:rsid w:val="002206DA"/>
    <w:rsid w:val="002224C0"/>
    <w:rsid w:val="00224B6E"/>
    <w:rsid w:val="00225095"/>
    <w:rsid w:val="0022542D"/>
    <w:rsid w:val="00227756"/>
    <w:rsid w:val="00232DE5"/>
    <w:rsid w:val="0023406B"/>
    <w:rsid w:val="00234623"/>
    <w:rsid w:val="00234E38"/>
    <w:rsid w:val="00250662"/>
    <w:rsid w:val="002508EC"/>
    <w:rsid w:val="0025242B"/>
    <w:rsid w:val="00265D69"/>
    <w:rsid w:val="00272400"/>
    <w:rsid w:val="00274696"/>
    <w:rsid w:val="00275F71"/>
    <w:rsid w:val="00277B55"/>
    <w:rsid w:val="00280012"/>
    <w:rsid w:val="002A2280"/>
    <w:rsid w:val="002A2B14"/>
    <w:rsid w:val="002A35D5"/>
    <w:rsid w:val="002A4047"/>
    <w:rsid w:val="002A7DEA"/>
    <w:rsid w:val="002B24CE"/>
    <w:rsid w:val="002B509B"/>
    <w:rsid w:val="002B678B"/>
    <w:rsid w:val="002C3BDC"/>
    <w:rsid w:val="002C46E8"/>
    <w:rsid w:val="002C5D37"/>
    <w:rsid w:val="002D598A"/>
    <w:rsid w:val="002E2D51"/>
    <w:rsid w:val="002E4345"/>
    <w:rsid w:val="002E6FE6"/>
    <w:rsid w:val="002E7C2A"/>
    <w:rsid w:val="002F1E12"/>
    <w:rsid w:val="002F2C70"/>
    <w:rsid w:val="002F40CC"/>
    <w:rsid w:val="002F5213"/>
    <w:rsid w:val="002F741E"/>
    <w:rsid w:val="002F77C7"/>
    <w:rsid w:val="00302702"/>
    <w:rsid w:val="00303256"/>
    <w:rsid w:val="00303AC2"/>
    <w:rsid w:val="00306966"/>
    <w:rsid w:val="003100DB"/>
    <w:rsid w:val="00315E09"/>
    <w:rsid w:val="00321556"/>
    <w:rsid w:val="00326432"/>
    <w:rsid w:val="00326A8A"/>
    <w:rsid w:val="00336C10"/>
    <w:rsid w:val="00336F76"/>
    <w:rsid w:val="0034094B"/>
    <w:rsid w:val="00351989"/>
    <w:rsid w:val="00353E23"/>
    <w:rsid w:val="00356008"/>
    <w:rsid w:val="003606F3"/>
    <w:rsid w:val="003632D5"/>
    <w:rsid w:val="00363CBB"/>
    <w:rsid w:val="00364107"/>
    <w:rsid w:val="003668A3"/>
    <w:rsid w:val="00367F51"/>
    <w:rsid w:val="003711A6"/>
    <w:rsid w:val="00380C5D"/>
    <w:rsid w:val="00382651"/>
    <w:rsid w:val="00384238"/>
    <w:rsid w:val="00387D58"/>
    <w:rsid w:val="0039555C"/>
    <w:rsid w:val="003A4012"/>
    <w:rsid w:val="003B1FF7"/>
    <w:rsid w:val="003B2EF0"/>
    <w:rsid w:val="003C0191"/>
    <w:rsid w:val="003C07F8"/>
    <w:rsid w:val="003C266E"/>
    <w:rsid w:val="003C34CA"/>
    <w:rsid w:val="003D1340"/>
    <w:rsid w:val="003D41F0"/>
    <w:rsid w:val="003D53BF"/>
    <w:rsid w:val="003D69B2"/>
    <w:rsid w:val="003E312A"/>
    <w:rsid w:val="003E4254"/>
    <w:rsid w:val="003E75F6"/>
    <w:rsid w:val="003F4687"/>
    <w:rsid w:val="00400539"/>
    <w:rsid w:val="00403D5B"/>
    <w:rsid w:val="00411240"/>
    <w:rsid w:val="00412303"/>
    <w:rsid w:val="00413F97"/>
    <w:rsid w:val="0041476D"/>
    <w:rsid w:val="004177E1"/>
    <w:rsid w:val="00420B01"/>
    <w:rsid w:val="00421B5B"/>
    <w:rsid w:val="00422DDE"/>
    <w:rsid w:val="004230AC"/>
    <w:rsid w:val="004236D3"/>
    <w:rsid w:val="00423C90"/>
    <w:rsid w:val="00425CB3"/>
    <w:rsid w:val="00435D79"/>
    <w:rsid w:val="00437718"/>
    <w:rsid w:val="00450EB6"/>
    <w:rsid w:val="00453912"/>
    <w:rsid w:val="004601F9"/>
    <w:rsid w:val="004612D9"/>
    <w:rsid w:val="004616D1"/>
    <w:rsid w:val="0046594E"/>
    <w:rsid w:val="00467D72"/>
    <w:rsid w:val="004826B3"/>
    <w:rsid w:val="00485538"/>
    <w:rsid w:val="00493D7F"/>
    <w:rsid w:val="00495C96"/>
    <w:rsid w:val="00496083"/>
    <w:rsid w:val="004A685B"/>
    <w:rsid w:val="004B0EC5"/>
    <w:rsid w:val="004B2E01"/>
    <w:rsid w:val="004B5F87"/>
    <w:rsid w:val="004C10E7"/>
    <w:rsid w:val="004C2653"/>
    <w:rsid w:val="004D451F"/>
    <w:rsid w:val="004D588C"/>
    <w:rsid w:val="004E1450"/>
    <w:rsid w:val="004E1B6E"/>
    <w:rsid w:val="004E33A5"/>
    <w:rsid w:val="004E7D80"/>
    <w:rsid w:val="004F267F"/>
    <w:rsid w:val="004F30CD"/>
    <w:rsid w:val="004F31BF"/>
    <w:rsid w:val="004F3344"/>
    <w:rsid w:val="00505708"/>
    <w:rsid w:val="00507CF9"/>
    <w:rsid w:val="00507DCE"/>
    <w:rsid w:val="005119B8"/>
    <w:rsid w:val="0051211D"/>
    <w:rsid w:val="00513C34"/>
    <w:rsid w:val="00514991"/>
    <w:rsid w:val="00533809"/>
    <w:rsid w:val="00533BDB"/>
    <w:rsid w:val="00534B03"/>
    <w:rsid w:val="005365F5"/>
    <w:rsid w:val="00537C71"/>
    <w:rsid w:val="00541B90"/>
    <w:rsid w:val="0054428B"/>
    <w:rsid w:val="005461A9"/>
    <w:rsid w:val="0055126F"/>
    <w:rsid w:val="00560D0D"/>
    <w:rsid w:val="00563775"/>
    <w:rsid w:val="0056438F"/>
    <w:rsid w:val="0056446B"/>
    <w:rsid w:val="00573D7C"/>
    <w:rsid w:val="00574129"/>
    <w:rsid w:val="0057745E"/>
    <w:rsid w:val="005836B6"/>
    <w:rsid w:val="00587600"/>
    <w:rsid w:val="00592C1B"/>
    <w:rsid w:val="00594769"/>
    <w:rsid w:val="0059493A"/>
    <w:rsid w:val="005953C2"/>
    <w:rsid w:val="005A02A2"/>
    <w:rsid w:val="005A0810"/>
    <w:rsid w:val="005A1555"/>
    <w:rsid w:val="005A5209"/>
    <w:rsid w:val="005A61B8"/>
    <w:rsid w:val="005A6484"/>
    <w:rsid w:val="005A75D9"/>
    <w:rsid w:val="005A7AB0"/>
    <w:rsid w:val="005B4A33"/>
    <w:rsid w:val="005C0F91"/>
    <w:rsid w:val="005C3B71"/>
    <w:rsid w:val="005C58CB"/>
    <w:rsid w:val="005D67C5"/>
    <w:rsid w:val="005E157B"/>
    <w:rsid w:val="005E4DF6"/>
    <w:rsid w:val="005E7409"/>
    <w:rsid w:val="005F01B6"/>
    <w:rsid w:val="005F0320"/>
    <w:rsid w:val="005F0A90"/>
    <w:rsid w:val="005F7288"/>
    <w:rsid w:val="00600AAC"/>
    <w:rsid w:val="006054EE"/>
    <w:rsid w:val="00607A90"/>
    <w:rsid w:val="00613459"/>
    <w:rsid w:val="00614422"/>
    <w:rsid w:val="00614D51"/>
    <w:rsid w:val="00616E77"/>
    <w:rsid w:val="00617317"/>
    <w:rsid w:val="006218A5"/>
    <w:rsid w:val="00633180"/>
    <w:rsid w:val="006405C1"/>
    <w:rsid w:val="006445C8"/>
    <w:rsid w:val="006467D5"/>
    <w:rsid w:val="00660911"/>
    <w:rsid w:val="006616BF"/>
    <w:rsid w:val="00664538"/>
    <w:rsid w:val="00664AD2"/>
    <w:rsid w:val="00666911"/>
    <w:rsid w:val="00672578"/>
    <w:rsid w:val="00673F9F"/>
    <w:rsid w:val="006755C1"/>
    <w:rsid w:val="00675F7F"/>
    <w:rsid w:val="006761A4"/>
    <w:rsid w:val="006828E5"/>
    <w:rsid w:val="006852C1"/>
    <w:rsid w:val="006904D5"/>
    <w:rsid w:val="00691945"/>
    <w:rsid w:val="006926C3"/>
    <w:rsid w:val="006A2EFF"/>
    <w:rsid w:val="006B2326"/>
    <w:rsid w:val="006B4256"/>
    <w:rsid w:val="006B5130"/>
    <w:rsid w:val="006B513A"/>
    <w:rsid w:val="006C528E"/>
    <w:rsid w:val="006C7684"/>
    <w:rsid w:val="006D242D"/>
    <w:rsid w:val="006D3641"/>
    <w:rsid w:val="006D60A7"/>
    <w:rsid w:val="006D6365"/>
    <w:rsid w:val="006E0962"/>
    <w:rsid w:val="006E259E"/>
    <w:rsid w:val="006E3300"/>
    <w:rsid w:val="006F27AD"/>
    <w:rsid w:val="006F7583"/>
    <w:rsid w:val="007020CC"/>
    <w:rsid w:val="00703193"/>
    <w:rsid w:val="00706D06"/>
    <w:rsid w:val="00712EDE"/>
    <w:rsid w:val="00713B5D"/>
    <w:rsid w:val="00713D3D"/>
    <w:rsid w:val="00714853"/>
    <w:rsid w:val="00714BA2"/>
    <w:rsid w:val="0071506B"/>
    <w:rsid w:val="007155D3"/>
    <w:rsid w:val="00715821"/>
    <w:rsid w:val="00715BA9"/>
    <w:rsid w:val="007231D3"/>
    <w:rsid w:val="00724D27"/>
    <w:rsid w:val="007256CF"/>
    <w:rsid w:val="00730898"/>
    <w:rsid w:val="00735D70"/>
    <w:rsid w:val="007405AB"/>
    <w:rsid w:val="00742B97"/>
    <w:rsid w:val="0074314D"/>
    <w:rsid w:val="00746C52"/>
    <w:rsid w:val="00750CC3"/>
    <w:rsid w:val="00751E60"/>
    <w:rsid w:val="0075440F"/>
    <w:rsid w:val="0076530E"/>
    <w:rsid w:val="00776F39"/>
    <w:rsid w:val="00780DE9"/>
    <w:rsid w:val="007816BF"/>
    <w:rsid w:val="00782641"/>
    <w:rsid w:val="0078419C"/>
    <w:rsid w:val="00787FE7"/>
    <w:rsid w:val="007A1B8A"/>
    <w:rsid w:val="007A2AFA"/>
    <w:rsid w:val="007A3A35"/>
    <w:rsid w:val="007B58CB"/>
    <w:rsid w:val="007C028F"/>
    <w:rsid w:val="007C45FB"/>
    <w:rsid w:val="007D0F73"/>
    <w:rsid w:val="007E0994"/>
    <w:rsid w:val="007E1475"/>
    <w:rsid w:val="007E1615"/>
    <w:rsid w:val="007E20E3"/>
    <w:rsid w:val="007E4221"/>
    <w:rsid w:val="007E571C"/>
    <w:rsid w:val="007E6269"/>
    <w:rsid w:val="007F0378"/>
    <w:rsid w:val="007F31ED"/>
    <w:rsid w:val="007F48A0"/>
    <w:rsid w:val="00805EB3"/>
    <w:rsid w:val="00806B28"/>
    <w:rsid w:val="0081164C"/>
    <w:rsid w:val="00817803"/>
    <w:rsid w:val="008212F4"/>
    <w:rsid w:val="00821D28"/>
    <w:rsid w:val="0082282E"/>
    <w:rsid w:val="00834AD4"/>
    <w:rsid w:val="00834F51"/>
    <w:rsid w:val="008374F7"/>
    <w:rsid w:val="00847361"/>
    <w:rsid w:val="0085499C"/>
    <w:rsid w:val="00855327"/>
    <w:rsid w:val="00862A10"/>
    <w:rsid w:val="00875747"/>
    <w:rsid w:val="008765CB"/>
    <w:rsid w:val="00881F0C"/>
    <w:rsid w:val="00883D05"/>
    <w:rsid w:val="0088673E"/>
    <w:rsid w:val="00890474"/>
    <w:rsid w:val="0089516E"/>
    <w:rsid w:val="008954F6"/>
    <w:rsid w:val="00895D30"/>
    <w:rsid w:val="00895DBD"/>
    <w:rsid w:val="0089696B"/>
    <w:rsid w:val="008A10CF"/>
    <w:rsid w:val="008B741F"/>
    <w:rsid w:val="008C21D0"/>
    <w:rsid w:val="008C41CF"/>
    <w:rsid w:val="008C5C4F"/>
    <w:rsid w:val="008D1A97"/>
    <w:rsid w:val="008D5E41"/>
    <w:rsid w:val="008D6CAB"/>
    <w:rsid w:val="008F2391"/>
    <w:rsid w:val="008F3EC8"/>
    <w:rsid w:val="008F438C"/>
    <w:rsid w:val="00903D76"/>
    <w:rsid w:val="009054BC"/>
    <w:rsid w:val="0090754A"/>
    <w:rsid w:val="00912C97"/>
    <w:rsid w:val="00914E26"/>
    <w:rsid w:val="00916830"/>
    <w:rsid w:val="00922F8F"/>
    <w:rsid w:val="00923AE5"/>
    <w:rsid w:val="00926883"/>
    <w:rsid w:val="009274DA"/>
    <w:rsid w:val="00931458"/>
    <w:rsid w:val="009446BA"/>
    <w:rsid w:val="00945413"/>
    <w:rsid w:val="00953AF3"/>
    <w:rsid w:val="00960AC0"/>
    <w:rsid w:val="009661DE"/>
    <w:rsid w:val="0097037A"/>
    <w:rsid w:val="00971ED3"/>
    <w:rsid w:val="00974E3C"/>
    <w:rsid w:val="00976130"/>
    <w:rsid w:val="00976A40"/>
    <w:rsid w:val="00982206"/>
    <w:rsid w:val="0098617A"/>
    <w:rsid w:val="00987A3E"/>
    <w:rsid w:val="00991C8F"/>
    <w:rsid w:val="009977EA"/>
    <w:rsid w:val="009A5933"/>
    <w:rsid w:val="009A76AC"/>
    <w:rsid w:val="009B4105"/>
    <w:rsid w:val="009B49EF"/>
    <w:rsid w:val="009B6548"/>
    <w:rsid w:val="009B6DDE"/>
    <w:rsid w:val="009C0AAD"/>
    <w:rsid w:val="009C5573"/>
    <w:rsid w:val="009C5BD3"/>
    <w:rsid w:val="009C7C97"/>
    <w:rsid w:val="009D04D1"/>
    <w:rsid w:val="009E1702"/>
    <w:rsid w:val="009E2443"/>
    <w:rsid w:val="009E2C14"/>
    <w:rsid w:val="009E7D8B"/>
    <w:rsid w:val="009F1618"/>
    <w:rsid w:val="009F45AC"/>
    <w:rsid w:val="00A01938"/>
    <w:rsid w:val="00A03783"/>
    <w:rsid w:val="00A15945"/>
    <w:rsid w:val="00A21EDF"/>
    <w:rsid w:val="00A24BFF"/>
    <w:rsid w:val="00A250D6"/>
    <w:rsid w:val="00A2751A"/>
    <w:rsid w:val="00A330DA"/>
    <w:rsid w:val="00A37F10"/>
    <w:rsid w:val="00A41F06"/>
    <w:rsid w:val="00A4280C"/>
    <w:rsid w:val="00A43AD8"/>
    <w:rsid w:val="00A45226"/>
    <w:rsid w:val="00A55AD8"/>
    <w:rsid w:val="00A61423"/>
    <w:rsid w:val="00A6179C"/>
    <w:rsid w:val="00A74D20"/>
    <w:rsid w:val="00A83755"/>
    <w:rsid w:val="00A83D06"/>
    <w:rsid w:val="00A862F3"/>
    <w:rsid w:val="00A9278A"/>
    <w:rsid w:val="00A95842"/>
    <w:rsid w:val="00A95D49"/>
    <w:rsid w:val="00AA1154"/>
    <w:rsid w:val="00AA16CB"/>
    <w:rsid w:val="00AA248F"/>
    <w:rsid w:val="00AA25DD"/>
    <w:rsid w:val="00AA3B82"/>
    <w:rsid w:val="00AA5EE2"/>
    <w:rsid w:val="00AA751E"/>
    <w:rsid w:val="00AC0AA3"/>
    <w:rsid w:val="00AC24F7"/>
    <w:rsid w:val="00AC2788"/>
    <w:rsid w:val="00AC32FF"/>
    <w:rsid w:val="00AC34B2"/>
    <w:rsid w:val="00AC4B08"/>
    <w:rsid w:val="00AC57F1"/>
    <w:rsid w:val="00AE165B"/>
    <w:rsid w:val="00AE1999"/>
    <w:rsid w:val="00AE2B6A"/>
    <w:rsid w:val="00AE2F4F"/>
    <w:rsid w:val="00AE4E34"/>
    <w:rsid w:val="00AF1D15"/>
    <w:rsid w:val="00AF2A49"/>
    <w:rsid w:val="00AF329B"/>
    <w:rsid w:val="00AF51DF"/>
    <w:rsid w:val="00AF6FBB"/>
    <w:rsid w:val="00AF7C18"/>
    <w:rsid w:val="00B04CC5"/>
    <w:rsid w:val="00B0725C"/>
    <w:rsid w:val="00B10261"/>
    <w:rsid w:val="00B12B3F"/>
    <w:rsid w:val="00B13B1B"/>
    <w:rsid w:val="00B14FAD"/>
    <w:rsid w:val="00B27D89"/>
    <w:rsid w:val="00B30A3C"/>
    <w:rsid w:val="00B31594"/>
    <w:rsid w:val="00B35164"/>
    <w:rsid w:val="00B36377"/>
    <w:rsid w:val="00B363FA"/>
    <w:rsid w:val="00B37B7E"/>
    <w:rsid w:val="00B46636"/>
    <w:rsid w:val="00B46DB7"/>
    <w:rsid w:val="00B50001"/>
    <w:rsid w:val="00B53C4F"/>
    <w:rsid w:val="00B5685D"/>
    <w:rsid w:val="00B57F51"/>
    <w:rsid w:val="00B618EC"/>
    <w:rsid w:val="00B71ED0"/>
    <w:rsid w:val="00B725C7"/>
    <w:rsid w:val="00B77EC7"/>
    <w:rsid w:val="00B81772"/>
    <w:rsid w:val="00B8544F"/>
    <w:rsid w:val="00B86F12"/>
    <w:rsid w:val="00BA1413"/>
    <w:rsid w:val="00BA4A46"/>
    <w:rsid w:val="00BA78F2"/>
    <w:rsid w:val="00BB0F13"/>
    <w:rsid w:val="00BB5D99"/>
    <w:rsid w:val="00BB6000"/>
    <w:rsid w:val="00BC028A"/>
    <w:rsid w:val="00BC2FA6"/>
    <w:rsid w:val="00BD0341"/>
    <w:rsid w:val="00BD096C"/>
    <w:rsid w:val="00BD2F93"/>
    <w:rsid w:val="00BD5188"/>
    <w:rsid w:val="00BD7567"/>
    <w:rsid w:val="00BD78B3"/>
    <w:rsid w:val="00BE3448"/>
    <w:rsid w:val="00BE3EB9"/>
    <w:rsid w:val="00BE60EB"/>
    <w:rsid w:val="00BF0BB4"/>
    <w:rsid w:val="00BF41AC"/>
    <w:rsid w:val="00BF4C61"/>
    <w:rsid w:val="00BF6095"/>
    <w:rsid w:val="00BF6387"/>
    <w:rsid w:val="00C02E60"/>
    <w:rsid w:val="00C10A0A"/>
    <w:rsid w:val="00C126DC"/>
    <w:rsid w:val="00C1574E"/>
    <w:rsid w:val="00C260AE"/>
    <w:rsid w:val="00C41B76"/>
    <w:rsid w:val="00C44BB8"/>
    <w:rsid w:val="00C459DD"/>
    <w:rsid w:val="00C51CB5"/>
    <w:rsid w:val="00C61B66"/>
    <w:rsid w:val="00C61BB7"/>
    <w:rsid w:val="00C61C23"/>
    <w:rsid w:val="00C622DD"/>
    <w:rsid w:val="00C6354C"/>
    <w:rsid w:val="00C712C7"/>
    <w:rsid w:val="00C721D6"/>
    <w:rsid w:val="00C74107"/>
    <w:rsid w:val="00C8775F"/>
    <w:rsid w:val="00C92A63"/>
    <w:rsid w:val="00CA07B7"/>
    <w:rsid w:val="00CA791B"/>
    <w:rsid w:val="00CB2396"/>
    <w:rsid w:val="00CB77FC"/>
    <w:rsid w:val="00CC70C4"/>
    <w:rsid w:val="00CC781E"/>
    <w:rsid w:val="00CC7CD7"/>
    <w:rsid w:val="00CD5489"/>
    <w:rsid w:val="00CF384F"/>
    <w:rsid w:val="00D00168"/>
    <w:rsid w:val="00D01741"/>
    <w:rsid w:val="00D107A6"/>
    <w:rsid w:val="00D11E23"/>
    <w:rsid w:val="00D13886"/>
    <w:rsid w:val="00D4036D"/>
    <w:rsid w:val="00D42928"/>
    <w:rsid w:val="00D442A1"/>
    <w:rsid w:val="00D44467"/>
    <w:rsid w:val="00D509A2"/>
    <w:rsid w:val="00D52654"/>
    <w:rsid w:val="00D52A9E"/>
    <w:rsid w:val="00D53771"/>
    <w:rsid w:val="00D56E08"/>
    <w:rsid w:val="00D60667"/>
    <w:rsid w:val="00D76B11"/>
    <w:rsid w:val="00D81786"/>
    <w:rsid w:val="00D81F96"/>
    <w:rsid w:val="00D84186"/>
    <w:rsid w:val="00D86A3D"/>
    <w:rsid w:val="00D8727C"/>
    <w:rsid w:val="00D90589"/>
    <w:rsid w:val="00D91B08"/>
    <w:rsid w:val="00DA0DA3"/>
    <w:rsid w:val="00DA1140"/>
    <w:rsid w:val="00DA465D"/>
    <w:rsid w:val="00DA4D05"/>
    <w:rsid w:val="00DB396A"/>
    <w:rsid w:val="00DB6673"/>
    <w:rsid w:val="00DC1035"/>
    <w:rsid w:val="00DC2FB6"/>
    <w:rsid w:val="00DC5A08"/>
    <w:rsid w:val="00DC5FA0"/>
    <w:rsid w:val="00DD0EA7"/>
    <w:rsid w:val="00DE134B"/>
    <w:rsid w:val="00DE4A86"/>
    <w:rsid w:val="00DF3F5A"/>
    <w:rsid w:val="00DF5447"/>
    <w:rsid w:val="00DF6A8E"/>
    <w:rsid w:val="00E06B12"/>
    <w:rsid w:val="00E106C5"/>
    <w:rsid w:val="00E16A66"/>
    <w:rsid w:val="00E17971"/>
    <w:rsid w:val="00E27235"/>
    <w:rsid w:val="00E333D6"/>
    <w:rsid w:val="00E3683E"/>
    <w:rsid w:val="00E42968"/>
    <w:rsid w:val="00E47344"/>
    <w:rsid w:val="00E537C8"/>
    <w:rsid w:val="00E53F03"/>
    <w:rsid w:val="00E54913"/>
    <w:rsid w:val="00E570C5"/>
    <w:rsid w:val="00E5791F"/>
    <w:rsid w:val="00E60EE1"/>
    <w:rsid w:val="00E62924"/>
    <w:rsid w:val="00E6777E"/>
    <w:rsid w:val="00E74E40"/>
    <w:rsid w:val="00E83017"/>
    <w:rsid w:val="00E85B32"/>
    <w:rsid w:val="00E941EC"/>
    <w:rsid w:val="00E9434F"/>
    <w:rsid w:val="00EA088A"/>
    <w:rsid w:val="00EA3F93"/>
    <w:rsid w:val="00EB0195"/>
    <w:rsid w:val="00EB05A8"/>
    <w:rsid w:val="00EB09AA"/>
    <w:rsid w:val="00EB15A5"/>
    <w:rsid w:val="00EB1AF0"/>
    <w:rsid w:val="00EB6A32"/>
    <w:rsid w:val="00EC05D7"/>
    <w:rsid w:val="00EC145B"/>
    <w:rsid w:val="00EC73D0"/>
    <w:rsid w:val="00ED0444"/>
    <w:rsid w:val="00ED4493"/>
    <w:rsid w:val="00ED544A"/>
    <w:rsid w:val="00ED7708"/>
    <w:rsid w:val="00EE20A7"/>
    <w:rsid w:val="00EE6610"/>
    <w:rsid w:val="00EF045E"/>
    <w:rsid w:val="00EF315B"/>
    <w:rsid w:val="00EF4ADF"/>
    <w:rsid w:val="00EF6253"/>
    <w:rsid w:val="00F0059E"/>
    <w:rsid w:val="00F036AB"/>
    <w:rsid w:val="00F05BA0"/>
    <w:rsid w:val="00F1009B"/>
    <w:rsid w:val="00F226C8"/>
    <w:rsid w:val="00F275D1"/>
    <w:rsid w:val="00F30D66"/>
    <w:rsid w:val="00F422AF"/>
    <w:rsid w:val="00F4252D"/>
    <w:rsid w:val="00F5439B"/>
    <w:rsid w:val="00F551FC"/>
    <w:rsid w:val="00F61A89"/>
    <w:rsid w:val="00F627DA"/>
    <w:rsid w:val="00F639DC"/>
    <w:rsid w:val="00F65460"/>
    <w:rsid w:val="00F70ED9"/>
    <w:rsid w:val="00F72BD3"/>
    <w:rsid w:val="00F76194"/>
    <w:rsid w:val="00F83C36"/>
    <w:rsid w:val="00F91A02"/>
    <w:rsid w:val="00FA4357"/>
    <w:rsid w:val="00FB4F6C"/>
    <w:rsid w:val="00FB79C5"/>
    <w:rsid w:val="00FC1D98"/>
    <w:rsid w:val="00FC4569"/>
    <w:rsid w:val="00FC47B9"/>
    <w:rsid w:val="00FC55E3"/>
    <w:rsid w:val="00FD05BD"/>
    <w:rsid w:val="00FD21FC"/>
    <w:rsid w:val="00FD4AED"/>
    <w:rsid w:val="00FD60EB"/>
    <w:rsid w:val="00FD6E36"/>
    <w:rsid w:val="00FE17F7"/>
    <w:rsid w:val="00FF0EDC"/>
    <w:rsid w:val="00FF7A01"/>
    <w:rsid w:val="BCF7C267"/>
    <w:rsid w:val="FF6B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A8C1E"/>
  <w15:docId w15:val="{B6337823-880D-404A-A446-6F06E0429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22DDE"/>
    <w:pPr>
      <w:spacing w:line="360" w:lineRule="auto"/>
      <w:ind w:firstLine="567"/>
      <w:jc w:val="both"/>
    </w:pPr>
    <w:rPr>
      <w:rFonts w:ascii="Times New Roman" w:hAnsi="Times New Roman" w:cs="Times New Roman"/>
      <w:sz w:val="28"/>
      <w:szCs w:val="28"/>
      <w:lang w:val="ru-RU"/>
    </w:rPr>
  </w:style>
  <w:style w:type="paragraph" w:styleId="1">
    <w:name w:val="heading 1"/>
    <w:basedOn w:val="a0"/>
    <w:next w:val="a0"/>
    <w:link w:val="10"/>
    <w:uiPriority w:val="9"/>
    <w:qFormat/>
    <w:rsid w:val="00467D72"/>
    <w:pPr>
      <w:pageBreakBefore/>
      <w:numPr>
        <w:numId w:val="1"/>
      </w:numPr>
      <w:spacing w:before="240" w:after="240"/>
      <w:outlineLvl w:val="0"/>
    </w:pPr>
    <w:rPr>
      <w:b/>
      <w:bCs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467D72"/>
    <w:pPr>
      <w:numPr>
        <w:ilvl w:val="1"/>
        <w:numId w:val="1"/>
      </w:numPr>
      <w:spacing w:before="240" w:after="120"/>
      <w:outlineLvl w:val="1"/>
    </w:pPr>
    <w:rPr>
      <w:b/>
      <w:bCs/>
    </w:rPr>
  </w:style>
  <w:style w:type="paragraph" w:styleId="3">
    <w:name w:val="heading 3"/>
    <w:basedOn w:val="a0"/>
    <w:next w:val="a0"/>
    <w:link w:val="30"/>
    <w:uiPriority w:val="9"/>
    <w:unhideWhenUsed/>
    <w:qFormat/>
    <w:pPr>
      <w:spacing w:after="240" w:line="276" w:lineRule="auto"/>
      <w:ind w:left="567" w:firstLine="0"/>
      <w:outlineLvl w:val="2"/>
    </w:pPr>
    <w:rPr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link w:val="a5"/>
    <w:uiPriority w:val="35"/>
    <w:unhideWhenUsed/>
    <w:qFormat/>
    <w:rsid w:val="00EB05A8"/>
    <w:pPr>
      <w:spacing w:line="240" w:lineRule="auto"/>
      <w:ind w:firstLine="0"/>
      <w:jc w:val="center"/>
    </w:pPr>
    <w:rPr>
      <w:sz w:val="24"/>
      <w:szCs w:val="24"/>
    </w:rPr>
  </w:style>
  <w:style w:type="character" w:styleId="a6">
    <w:name w:val="annotation reference"/>
    <w:basedOn w:val="a1"/>
    <w:uiPriority w:val="99"/>
    <w:semiHidden/>
    <w:unhideWhenUsed/>
    <w:qFormat/>
    <w:rPr>
      <w:sz w:val="16"/>
      <w:szCs w:val="16"/>
    </w:rPr>
  </w:style>
  <w:style w:type="paragraph" w:styleId="a7">
    <w:name w:val="annotation text"/>
    <w:basedOn w:val="a0"/>
    <w:link w:val="a8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qFormat/>
    <w:rPr>
      <w:b/>
      <w:bCs/>
    </w:rPr>
  </w:style>
  <w:style w:type="character" w:styleId="ab">
    <w:name w:val="FollowedHyperlink"/>
    <w:basedOn w:val="a1"/>
    <w:uiPriority w:val="99"/>
    <w:semiHidden/>
    <w:unhideWhenUsed/>
    <w:qFormat/>
    <w:rPr>
      <w:color w:val="954F72" w:themeColor="followedHyperlink"/>
      <w:u w:val="single"/>
    </w:rPr>
  </w:style>
  <w:style w:type="paragraph" w:styleId="ac">
    <w:name w:val="footer"/>
    <w:basedOn w:val="a0"/>
    <w:link w:val="ad"/>
    <w:uiPriority w:val="99"/>
    <w:unhideWhenUsed/>
    <w:qFormat/>
    <w:pPr>
      <w:tabs>
        <w:tab w:val="center" w:pos="4680"/>
        <w:tab w:val="right" w:pos="9360"/>
      </w:tabs>
      <w:spacing w:line="240" w:lineRule="auto"/>
      <w:ind w:firstLine="0"/>
      <w:jc w:val="center"/>
    </w:pPr>
    <w:rPr>
      <w:sz w:val="24"/>
      <w:szCs w:val="24"/>
    </w:rPr>
  </w:style>
  <w:style w:type="paragraph" w:styleId="ae">
    <w:name w:val="header"/>
    <w:basedOn w:val="a0"/>
    <w:link w:val="af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HTML">
    <w:name w:val="HTML Preformatted"/>
    <w:basedOn w:val="a0"/>
    <w:link w:val="HTML0"/>
    <w:uiPriority w:val="99"/>
    <w:semiHidden/>
    <w:unhideWhenUsed/>
    <w:qFormat/>
    <w:pPr>
      <w:spacing w:line="240" w:lineRule="auto"/>
    </w:pPr>
    <w:rPr>
      <w:rFonts w:ascii="Consolas" w:hAnsi="Consolas"/>
      <w:sz w:val="20"/>
      <w:szCs w:val="20"/>
    </w:rPr>
  </w:style>
  <w:style w:type="character" w:styleId="af0">
    <w:name w:val="Hyperlink"/>
    <w:basedOn w:val="a1"/>
    <w:uiPriority w:val="99"/>
    <w:unhideWhenUsed/>
    <w:qFormat/>
    <w:rPr>
      <w:color w:val="0563C1" w:themeColor="hyperlink"/>
      <w:u w:val="single"/>
    </w:rPr>
  </w:style>
  <w:style w:type="paragraph" w:styleId="af1">
    <w:name w:val="Subtitle"/>
    <w:next w:val="a0"/>
    <w:link w:val="af2"/>
    <w:uiPriority w:val="11"/>
    <w:qFormat/>
    <w:pPr>
      <w:spacing w:before="240" w:after="160" w:line="276" w:lineRule="auto"/>
      <w:jc w:val="both"/>
    </w:pPr>
    <w:rPr>
      <w:rFonts w:ascii="Times New Roman" w:hAnsi="Times New Roman" w:cs="Times New Roman"/>
      <w:b/>
      <w:bCs/>
      <w:sz w:val="28"/>
      <w:szCs w:val="28"/>
      <w:lang w:val="ru-RU"/>
    </w:rPr>
  </w:style>
  <w:style w:type="table" w:styleId="af3">
    <w:name w:val="Table Grid"/>
    <w:basedOn w:val="a2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Title"/>
    <w:next w:val="a0"/>
    <w:link w:val="af5"/>
    <w:uiPriority w:val="10"/>
    <w:qFormat/>
    <w:pPr>
      <w:spacing w:before="240" w:after="240" w:line="276" w:lineRule="auto"/>
      <w:jc w:val="both"/>
    </w:pPr>
    <w:rPr>
      <w:rFonts w:ascii="Times New Roman" w:hAnsi="Times New Roman" w:cs="Times New Roman"/>
      <w:b/>
      <w:bCs/>
      <w:sz w:val="32"/>
      <w:szCs w:val="32"/>
      <w:lang w:val="ru-RU"/>
    </w:rPr>
  </w:style>
  <w:style w:type="paragraph" w:styleId="11">
    <w:name w:val="toc 1"/>
    <w:basedOn w:val="a0"/>
    <w:next w:val="a0"/>
    <w:uiPriority w:val="39"/>
    <w:unhideWhenUsed/>
    <w:qFormat/>
    <w:pPr>
      <w:tabs>
        <w:tab w:val="right" w:leader="dot" w:pos="9345"/>
      </w:tabs>
      <w:spacing w:after="100"/>
      <w:ind w:firstLine="0"/>
    </w:pPr>
    <w:rPr>
      <w:bCs/>
    </w:rPr>
  </w:style>
  <w:style w:type="paragraph" w:styleId="21">
    <w:name w:val="toc 2"/>
    <w:basedOn w:val="a0"/>
    <w:next w:val="a0"/>
    <w:uiPriority w:val="39"/>
    <w:unhideWhenUsed/>
    <w:qFormat/>
    <w:pPr>
      <w:tabs>
        <w:tab w:val="right" w:leader="dot" w:pos="9345"/>
      </w:tabs>
      <w:spacing w:after="100"/>
      <w:ind w:left="567" w:firstLine="0"/>
    </w:pPr>
  </w:style>
  <w:style w:type="paragraph" w:styleId="31">
    <w:name w:val="toc 3"/>
    <w:basedOn w:val="a0"/>
    <w:next w:val="a0"/>
    <w:uiPriority w:val="39"/>
    <w:unhideWhenUsed/>
    <w:qFormat/>
    <w:pPr>
      <w:tabs>
        <w:tab w:val="right" w:leader="dot" w:pos="9345"/>
      </w:tabs>
      <w:spacing w:after="100"/>
      <w:ind w:left="1134" w:firstLine="7"/>
    </w:pPr>
  </w:style>
  <w:style w:type="character" w:customStyle="1" w:styleId="10">
    <w:name w:val="Заголовок 1 Знак"/>
    <w:basedOn w:val="a1"/>
    <w:link w:val="1"/>
    <w:uiPriority w:val="9"/>
    <w:rsid w:val="00467D72"/>
    <w:rPr>
      <w:rFonts w:ascii="Times New Roman" w:hAnsi="Times New Roman" w:cs="Times New Roman"/>
      <w:b/>
      <w:bCs/>
      <w:sz w:val="32"/>
      <w:szCs w:val="32"/>
      <w:lang w:val="ru-RU"/>
    </w:rPr>
  </w:style>
  <w:style w:type="character" w:customStyle="1" w:styleId="20">
    <w:name w:val="Заголовок 2 Знак"/>
    <w:basedOn w:val="a1"/>
    <w:link w:val="2"/>
    <w:uiPriority w:val="9"/>
    <w:rsid w:val="00467D72"/>
    <w:rPr>
      <w:rFonts w:ascii="Times New Roman" w:hAnsi="Times New Roman" w:cs="Times New Roman"/>
      <w:b/>
      <w:bCs/>
      <w:sz w:val="28"/>
      <w:szCs w:val="28"/>
      <w:lang w:val="ru-RU"/>
    </w:rPr>
  </w:style>
  <w:style w:type="character" w:customStyle="1" w:styleId="UnresolvedMention1">
    <w:name w:val="Unresolved Mention1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styleId="a">
    <w:name w:val="List Paragraph"/>
    <w:basedOn w:val="a0"/>
    <w:link w:val="af6"/>
    <w:uiPriority w:val="34"/>
    <w:qFormat/>
    <w:pPr>
      <w:numPr>
        <w:numId w:val="2"/>
      </w:numPr>
      <w:tabs>
        <w:tab w:val="left" w:pos="0"/>
      </w:tabs>
      <w:suppressAutoHyphens/>
      <w:ind w:left="851" w:hanging="284"/>
      <w:contextualSpacing/>
    </w:pPr>
  </w:style>
  <w:style w:type="character" w:customStyle="1" w:styleId="af">
    <w:name w:val="Верхний колонтитул Знак"/>
    <w:basedOn w:val="a1"/>
    <w:link w:val="ae"/>
    <w:uiPriority w:val="99"/>
    <w:qFormat/>
    <w:rPr>
      <w:rFonts w:ascii="Times New Roman" w:hAnsi="Times New Roman" w:cs="Times New Roman"/>
      <w:sz w:val="28"/>
      <w:szCs w:val="28"/>
      <w:lang w:val="ru-RU"/>
    </w:rPr>
  </w:style>
  <w:style w:type="character" w:customStyle="1" w:styleId="ad">
    <w:name w:val="Нижний колонтитул Знак"/>
    <w:basedOn w:val="a1"/>
    <w:link w:val="ac"/>
    <w:uiPriority w:val="99"/>
    <w:qFormat/>
    <w:rPr>
      <w:rFonts w:ascii="Times New Roman" w:hAnsi="Times New Roman" w:cs="Times New Roman"/>
      <w:sz w:val="24"/>
      <w:szCs w:val="24"/>
      <w:lang w:val="ru-RU"/>
    </w:rPr>
  </w:style>
  <w:style w:type="character" w:styleId="af7">
    <w:name w:val="Placeholder Text"/>
    <w:basedOn w:val="a1"/>
    <w:uiPriority w:val="99"/>
    <w:semiHidden/>
    <w:qFormat/>
    <w:rPr>
      <w:color w:val="808080"/>
    </w:rPr>
  </w:style>
  <w:style w:type="paragraph" w:customStyle="1" w:styleId="ANNEX">
    <w:name w:val="ANNEX"/>
    <w:basedOn w:val="STRUCT"/>
    <w:next w:val="a0"/>
    <w:link w:val="ANNEXChar"/>
    <w:qFormat/>
    <w:pPr>
      <w:numPr>
        <w:numId w:val="3"/>
      </w:numPr>
      <w:spacing w:after="0" w:line="480" w:lineRule="auto"/>
      <w:ind w:left="0" w:firstLine="0"/>
    </w:pPr>
    <w:rPr>
      <w:bCs w:val="0"/>
      <w:caps w:val="0"/>
      <w:szCs w:val="28"/>
    </w:rPr>
  </w:style>
  <w:style w:type="paragraph" w:customStyle="1" w:styleId="STRUCT">
    <w:name w:val="STRUCT"/>
    <w:basedOn w:val="1"/>
    <w:next w:val="a0"/>
    <w:qFormat/>
    <w:pPr>
      <w:numPr>
        <w:numId w:val="0"/>
      </w:numPr>
      <w:jc w:val="center"/>
    </w:pPr>
    <w:rPr>
      <w:caps/>
    </w:rPr>
  </w:style>
  <w:style w:type="paragraph" w:customStyle="1" w:styleId="MONO">
    <w:name w:val="MONO"/>
    <w:basedOn w:val="a0"/>
    <w:link w:val="MONOChar"/>
    <w:qFormat/>
    <w:rPr>
      <w:rFonts w:ascii="Consolas" w:hAnsi="Consolas"/>
      <w:sz w:val="24"/>
      <w:szCs w:val="24"/>
    </w:rPr>
  </w:style>
  <w:style w:type="character" w:customStyle="1" w:styleId="MONOChar">
    <w:name w:val="MONO Char"/>
    <w:basedOn w:val="a1"/>
    <w:link w:val="MONO"/>
    <w:qFormat/>
    <w:rPr>
      <w:rFonts w:ascii="Consolas" w:hAnsi="Consolas" w:cs="Times New Roman"/>
      <w:sz w:val="24"/>
      <w:szCs w:val="24"/>
      <w:lang w:val="ru-RU"/>
    </w:rPr>
  </w:style>
  <w:style w:type="paragraph" w:customStyle="1" w:styleId="TOCHeading1">
    <w:name w:val="TOC Heading1"/>
    <w:next w:val="a0"/>
    <w:uiPriority w:val="39"/>
    <w:unhideWhenUsed/>
    <w:qFormat/>
    <w:pPr>
      <w:keepNext/>
      <w:keepLines/>
      <w:spacing w:after="160" w:line="360" w:lineRule="auto"/>
      <w:jc w:val="center"/>
    </w:pPr>
    <w:rPr>
      <w:rFonts w:ascii="Times New Roman" w:eastAsiaTheme="majorEastAsia" w:hAnsi="Times New Roman" w:cs="Times New Roman"/>
      <w:b/>
      <w:bCs/>
      <w:caps/>
      <w:sz w:val="32"/>
      <w:szCs w:val="32"/>
      <w:lang w:val="ru-RU"/>
    </w:rPr>
  </w:style>
  <w:style w:type="character" w:customStyle="1" w:styleId="af5">
    <w:name w:val="Заголовок Знак"/>
    <w:basedOn w:val="a1"/>
    <w:link w:val="af4"/>
    <w:uiPriority w:val="10"/>
    <w:qFormat/>
    <w:rPr>
      <w:rFonts w:ascii="Times New Roman" w:hAnsi="Times New Roman" w:cs="Times New Roman"/>
      <w:b/>
      <w:bCs/>
      <w:sz w:val="32"/>
      <w:szCs w:val="32"/>
      <w:lang w:val="ru-RU"/>
    </w:rPr>
  </w:style>
  <w:style w:type="character" w:customStyle="1" w:styleId="af2">
    <w:name w:val="Подзаголовок Знак"/>
    <w:basedOn w:val="a1"/>
    <w:link w:val="af1"/>
    <w:uiPriority w:val="11"/>
    <w:qFormat/>
    <w:rPr>
      <w:rFonts w:ascii="Times New Roman" w:hAnsi="Times New Roman" w:cs="Times New Roman"/>
      <w:b/>
      <w:bCs/>
      <w:sz w:val="28"/>
      <w:szCs w:val="28"/>
      <w:lang w:val="ru-RU"/>
    </w:rPr>
  </w:style>
  <w:style w:type="table" w:customStyle="1" w:styleId="af8">
    <w:name w:val="Текст таблицы"/>
    <w:basedOn w:val="af3"/>
    <w:uiPriority w:val="99"/>
    <w:qFormat/>
    <w:rPr>
      <w:rFonts w:ascii="Times New Roman" w:hAnsi="Times New Roman"/>
      <w:sz w:val="24"/>
    </w:rPr>
    <w:tblPr>
      <w:tblCellMar>
        <w:top w:w="28" w:type="dxa"/>
        <w:bottom w:w="28" w:type="dxa"/>
      </w:tblCellMar>
    </w:tblPr>
    <w:tcPr>
      <w:shd w:val="clear" w:color="auto" w:fill="auto"/>
      <w:vAlign w:val="center"/>
    </w:tcPr>
  </w:style>
  <w:style w:type="paragraph" w:customStyle="1" w:styleId="TABLECAPTION">
    <w:name w:val="TABLE CAPTION"/>
    <w:basedOn w:val="a4"/>
    <w:link w:val="TABLECAPTIONChar"/>
    <w:qFormat/>
    <w:rsid w:val="00563775"/>
    <w:pPr>
      <w:keepNext/>
      <w:spacing w:before="240" w:after="120"/>
      <w:jc w:val="left"/>
    </w:pPr>
  </w:style>
  <w:style w:type="character" w:customStyle="1" w:styleId="TABLECAPTIONChar">
    <w:name w:val="TABLE CAPTION Char"/>
    <w:basedOn w:val="a1"/>
    <w:link w:val="TABLECAPTION"/>
    <w:qFormat/>
    <w:rsid w:val="00563775"/>
    <w:rPr>
      <w:rFonts w:ascii="Times New Roman" w:hAnsi="Times New Roman" w:cs="Times New Roman"/>
      <w:sz w:val="24"/>
      <w:szCs w:val="24"/>
      <w:lang w:val="ru-RU"/>
    </w:rPr>
  </w:style>
  <w:style w:type="paragraph" w:styleId="af9">
    <w:name w:val="No Spacing"/>
    <w:uiPriority w:val="1"/>
    <w:qFormat/>
    <w:pPr>
      <w:ind w:firstLine="567"/>
      <w:jc w:val="both"/>
    </w:pPr>
    <w:rPr>
      <w:rFonts w:ascii="Times New Roman" w:hAnsi="Times New Roman" w:cs="Times New Roman"/>
      <w:sz w:val="28"/>
      <w:szCs w:val="28"/>
      <w:lang w:val="ru-RU"/>
    </w:rPr>
  </w:style>
  <w:style w:type="character" w:customStyle="1" w:styleId="30">
    <w:name w:val="Заголовок 3 Знак"/>
    <w:basedOn w:val="a1"/>
    <w:link w:val="3"/>
    <w:uiPriority w:val="9"/>
    <w:qFormat/>
    <w:rPr>
      <w:rFonts w:ascii="Times New Roman" w:hAnsi="Times New Roman" w:cs="Times New Roman"/>
      <w:b/>
      <w:bCs/>
      <w:sz w:val="28"/>
      <w:szCs w:val="28"/>
      <w:lang w:val="ru-RU"/>
    </w:rPr>
  </w:style>
  <w:style w:type="paragraph" w:customStyle="1" w:styleId="Listing">
    <w:name w:val="Listing"/>
    <w:basedOn w:val="a4"/>
    <w:link w:val="ListingChar"/>
    <w:qFormat/>
    <w:pPr>
      <w:numPr>
        <w:numId w:val="4"/>
      </w:numPr>
      <w:autoSpaceDE w:val="0"/>
      <w:autoSpaceDN w:val="0"/>
      <w:adjustRightInd w:val="0"/>
      <w:jc w:val="left"/>
    </w:pPr>
    <w:rPr>
      <w:color w:val="000000"/>
    </w:rPr>
  </w:style>
  <w:style w:type="character" w:customStyle="1" w:styleId="ListingChar">
    <w:name w:val="Listing Char"/>
    <w:basedOn w:val="a1"/>
    <w:link w:val="Listing"/>
    <w:qFormat/>
    <w:rPr>
      <w:rFonts w:ascii="Times New Roman" w:hAnsi="Times New Roman" w:cs="Times New Roman"/>
      <w:color w:val="000000"/>
      <w:sz w:val="24"/>
      <w:szCs w:val="24"/>
      <w:lang w:val="ru-RU"/>
    </w:rPr>
  </w:style>
  <w:style w:type="character" w:customStyle="1" w:styleId="ANNEXChar">
    <w:name w:val="ANNEX Char"/>
    <w:basedOn w:val="a1"/>
    <w:link w:val="ANNEX"/>
    <w:qFormat/>
    <w:rPr>
      <w:rFonts w:ascii="Times New Roman" w:hAnsi="Times New Roman" w:cs="Times New Roman"/>
      <w:b/>
      <w:sz w:val="32"/>
      <w:szCs w:val="28"/>
      <w:lang w:val="ru-RU"/>
    </w:rPr>
  </w:style>
  <w:style w:type="character" w:customStyle="1" w:styleId="a8">
    <w:name w:val="Текст примечания Знак"/>
    <w:basedOn w:val="a1"/>
    <w:link w:val="a7"/>
    <w:uiPriority w:val="99"/>
    <w:qFormat/>
    <w:rPr>
      <w:rFonts w:ascii="Times New Roman" w:hAnsi="Times New Roman" w:cs="Times New Roman"/>
      <w:sz w:val="20"/>
      <w:szCs w:val="20"/>
      <w:lang w:val="ru-RU"/>
    </w:rPr>
  </w:style>
  <w:style w:type="character" w:customStyle="1" w:styleId="aa">
    <w:name w:val="Тема примечания Знак"/>
    <w:basedOn w:val="a8"/>
    <w:link w:val="a9"/>
    <w:uiPriority w:val="99"/>
    <w:semiHidden/>
    <w:qFormat/>
    <w:rPr>
      <w:rFonts w:ascii="Times New Roman" w:hAnsi="Times New Roman" w:cs="Times New Roman"/>
      <w:b/>
      <w:bCs/>
      <w:sz w:val="20"/>
      <w:szCs w:val="20"/>
      <w:lang w:val="ru-RU"/>
    </w:rPr>
  </w:style>
  <w:style w:type="character" w:customStyle="1" w:styleId="40">
    <w:name w:val="Заголовок 4 Знак"/>
    <w:basedOn w:val="a1"/>
    <w:link w:val="4"/>
    <w:uiPriority w:val="9"/>
    <w:semiHidden/>
    <w:qFormat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  <w:lang w:val="ru-RU"/>
    </w:rPr>
  </w:style>
  <w:style w:type="character" w:customStyle="1" w:styleId="50">
    <w:name w:val="Заголовок 5 Знак"/>
    <w:basedOn w:val="a1"/>
    <w:link w:val="5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8"/>
      <w:szCs w:val="28"/>
      <w:lang w:val="ru-RU"/>
    </w:rPr>
  </w:style>
  <w:style w:type="character" w:customStyle="1" w:styleId="60">
    <w:name w:val="Заголовок 6 Знак"/>
    <w:basedOn w:val="a1"/>
    <w:link w:val="6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8"/>
      <w:szCs w:val="28"/>
      <w:lang w:val="ru-RU"/>
    </w:rPr>
  </w:style>
  <w:style w:type="character" w:customStyle="1" w:styleId="70">
    <w:name w:val="Заголовок 7 Знак"/>
    <w:basedOn w:val="a1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1F3864" w:themeColor="accent1" w:themeShade="80"/>
      <w:sz w:val="28"/>
      <w:szCs w:val="28"/>
      <w:lang w:val="ru-RU"/>
    </w:rPr>
  </w:style>
  <w:style w:type="character" w:customStyle="1" w:styleId="80">
    <w:name w:val="Заголовок 8 Знак"/>
    <w:basedOn w:val="a1"/>
    <w:link w:val="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  <w:lang w:val="ru-RU"/>
    </w:rPr>
  </w:style>
  <w:style w:type="character" w:customStyle="1" w:styleId="90">
    <w:name w:val="Заголовок 9 Знак"/>
    <w:basedOn w:val="a1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val="ru-RU"/>
    </w:rPr>
  </w:style>
  <w:style w:type="character" w:customStyle="1" w:styleId="TABLETEXTChar">
    <w:name w:val="TABLE TEXT Char"/>
    <w:basedOn w:val="a1"/>
    <w:link w:val="TABLETEXT"/>
    <w:qFormat/>
    <w:rPr>
      <w:rFonts w:ascii="Times New Roman" w:hAnsi="Times New Roman" w:cs="Times New Roman"/>
      <w:sz w:val="24"/>
      <w:szCs w:val="24"/>
    </w:rPr>
  </w:style>
  <w:style w:type="paragraph" w:customStyle="1" w:styleId="TABLETEXT">
    <w:name w:val="TABLE TEXT"/>
    <w:basedOn w:val="a0"/>
    <w:link w:val="TABLETEXTChar"/>
    <w:qFormat/>
    <w:pPr>
      <w:suppressAutoHyphens/>
      <w:spacing w:line="276" w:lineRule="auto"/>
      <w:ind w:firstLine="0"/>
    </w:pPr>
    <w:rPr>
      <w:sz w:val="24"/>
      <w:szCs w:val="24"/>
      <w:lang w:val="en-US"/>
    </w:rPr>
  </w:style>
  <w:style w:type="character" w:customStyle="1" w:styleId="IndexLink">
    <w:name w:val="Index Link"/>
    <w:qFormat/>
  </w:style>
  <w:style w:type="character" w:customStyle="1" w:styleId="HTML0">
    <w:name w:val="Стандартный HTML Знак"/>
    <w:basedOn w:val="a1"/>
    <w:link w:val="HTML"/>
    <w:uiPriority w:val="99"/>
    <w:semiHidden/>
    <w:qFormat/>
    <w:rPr>
      <w:rFonts w:ascii="Consolas" w:hAnsi="Consolas" w:cs="Times New Roman"/>
      <w:sz w:val="20"/>
      <w:szCs w:val="20"/>
      <w:lang w:val="ru-RU"/>
    </w:rPr>
  </w:style>
  <w:style w:type="paragraph" w:customStyle="1" w:styleId="Bibliography1">
    <w:name w:val="Bibliography1"/>
    <w:basedOn w:val="a0"/>
    <w:next w:val="a0"/>
    <w:uiPriority w:val="37"/>
    <w:unhideWhenUsed/>
    <w:qFormat/>
  </w:style>
  <w:style w:type="paragraph" w:customStyle="1" w:styleId="ImageCaption">
    <w:name w:val="ImageCaption"/>
    <w:basedOn w:val="a4"/>
    <w:link w:val="ImageCaptionChar"/>
    <w:qFormat/>
    <w:rsid w:val="00467D72"/>
  </w:style>
  <w:style w:type="character" w:customStyle="1" w:styleId="a5">
    <w:name w:val="Название объекта Знак"/>
    <w:basedOn w:val="a1"/>
    <w:link w:val="a4"/>
    <w:uiPriority w:val="35"/>
    <w:rsid w:val="00F83C36"/>
    <w:rPr>
      <w:rFonts w:ascii="Times New Roman" w:hAnsi="Times New Roman" w:cs="Times New Roman"/>
      <w:sz w:val="24"/>
      <w:szCs w:val="24"/>
      <w:lang w:val="ru-RU"/>
    </w:rPr>
  </w:style>
  <w:style w:type="character" w:customStyle="1" w:styleId="ImageCaptionChar">
    <w:name w:val="ImageCaption Char"/>
    <w:basedOn w:val="a5"/>
    <w:link w:val="ImageCaption"/>
    <w:rsid w:val="00467D72"/>
    <w:rPr>
      <w:rFonts w:ascii="Times New Roman" w:hAnsi="Times New Roman" w:cs="Times New Roman"/>
      <w:sz w:val="24"/>
      <w:szCs w:val="24"/>
      <w:lang w:val="ru-RU"/>
    </w:rPr>
  </w:style>
  <w:style w:type="paragraph" w:customStyle="1" w:styleId="PICTURE">
    <w:name w:val="PICTURE"/>
    <w:basedOn w:val="a0"/>
    <w:link w:val="PICTUREChar"/>
    <w:qFormat/>
    <w:rsid w:val="00D8727C"/>
    <w:pPr>
      <w:spacing w:before="240"/>
      <w:ind w:firstLine="0"/>
      <w:jc w:val="center"/>
    </w:pPr>
    <w:rPr>
      <w:noProof/>
    </w:rPr>
  </w:style>
  <w:style w:type="character" w:customStyle="1" w:styleId="PICTUREChar">
    <w:name w:val="PICTURE Char"/>
    <w:basedOn w:val="a1"/>
    <w:link w:val="PICTURE"/>
    <w:rsid w:val="00D8727C"/>
    <w:rPr>
      <w:rFonts w:ascii="Times New Roman" w:hAnsi="Times New Roman" w:cs="Times New Roman"/>
      <w:noProof/>
      <w:sz w:val="28"/>
      <w:szCs w:val="28"/>
      <w:lang w:val="ru-RU"/>
    </w:rPr>
  </w:style>
  <w:style w:type="character" w:styleId="afa">
    <w:name w:val="Unresolved Mention"/>
    <w:basedOn w:val="a1"/>
    <w:uiPriority w:val="99"/>
    <w:semiHidden/>
    <w:unhideWhenUsed/>
    <w:rsid w:val="00FD05BD"/>
    <w:rPr>
      <w:color w:val="605E5C"/>
      <w:shd w:val="clear" w:color="auto" w:fill="E1DFDD"/>
    </w:rPr>
  </w:style>
  <w:style w:type="paragraph" w:styleId="afb">
    <w:name w:val="TOC Heading"/>
    <w:basedOn w:val="1"/>
    <w:next w:val="a0"/>
    <w:uiPriority w:val="39"/>
    <w:unhideWhenUsed/>
    <w:qFormat/>
    <w:rsid w:val="00B618EC"/>
    <w:pPr>
      <w:keepNext/>
      <w:keepLines/>
      <w:pageBreakBefore w:val="0"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val="en-US"/>
    </w:rPr>
  </w:style>
  <w:style w:type="paragraph" w:customStyle="1" w:styleId="NumberedList">
    <w:name w:val="NumberedList"/>
    <w:basedOn w:val="a0"/>
    <w:link w:val="NumberedListChar"/>
    <w:qFormat/>
    <w:rsid w:val="00E85B32"/>
    <w:pPr>
      <w:numPr>
        <w:numId w:val="8"/>
      </w:numPr>
    </w:pPr>
    <w:rPr>
      <w:lang w:val="en-US"/>
    </w:rPr>
  </w:style>
  <w:style w:type="character" w:customStyle="1" w:styleId="af6">
    <w:name w:val="Абзац списка Знак"/>
    <w:basedOn w:val="a1"/>
    <w:link w:val="a"/>
    <w:uiPriority w:val="34"/>
    <w:rsid w:val="00E85B32"/>
    <w:rPr>
      <w:rFonts w:ascii="Times New Roman" w:hAnsi="Times New Roman" w:cs="Times New Roman"/>
      <w:sz w:val="28"/>
      <w:szCs w:val="28"/>
      <w:lang w:val="ru-RU"/>
    </w:rPr>
  </w:style>
  <w:style w:type="character" w:customStyle="1" w:styleId="NumberedListChar">
    <w:name w:val="NumberedList Char"/>
    <w:basedOn w:val="af6"/>
    <w:link w:val="NumberedList"/>
    <w:rsid w:val="00E85B32"/>
    <w:rPr>
      <w:rFonts w:ascii="Times New Roman" w:hAnsi="Times New Roman" w:cs="Times New Roman"/>
      <w:sz w:val="28"/>
      <w:szCs w:val="28"/>
      <w:lang w:val="ru-RU"/>
    </w:rPr>
  </w:style>
  <w:style w:type="paragraph" w:styleId="afc">
    <w:name w:val="Normal (Web)"/>
    <w:basedOn w:val="a0"/>
    <w:uiPriority w:val="99"/>
    <w:semiHidden/>
    <w:unhideWhenUsed/>
    <w:rsid w:val="0023462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5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7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2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2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3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1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43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3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6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1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3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8.png"/><Relationship Id="rId26" Type="http://schemas.openxmlformats.org/officeDocument/2006/relationships/image" Target="media/image16.jpe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13.jpeg"/><Relationship Id="rId28" Type="http://schemas.openxmlformats.org/officeDocument/2006/relationships/footer" Target="footer3.xml"/><Relationship Id="rId10" Type="http://schemas.openxmlformats.org/officeDocument/2006/relationships/image" Target="media/image2.jpe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mailto:rector@samgtu.ru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hyperlink" Target="https://en.wikipedia.org/wiki/Open_drain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 Version="2003"/>
</file>

<file path=customXml/itemProps1.xml><?xml version="1.0" encoding="utf-8"?>
<ds:datastoreItem xmlns:ds="http://schemas.openxmlformats.org/officeDocument/2006/customXml" ds:itemID="{B37C3E49-7AC6-400D-A52A-3814585CB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3257</TotalTime>
  <Pages>29</Pages>
  <Words>4864</Words>
  <Characters>27728</Characters>
  <Application>Microsoft Office Word</Application>
  <DocSecurity>0</DocSecurity>
  <Lines>231</Lines>
  <Paragraphs>65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Multicellular</dc:creator>
  <cp:keywords/>
  <dc:description/>
  <cp:lastModifiedBy>Multicellular</cp:lastModifiedBy>
  <cp:revision>20</cp:revision>
  <cp:lastPrinted>2024-09-13T21:28:00Z</cp:lastPrinted>
  <dcterms:created xsi:type="dcterms:W3CDTF">2026-04-20T19:46:00Z</dcterms:created>
  <dcterms:modified xsi:type="dcterms:W3CDTF">2026-05-24T15:21:00Z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