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313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СОГЛАШЕНИЕ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86.3999999999999" w:right="26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договору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лице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2678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74.400000000001" w:right="-1055.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Администрация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Московского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района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в Минско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Государственная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регистрация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коллективных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договоров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473.6" w:right="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070.4" w:right="1430.400000000000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936" w:right="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Подпись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55.2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6414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9.6" w:line="276" w:lineRule="auto"/>
        <w:ind w:left="10166.400000000001" w:right="-13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-1305.5999999999995" w:firstLine="23.9999999999999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соглашение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Открытого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акционерного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Сберегательный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имени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выступает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Открытого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акционерного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общества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Сберегательный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Белорусского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союза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Объединенная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профсоюзная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организация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OAO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представляющая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интересы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Председателя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Бабицкого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Александра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Леонидовича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уполномоченного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решением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комитета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20.092023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соглашения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Открытым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акционерным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обществом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Сберегательный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уполномоченного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лица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Председателя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Правления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Ананича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Виктора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Михайловича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Стороны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8.8" w:right="18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76.8000000000001" w:right="-1315.1999999999998" w:firstLine="57.5999999999999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Стороны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договорились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внесении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следующих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изменений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Коллективный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71.9999999999999" w:right="-1295.999999999999" w:firstLine="72.0000000000001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абзац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второй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части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первой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подпункта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2.1.12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изложить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следующей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редакции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11.2" w:right="-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плату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первую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половину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месяца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числа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месяца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382.4" w:right="66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после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86.3999999999999" w:right="685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содержания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9.2000000000003" w:right="-12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  <w:rtl w:val="0"/>
        </w:rPr>
        <w:t xml:space="preserve">подпункта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4.1.7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40"/>
          <w:szCs w:val="40"/>
          <w:u w:val="none"/>
          <w:shd w:fill="auto" w:val="clear"/>
          <w:vertAlign w:val="baseline"/>
          <w:rtl w:val="0"/>
        </w:rPr>
        <w:t xml:space="preserve">дополнить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40"/>
          <w:szCs w:val="40"/>
          <w:u w:val="none"/>
          <w:shd w:fill="auto" w:val="clear"/>
          <w:vertAlign w:val="baseline"/>
          <w:rtl w:val="0"/>
        </w:rPr>
        <w:t xml:space="preserve">пунктом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40"/>
          <w:szCs w:val="40"/>
          <w:u w:val="none"/>
          <w:shd w:fill="auto" w:val="clear"/>
          <w:vertAlign w:val="baseline"/>
          <w:rtl w:val="0"/>
        </w:rPr>
        <w:t xml:space="preserve">4.1-1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следующего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681.5999999999999" w:right="-1305.5999999999995" w:firstLine="38.4000000000000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4.1-1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доставку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месту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обязанностей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обратно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месту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жительства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учитывая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характер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специфику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степень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результаты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деятельности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режим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ненормированный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рабочий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день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ночное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время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место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нахождения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подразделений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структурных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подразделений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удаленных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рабочих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мест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392" w:right="-8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соглашение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вступает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силу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даты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Сторонами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686.3999999999999" w:right="64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Нанимателя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311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От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0" w:right="-120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профсоюзной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671.9999999999999" w:right="53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Председатель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Правления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86.3999999999999" w:right="525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ОТКРИ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1.2" w:right="4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ГАТЕЛЬНЫЙ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49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ТЕДИКА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BENAR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БАНК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4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БЕЛАРУСТИНК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784" w:right="59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WINCK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7.2000000000003" w:right="39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БЕЛАРУС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4.4" w:right="52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сентяб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8.400000000001" w:right="3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г.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организации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572.799999999999" w:right="180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544" w:right="1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6.4" w:right="40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OAO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42.4" w:right="-12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АСБ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8467.2" w:right="-12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Объединенной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577.6" w:right="-11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АСБ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577.6" w:right="18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451.2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Мофсоюзная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849.6" w:right="20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Иза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17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Madung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3.6" w:right="138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Шрусбанк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465.599999999999" w:right="174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8"/>
          <w:szCs w:val="8"/>
          <w:u w:val="none"/>
          <w:shd w:fill="auto" w:val="clear"/>
          <w:vertAlign w:val="baseline"/>
          <w:rtl w:val="0"/>
        </w:rPr>
        <w:t xml:space="preserve">Белорусского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273.6" w:right="1574.400000000000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профессионального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0"/>
          <w:szCs w:val="10"/>
          <w:u w:val="none"/>
          <w:shd w:fill="auto" w:val="clear"/>
          <w:vertAlign w:val="baseline"/>
          <w:rtl w:val="0"/>
        </w:rPr>
        <w:t xml:space="preserve">союза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банковских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6374.400000000001" w:right="25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7.200000000001" w:right="179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финансовы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504" w:right="232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pat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595.2" w:right="165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МИНСК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9.6" w:right="-12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550.4" w:right="-92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4"/>
          <w:szCs w:val="44"/>
          <w:u w:val="single"/>
          <w:shd w:fill="auto" w:val="clear"/>
          <w:vertAlign w:val="baseline"/>
          <w:rtl w:val="0"/>
        </w:rPr>
        <w:t xml:space="preserve">сентября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1.6" w:right="-12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г.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