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46.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45.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ОТКРЫТОЕ АКЦИОНЕРНОЕ ОБЩЕСТВО</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«НЕБАНКОВСКАЯ КРЕДИТНО-ФИНАНСОВАЯ ОРГАНИЗАЦИЯ «Е</w:t>
      </w:r>
      <w:r w:rsidDel="00000000" w:rsidR="00000000" w:rsidRPr="00000000">
        <w:rPr>
          <w:rtl w:val="0"/>
        </w:rPr>
        <w:t xml:space="preserve">ДИНОЕ РАСЧЕТНОЕ И ИНФОРМАЦИОННОЕ ПРОСТРАНСТВО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ОБЩЕСТВО С ОГРАНИЧЕННОЙ ОТВЕТСТВЕННОСТЬЮ «ФИНСЕЛЬВАТ</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709.0" w:type="dxa"/>
        <w:jc w:val="left"/>
        <w:tblInd w:w="-177.00000000000003" w:type="dxa"/>
        <w:tblLayout w:type="fixed"/>
        <w:tblLook w:val="0000"/>
      </w:tblPr>
      <w:tblGrid>
        <w:gridCol w:w="4892"/>
        <w:gridCol w:w="4817"/>
        <w:tblGridChange w:id="0">
          <w:tblGrid>
            <w:gridCol w:w="4892"/>
            <w:gridCol w:w="4817"/>
          </w:tblGrid>
        </w:tblGridChange>
      </w:tblGrid>
      <w:tr>
        <w:trPr>
          <w:cantSplit w:val="0"/>
          <w:trHeight w:val="1969"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w1aa5amn1g7"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УТВЕРЖДАЮ</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Председатель Правления</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ОАО «НКФО «ЕРИП»</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Драгун</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 » _______________ 2026г.</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qi63jf2x83r8"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УТВЕРЖДАЮ</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Директор</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ООО «Финсельват»</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________________А.В.Пономарев</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9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 » _______________ 2026г.</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ТЕХНИЧЕСКОЕ ЗАДАНИЕ НА РАЗРАБОТКУ ПРОГРАММНОГО МОДУЛЯ «МОДУЛЬ ПО РАБОТЕ С ЗАДОЛЖЕННОСТЬЮ»</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Листов </w:t>
      </w:r>
      <w:r w:rsidDel="00000000" w:rsidR="00000000" w:rsidRPr="00000000">
        <w:rPr>
          <w:b w:val="1"/>
          <w:bCs w:val="1"/>
          <w:rtl w:val="0"/>
        </w:rPr>
        <w:t xml:space="preserve">96</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1"/>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Минск, 2026</w:t>
      </w:r>
      <w:r w:rsidDel="00000000" w:rsidR="00000000" w:rsidRPr="00000000">
        <w:br w:type="page"/>
      </w:r>
      <w:r w:rsidDel="00000000" w:rsidR="00000000" w:rsidRPr="00000000">
        <w:rPr>
          <w:rtl w:val="0"/>
        </w:rPr>
      </w:r>
    </w:p>
    <w:sdt>
      <w:sdtPr>
        <w:id w:val="796555978"/>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enxs1r8wlre">
            <w:r w:rsidDel="00000000" w:rsidR="00000000" w:rsidRPr="00000000">
              <w:rPr>
                <w:b w:val="1"/>
                <w:bCs w:val="1"/>
                <w:i w:val="0"/>
                <w:iCs w:val="0"/>
                <w:smallCaps w:val="0"/>
                <w:strike w:val="0"/>
                <w:color w:val="000000"/>
                <w:u w:val="none"/>
                <w:shd w:fill="auto" w:val="clear"/>
                <w:vertAlign w:val="baseline"/>
                <w:rtl w:val="0"/>
              </w:rPr>
              <w:t xml:space="preserve">1 ОБЩИЕ СВЕДЕНИЯ</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_2109q3qovof">
            <w:r w:rsidDel="00000000" w:rsidR="00000000" w:rsidRPr="00000000">
              <w:rPr>
                <w:b w:val="1"/>
                <w:bCs w:val="1"/>
                <w:i w:val="0"/>
                <w:iCs w:val="0"/>
                <w:smallCaps w:val="0"/>
                <w:strike w:val="0"/>
                <w:color w:val="000000"/>
                <w:u w:val="none"/>
                <w:shd w:fill="auto" w:val="clear"/>
                <w:vertAlign w:val="baseline"/>
                <w:rtl w:val="0"/>
              </w:rPr>
              <w:t xml:space="preserve">2 ЦЕЛИ И НАЗНАЧЕНИЕ СОЗДАНИЯ АВТОМАТИЗИРОВАННОЙ СИСТЕМЫ</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f0r70ang3id6">
            <w:r w:rsidDel="00000000" w:rsidR="00000000" w:rsidRPr="00000000">
              <w:rPr>
                <w:i w:val="0"/>
                <w:iCs w:val="0"/>
                <w:smallCaps w:val="0"/>
                <w:strike w:val="0"/>
                <w:color w:val="000000"/>
                <w:u w:val="none"/>
                <w:shd w:fill="auto" w:val="clear"/>
                <w:vertAlign w:val="baseline"/>
                <w:rtl w:val="0"/>
              </w:rPr>
              <w:t xml:space="preserve">2.1 Цели создания автоматизированной системы</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61ad3d6g2zgu">
            <w:r w:rsidDel="00000000" w:rsidR="00000000" w:rsidRPr="00000000">
              <w:rPr>
                <w:i w:val="0"/>
                <w:iCs w:val="0"/>
                <w:smallCaps w:val="0"/>
                <w:strike w:val="0"/>
                <w:color w:val="000000"/>
                <w:u w:val="none"/>
                <w:shd w:fill="auto" w:val="clear"/>
                <w:vertAlign w:val="baseline"/>
                <w:rtl w:val="0"/>
              </w:rPr>
              <w:t xml:space="preserve">2.2 Назначение автоматизированной системы</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_ie59syk64s5i">
            <w:r w:rsidDel="00000000" w:rsidR="00000000" w:rsidRPr="00000000">
              <w:rPr>
                <w:b w:val="1"/>
                <w:bCs w:val="1"/>
                <w:i w:val="0"/>
                <w:iCs w:val="0"/>
                <w:smallCaps w:val="0"/>
                <w:strike w:val="0"/>
                <w:color w:val="000000"/>
                <w:u w:val="none"/>
                <w:shd w:fill="auto" w:val="clear"/>
                <w:vertAlign w:val="baseline"/>
                <w:rtl w:val="0"/>
              </w:rPr>
              <w:t xml:space="preserve">3 ХАРАКТЕРИСТИКА ОБЪЕКТОВ АВТОМАТИЗАЦИИ</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_27akdjq66m22">
            <w:r w:rsidDel="00000000" w:rsidR="00000000" w:rsidRPr="00000000">
              <w:rPr>
                <w:b w:val="1"/>
                <w:bCs w:val="1"/>
                <w:i w:val="0"/>
                <w:iCs w:val="0"/>
                <w:smallCaps w:val="0"/>
                <w:strike w:val="0"/>
                <w:color w:val="000000"/>
                <w:u w:val="none"/>
                <w:shd w:fill="auto" w:val="clear"/>
                <w:vertAlign w:val="baseline"/>
                <w:rtl w:val="0"/>
              </w:rPr>
              <w:t xml:space="preserve">4 ТРЕБОВАНИЯ К АВТОМАТИЗИРОВАННОЙ СИСТЕМЕ</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cecnjdthm9j1">
            <w:r w:rsidDel="00000000" w:rsidR="00000000" w:rsidRPr="00000000">
              <w:rPr>
                <w:i w:val="0"/>
                <w:iCs w:val="0"/>
                <w:smallCaps w:val="0"/>
                <w:strike w:val="0"/>
                <w:color w:val="000000"/>
                <w:u w:val="none"/>
                <w:shd w:fill="auto" w:val="clear"/>
                <w:vertAlign w:val="baseline"/>
                <w:rtl w:val="0"/>
              </w:rPr>
              <w:t xml:space="preserve">4.1 Требования к структуре автоматизированной системы в целом</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yo4udei1hwwe">
            <w:r w:rsidDel="00000000" w:rsidR="00000000" w:rsidRPr="00000000">
              <w:rPr>
                <w:i w:val="0"/>
                <w:iCs w:val="0"/>
                <w:smallCaps w:val="0"/>
                <w:strike w:val="0"/>
                <w:color w:val="000000"/>
                <w:u w:val="none"/>
                <w:shd w:fill="auto" w:val="clear"/>
                <w:vertAlign w:val="baseline"/>
                <w:rtl w:val="0"/>
              </w:rPr>
              <w:t xml:space="preserve">4.2 Требования к функциям (задачам), выполняемым автоматизированной системой</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aorlozbbwjfg">
            <w:r w:rsidDel="00000000" w:rsidR="00000000" w:rsidRPr="00000000">
              <w:rPr>
                <w:i w:val="0"/>
                <w:iCs w:val="0"/>
                <w:smallCaps w:val="0"/>
                <w:strike w:val="0"/>
                <w:color w:val="000000"/>
                <w:u w:val="none"/>
                <w:shd w:fill="auto" w:val="clear"/>
                <w:vertAlign w:val="baseline"/>
                <w:rtl w:val="0"/>
              </w:rPr>
              <w:t xml:space="preserve">4.2.1 Модуль «Реестр и карточка задолженностей»</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4.2.1.1 Общие положения</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4.2.1.2 Реестр задолженностей по ЛС</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4.2.1.3 Реестр задолженностей по договорам</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4.2.1.4 Карточка задолженностей по ЛС</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4.2.1.5 Присвоение рейтинга должника и группы задолженности</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4.2.1.6 Порядок работы с задолженностью по лицевому счёту</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4.2.1.7 Запрос дополнительных сведений из АИС «Расчет-ЖКУ»</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4.2.1.8 Функциональные требования</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4.2.1.9 Примеры пользовательских сценариев</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4.2.1.10 Приёмка</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 Модуль «Реестр и карточка задолженностей по договорам» (контур предприятия-поставщика услуг)</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4.2.2.1 Общие положения</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4.2.2.2 Реестр задолженностей по договорам (ФЛ/ЮЛ)</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4.2.2.3 Карточка задолженности по договорам</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4.2.2.4 Порядок работы предприятия-поставщика услуг</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4.2.2.5 Учёт контактных данных</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4.2.2.6 Категории должников</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4.2.2.7 Функциональные требования</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4.2.2.8 Примеры пользовательских сценариев</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4.2.2.9 Приёмка</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fiaepgtnbqsi">
            <w:r w:rsidDel="00000000" w:rsidR="00000000" w:rsidRPr="00000000">
              <w:rPr>
                <w:i w:val="0"/>
                <w:iCs w:val="0"/>
                <w:smallCaps w:val="0"/>
                <w:strike w:val="0"/>
                <w:color w:val="000000"/>
                <w:u w:val="none"/>
                <w:shd w:fill="auto" w:val="clear"/>
                <w:vertAlign w:val="baseline"/>
                <w:rtl w:val="0"/>
              </w:rPr>
              <w:t xml:space="preserve">4.2.3 Модуль «Мероприятия и коммуникации»</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4.2.3.1 Общие положения</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4.2.3.2 Автоматический обзвон (автодозвон)</w:t>
              <w:tab/>
              <w:t xml:space="preserve">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4.2.3.3 Рассылка уведомлений</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4.2.3.4 Формирование и вручение предупреждений</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4.2.3.5 Инициирование отключения услуг</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4.2.3.6 Реестр мероприятий</w:t>
              <w:tab/>
              <w:t xml:space="preserve">35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4.2.3.7 Разграничение видимости мероприятий по ролям и организациям</w:t>
              <w:tab/>
              <w:t xml:space="preserve">37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4.2.3.8 Методология автоматизации работы с задолженностью</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_4w9lc343b517">
            <w:r w:rsidDel="00000000" w:rsidR="00000000" w:rsidRPr="00000000">
              <w:rPr>
                <w:i w:val="0"/>
                <w:iCs w:val="0"/>
                <w:smallCaps w:val="0"/>
                <w:strike w:val="0"/>
                <w:color w:val="000000"/>
                <w:u w:val="none"/>
                <w:shd w:fill="auto" w:val="clear"/>
                <w:vertAlign w:val="baseline"/>
                <w:rtl w:val="0"/>
              </w:rPr>
              <w:t xml:space="preserve">4.2.3.9 Функциональные требования</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4.2.3.10 Примеры пользовательских сценариев</w:t>
              <w:tab/>
              <w:t xml:space="preserve">42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4.2.3.11 Приёмка</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jssflxyx71lj">
            <w:r w:rsidDel="00000000" w:rsidR="00000000" w:rsidRPr="00000000">
              <w:rPr>
                <w:i w:val="0"/>
                <w:iCs w:val="0"/>
                <w:smallCaps w:val="0"/>
                <w:strike w:val="0"/>
                <w:color w:val="000000"/>
                <w:u w:val="none"/>
                <w:shd w:fill="auto" w:val="clear"/>
                <w:vertAlign w:val="baseline"/>
                <w:rtl w:val="0"/>
              </w:rPr>
              <w:t xml:space="preserve">4.2.4 Модуль «Претензионно-исковая работа и взыскание»</w:t>
              <w:tab/>
              <w:t xml:space="preserve">43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4.2.4.1 Общие положения</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4.2.4.2 Исполнительные надписи (нотариат)</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4.2.4.3 Исковые заявления</w:t>
              <w:tab/>
              <w:t xml:space="preserve">44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4.2.4.4 Взаимодействие с органами принудительного исполнения (ОПИ)</w:t>
              <w:tab/>
              <w:t xml:space="preserve">45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4.2.4.5 Учёт и контроль нотариального тарифа</w:t>
              <w:tab/>
              <w:t xml:space="preserve">45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4.2.4.6 Чек-листы этапов и контроль условий перехода («воронка взыскания»)</w:t>
              <w:tab/>
              <w:t xml:space="preserve">45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4.2.4.7 Подготовка документов о списании безнадёжной задолженности</w:t>
              <w:tab/>
              <w:t xml:space="preserve">50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_6kwd1z4vom0g">
            <w:r w:rsidDel="00000000" w:rsidR="00000000" w:rsidRPr="00000000">
              <w:rPr>
                <w:i w:val="0"/>
                <w:iCs w:val="0"/>
                <w:smallCaps w:val="0"/>
                <w:strike w:val="0"/>
                <w:color w:val="000000"/>
                <w:u w:val="none"/>
                <w:shd w:fill="auto" w:val="clear"/>
                <w:vertAlign w:val="baseline"/>
                <w:rtl w:val="0"/>
              </w:rPr>
              <w:t xml:space="preserve">4.2.4.8 Функциональные требования</w:t>
              <w:tab/>
              <w:t xml:space="preserve">51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4.2.4.9 Примеры пользовательских сценариев</w:t>
              <w:tab/>
              <w:t xml:space="preserve">53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4.2.4.10 Информационная безопасность модуля</w:t>
              <w:tab/>
              <w:t xml:space="preserve">53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4.2.4.11 Приёмка</w:t>
              <w:tab/>
              <w:t xml:space="preserve">53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ytq13lxnoaof">
            <w:r w:rsidDel="00000000" w:rsidR="00000000" w:rsidRPr="00000000">
              <w:rPr>
                <w:i w:val="0"/>
                <w:iCs w:val="0"/>
                <w:smallCaps w:val="0"/>
                <w:strike w:val="0"/>
                <w:color w:val="000000"/>
                <w:u w:val="none"/>
                <w:shd w:fill="auto" w:val="clear"/>
                <w:vertAlign w:val="baseline"/>
                <w:rtl w:val="0"/>
              </w:rPr>
              <w:t xml:space="preserve">4.2.5 Модуль «Настройка сценариев и шаблонов»</w:t>
              <w:tab/>
              <w:t xml:space="preserve">54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4.2.5.1 Общие положения</w:t>
              <w:tab/>
              <w:t xml:space="preserve">54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4.2.5.2 Конструктор сценариев мероприятий</w:t>
              <w:tab/>
              <w:t xml:space="preserve">54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4.2.5.3 Модель управления сценариями</w:t>
              <w:tab/>
              <w:t xml:space="preserve">54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4.2.5.4 Конструктор шаблонов сообщений</w:t>
              <w:tab/>
              <w:t xml:space="preserve">55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4.2.5.5 Конструктор шаблонов печатных форм и документов</w:t>
              <w:tab/>
              <w:t xml:space="preserve">57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4.2.5.6 Настройка правил присвоения рейтинга и группы задолженности</w:t>
              <w:tab/>
              <w:t xml:space="preserve">57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_eyxva6u8ch0p">
            <w:r w:rsidDel="00000000" w:rsidR="00000000" w:rsidRPr="00000000">
              <w:rPr>
                <w:i w:val="0"/>
                <w:iCs w:val="0"/>
                <w:smallCaps w:val="0"/>
                <w:strike w:val="0"/>
                <w:color w:val="000000"/>
                <w:u w:val="none"/>
                <w:shd w:fill="auto" w:val="clear"/>
                <w:vertAlign w:val="baseline"/>
                <w:rtl w:val="0"/>
              </w:rPr>
              <w:t xml:space="preserve">4.2.5.7 Функциональные требования</w:t>
              <w:tab/>
              <w:t xml:space="preserve">57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4.2.5.8 Примеры пользовательских сценариев</w:t>
              <w:tab/>
              <w:t xml:space="preserve">59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4.2.5.9 Приёмка</w:t>
              <w:tab/>
              <w:t xml:space="preserve">59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1ahjebswwg4c">
            <w:r w:rsidDel="00000000" w:rsidR="00000000" w:rsidRPr="00000000">
              <w:rPr>
                <w:i w:val="0"/>
                <w:iCs w:val="0"/>
                <w:smallCaps w:val="0"/>
                <w:strike w:val="0"/>
                <w:color w:val="000000"/>
                <w:u w:val="none"/>
                <w:shd w:fill="auto" w:val="clear"/>
                <w:vertAlign w:val="baseline"/>
                <w:rtl w:val="0"/>
              </w:rPr>
              <w:t xml:space="preserve">4.2.6 Модуль «Задания»</w:t>
              <w:tab/>
              <w:t xml:space="preserve">60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4.2.6.1 Общие положения</w:t>
              <w:tab/>
              <w:t xml:space="preserve">60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4.2.6.2 Реестр заданий</w:t>
              <w:tab/>
              <w:t xml:space="preserve">60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4.2.6.3 Назначение и переназначение заданий</w:t>
              <w:tab/>
              <w:t xml:space="preserve">60</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4.2.6.4 Автоматическое формирование заданий</w:t>
              <w:tab/>
              <w:t xml:space="preserve">60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4.2.6.5 Оповещения о сроках и статусах</w:t>
              <w:tab/>
              <w:t xml:space="preserve">61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_m8uc501shrut">
            <w:r w:rsidDel="00000000" w:rsidR="00000000" w:rsidRPr="00000000">
              <w:rPr>
                <w:i w:val="0"/>
                <w:iCs w:val="0"/>
                <w:smallCaps w:val="0"/>
                <w:strike w:val="0"/>
                <w:color w:val="000000"/>
                <w:u w:val="none"/>
                <w:shd w:fill="auto" w:val="clear"/>
                <w:vertAlign w:val="baseline"/>
                <w:rtl w:val="0"/>
              </w:rPr>
              <w:t xml:space="preserve">4.2.6.6 Функциональные требования</w:t>
              <w:tab/>
              <w:t xml:space="preserve">61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4.2.6.7 Примеры пользовательских сценариев</w:t>
              <w:tab/>
              <w:t xml:space="preserve">62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4.2.6.8 Приёмка</w:t>
              <w:tab/>
              <w:t xml:space="preserve">62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y28sg2r6a7m1">
            <w:r w:rsidDel="00000000" w:rsidR="00000000" w:rsidRPr="00000000">
              <w:rPr>
                <w:i w:val="0"/>
                <w:iCs w:val="0"/>
                <w:smallCaps w:val="0"/>
                <w:strike w:val="0"/>
                <w:color w:val="000000"/>
                <w:u w:val="none"/>
                <w:shd w:fill="auto" w:val="clear"/>
                <w:vertAlign w:val="baseline"/>
                <w:rtl w:val="0"/>
              </w:rPr>
              <w:t xml:space="preserve">4.2.7 Модуль «Отчёты и аналитика»</w:t>
              <w:tab/>
              <w:t xml:space="preserve">63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4.2.7.1 Общие положения</w:t>
              <w:tab/>
              <w:t xml:space="preserve">63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4.2.7.2 Отчёты о состоянии и динамике задолженности</w:t>
              <w:tab/>
              <w:t xml:space="preserve">63</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4.2.7.3 Отчёты об эффективности мероприятий и работе пользователей</w:t>
              <w:tab/>
              <w:t xml:space="preserve">63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4.2.7.4 Анализ «перманентности» задолженности</w:t>
              <w:tab/>
              <w:t xml:space="preserve">63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4.2.7.5 Отчёты по этапам взыскания и эффективности отключений</w:t>
              <w:tab/>
              <w:t xml:space="preserve">64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4.2.7.6 Конструктор отчётов и универсальный фильтр</w:t>
              <w:tab/>
              <w:t xml:space="preserve">64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_hidinevav73e">
            <w:r w:rsidDel="00000000" w:rsidR="00000000" w:rsidRPr="00000000">
              <w:rPr>
                <w:i w:val="0"/>
                <w:iCs w:val="0"/>
                <w:smallCaps w:val="0"/>
                <w:strike w:val="0"/>
                <w:color w:val="000000"/>
                <w:u w:val="none"/>
                <w:shd w:fill="auto" w:val="clear"/>
                <w:vertAlign w:val="baseline"/>
                <w:rtl w:val="0"/>
              </w:rPr>
              <w:t xml:space="preserve">4.2.7.7 Функциональные требования</w:t>
              <w:tab/>
              <w:t xml:space="preserve">66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4.2.7.8 Примеры пользовательских сценариев</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4.2.7.9 Приёмка</w:t>
              <w:tab/>
              <w:t xml:space="preserve">67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kaok5a5kl9lz">
            <w:r w:rsidDel="00000000" w:rsidR="00000000" w:rsidRPr="00000000">
              <w:rPr>
                <w:i w:val="0"/>
                <w:iCs w:val="0"/>
                <w:smallCaps w:val="0"/>
                <w:strike w:val="0"/>
                <w:color w:val="000000"/>
                <w:u w:val="none"/>
                <w:shd w:fill="auto" w:val="clear"/>
                <w:vertAlign w:val="baseline"/>
                <w:rtl w:val="0"/>
              </w:rPr>
              <w:t xml:space="preserve">4.2.8 Модуль «Нормативно-справочная информация (НСИ)»</w:t>
              <w:tab/>
              <w:t xml:space="preserve">68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4.2.8.1 Общие положения</w:t>
              <w:tab/>
              <w:t xml:space="preserve">68</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4.2.8.2 Справочник судебных органов</w:t>
              <w:tab/>
              <w:t xml:space="preserve">68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4.2.8.3 Справочник нотариусов и нотариальных контор</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4.2.8.4 Справочник органов принудительного исполнения (ОПИ)</w:t>
              <w:tab/>
              <w:t xml:space="preserve">68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4.2.8.5 Справочник категорий задолженности и категорий должников</w:t>
              <w:tab/>
              <w:t xml:space="preserve">68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4.2.8.6 Справочник обслуживающих организаций и поставщиков услуг</w:t>
              <w:tab/>
              <w:t xml:space="preserve">68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4.2.8.7 Прочие справочники</w:t>
              <w:tab/>
              <w:t xml:space="preserve">68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4.2.8.8 Функциональные требования</w:t>
              <w:tab/>
              <w:t xml:space="preserve">69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4.2.8.9 Приёмка</w:t>
              <w:tab/>
              <w:t xml:space="preserve">69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bgs2ddng7g6a">
            <w:r w:rsidDel="00000000" w:rsidR="00000000" w:rsidRPr="00000000">
              <w:rPr>
                <w:i w:val="0"/>
                <w:iCs w:val="0"/>
                <w:smallCaps w:val="0"/>
                <w:strike w:val="0"/>
                <w:color w:val="000000"/>
                <w:u w:val="none"/>
                <w:shd w:fill="auto" w:val="clear"/>
                <w:vertAlign w:val="baseline"/>
                <w:rtl w:val="0"/>
              </w:rPr>
              <w:t xml:space="preserve">4.2.9 Модуль «Управление (администрирование)»</w:t>
              <w:tab/>
              <w:t xml:space="preserve">69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4.2.9.1 Общие положения</w:t>
              <w:tab/>
              <w:t xml:space="preserve">69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4.2.9.2 Управление начисляющими организациями</w:t>
              <w:tab/>
              <w:t xml:space="preserve">69</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4.2.9.3 Управление пользователями и группами прав</w:t>
              <w:tab/>
              <w:t xml:space="preserve">70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4.2.9.4 Разграничение доступа</w:t>
              <w:tab/>
              <w:t xml:space="preserve">70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Модель контуров доступа пользователей</w:t>
              <w:tab/>
              <w:t xml:space="preserve">70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4.2.9.5 Функциональные требования</w:t>
              <w:tab/>
              <w:t xml:space="preserve">72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4.2.9.6 Приёмка</w:t>
              <w:tab/>
              <w:t xml:space="preserve">72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ju006jsuhb4a">
            <w:r w:rsidDel="00000000" w:rsidR="00000000" w:rsidRPr="00000000">
              <w:rPr>
                <w:i w:val="0"/>
                <w:iCs w:val="0"/>
                <w:smallCaps w:val="0"/>
                <w:strike w:val="0"/>
                <w:color w:val="000000"/>
                <w:u w:val="none"/>
                <w:shd w:fill="auto" w:val="clear"/>
                <w:vertAlign w:val="baseline"/>
                <w:rtl w:val="0"/>
              </w:rPr>
              <w:t xml:space="preserve">4.2.10 Модуль «Интеграции»</w:t>
              <w:tab/>
              <w:t xml:space="preserve">73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4.2.10.1 Общие положения и принципы интеграционного взаимодействия</w:t>
              <w:tab/>
              <w:t xml:space="preserve">73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4.2.10.2 Способы интеграционного взаимодействия.</w:t>
              <w:tab/>
              <w:t xml:space="preserve">73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4.2.10.3 Интеграция с АИС «Расчет-ЖКУ»</w:t>
              <w:tab/>
              <w:t xml:space="preserve">73</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4.2.10.4 Интеграция с АИС ПРИС (Минюст)</w:t>
              <w:tab/>
              <w:t xml:space="preserve">74</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4.2.10.5 Интеграция с Белорусской нотариальной палатой</w:t>
              <w:tab/>
              <w:t xml:space="preserve">74</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4.2.10.6 Интеграция с телефонией (автообзвон)</w:t>
              <w:tab/>
              <w:t xml:space="preserve">74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4.2.10.7 Интеграция с почтовым сервером (SMTP)</w:t>
              <w:tab/>
              <w:t xml:space="preserve">74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4.2.10.8 Интеграция с РУП «Белпочта»</w:t>
              <w:tab/>
              <w:t xml:space="preserve">75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4.2.10.9 Матрица ответственности по интеграциям</w:t>
              <w:tab/>
              <w:t xml:space="preserve">75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4.2.10.10 Сводная приёмка интеграций (INT-T)</w:t>
              <w:tab/>
              <w:t xml:space="preserve">75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owjoaike622d">
            <w:r w:rsidDel="00000000" w:rsidR="00000000" w:rsidRPr="00000000">
              <w:rPr>
                <w:i w:val="0"/>
                <w:iCs w:val="0"/>
                <w:smallCaps w:val="0"/>
                <w:strike w:val="0"/>
                <w:color w:val="000000"/>
                <w:u w:val="none"/>
                <w:shd w:fill="auto" w:val="clear"/>
                <w:vertAlign w:val="baseline"/>
                <w:rtl w:val="0"/>
              </w:rPr>
              <w:t xml:space="preserve">4.2.11 Модуль «Сводные показатели»</w:t>
              <w:tab/>
              <w:t xml:space="preserve">77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f8nd2idj2yvf">
            <w:r w:rsidDel="00000000" w:rsidR="00000000" w:rsidRPr="00000000">
              <w:rPr>
                <w:i w:val="0"/>
                <w:iCs w:val="0"/>
                <w:smallCaps w:val="0"/>
                <w:strike w:val="0"/>
                <w:color w:val="000000"/>
                <w:u w:val="none"/>
                <w:shd w:fill="auto" w:val="clear"/>
                <w:vertAlign w:val="baseline"/>
                <w:rtl w:val="0"/>
              </w:rPr>
              <w:t xml:space="preserve">4.3 Требования к видам обеспечения автоматизированной системы</w:t>
              <w:tab/>
              <w:t xml:space="preserve">77</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jc w:val="left"/>
            <w:rPr>
              <w:i w:val="0"/>
              <w:iCs w:val="0"/>
              <w:smallCaps w:val="0"/>
              <w:strike w:val="0"/>
              <w:color w:val="000000"/>
              <w:u w:val="none"/>
              <w:shd w:fill="auto" w:val="clear"/>
              <w:vertAlign w:val="baseline"/>
            </w:rPr>
          </w:pPr>
          <w:hyperlink w:anchor="_3ecyyjwtp1n7">
            <w:r w:rsidDel="00000000" w:rsidR="00000000" w:rsidRPr="00000000">
              <w:rPr>
                <w:i w:val="0"/>
                <w:iCs w:val="0"/>
                <w:smallCaps w:val="0"/>
                <w:strike w:val="0"/>
                <w:color w:val="000000"/>
                <w:u w:val="none"/>
                <w:shd w:fill="auto" w:val="clear"/>
                <w:vertAlign w:val="baseline"/>
                <w:rtl w:val="0"/>
              </w:rPr>
              <w:t xml:space="preserve">4.4 Общие технические требования к автоматизированной системе</w:t>
              <w:tab/>
              <w:t xml:space="preserve">78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qecf386pglc9">
            <w:r w:rsidDel="00000000" w:rsidR="00000000" w:rsidRPr="00000000">
              <w:rPr>
                <w:i w:val="0"/>
                <w:iCs w:val="0"/>
                <w:smallCaps w:val="0"/>
                <w:strike w:val="0"/>
                <w:color w:val="000000"/>
                <w:u w:val="none"/>
                <w:shd w:fill="auto" w:val="clear"/>
                <w:vertAlign w:val="baseline"/>
                <w:rtl w:val="0"/>
              </w:rPr>
              <w:t xml:space="preserve">4.4.1 Требования к численности и квалификации персонала и пользователей</w:t>
              <w:tab/>
              <w:t xml:space="preserve">78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t6nrhhhv58ah">
            <w:r w:rsidDel="00000000" w:rsidR="00000000" w:rsidRPr="00000000">
              <w:rPr>
                <w:i w:val="0"/>
                <w:iCs w:val="0"/>
                <w:smallCaps w:val="0"/>
                <w:strike w:val="0"/>
                <w:color w:val="000000"/>
                <w:u w:val="none"/>
                <w:shd w:fill="auto" w:val="clear"/>
                <w:vertAlign w:val="baseline"/>
                <w:rtl w:val="0"/>
              </w:rPr>
              <w:t xml:space="preserve">4.4.2 Требования к показателям назначения</w:t>
              <w:tab/>
              <w:t xml:space="preserve">78</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p1unfm9of5">
            <w:r w:rsidDel="00000000" w:rsidR="00000000" w:rsidRPr="00000000">
              <w:rPr>
                <w:i w:val="0"/>
                <w:iCs w:val="0"/>
                <w:smallCaps w:val="0"/>
                <w:strike w:val="0"/>
                <w:color w:val="000000"/>
                <w:u w:val="none"/>
                <w:shd w:fill="auto" w:val="clear"/>
                <w:vertAlign w:val="baseline"/>
                <w:rtl w:val="0"/>
              </w:rPr>
              <w:t xml:space="preserve">4.4.3 Требования к надежности</w:t>
              <w:tab/>
              <w:t xml:space="preserve">79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dcal44cg0kp9">
            <w:r w:rsidDel="00000000" w:rsidR="00000000" w:rsidRPr="00000000">
              <w:rPr>
                <w:i w:val="0"/>
                <w:iCs w:val="0"/>
                <w:smallCaps w:val="0"/>
                <w:strike w:val="0"/>
                <w:color w:val="000000"/>
                <w:u w:val="none"/>
                <w:shd w:fill="auto" w:val="clear"/>
                <w:vertAlign w:val="baseline"/>
                <w:rtl w:val="0"/>
              </w:rPr>
              <w:t xml:space="preserve">4.4.4 Требования к защите информации от несанкционированного доступа</w:t>
              <w:tab/>
              <w:t xml:space="preserve">79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j5azztv7ihew">
            <w:r w:rsidDel="00000000" w:rsidR="00000000" w:rsidRPr="00000000">
              <w:rPr>
                <w:i w:val="0"/>
                <w:iCs w:val="0"/>
                <w:smallCaps w:val="0"/>
                <w:strike w:val="0"/>
                <w:color w:val="000000"/>
                <w:u w:val="none"/>
                <w:shd w:fill="auto" w:val="clear"/>
                <w:vertAlign w:val="baseline"/>
                <w:rtl w:val="0"/>
              </w:rPr>
              <w:t xml:space="preserve">4.4.5 Требования к логированию и мониторингу</w:t>
              <w:tab/>
              <w:t xml:space="preserve">81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78mgin3378xx">
            <w:r w:rsidDel="00000000" w:rsidR="00000000" w:rsidRPr="00000000">
              <w:rPr>
                <w:i w:val="0"/>
                <w:iCs w:val="0"/>
                <w:smallCaps w:val="0"/>
                <w:strike w:val="0"/>
                <w:color w:val="000000"/>
                <w:u w:val="none"/>
                <w:shd w:fill="auto" w:val="clear"/>
                <w:vertAlign w:val="baseline"/>
                <w:rtl w:val="0"/>
              </w:rPr>
              <w:t xml:space="preserve">4.4.6 Требования к масштабируемости системы</w:t>
              <w:tab/>
              <w:t xml:space="preserve">82</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9ade87p4tjnw">
            <w:r w:rsidDel="00000000" w:rsidR="00000000" w:rsidRPr="00000000">
              <w:rPr>
                <w:i w:val="0"/>
                <w:iCs w:val="0"/>
                <w:smallCaps w:val="0"/>
                <w:strike w:val="0"/>
                <w:color w:val="000000"/>
                <w:u w:val="none"/>
                <w:shd w:fill="auto" w:val="clear"/>
                <w:vertAlign w:val="baseline"/>
                <w:rtl w:val="0"/>
              </w:rPr>
              <w:t xml:space="preserve">4.4.7 Требования к нормативно справочной информации</w:t>
              <w:tab/>
              <w:t xml:space="preserve">82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fku606piatyt">
            <w:r w:rsidDel="00000000" w:rsidR="00000000" w:rsidRPr="00000000">
              <w:rPr>
                <w:i w:val="0"/>
                <w:iCs w:val="0"/>
                <w:smallCaps w:val="0"/>
                <w:strike w:val="0"/>
                <w:color w:val="000000"/>
                <w:u w:val="none"/>
                <w:shd w:fill="auto" w:val="clear"/>
                <w:vertAlign w:val="baseline"/>
                <w:rtl w:val="0"/>
              </w:rPr>
              <w:t xml:space="preserve">4.4.8 Требования к программному обеспечению</w:t>
              <w:tab/>
              <w:t xml:space="preserve">82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cn3jnhz04mzv">
            <w:r w:rsidDel="00000000" w:rsidR="00000000" w:rsidRPr="00000000">
              <w:rPr>
                <w:i w:val="0"/>
                <w:iCs w:val="0"/>
                <w:smallCaps w:val="0"/>
                <w:strike w:val="0"/>
                <w:color w:val="000000"/>
                <w:u w:val="none"/>
                <w:shd w:fill="auto" w:val="clear"/>
                <w:vertAlign w:val="baseline"/>
                <w:rtl w:val="0"/>
              </w:rPr>
              <w:t xml:space="preserve">4.4.9 Требования к составу и параметрам технических средств</w:t>
              <w:tab/>
              <w:t xml:space="preserve">84</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dfliz8rcgi01">
            <w:r w:rsidDel="00000000" w:rsidR="00000000" w:rsidRPr="00000000">
              <w:rPr>
                <w:i w:val="0"/>
                <w:iCs w:val="0"/>
                <w:smallCaps w:val="0"/>
                <w:strike w:val="0"/>
                <w:color w:val="000000"/>
                <w:u w:val="none"/>
                <w:shd w:fill="auto" w:val="clear"/>
                <w:vertAlign w:val="baseline"/>
                <w:rtl w:val="0"/>
              </w:rPr>
              <w:t xml:space="preserve">4.4.10 Требования к эргономике и технической эстетике</w:t>
              <w:tab/>
              <w:t xml:space="preserve">84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ko5k16k5dvt">
            <w:r w:rsidDel="00000000" w:rsidR="00000000" w:rsidRPr="00000000">
              <w:rPr>
                <w:i w:val="0"/>
                <w:iCs w:val="0"/>
                <w:smallCaps w:val="0"/>
                <w:strike w:val="0"/>
                <w:color w:val="000000"/>
                <w:u w:val="none"/>
                <w:shd w:fill="auto" w:val="clear"/>
                <w:vertAlign w:val="baseline"/>
                <w:rtl w:val="0"/>
              </w:rPr>
              <w:t xml:space="preserve">4.4.11 Требования по сохранности информации при авариях</w:t>
              <w:tab/>
              <w:t xml:space="preserve">84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lm0g4f8xyzew">
            <w:r w:rsidDel="00000000" w:rsidR="00000000" w:rsidRPr="00000000">
              <w:rPr>
                <w:i w:val="0"/>
                <w:iCs w:val="0"/>
                <w:smallCaps w:val="0"/>
                <w:strike w:val="0"/>
                <w:color w:val="000000"/>
                <w:u w:val="none"/>
                <w:shd w:fill="auto" w:val="clear"/>
                <w:vertAlign w:val="baseline"/>
                <w:rtl w:val="0"/>
              </w:rPr>
              <w:t xml:space="preserve">4.4.12 Требования по стандартизации и унификации</w:t>
              <w:tab/>
              <w:t xml:space="preserve">84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firstLine="0"/>
            <w:jc w:val="left"/>
            <w:rPr>
              <w:i w:val="0"/>
              <w:iCs w:val="0"/>
              <w:smallCaps w:val="0"/>
              <w:strike w:val="0"/>
              <w:color w:val="000000"/>
              <w:u w:val="none"/>
              <w:shd w:fill="auto" w:val="clear"/>
              <w:vertAlign w:val="baseline"/>
            </w:rPr>
          </w:pPr>
          <w:hyperlink w:anchor="_y8tzjczyot4">
            <w:r w:rsidDel="00000000" w:rsidR="00000000" w:rsidRPr="00000000">
              <w:rPr>
                <w:i w:val="0"/>
                <w:iCs w:val="0"/>
                <w:smallCaps w:val="0"/>
                <w:strike w:val="0"/>
                <w:color w:val="000000"/>
                <w:u w:val="none"/>
                <w:shd w:fill="auto" w:val="clear"/>
                <w:vertAlign w:val="baseline"/>
                <w:rtl w:val="0"/>
              </w:rPr>
              <w:t xml:space="preserve">4.4.13 Дополнительные требования</w:t>
              <w:tab/>
              <w:t xml:space="preserve">84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_9y0s4ps7whkt">
            <w:r w:rsidDel="00000000" w:rsidR="00000000" w:rsidRPr="00000000">
              <w:rPr>
                <w:b w:val="1"/>
                <w:bCs w:val="1"/>
                <w:i w:val="0"/>
                <w:iCs w:val="0"/>
                <w:smallCaps w:val="0"/>
                <w:strike w:val="0"/>
                <w:color w:val="000000"/>
                <w:u w:val="none"/>
                <w:shd w:fill="auto" w:val="clear"/>
                <w:vertAlign w:val="baseline"/>
                <w:rtl w:val="0"/>
              </w:rPr>
              <w:t xml:space="preserve">5 СОСТАВ И СОДЕРЖАНИЕ РАБОТ ПО СОЗДАНИЮ АВТОМАТИЗИРОВАННОЙ СИСТЕМЫ</w:t>
              <w:tab/>
              <w:t xml:space="preserve">85</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_sxzbau3js9hq">
            <w:r w:rsidDel="00000000" w:rsidR="00000000" w:rsidRPr="00000000">
              <w:rPr>
                <w:b w:val="1"/>
                <w:bCs w:val="1"/>
                <w:i w:val="0"/>
                <w:iCs w:val="0"/>
                <w:smallCaps w:val="0"/>
                <w:strike w:val="0"/>
                <w:color w:val="000000"/>
                <w:u w:val="none"/>
                <w:shd w:fill="auto" w:val="clear"/>
                <w:vertAlign w:val="baseline"/>
                <w:rtl w:val="0"/>
              </w:rPr>
              <w:t xml:space="preserve">6 ПОРЯДОК КОНТРОЛЯ И ПРИЕМКИ АВТОМАТИЗИРОВАННОЙ СИСТЕМЫ</w:t>
              <w:tab/>
              <w:t xml:space="preserve">86</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_hbjx15cclbs9">
            <w:r w:rsidDel="00000000" w:rsidR="00000000" w:rsidRPr="00000000">
              <w:rPr>
                <w:b w:val="1"/>
                <w:bCs w:val="1"/>
                <w:i w:val="0"/>
                <w:iCs w:val="0"/>
                <w:smallCaps w:val="0"/>
                <w:strike w:val="0"/>
                <w:color w:val="000000"/>
                <w:u w:val="none"/>
                <w:shd w:fill="auto" w:val="clear"/>
                <w:vertAlign w:val="baseline"/>
                <w:rtl w:val="0"/>
              </w:rPr>
              <w:t xml:space="preserve">7 ТРЕБОВАНИЯ К СОСТАВУ И СОДЕРЖАНИЮ РАБОТ ПО ПОДГОТОВКЕ ОБЪЕКТА АВТОМАТИЗАЦИИ К ВВОДУ В ДЕЙСТВИЕ</w:t>
              <w:tab/>
              <w:t xml:space="preserve">87</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_rq1og2cz9ept">
            <w:r w:rsidDel="00000000" w:rsidR="00000000" w:rsidRPr="00000000">
              <w:rPr>
                <w:b w:val="1"/>
                <w:bCs w:val="1"/>
                <w:i w:val="0"/>
                <w:iCs w:val="0"/>
                <w:smallCaps w:val="0"/>
                <w:strike w:val="0"/>
                <w:color w:val="000000"/>
                <w:u w:val="none"/>
                <w:shd w:fill="auto" w:val="clear"/>
                <w:vertAlign w:val="baseline"/>
                <w:rtl w:val="0"/>
              </w:rPr>
              <w:t xml:space="preserve">8 ТРЕБОВАНИЯ К ДОКУМЕНТИРОВАНИЮ</w:t>
              <w:tab/>
              <w:t xml:space="preserve">89</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_tx5taixqzf2f">
            <w:r w:rsidDel="00000000" w:rsidR="00000000" w:rsidRPr="00000000">
              <w:rPr>
                <w:b w:val="1"/>
                <w:bCs w:val="1"/>
                <w:i w:val="0"/>
                <w:iCs w:val="0"/>
                <w:smallCaps w:val="0"/>
                <w:strike w:val="0"/>
                <w:color w:val="000000"/>
                <w:u w:val="none"/>
                <w:shd w:fill="auto" w:val="clear"/>
                <w:vertAlign w:val="baseline"/>
                <w:rtl w:val="0"/>
              </w:rPr>
              <w:t xml:space="preserve">9 ИСТОЧНИКИ РАЗРАБОТКИ</w:t>
              <w:tab/>
              <w:t xml:space="preserve">90</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jc w:val="left"/>
            <w:rPr>
              <w:b w:val="1"/>
              <w:bCs w:val="1"/>
              <w:i w:val="0"/>
              <w:iCs w:val="0"/>
              <w:smallCaps w:val="0"/>
              <w:strike w:val="0"/>
              <w:color w:val="000000"/>
              <w:u w:val="none"/>
              <w:shd w:fill="auto" w:val="clear"/>
              <w:vertAlign w:val="baseline"/>
            </w:rPr>
          </w:pPr>
          <w:hyperlink w:anchor="">
            <w:r w:rsidDel="00000000" w:rsidR="00000000" w:rsidRPr="00000000">
              <w:rPr>
                <w:b w:val="1"/>
                <w:bCs w:val="1"/>
                <w:i w:val="0"/>
                <w:iCs w:val="0"/>
                <w:smallCaps w:val="0"/>
                <w:strike w:val="0"/>
                <w:color w:val="000000"/>
                <w:u w:val="none"/>
                <w:shd w:fill="auto" w:val="clear"/>
                <w:vertAlign w:val="baseline"/>
                <w:rtl w:val="0"/>
              </w:rPr>
              <w:t xml:space="preserve">ПРИЛОЖЕНИЕ 1. ПРИМЕРНАЯ МАТРИЦА РАЗГРАНИЧЕНИЯ ПРАВ ДОСТУПА</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6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1"/>
        <w:numPr>
          <w:ilvl w:val="0"/>
          <w:numId w:val="2"/>
        </w:numPr>
        <w:spacing w:after="12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1enxs1r8wlre" w:id="2"/>
      <w:bookmarkEnd w:id="2"/>
      <w:r w:rsidDel="00000000" w:rsidR="00000000" w:rsidRPr="00000000">
        <w:rPr>
          <w:rFonts w:ascii="Times New Roman" w:cs="Times New Roman" w:eastAsia="Times New Roman" w:hAnsi="Times New Roman"/>
          <w:smallCaps w:val="1"/>
          <w:color w:val="000000"/>
          <w:sz w:val="24"/>
          <w:szCs w:val="24"/>
          <w:rtl w:val="0"/>
        </w:rPr>
        <w:t xml:space="preserve">ОБЩИЕ СВЕДЕНИЯ</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Полное наименование автоматизированной системы – Программный модуль «Модуль по работе с задолженностью».</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Условное обозначение системы – ПМ «Модуль по работе с задолженностью» (далее – ПМ).</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 – ООО «Финсельват».</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 – ОАО «НКФО «ЕРИП».</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Основанием для разработки системы является договор №06-73 от 22.05.2026.</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Финансирование работ по разработке системы осуществляется Заказчиком за счет собственных средств.</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Плановые сроки начала работ по разработке ПМ: 01.08.2026</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Плановые сроки окончания работ по разработке ПМ: 30.11.2026</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Правила и обозначения, принятые в документе</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Приоритет источников: содержание Концепции имеет приоритет перед структурными и редакционными решениями настоящего технического задания (далее – ТЗ); при расхождениях — уточнение согласовывается с Заказчиком.</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Формат As-Is/To-Be: где это уместно, приводится краткое описание текущего процесса («как есть» — по данным протоколов и демонстраций АИС «Расчет-ЖКУ») и целевого процесса в ПМ («как будет»).</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Маркер «TBD» (to be determined) — значение или параметр, требующий уточнения на следующих этапах проекта; полный перечень таких вопросов </w:t>
      </w:r>
      <w:r w:rsidDel="00000000" w:rsidR="00000000" w:rsidRPr="00000000">
        <w:rPr>
          <w:rtl w:val="0"/>
        </w:rPr>
        <w:t xml:space="preserve">ведется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Сторонами в согласованном реестре открытых вопросов.</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Маркеры ответственности: [Заказчик] — действие/предоставление данных на стороне Заказчика; [Исполнитель] — на стороне Исполнителя; [Совместно] — требует совместной проработки. Функциональные требования нумеруются по маскам FR-&lt;модуль&gt;-NN, пользовательские сценарии — UC-&lt;модуль&gt;-NN, критерии приёмки — &lt;модуль&gt;-T-NN; расшифровка префиксов дана в начале соответствующей части.</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Глоссарий</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Глоссарий содержит базовые термины предметной области, необходимые для однозначного толкования требований настоящего ТЗ. Термины сгруппированы по тематическим блокам; уточнения не заменяют определения, приведенные в Концепции) и действующем законодательстве Республики Беларусь.</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предметной области «Задолженность за ЖКУ»</w:t>
      </w:r>
    </w:p>
    <w:tbl>
      <w:tblPr>
        <w:tblStyle w:val="Table2"/>
        <w:tblW w:w="10030.0" w:type="dxa"/>
        <w:jc w:val="center"/>
        <w:tblLayout w:type="fixed"/>
        <w:tblLook w:val="0400"/>
      </w:tblPr>
      <w:tblGrid>
        <w:gridCol w:w="3113"/>
        <w:gridCol w:w="6917"/>
        <w:tblGridChange w:id="0">
          <w:tblGrid>
            <w:gridCol w:w="3113"/>
            <w:gridCol w:w="69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Жилищно-коммунальные услуги, услуга по управлению общим имуществом совместного домовладения, пользование жилым помещением, в том числе арендным жильем, возмещение расходов на электроэнергию, возмещение налогов, арендная плата за земельные участки, плата за дополнительные услуги, оказанные на основании заключенных договоров, другие услуги, предусмотренные законодательством, регулирующим сферу жилищных отношений и сферу жилищно-коммунального хозяйства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Начисляющая организация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осуществляющая учет, расчет и начисление платы за ЖКУ, пользователь АИС «Расчет-ЖКУ»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Схема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информационное пространство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в АИС «Расчет-ЖКУ»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Обслуживающая организация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за которой в АИС «Расчет-ЖКУ» закреплены ЛС в зоне обслуживания (например, ЖЭС/РСЦ); определяет контур видимости данных в ПМ для пользователей, имеющих доступ к данной обслуживающей организации.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Поставщик услуги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организация, оказывающая жилищно-коммунальные услуги, и (или) осуществляющая управление общим имуществом совместного домовладения.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Орган государственного управления (контролирующий орган)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вышестоящая организация (район, область, МинЖКХ и др.), пользователь ПМ с правами только просмотра и формирования сводной </w:t>
            </w:r>
            <w:r w:rsidDel="00000000" w:rsidR="00000000" w:rsidRPr="00000000">
              <w:rPr>
                <w:color w:val="242424"/>
                <w:rtl w:val="0"/>
              </w:rPr>
              <w:t xml:space="preserve">отчетности</w:t>
            </w: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 по назначенным схемам </w:t>
            </w: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242424"/>
                <w:sz w:val="24"/>
                <w:szCs w:val="24"/>
                <w:u w:val="none"/>
                <w:shd w:fill="auto" w:val="clear"/>
                <w:vertAlign w:val="baseline"/>
                <w:rtl w:val="0"/>
              </w:rPr>
              <w:t xml:space="preserve"> организаций.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Лицевой </w:t>
            </w:r>
            <w:r w:rsidDel="00000000" w:rsidR="00000000" w:rsidRPr="00000000">
              <w:rPr>
                <w:b w:val="1"/>
                <w:bCs w:val="1"/>
                <w:rtl w:val="0"/>
              </w:rPr>
              <w:t xml:space="preserve">счет</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(ЛС)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учётная запись в АИС «Расчет-ЖКУ», связывающая объект недвижимости, плательщика(-ов) и начисления/оплаты за ЖКУ; в ПМ идентифицируется парой «обслуживающая организация + номер ЛС», дополнительно может сопоставляться по уникальному единому номеру ЛС.</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Плательщик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физическое или юридическое лицо, на которое согласно законодательству открыт лицевой </w:t>
            </w:r>
            <w:r w:rsidDel="00000000" w:rsidR="00000000" w:rsidRPr="00000000">
              <w:rPr>
                <w:rtl w:val="0"/>
              </w:rPr>
              <w:t xml:space="preserve">счет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которое обязано вносить плату за ЖКУ.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Должник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плательщик (либо солидарно обязанное лицо), имеющий непогашенную задолженность за ЖКУ.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Солидарный должник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совершеннолетний дееспособный член семьи плательщика,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несущий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солидарную ответственность по плате за ЖКУ, за исключением случаев, когда письменным соглашением такая ответственность исключена либо иных случаях, определенных законодательством.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Задолженность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сумма неисполненных денежных обязательств по плате за ЖКУ (основной долг и пеня) на определённую дату.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Группа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классификатор ЛС/договора по давности образования долга (группы 1–4; для группы 4 предусмотрена настраиваемая детализация 6–12 и свыше 12 месяцев).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Категория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уточняющий признак задолженности (</w:t>
            </w:r>
            <w:r w:rsidDel="00000000" w:rsidR="00000000" w:rsidRPr="00000000">
              <w:rPr>
                <w:rtl w:val="0"/>
              </w:rPr>
              <w:t xml:space="preserve">безнадежная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спорная, реструктурированная и т.п.), ведётся настраиваемым локальным справочником в модуле «Нормативно-справочная информация» (далее – НСИ).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Категория должника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классификатор должника по социально-правовому статусу (бывший собственник, наниматель госфонда, умерший, недееспособный, многодетная семья, малообеспеченная семья, безработный и др.), ведётся в НСИ, влияет на выбор мероприятий и сценариев.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Рейтинг должника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расчётный показатель (A — нормальный, B — негативный, C — критический) 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подрейтингами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(A/1…C/X) по числу циклов задолженности за настраиваемый период N; отражает устойчивость просрочки и наличие отягчающих обстоятельств; рассчитывается в ПМ по правилам настроенным в  НСИ.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Подрейтинг должника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уточняющий код рейтинга (A/1, A/2, B/1, C/2 и т.д.), определяемый числом циклов попадания ЛС/договора в соответствующие группы задолженности за настраиваемый период 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Цикл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период от образования просрочки по услуге/договору до полного погашения задолженности (остаток ≤ настраиваемого порога); используется для расчёта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подрейтинга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br w:type="textWrapping"/>
              <w:t xml:space="preserve">Настраиваемый порог настраивается локально.</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Устойчивая просрочка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наличие непогашенного долга в группе 3 и выше непрерывно не менее M месяцев (M — настраиваемый параметр НСИ, по умолчанию — нижняя граница группы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Триггер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событие или условие (наступление срока оплаты, изменение статуса погашения, истечение периода группы задолженности, получение статуса от внешней системы и т.п.), автоматически инициирующее выполнение мероприятия, смену сценария или переход ЛС между статусами/группами.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 (сценарий мероприятий)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настраиваемая последовательность мероприятий по взысканию, назначаемая ЛС/договору в зависимости от группы задолженности, рейтинга должника, типа контрагента (ФЛ/ЮЛ) и уровня (ЛС/договор).</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Мероприятие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отдельное действие в рамках сценария или инициированное пользователем вручную (автообзвон, рассылка, предупреждение, отключение услуг, инициирование взыскания, реструктуризация и т.д.).</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«Частное» мероприятие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 выполняемое в отношении конкретного ЛС/договора в рамках «списочного» (массового) мероприятия; имеет собственный статус и результат.</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«Списочное» (общее) мероприятие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мероприятие, инициируемое по перечню ЛС/договоров (например, партия автообзвона, партия печати предупреждений), объединяющее набор «частных» мероприятий.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Воронка взыскания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последовательность этапов работы с задолженностью — от уведомления до принудительного взыскания или списания — с контролем обязательных условий перехода между этапами; визуализируется в виде канбан-доски.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Чек-лист этапа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обязательных условий/документов, необходимых для перехода к следующему этапу воронки взыскания.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«Горячая» база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Основное хранение данных осуществляется в течение 3 лет после завершения процедуры работы с задолженностью</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Архивное («холодное») хранилище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данных переносимых из «горячей» базы после истечения срока хранения, предусмотрено отдельное архивное «холодное» хранилище; информация хранится без права удаления и предоставляется по запросу; при повторном появлении должника карточка реактивируется из архива с полным сохранением истории (новая запись по существующему идентификатору не создаётся)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физическое лицо.</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ЮЛ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юридическое лицо.</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коммуникаций и превентивных мероприятий</w:t>
      </w:r>
    </w:p>
    <w:tbl>
      <w:tblPr>
        <w:tblStyle w:val="Table3"/>
        <w:tblW w:w="10075.0" w:type="dxa"/>
        <w:jc w:val="center"/>
        <w:tblLayout w:type="fixed"/>
        <w:tblLook w:val="0400"/>
      </w:tblPr>
      <w:tblGrid>
        <w:gridCol w:w="3156"/>
        <w:gridCol w:w="6919"/>
        <w:tblGridChange w:id="0">
          <w:tblGrid>
            <w:gridCol w:w="3156"/>
            <w:gridCol w:w="691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Уведомление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информирование об образовании задолженности и</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необходимости ее погашения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Предупреждение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отдельный документ (бумажный или электронный) с указанием суммы долга, норм законодательства и последствий неоплаты; вручается лично под роспись либо направляется заказным письмом/на e-mail; используется как условие досудебного порядка перед исполнительной надписью, отключением услуг или судебным взысканием.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Автоматический обзвон (автодозвон, автообзвон)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информирование должника голосовым сообщением о задолженности через телефонную платформу, запускаемое в автоматическом режиме.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AMI (Asterisk Management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программный интерфейс телефонной платформы Asterisk, используемый ПМ для инициирования исходящих звонков и получения статусов обзвона.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Маршрутный лист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адресов для организации личного обхода и вручения предупреждений под роспись (формируется по решению обслуживающей организации, не является обязательным элементом ПМ на первом этапе).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Отключение услуг (приостановление предоставления услуг)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приостановление предоставления коммунальной услуги (холодное водоснабжение, водоотведение, газо-, электро-, теплоснабжение, подогрев воды) за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неоплату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Панель уведомлений (входящие оповещения)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элемент интерфейса ПМ, отображающий пользователю поступившие ему события/задания (например, задание на отключение услуги) с индикатором непрочитанных сообщений.</w:t>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претензионно-исковой работы и исполнительного производства</w:t>
      </w:r>
    </w:p>
    <w:tbl>
      <w:tblPr>
        <w:tblStyle w:val="Table4"/>
        <w:tblW w:w="10101.0" w:type="dxa"/>
        <w:jc w:val="center"/>
        <w:tblLayout w:type="fixed"/>
        <w:tblLook w:val="0400"/>
      </w:tblPr>
      <w:tblGrid>
        <w:gridCol w:w="3182"/>
        <w:gridCol w:w="6919"/>
        <w:tblGridChange w:id="0">
          <w:tblGrid>
            <w:gridCol w:w="3182"/>
            <w:gridCol w:w="691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Исполнительная надпись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исполнительный документ, совершаемый нотариусом на основании представленных документов и подтверждающий бесспорное взыскание задолженности.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Исполнительная надпись в виде электронного документа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электронный аналог исполнительной надписи, подписанный ЭЦП нотариуса, направляемый в ОПИ через ОАИС/СМДО.</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 (органы принудительного исполнения)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органы Министерства юстиции Республики Беларусь, осуществляющие принудительное исполнение исполнительных документов в соответствии с Законом Республики Беларусь «Об исполнительном производстве».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Исполнительное производство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процедура принудительного исполнения исполнительного документа, осуществляемая ОПИ.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Нотариальный тариф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плата за совершение нотариального действия (исполнительной надписи)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АИС ПРИС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автоматизированная информационная система органов принудительного исполнения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ОАИС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Общегосударственная автоматизированная информационная система Национального центра электронных услуг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НЦЭУ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РУП «Национальный центр электронных услуг», оператор ОАИС.</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СМДО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межведомственного электронного документооборота.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ЭЦП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электронная цифровая подпись.</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БНП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Белорусская нотариальная палата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Личный кабинет БНП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веб-сервис Белорусской нотариальной палаты для подачи заявлений и документов на совершение исполнительной надписи, подписания их ЭЦП и получения результата.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Отказ нотариуса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постановление нотариуса об отказе в совершении исполнительной надписи, являющееся основанием для перехода к судебному взысканию.</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Исковое заявление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 для обращения в суд: о взыскании задолженности, о выселении (ст. 80, 86, 87 Жилищного кодекса Республики Беларусь) либо о понуждении к отчуждению/принудительной продаже жилого помещения (ст. 137 Жилищного кодекса Республики Беларусь).</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Безнадежная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задолженность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задолженность, взыскание которой признано невозможным в установленном законодательством порядке (в т.ч. на основании акта ОПИ о невозможности взыскания) и подлежащая списанию;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для допуска к списанию по исполнительному документу требуется не менее </w:t>
            </w:r>
            <w:r w:rsidDel="00000000" w:rsidR="00000000" w:rsidRPr="00000000">
              <w:rPr>
                <w:rtl w:val="0"/>
              </w:rPr>
              <w:t xml:space="preserve">трех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актов ОПИ о невозможности взыскания на один исполнительный документ.</w:t>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Роли и организационные термины</w:t>
      </w:r>
    </w:p>
    <w:tbl>
      <w:tblPr>
        <w:tblStyle w:val="Table5"/>
        <w:tblW w:w="10172.0" w:type="dxa"/>
        <w:jc w:val="center"/>
        <w:tblLayout w:type="fixed"/>
        <w:tblLook w:val="0400"/>
      </w:tblPr>
      <w:tblGrid>
        <w:gridCol w:w="3255"/>
        <w:gridCol w:w="6917"/>
        <w:tblGridChange w:id="0">
          <w:tblGrid>
            <w:gridCol w:w="3255"/>
            <w:gridCol w:w="69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правами запуска автообзвона/рассылки уведомлений, печати писем/предупреждений, формирования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с правами согласования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функциями роли «Специалист» и дополнительными правами согласования передачи задач сторонним подразделениям/организациям (например, передача реестра должников в ЮС или на отключение).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ЮС (юридической службы)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функциями роли «Специалист» с возможностью работы с задолженностью, исполнительными надписями, судебными исками, с правами на формирование отчетов, ведения НСИ.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ЮС с правами согласования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функциями роли «Специалист ЮС» с дополнительным правом назначения заданий и согласования взаимодействия с нотариусами, судами и иными органами.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Локальный администратор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с правами администрирования группы пользователей и настроек в рамках схем (схемы) своей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в том числе в разрезе обслуживающих организаций и услуг.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Администратор (суперадминистратор)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Заказчика с полным доступом к настройке и управлению конфигурациями для всех схем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Наблюдатель (аудитор)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правами только просмотра данных и формирования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т.ч. дашбордов), без права создания и изменения записей и инициирования мероприятий; контур доступа назначается администратором Заказчика.</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Специалист поставщика (внешняя роль)</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с правами просмотра по своей услуги (назначеной в АИС «Расчет-ЖКУ» поставщиком услуги), формированием отчетов по ней, выполнение автодозвона, формирование предупреждений, отключение/подключение услуги, внесение информации в ПМ об отключении /подключении услуги</w:t>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Технические и проектные уточнения</w:t>
      </w:r>
    </w:p>
    <w:tbl>
      <w:tblPr>
        <w:tblStyle w:val="Table6"/>
        <w:tblW w:w="10243.0" w:type="dxa"/>
        <w:jc w:val="center"/>
        <w:tblLayout w:type="fixed"/>
        <w:tblLook w:val="0400"/>
      </w:tblPr>
      <w:tblGrid>
        <w:gridCol w:w="3324"/>
        <w:gridCol w:w="6919"/>
        <w:tblGridChange w:id="0">
          <w:tblGrid>
            <w:gridCol w:w="3324"/>
            <w:gridCol w:w="691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Термин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Определение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НСИ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нормативно-справочная информация.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СУБД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управления базами данных</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As-Is / To-Be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текущего и целевого состояния процесса или функциональности.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значение или параметр, требующий уточнения на последующих этапах проекта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программный интерфейс взаимодействия информационных систем.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формат текстового файла, используемый для файлового обмена данными с АИС «Расчет-ЖКУ» на первом этапе (до появления API/выгрузки из мастер-системы).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RBAC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разграничение прав доступа пользователей на основе ролевой модели (Role-Based Access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 / 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функциональное требование / пользовательский сценарий (обозначения в таблицах требований).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Канбан-доска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представление реестра в виде колонок-этапов с карточками ЛС/должников/дел, между которыми пользователь перемещает карточки при переходе процесса на следующий этап.</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e500s4yaur5t" w:id="3"/>
      <w:bookmarkEnd w:id="3"/>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numPr>
          <w:ilvl w:val="0"/>
          <w:numId w:val="2"/>
        </w:numPr>
        <w:spacing w:after="120" w:before="0" w:line="240" w:lineRule="auto"/>
        <w:ind w:left="0" w:firstLine="709"/>
        <w:jc w:val="both"/>
        <w:rPr>
          <w:rFonts w:ascii="Times New Roman" w:cs="Times New Roman" w:eastAsia="Times New Roman" w:hAnsi="Times New Roman"/>
          <w:color w:val="000000"/>
          <w:sz w:val="24"/>
          <w:szCs w:val="24"/>
        </w:rPr>
      </w:pPr>
      <w:bookmarkStart w:colFirst="0" w:colLast="0" w:name="_2109q3qovof" w:id="4"/>
      <w:bookmarkEnd w:id="4"/>
      <w:r w:rsidDel="00000000" w:rsidR="00000000" w:rsidRPr="00000000">
        <w:rPr>
          <w:rFonts w:ascii="Times New Roman" w:cs="Times New Roman" w:eastAsia="Times New Roman" w:hAnsi="Times New Roman"/>
          <w:color w:val="000000"/>
          <w:sz w:val="24"/>
          <w:szCs w:val="24"/>
          <w:rtl w:val="0"/>
        </w:rPr>
        <w:t xml:space="preserve">ЦЕЛИ И НАЗНАЧЕНИЕ СОЗДАНИЯ АВТОМАТИЗИРОВАННОЙ СИСТЕМЫ</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предназначен для автоматизации процессов управления задолженностью за ЖКУ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организациями и поставщиками услуг. ПМ обеспечивает перевод фрагментированных, преимущественно ручных и бумажных процессов работы с задолженностью в единый цифровой контур.</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обеспечивает выстраивание эффективных стратегий работы с должниками, автоматизирует бизнес-процессы взыскания задолженности за ЖКУ, позволяет категорировать задолженность, формировать мероприятия по взысканию для каждой категории, оптимизировать коммуникации с должниками и анализировать портфель дебиторской задолженности в различных разрезах.</w:t>
      </w:r>
    </w:p>
    <w:p w:rsidR="00000000" w:rsidDel="00000000" w:rsidP="00000000" w:rsidRDefault="00000000" w:rsidRPr="00000000" w14:paraId="0000016D">
      <w:pPr>
        <w:pStyle w:val="Heading2"/>
        <w:numPr>
          <w:ilvl w:val="1"/>
          <w:numId w:val="2"/>
        </w:numPr>
        <w:spacing w:after="120" w:before="120" w:line="240" w:lineRule="auto"/>
        <w:ind w:left="0" w:firstLine="709"/>
        <w:rPr>
          <w:rFonts w:ascii="Times New Roman" w:cs="Times New Roman" w:eastAsia="Times New Roman" w:hAnsi="Times New Roman"/>
          <w:color w:val="000000"/>
          <w:sz w:val="24"/>
          <w:szCs w:val="24"/>
        </w:rPr>
      </w:pPr>
      <w:bookmarkStart w:colFirst="0" w:colLast="0" w:name="_f0r70ang3id6" w:id="5"/>
      <w:bookmarkEnd w:id="5"/>
      <w:r w:rsidDel="00000000" w:rsidR="00000000" w:rsidRPr="00000000">
        <w:rPr>
          <w:rFonts w:ascii="Times New Roman" w:cs="Times New Roman" w:eastAsia="Times New Roman" w:hAnsi="Times New Roman"/>
          <w:color w:val="000000"/>
          <w:sz w:val="24"/>
          <w:szCs w:val="24"/>
          <w:rtl w:val="0"/>
        </w:rPr>
        <w:t xml:space="preserve">Цели создания автоматизированной системы</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Автоматизация рутинных операций: формирование напоминаний о платежах по различным каналам коммуникации, подготовка документов (предупреждений, писем, исковых материалов).</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Снижение трудозатрат на анализ задолженности: оперативное получение сведений о задолженности, </w:t>
      </w:r>
      <w:r w:rsidDel="00000000" w:rsidR="00000000" w:rsidRPr="00000000">
        <w:rPr>
          <w:rtl w:val="0"/>
        </w:rPr>
        <w:t xml:space="preserve">ее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структуре и сроках; автоматическое формирование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Оптимизация процесса взыскания: управление последовательностью действий — от досудебных мероприятий до передачи дела в суд и органы принудительного исполнения.</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Снижение риска неплатежей за </w:t>
      </w:r>
      <w:r w:rsidDel="00000000" w:rsidR="00000000" w:rsidRPr="00000000">
        <w:rPr>
          <w:rtl w:val="0"/>
        </w:rPr>
        <w:t xml:space="preserve">счет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превентивных мероприятий (напоминания до наступления просрочки).</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Повышение эффективности работы пользователей ПМ за </w:t>
      </w:r>
      <w:r w:rsidDel="00000000" w:rsidR="00000000" w:rsidRPr="00000000">
        <w:rPr>
          <w:rtl w:val="0"/>
        </w:rPr>
        <w:t xml:space="preserve">счет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упорядочения процессов и упрощения взаимодействия с должниками.</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руководства инструментами для принятия управленческих решений: оценка эффективности мероприятий и работы пользователей, объективная аналитика «перманентности» задолженности.</w:t>
      </w:r>
    </w:p>
    <w:p w:rsidR="00000000" w:rsidDel="00000000" w:rsidP="00000000" w:rsidRDefault="00000000" w:rsidRPr="00000000" w14:paraId="00000174">
      <w:pPr>
        <w:pStyle w:val="Heading2"/>
        <w:numPr>
          <w:ilvl w:val="1"/>
          <w:numId w:val="2"/>
        </w:numPr>
        <w:spacing w:after="120" w:before="120" w:line="240" w:lineRule="auto"/>
        <w:ind w:left="0" w:firstLine="709"/>
        <w:rPr>
          <w:rFonts w:ascii="Times New Roman" w:cs="Times New Roman" w:eastAsia="Times New Roman" w:hAnsi="Times New Roman"/>
          <w:color w:val="000000"/>
          <w:sz w:val="24"/>
          <w:szCs w:val="24"/>
        </w:rPr>
      </w:pPr>
      <w:bookmarkStart w:colFirst="0" w:colLast="0" w:name="_61ad3d6g2zgu" w:id="6"/>
      <w:bookmarkEnd w:id="6"/>
      <w:r w:rsidDel="00000000" w:rsidR="00000000" w:rsidRPr="00000000">
        <w:rPr>
          <w:rFonts w:ascii="Times New Roman" w:cs="Times New Roman" w:eastAsia="Times New Roman" w:hAnsi="Times New Roman"/>
          <w:color w:val="000000"/>
          <w:sz w:val="24"/>
          <w:szCs w:val="24"/>
          <w:rtl w:val="0"/>
        </w:rPr>
        <w:t xml:space="preserve">Назначение автоматизированной системы</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Автоматизация бизнес-процессов работы с должниками — с момента образования долга до момента его фактического взыскания либо списания в установленном законодательством порядке.</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обмена данными ПМ с внешними системами посредством API интерфейса и файлового обмена.</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широкого спектра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аналитических и прогнозных срезов информации.</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Исключение затрат пользователей ПМ на содержание собственной программно-технической инфраструктуры.</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numPr>
          <w:ilvl w:val="0"/>
          <w:numId w:val="2"/>
        </w:numPr>
        <w:spacing w:after="12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ie59syk64s5i" w:id="7"/>
      <w:bookmarkEnd w:id="7"/>
      <w:r w:rsidDel="00000000" w:rsidR="00000000" w:rsidRPr="00000000">
        <w:rPr>
          <w:rFonts w:ascii="Times New Roman" w:cs="Times New Roman" w:eastAsia="Times New Roman" w:hAnsi="Times New Roman"/>
          <w:color w:val="000000"/>
          <w:sz w:val="24"/>
          <w:szCs w:val="24"/>
          <w:rtl w:val="0"/>
        </w:rPr>
        <w:t xml:space="preserve">ХАРАКТЕРИСТИКА ОБЪЕКТОВ АВТОМАТИЗАЦИИ</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Объект автоматизации — деятельность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 поставщиков услуг по выявлению, сопровождению и взысканию задолженности за ЖКУ с использованием данных АИС «Расчет-ЖКУ».</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 с задолженностью в ПМ реализуется в двух контурах: (1) начисляющая/обслуживающая организация — </w:t>
      </w:r>
      <w:r w:rsidDel="00000000" w:rsidR="00000000" w:rsidRPr="00000000">
        <w:rPr>
          <w:rtl w:val="0"/>
        </w:rPr>
        <w:t xml:space="preserve">учет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мероприятия по лицевому </w:t>
      </w:r>
      <w:r w:rsidDel="00000000" w:rsidR="00000000" w:rsidRPr="00000000">
        <w:rPr>
          <w:rtl w:val="0"/>
        </w:rPr>
        <w:t xml:space="preserve">счету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целом с детализацией по услугам; (2) предприятие-поставщик услуг — </w:t>
      </w:r>
      <w:r w:rsidDel="00000000" w:rsidR="00000000" w:rsidRPr="00000000">
        <w:rPr>
          <w:rtl w:val="0"/>
        </w:rPr>
        <w:t xml:space="preserve">учет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мероприятия по договорам/услугам, по которым организация назначена поставщиком в АИС «Расчет-ЖКУ».</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Условия эксплуатации: круглосуточная доступность серверной части (за исключением регламентных окон обслуживания); клиентская работа пользователей — в рабочее время организаций; климатические и иные параметры среды — стандартные для размещения серверного оборудования Заказчика/площадки размещения.</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Характеристики окружающей среды площадки размещения определяются инфраструктурой Заказчика; специальных требований к температуре/влажности со стороны ПМ сверх стандартных для ЦОД/серверных не предъявляется.</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Ключевые принципы в ПМ:</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Основной рабочий экран специалиста — это доска, где указаны наименования этапов работы с задолженностью/должником (воронка взыскания): «Новый должник», «Автообзвон», «Предупреждение», «Отключение услуг», «Исполнительная надпись», «Суд», «ОПИ», «Списание/выселение» и т.д.</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Каждая карточка (ЛС, договор в зависимости от модуля) перемещается между колонками-этапами по определённым правилам (автоматически — по сценарию, либо вручную — пользователем, если это допустимо действующим чек-листом этапа).</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Внутри карточки </w:t>
      </w:r>
      <w:r w:rsidDel="00000000" w:rsidR="00000000" w:rsidRPr="00000000">
        <w:rPr>
          <w:rtl w:val="0"/>
        </w:rPr>
        <w:t xml:space="preserve">ведется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чек-лист обязательных условий данного этапа (аналог задач/подзадач); переход к следующему этапу может блокироваться до заполнения обязательных полей (например, невозможно перейти к отключению услуги, не внеся дату вручения предупреждения).</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(события) являются настраиваемыми — они описываются через конструктор сценариев и шаблонов.</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Множественные представления данных для одного и того же реестра: список (для больших </w:t>
      </w:r>
      <w:r w:rsidDel="00000000" w:rsidR="00000000" w:rsidRPr="00000000">
        <w:rPr>
          <w:rtl w:val="0"/>
        </w:rPr>
        <w:t xml:space="preserve">объемов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до 1,5 млн ЛС), канбан-доска (по этапам), календарь (по датам мероприятий/дедлайнов, </w:t>
      </w:r>
      <w:r w:rsidDel="00000000" w:rsidR="00000000" w:rsidRPr="00000000">
        <w:rPr>
          <w:rtl w:val="0"/>
        </w:rPr>
        <w:t xml:space="preserve">жестко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определенным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законодательством), карта (для территориальной аналитики (масштабируется от республики до дома в соответствии с правами доступа); при нецелесообразности представление отключается настройкой).</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Универсальный, сквозной конструктор фильтров: доступен и в реестрах, и в модуле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аналитики — с сохранением избранных фильтров, группировкой по произвольному признаку и заданием периода. </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Модульность: система строится из независимых, но информационно связанных модулей, где сквозной объект (ЛС) виден во всех модулях, в которых он участвует, с </w:t>
      </w:r>
      <w:r w:rsidDel="00000000" w:rsidR="00000000" w:rsidRPr="00000000">
        <w:rPr>
          <w:rtl w:val="0"/>
        </w:rPr>
        <w:t xml:space="preserve">учетом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прав доступа пользователя.</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Требование к дизайну: не допускать перегруженности интерфейса избыточным количеством элементов управления.</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numPr>
          <w:ilvl w:val="0"/>
          <w:numId w:val="2"/>
        </w:numPr>
        <w:spacing w:after="12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27akdjq66m22" w:id="8"/>
      <w:bookmarkEnd w:id="8"/>
      <w:r w:rsidDel="00000000" w:rsidR="00000000" w:rsidRPr="00000000">
        <w:rPr>
          <w:rFonts w:ascii="Times New Roman" w:cs="Times New Roman" w:eastAsia="Times New Roman" w:hAnsi="Times New Roman"/>
          <w:color w:val="000000"/>
          <w:sz w:val="24"/>
          <w:szCs w:val="24"/>
          <w:rtl w:val="0"/>
        </w:rPr>
        <w:t xml:space="preserve">ТРЕБОВАНИЯ К АВТОМАТИЗИРОВАННОЙ СИСТЕМЕ</w:t>
      </w:r>
      <w:r w:rsidDel="00000000" w:rsidR="00000000" w:rsidRPr="00000000">
        <w:rPr>
          <w:rtl w:val="0"/>
        </w:rPr>
      </w:r>
    </w:p>
    <w:p w:rsidR="00000000" w:rsidDel="00000000" w:rsidP="00000000" w:rsidRDefault="00000000" w:rsidRPr="00000000" w14:paraId="0000018A">
      <w:pPr>
        <w:pStyle w:val="Heading2"/>
        <w:numPr>
          <w:ilvl w:val="1"/>
          <w:numId w:val="2"/>
        </w:numPr>
        <w:spacing w:after="120" w:before="120" w:line="240" w:lineRule="auto"/>
        <w:ind w:left="0" w:firstLine="709"/>
        <w:rPr>
          <w:rFonts w:ascii="Times New Roman" w:cs="Times New Roman" w:eastAsia="Times New Roman" w:hAnsi="Times New Roman"/>
          <w:color w:val="000000"/>
          <w:sz w:val="24"/>
          <w:szCs w:val="24"/>
        </w:rPr>
      </w:pPr>
      <w:bookmarkStart w:colFirst="0" w:colLast="0" w:name="_cecnjdthm9j1" w:id="9"/>
      <w:bookmarkEnd w:id="9"/>
      <w:r w:rsidDel="00000000" w:rsidR="00000000" w:rsidRPr="00000000">
        <w:rPr>
          <w:rFonts w:ascii="Times New Roman" w:cs="Times New Roman" w:eastAsia="Times New Roman" w:hAnsi="Times New Roman"/>
          <w:color w:val="000000"/>
          <w:sz w:val="24"/>
          <w:szCs w:val="24"/>
          <w:rtl w:val="0"/>
        </w:rPr>
        <w:t xml:space="preserve">Требования к структуре автоматизированной системы в целом</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информационному взаимодействию компонентов: единая модель данных ЛС/должника/мероприятия; обмен через сервисный слой и регламентные задания.</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Режимы функционирования: штатный; регламентного обмена (ночное окно); ограниченной функциональности при недоступности смежной системы (работа с уже загруженными данными); аварийный с восстановлением.</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Системный мониторинг и аудит: журналы интеграций, мониторинг очередей/заданий, аудит действий пользователей.</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Перспективы развития: расширение сценариев взыскания, подключение дополнительных каналов уведомлений и интеграций — по решению Заказчика после закрытия открытых вопросов, согласованных Сторонами.</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Состав системы</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Компонентный состав ПМ представлен в виде функциональных модулей, образующих единую систему с общей ролевой моделью, НСИ и модулем интеграций:</w:t>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vertAlign w:val="baseline"/>
        </w:rPr>
      </w:pPr>
      <w:hyperlink w:anchor="_huqgp3o3au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Модуль «Реестр и карточка задолженностей»</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vertAlign w:val="baseline"/>
        </w:rPr>
      </w:pPr>
      <w:hyperlink w:anchor="_2o26nxhdz4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Модуль «Реестр и карточка задолженностей по договорам»</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vertAlign w:val="baseline"/>
        </w:rPr>
      </w:pPr>
      <w:hyperlink w:anchor="_tzvktd2ai6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Модуль «Мероприятия и коммуникации»</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1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hyperlink w:anchor="_rkv6zg9vlw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Модуль «Претензионно-исковая работа и взыскани</w:t>
        </w:r>
      </w:hyperlink>
      <w:hyperlink w:anchor="_rkv6zg9vlw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hyperlink w:anchor="_th0vw66u8d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«Настройка сценариев и шаблонов»</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hyperlink w:anchor="_ijdw1uvtxk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«Задания»</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hyperlink w:anchor="_1s1m1h3qud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«Отчёты и аналитика»</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hyperlink w:anchor="_5bmh5140qvx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«Нормативно-справочная информация (НСИ)»</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320"/>
          <w:tab w:val="right" w:leader="none" w:pos="9962"/>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hyperlink w:anchor="_e0xvw42vlz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«Управление (администрирование)»</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hyperlink w:anchor="_4i9fljaq84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«Интеграции»</w:t>
          <w:tab/>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«Сводные показатели»</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Модули информационно связаны через сквозные сущности «Лицевой </w:t>
      </w:r>
      <w:r w:rsidDel="00000000" w:rsidR="00000000" w:rsidRPr="00000000">
        <w:rPr>
          <w:rtl w:val="0"/>
        </w:rPr>
        <w:t xml:space="preserve">счет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Договор», «Должник», «Мероприятие», «Задание» — изменение статуса сущности в одном модуле (например, поступление оплаты в Реестре задолженности) отражается в связанных модулях (закрытие активных мероприятий по погашенному ЛС, обновление карточки должника, доступность в </w:t>
      </w:r>
      <w:r w:rsidDel="00000000" w:rsidR="00000000" w:rsidRPr="00000000">
        <w:rPr>
          <w:rtl w:val="0"/>
        </w:rPr>
        <w:t xml:space="preserve">отчетах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 в модулях ПМ осуществляется текущей календарной датой, при этом справочно отображается:</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операционная дата (текущего отчетного периода схемы);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последнего обновления данных (если не было обновлений, то дата загрузки данных), импортированных из АИС «Расчет-ЖКУ».</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pStyle w:val="Heading2"/>
        <w:numPr>
          <w:ilvl w:val="1"/>
          <w:numId w:val="2"/>
        </w:numPr>
        <w:spacing w:after="120" w:before="120" w:line="240" w:lineRule="auto"/>
        <w:ind w:left="0" w:firstLine="709"/>
        <w:rPr>
          <w:rFonts w:ascii="Times New Roman" w:cs="Times New Roman" w:eastAsia="Times New Roman" w:hAnsi="Times New Roman"/>
          <w:color w:val="000000"/>
          <w:sz w:val="24"/>
          <w:szCs w:val="24"/>
        </w:rPr>
      </w:pPr>
      <w:bookmarkStart w:colFirst="0" w:colLast="0" w:name="_yo4udei1hwwe" w:id="10"/>
      <w:bookmarkEnd w:id="10"/>
      <w:r w:rsidDel="00000000" w:rsidR="00000000" w:rsidRPr="00000000">
        <w:rPr>
          <w:rFonts w:ascii="Times New Roman" w:cs="Times New Roman" w:eastAsia="Times New Roman" w:hAnsi="Times New Roman"/>
          <w:color w:val="000000"/>
          <w:sz w:val="24"/>
          <w:szCs w:val="24"/>
          <w:rtl w:val="0"/>
        </w:rPr>
        <w:t xml:space="preserve">Требования к функциям (задачам), выполняемым автоматизированной системой</w:t>
      </w:r>
    </w:p>
    <w:p w:rsidR="00000000" w:rsidDel="00000000" w:rsidP="00000000" w:rsidRDefault="00000000" w:rsidRPr="00000000" w14:paraId="000001A4">
      <w:pPr>
        <w:pStyle w:val="Heading3"/>
        <w:numPr>
          <w:ilvl w:val="2"/>
          <w:numId w:val="2"/>
        </w:numPr>
        <w:spacing w:after="120" w:before="120" w:line="240" w:lineRule="auto"/>
        <w:ind w:left="0" w:firstLine="709"/>
        <w:rPr>
          <w:rFonts w:ascii="Times New Roman" w:cs="Times New Roman" w:eastAsia="Times New Roman" w:hAnsi="Times New Roman"/>
          <w:color w:val="000000"/>
          <w:sz w:val="24"/>
          <w:szCs w:val="24"/>
        </w:rPr>
      </w:pPr>
      <w:bookmarkStart w:colFirst="0" w:colLast="0" w:name="_aorlozbbwjfg" w:id="11"/>
      <w:bookmarkEnd w:id="11"/>
      <w:r w:rsidDel="00000000" w:rsidR="00000000" w:rsidRPr="00000000">
        <w:rPr>
          <w:rFonts w:ascii="Times New Roman" w:cs="Times New Roman" w:eastAsia="Times New Roman" w:hAnsi="Times New Roman"/>
          <w:color w:val="000000"/>
          <w:sz w:val="24"/>
          <w:szCs w:val="24"/>
          <w:rtl w:val="0"/>
        </w:rPr>
        <w:t xml:space="preserve">Модуль «Реестр и карточка задолженностей»</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является ядром ПМ: именно здесь консолидируются сведения о ЛС/договорах с задолженностью, поступающие из АИС «Расчет-ЖКУ», присваиваются рейтинг должника и группа задолженности, и инициируются мероприятия и претензионно-исковая работа. Функциональные требования — с префиксом FR-DEBT-NN, пользовательские сценарии — UC-DEBT-NN, критерии </w:t>
      </w:r>
      <w:r w:rsidDel="00000000" w:rsidR="00000000" w:rsidRPr="00000000">
        <w:rPr>
          <w:rtl w:val="0"/>
        </w:rPr>
        <w:t xml:space="preserve">приемки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DEBT-T-NN.</w:t>
      </w:r>
    </w:p>
    <w:p w:rsidR="00000000" w:rsidDel="00000000" w:rsidP="00000000" w:rsidRDefault="00000000" w:rsidRPr="00000000" w14:paraId="000001A6">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отображает задолженность физических и юридических лиц в двух разрезах — по лицевым счетам (ЛС) и по договорам, — обеспечивая единую точку входа для работы пользователей модуля. Данные загружаются из АИС «Расчет-ЖКУ» (первоначальная загрузка и последующие обновления по регламенту) и обновляются в течение всего жизненного цикла задолженности — от образования долга до полного погашения либо списания. Дата последнего обновления данных (если не было обновлений, то дата загрузки данных), импортированных из АИС «Расчет-ЖКУ» и операционная дата (текущее состояния схемы/текущий период схемы) отображается пользователям, и импортируется из АИС «Расчет-ЖКУ». Указанные параметры определяют логику функционирования ПМ, отображаются в соответствующих модулях интерфейса ПМ и актуализируются по мере поступления новых данных. При этом значения дат могут различаться, в т.ч. в зависимости от конкретной схемы.</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состоит из Реестров задолженностей по ЛС и карточек задолженностей по ЛС</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Представления реестра задолженностей по ЛС: список (по умолчанию, оптимизирован для больших </w:t>
      </w:r>
      <w:r w:rsidDel="00000000" w:rsidR="00000000" w:rsidRPr="00000000">
        <w:rPr>
          <w:rtl w:val="0"/>
        </w:rPr>
        <w:t xml:space="preserve">объемов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до 1,5 млн ЛС), канбан-доска по этапам воронки взыскания, календарь по контрольным датам (истечение срока предупреждения, дедлайн подачи иска и т.п.). Универсальный конструктор фильтров с сохранением избранных наборов и группировкой по произвольному полю (например, организация, группа задолженности, рейтинг, категория, ответственный специалист, период). Карточка задолженностей по ЛС содержит детализированную информацию по ЛС, включая детализацию услуг, договоров, поставщиков, по которым образовалась задолженность, суммы задолженности и пени, период, период их образования, дату обновления данных из АИС «Расчет-ЖКУ».</w:t>
      </w:r>
    </w:p>
    <w:p w:rsidR="00000000" w:rsidDel="00000000" w:rsidP="00000000" w:rsidRDefault="00000000" w:rsidRPr="00000000" w14:paraId="000001A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Реестр задолженностей по ЛС</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Минимальный состав отображаемых данных в реестре задолженностей по ЛС:</w:t>
      </w:r>
    </w:p>
    <w:tbl>
      <w:tblPr>
        <w:tblStyle w:val="Table7"/>
        <w:tblW w:w="9319.0" w:type="dxa"/>
        <w:jc w:val="center"/>
        <w:tblLayout w:type="fixed"/>
        <w:tblLook w:val="0400"/>
      </w:tblPr>
      <w:tblGrid>
        <w:gridCol w:w="3092"/>
        <w:gridCol w:w="6227"/>
        <w:tblGridChange w:id="0">
          <w:tblGrid>
            <w:gridCol w:w="3092"/>
            <w:gridCol w:w="622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Источник / комментарий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Обслуживающая организация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 определяет изолированный контур видимости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Номер ЛС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символьный номер (может содержать ведущие нули) и числовой ID, уникальный в рамках схемы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уникальный единый номер ЛС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присваивается ЛС автоматически в АИС «Расчет-ЖКУ», привязан к адресу, уникален по стране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 объекта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 ЛС из АИС «Расчет-ЖКУ»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должника: ФИО/наименование юр.лица, идентификационный номер, УНП, рейтинг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w:t>
              <w:br w:type="textWrapping"/>
              <w:t xml:space="preserve"> </w:t>
              <w:br w:type="textWrapping"/>
              <w:t xml:space="preserve">АИС «Расчет-ЖКУ»</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рейтинг – ПМ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о задолженности: дата возникновения, сумма (основной долг + пеня), группа 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 </w:t>
              <w:br w:type="textWrapping"/>
              <w:t xml:space="preserve">группа задолженности - ПМ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назначается автоматически или пользователем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Закрепленный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специалист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отчётов по специалисту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собственности / тип объекта жилфонда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частный/государственный; используется для применения ст. 80/86/87/137 Жилищного кодекса Республики Беларусь</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Количество месяцев долга, количество проживающих/зарегистрированных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АИС «Расчет-ЖКУ»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Текущий этап воронки взыскания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этапа, соответствует колонке канбан-доски</w:t>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подкомпоненте «Реестр задолженностей по ЛС» реализуется переход в карточку задолженностей по ЛС.</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Примеры запуска пользователем мероприятий по списку ЛС/договоров (вне сценариев, на усмотрение пользователя):</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 формирование списка ЛС с указанным номером телефона плательщика; выбор шаблона сообщения; указание условий (дата начала, количество дней, время «с/по»); передача файла во внешнюю систему телефонии.</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 выбор канала (SMS-сообщения, мессенджер, e-mail, личный кабинет ЕРИП, письмо); формирование списка ЛС с соответствующими контактными данными; выбор шаблона; указание условий рассылки; передача во внешнюю систему.</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Предупреждение — формирование списка ЛС; выбор шаблона письма; формирование PDF-файла для массовой печати предупреждений.</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Отключение — формирование списка ЛС на отключение услуги, выбор услуги, поставщика услуги.</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Инициирование взыскания задолженности — формирование списка ЛС для передачи в работу ЮС: назначение заданий исполнителю, установление сроков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Смена сценария — изменение автоматически назначенного сценария или назначение нового пользователем, с выбором сценария и датой начала выполнения.</w:t>
      </w:r>
      <w:r w:rsidDel="00000000" w:rsidR="00000000" w:rsidRPr="00000000">
        <w:rPr>
          <w:rtl w:val="0"/>
        </w:rPr>
      </w:r>
    </w:p>
    <w:p w:rsidR="00000000" w:rsidDel="00000000" w:rsidP="00000000" w:rsidRDefault="00000000" w:rsidRPr="00000000" w14:paraId="000001CF">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Карточка задолженностей по ЛС</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задолженностей по ЛС включает в себя следующие минимальные параметры:</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последнего обновления данных (если не было обновлений, то дата загрузки данных), импортированных из АИС «Расчет-ЖКУ». Операционная дата, (текущего отчетного периода схемы)</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сведения о ЛС (например, номер ЛС, обслуживающая организация, адрес, тип собственности, площадь, количество комнат/проживающих).</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услуг, начисляемых в рамках ЛС, по которым имеется задолженность, суммы задолженности по каждой услуге, сумма пени по каждой услуге при наличии.</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поставщиков, по которым числится задолженность по данному ЛС (переход в карточку задолженности по договору).</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о должнике(ах): плательщик и солидарные должники.</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активных и </w:t>
      </w:r>
      <w:r w:rsidDel="00000000" w:rsidR="00000000" w:rsidRPr="00000000">
        <w:rPr>
          <w:rtl w:val="0"/>
        </w:rPr>
        <w:t xml:space="preserve">завершенных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мероприятий, связанных с ЛС (переход в реестр мероприятий), с возможностью прикрепления документов, аудиозаписей и иных файлов.</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изменения суммы задолженности в разрезе периодов долга и видов услуг, с раздельным отражением основного долга и пени.</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изменения группы задолженности и рейтинга должника.</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Вкладка «Работа с задолженностью» — хронологический перечень документов по видам: предупреждение, отключение услуг, исполнительная надпись, исковое заявление, закрытие — с фильтрами по типу документа, долгом по услугам/пене, оплатой услуг/пени, датами начала/окончания действия; вложенные вкладки «Невозможность взыскания», «Расчет задолженности», «Оплата по документу на взыскание».</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Кнопка принудительного обновления данных по ЛС («Обновить сейчас») — запрос актуальных сведений из АИС «Расчет-ЖКУ» вне регламентного расписания.</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Учет</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контактных данных</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произвольного количества контактов на плательщика/должника с типизацией (мобильный, городской, e-mail, мессенджер) и признаком приоритетности.</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Автоматический выбор приоритетного номера для автообзвона по настраиваемому правилу (например, мобильный в приоритете над городским; в конце месяца и в выходные — только мобильные).</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имеет возможность внесения, редактирования и удаления контактных данных с сохранением истории изменений. Контактные данные, введенные пользователем, хранятся отдельно от контактных данных, поступающих из АИС «Расчет-ЖКУ», и не перезаписываются при очередных обновлениях данных. В интерфейсе должна быть предусмотрена возможность выбора приоритетного источника контактных данных для исходящей связи (автодозвона), у пользователя может быть один из следующих режимов:</w:t>
      </w:r>
    </w:p>
    <w:p w:rsidR="00000000" w:rsidDel="00000000" w:rsidP="00000000" w:rsidRDefault="00000000" w:rsidRPr="00000000" w14:paraId="000001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только данные ПМ – автодозвон осуществляется исключительно по контактам внесенным вручную;</w:t>
      </w:r>
    </w:p>
    <w:p w:rsidR="00000000" w:rsidDel="00000000" w:rsidP="00000000" w:rsidRDefault="00000000" w:rsidRPr="00000000" w14:paraId="000001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только данные из АИС «Расчет-ЖКУ» - автодозвон осуществляется только по контактам, загруженным из АИС «Расчет-ЖКУ»;</w:t>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комбинированные режим – система автоматически выстраивает очередь обзвона, используя номера из обоих массивов.</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отношении контактов из АИС «Расчет-ЖКУ»: отображение источника контакта (из АИС «Расчет-ЖКУ») и даты последнего обновления.</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Категории должников</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Категория должника — централизованный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справочник НСИ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с возможностью локальной настройки по решению Заказчика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классифицирующий должника по социально-правовому статусу; влияние на выбор мероприятий и сценариев </w:t>
      </w:r>
      <w:r w:rsidDel="00000000" w:rsidR="00000000" w:rsidRPr="00000000">
        <w:rPr>
          <w:rtl w:val="0"/>
        </w:rPr>
        <w:t xml:space="preserve">задается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правилами конструктора сценариев (п. 4.2.5)</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Возможность внесения/редактирования/удаления категорий пользователем в карточке задолженности по ЛС.</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sectPr>
          <w:headerReference r:id="rId7" w:type="default"/>
          <w:headerReference r:id="rId8" w:type="first"/>
          <w:headerReference r:id="rId9" w:type="even"/>
          <w:pgSz w:h="15840" w:w="12240" w:orient="portrait"/>
          <w:pgMar w:bottom="1134" w:top="1134" w:left="1701" w:right="567" w:header="720" w:footer="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1. Примерный макет интерфейса карточки задолженности по ЛС, содержащий минимальный набор параметров</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headerReference r:id="rId11" w:type="first"/>
          <w:headerReference r:id="rId12" w:type="even"/>
          <w:type w:val="nextPage"/>
          <w:pgSz w:h="12240" w:w="15840" w:orient="landscape"/>
          <w:pgMar w:bottom="851" w:top="1418" w:left="1134" w:right="1134"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056245" cy="518033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8056245" cy="518033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Присвоение рейтинга должника и группы задолженности</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задолженности присваиваются в ПМ автоматически как в целом по ЛС (Реестр и карточка задолженностей по ЛС), так и по отдельным договорам (Реестр и карточка задолженностей по договорам) при первоначальной загрузке и каждом последующем обновлении данных о задолженности, на основании настраиваемых правил:</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Порядок </w:t>
      </w:r>
      <w:r w:rsidDel="00000000" w:rsidR="00000000" w:rsidRPr="00000000">
        <w:rPr>
          <w:rtl w:val="0"/>
        </w:rPr>
        <w:t xml:space="preserve">расчета</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группы:</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1) Расчёт группы производиться по ЛС и по отдельным договорам/услугам  на основании остатков по периодам загруженным из АИС «Расчет-ЖКУ».</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2) Для каждого непогашенного начисления определяется дата возникновения задолженности — день, следующий за </w:t>
      </w:r>
      <w:r w:rsidDel="00000000" w:rsidR="00000000" w:rsidRPr="00000000">
        <w:rPr>
          <w:rtl w:val="0"/>
        </w:rPr>
        <w:t xml:space="preserve">днем</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окончания установленного срока оплаты </w:t>
      </w:r>
      <w:r w:rsidDel="00000000" w:rsidR="00000000" w:rsidRPr="00000000">
        <w:rPr>
          <w:rtl w:val="0"/>
        </w:rPr>
        <w:t xml:space="preserve">расчетного</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периода.</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3) Группа присваиваемая договору/услуге определяется по наиболее раннему непогашенному периоду по этой услуге в соответствии с базовыми группами задолженности (</w:t>
      </w: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Концепция §6):</w:t>
      </w:r>
      <w:r w:rsidDel="00000000" w:rsidR="00000000" w:rsidRPr="00000000">
        <w:rPr>
          <w:rtl w:val="0"/>
        </w:rPr>
      </w:r>
    </w:p>
    <w:tbl>
      <w:tblPr>
        <w:tblStyle w:val="Table8"/>
        <w:tblW w:w="9355.0" w:type="dxa"/>
        <w:jc w:val="center"/>
        <w:tblLayout w:type="fixed"/>
        <w:tblLook w:val="0400"/>
      </w:tblPr>
      <w:tblGrid>
        <w:gridCol w:w="962"/>
        <w:gridCol w:w="2440"/>
        <w:gridCol w:w="5953"/>
        <w:tblGridChange w:id="0">
          <w:tblGrid>
            <w:gridCol w:w="962"/>
            <w:gridCol w:w="2440"/>
            <w:gridCol w:w="595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Группа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Срок образования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Основные мероприятия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менее 2 месяцев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Автоматический обзвон (в т.ч. превентивно, до наступления просрочки); рассылка информационных сообщений; уведомлений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от 2 до 3 месяцев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Продолжение автообзвона (реже); вручение письменного предупреждения с требованием погасить долг</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от 3 до 6 месяцев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Отключение услуг по истечении срока, указанного в предупреждении; подготовка и подача документов на исполнительную надпись/в суд</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от 6 до 12 месяцев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Взыскание через ОПИ; исковая работа по выселению (ст. 80, 86, 87 Жилищного кодекса Республики Беларусь) либо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понуждению</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к отчуждению/принудительной продаже (ст. 137 Жилищного кодекса Республики Беларусь); признание </w:t>
            </w:r>
            <w:r w:rsidDel="00000000" w:rsidR="00000000" w:rsidRPr="00000000">
              <w:rPr>
                <w:rtl w:val="0"/>
              </w:rPr>
              <w:t xml:space="preserve">безнадежной</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задолженности и списание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от 12 до 36 месяцев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Взыскание через ОПИ; исковая работа по выселению (ст. 80, 86, 87 Жилищного кодекса Республики Беларусь) либо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понуждению</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к отчуждению/принудительной продаже (ст. 137 Жилищного кодекса Республики Беларусь); признание </w:t>
            </w:r>
            <w:r w:rsidDel="00000000" w:rsidR="00000000" w:rsidRPr="00000000">
              <w:rPr>
                <w:rtl w:val="0"/>
              </w:rPr>
              <w:t xml:space="preserve">безнадежной</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задолженности и списание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432" w:right="0" w:hanging="432"/>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свыше 36 месяцев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Взыскание через ОПИ; исковая работа по выселению (ст. 80, 86, 87 Жилищного кодекса Республики Беларусь) либо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понуждению</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к отчуждению/принудительной продаже (ст. 137 Жилищного кодекса Республики Беларусь); признание </w:t>
            </w:r>
            <w:r w:rsidDel="00000000" w:rsidR="00000000" w:rsidRPr="00000000">
              <w:rPr>
                <w:rtl w:val="0"/>
              </w:rPr>
              <w:t xml:space="preserve">безнадежной</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задолженности и списание</w:t>
            </w:r>
          </w:p>
        </w:tc>
      </w:tr>
    </w:tbl>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Принятое решение: границы групп задолженности реализуются в ПМ как централизованный настраиваемый справочник</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4) Группа присваиваемая ЛС (для реестра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организации) определяется по  максимальной группе среди услуг ЛС (используется для отображения, сортировки и отчётности; не определяет автоматически мероприятия по «младшим» услугам).</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5) При частичной оплате задолженности, группа пересчитывается автоматически по актуальным остаткам из АИС «Расчет-ЖКУ».</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6) «Старшая» группа на карточке должника указана только для приоритизации отображения, не для автозапуска отключения/взыскания по всем услугам должника.</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Пример: при задолженности 7 месяцев по газу и 1 месяц по воде на одном ЛС подготовка исполнительной надписи и приостановление предоставления услуги применяются только к газу.</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Рейтинг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присваевается</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в ПМ автоматически в целом по ЛС (Реестр и карточка задолженностей по ЛС) при первоначальной загрузке и каждом последующем обновлении данных о задолженности, на основании настраиваемых правил:</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tl w:val="0"/>
        </w:rPr>
      </w:r>
    </w:p>
    <w:tbl>
      <w:tblPr>
        <w:tblStyle w:val="Table9"/>
        <w:tblW w:w="10003.0" w:type="dxa"/>
        <w:jc w:val="left"/>
        <w:tblInd w:w="-188.0" w:type="dxa"/>
        <w:tblLayout w:type="fixed"/>
        <w:tblLook w:val="0400"/>
      </w:tblPr>
      <w:tblGrid>
        <w:gridCol w:w="2266"/>
        <w:gridCol w:w="7737"/>
        <w:tblGridChange w:id="0">
          <w:tblGrid>
            <w:gridCol w:w="2266"/>
            <w:gridCol w:w="77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Рейтинг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Условие присвоения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A — нормальный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нет устойчивой просрочки (ЛС/договор не относится к группе 3-6) ни по одному ЛС/договору должника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А/1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Первый раз задолженность по ЛС в группе 1-2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А/2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Второй и более раз задолженность по ЛС в группе 1-2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раз задолженность по ЛС в группе 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X раз задолженность по ЛС в группе 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B — уязвимый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есть устойчивая просрочка (группа 3) хотя бы по одному ЛС/договору должника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В/1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Первый раз задолженность по ЛС в группе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В/2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Второй и более раз задолженность по ЛС в группе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…раз задолженность по ЛС в группе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B/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X раз задолженность по ЛС в группе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 — негативный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есть устойчивая просрочка (группа 4-5) хотя бы по одному ЛС/договору должника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С/1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Первый раз задолженность по ЛС в группе 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С/2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Второй и более раз задолженность по ЛС в группе 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раз задолженность по ЛС в группе 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C/X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X раз задолженность по ЛС в группе 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 D – критический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есть устойчивая просрочка (группа 4-5) и дополнительные отягчающие обстоятельства (должник не занят в экономике, ЮЛ находится в стадии банкротства, иные признаки по настройке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НСИ</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D/1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Первый раз задолженность по ЛС в группе 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D/2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Второй и более раз задолженность по ЛС в группе 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раз задолженность по ЛС в группе 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D/X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X раз задолженность по ЛС в группе 4-5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1"/>
                <w:bCs w:val="1"/>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vertAlign w:val="baseline"/>
                <w:rtl w:val="0"/>
              </w:rPr>
              <w:t xml:space="preserve">Е - безнадежный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есть устойчивая просрочка (группа 6) хотя бы по одному ЛС/договору должника</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Рейтинг рассчитывается за N период (настраиваемый параметр).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задолженности определяется в первую очередь по каждой услуге/договору по наиболее ранней непогашенной задолженности в соответствии с настроенной шкалой периодов. Группа ЛС формируется как максимальная группа среди услуг ЛС. Дата возникновения задолженности для целей </w:t>
      </w:r>
      <w:r w:rsidDel="00000000" w:rsidR="00000000" w:rsidRPr="00000000">
        <w:rPr>
          <w:rtl w:val="0"/>
        </w:rPr>
        <w:t xml:space="preserve">расчета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группы — дата, следующая за </w:t>
      </w:r>
      <w:r w:rsidDel="00000000" w:rsidR="00000000" w:rsidRPr="00000000">
        <w:rPr>
          <w:rtl w:val="0"/>
        </w:rPr>
        <w:t xml:space="preserve">днем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окончания установленного срока оплаты по соответствующему </w:t>
      </w:r>
      <w:r w:rsidDel="00000000" w:rsidR="00000000" w:rsidRPr="00000000">
        <w:rPr>
          <w:rtl w:val="0"/>
        </w:rPr>
        <w:t xml:space="preserve">расчетному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периоду (например, если оплата за январь должна быть внесена до 25 февраля включительно, при неоплате долг считается образовавшимся с 26 февраля).</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Изменение/присвоение статусов, рейтингов и групп задолженности при обновлении данных выполняется автоматически по настраиваемым правилам; изменение/назначение сценариев выполнения мероприятий по результатам обновления статуса должника, рейтинга и группы задолженности также выполняется автоматически. Ручная корректировка группы задолженности пользователем предусмотрена как исключение (например, при выполнении перерасчета (возврата), который погашает значительную часть долга, до обновления данных из АИС «Расчет-ЖКУ») с обязательным указанием причины и фиксацией в истории изменений.</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Порядок ведения статусов в ПМ:</w:t>
      </w:r>
    </w:p>
    <w:p w:rsidR="00000000" w:rsidDel="00000000" w:rsidP="00000000" w:rsidRDefault="00000000" w:rsidRPr="00000000" w14:paraId="000002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Группа задолженности ЛС/договора (1-6).</w:t>
      </w:r>
    </w:p>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Рейтинг должника (A/B/C/D/E).</w:t>
      </w:r>
    </w:p>
    <w:p w:rsidR="00000000" w:rsidDel="00000000" w:rsidP="00000000" w:rsidRDefault="00000000" w:rsidRPr="00000000" w14:paraId="000002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Этап воронки взыскания.</w:t>
      </w:r>
    </w:p>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Статусы связанных мероприятий и заданий.</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Значения по пунктам 1-2 присваиваются автоматически по настраиваемым правилам на основании данных АИС «Расчет-ЖКУ» (в т.ч. числа периодов долга); ручная корректировка группы — с фиксацией причины и без «затирания» при ежедневном обновлении до отмены корректировки либо смены оснований.</w:t>
      </w:r>
      <w:r w:rsidDel="00000000" w:rsidR="00000000" w:rsidRPr="00000000">
        <w:rPr>
          <w:rtl w:val="0"/>
        </w:rPr>
      </w:r>
    </w:p>
    <w:p w:rsidR="00000000" w:rsidDel="00000000" w:rsidP="00000000" w:rsidRDefault="00000000" w:rsidRPr="00000000" w14:paraId="00000243">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Порядок работы с задолженностью по лицевому счету</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Контур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/обслуживающей организации:</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1)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загрузка/обновление данных из АИС «Расчет-ЖКУ» → </w:t>
      </w:r>
      <w:r w:rsidDel="00000000" w:rsidR="00000000" w:rsidRPr="00000000">
        <w:rPr>
          <w:rtl w:val="0"/>
        </w:rPr>
        <w:t xml:space="preserve">расчет</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 групп по каждой услуге → отображение на карточке ЛС;</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 назначение сценариев — по группе конкретной услуги/договора (настраиваемый режим организации);</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 инициирование мероприятий из реестра ЛС — с обязательным выбором услуг для приостановления предоставления услуг, исполнительной надписи и иска;</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 при частичной оплате производится автоматический </w:t>
      </w:r>
      <w:r w:rsidDel="00000000" w:rsidR="00000000" w:rsidRPr="00000000">
        <w:rPr>
          <w:rtl w:val="0"/>
        </w:rPr>
        <w:t xml:space="preserve">пересчет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группы затронутых услуг и отмена мероприятий по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погашенным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услугам;</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5) </w:t>
      </w:r>
      <w:r w:rsidDel="00000000" w:rsidR="00000000" w:rsidRPr="00000000">
        <w:rPr>
          <w:rtl w:val="0"/>
        </w:rPr>
        <w:t xml:space="preserve">расчет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задолженности, распределение оплат и пеня выполняются только в АИС «Расчет-ЖКУ»; ПМ отображает загруженные данные.</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Источник данных: из АИС «Расчет-ЖКУ» импортируются данные о задолженностях,  периодах долга и признаки лица; группа и рейтинг рассчитываются в ПМ по правилам НСИ.</w:t>
      </w:r>
    </w:p>
    <w:p w:rsidR="00000000" w:rsidDel="00000000" w:rsidP="00000000" w:rsidRDefault="00000000" w:rsidRPr="00000000" w14:paraId="0000024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Запрос дополнительных сведений из АИС «Расчет-ЖКУ»</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Компонент «Реестр задолженностей» и «Карточка задолженностей» обеспечивает возможность формирования запросов на получение дополнительных сведений из АИС «Расчет-ЖКУ», необходимых для выполнения мероприятий: сведения о текущей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непросроченной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задолженности для превентивных мер, оперативные данные о погашении (для снятия мероприятий при поступлении оплаты), детализация начислений/оплат/пеней по периодам и услугам. Реализуется как в автоматическом режиме (регламентная ночная выгрузка), так и по запросу пользователя для конкретного ЛС/договора (принудительное обновление). </w:t>
      </w:r>
    </w:p>
    <w:p w:rsidR="00000000" w:rsidDel="00000000" w:rsidP="00000000" w:rsidRDefault="00000000" w:rsidRPr="00000000" w14:paraId="0000024D">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 построена по унифицированной структуре: столбец «Описание» приводит формулировку требования Концепции дословно либо в максимально близкой формулировке; столбец «Реализация» раскрывает способ технической реализации через метки Вход / Механизм реализации / Выход / Приёмка; столбец «Пункт в ТТ» указывает соответствующий пункт Концепции (ТТ) или протокола.</w:t>
      </w:r>
    </w:p>
    <w:tbl>
      <w:tblPr>
        <w:tblStyle w:val="Table10"/>
        <w:tblW w:w="9772.0" w:type="dxa"/>
        <w:jc w:val="center"/>
        <w:tblLayout w:type="fixed"/>
        <w:tblLook w:val="0400"/>
      </w:tblPr>
      <w:tblGrid>
        <w:gridCol w:w="1230"/>
        <w:gridCol w:w="2557"/>
        <w:gridCol w:w="4143"/>
        <w:gridCol w:w="1842"/>
        <w:tblGridChange w:id="0">
          <w:tblGrid>
            <w:gridCol w:w="1230"/>
            <w:gridCol w:w="2557"/>
            <w:gridCol w:w="4143"/>
            <w:gridCol w:w="184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Первоначальная загрузка, хранение и обновление сведений о ЛС и договорах, по которым имеется задолженность.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ночная регламентная выгрузка из АИС «Расчет-ЖКУ» (CSV по согласованному шаблону) либо первоначальный файл миграции.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импорт по шаблону, валидация полей (тип/формат/обязательность), upsert записей ЛС/договоров по ключу «организация + номер ЛС».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актуализированный реестр задолженности по ЛС/договорам.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присвоение рейтинга должника и группы задолженности по ЛС и договорам при первоначальной загрузке и обновлении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загруженные/обновлённые данные о задолженности по ЛС/договору.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применение настраиваемых правил НСИ (шкала периодов, условия рейтинга A/B/C).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присвоение значения группы задолженности и рейтинга; запись в историю изменений.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DEBT-T-02, UC-DEBT-02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списка ЛС и договоров с задолженностью и карточек задолженности по ЛС/договорам в соответствии с ролью и правами доступа.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(реестр/карточка).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фильтрация по схеме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пользователя и правам роли (1 (роли)); представления список/канбан/календарь.</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реестра/карточки, доступных пользователю.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Инициирование мероприятий по списку ЛС/договоров из реестра либо по одному ЛС/договору из карточки задолженности; учёт действий/этапов и статусов; формирование печатных форм.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ЛС/договора(ов) и типа мероприятия пользователем.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«частного»/«списочного» мероприятия, передача параметров в соответствующий модуль (автообзвон/рассылка/предупреждение/отключение/взыскание).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созданное мероприятие с отслеживаемым статусом; печатная форма (при наличии).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DEBT-T-04, UC-DEBT-01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Учёт действий/этапов и их статусов, формирование печатных форм, прикрепление документов в карточке задолженности по ЛС/договору.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i w:val="0"/>
                <w:iCs w:val="0"/>
                <w:smallCaps w:val="0"/>
                <w:strike w:val="0"/>
                <w:color w:val="000000"/>
                <w:sz w:val="24"/>
                <w:szCs w:val="24"/>
                <w:u w:val="none"/>
                <w:shd w:fill="auto" w:val="clear"/>
                <w:vertAlign w:val="baseline"/>
                <w:rtl w:val="0"/>
              </w:rPr>
              <w:t xml:space="preserve">действие пользователя в карточке (отметка этапа, загрузка документа).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 </w:t>
            </w:r>
            <w:r w:rsidDel="00000000" w:rsidR="00000000" w:rsidRPr="00000000">
              <w:rPr>
                <w:i w:val="0"/>
                <w:iCs w:val="0"/>
                <w:smallCaps w:val="0"/>
                <w:strike w:val="0"/>
                <w:color w:val="000000"/>
                <w:sz w:val="24"/>
                <w:szCs w:val="24"/>
                <w:u w:val="none"/>
                <w:shd w:fill="auto" w:val="clear"/>
                <w:vertAlign w:val="baseline"/>
                <w:rtl w:val="0"/>
              </w:rPr>
              <w:t xml:space="preserve">обновление статуса этапа воронки взыскания с проверкой чек-листа; хранение </w:t>
            </w:r>
            <w:r w:rsidDel="00000000" w:rsidR="00000000" w:rsidRPr="00000000">
              <w:rPr>
                <w:rtl w:val="0"/>
              </w:rPr>
              <w:t xml:space="preserve">прикрепленных</w:t>
            </w:r>
            <w:r w:rsidDel="00000000" w:rsidR="00000000" w:rsidRPr="00000000">
              <w:rPr>
                <w:i w:val="0"/>
                <w:iCs w:val="0"/>
                <w:smallCaps w:val="0"/>
                <w:strike w:val="0"/>
                <w:color w:val="000000"/>
                <w:sz w:val="24"/>
                <w:szCs w:val="24"/>
                <w:u w:val="none"/>
                <w:shd w:fill="auto" w:val="clear"/>
                <w:vertAlign w:val="baseline"/>
                <w:rtl w:val="0"/>
              </w:rPr>
              <w:t xml:space="preserve"> файлов.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 </w:t>
            </w:r>
            <w:r w:rsidDel="00000000" w:rsidR="00000000" w:rsidRPr="00000000">
              <w:rPr>
                <w:i w:val="0"/>
                <w:iCs w:val="0"/>
                <w:smallCaps w:val="0"/>
                <w:strike w:val="0"/>
                <w:color w:val="000000"/>
                <w:sz w:val="24"/>
                <w:szCs w:val="24"/>
                <w:u w:val="none"/>
                <w:shd w:fill="auto" w:val="clear"/>
                <w:vertAlign w:val="baseline"/>
                <w:rtl w:val="0"/>
              </w:rPr>
              <w:t xml:space="preserve">обновлённая карточка задолженности с историей и вложениями. </w:t>
            </w:r>
            <w:r w:rsidDel="00000000" w:rsidR="00000000" w:rsidRPr="00000000">
              <w:rPr>
                <w:rtl w:val="0"/>
              </w:rPr>
              <w:t xml:space="preserve">Приемка</w:t>
            </w:r>
            <w:r w:rsidDel="00000000" w:rsidR="00000000" w:rsidRPr="00000000">
              <w:rPr>
                <w:i w:val="0"/>
                <w:iCs w:val="0"/>
                <w:smallCaps w:val="0"/>
                <w:strike w:val="0"/>
                <w:color w:val="000000"/>
                <w:sz w:val="24"/>
                <w:szCs w:val="24"/>
                <w:u w:val="none"/>
                <w:shd w:fill="auto" w:val="clear"/>
                <w:vertAlign w:val="baseline"/>
                <w:rtl w:val="0"/>
              </w:rPr>
              <w:t xml:space="preserve">: DEBT-T-05, UC-DEBT-04.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запросов на получение дополнительных сведений из АИС «Расчет-ЖКУ» (текущая задолженность, оперативные данные о погашении и т.д.).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по конкретному ЛС либо автоматический регламентный запрос.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принудительный/регламентный вызов интеграционного механизма обмена с АИС «Расчет-ЖКУ».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актуализированные данные по ЛС/договору.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реестра в нескольких представлениях (список, канбан-доска по этапам, календарь) с универсальным конструктором фильтров.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пользователем представления/фильтра.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переключение представления по </w:t>
            </w:r>
            <w:r w:rsidDel="00000000" w:rsidR="00000000" w:rsidRPr="00000000">
              <w:rPr>
                <w:rtl w:val="0"/>
              </w:rPr>
              <w:t xml:space="preserve">сохраненной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конфигурации; конструктор фильтров с группировкой по произвольному полю и периоду.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реестра в выбранном представлении с </w:t>
            </w:r>
            <w:r w:rsidDel="00000000" w:rsidR="00000000" w:rsidRPr="00000000">
              <w:rPr>
                <w:rtl w:val="0"/>
              </w:rPr>
              <w:t xml:space="preserve">примененным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фильтром.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DEBT-T-07, UC-DEBT-03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FR-DEBT-08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Автоматическая отмена назначенного сценария и прекращение мероприятий по ЛС/договору при погашении задолженности по услуге/договору.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событие полного погашения задолженности по ЛС/договору (по данным регламентной выгрузки).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Механизм реализации: </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проверка условия «остаток задолженности ≤  настраиваемого порога» (в т.ч. 0 или например 0,01 руб.) и отмена активных «частных» мероприятий/сценария.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закрытые мероприятия, ЛС/договор выведен из активной воронки взыскания.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DEBT-T-08, UC-DEBT-05</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FR-DEBT-09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Ручная корректировка группы задолженности пользователем с фиксацией причины и истории изменений.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действие пользователя (кнопка «Изменить группу») с указанием причины.</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проверка прав пользователя; запись новой группы и причины в историю изменений; уведомление ответственного специалиста при необходимости.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обновлённая группа задолженности, запись в аудите.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DEBT-T-09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FR-DEBT-10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Ведение истории изменений сведений о должнике/задолженности.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commentRangeStart w:id="0"/>
            <w:commentRangeStart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любое изменение данных карточки.</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запись до/после, автор, дата-время.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журнал истории.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отображение истории в карточке.</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pPr>
            <w:r w:rsidDel="00000000" w:rsidR="00000000" w:rsidRPr="00000000">
              <w:rPr>
                <w:b w:val="1"/>
                <w:bCs w:val="1"/>
                <w:rtl w:val="0"/>
              </w:rPr>
              <w:t xml:space="preserve">*Примечание: </w:t>
            </w:r>
            <w:r w:rsidDel="00000000" w:rsidR="00000000" w:rsidRPr="00000000">
              <w:rPr>
                <w:rtl w:val="0"/>
              </w:rPr>
              <w:t xml:space="preserve">данные, получаемые из </w:t>
            </w:r>
            <w:r w:rsidDel="00000000" w:rsidR="00000000" w:rsidRPr="00000000">
              <w:rPr>
                <w:rtl w:val="0"/>
              </w:rPr>
              <w:t xml:space="preserve">АИС «Расчет-ЖКУ» не подлежат редактированию пользователем ПМ.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FR-DEBT-11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Ввод пользователем недостающих сведений о должнике (в части, не относящейся к мастер-данным АИС «Расчет-ЖКУ»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действие пользователя в карточке. </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commentRangeStart w:id="2"/>
            <w:commentRangeStart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форма редактирования с разграничением полей АИС/ПМ.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сохраненные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сведения и запись в истории.</w:t>
            </w:r>
          </w:p>
          <w:p w:rsidR="00000000" w:rsidDel="00000000" w:rsidP="00000000" w:rsidRDefault="00000000" w:rsidRPr="00000000" w14:paraId="00000286">
            <w:pPr>
              <w:spacing w:after="0" w:line="240" w:lineRule="auto"/>
              <w:ind w:firstLine="23"/>
              <w:rPr/>
            </w:pPr>
            <w:r w:rsidDel="00000000" w:rsidR="00000000" w:rsidRPr="00000000">
              <w:rPr>
                <w:b w:val="1"/>
                <w:bCs w:val="1"/>
                <w:rtl w:val="0"/>
              </w:rPr>
              <w:t xml:space="preserve">*Примечание: </w:t>
            </w:r>
            <w:r w:rsidDel="00000000" w:rsidR="00000000" w:rsidRPr="00000000">
              <w:rPr>
                <w:rtl w:val="0"/>
              </w:rPr>
              <w:t xml:space="preserve">п</w:t>
            </w:r>
            <w:r w:rsidDel="00000000" w:rsidR="00000000" w:rsidRPr="00000000">
              <w:rPr>
                <w:rtl w:val="0"/>
              </w:rPr>
              <w:t xml:space="preserve">оля загружаемые из АИС «Расчет-ЖКУ» не подлежат редактированию пользователем ПМ.</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FR-DEBT-12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Хранение множественных контактных данных с типизацией и автоматическим выбором приоритетного номера для автообзвона.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контакты из АИС «Расчет-ЖКУ» и/или </w:t>
            </w:r>
            <w:r w:rsidDel="00000000" w:rsidR="00000000" w:rsidRPr="00000000">
              <w:rPr>
                <w:rtl w:val="0"/>
              </w:rPr>
              <w:t xml:space="preserve">внесенные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в ПМ.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список контактов, тип, приоритет; правило выбора номера — настраиваемое.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номер для автообзвона.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FR-DEBT-13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Установка признака «наследственное дело» с приостановкой автоматических мероприятий по должнику.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сведения о смерти/наследственном деле.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Механизм реализации: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признак на карточке; стоп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автосценариев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до снятия признака.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Выход: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приостановка автомероприятий.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3"/>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tc>
      </w:tr>
    </w:tbl>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11"/>
        <w:tblW w:w="9354.0" w:type="dxa"/>
        <w:jc w:val="center"/>
        <w:tblLayout w:type="fixed"/>
        <w:tblLook w:val="0400"/>
      </w:tblPr>
      <w:tblGrid>
        <w:gridCol w:w="1417"/>
        <w:gridCol w:w="7937"/>
        <w:tblGridChange w:id="0">
          <w:tblGrid>
            <w:gridCol w:w="1417"/>
            <w:gridCol w:w="79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выбирает группу ЛС в реестре задолженности и инициирует автообзвон вне сценария.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автоматически присваивает рейтинг «C — критический» ЛС при выявлении устойчивой просрочки и отягчающих обстоятельств (например: признака «не занят в экономике» у плательщика (одного из плательщиков) ЛС)</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открывает реестр задолженности в представлении «канбан-доска», группирует карточки по этапам воронки взыскания и применяет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сохранённый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фильтр «должники группы 3–4 по своей организации».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ЮС открывает карточку задолженности по ЛС, проверяет чек-лист этапа «Подготовка к исполнительной надписи» и переходит к формированию пакета документов.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UC-DEBT-05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Плательщик погашает задолженность; при очередной ночной синхронизации ПМ автоматически закрывает активные мероприятия и переводит ЛС в статус «Не должник».</w:t>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pStyle w:val="Heading4"/>
        <w:numPr>
          <w:ilvl w:val="3"/>
          <w:numId w:val="2"/>
        </w:numPr>
        <w:spacing w:after="120" w:before="120" w:line="240" w:lineRule="auto"/>
        <w:ind w:left="0" w:firstLine="862"/>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модуля выполняется по перечню критериев DEBT-T-01…DEBT-T-09 на тестовом контуре Заказчика с использованием обезличенных выгрузок из АИС «Расчет-ЖКУ», предоставленных Заказчиком. Обязательные условия </w:t>
      </w:r>
      <w:r w:rsidDel="00000000" w:rsidR="00000000" w:rsidRPr="00000000">
        <w:rPr>
          <w:rtl w:val="0"/>
        </w:rPr>
        <w:t xml:space="preserve">приемки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автоматического присвоения группы задолженности и рейтинга должника на контрольном наборе данных, согласованном с Заказчиком.</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Корректность </w:t>
      </w:r>
      <w:r w:rsidDel="00000000" w:rsidR="00000000" w:rsidRPr="00000000">
        <w:rPr>
          <w:rtl w:val="0"/>
        </w:rPr>
        <w:t xml:space="preserve">расчета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группы по услугам при смешанной давности долга на одном ЛС (контрольный пример: 7 мес. по одной услуге, 1 мес. по другой).</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Корректность отображения данных по ролям, согласно предоставленным правам.</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Работоспособность всех представлений реестра (список, канбан, календарь) и конструктора фильтров на объёме не 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енее 100000 тестовых ЛС без деградации производительности.</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Корректная работа принудительного обновления по одному ЛС и регламентной ночной синхронизации на тестовом контуре интеграции с АИС «Расчет-ЖКУ».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ручном изменении группы задолженности должно быть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обеспеченно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корректное применение мероприятий согласно группам задолженности.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3"/>
        <w:numPr>
          <w:ilvl w:val="2"/>
          <w:numId w:val="2"/>
        </w:numPr>
        <w:spacing w:after="120" w:before="0" w:line="240" w:lineRule="auto"/>
        <w:ind w:left="0" w:firstLine="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Модуль «Реестр и карточка задолженностей по договорам» </w:t>
      </w:r>
      <w:r w:rsidDel="00000000" w:rsidR="00000000" w:rsidRPr="00000000">
        <w:rPr>
          <w:rFonts w:ascii="Times New Roman" w:cs="Times New Roman" w:eastAsia="Times New Roman" w:hAnsi="Times New Roman"/>
          <w:color w:val="000000"/>
          <w:sz w:val="24"/>
          <w:szCs w:val="24"/>
          <w:rtl w:val="0"/>
        </w:rPr>
        <w:t xml:space="preserve">(контур предприятия-поставщика услуг)</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Модуль содержит сведения о физических и юридических лицах, имеющих задолженность по оплате за ЖКУ по конкретному пост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авщику услуги в разрезе его договоров/услуг. Функциональные требования — FR-DBR-NN, пользовательские сценарии — UC-DBR-NN, критерии </w:t>
      </w:r>
      <w:r w:rsidDel="00000000" w:rsidR="00000000" w:rsidRPr="00000000">
        <w:rPr>
          <w:rtl w:val="0"/>
        </w:rPr>
        <w:t xml:space="preserve">приемки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DBR-T-NN.</w:t>
      </w:r>
    </w:p>
    <w:p w:rsidR="00000000" w:rsidDel="00000000" w:rsidP="00000000" w:rsidRDefault="00000000" w:rsidRPr="00000000" w14:paraId="000002A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2AC">
      <w:pPr>
        <w:ind w:firstLine="720"/>
        <w:rPr/>
      </w:pPr>
      <w:r w:rsidDel="00000000" w:rsidR="00000000" w:rsidRPr="00000000">
        <w:rPr>
          <w:rtl w:val="0"/>
        </w:rPr>
        <w:t xml:space="preserve">Функционал модуля аналогичен соответствующему функционалу  модуля «Реестр и карточка задолженностей», но дополнительно включает такие сведения, как: номер и дату договора, наименование услуги, поставщика услуги, первоначальные суммы задолженности/пени по услуге(ам), остатки задолженности/пени по услуге(ам) в разрезе периодов, дату возникновения и срок погашения по договору, дату последней оплаты. </w:t>
      </w:r>
    </w:p>
    <w:p w:rsidR="00000000" w:rsidDel="00000000" w:rsidP="00000000" w:rsidRDefault="00000000" w:rsidRPr="00000000" w14:paraId="000002AD">
      <w:pPr>
        <w:ind w:firstLine="720"/>
        <w:rPr/>
      </w:pPr>
      <w:r w:rsidDel="00000000" w:rsidR="00000000" w:rsidRPr="00000000">
        <w:rPr>
          <w:rtl w:val="0"/>
        </w:rPr>
        <w:t xml:space="preserve">Реестр отображает данные в разрезе услуг конкретного поставщика.</w:t>
      </w:r>
    </w:p>
    <w:p w:rsidR="00000000" w:rsidDel="00000000" w:rsidP="00000000" w:rsidRDefault="00000000" w:rsidRPr="00000000" w14:paraId="000002AE">
      <w:pPr>
        <w:ind w:firstLine="720"/>
        <w:rPr/>
      </w:pPr>
      <w:r w:rsidDel="00000000" w:rsidR="00000000" w:rsidRPr="00000000">
        <w:rPr>
          <w:rtl w:val="0"/>
        </w:rPr>
        <w:t xml:space="preserve">Доступ к реестру задолженностей по договорам предоставляется поставщикам услуг по всем его услугам в рамках ЛС.</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Модуль состоит из Реестров задолженностей по договорам и карточек задолженностей по договорам.</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отличие от Реестра задолженностей, где единицей </w:t>
      </w:r>
      <w:r w:rsidDel="00000000" w:rsidR="00000000" w:rsidRPr="00000000">
        <w:rPr>
          <w:rtl w:val="0"/>
        </w:rPr>
        <w:t xml:space="preserve">учета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является ЛС, Реестр задолженности по договорам предназначен для просмотра данных по поставщику услуги в целом: количество ЛС с задолженностью, общая суммарная задолженность по ЛС (основной долг, пени),, какие мероприятия и претензионно-исковые действия применялись к этим ЛС.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предназначен для работы поставщиков услуг.</w:t>
      </w:r>
    </w:p>
    <w:p w:rsidR="00000000" w:rsidDel="00000000" w:rsidP="00000000" w:rsidRDefault="00000000" w:rsidRPr="00000000" w14:paraId="000002B2">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Реестр задолженностей по договорам (ФЛ/ЮЛ)</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Минимальный состав отображаемых данных:</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Идентификационный номер / регистрационный номер (УНП для ЮЛ).</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ФИО / наименование юридического лица.</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задолженности: количество ЛС с задолженностью по схемам/обслуживающим организациям в разрезе групп и т.д. (фильтры) с указанием сумм долга/пени, суммарный долг по всем ЛС, наиболее ранний период возникновения долга.</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должника – влияет на состав применяемых мероприятий и приоритет в работе.</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Реестр поддерживает те же представления и универсальный конструктор фильтров, что и Реестр задолженности: список, канбан-доска (при работе специалиста ЮС с должником как с «делом»), календарь контрольных дат.</w:t>
      </w:r>
    </w:p>
    <w:p w:rsidR="00000000" w:rsidDel="00000000" w:rsidP="00000000" w:rsidRDefault="00000000" w:rsidRPr="00000000" w14:paraId="000002B9">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Карточка задолженности по договорам</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Минимальный состав отображаемых данных в карточке задолженности по договору включает:</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сведения по лицу: для ФЛ — ФИО, дата рождения, адрес регистрации, место работы (если известно); для ЮЛ — наименование, УНП, юридический адрес, статус (действующее/в стадии ликвидации/банкротства).</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регистраций содержит поля: тип лица, родственные отношения, признак «является членом семьи».</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контактных данных с возможностью добавления/удаления.</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w:t>
      </w:r>
      <w:r w:rsidDel="00000000" w:rsidR="00000000" w:rsidRPr="00000000">
        <w:rPr>
          <w:rtl w:val="0"/>
        </w:rPr>
        <w:t xml:space="preserve">завершенных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активных мероприятий по договору (со ссылкой на реестр мероприятий).</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Дополнительные параметры регистрации содержит поля: социальная категория граждан, признак «нетрудоспособен», сведения об открытии наследства (дата открытия, дата принятия наследства/признания выморочным, способ перехода прав), включение в список «не занятых в экономике» — используются при определении категории должника.</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Признак «наследственное дело» — при получении сведений о смерти плательщика пользователь модуля устанавливает флаг «наследственное дело» с возможностью приостановки автоматических мероприятий по должнику на срок ведения дела. Признак автоматически снимается при загрузке нового/новых плательщиков из АИС «Расчет-ЖКУ».</w:t>
      </w:r>
    </w:p>
    <w:p w:rsidR="00000000" w:rsidDel="00000000" w:rsidP="00000000" w:rsidRDefault="00000000" w:rsidRPr="00000000" w14:paraId="000002C2">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Порядок работы предприятия-поставщика услуг</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 поставщик видит задолженность только по услугам, где организация назначена поставщиком в АИС «Расчет-ЖКУ»;</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 группа и сценарии определяются по каждой услуге/договору, а не по агрегату всех услуг ЛС должника;</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 предупреждения и задания на приостановление формируются по своим услугам;</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 подтверждение фактического приостановления/возобновления — в ПМ и/или по данным из АИС «Расчет-ЖКУ»;</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5) доступ к иным услугам, начисляемым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организацией, не предоставляется.</w:t>
      </w:r>
      <w:r w:rsidDel="00000000" w:rsidR="00000000" w:rsidRPr="00000000">
        <w:rPr>
          <w:rtl w:val="0"/>
        </w:rPr>
      </w:r>
    </w:p>
    <w:p w:rsidR="00000000" w:rsidDel="00000000" w:rsidP="00000000" w:rsidRDefault="00000000" w:rsidRPr="00000000" w14:paraId="000002C8">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Учет контактных данных</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произвольного количества контактов для каждого плательщика, члена семьи (солидарно ответственного) с типизацией (мобильный, городской, e-mail, мессенджер) и признаком приоритетности.</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Автоматический выбор приоритетного номера для автообзвона по настраиваемому правилу (например, мобильный в приоритете над городским; в конце месяца и в выходные — только мобильные).</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Пользователь ПМ имеет возможность внесения, редактирования и удаления контактных данных с сохранением истории изменений. Контактные данные, введенные пользователем, хранятся отдельно от контактных данных, поступающих из АИС «Расчет-ЖКУ», и не перезаписываются при очередных обновлениях данных. В интерфейсе должна быть предусмотрена возможность выбора приоритетного источника контактных данных для исходящей связи (автодозвона), у пользователя может быть один из следующих режимов:</w:t>
      </w:r>
    </w:p>
    <w:p w:rsidR="00000000" w:rsidDel="00000000" w:rsidP="00000000" w:rsidRDefault="00000000" w:rsidRPr="00000000" w14:paraId="000002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142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только данные ПМ – автодозвон осуществляется исключительно по контактам внесенным вручную;</w:t>
      </w:r>
    </w:p>
    <w:p w:rsidR="00000000" w:rsidDel="00000000" w:rsidP="00000000" w:rsidRDefault="00000000" w:rsidRPr="00000000" w14:paraId="000002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142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только данные из АИС «Расчет-ЖКУ» - автодозвон осуществляется только по контактам, загруженным из АИС «Расчет-ЖКУ»;</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комбинированные режим – система автоматически выстраивает очередь обзвона, используя номера из обоих массивов.</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отношении контактов из АИС «Расчет-ЖКУ» отображение источника контакта (из АИС «Расчет-ЖКУ») и даты последнего обновления.</w:t>
      </w:r>
    </w:p>
    <w:p w:rsidR="00000000" w:rsidDel="00000000" w:rsidP="00000000" w:rsidRDefault="00000000" w:rsidRPr="00000000" w14:paraId="000002D0">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Категории должников</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должника — централизованный справочник НСИ, с возможностью локальной настройки по решению Заказчика, классифицирующий должника по социально-правовому статусу; влияние на выбор мероприятий и сценариев </w:t>
      </w:r>
      <w:r w:rsidDel="00000000" w:rsidR="00000000" w:rsidRPr="00000000">
        <w:rPr>
          <w:rtl w:val="0"/>
        </w:rPr>
        <w:t xml:space="preserve">задается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правилами конструктора сценариев..</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Пользователи с соответствующими правами могут создавать и редактировать категории.</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внесения/редактирования/удаления категорий пользователем в карточке задолженности по договорам.</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либо вносятся вручную пользователями (телефон, e-mail).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821.0" w:type="dxa"/>
        <w:jc w:val="center"/>
        <w:tblLayout w:type="fixed"/>
        <w:tblLook w:val="0400"/>
      </w:tblPr>
      <w:tblGrid>
        <w:gridCol w:w="1474"/>
        <w:gridCol w:w="2548"/>
        <w:gridCol w:w="4100"/>
        <w:gridCol w:w="1699"/>
        <w:tblGridChange w:id="0">
          <w:tblGrid>
            <w:gridCol w:w="1474"/>
            <w:gridCol w:w="2548"/>
            <w:gridCol w:w="4100"/>
            <w:gridCol w:w="169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Первоначальная загрузка, хранение и обновление сведений о должниках по договорам.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регламентная выгрузка данных о плательщиках/должниках по договорам из АИС «Расчет-ЖКУ».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импорт по шаблону, сопоставление физических/юридических лиц по идентификационному номеру/УНП, upsert записей.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актуализированный реестр должников.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DBR-T-01, UC-DBR-01</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истории изменений сведений о должнике.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любое изменение данных карточки задолженности по договорам (контакты, категория, рейтинг, регистрация).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версии изменения с указанием пользователя, даты, причины (для ручных изменений).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журнал истории изменений, доступный в карточке должника.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списка ЛС с задолженностью в реестре и детализированных данных о задолженности по договорам и истории изменений в карточке должника.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запрос пользователя. Механизм реализации: фильтрация по правам доступа; представления список/канбан/календарь. </w:t>
              <w:br w:type="textWrapping"/>
              <w:t xml:space="preserve">Выход: отображение реестра/карточки задолженностей по договорам. </w:t>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DBR-T-04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Ввод пользователем недостающих сведений о должнике в Карточке задолженностей по договорам (контактные данные, сведения о фактическом проживании и т.п.).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i w:val="0"/>
                <w:iCs w:val="0"/>
                <w:smallCaps w:val="0"/>
                <w:strike w:val="0"/>
                <w:color w:val="000000"/>
                <w:sz w:val="24"/>
                <w:szCs w:val="24"/>
                <w:u w:val="none"/>
                <w:shd w:fill="auto" w:val="clear"/>
                <w:vertAlign w:val="baseline"/>
                <w:rtl w:val="0"/>
              </w:rPr>
              <w:t xml:space="preserve">действие пользователя в карточке должника.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Механизм реализации: </w:t>
            </w:r>
            <w:r w:rsidDel="00000000" w:rsidR="00000000" w:rsidRPr="00000000">
              <w:rPr>
                <w:i w:val="0"/>
                <w:iCs w:val="0"/>
                <w:smallCaps w:val="0"/>
                <w:strike w:val="0"/>
                <w:color w:val="000000"/>
                <w:sz w:val="24"/>
                <w:szCs w:val="24"/>
                <w:u w:val="none"/>
                <w:shd w:fill="auto" w:val="clear"/>
                <w:vertAlign w:val="baseline"/>
                <w:rtl w:val="0"/>
              </w:rPr>
              <w:t xml:space="preserve">валидация формата вводимых данных (телефон, e-mail); фиксация источника «внесено вручную».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 </w:t>
            </w:r>
            <w:r w:rsidDel="00000000" w:rsidR="00000000" w:rsidRPr="00000000">
              <w:rPr>
                <w:i w:val="0"/>
                <w:iCs w:val="0"/>
                <w:smallCaps w:val="0"/>
                <w:strike w:val="0"/>
                <w:color w:val="000000"/>
                <w:sz w:val="24"/>
                <w:szCs w:val="24"/>
                <w:u w:val="none"/>
                <w:shd w:fill="auto" w:val="clear"/>
                <w:vertAlign w:val="baseline"/>
                <w:rtl w:val="0"/>
              </w:rPr>
              <w:t xml:space="preserve">обновлённая карточка задолженностей по договорам. </w:t>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DBR-T-05, UC-DBR-02</w:t>
            </w: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множественных контактных данных с типизацией и автоматическим выбором приоритетного номера для автообзвона.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один или несколько контактов должника, внесённых вручную либо полученных из АИС «Расчет-ЖКУ».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типизация контакта (мобильный/городской/e-mail/мессенджер), правило приоритизации по типу и времени суток/дню недели.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выбранный приоритетный контакт для конкретного мероприятия.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текст совещания на базе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ЕРСЦ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Минска, п.1.1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Установка признака «наследственное дело» с приостановкой автоматических мероприятий по должнику.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сведения о смерти плательщика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без выявленных наследников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(вручную либо из внешнего источника).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установка флага, приостановка активных сценариев и авто-мероприятий по всем ЛС должника до снятия флага или истечения указанного срока.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должник в статусе «наследственное дело», мероприятия приостановлены.</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DBR-T-07, UC-DBR-03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FR-DBR-08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категорий должников по договорам (создание/редактирование) пользователями с соответствующими правами.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специалиста с соответствующими правами в справочнике категорий.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CRUD-операции над справочником с контролем прав доступа.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tl w:val="0"/>
              </w:rPr>
              <w:t xml:space="preserve">обновленный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справочник категорий должников, доступный для присвоения в карточке должника.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Приёмка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DBR-T-08, UC-DBR-04</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совещания на базе РСЦ Минска, п.1.7</w:t>
            </w:r>
          </w:p>
        </w:tc>
      </w:tr>
    </w:tbl>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13"/>
        <w:tblW w:w="9354.0" w:type="dxa"/>
        <w:jc w:val="center"/>
        <w:tblLayout w:type="fixed"/>
        <w:tblLook w:val="0400"/>
      </w:tblPr>
      <w:tblGrid>
        <w:gridCol w:w="1417"/>
        <w:gridCol w:w="7937"/>
        <w:tblGridChange w:id="0">
          <w:tblGrid>
            <w:gridCol w:w="1417"/>
            <w:gridCol w:w="79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UC-DBR-01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открывает карточку задолженностей по договору и видит задолженность по услугам ЛС данного поставщика (в рамках своих прав доступа, по услугам, где организация назначена поставщиком).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UC-DBR-02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вручную добавляет контактный телефон, e-mail должника (мобильный) в дополнение к контактам из АИС «Расчет-ЖКУ».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UC-DBR-03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поступлении сведений о смерти плательщика специалист ЮС устанавливает флаг «наследственное дело»; автоматические мероприятия по всем ЛС должника приостанавливаются.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UC-DBR-04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ЮС присваивает должнику категорию; данная категория учитывается при выборе сценария мероприятий.</w:t>
            </w:r>
          </w:p>
        </w:tc>
      </w:tr>
    </w:tbl>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отображения данных должника по договорам конкретного поставщика с соблюдением ограничений видимости.</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функции множественных контактных данных и автоматического выбора приоритетного номера.</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ведения сумм задолженностей и пеней по услугам одного поставщика в рамках ЛС, по обслуживающей организации, схеме.</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Корректная работа флага «наследственное дело»: приостановка и возобновление мероприятий.</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3"/>
        <w:numPr>
          <w:ilvl w:val="2"/>
          <w:numId w:val="2"/>
        </w:numPr>
        <w:spacing w:after="0" w:before="0" w:line="240" w:lineRule="auto"/>
        <w:ind w:left="709" w:hanging="10"/>
        <w:rPr>
          <w:rFonts w:ascii="Times New Roman" w:cs="Times New Roman" w:eastAsia="Times New Roman" w:hAnsi="Times New Roman"/>
          <w:color w:val="000000"/>
          <w:sz w:val="24"/>
          <w:szCs w:val="24"/>
        </w:rPr>
      </w:pPr>
      <w:bookmarkStart w:colFirst="0" w:colLast="0" w:name="_fiaepgtnbqsi" w:id="12"/>
      <w:bookmarkEnd w:id="12"/>
      <w:r w:rsidDel="00000000" w:rsidR="00000000" w:rsidRPr="00000000">
        <w:rPr>
          <w:rFonts w:ascii="Times New Roman" w:cs="Times New Roman" w:eastAsia="Times New Roman" w:hAnsi="Times New Roman"/>
          <w:color w:val="000000"/>
          <w:sz w:val="24"/>
          <w:szCs w:val="24"/>
          <w:rtl w:val="0"/>
        </w:rPr>
        <w:t xml:space="preserve">Модуль «Мероприятия и коммуникации»</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детализирует превентивные и досудебные мероприятия: автоматический обзвон, рассылка уведомлений, формирование и вручение предупреждений, инициирование отключения услуг. Функциональные требования — FR-EVT-NN, пользовательские сценарии — UC-EVT-NN, критерии </w:t>
      </w:r>
      <w:r w:rsidDel="00000000" w:rsidR="00000000" w:rsidRPr="00000000">
        <w:rPr>
          <w:rtl w:val="0"/>
        </w:rPr>
        <w:t xml:space="preserve">приемки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EVT-T-NN.</w:t>
      </w:r>
    </w:p>
    <w:p w:rsidR="00000000" w:rsidDel="00000000" w:rsidP="00000000" w:rsidRDefault="00000000" w:rsidRPr="00000000" w14:paraId="00000310">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делятся на:</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«Списочные» (массовые) — запускаются по перечню ЛС/договоров (партия автообзвона, партия печати предупреждений); статус «списочного» мероприятия рассчитывается по совокупности статусов входящих в него «частных» мероприятий.</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«Частные» — мероприятие по конкретному ЛС/договору, входящее в состав «списочного» либо созданное индивидуально; имеет собственный статус (Назначено, Выполняется, Завершено, Прервано пользователем, Завершено с ошибкой).</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Видимость мероприятий:</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«Списочные» мероприятия, выполненные автоматически системой (автообзвон, рассылка), отображаются всем пользователям организации; ограничение видимости применяется при просмотре списка ЛС/договоров, вошедших в мероприятие (в соответствии с правами доступа к конкретному ЛС).</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по ЛС конкретной схемы, определенной обслуживающей организации отображаются пользователям, имеющим доступ к этой схеме и обслуживающей организации (в т.ч. специалистам ЮС с соответствующими правами), независимо от того, какой организацией мероприятие создано.</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 созданные пользователем, отображаются пользователям той же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согласно правам доступа по обслуживающим организациям (если создавший имеет доступ к задолженности организации).</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Сквозная видимость мероприятий: пользователи разных ролей и уровней доступа должны иметь возможность просмотра принятых к ЛС/договору/должнику мер, что позволит исключить дублирование мероприятий.</w:t>
      </w:r>
    </w:p>
    <w:p w:rsidR="00000000" w:rsidDel="00000000" w:rsidP="00000000" w:rsidRDefault="00000000" w:rsidRPr="00000000" w14:paraId="00000319">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Автоматический обзвон (автодозвон)</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Реализуется через интеграцию с телефонной платформой Asterisk по протоколу AMI. Требования сформированы на основании протокола совещания №4 и протокола совещания №2:</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списка ЛС, по которым имеется номер телефона плательщика; конфигурируемый отбор по группе задолженности (базовая практика — обзвон должников до 3 месяцев, т.к. звонки по более старым долгам малоэффективны, однако организация вправе настроить произвольный диапазон групп для включения в обзвон).</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шаблона голосового сообщения; текст преобразуется в речь (text-to-speech) либо воспроизводится как заранее записанный ролик.</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расписания: дата начала, окно времени «с/по», дни недели. Практика Заказчика — обзвон в вечернее время (18:00–20:00/21:00) в будни и с 10:00 до 22:00 в выходные дни; старт обзвона с 27-го числа месяца (не с 26-го — дня начисления пени, чтобы учесть возможные задержки поступления платежей).</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Частота повторов: группа 1–2 — ежедневно (один успешный дозвон в день считается достаточным); группа 3 — реже; группа 4 и выше — единичные звонки. Параметры настраиваются в сценарии.</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номера по настраиваемым правилам (по умолчанию: в будние дни — приоритет городским номерам; в настраиваемые дни месяца и в выходные — мобильные номера).</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Юридические лица включаются в контур автообзвона по настраиваемому признаку (чекбокс «звонить юридическим лицам» на уровне организации/сценария) — полностью управляемая настройка, а не </w:t>
      </w:r>
      <w:r w:rsidDel="00000000" w:rsidR="00000000" w:rsidRPr="00000000">
        <w:rPr>
          <w:rtl w:val="0"/>
        </w:rPr>
        <w:t xml:space="preserve">жесткое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исключение.</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Ротация исходящих номеров, с которых выполняется обзвон.</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от Asterisk по AMI статусов звонка: дозвон/недозвон/занято/неверный номер, длительность разговора/прослушивания; при технической возможности — отслеживание доли прослушанного сообщения (например, не менее 70%) для признания уведомления надлежащим.</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в карточке ЛС информации о каждом звонке: дата, время, длительность, статус, при наличии технической возможности Asterisk — доступ к записи разговора «по требованию» (подгрузка по запросу, без обязательного постоянного хранения в ПМ).</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Международные номера не набираются — звонки только на номера с кодом +375.</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(при наличии технической реализуемости на стороне Asterisk) переадресации с автообзвона на оператора по нажатию клавиши должником — прорабатывается как дополнительная опция маршрутизации на живого специалиста; включается настройкой сценария.</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Ручной обзвон как альтернатива автоматическому — для сложных случаев (не установлен контакт, должник просит перезвонить) специалист выполняет звонок вручную и фиксирует результат в карточке аналогично автоматическому мероприятию.</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Рассылка в мессенджерах на данном этапе не реализуется — исключена по итогам протокола совещания №4 в связи с юридическими, техническими и финансовыми сложностями; вопрос может быть переоткрыт на последующих этапах.</w:t>
      </w:r>
    </w:p>
    <w:p w:rsidR="00000000" w:rsidDel="00000000" w:rsidP="00000000" w:rsidRDefault="00000000" w:rsidRPr="00000000" w14:paraId="00000328">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Рассылка уведомлений</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Информационные SMS-</w:t>
      </w:r>
      <w:r w:rsidDel="00000000" w:rsidR="00000000" w:rsidRPr="00000000">
        <w:rPr>
          <w:rtl w:val="0"/>
        </w:rPr>
        <w:t xml:space="preserve">сообщения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сообщения на e-mail и в мессенджерах (при наличии адреса плательщика) с использованием настраиваемых шаблонов: выбор канала, формирование списка ЛС с соответствующими контактными данными, указание условий рассылки (дата начала, время), отправка через интеграцию с SMTP-сервером. Отправитель и шаблон письма настра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иваются индивидуально для каждой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организации (свой e-mail-адрес, заголовок, текст, подпись). Отслеживание факта прочтения технически не реализуется (письмо считается доставленным при отсутствии ошибки возврата от почтового сервера).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При получении от почтового сервера (SMTP) статуса невозможности доставки в карточке ЛС/договора проставляется отметка об ошибке/ненаправлении уведомления; при отсутствии статуса от сервера автоматическая отметка не формируется.</w:t>
      </w:r>
      <w:r w:rsidDel="00000000" w:rsidR="00000000" w:rsidRPr="00000000">
        <w:rPr>
          <w:rtl w:val="0"/>
        </w:rPr>
      </w:r>
    </w:p>
    <w:p w:rsidR="00000000" w:rsidDel="00000000" w:rsidP="00000000" w:rsidRDefault="00000000" w:rsidRPr="00000000" w14:paraId="0000032A">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Формирование и вручение предупреждений</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Предупреждение формируется по выбранному списку ЛС на основании настроенного шаблона с автоматической подстановкой данных, например, ФИО, адреса, суммы задолженности, перечня услуг, подлежащих приостановлению, и ссылок на нормы законодательства (постановление Совета Министров от 27.08.2025 № 465). Документ формируется максимально готовым к отправке — включая адрес, ФИО и сумму задолженности, — чтобы обеспечить массовую печать партии документов «под сдачу почтальону» без дополнительной ручной доработки.</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Массовое формирование PDF-файла для печати предупреждений по списку ЛС (партия документов) или передачи их поставщику услуг для вручения непосредственно поставщиком услуг.</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 канала вручения: лично под роспись (с фиксацией ФИО получившего, даты вручения, скана подписи) либо направление заказным письмом через РУП «Белпочта».</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случае отказа от подписи о получении предупреждения либо возврата заказного письма с отметкой 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невручении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его адресату составляется акт, на основании которого при неоплате в течение 5 дней выполняется отключение услуг (постановление Совета Министров № 465 от 27.08.2025).</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отслеживание статуса почтового отправления (вручено/возврат) РУП «Белпочта»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номеру почтового идентификатора; при отсутствии интеграции — ручная отметка по реестру и подгрузка сканов уведомлений о вручении/невручении.</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 шаблонов предупреждений позволяет формировать различные макеты: для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 (выбор среди всех услуг ЛС), поставщиков услуг (вода, газ, электроэнергия) — по </w:t>
      </w:r>
      <w:r w:rsidDel="00000000" w:rsidR="00000000" w:rsidRPr="00000000">
        <w:rPr>
          <w:rtl w:val="0"/>
        </w:rPr>
        <w:t xml:space="preserve">утвержденной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форме с указанием задолженности по конкретной услуге.</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отдельных случаях предупреждение направляется через администрацию учреждения, где содержится должник (например, места лишения свободы) — предусматривается ручной выбор альтернативного канала направления.</w:t>
      </w:r>
    </w:p>
    <w:p w:rsidR="00000000" w:rsidDel="00000000" w:rsidP="00000000" w:rsidRDefault="00000000" w:rsidRPr="00000000" w14:paraId="00000332">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Инициирование отключения услуг</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Процесс отключения реализуется согласно бизнес-процессу с учетом статусов, интегрированных в общую воронку взыскания:</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списка ЛС на отключение — на основании истечения срока, указанного в предупреждении (5 календарных дней с даты вручения/отказа), с автоматической проверкой поступления оплаты перед формированием списка.</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Согласование списка на отключение — настраиваемый бизнес-процесс: по решению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может потребоваться подтверждение руководителя (специалиста с правами согласования) перед передачей задания поставщику услуги; реализуется как отдельный шаг чек-листа с запросом подтверждения, всплывающим у согласующего пользователя в панели уведомлений ПМ.</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Начисляющая организация — полноценный пользователь ПМ: формирует список ЛС с указанием конкретных услуг на отключение.</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Поставщик услуги – полноценный пользователь ПМ: задание на отключение поступает в его панель уведомлений; приняв задание, пользователь переводит карточку в статус «Отключение услуги»; далее фиксируются действия, связанные с фактическим отключением. Дублирование уведомления о задании возможно по электронной почте с формированием сопроводительного документа по шаблону.</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Отметка о фактическом отключении (дата приостановления услуги) и о возобновлении (дата оплаты задолженности, дата возобновления услуги) содержит поля: ID предупреждения, дата вручения предупреждения/составления акта, дата приостановления услуги, дата возобновления, кем приостанавливаются услуги, перечень отключаемых услуг, примечание.</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поставщик услуги самостоятельно не вносит дату отключения услуги в систему, предусматривается ручной ввод специалистом в карточку должника с возможностью группового ввода.</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Отметка о возобновлении (подключении) ранее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отключённых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услуг. Погашение задолженности (в том числе полное) не гарантирует автоматического возобновления предоставления услуг: факт оплаты отражается в ПМ по данным АИС «Расчет-ЖКУ», а решение/действие по возобновлению фиксируется отдельно (поставщиком услуги и/или специалистом) с указанием даты возобновления. При обнаружении расхождения «долг погашен — услуга фактически отключена» формируется уведомление ответственному специалисту для проверки необходимости возобновления (см. выше).</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Отмена задания на отключение специалистом при поступлении оплаты до фактического отключения — с обязательным подтверждением, что задание </w:t>
      </w:r>
      <w:r w:rsidDel="00000000" w:rsidR="00000000" w:rsidRPr="00000000">
        <w:rPr>
          <w:rtl w:val="0"/>
        </w:rPr>
        <w:t xml:space="preserve">еще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не выполнено поставщиком (проверка статуса в панели уведомлений поставщика).</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Ежесуточная (ночная) синхронизация со статусами задания 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и поставщика услуги; при обнаружении расхождения (услуга физически отключена, но долг погашен) в системе формируется соответствующий документ-уведомление ответственному специалисту с требованием проверить необходимость возобновления услуги.</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снятие статуса «должник» и закрытие связанных мероприятий при полном погашении задолженности, зафиксированном очередной выгрузкой.</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услуг, подлежащих отключению за неоплату: горячее водоснабжение (подогрев воды), холодное водоснабжение, водоотведение (канализация), газоснабжение, теплоснабжение (отопление), электроснабжение. Перечень услуг для отключения по конкретному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выбирает пользователь.</w:t>
      </w:r>
    </w:p>
    <w:p w:rsidR="00000000" w:rsidDel="00000000" w:rsidP="00000000" w:rsidRDefault="00000000" w:rsidRPr="00000000" w14:paraId="00000341">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Реестр мероприятий</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4" w:type="default"/>
          <w:headerReference r:id="rId15" w:type="first"/>
          <w:headerReference r:id="rId16" w:type="even"/>
          <w:type w:val="nextPage"/>
          <w:pgSz w:h="15840" w:w="12240" w:orient="portrait"/>
          <w:pgMar w:bottom="1134" w:top="1134" w:left="1417" w:right="850"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Компонент «Реестр мероприятий» содержит сведения о мероприятиях, выполненных в рамках заданных сценариев и инициированных пользователями. Минимальный состав отображаемых данных: тип мероприятия; период выполнения; статус (Назначено, Выполняется, Завершено, Прервано пользователем, Завершено с ошибкой); пользователь-инициатор (для ручных мероприятий); пользователь-исполнитель (для мероприятий, требующих действия пользователя); список «частных» мероприятий с указанием статуса и возможностью прикрепления документов, аудиозаписей, файлов распознавания ответов при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2. Примерный макет интерфейса реестра мероприятий, содержащий минимальный набор параметров</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7" w:type="default"/>
          <w:headerReference r:id="rId18" w:type="first"/>
          <w:headerReference r:id="rId19" w:type="even"/>
          <w:type w:val="nextPage"/>
          <w:pgSz w:h="12240" w:w="15840" w:orient="landscape"/>
          <w:pgMar w:bottom="1134" w:top="1134" w:left="1417" w:right="850"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874125" cy="5291455"/>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8874125" cy="5291455"/>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Разграничение видимости мероприятий по ролям и организациям</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Правила видимости соответствуют матрице разграничения прав доступа, представленной в Приложении 2; дополнительно: мероприятия поставщика услуги (принятие задания на отключение) видны только пользователям, относящиеся к данному поставщику услуги, с раскрытием статуса выполнения.</w:t>
      </w:r>
    </w:p>
    <w:p w:rsidR="00000000" w:rsidDel="00000000" w:rsidP="00000000" w:rsidRDefault="00000000" w:rsidRPr="00000000" w14:paraId="0000034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Методология автоматизации работы с задолженностью</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Методология соответствует Концепции §6 и уточнена по итогам протокола совещания №2: деление должников за ЖКУ на группы по срокам образования задолженности (группы задолженности) с </w:t>
      </w:r>
      <w:r w:rsidDel="00000000" w:rsidR="00000000" w:rsidRPr="00000000">
        <w:rPr>
          <w:rtl w:val="0"/>
        </w:rPr>
        <w:t xml:space="preserve">закрепленным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набором мероприятий за каждой группой.</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Определение группы задолженности должника при наличии нескольких ЛС/договоров: мероприятия запускаются исходя из группы задолженности конкретного ЛС/договора и услуг. «Старшая» группа на карточке должника — только для приоритизации отображения, а не для автозапуска взыскания/отключения по всем услугам должника.</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 с должниками группы 1</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Этой группе характерен незначительный срок просрочки платежа: от нескольких дней (потребитель забыл вовремя оплатить ЖКУ) до нескольких недель.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 должникам 1 группы применяются следующие меры:</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запускается сервис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информирующий об образовании задолженности за ЖКУ и необходимости ее погашения (может запускаться и ранее, до наступления предусмотренного срока оплаты за ЖКУ в качестве превентивной меры);</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письменных предупреждений о наличии задолженности и мерах, применяемых к должникам для ее взыскания;</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помимо классического телефонного обзвона и рассылки почтовых писем может использоваться рассылка информационных сообщений в мессенджеры.</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«Модуль по работе с задолженностью» должен:</w:t>
      </w:r>
    </w:p>
    <w:p w:rsidR="00000000" w:rsidDel="00000000" w:rsidP="00000000" w:rsidRDefault="00000000" w:rsidRPr="00000000" w14:paraId="000003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формировать постоянно обновляемую базу данных (реестр) лиц, имеющих задолженность за ЖКУ;</w:t>
      </w:r>
    </w:p>
    <w:p w:rsidR="00000000" w:rsidDel="00000000" w:rsidP="00000000" w:rsidRDefault="00000000" w:rsidRPr="00000000" w14:paraId="000003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автоматически назначать для выполнения мероприятия в соответствии с заданными сценариями или по инициативе пользователя (автообзвон, рассылки, формирование письменных уведомлений);</w:t>
      </w:r>
    </w:p>
    <w:p w:rsidR="00000000" w:rsidDel="00000000" w:rsidP="00000000" w:rsidRDefault="00000000" w:rsidRPr="00000000" w14:paraId="000003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отслеживать статусы и результаты выполнения указанных мероприятий;</w:t>
      </w:r>
    </w:p>
    <w:p w:rsidR="00000000" w:rsidDel="00000000" w:rsidP="00000000" w:rsidRDefault="00000000" w:rsidRPr="00000000" w14:paraId="000003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отменять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назначенный сценарий и прекращать выполнение мероприятий в случае погашения задолженности;</w:t>
      </w:r>
    </w:p>
    <w:p w:rsidR="00000000" w:rsidDel="00000000" w:rsidP="00000000" w:rsidRDefault="00000000" w:rsidRPr="00000000" w14:paraId="000003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предоставлять возможность инициирования пользователем дополнительных мероприятий вне запланированных сценарием (автообзвон, рассылка уведомлений);</w:t>
      </w:r>
    </w:p>
    <w:p w:rsidR="00000000" w:rsidDel="00000000" w:rsidP="00000000" w:rsidRDefault="00000000" w:rsidRPr="00000000" w14:paraId="000003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 с должниками 2 группы</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Этой группе характерны признаки накопления задолженности и необходимость принятия более серьезных мер, чем к группе 1.</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 должникам 2 группы применяются следующие меры:</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вручение предупреждения с требованием оплатить образовавшуюся задолженность в течение настраиваемого срока (базовое значение — 5 календарных дней); по истечении срока, при неоплате, законодательство предоставляет право на приостановление предоставления коммунальных услуг (постановление Совета Министров Республики Беларусь от 27.08.2025 № 465);</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приостановление предоставления коммунальных услуг (по выбранным пользователем услугам).</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«Модуль по работе с задолженностью» должен:</w:t>
      </w:r>
    </w:p>
    <w:p w:rsidR="00000000" w:rsidDel="00000000" w:rsidP="00000000" w:rsidRDefault="00000000" w:rsidRPr="00000000" w14:paraId="000003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формировать постоянно обновляемую базу данных (реестр) лиц, имеющих задолженность за ЖКУ;</w:t>
      </w:r>
    </w:p>
    <w:p w:rsidR="00000000" w:rsidDel="00000000" w:rsidP="00000000" w:rsidRDefault="00000000" w:rsidRPr="00000000" w14:paraId="000003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подготавливать формы уведомлений о необходимости погашения образовавшейся задолженности для их дальнейшей отправки посредством заказных писем РУП «Белпочта»;</w:t>
      </w:r>
    </w:p>
    <w:p w:rsidR="00000000" w:rsidDel="00000000" w:rsidP="00000000" w:rsidRDefault="00000000" w:rsidRPr="00000000" w14:paraId="000003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отслеживать статус движения почтового отправления до его вручения адресату/ отказа от получения (интеграция с АИС РУП «Белпочта»);</w:t>
      </w:r>
    </w:p>
    <w:p w:rsidR="00000000" w:rsidDel="00000000" w:rsidP="00000000" w:rsidRDefault="00000000" w:rsidRPr="00000000" w14:paraId="000003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отслеживать соблюдение и истечение предусмотренных законодательством сроков на оплату задолженности по каждому должнику для строгого соблюдения требований при переходе к приостановлению предоставления коммунальных услуг;</w:t>
      </w:r>
    </w:p>
    <w:p w:rsidR="00000000" w:rsidDel="00000000" w:rsidP="00000000" w:rsidRDefault="00000000" w:rsidRPr="00000000" w14:paraId="000003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информацию (задания) на приостановление предоставления коммунальных услуг;</w:t>
      </w:r>
    </w:p>
    <w:p w:rsidR="00000000" w:rsidDel="00000000" w:rsidP="00000000" w:rsidRDefault="00000000" w:rsidRPr="00000000" w14:paraId="000003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отменять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назначенный сценарий и прекращать выполнение мероприятий в случае погашения задолженности;</w:t>
      </w:r>
    </w:p>
    <w:p w:rsidR="00000000" w:rsidDel="00000000" w:rsidP="00000000" w:rsidRDefault="00000000" w:rsidRPr="00000000" w14:paraId="000003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 с должниками 3 группы</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Согласно нормам законодательства при задолженности от 3-х до 6 месяцев организации, осуществляющие начисление платы, могут обращаться в судебные либо нотариальные органы для подготовки исполнительных надписей, исковых документов, которые далее направляются по месту получения дохода гражданином либо в ОПИ для принудительного взыскания.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дополнительно к функциям, реализованным для 1 и 2 группы должников, должен предоставлять возможность пользователям:</w:t>
      </w:r>
    </w:p>
    <w:p w:rsidR="00000000" w:rsidDel="00000000" w:rsidP="00000000" w:rsidRDefault="00000000" w:rsidRPr="00000000" w14:paraId="000003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пакет документов (формирование, отправка посредством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ЛК БНП) в нотариальные конторы, суды для рассмотрения и принятия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ими решения о взыскании образовавшейся задолженности. Файлы, направляемые в личный кабинет БНП/портал, формируются в форматах .pdf.sgn или .pdf.p7s размером не более 15 Мб.</w:t>
      </w:r>
    </w:p>
    <w:p w:rsidR="00000000" w:rsidDel="00000000" w:rsidP="00000000" w:rsidRDefault="00000000" w:rsidRPr="00000000" w14:paraId="000003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вести автоматический учет принятых решений;</w:t>
      </w:r>
    </w:p>
    <w:p w:rsidR="00000000" w:rsidDel="00000000" w:rsidP="00000000" w:rsidRDefault="00000000" w:rsidRPr="00000000" w14:paraId="000003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иметь информационное взаимодействие с ОПИ (АИС ПРИС) для автоматизированного формирования и передачи материалов для возбуждения исполнительного производства;</w:t>
      </w:r>
    </w:p>
    <w:p w:rsidR="00000000" w:rsidDel="00000000" w:rsidP="00000000" w:rsidRDefault="00000000" w:rsidRPr="00000000" w14:paraId="000003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осуществлять обмен информацией и отслеживания статусов, принятых мер принудительного взыскания, их результатов;</w:t>
      </w:r>
    </w:p>
    <w:p w:rsidR="00000000" w:rsidDel="00000000" w:rsidP="00000000" w:rsidRDefault="00000000" w:rsidRPr="00000000" w14:paraId="000003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34"/>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своевременно предоставлять информацию для взыскания понесенных расходов по совершению исполнительных надписей нотариусов, оплаты госпошлины;</w:t>
      </w:r>
    </w:p>
    <w:p w:rsidR="00000000" w:rsidDel="00000000" w:rsidP="00000000" w:rsidRDefault="00000000" w:rsidRPr="00000000" w14:paraId="000003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готовить актуальную статистическую и аналитическую информацию по количеству должников, объему задолженности (в разрезе по услугам, лицевым счетам и пр.), динамике ее изменений.</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Работа с должниками 4-6 группы</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 точки зрения законодательства, собственник/наниматель жилого помещения и проживающие совместно с ним члены его семьи, имеющие без уважительных причин шестимесячную задолженность по плате за ЖКУ, плате за пользование жилым помещением, возмещению расходов на электроэнергию, подлежат выселению в судебном порядке с предоставлением им другого жилого помещения, при этом сама процедура выселения достаточно жестко зарегулирована и предусматривает целый ряд последовательных мероприятий, которые должны быть выдержаны в установленном законодательством порядке и сроки. Процедура расторжения договоров найма и выселения (переселения) неплательщиков отличается, в зависимости от вида жилищного фонда государственный жилищный фонд (в целом) либо жилищный фонд граждан (частный).</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Согласно Жилищному кодексу Республики Беларусь предусмотрены следующие меры:</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выселение граждан, уклоняющихся от внесения платы за жилищно-коммунальные услуги, платы за пользование жилым помещением, возмещения расходов на электроэнергию, из жилых помещений государственного жилищного фонда</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(статья 80);</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выселение из арендного жилья (статья 86);</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выселение из жилого помещения государственного жилищного фонда в общежитии (статья 87);</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отчуждение жилого помещения в случае нарушения правил пользования жилыми помещениями, содержания жилых и вспомогательных помещений либо уклонения от внесения платы за жилищно-коммунальные услуги, возмещения расходов на электроэнергию (статья 137).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Процедуры достаточно длительные, сопряжены с целым рядом взаимосвязанных последовательных/параллельных шагов и решений.</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bookmarkStart w:colFirst="0" w:colLast="0" w:name="_4w9lc343b517" w:id="13"/>
      <w:bookmarkEnd w:id="13"/>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tbl>
      <w:tblPr>
        <w:tblStyle w:val="Table14"/>
        <w:tblW w:w="9736.0" w:type="dxa"/>
        <w:jc w:val="left"/>
        <w:tblInd w:w="-188.0" w:type="dxa"/>
        <w:tblLayout w:type="fixed"/>
        <w:tblLook w:val="0400"/>
      </w:tblPr>
      <w:tblGrid>
        <w:gridCol w:w="1044"/>
        <w:gridCol w:w="2621"/>
        <w:gridCol w:w="4343"/>
        <w:gridCol w:w="1728"/>
        <w:tblGridChange w:id="0">
          <w:tblGrid>
            <w:gridCol w:w="1044"/>
            <w:gridCol w:w="2621"/>
            <w:gridCol w:w="4343"/>
            <w:gridCol w:w="172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списка ЛС для автообзвона с учётом настраиваемых правил отбора по группе задолженности и наличию телефона.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сценария либо ручной запуск пользователем.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выборка ЛС по критериям (группа, организация, признак «звонить ЮЛ») и приоритетному контакту.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ЛС для передачи в систему телефонии.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 протокол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Инициирование исходящих звонков через AMI Asterisk с передачей аудиосообщения и получением статусов.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список ЛС + выбранный шаблон сообщения.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вызов AMI Asterisk, передача номеров 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аудиофайла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/текста для TTS.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статусы звонков (дозвон/недозвон/занято), длительность, при возможности — запись разговора по требованию.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EVT-T-02, UC-EVT-01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и рассылка уведомлений на e-mail по настраиваемому шаблону.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ЛС с e-mail плательщика + шаблон.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через SMTP-интеграцию с индивидуальным отправителем организации.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отправленные письма, статус доставки (без подтверждения прочтения).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Массовое формирование предупреждений в виде готового к печати PDF-документа по шаблону с автоподстановкой данных должника.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ЛС + выбранный шаблон предупреждения.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слияние шаблона с данными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/должника/задолженности; пакетная генерация PDF.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PDF-пакет предупреждений, готовый к передаче на печать/почту.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EVT-T-04, UC-EVT-02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Учет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факта и способа вручения предупреждения (лично/заказным письмом), фиксация даты и подтверждающих данных.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отметка специалиста либо статус от интеграции с РУП «Белпочта».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 статуса «частного» мероприятия «Предупреждение»: дата вручения, ФИО получившего/скан подписи либо статус почтового отправления.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закрытое мероприятие «Предупреждение» с датой, от которой отсчитывается 5-дневный срок.</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списка ЛС на отключение услуг по истечении срока, указанного в предупреждении, с проверкой оплаты.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вручения предупреждения + 5 календарных дней; отсутствие оплаты по данным очередной синхронизации.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автоматическая выборка ЛС, соответствующих условию; опциональный шаг согласования руководителем (маршрут настраивается).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ЛС на отключение, задание передано поставщику услуги.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EVT-T-06, UC-EVT-03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Прием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обработка задания на отключение услуги пользователем-поставщиком через панель уведомлений.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сформированное задание на отключение.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в панели пользователя-поставщика; переход карточки в статус «Отключение услуги» при принятии задания.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tl w:val="0"/>
              </w:rPr>
              <w:t xml:space="preserve">подтвержденное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/выполненное задание на отключение с датой фактического отключения.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Отмена задания на отключение при поступлении оплаты до фактического отключения.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специалиста «Отменить отключение» + подтверждение отсутствия факта отключения.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статуса задания у поставщика; при статусе «не выполнено» — отмена и уведомление поставщика.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tl w:val="0"/>
              </w:rPr>
              <w:t xml:space="preserve">отмененное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задание, ЛС выведен из очереди на отключение.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EVT-T-08, UC-EVT-04</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FR-EVT-09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закрытие активных мероприятий и снятие статуса «должник» при полном погашении 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регламентная (ночная) синхронизация с АИС «Расчет-ЖКУ», подтверждающая нулевой остаток.</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условия и массовое закрытие связанных «частных»/«списочных» мероприятий.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закрытые мероприятия, </w:t>
            </w:r>
            <w:r w:rsidDel="00000000" w:rsidR="00000000" w:rsidRPr="00000000">
              <w:rPr>
                <w:rtl w:val="0"/>
              </w:rPr>
              <w:t xml:space="preserve">обновленный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статус ЛС.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EVT-T-09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§6</w:t>
            </w:r>
          </w:p>
        </w:tc>
      </w:tr>
    </w:tbl>
    <w:p w:rsidR="00000000" w:rsidDel="00000000" w:rsidP="00000000" w:rsidRDefault="00000000" w:rsidRPr="00000000" w14:paraId="000003A4">
      <w:pPr>
        <w:rPr/>
        <w:sectPr>
          <w:headerReference r:id="rId21" w:type="default"/>
          <w:headerReference r:id="rId22" w:type="first"/>
          <w:headerReference r:id="rId23" w:type="even"/>
          <w:type w:val="nextPage"/>
          <w:pgSz w:h="15840" w:w="12240" w:orient="portrait"/>
          <w:pgMar w:bottom="851" w:top="851" w:left="851" w:right="851" w:header="720" w:footer="0"/>
        </w:sectPr>
      </w:pPr>
      <w:r w:rsidDel="00000000" w:rsidR="00000000" w:rsidRPr="00000000">
        <w:rPr>
          <w:rtl w:val="0"/>
        </w:rPr>
      </w:r>
    </w:p>
    <w:p w:rsidR="00000000" w:rsidDel="00000000" w:rsidP="00000000" w:rsidRDefault="00000000" w:rsidRPr="00000000" w14:paraId="000003A5">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15"/>
        <w:tblW w:w="9354.0" w:type="dxa"/>
        <w:jc w:val="left"/>
        <w:tblInd w:w="-188.0" w:type="dxa"/>
        <w:tblLayout w:type="fixed"/>
        <w:tblLook w:val="0400"/>
      </w:tblPr>
      <w:tblGrid>
        <w:gridCol w:w="1417"/>
        <w:gridCol w:w="7937"/>
        <w:tblGridChange w:id="0">
          <w:tblGrid>
            <w:gridCol w:w="1417"/>
            <w:gridCol w:w="79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UC-EVT-01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автоматически запускает партию автообзвона по ЛС группы 1 в назначенное время (настраиваемый параметр); специалист на следующее утро просматривает статусы дозвона в реестре мероприятий.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UC-EVT-02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формирует список из 120 ЛС группы 2 и одной кнопкой печатает пакет предупреждений в PDF для передачи почтальону.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UC-EVT-03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истечении N дней (настраиваемый параметр) с даты вручения предупреждения и отсутствии оплаты система формирует список на отключение и направляет задание в панель уведомлений поставщика услуг; специалист поставщика принимает задание и после выезда бригады отмечает фактическую дату отключения.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UC-EVT-04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Должник оплачивает задолженность за час до отключения; специалист, узнав об оплате, отменяет задание на отключение через карточку ЛС.</w:t>
            </w:r>
          </w:p>
        </w:tc>
      </w:tr>
    </w:tbl>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формирования списков для автообзвона/рассылки уведомлений/предупреждений по настроенным критериям отбора на тестовом наборе ЛС.</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интеграции с тестовым контуром Asterisk (AMI): передача номеров, получение статусов дозвона.</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статусной модели отключения услуг, включая согласование и отмену задания.</w:t>
      </w: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3"/>
        <w:numPr>
          <w:ilvl w:val="2"/>
          <w:numId w:val="2"/>
        </w:numPr>
        <w:spacing w:after="0" w:before="0" w:line="240" w:lineRule="auto"/>
        <w:ind w:left="709" w:hanging="10"/>
        <w:rPr>
          <w:rFonts w:ascii="Times New Roman" w:cs="Times New Roman" w:eastAsia="Times New Roman" w:hAnsi="Times New Roman"/>
          <w:color w:val="000000"/>
          <w:sz w:val="24"/>
          <w:szCs w:val="24"/>
        </w:rPr>
      </w:pPr>
      <w:bookmarkStart w:colFirst="0" w:colLast="0" w:name="_jssflxyx71lj" w:id="14"/>
      <w:bookmarkEnd w:id="14"/>
      <w:r w:rsidDel="00000000" w:rsidR="00000000" w:rsidRPr="00000000">
        <w:rPr>
          <w:rFonts w:ascii="Times New Roman" w:cs="Times New Roman" w:eastAsia="Times New Roman" w:hAnsi="Times New Roman"/>
          <w:color w:val="000000"/>
          <w:sz w:val="24"/>
          <w:szCs w:val="24"/>
          <w:rtl w:val="0"/>
        </w:rPr>
        <w:t xml:space="preserve">Модуль «Претензионно-исковая работа и взыскание»</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Ключевой модуль для специалистов ЮС, охватывающий бесспорное взыскание (исполнительная надпись нотариуса), судебное взыскание, взаимодействие с органами принудительного исполнения (ОПИ) и списание </w:t>
      </w:r>
      <w:r w:rsidDel="00000000" w:rsidR="00000000" w:rsidRPr="00000000">
        <w:rPr>
          <w:rtl w:val="0"/>
        </w:rPr>
        <w:t xml:space="preserve">безнадежной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задолженности. Модуль реализует «воронку взыскания» в виде канбан-доски с обязательными чек-листами условий перехода между этапами. Функциональные требования — FR-CLM-NN, пользовательские сценарии — UC-CLM-NN, критерии </w:t>
      </w:r>
      <w:r w:rsidDel="00000000" w:rsidR="00000000" w:rsidRPr="00000000">
        <w:rPr>
          <w:rtl w:val="0"/>
        </w:rPr>
        <w:t xml:space="preserve">приемки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CLM-T-NN.</w:t>
      </w:r>
    </w:p>
    <w:p w:rsidR="00000000" w:rsidDel="00000000" w:rsidP="00000000" w:rsidRDefault="00000000" w:rsidRPr="00000000" w14:paraId="000003B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применяется к ЛС/договорам, для которых превентивные и досудебные меры не привели к погашению задолженности, начиная с группы 3 (задолженность от 3 до 6 месяцев — возможность подачи документов на исполнительную надпись/иск, включая принудительное взыскание через ОПИ), а с группы 4 (задолженность свыше 6 месяцев и, при наличии оснований, дополнительное осуществление исковой работы по выселению/отчуждению жилья). Работа </w:t>
      </w:r>
      <w:r w:rsidDel="00000000" w:rsidR="00000000" w:rsidRPr="00000000">
        <w:rPr>
          <w:rtl w:val="0"/>
        </w:rPr>
        <w:t xml:space="preserve">ведется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разрезе дела (ЛС/договор + должник), с историей всех действий и вложенными документами.</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Ключевой принцип: этапы взыскания могут выполняться как параллельно (например, взыскание через ОПИ и отключение услуг одновременно), так и последовательно, если это прямо предписано законодательством (например, обязательное предупреждение перед исполнительной надписью; получение акта ОПИ о невозможности взыскания перед списанием). Система должна не разрешать пропуск этапа, если отсутствуют необходимые документы, но должна допускать гибкий пропуск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неприменимых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этапов (например, при смерти должника — сразу переход к исковой работе, минуя автообзвон); для допуска к списанию по исполнительному документу требуется не менее </w:t>
      </w:r>
      <w:r w:rsidDel="00000000" w:rsidR="00000000" w:rsidRPr="00000000">
        <w:rPr>
          <w:rtl w:val="0"/>
        </w:rPr>
        <w:t xml:space="preserve">трех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актов ОПИ о невозможности взыскания на один исполнительный документ.</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Ручная корректировка расчета задолженности и пеней в ПМ не предусмотрена. Расчёт сумм задолженности и пеней выполняется в АИС «Расчет-ЖКУ»; ПМ отображает и использует загруженные данные без изменения сумм начислений.</w:t>
      </w:r>
    </w:p>
    <w:p w:rsidR="00000000" w:rsidDel="00000000" w:rsidP="00000000" w:rsidRDefault="00000000" w:rsidRPr="00000000" w14:paraId="000003B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Исполнительные надписи (</w:t>
      </w:r>
      <w:r w:rsidDel="00000000" w:rsidR="00000000" w:rsidRPr="00000000">
        <w:rPr>
          <w:rFonts w:ascii="Times New Roman" w:cs="Times New Roman" w:eastAsia="Times New Roman" w:hAnsi="Times New Roman"/>
          <w:i w:val="0"/>
          <w:iCs w:val="0"/>
          <w:color w:val="000000"/>
          <w:rtl w:val="0"/>
        </w:rPr>
        <w:t xml:space="preserve">нотариат</w:t>
      </w:r>
      <w:r w:rsidDel="00000000" w:rsidR="00000000" w:rsidRPr="00000000">
        <w:rPr>
          <w:rFonts w:ascii="Times New Roman" w:cs="Times New Roman" w:eastAsia="Times New Roman" w:hAnsi="Times New Roman"/>
          <w:i w:val="0"/>
          <w:iCs w:val="0"/>
          <w:color w:val="000000"/>
          <w:rtl w:val="0"/>
        </w:rPr>
        <w:t xml:space="preserv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сущности исполнительной надписи выполняется в АИС «Расчет-ЖКУ». В ПМ данные о новой сущности загружаются при ежедневном обновлении.</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пакета документов: заявление (формируется в ПМ на основании шаблона), Расчет задолженности (формируется в АИС «Расчет-ЖКУ», загружается в ПМ пользователем), доверенность (при необходимости), сканы договоров и иных документов прикрепляются вручную.</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Обязательное условие — предварительное вручение предупреждения или направление уведомления (в соответствии с применимой процедурой) с </w:t>
      </w:r>
      <w:r w:rsidDel="00000000" w:rsidR="00000000" w:rsidRPr="00000000">
        <w:rPr>
          <w:rtl w:val="0"/>
        </w:rPr>
        <w:t xml:space="preserve">истекшим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сроком добровольной оплаты; чек-лист этапа блокирует переход к следующему шагу без заполненной даты вручения предупреждения/уведомления (по аналогии с полем «Дата вручения предупреждения» формы «Добавление исполнительной надписи» АИС «Расчет-ЖКУ»).</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Подготовленный пакет документов в ПМ направляется нотариусу через личный кабинет БНП. Каждый документ (файл) должен быть подписан ЭЦП представителя ЮЛ, создавшего личный кабинет. Доверенность на обращение за совершением исполнительной надписи подписывается ЭЦП руководителя.</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Нотариус проверяет полноту пакета и либо совершает исполнительную надпись, либо предоставляет постановление об отказе в совершении исполнительной надписи.</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совершении надписи — в личном кабинете БНП доступно получение исполнительного документа (в электронном виде). Исполнительный документ из личного кабинета загружается в ПМ.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Далее направляется исполнительный документ в ОПИ.</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с ОПИ реализуется посредством электронных сервисов услуг 3.11.01–3.11.05 ОАИС.</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того как направили исполнительный документ в ОПИ пользователь ПМ отслеживает принятые ОПИ меры (арест имущества, ограничение права выезда, списание со счетов и др.) и результатов взыскания.</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ПМ выполняется контроль полноты взыскания: основной долг + пеня + нотариальный тариф.</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Валидация пакета перед отправкой: ПМ не подменяет проверку нотариуса по существу (у Исполнителя нет средств автоматического распознавания содержимого документов на данном этапе), однако обеспечивает формальный контроль полноты чек-листа — блокирует передачу карточки на статус «Направлено нотариусу» при отсутствии обязательных документов/полей. Ответственность за содержательную полноту пакета несёт пользователь, инициировавший передачу; данный принцип фиксируется в журнале аудита. При возврате нотариусом документов с ошибками — специалист загружает скан постановления/письма нотариуса и возвращает дело на этап доработки пакета.</w:t>
      </w:r>
    </w:p>
    <w:p w:rsidR="00000000" w:rsidDel="00000000" w:rsidP="00000000" w:rsidRDefault="00000000" w:rsidRPr="00000000" w14:paraId="000003C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Исковые заявления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ПМ реализуются следующие виды исковых заявлений:</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взыскание задолженности;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выселении по ст. 80 Жилищного кодекса Республики Беларусь;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выселении по ст. 86 Жилищного кодекса Республики Беларусь;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выселении по ст. 87 Жилищного кодекса Республики Беларусь;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понуждении к отчуждению по ст. 137 Жилищного кодекса Республики Беларусь.</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отказе нотариуса в совершении исполнительной надписи специалист ЮС формирует исковое заявление на взыскание задолженности. Создание сущности искового заявления на взыскание задолженности аналогично созданию исполнительной надписи.</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Примерный набор полей формы добавления искового заявления о выселении/отчуждении:</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номер искового заявления;</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лицевой счёт;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ФИО ответчика;</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вид иска;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подачи иска;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госпошлина;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вручения предупреждения;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примечание.</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подачи иска — </w:t>
      </w:r>
      <w:r w:rsidDel="00000000" w:rsidR="00000000" w:rsidRPr="00000000">
        <w:rPr>
          <w:rtl w:val="0"/>
        </w:rPr>
        <w:t xml:space="preserve">учет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статуса рассмотрения (на рассмотрении/удовлетворено/отказано в иске), получение судебного приказа/решения и исполнительного листа, направление исполнительного листа в ОПИ. Взаимодействие с ОПИ реализуется посредством электронных сервисов услуг 3.11.01–3.11.05 ОАИС. Для исков о выселении предусматривается поле «Дата подачи пакета документов» (начисляющая организация может передавать пакет организации, в </w:t>
      </w:r>
      <w:r w:rsidDel="00000000" w:rsidR="00000000" w:rsidRPr="00000000">
        <w:rPr>
          <w:rtl w:val="0"/>
        </w:rPr>
        <w:t xml:space="preserve">чьем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ведении находится жилое помещение).</w:t>
      </w:r>
    </w:p>
    <w:p w:rsidR="00000000" w:rsidDel="00000000" w:rsidP="00000000" w:rsidRDefault="00000000" w:rsidRPr="00000000" w14:paraId="000003D9">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Взаимодействие с органами принудительного исполнения (ОПИ)</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реализуется посредством электронных сервисов услуг 3.11.01–3.11.05 ОАИС:</w:t>
      </w:r>
    </w:p>
    <w:tbl>
      <w:tblPr>
        <w:tblStyle w:val="Table16"/>
        <w:tblW w:w="9354.0" w:type="dxa"/>
        <w:jc w:val="center"/>
        <w:tblLayout w:type="fixed"/>
        <w:tblLook w:val="0400"/>
      </w:tblPr>
      <w:tblGrid>
        <w:gridCol w:w="1983"/>
        <w:gridCol w:w="7371"/>
        <w:tblGridChange w:id="0">
          <w:tblGrid>
            <w:gridCol w:w="1983"/>
            <w:gridCol w:w="73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Сервис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сведений о результатах и ходе исполнения по исполнительным документам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Помещение данных о задолженности из системы взыскателя в систему ОПИ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Помещение </w:t>
            </w:r>
            <w:r w:rsidDel="00000000" w:rsidR="00000000" w:rsidRPr="00000000">
              <w:rPr>
                <w:rtl w:val="0"/>
              </w:rPr>
              <w:t xml:space="preserve">обновленных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данных о задолженности (ранее </w:t>
            </w:r>
            <w:r w:rsidDel="00000000" w:rsidR="00000000" w:rsidRPr="00000000">
              <w:rPr>
                <w:rtl w:val="0"/>
              </w:rPr>
              <w:t xml:space="preserve">размещенной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системе ОПИ) в систему ОПИ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w:t>
            </w:r>
            <w:r w:rsidDel="00000000" w:rsidR="00000000" w:rsidRPr="00000000">
              <w:rPr>
                <w:rtl w:val="0"/>
              </w:rPr>
              <w:t xml:space="preserve">обновленных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данных о задолженности, ранее переданной в систему ОПИ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информации о задолженности из системы ОПИ по номеру исполнительного производства</w:t>
            </w:r>
          </w:p>
        </w:tc>
      </w:tr>
    </w:tbl>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реализуется посредством методов веб-сервиса (система-система), согласно представленным Министерством юстиции Республики Беларусь Административному электронному регламенту.</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Учёт и контроль нотариального тарифа</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Нотариальный тариф рассчитывается автоматически при создании и сохранении исполнительной надписи в АИС «Расчет-ЖКУ» в соответствии с постановлением СМ от 27.01.2026 № 46; поле обязательно для перевода карточки в статус «Направлено нотариусу». При установке признака «Заявление отозвано» тариф обнуляется.</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Поступление/учёт нотариального тарифа отражается в АИС «Расчет-ЖКУ» и далее </w:t>
      </w:r>
      <w:r w:rsidDel="00000000" w:rsidR="00000000" w:rsidRPr="00000000">
        <w:rPr>
          <w:rtl w:val="0"/>
        </w:rPr>
        <w:t xml:space="preserve">передается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ПМ (ПМ не является первичной системой </w:t>
      </w:r>
      <w:r w:rsidDel="00000000" w:rsidR="00000000" w:rsidRPr="00000000">
        <w:rPr>
          <w:rtl w:val="0"/>
        </w:rPr>
        <w:t xml:space="preserve">учета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этих сумм).</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Закрытие исполнительной надписи (перевод в статус «Взыскано») возможно только после полного погашения основного долга (услуги+пеня) и нотариального тарифа.</w:t>
      </w:r>
    </w:p>
    <w:p w:rsidR="00000000" w:rsidDel="00000000" w:rsidP="00000000" w:rsidRDefault="00000000" w:rsidRPr="00000000" w14:paraId="000003EE">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Чек-листы этапов и контроль условий перехода («воронка взыскания»)</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Воронка взыскания реализуется в виде канбан-доски, где карточка дела (ЛС/договор/должник) перемещается между этапами-колонками:</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Индикативный перечень этапов:</w:t>
      </w:r>
    </w:p>
    <w:p w:rsidR="00000000" w:rsidDel="00000000" w:rsidP="00000000" w:rsidRDefault="00000000" w:rsidRPr="00000000" w14:paraId="000003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Исполнительная надпись направлена нотариусу и она совершена:</w:t>
      </w:r>
    </w:p>
    <w:p w:rsidR="00000000" w:rsidDel="00000000" w:rsidP="00000000" w:rsidRDefault="00000000" w:rsidRPr="00000000" w14:paraId="000003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s>
        <w:spacing w:after="120" w:before="0" w:line="276"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Новый должник → Автообзвон → Уведомление/Предупреждение → Отключение услуг → Подготовка пакета на исполнительную надпись → Направлено нотариусу → Исполнительная надпись совершена → Направлено в ОПИ → Меры ОПИ приняты → Взыскано.</w:t>
      </w:r>
    </w:p>
    <w:p w:rsidR="00000000" w:rsidDel="00000000" w:rsidP="00000000" w:rsidRDefault="00000000" w:rsidRPr="00000000" w14:paraId="000003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851"/>
        </w:tabs>
        <w:spacing w:after="120" w:before="0" w:line="276"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Новый должник → Автообзвон → Уведомление/Предупреждение → Отключение услуг → Подготовка пакета на исполнительную надпись → Направлено нотариусу → Исполнительная надпись совершена → Направлено в ОПИ → Меры ОПИ приняты → Невозможность взыскания → Подготовка документов о списании </w:t>
      </w:r>
      <w:r w:rsidDel="00000000" w:rsidR="00000000" w:rsidRPr="00000000">
        <w:rPr>
          <w:rtl w:val="0"/>
        </w:rPr>
        <w:t xml:space="preserve">безнадежной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задолженности (при наличии 3 актов о невозможности взыскания).</w:t>
      </w:r>
    </w:p>
    <w:p w:rsidR="00000000" w:rsidDel="00000000" w:rsidP="00000000" w:rsidRDefault="00000000" w:rsidRPr="00000000" w14:paraId="000003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93"/>
        </w:tabs>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Исполнительная надпись направлена нотариусу и получен отказ в совершении исполнительной надписи:</w:t>
      </w:r>
    </w:p>
    <w:p w:rsidR="00000000" w:rsidDel="00000000" w:rsidP="00000000" w:rsidRDefault="00000000" w:rsidRPr="00000000" w14:paraId="000003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120" w:before="0" w:line="276"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Новый должник → Автообзвон → Уведомление/Предупреждение → Отключение услуг → Подготовка пакета на исполнительную надпись → Направлено нотариусу → Отказ нотариуса → Исковое заявление в суд → Судебное решение получено → Направлено в ОПИ → Меры ОПИ приняты → Взыскано.</w:t>
      </w:r>
    </w:p>
    <w:p w:rsidR="00000000" w:rsidDel="00000000" w:rsidP="00000000" w:rsidRDefault="00000000" w:rsidRPr="00000000" w14:paraId="000003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93"/>
        </w:tabs>
        <w:spacing w:after="120" w:before="0" w:line="276"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Новый должник → Автообзвон → Уведомление/Предупреждение → Отключение услуг → Подготовка пакета на исполнительную надпись → Направлено нотариусу → Исполнительная надпись совершена / Отказ нотариуса → (при отказе) Исковое заявление в суд → Судебное решение получено → Направлено в ОПИ → Меры ОПИ приняты → Взыскано / Невозможность взыскания → Подготовка документов о списании </w:t>
      </w:r>
      <w:r w:rsidDel="00000000" w:rsidR="00000000" w:rsidRPr="00000000">
        <w:rPr>
          <w:rtl w:val="0"/>
        </w:rPr>
        <w:t xml:space="preserve">безнадежной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задолженности (при наличии 3 актов о невозможности взыскания)</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4" w:type="default"/>
          <w:headerReference r:id="rId25" w:type="first"/>
          <w:headerReference r:id="rId26" w:type="even"/>
          <w:type w:val="nextPage"/>
          <w:pgSz w:h="15840" w:w="12240" w:orient="portrait"/>
          <w:pgMar w:bottom="1134" w:top="1134" w:left="1417" w:right="850" w:header="720" w:footer="0"/>
        </w:sect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Параллельная ветвь для группы 4 (при наличии оснований): Уведомление о возможном выселении/отчуждении (ст. 80/86/87/137 Жилищного кодекса Республики Беларусь) → Исковое заявление → Судебное решение → Выселение/принудительная продажа.</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3. Примерный макет интерфейса канбан доски карточек должников, содержащий минимальный набор необходимых параметров (общий вид)</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844915" cy="4735195"/>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8844915" cy="4735195"/>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4. Примерный макет интерфейса канбан доски карточек должников, содержащий минимальный набор необходимых параметров, с выбранной группой 2</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830310" cy="5151755"/>
            <wp:effectExtent b="0" l="0" r="0" t="0"/>
            <wp:docPr id="5"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8830310" cy="515175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5. Примерный макет интерфейса канбан доски с группировкой по 4 группам, содержащий минимальный набор необходимых параметров</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9" w:type="default"/>
          <w:headerReference r:id="rId30" w:type="first"/>
          <w:headerReference r:id="rId31" w:type="even"/>
          <w:type w:val="nextPage"/>
          <w:pgSz w:h="12240" w:w="15840" w:orient="landscape"/>
          <w:pgMar w:bottom="1134" w:top="1134" w:left="1417" w:right="850"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794750" cy="4705985"/>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8794750" cy="4705985"/>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Правила перехода между этапами:</w:t>
      </w: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Каждый этап имеет чек-лист обязательных условий/документов; ПМ не позволяет перевести карточку на следующий этап, если чек-лист не выполнен (например, нельзя перейти на этап «Направлено нотариусу» без даты вручения предупреждения/уведомления и заполненного поля нотариального тарифа).</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Допускается пропуск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неприменимого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этапа (например, сразу переход к исковому заявлению при смерти должника без наследников), но фиксируется причина пропуска.</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Возможны «нелинейные» переходы, предусмотренные законодательством (например, со статуса «Предупреждение вручено» можно перейти сразу к статусу «Исковое заявление», минуя «Отключение услуг», если отключение технически невозможно или нецелесообразно).</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Некоторые операции могут выполняться параллельно (взыскание через ОПИ и отключение услуг), другие — только последовательно в силу прямого указания законодательства (предупреждение обязательно предшествует исполнительной надписи и отключению услуг). Конкретные правила параллельности/последовательности задаются в конструкторе сценариев локальным администратором на основании контекста конкретного вида мероприятий.</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Ответственность за корректность содержательного заполнения чек-листа (при невозможности автоматической проверки) </w:t>
      </w:r>
      <w:r w:rsidDel="00000000" w:rsidR="00000000" w:rsidRPr="00000000">
        <w:rPr>
          <w:rtl w:val="0"/>
        </w:rPr>
        <w:t xml:space="preserve">несет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пользователь, выполнивший переход; факт перехода фиксируется в аудите с ЭЦП/учётной записью пользователя.</w:t>
      </w:r>
    </w:p>
    <w:p w:rsidR="00000000" w:rsidDel="00000000" w:rsidP="00000000" w:rsidRDefault="00000000" w:rsidRPr="00000000" w14:paraId="0000040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Подготовка документов о списании безнадежной задолженности</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Операция бухгалтерского/</w:t>
      </w:r>
      <w:r w:rsidDel="00000000" w:rsidR="00000000" w:rsidRPr="00000000">
        <w:rPr>
          <w:rtl w:val="0"/>
        </w:rPr>
        <w:t xml:space="preserve">учетного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списания выполняется в АИС «Расчет-ЖКУ». В ПМ формируется и согласуется комплект документов о необходимости списания (в т.ч. по долгам свыше 3 лет при наличии исполнительных надписей с актами о невозможности взыскания).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Процесс реализуется как отдельный этап воронки взыскания со следующей логикой (детализирована по итогам обсуждения):</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Исполнительная надпись/исковое заявление могут быть переведены в статус «Невозможность взыскания» только при наличии </w:t>
      </w:r>
      <w:r w:rsidDel="00000000" w:rsidR="00000000" w:rsidRPr="00000000">
        <w:rPr>
          <w:rtl w:val="0"/>
        </w:rPr>
        <w:t xml:space="preserve">прикрепленного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акта ОПИ о невозможности взыскания (документ обязателен для перехода — проверяется чек-листом).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 ОПИ подгружается в систему специалистом (при поступлении по почте/СМДО) либо автоматически при наличии интеграции с ОПИ.</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основании </w:t>
      </w:r>
      <w:r w:rsidDel="00000000" w:rsidR="00000000" w:rsidRPr="00000000">
        <w:rPr>
          <w:rtl w:val="0"/>
        </w:rPr>
        <w:t xml:space="preserve">прикрепленных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актов у пользователя есть возможность сформировать внутренний документ «Акт о списании задолженности» по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настаиваемому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шаблону конструктора печатных форм.</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 фактическим формированием акта о списании запускается настраиваемый маршрут согласования (аналог механизма согласования отключения услуг): всем согласующим (перечень согласующих лиц устанавливает сам пользователь запустивший процесс согласования, например  — руководитель, юрист, иные уполномоченные лица),согласующим лицам поступает уведомление в панели ПМ с запросом подтверждения; решение о списании считается принятым только при подтверждении всех участников маршрута — при отказе хотя бы одного согласующего документ не формируется, а причина отказа фиксируется в карточке. Пользователю, запустившим данный процесс, приходит уведомление о согласовании либо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 согласовании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списания задолженности.Каждое согласование фиксируется электронной подписью согласующего (учётная запись + ЭЦП при технической реализуемости) с сохранением в журнале аудита — по аналогии с практикой, когда каждое действие в организации сопровождается персональной ответственностью, определённой трудовым договором.</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После утверждения всеми согласующими — формируется итоговый акт о списании, пользователю, запустившим процесс списания, приходит уведомление о сформированном акте, далее информация </w:t>
      </w:r>
      <w:r w:rsidDel="00000000" w:rsidR="00000000" w:rsidRPr="00000000">
        <w:rPr>
          <w:rtl w:val="0"/>
        </w:rPr>
        <w:t xml:space="preserve">передается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АИС «Расчет-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ЖКУ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для перерасчета задолженности по лицевому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счёту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(уведомление о факте списания).</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Данный порядок предусмотрен как первая (базовая) версия соответствующего бизнес-процесса; точный состав согласующих лиц, количество необходимых актов о невозможности взыскания (в т.ч. требование «трёх возвратов» от ОПИ) и детальный регламент подлежат уточнению с Заказчиком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bookmarkStart w:colFirst="0" w:colLast="0" w:name="_6kwd1z4vom0g" w:id="15"/>
      <w:bookmarkEnd w:id="15"/>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853.0" w:type="dxa"/>
        <w:jc w:val="left"/>
        <w:tblInd w:w="-188.0" w:type="dxa"/>
        <w:tblLayout w:type="fixed"/>
        <w:tblLook w:val="0400"/>
      </w:tblPr>
      <w:tblGrid>
        <w:gridCol w:w="1072"/>
        <w:gridCol w:w="2410"/>
        <w:gridCol w:w="4678"/>
        <w:gridCol w:w="1693"/>
        <w:tblGridChange w:id="0">
          <w:tblGrid>
            <w:gridCol w:w="1072"/>
            <w:gridCol w:w="2410"/>
            <w:gridCol w:w="4678"/>
            <w:gridCol w:w="16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пакета документов на исполнительную надпись с автоматической подстановкой данных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/должника/задолженности.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специалиста ЮС «Сформировать исполнительную надпись» по карточке ЛС.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слияние шаблона с данными карточки, либо ручное прикрепление.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пакет документов, готовый к подписанию ЭЦП.</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§6; протокол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Блокировка перехода карточки на этап «Направлено нотариусу» при незаполненном поле «Нотариальный тариф» и/или отсутствии даты вручения предупреждения/уведомления.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попытка перехода карточки на следующий этап.</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обязательных полей чек-листа этапа.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переход заблокирован с указанием отсутствующих условий.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CLM-T-02, UC-CLM-01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пакета документов нотариусу через личный кабинет БНП с ЭЦП.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и подписанный пакет документов.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через интеграционный механизм личного кабинета БНП.</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«Направлено нотариусу», регистрационный номер обращения.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результата рассмотрения нотариусом (надпись совершена/отказано) с прикреплением скан-копии постановления об отказе.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 нотариуса (файл через ЛК БНП либо скан документа).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автоматическое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 статуса карточки; при отказе — доступность перехода на этап «Исковое заявление».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с зафиксированным результатом и приложенными документами.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искового заявления с выбором вида иска (взыскание/выселение по ст. 80,86,87/отчуждение и продажа по ст. 137).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специалиста ЮС «Сформировать исковое заявление».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слияние шаблона искового заявления с данными карточки, выбор вида иска из справочника либо ручное прикрепление.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пакет документов для искового заявления.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на базе РСЦ Минска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Учет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статуса судебного рассмотрения и получение исполнительного листа.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сведения о результате рассмотрения дела (ручной ввод либо интеграция с судебной системой при реализуемости).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автоматическое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обновление статуса карточки, прикрепление судебного решения/исполнительного листа.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карточка со статусом «Судебное решение получено», доступен переход на этап «Направлено в ОПИ».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исполнительного документа в ОПИ и отслеживание статуса исполнительного производства.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исполнительный документ (надпись/постановление суда).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через ОАИС (сервисы 3.11.01–3.11.05, 4.2.10.2) либо ручная регистрация при отсутствии интеграции.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статус исполнительного производства (возбуждено/меры приняты/окончено).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§4; протокол №2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FR-CLM-08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Перевод карточки в статус «Невозможность взыскания» только при наличии </w:t>
            </w:r>
            <w:r w:rsidDel="00000000" w:rsidR="00000000" w:rsidRPr="00000000">
              <w:rPr>
                <w:rtl w:val="0"/>
              </w:rPr>
              <w:t xml:space="preserve">прикрепленного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акта ОПИ.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попытка перехода карточки на данный статус.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наличия обязательного документа (акт ОПИ) в чек-листе.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переход разрешён/заблокирован.</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CLM-T-09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2">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18"/>
        <w:tblW w:w="9719.0" w:type="dxa"/>
        <w:jc w:val="left"/>
        <w:tblInd w:w="-188.0" w:type="dxa"/>
        <w:tblLayout w:type="fixed"/>
        <w:tblLook w:val="0400"/>
      </w:tblPr>
      <w:tblGrid>
        <w:gridCol w:w="1417"/>
        <w:gridCol w:w="8302"/>
        <w:tblGridChange w:id="0">
          <w:tblGrid>
            <w:gridCol w:w="1417"/>
            <w:gridCol w:w="83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UC-CLM-01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ЮС пытается направить пакет на исполнительную надпись без указания нотариального тарифа — система блокирует переход и подсвечивает незаполненное 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UC-CLM-04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Нотариус отказывает в совершении исполнительной надписи по причине спора о праве; специалист ЮС загружает скан постановления об отказе и переводит карточку на этап подготовки искового заявления.</w:t>
            </w:r>
          </w:p>
        </w:tc>
      </w:tr>
    </w:tbl>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Информационная безопасность модуля</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Ограничение доступа к пакетам документов претензионно-исковой работы, содержащим персональные данные, только пользователям с соответствующей ролью.</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Полное протоколирование действий по каждому делу (создание пакета, направление, результат, списание) для целей последующего разбирательства/аудита.</w:t>
      </w:r>
    </w:p>
    <w:p w:rsidR="00000000" w:rsidDel="00000000" w:rsidP="00000000" w:rsidRDefault="00000000" w:rsidRPr="00000000" w14:paraId="0000044D">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формирования пакетов документов на исполнительную надпись и иск на контрольных примерах, предоставленных Заказчиком.</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чек-листов этапов воронки взыскания, включая блокировки переходов.</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маршрута согласования списания задолженности (в т.ч. сценарий отказа одного из согласующих).</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3"/>
        <w:numPr>
          <w:ilvl w:val="2"/>
          <w:numId w:val="2"/>
        </w:numPr>
        <w:spacing w:after="0" w:before="0" w:line="240" w:lineRule="auto"/>
        <w:ind w:left="709" w:hanging="10"/>
        <w:rPr>
          <w:rFonts w:ascii="Times New Roman" w:cs="Times New Roman" w:eastAsia="Times New Roman" w:hAnsi="Times New Roman"/>
          <w:color w:val="000000"/>
          <w:sz w:val="24"/>
          <w:szCs w:val="24"/>
        </w:rPr>
      </w:pPr>
      <w:bookmarkStart w:colFirst="0" w:colLast="0" w:name="_ytq13lxnoaof" w:id="16"/>
      <w:bookmarkEnd w:id="16"/>
      <w:r w:rsidDel="00000000" w:rsidR="00000000" w:rsidRPr="00000000">
        <w:rPr>
          <w:rFonts w:ascii="Times New Roman" w:cs="Times New Roman" w:eastAsia="Times New Roman" w:hAnsi="Times New Roman"/>
          <w:color w:val="000000"/>
          <w:sz w:val="24"/>
          <w:szCs w:val="24"/>
          <w:rtl w:val="0"/>
        </w:rPr>
        <w:t xml:space="preserve">Модуль «Настройка сценариев и шаблонов»</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детализирует настройки бизнес-логики системы без привлечения разработчика: сценарии мероприятий, шаблоны сообщений и печатных форм, правила присвоения рейтинга и группы задолженности. Функциональные требования — FR-CFG-NN, пользовательские сценарии — UC-CFG-NN, критерии приёмки — CFG-T-NN.</w:t>
      </w:r>
    </w:p>
    <w:p w:rsidR="00000000" w:rsidDel="00000000" w:rsidP="00000000" w:rsidRDefault="00000000" w:rsidRPr="00000000" w14:paraId="00000455">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Пользователь с правами администратора организации либо централизованный администратор Заказчика (в зависимости от модели управления) должен иметь возможность самостоятельно, без участия разработчика, изменять последовательность мероприятий, условия их запуска, тексты сообщений и печатных форм. Конструктор сценариев строится по принципу визуального проектирования бизнес-процесса: последовательность блоков «условие → действие», </w:t>
      </w:r>
      <w:r w:rsidDel="00000000" w:rsidR="00000000" w:rsidRPr="00000000">
        <w:rPr>
          <w:rtl w:val="0"/>
        </w:rPr>
        <w:t xml:space="preserve">соединенных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логическими переходами.</w:t>
      </w:r>
    </w:p>
    <w:p w:rsidR="00000000" w:rsidDel="00000000" w:rsidP="00000000" w:rsidRDefault="00000000" w:rsidRPr="00000000" w14:paraId="0000045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Конструктор сценариев мероприятий</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 сценариев мероприятий обеспечивает, в том числе:</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визуальное построение цепочки: выбор типа мероприятия (автообзвон, уведомления SMS-сообщением, уведомление на e-mail и в мессенджерах, предупреждение, отключение, исполнительная надпись, иск и т.д.) и условия перехода к следующему шагу (истечение X дней, статус предыдущего шага, отсутствие оплаты);</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настройку параметров каждого шага: расписание, шаблон сообщения/документа, критерии отбора ЛС, требование согласования;</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настройку ветвления сценария в зависимости от группы задолженности, категории должника, типа организации, наличия отдельных условий (например, юридическое лицо/физическое лицо, наличие контактного телефона);</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приостановки/возобновления сценария по конкретному ЛС вручную (например, при наличии судебного спора) с сохранением истории и причины приостановки;</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версионность сценариев: изменение активного сценария не затрагивает уже запущенные по нему мероприятия (либо затрагивает — по явному выбору администратора при сохранении изменений), сохраняется история версий;</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валидацию сценария при сохранении: система проверяет отсутствие логических тупиков (шаг без исходящего перехода, кроме терминальных) и предупреждает о потенциальных конфликтах (два одновременных шага, требующих взаимоисключающих ресурсов).</w:t>
      </w:r>
    </w:p>
    <w:p w:rsidR="00000000" w:rsidDel="00000000" w:rsidP="00000000" w:rsidRDefault="00000000" w:rsidRPr="00000000" w14:paraId="0000045F">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Модель управления сценариями</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Принята смешанная модель управления настройками:</w:t>
      </w:r>
    </w:p>
    <w:tbl>
      <w:tblPr>
        <w:tblStyle w:val="Table19"/>
        <w:tblW w:w="9980.0" w:type="dxa"/>
        <w:jc w:val="left"/>
        <w:tblInd w:w="-188.0" w:type="dxa"/>
        <w:tblLayout w:type="fixed"/>
        <w:tblLook w:val="0400"/>
      </w:tblPr>
      <w:tblGrid>
        <w:gridCol w:w="5040"/>
        <w:gridCol w:w="4940"/>
        <w:tblGridChange w:id="0">
          <w:tblGrid>
            <w:gridCol w:w="5040"/>
            <w:gridCol w:w="49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Параметр настройки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Уровень управления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Базовые (типовые) сценарии мероприятий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Заказчиком; предоставляются организациям как стартовый шаблон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Локальные модификации сценария (расписание, приоритеты)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локально, администратором организации, в рамках допустимых централизованных ограничений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Границы групп задолженности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с возможностью локальной настройки по решению Заказчика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Правила рейтинга должника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Шаблоны сообщений и печатных форм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локально, в рамках </w:t>
            </w:r>
            <w:r w:rsidDel="00000000" w:rsidR="00000000" w:rsidRPr="00000000">
              <w:rPr>
                <w:rtl w:val="0"/>
              </w:rPr>
              <w:t xml:space="preserve">утвержденных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центральных макетов</w:t>
            </w:r>
          </w:p>
        </w:tc>
      </w:tr>
    </w:tbl>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Такое разделение позволяет обеспечить единую методологическую основу автоматизации при сохранении гибкости для специфики отдельных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 (разный состав услуг, разные поставщики услуг).</w:t>
      </w:r>
    </w:p>
    <w:p w:rsidR="00000000" w:rsidDel="00000000" w:rsidP="00000000" w:rsidRDefault="00000000" w:rsidRPr="00000000" w14:paraId="0000046F">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Конструктор шаблонов сообщений</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 шаблонов сообщений обеспечивает, в том числе:</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и редактирование шаблонов текстовых сообщений для автообзвона (текст для TTS) и рассылок SMS-сообщением, уведомление на e-mail и в мессенджерах в том числе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редактор с поддержкой переменных подстановки, включая: ФИО должника, адрес, сумма задолженности, перечень услуг, дата последнего платежа, наименование организации, срок для добровольного погашения;</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предпросмотр итогового текста на тестовых данных перед сохранением/активацией шаблона;</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3" w:type="default"/>
          <w:headerReference r:id="rId34" w:type="first"/>
          <w:headerReference r:id="rId35" w:type="even"/>
          <w:type w:val="nextPage"/>
          <w:pgSz w:h="15840" w:w="12240" w:orient="portrait"/>
          <w:pgMar w:bottom="1134" w:top="1134" w:left="1417" w:right="850"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версионирование шаблонов с возможностью отката к предыдущей версии.</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6. Примерный макет интерфейса конструктора сценариев и шаблонов мероприятий, содержащий минимальный набор необходимых параметров</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6" w:type="default"/>
          <w:headerReference r:id="rId37" w:type="first"/>
          <w:headerReference r:id="rId38" w:type="even"/>
          <w:type w:val="nextPage"/>
          <w:pgSz w:h="12240" w:w="15840" w:orient="landscape"/>
          <w:pgMar w:bottom="1134" w:top="1134" w:left="1417" w:right="850"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858250" cy="4529455"/>
            <wp:effectExtent b="0" l="0" r="0" t="0"/>
            <wp:docPr id="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8858250" cy="4529455"/>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Конструктор шаблонов печатных форм и документов</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Обеспечивает, в том числе создание печатных макетов документов (предупреждения, акты, заказ-наряды на отключение, пакеты документов на исполнительную надпись/иск, акты о списании) с автоматической подстановкой данных из карточек задолженности по ЛС:</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визуальный редактор макета документа с полями для вставки переменных и статичных элементов (логотип организации, реквизиты, подпись уполномоченного лица) и возможностью форматирования текста (например, изменение размера шрифта, отступы, выступы и т.д.);</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различных макетов для разных категорий адресатов (поставщик услуги, администрация района — ст. 137 Жилищного кодекса Республики Беларусь) и видов);</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готового к печати PDF-документа (единичного и пакетного — по списку ЛС);</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истории версий шаблона и связи сформированных документов с конкретной версией, использованной при формировании (для целей аудита и повторной печати).</w:t>
      </w:r>
    </w:p>
    <w:p w:rsidR="00000000" w:rsidDel="00000000" w:rsidP="00000000" w:rsidRDefault="00000000" w:rsidRPr="00000000" w14:paraId="0000047E">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Настройка правил присвоения рейтинга и группы задолженности</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Правила присвоения группы задолженности и присвоения рейтинга имеют единую неизменную шкалу, указанную в пункте 4.2.1.5.</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Настройка приоритета выбора контактного номера (городской/мобильный) по дням месяца и дням недели.</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признака включения юридических лиц в автообзвон на уровне организации/сценария.</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Изменения параметров применяются к очередному регламентному </w:t>
      </w:r>
      <w:r w:rsidDel="00000000" w:rsidR="00000000" w:rsidRPr="00000000">
        <w:rPr>
          <w:rtl w:val="0"/>
        </w:rPr>
        <w:t xml:space="preserve">пересчету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(не затрагивая задним числом уже присвоенные исторические значения, если иное не указано администратором явно).</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bookmarkStart w:colFirst="0" w:colLast="0" w:name="_eyxva6u8ch0p" w:id="17"/>
      <w:bookmarkEnd w:id="17"/>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10003.0" w:type="dxa"/>
        <w:jc w:val="left"/>
        <w:tblInd w:w="-188.0" w:type="dxa"/>
        <w:tblLayout w:type="fixed"/>
        <w:tblLook w:val="0400"/>
      </w:tblPr>
      <w:tblGrid>
        <w:gridCol w:w="1196"/>
        <w:gridCol w:w="2413"/>
        <w:gridCol w:w="4601"/>
        <w:gridCol w:w="1793"/>
        <w:tblGridChange w:id="0">
          <w:tblGrid>
            <w:gridCol w:w="1196"/>
            <w:gridCol w:w="2413"/>
            <w:gridCol w:w="4601"/>
            <w:gridCol w:w="17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Визуальное создание/редактирование сценария мероприятий с ветвлением по условиям.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администратора «Создать/редактировать сценарий».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визуальный конструктор, где сценарий собирается из блоков условий и действий, с сохранением логики переходов и валидацией на тупики</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tl w:val="0"/>
              </w:rPr>
              <w:t xml:space="preserve">сохраненный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(черновик/активный) сценарий, доступный для назначения ЛС/организации.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CFG-T-01, UC-CFG-01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 протокол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Версионирование сценариев с сохранением истории изменений и возможностью отката.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сохранение </w:t>
            </w:r>
            <w:r w:rsidDel="00000000" w:rsidR="00000000" w:rsidRPr="00000000">
              <w:rPr>
                <w:rtl w:val="0"/>
              </w:rPr>
              <w:t xml:space="preserve">измененного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сценария.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новой версии с меткой времени и автора, сохранение связи запущенных мероприятий с версией-источником.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история версий сценария, доступная для просмотра и отката.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Редактирование шаблона сообщения (SMS-заменитель/e-mail/голос) с подстановкой переменных и предпросмотром.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«Редактировать шаблон» + тестовые данные.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слияние шаблона с тестовыми данными для предпросмотра; сохранение версии шаблона.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активный шаблон сообщения, готовый к использованию в сценарии.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FR-CFG-04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Визуальный конструктор печатных форм с подстановкой данных карточки и хранением версий.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«Создать/редактировать макет документа».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WYSIWYG-редактор макета с полями переменных; привязка макета к типу документа.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активный шаблон печатной формы, используемый при формировании документов.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CFG-T-04, UC-CFG-02</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FR-CFG-05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Настройка границ групп задолженности и правил присвоения рейтинга должника без изменения кода.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администратор открывает раздел «Настройка методологии».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Механизм реализации: администратор (суперадминистратора) задает числовые </w:t>
            </w:r>
            <w:r w:rsidDel="00000000" w:rsidR="00000000" w:rsidRPr="00000000">
              <w:rPr>
                <w:b w:val="1"/>
                <w:bCs w:val="1"/>
                <w:rtl w:val="0"/>
              </w:rPr>
              <w:t xml:space="preserve">диапазоны</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для групп задолженности и правила расчета рейтинга, система автоматически проверяет, чтобы указанные границы не пересекались и не было пропусков</w:t>
              <w:br w:type="textWrapping"/>
              <w:t xml:space="preserve">Выход: </w:t>
            </w:r>
            <w:r w:rsidDel="00000000" w:rsidR="00000000" w:rsidRPr="00000000">
              <w:rPr>
                <w:b w:val="1"/>
                <w:bCs w:val="1"/>
                <w:rtl w:val="0"/>
              </w:rPr>
              <w:t xml:space="preserve">сохраненные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настройки, которые система использует при следующем автоматическом перерасчете рейтинга</w:t>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CFG-T-05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протокол №2</w:t>
            </w:r>
          </w:p>
        </w:tc>
      </w:tr>
    </w:tbl>
    <w:p w:rsidR="00000000" w:rsidDel="00000000" w:rsidP="00000000" w:rsidRDefault="00000000" w:rsidRPr="00000000" w14:paraId="0000049F">
      <w:pPr>
        <w:rPr/>
        <w:sectPr>
          <w:headerReference r:id="rId40" w:type="default"/>
          <w:headerReference r:id="rId41" w:type="first"/>
          <w:headerReference r:id="rId42" w:type="even"/>
          <w:type w:val="nextPage"/>
          <w:pgSz w:h="15840" w:w="12240" w:orient="portrait"/>
          <w:pgMar w:bottom="1418" w:top="851" w:left="1134" w:right="1134" w:header="720" w:footer="0"/>
        </w:sect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10003.0" w:type="dxa"/>
        <w:jc w:val="left"/>
        <w:tblInd w:w="-188.0" w:type="dxa"/>
        <w:tblLayout w:type="fixed"/>
        <w:tblLook w:val="0400"/>
      </w:tblPr>
      <w:tblGrid>
        <w:gridCol w:w="1417"/>
        <w:gridCol w:w="8586"/>
        <w:tblGridChange w:id="0">
          <w:tblGrid>
            <w:gridCol w:w="1417"/>
            <w:gridCol w:w="858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UC-CFG-01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 копирует централизованный базовый сценарий «Стандартное взыскание» и добавляет дополнительный шаг ручного звонка перед формированием предупреждения.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UC-CFG-02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изменяет шаблон предупреждения, добавляя новый абзац со ссылкой на актуальную редакцию постановления; предыдущая версия шаблона сохраняется в истории и остаётся привязанной к ранее сформированным документам.</w:t>
            </w:r>
          </w:p>
        </w:tc>
      </w:tr>
    </w:tbl>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A">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работы конструктора сценариев на контрольном примере с ветвлением по группе задолженности.</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версионирования шаблонов сообщений и печатных форм, включая сохранение связи ранее сформированных документов с исходной версией шаблона.</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границ групп задолженности и правил рейтинга не требует привлечения разработчика и не нарушает уже рассчитанные исторические значения.</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AF">
      <w:pPr>
        <w:pStyle w:val="Heading3"/>
        <w:numPr>
          <w:ilvl w:val="2"/>
          <w:numId w:val="2"/>
        </w:numPr>
        <w:spacing w:after="0" w:before="0" w:line="240" w:lineRule="auto"/>
        <w:ind w:left="709" w:firstLine="0"/>
        <w:rPr>
          <w:rFonts w:ascii="Times New Roman" w:cs="Times New Roman" w:eastAsia="Times New Roman" w:hAnsi="Times New Roman"/>
          <w:color w:val="000000"/>
          <w:sz w:val="24"/>
          <w:szCs w:val="24"/>
        </w:rPr>
      </w:pPr>
      <w:bookmarkStart w:colFirst="0" w:colLast="0" w:name="_1ahjebswwg4c" w:id="18"/>
      <w:bookmarkEnd w:id="18"/>
      <w:r w:rsidDel="00000000" w:rsidR="00000000" w:rsidRPr="00000000">
        <w:rPr>
          <w:rFonts w:ascii="Times New Roman" w:cs="Times New Roman" w:eastAsia="Times New Roman" w:hAnsi="Times New Roman"/>
          <w:color w:val="000000"/>
          <w:sz w:val="24"/>
          <w:szCs w:val="24"/>
          <w:rtl w:val="0"/>
        </w:rPr>
        <w:t xml:space="preserve">Модуль «Задания»</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описывает универсальный механизм постановки, назначения и контроля рабочих задач специалистов, не покрываемых напрямую автоматическими мероприятиями. Функциональные требования — FR-TSK-NN, пользовательские сценарии — UC-TSK-NN, критерии </w:t>
      </w:r>
      <w:r w:rsidDel="00000000" w:rsidR="00000000" w:rsidRPr="00000000">
        <w:rPr>
          <w:rtl w:val="0"/>
        </w:rPr>
        <w:t xml:space="preserve">приемки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TSK-T-NN.</w:t>
      </w:r>
    </w:p>
    <w:p w:rsidR="00000000" w:rsidDel="00000000" w:rsidP="00000000" w:rsidRDefault="00000000" w:rsidRPr="00000000" w14:paraId="000004B1">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Задание — рабочая единица, связанная с конкретным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/договором/должником либо носящая общий характер (например, «сверить реестр должников за месяц»), имеющая исполнителя, срок и статус. Задания формируются автоматически (по результатам работы сценариев, регламентных проверок, чек-листов этапов взыскания) либо создаются пользователями вручную (постановка задачи коллеге, самому себе, руководителем — </w:t>
      </w:r>
      <w:r w:rsidDel="00000000" w:rsidR="00000000" w:rsidRPr="00000000">
        <w:rPr>
          <w:rtl w:val="0"/>
        </w:rPr>
        <w:t xml:space="preserve">подчиненному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3">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Реестр заданий</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Реестр отображает задания в нескольких представлениях: список, канбан-доска по статусам, календарь по срокам исполнения. Минимальный состав полей: тип задания, связанный объект (ЛС/договор, при наличии), постановщик, исполнитель, срок исполнения, приоритет, статус (Новое, В работе, На проверке, Выполнено, Просрочено, Отменено), описание, история комментариев и вложений.</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Универсальный фильтр (аналогично реестрам задолженности/должников): по исполнителю, статусу, сроку, типу, связанному ЛС/обслуживающей организации.</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Групповые операции: массовое переназначение, массовое изменение срока, массовая отмена заданий (например, при досрочном погашении задолженности по группе ЛС).</w:t>
      </w:r>
    </w:p>
    <w:p w:rsidR="00000000" w:rsidDel="00000000" w:rsidP="00000000" w:rsidRDefault="00000000" w:rsidRPr="00000000" w14:paraId="000004B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Назначение и переназначение заданий</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задания конкретному исполнителю либо роли (выбор из списка).</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Переназначение задания вручную руководителем либо самим исполнителем (с обязательным комментарием причины).</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переназначение заданий уволенного/деактивированного сотрудника на руководителя подразделения либо на специально назначенного сотрудника, с уведомлением нового исполнителя.</w:t>
      </w:r>
    </w:p>
    <w:p w:rsidR="00000000" w:rsidDel="00000000" w:rsidP="00000000" w:rsidRDefault="00000000" w:rsidRPr="00000000" w14:paraId="000004B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Автоматическое формирование заданий</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Задания формируются автоматически в следующих типовых случаях (перечень настраивается в сценариях):</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ручное действие специалиста в рамках сценария (например, «позвонить должнику вручную — не установлен автоматический контакт»);</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наступил срок согласования (запрос на подтверждение отключения услуги; списания задолженности) — оформляется как задание согласующему с приоритетным отображением в панели уведомлений;</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истек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срок ожидания ответа от внешней организации (нотариус, ОПИ, поставщик услуги) — формируется задание «проверить статус обращения» ответственному специалисту;</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обнаружено расхождение данных при регламентной синхронизации с АИС «Расчет-ЖКУ» (например, услуга отключена физически, но не отражена в ПМ) — формируется задание на проверку.</w:t>
      </w:r>
    </w:p>
    <w:p w:rsidR="00000000" w:rsidDel="00000000" w:rsidP="00000000" w:rsidRDefault="00000000" w:rsidRPr="00000000" w14:paraId="000004C1">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Оповещения о сроках и статусах</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Уведомления в панели пользователя о новых заданиях, приближении срока исполнения, просрочке.</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Дублирование критичных уведомлений по e-mail (настраивается пользователем в личных настройках).</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Эскалация просроченных заданий руководителю либо другому должностному лицу (настаивается локальными администраторами) по истечении настраиваемого срока просрочки.</w:t>
      </w:r>
    </w:p>
    <w:p w:rsidR="00000000" w:rsidDel="00000000" w:rsidP="00000000" w:rsidRDefault="00000000" w:rsidRPr="00000000" w14:paraId="000004C5">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bookmarkStart w:colFirst="0" w:colLast="0" w:name="_m8uc501shrut" w:id="19"/>
      <w:bookmarkEnd w:id="19"/>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9846.0" w:type="dxa"/>
        <w:jc w:val="left"/>
        <w:tblInd w:w="-188.0" w:type="dxa"/>
        <w:tblLayout w:type="fixed"/>
        <w:tblLook w:val="0400"/>
      </w:tblPr>
      <w:tblGrid>
        <w:gridCol w:w="1110"/>
        <w:gridCol w:w="2291"/>
        <w:gridCol w:w="4769"/>
        <w:gridCol w:w="1676"/>
        <w:tblGridChange w:id="0">
          <w:tblGrid>
            <w:gridCol w:w="1110"/>
            <w:gridCol w:w="2291"/>
            <w:gridCol w:w="4769"/>
            <w:gridCol w:w="16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FR-TSK-01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задания вручную с указанием исполнителя, срока, приоритета и привязкой к ЛС/договору/должнику.</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«Создать задание».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сохранение записи задания, уведомление исполнителя.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новое задание в статусе «Новое», видимое исполнителю в реестре и панели уведомлений.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TSK-T-01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FR-TSK-02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формирование задания на основании условий сценария/регламентной проверки.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срабатывание условия сценария либо результат регламентной синхронизации.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генерация задания по правилам, заданным в сценарии, назначение ответственному по роли.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новое задание в реестре, привязанное к исходному сценарию/проверке.</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TSK-T-02, UC-TSK-01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 №4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FR-TSK-03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переназначение заданий при деактивации </w:t>
            </w:r>
            <w:r w:rsidDel="00000000" w:rsidR="00000000" w:rsidRPr="00000000">
              <w:rPr>
                <w:rtl w:val="0"/>
              </w:rPr>
              <w:t xml:space="preserve">учетной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записи сотрудника.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деактивация </w:t>
            </w:r>
            <w:r w:rsidDel="00000000" w:rsidR="00000000" w:rsidRPr="00000000">
              <w:rPr>
                <w:rtl w:val="0"/>
              </w:rPr>
              <w:t xml:space="preserve">учетной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записи пользователем-администратором.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массовый перенос всех открытых заданий деактивированного пользователя на указанного локальным администратором получателя.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задания с </w:t>
            </w:r>
            <w:r w:rsidDel="00000000" w:rsidR="00000000" w:rsidRPr="00000000">
              <w:rPr>
                <w:rtl w:val="0"/>
              </w:rPr>
              <w:t xml:space="preserve">обновленным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исполнителем, уведомление нового исполнителя.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TSK-T-03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FR-TSK-04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Эскалация просроченного задания руководителю по истечении настроенного срока.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регламентная проверка статусов заданий (ежедневно).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сравнение текущей даты со сроком исполнения и настроенным порогом эскалации; формирование уведомления руководителю.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уведомление руководителю о просроченном задании подчинённого.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TSK-T-04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bl>
    <w:p w:rsidR="00000000" w:rsidDel="00000000" w:rsidP="00000000" w:rsidRDefault="00000000" w:rsidRPr="00000000" w14:paraId="000004D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23"/>
        <w:tblW w:w="9861.0" w:type="dxa"/>
        <w:jc w:val="left"/>
        <w:tblInd w:w="-188.0" w:type="dxa"/>
        <w:tblLayout w:type="fixed"/>
        <w:tblLook w:val="0400"/>
      </w:tblPr>
      <w:tblGrid>
        <w:gridCol w:w="1417"/>
        <w:gridCol w:w="8444"/>
        <w:tblGridChange w:id="0">
          <w:tblGrid>
            <w:gridCol w:w="1417"/>
            <w:gridCol w:w="844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UC-TSK-01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автообзвона не смог дозвониться до должника 3 раза подряд; система автоматически формирует задание «позвонить вручную» </w:t>
            </w:r>
            <w:r w:rsidDel="00000000" w:rsidR="00000000" w:rsidRPr="00000000">
              <w:rPr>
                <w:rtl w:val="0"/>
              </w:rPr>
              <w:t xml:space="preserve">закрепленному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специалисту с указанием контактных данных.</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UC-TSK-02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увольняется; администратор организации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деактивирует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учетную</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запись, все открытые задания и </w:t>
            </w:r>
            <w:r w:rsidDel="00000000" w:rsidR="00000000" w:rsidRPr="00000000">
              <w:rPr>
                <w:rtl w:val="0"/>
              </w:rPr>
              <w:t xml:space="preserve">закрепленные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ЛС автоматически передаются указанному сотруднику с уведомлением.</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автоматического формирования заданий по контрольным сценариям.</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переназначения заданий при деактивации пользователя.</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эскалации просроченных заданий.</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E9">
      <w:pPr>
        <w:pStyle w:val="Heading3"/>
        <w:numPr>
          <w:ilvl w:val="2"/>
          <w:numId w:val="2"/>
        </w:numPr>
        <w:spacing w:after="0" w:before="0" w:line="240" w:lineRule="auto"/>
        <w:ind w:left="709" w:hanging="10"/>
        <w:rPr>
          <w:rFonts w:ascii="Times New Roman" w:cs="Times New Roman" w:eastAsia="Times New Roman" w:hAnsi="Times New Roman"/>
          <w:color w:val="000000"/>
          <w:sz w:val="24"/>
          <w:szCs w:val="24"/>
        </w:rPr>
      </w:pPr>
      <w:bookmarkStart w:colFirst="0" w:colLast="0" w:name="_y28sg2r6a7m1" w:id="20"/>
      <w:bookmarkEnd w:id="20"/>
      <w:r w:rsidDel="00000000" w:rsidR="00000000" w:rsidRPr="00000000">
        <w:rPr>
          <w:rFonts w:ascii="Times New Roman" w:cs="Times New Roman" w:eastAsia="Times New Roman" w:hAnsi="Times New Roman"/>
          <w:color w:val="000000"/>
          <w:sz w:val="24"/>
          <w:szCs w:val="24"/>
          <w:rtl w:val="0"/>
        </w:rPr>
        <w:t xml:space="preserve">Модуль «Отчёты и аналитика»</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обеспечивает руководству и специалистам организаций и Заказчика инструменты контроля динамики задолженности и эффективности работы. Функциональные требования — FR-RPT-NN, пользовательские сценарии — UC-RPT-NN, критерии </w:t>
      </w:r>
      <w:r w:rsidDel="00000000" w:rsidR="00000000" w:rsidRPr="00000000">
        <w:rPr>
          <w:rtl w:val="0"/>
        </w:rPr>
        <w:t xml:space="preserve">приемки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RPT-T-NN.</w:t>
      </w:r>
    </w:p>
    <w:p w:rsidR="00000000" w:rsidDel="00000000" w:rsidP="00000000" w:rsidRDefault="00000000" w:rsidRPr="00000000" w14:paraId="000004E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строится на данных реестров задолженности, мероприятий и претензионно-исковой работы. </w:t>
      </w:r>
      <w:r w:rsidDel="00000000" w:rsidR="00000000" w:rsidRPr="00000000">
        <w:rPr>
          <w:rtl w:val="0"/>
        </w:rPr>
        <w:t xml:space="preserve">Отчеты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доступны в разрезе организации (для локальных пользователей — только по своей организации, для Заказчика как сводно по всем организациям, так и локально по выбранной организации. </w:t>
      </w:r>
      <w:r w:rsidDel="00000000" w:rsidR="00000000" w:rsidRPr="00000000">
        <w:rPr>
          <w:rtl w:val="0"/>
        </w:rPr>
        <w:t xml:space="preserve">Отчеты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формируются на актуальных данных с учётом последней регламентной синхронизации с АИС «Расчет-ЖКУ», данных о выполненных мероприятиях из ПМ.</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Отчёты о состоянии и динамике задолженности</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Сводный отчёт по общей сумме задолженности в разрезе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(или) обслуживающих организаций, поставщиков услуг, ЛС, групп задолженности, категорий должников и услуг, на выбранную дату/период.</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Отчёты модуля включают предустановленные (разработанные) формы по типовым разрезам и возможность формирования отчётов в конструкторе (выбор полей, разделов и фильтров). Состав базовых форм согласовывается с Заказчиком.</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Динамика задолженности (рост/снижение) за период по организации/группе/услуге с визуализацией в виде графиков.</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структуре задолженности (доля группы 1/2/3/4/5/6 в общей сумме) — базовый инструмент контроля эффективности методологии.</w:t>
      </w:r>
    </w:p>
    <w:p w:rsidR="00000000" w:rsidDel="00000000" w:rsidP="00000000" w:rsidRDefault="00000000" w:rsidRPr="00000000" w14:paraId="000004F3">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Отчёты об эффективности мероприятий и работе пользователей</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количеству и результативности мероприятий (автообзвон, SMS-сообщения, уведомления в мессенджерах, на e-mail, предупреждения, отключения) за период — доля успешных дозвонов, доля </w:t>
      </w:r>
      <w:r w:rsidDel="00000000" w:rsidR="00000000" w:rsidRPr="00000000">
        <w:rPr>
          <w:rtl w:val="0"/>
        </w:rPr>
        <w:t xml:space="preserve">врученных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предупреждений, доля погашений после отключения.</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нагрузке и производительности специалистов: количество обработанных ЛС, количество выполненных заданий, сумма взысканной задолженности по </w:t>
      </w:r>
      <w:r w:rsidDel="00000000" w:rsidR="00000000" w:rsidRPr="00000000">
        <w:rPr>
          <w:rtl w:val="0"/>
        </w:rPr>
        <w:t xml:space="preserve">закрепленному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специалисту.</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срокам прохождения этапов воронки взыскания — среднее время от предупреждения до отключения, от направления нотариусу до совершения надписи и т.д. — инструмент выявления узких мест процесса.</w:t>
      </w:r>
    </w:p>
    <w:p w:rsidR="00000000" w:rsidDel="00000000" w:rsidP="00000000" w:rsidRDefault="00000000" w:rsidRPr="00000000" w14:paraId="000004F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Анализ «перманентности» задолженности</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Отчётность по перманентности включает разрез по уникальным идентификаторам должников/ЛС: количество должников периода, в том числе новых относительно предыдущего периода и повторных.</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Существует потребность выявления «злостных» должников, по которым задолженность носит перманентный (постоянно возобновляющийся) характер, несмотря на периодическое полное либо частичное погашение.</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должникам с повторяющимся циклом «накопление долга — полное/частичное погашение (в т.ч. в результате выполнения мероприятий) — повторное накопление» за настраиваемый период (например, 12–24 месяца).</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Индикатор количества полных циклов взыскания (от начала до почти полного погашения) по каждому ЛС/должнику как признак целесообразности перехода к более </w:t>
      </w:r>
      <w:r w:rsidDel="00000000" w:rsidR="00000000" w:rsidRPr="00000000">
        <w:rPr>
          <w:rtl w:val="0"/>
        </w:rPr>
        <w:t xml:space="preserve">жестким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мерам (исковая работа по выселению/отчуждению) на более раннем этапе, чем предусмотрено базовой методологией.</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формирования целевого списка «перманентных должников» для точечной проработки специалистами ЮС в приоритетном порядке.</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Накопление информации по перманентным долгам. По каждому ЛС/должнику сохраняется история циклов «появление в должниках — погашение — повторное появление»: даже если задолженность была полностью погашена, а через несколько периодов плательщик снова попал в выгрузку должников, сведения о предыдущих эпизодах сохраняются и учитываются в анализе перманентности и приоритезации работы (в том числе при формировании целевого списка «перманентных должников»).</w:t>
      </w:r>
    </w:p>
    <w:p w:rsidR="00000000" w:rsidDel="00000000" w:rsidP="00000000" w:rsidRDefault="00000000" w:rsidRPr="00000000" w14:paraId="000004FE">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Отчеты по этапам взыскания и эффективности отключений</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количеству дел на каждом этапе воронки взыскания на </w:t>
      </w:r>
      <w:r w:rsidDel="00000000" w:rsidR="00000000" w:rsidRPr="00000000">
        <w:rPr>
          <w:rtl w:val="0"/>
        </w:rPr>
        <w:t xml:space="preserve">отчетную</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дату — «срез» канбан-доски в табличном виде.</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нотариальным тарифам: начислено/взыскано/остаток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невзысканного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разрезе организаций, нотариусов.</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эффективности отключений услуг: количество отключений, доля погашений в течение X дней после отключения, количество </w:t>
      </w:r>
      <w:r w:rsidDel="00000000" w:rsidR="00000000" w:rsidRPr="00000000">
        <w:rPr>
          <w:rtl w:val="0"/>
        </w:rPr>
        <w:t xml:space="preserve">отмененных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заданий на отключение.</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объёму списанной </w:t>
      </w:r>
      <w:r w:rsidDel="00000000" w:rsidR="00000000" w:rsidRPr="00000000">
        <w:rPr>
          <w:rtl w:val="0"/>
        </w:rPr>
        <w:t xml:space="preserve">безнадежной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задолженности за период, в разрезе причин списания и организаций.</w:t>
      </w:r>
    </w:p>
    <w:p w:rsidR="00000000" w:rsidDel="00000000" w:rsidP="00000000" w:rsidRDefault="00000000" w:rsidRPr="00000000" w14:paraId="00000503">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Конструктор отчётов и универсальный фильтр</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3" w:type="default"/>
          <w:headerReference r:id="rId44" w:type="first"/>
          <w:headerReference r:id="rId45" w:type="even"/>
          <w:type w:val="nextPage"/>
          <w:pgSz w:h="15840" w:w="12240" w:orient="portrait"/>
          <w:pgMar w:bottom="1134" w:top="1134" w:left="1418"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Пользователю с соответствующими правами доступен конструктор произвольных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 основе универсального фильтра реестров с выбором полей, группировок, периода и способа визуализации (таблица, график, сводная диаграмма). Сформированный </w:t>
      </w: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может быть </w:t>
      </w:r>
      <w:r w:rsidDel="00000000" w:rsidR="00000000" w:rsidRPr="00000000">
        <w:rPr>
          <w:rtl w:val="0"/>
        </w:rPr>
        <w:t xml:space="preserve">сохранен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 персональный или общий шаблон, экспортирован в Excel/PDF.</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Слайд 7. Примерный макет интерфейса универсального фильтра, содержащий минимально необходимый набор параметров</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6" w:type="default"/>
          <w:headerReference r:id="rId47" w:type="first"/>
          <w:headerReference r:id="rId48" w:type="even"/>
          <w:type w:val="nextPage"/>
          <w:pgSz w:h="12240" w:w="15840" w:orient="landscape"/>
          <w:pgMar w:bottom="1134" w:top="1134" w:left="1417" w:right="850"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715375" cy="5253355"/>
            <wp:effectExtent b="0" l="0" r="0" t="0"/>
            <wp:docPr id="6"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8715375" cy="5253355"/>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bookmarkStart w:colFirst="0" w:colLast="0" w:name="_hidinevav73e" w:id="21"/>
      <w:bookmarkEnd w:id="21"/>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9999.0" w:type="dxa"/>
        <w:jc w:val="left"/>
        <w:tblInd w:w="-188.0" w:type="dxa"/>
        <w:tblLayout w:type="fixed"/>
        <w:tblLook w:val="0400"/>
      </w:tblPr>
      <w:tblGrid>
        <w:gridCol w:w="1220"/>
        <w:gridCol w:w="2402"/>
        <w:gridCol w:w="4656"/>
        <w:gridCol w:w="1721"/>
        <w:tblGridChange w:id="0">
          <w:tblGrid>
            <w:gridCol w:w="1220"/>
            <w:gridCol w:w="2402"/>
            <w:gridCol w:w="4656"/>
            <w:gridCol w:w="172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FR-RPT-01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сводного </w:t>
            </w:r>
            <w:r w:rsidDel="00000000" w:rsidR="00000000" w:rsidRPr="00000000">
              <w:rPr>
                <w:rtl w:val="0"/>
              </w:rPr>
              <w:t xml:space="preserve">отчета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задолженности с группировкой по организации/группе/услуге за выбранный период.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с параметрами (период, организация, группировка).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агрегирующий запрос к данным реестра задолженности на актуальную дату синхронизации.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 табличном/графическом виде, экспорт в Excel/PDF.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RPT-T-01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FR-RPT-02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отчёта по «перманентным» должникам с настраиваемым периодом анализа цикличности.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запрос пользователя с параметром анализируемого периода.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выявление ЛС/должников с чередованием накопления и частичного погашения долга сверх порогового числа циклов.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целевой список должников для приоритетной проработки.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RPT-T-02, UC-RPT-01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FR-RPT-03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 произвольных отчётов на основе универсального фильтра с сохранением шаблона </w:t>
            </w:r>
            <w:r w:rsidDel="00000000" w:rsidR="00000000" w:rsidRPr="00000000">
              <w:rPr>
                <w:rtl w:val="0"/>
              </w:rPr>
              <w:t xml:space="preserve">отчета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пользователя «Создать отчёт», выбор полей/группировок/фильтров.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построение запроса на основе выбранных параметров, сохранение конфигурации как шаблона.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сформированный </w:t>
            </w: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доступный для повторного использования и экспорта.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RPT-T-03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51A">
      <w:pPr>
        <w:rPr/>
        <w:sectPr>
          <w:headerReference r:id="rId50" w:type="default"/>
          <w:headerReference r:id="rId51" w:type="first"/>
          <w:headerReference r:id="rId52" w:type="even"/>
          <w:type w:val="nextPage"/>
          <w:pgSz w:h="15840" w:w="12240" w:orient="portrait"/>
          <w:pgMar w:bottom="1134" w:top="1134" w:left="1418" w:right="851" w:header="720" w:footer="0"/>
        </w:sectPr>
      </w:pPr>
      <w:r w:rsidDel="00000000" w:rsidR="00000000" w:rsidRPr="00000000">
        <w:rPr>
          <w:rtl w:val="0"/>
        </w:rPr>
      </w:r>
    </w:p>
    <w:p w:rsidR="00000000" w:rsidDel="00000000" w:rsidP="00000000" w:rsidRDefault="00000000" w:rsidRPr="00000000" w14:paraId="0000051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Примеры пользовательских сценариев</w:t>
      </w:r>
    </w:p>
    <w:tbl>
      <w:tblPr>
        <w:tblStyle w:val="Table25"/>
        <w:tblW w:w="9861.0" w:type="dxa"/>
        <w:jc w:val="left"/>
        <w:tblInd w:w="-188.0" w:type="dxa"/>
        <w:tblLayout w:type="fixed"/>
        <w:tblLook w:val="0400"/>
      </w:tblPr>
      <w:tblGrid>
        <w:gridCol w:w="1417"/>
        <w:gridCol w:w="8444"/>
        <w:tblGridChange w:id="0">
          <w:tblGrid>
            <w:gridCol w:w="1417"/>
            <w:gridCol w:w="844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UC-RPT-01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ЮС запрашивает список должников с тремя и более циклами накопления/частичного погашения долга за 18 месяцев и </w:t>
            </w:r>
            <w:r w:rsidDel="00000000" w:rsidR="00000000" w:rsidRPr="00000000">
              <w:rPr>
                <w:rtl w:val="0"/>
              </w:rPr>
              <w:t xml:space="preserve">передает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его специалистам ЮС для приоритетной подготовки исковых заявлений.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UC-RPT-02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организации формирует ежемесячный </w:t>
            </w:r>
            <w:r w:rsidDel="00000000" w:rsidR="00000000" w:rsidRPr="00000000">
              <w:rPr>
                <w:rtl w:val="0"/>
              </w:rPr>
              <w:t xml:space="preserve">отчет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эффективности автообзвона и рассылок для представления руководству.</w:t>
            </w:r>
          </w:p>
        </w:tc>
      </w:tr>
    </w:tbl>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3">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агрегирующих Расчетов сводных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 контрольном наборе данных.</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выявления «перманентных» должников по заданному сценарию тестовых данных.</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Работоспособность конструктора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экспорта в Excel/PDF.</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28">
      <w:pPr>
        <w:pStyle w:val="Heading3"/>
        <w:numPr>
          <w:ilvl w:val="2"/>
          <w:numId w:val="2"/>
        </w:numPr>
        <w:spacing w:after="0" w:before="0" w:line="240" w:lineRule="auto"/>
        <w:ind w:left="709" w:hanging="10"/>
        <w:rPr>
          <w:rFonts w:ascii="Times New Roman" w:cs="Times New Roman" w:eastAsia="Times New Roman" w:hAnsi="Times New Roman"/>
          <w:color w:val="000000"/>
          <w:sz w:val="24"/>
          <w:szCs w:val="24"/>
        </w:rPr>
      </w:pPr>
      <w:bookmarkStart w:colFirst="0" w:colLast="0" w:name="_kaok5a5kl9lz" w:id="22"/>
      <w:bookmarkEnd w:id="22"/>
      <w:r w:rsidDel="00000000" w:rsidR="00000000" w:rsidRPr="00000000">
        <w:rPr>
          <w:rFonts w:ascii="Times New Roman" w:cs="Times New Roman" w:eastAsia="Times New Roman" w:hAnsi="Times New Roman"/>
          <w:color w:val="000000"/>
          <w:sz w:val="24"/>
          <w:szCs w:val="24"/>
          <w:rtl w:val="0"/>
        </w:rPr>
        <w:t xml:space="preserve">Модуль «Нормативно-справочная информация (НСИ)»</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детализирует совокупность справочников, обеспечивающих единство нормативных данных, используемых во всех модулях системы. Функциональные требования — FR-NSI-NN, критерии приёмки — NSI-T-NN.</w:t>
      </w:r>
    </w:p>
    <w:p w:rsidR="00000000" w:rsidDel="00000000" w:rsidP="00000000" w:rsidRDefault="00000000" w:rsidRPr="00000000" w14:paraId="0000052A">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Справочники ведутся централизованно (Заказчиком) либо локально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организацией) в соответствии с моделью управления настройками. Каждый справочник поддерживает историчность записей (запись не удаляется физически при использовании в исторических данных, а деактивируется) и журналирование изменений.</w:t>
      </w:r>
    </w:p>
    <w:p w:rsidR="00000000" w:rsidDel="00000000" w:rsidP="00000000" w:rsidRDefault="00000000" w:rsidRPr="00000000" w14:paraId="0000052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судебных органов</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судов общей юрисдикции с реквизитами (наименование, адрес, территориальная подсудность), используемый при подготовке исковых заявлений. Ведение — централизованно, Заказчиком, с возможностью запроса добавления записи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организацией.</w:t>
      </w:r>
    </w:p>
    <w:p w:rsidR="00000000" w:rsidDel="00000000" w:rsidP="00000000" w:rsidRDefault="00000000" w:rsidRPr="00000000" w14:paraId="0000052E">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нотариусов и нотариальных контор</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нотариальных контор и нотариусов с реквизитами и территориальной привязкой, используемый при направлении документов на исполнительную надпись и, в перспективе, при интеграции с личным кабинетом БНП. Ведется локально на схемах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w:t>
      </w:r>
    </w:p>
    <w:p w:rsidR="00000000" w:rsidDel="00000000" w:rsidP="00000000" w:rsidRDefault="00000000" w:rsidRPr="00000000" w14:paraId="00000530">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органов принудительного исполнения (ОПИ)</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территориальных подразделений ОПИ с реквизитами, используемый при направлении исполнительных документов и, в перспективе, при интеграции через ОАИС. Ведется локально на схемах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w:t>
      </w:r>
    </w:p>
    <w:p w:rsidR="00000000" w:rsidDel="00000000" w:rsidP="00000000" w:rsidRDefault="00000000" w:rsidRPr="00000000" w14:paraId="00000532">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категорий задолженности и категорий должников</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Категория задолженности — уточняющий признак (</w:t>
      </w:r>
      <w:r w:rsidDel="00000000" w:rsidR="00000000" w:rsidRPr="00000000">
        <w:rPr>
          <w:rtl w:val="0"/>
        </w:rPr>
        <w:t xml:space="preserve">безнадежная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спорная, реструктурированная и т.п.). Категория должника — классификатор по социально-правовому статусу (бывший собственник, наниматель государственного жилищного фонда, умерший, недееспособный, многодетная семья, малообеспеченная семья, безработный, инвалид и др. — по аналогии с формой «Информация о просроченной задолженности по категориям» АИС «Расчет-ЖКУ»). Справочник НСИ </w:t>
      </w:r>
      <w:r w:rsidDel="00000000" w:rsidR="00000000" w:rsidRPr="00000000">
        <w:rPr>
          <w:rtl w:val="0"/>
        </w:rPr>
        <w:t xml:space="preserve">ведется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централизованно, с возможностью локальной настройки по решению Заказчика.</w:t>
      </w:r>
    </w:p>
    <w:p w:rsidR="00000000" w:rsidDel="00000000" w:rsidP="00000000" w:rsidRDefault="00000000" w:rsidRPr="00000000" w14:paraId="00000534">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Справочник обслуживающих организаций и поставщиков услуг</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Перечень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обслуживающих организаций и поставщиков услуг (с указанием реквизитов, перечня услуг). Ведение — централизованно, Заказчиком. Данные загружаются из АИС «Расчет-ЖКУ»).</w:t>
      </w: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Прочие справочники</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Справочник видов мероприятий (типов автообзвона, рассылок, предупреждений — используется конструктором сценариев).</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Справочник видов исков и оснований выселения/отчуждения (ст. 80, 86, 87, 137 Жилищного кодекса Республики Беларусь).</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Справочник шкалы рейтинга должника и границ групп задолженности (физически хранится как параметр НСИ с возможностью редактирования только для Администратора (суперадминистратора)).</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содержит минимально необходимый набор функциональных требований</w:t>
      </w:r>
      <w:r w:rsidDel="00000000" w:rsidR="00000000" w:rsidRPr="00000000">
        <w:rPr>
          <w:rtl w:val="0"/>
        </w:rPr>
      </w:r>
    </w:p>
    <w:tbl>
      <w:tblPr>
        <w:tblStyle w:val="Table26"/>
        <w:tblW w:w="9998.0" w:type="dxa"/>
        <w:jc w:val="left"/>
        <w:tblInd w:w="-188.0" w:type="dxa"/>
        <w:tblLayout w:type="fixed"/>
        <w:tblLook w:val="0400"/>
      </w:tblPr>
      <w:tblGrid>
        <w:gridCol w:w="1078"/>
        <w:gridCol w:w="2546"/>
        <w:gridCol w:w="4601"/>
        <w:gridCol w:w="1773"/>
        <w:tblGridChange w:id="0">
          <w:tblGrid>
            <w:gridCol w:w="1078"/>
            <w:gridCol w:w="2546"/>
            <w:gridCol w:w="4601"/>
            <w:gridCol w:w="177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FR-NSI-01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Централизованное ведение справочников (создание, редактирование, деактивация записей) администратором Заказчика.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администратора Заказчика в разделе НСИ.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CRUD-операции над справочником с проверкой отсутствия использования записи в активных данных перед физическим удалением (запрещено — только деактивация).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актуальный справочник, доступный всем организациям без права добавления либо редактирования пользователями ПМ..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NSI-T-01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bl>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7">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ведения локальных и централизованных справочников и невозможность физического удаления используемых записей.</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применения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историчных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значений ставок при </w:t>
      </w:r>
      <w:r w:rsidDel="00000000" w:rsidR="00000000" w:rsidRPr="00000000">
        <w:rPr>
          <w:rtl w:val="0"/>
        </w:rPr>
        <w:t xml:space="preserve">пересчете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задолженности на прошлые периоды.</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B">
      <w:pPr>
        <w:pStyle w:val="Heading3"/>
        <w:numPr>
          <w:ilvl w:val="2"/>
          <w:numId w:val="2"/>
        </w:numPr>
        <w:spacing w:after="0" w:before="0" w:line="240" w:lineRule="auto"/>
        <w:ind w:left="709" w:firstLine="0"/>
        <w:rPr>
          <w:rFonts w:ascii="Times New Roman" w:cs="Times New Roman" w:eastAsia="Times New Roman" w:hAnsi="Times New Roman"/>
          <w:color w:val="000000"/>
          <w:sz w:val="24"/>
          <w:szCs w:val="24"/>
        </w:rPr>
      </w:pPr>
      <w:bookmarkStart w:colFirst="0" w:colLast="0" w:name="_bgs2ddng7g6a" w:id="23"/>
      <w:bookmarkEnd w:id="23"/>
      <w:r w:rsidDel="00000000" w:rsidR="00000000" w:rsidRPr="00000000">
        <w:rPr>
          <w:rFonts w:ascii="Times New Roman" w:cs="Times New Roman" w:eastAsia="Times New Roman" w:hAnsi="Times New Roman"/>
          <w:color w:val="000000"/>
          <w:sz w:val="24"/>
          <w:szCs w:val="24"/>
          <w:rtl w:val="0"/>
        </w:rPr>
        <w:t xml:space="preserve">Модуль «Управление (администрирование)»</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предоставляет функционал по администрированию организаций, пользователей и прав доступа. Функциональные требования — FR-ADM-NN, критерии приёмки — ADM-T-NN.</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Изоляция данных по схемам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 внутри схемы по обслуживающим организациям, услугам. Пользователи имеют доступ к данным в разрезе обслуживающих организаций (одна/несколько/все), услуг (одна/несколько/все). В случае, если не выбран ни одного из возможных вариантов обслуживающих, услуг, доступ предоставляется ко всем обслуживающим организациям, услугам в рамках схемы. </w:t>
      </w:r>
    </w:p>
    <w:p w:rsidR="00000000" w:rsidDel="00000000" w:rsidP="00000000" w:rsidRDefault="00000000" w:rsidRPr="00000000" w14:paraId="0000054E">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Администрирование реализуется на двух уровнях: централизованный администратор Заказчика (управление организациями, централизованными справочниками и методологией) и локальный администратор организации (управление пользователями и локальными настройками своей организации).</w:t>
      </w:r>
    </w:p>
    <w:p w:rsidR="00000000" w:rsidDel="00000000" w:rsidP="00000000" w:rsidRDefault="00000000" w:rsidRPr="00000000" w14:paraId="00000550">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Управление </w:t>
      </w:r>
      <w:r w:rsidDel="00000000" w:rsidR="00000000" w:rsidRPr="00000000">
        <w:rPr>
          <w:rFonts w:ascii="Times New Roman" w:cs="Times New Roman" w:eastAsia="Times New Roman" w:hAnsi="Times New Roman"/>
          <w:i w:val="0"/>
          <w:iCs w:val="0"/>
          <w:color w:val="000000"/>
          <w:rtl w:val="0"/>
        </w:rPr>
        <w:t xml:space="preserve">начисляющими</w:t>
      </w:r>
      <w:r w:rsidDel="00000000" w:rsidR="00000000" w:rsidRPr="00000000">
        <w:rPr>
          <w:rFonts w:ascii="Times New Roman" w:cs="Times New Roman" w:eastAsia="Times New Roman" w:hAnsi="Times New Roman"/>
          <w:i w:val="0"/>
          <w:iCs w:val="0"/>
          <w:color w:val="000000"/>
          <w:rtl w:val="0"/>
        </w:rPr>
        <w:t xml:space="preserve"> организациями</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Создание/деактивация схемы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с указанием реквизитов, назначением локального администратора.</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перечня доступных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 модулей/функций (например, включение/отключение модуля претензионно-исковой работы для организаций, не выполняющих данную функцию самостоятельно).</w:t>
      </w:r>
    </w:p>
    <w:p w:rsidR="00000000" w:rsidDel="00000000" w:rsidP="00000000" w:rsidRDefault="00000000" w:rsidRPr="00000000" w14:paraId="00000553">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Управление пользователями и группами прав</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Создание/деактивация </w:t>
      </w:r>
      <w:r w:rsidDel="00000000" w:rsidR="00000000" w:rsidRPr="00000000">
        <w:rPr>
          <w:rtl w:val="0"/>
        </w:rPr>
        <w:t xml:space="preserve">учетной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записи пользователя, назначение роли в рамках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пользовательских групп прав с детализацией доступа (просмотр/редактирование/согласование) по модулям — для случаев, когда типовых ролей недостаточно.</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Автоматическое переназначение заданий и </w:t>
      </w:r>
      <w:r w:rsidDel="00000000" w:rsidR="00000000" w:rsidRPr="00000000">
        <w:rPr>
          <w:rtl w:val="0"/>
        </w:rPr>
        <w:t xml:space="preserve">закрепленных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ЛС при деактивации пользователя на указанного получателя.</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ролей и прав доступа определяются в соответствии с Приложением 2 – «Матрица разграничения прав доступа».</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9">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Разграничение доступа</w:t>
      </w:r>
    </w:p>
    <w:p w:rsidR="00000000" w:rsidDel="00000000" w:rsidP="00000000" w:rsidRDefault="00000000" w:rsidRPr="00000000" w14:paraId="0000055A">
      <w:pPr>
        <w:pStyle w:val="Heading4"/>
        <w:spacing w:after="120" w:before="120" w:line="240" w:lineRule="auto"/>
        <w:ind w:left="709" w:firstLine="0"/>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Модель контуров доступа пользователей</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Типы организаций-пользователей и контуры данных:</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начисляющая организация (схема АИС) — полный контур ЛС всех обслуживающих организаций схемы;</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обслуживающая организация (ЖЭС/РСЦ)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подконтур</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схемы,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отвечает только за свою часть ЛС, под управлением одной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организации может находиться как одна такая организация, так и несколько сразу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предприятие-поставщик услуг — только услуги, где организация = поставщик в АИС;</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орган государственного управления (контролирующий орган) — агрегированный просмотр по назначенным схемам/регионам без права изменения данных.</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Пользователь может быть назначен на несколько схем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организаций; при работе обязательна маркировка схемы/ОО, массовые операции выполняются в пределах одной выбранной схемы.</w:t>
      </w: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Сводная моде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ль разграничения доступа консолидирует правила, детализированные по модулям:</w:t>
      </w:r>
    </w:p>
    <w:tbl>
      <w:tblPr>
        <w:tblStyle w:val="Table27"/>
        <w:tblW w:w="9861.0" w:type="dxa"/>
        <w:jc w:val="left"/>
        <w:tblInd w:w="-188.0" w:type="dxa"/>
        <w:tblLayout w:type="fixed"/>
        <w:tblLook w:val="0400"/>
      </w:tblPr>
      <w:tblGrid>
        <w:gridCol w:w="4756"/>
        <w:gridCol w:w="5105"/>
        <w:tblGridChange w:id="0">
          <w:tblGrid>
            <w:gridCol w:w="4756"/>
            <w:gridCol w:w="51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Объект настройки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Модель управления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Начисляющие организации (создание, реквизиты, деактивация)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 Заказчик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Создание/редактирование/ деактивация Локальных администраторов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 Заказчик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Создание/редактирование/деактивация Наблюдателей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 Заказчик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Пользователи и группы прав своей схемы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локально — локальный администратор</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Границы групп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с возможностью редактирования только для роли Администратор (суперадминистратор)</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Правила рейтинга должника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с возможностью редактирования только для роли Администратор (суперадминистратор)</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Сценарии мероприятий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смешанная модель: базовые — централизованно, локальные — организацией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Шаблоны сообщений и печатных форм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локально, в рамках </w:t>
            </w:r>
            <w:r w:rsidDel="00000000" w:rsidR="00000000" w:rsidRPr="00000000">
              <w:rPr>
                <w:rtl w:val="0"/>
              </w:rPr>
              <w:t xml:space="preserve">утвержденных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центральных макетов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Справочники НСИ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 с возможностью расширения локально</w:t>
            </w:r>
          </w:p>
        </w:tc>
      </w:tr>
    </w:tbl>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Группы пользователей, роли и матрица доступа</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Ролевая модель ПМ строится на основании групп пользователей, дополненных ролями «Наблюдатель», «Специалист поставщика». Настройка ролей и прав доступа определяются в соответствии с Приложением 2 – «Матрица разграничения прав доступа».</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Общий принцип разграничения доступа — «при отсутствии ограничений — полный доступ в рамках роли; при наличии ограничений — видимость только </w:t>
      </w:r>
      <w:r w:rsidDel="00000000" w:rsidR="00000000" w:rsidRPr="00000000">
        <w:rPr>
          <w:rtl w:val="0"/>
        </w:rPr>
        <w:t xml:space="preserve">разрешенного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контура».</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3" w:type="default"/>
          <w:headerReference r:id="rId54" w:type="first"/>
          <w:headerReference r:id="rId55" w:type="even"/>
          <w:type w:val="nextPage"/>
          <w:pgSz w:h="15840" w:w="12240" w:orient="portrait"/>
          <w:pgMar w:bottom="1134" w:top="1134" w:left="1417" w:right="850"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Изоляция данных обеспечивается по схемам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 внутри схемы — по обслуживающим организациям. Пользователь имеет доступ только к данным в пределах назначенного контура (одна / несколько / все обслуживающие организации — по настройке прав).</w:t>
      </w:r>
    </w:p>
    <w:p w:rsidR="00000000" w:rsidDel="00000000" w:rsidP="00000000" w:rsidRDefault="00000000" w:rsidRPr="00000000" w14:paraId="0000057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Функциональные требования</w:t>
      </w:r>
    </w:p>
    <w:tbl>
      <w:tblPr>
        <w:tblStyle w:val="Table28"/>
        <w:tblW w:w="9861.0" w:type="dxa"/>
        <w:jc w:val="center"/>
        <w:tblLayout w:type="fixed"/>
        <w:tblLook w:val="0400"/>
      </w:tblPr>
      <w:tblGrid>
        <w:gridCol w:w="1233"/>
        <w:gridCol w:w="2292"/>
        <w:gridCol w:w="4729"/>
        <w:gridCol w:w="1607"/>
        <w:tblGridChange w:id="0">
          <w:tblGrid>
            <w:gridCol w:w="1233"/>
            <w:gridCol w:w="2292"/>
            <w:gridCol w:w="4729"/>
            <w:gridCol w:w="160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FR-ADM-01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новой организации-пользователя ПМ с назначением локального администратора.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администратора Заказчика «Создать организацию».</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регистрация реквизитов организации, создание </w:t>
            </w:r>
            <w:r w:rsidDel="00000000" w:rsidR="00000000" w:rsidRPr="00000000">
              <w:rPr>
                <w:rtl w:val="0"/>
              </w:rPr>
              <w:t xml:space="preserve">учетной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записи локального администратора с рассылкой приглашения.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новая организация, доступная для дальнейшей настройки локальным администратором.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FR-ADM-02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Деактивация пользователя с автоматическим переносом открытых заданий и </w:t>
            </w:r>
            <w:r w:rsidDel="00000000" w:rsidR="00000000" w:rsidRPr="00000000">
              <w:rPr>
                <w:rtl w:val="0"/>
              </w:rPr>
              <w:t xml:space="preserve">закрепленных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действие администратора «Деактивировать пользователя».</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наличия открытых заданий/</w:t>
            </w:r>
            <w:r w:rsidDel="00000000" w:rsidR="00000000" w:rsidRPr="00000000">
              <w:rPr>
                <w:rtl w:val="0"/>
              </w:rPr>
              <w:t xml:space="preserve">закрепленных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ЛС, запрос получателя, массовый перенос (4.2.6.3).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деактивированная учётная запись, переданные задания и ЛС.</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Приёмка: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4.2.9.3; 4.2.6.3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FR-ADM-03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изоляции данных при доступе пользователя к нескольким схемам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Вход: запрос пользователя с назначением на несколько схем. Механизм реализации: фильтрация по активной схеме; запрет смешивания выборок в массовых операциях без явного указания схемы. Выход: данные только </w:t>
            </w:r>
            <w:r w:rsidDel="00000000" w:rsidR="00000000" w:rsidRPr="00000000">
              <w:rPr>
                <w:b w:val="1"/>
                <w:bCs w:val="1"/>
                <w:rtl w:val="0"/>
              </w:rPr>
              <w:t xml:space="preserve">разрешенного</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контура. Приёмка: ADM-T-03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4.2.9</w:t>
            </w:r>
          </w:p>
        </w:tc>
      </w:tr>
    </w:tbl>
    <w:p w:rsidR="00000000" w:rsidDel="00000000" w:rsidP="00000000" w:rsidRDefault="00000000" w:rsidRPr="00000000" w14:paraId="0000058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Приёмка</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разграничения прав между централизованным и локальным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администратором на контрольном наборе тестовых сценариев.</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Корректность изоляции контуров при мульти-схемном доступе пользователя (FR-ADM-03).</w:t>
      </w: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56" w:type="default"/>
          <w:headerReference r:id="rId57" w:type="first"/>
          <w:headerReference r:id="rId58" w:type="even"/>
          <w:type w:val="nextPage"/>
          <w:pgSz w:h="15840" w:w="12240" w:orient="portrait"/>
          <w:pgMar w:bottom="1134" w:top="1134" w:left="1418" w:right="851" w:header="72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Корректность переноса зада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ний и </w:t>
      </w:r>
      <w:r w:rsidDel="00000000" w:rsidR="00000000" w:rsidRPr="00000000">
        <w:rPr>
          <w:rtl w:val="0"/>
        </w:rPr>
        <w:t xml:space="preserve">закрепленных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ЛС при деактивации пользователя.</w:t>
      </w:r>
    </w:p>
    <w:p w:rsidR="00000000" w:rsidDel="00000000" w:rsidP="00000000" w:rsidRDefault="00000000" w:rsidRPr="00000000" w14:paraId="00000590">
      <w:pPr>
        <w:pStyle w:val="Heading3"/>
        <w:numPr>
          <w:ilvl w:val="2"/>
          <w:numId w:val="2"/>
        </w:numPr>
        <w:tabs>
          <w:tab w:val="left" w:leader="none" w:pos="1701"/>
        </w:tabs>
        <w:spacing w:after="0" w:before="0" w:line="240" w:lineRule="auto"/>
        <w:ind w:left="709" w:hanging="10"/>
        <w:rPr>
          <w:rFonts w:ascii="Times New Roman" w:cs="Times New Roman" w:eastAsia="Times New Roman" w:hAnsi="Times New Roman"/>
          <w:color w:val="000000"/>
          <w:sz w:val="24"/>
          <w:szCs w:val="24"/>
        </w:rPr>
      </w:pPr>
      <w:bookmarkStart w:colFirst="0" w:colLast="0" w:name="_ju006jsuhb4a" w:id="24"/>
      <w:bookmarkEnd w:id="24"/>
      <w:r w:rsidDel="00000000" w:rsidR="00000000" w:rsidRPr="00000000">
        <w:rPr>
          <w:rFonts w:ascii="Times New Roman" w:cs="Times New Roman" w:eastAsia="Times New Roman" w:hAnsi="Times New Roman"/>
          <w:color w:val="000000"/>
          <w:sz w:val="24"/>
          <w:szCs w:val="24"/>
          <w:rtl w:val="0"/>
        </w:rPr>
        <w:t xml:space="preserve">Модуль «Интеграции»</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описывает механизмы взаимодействия ПМ с внешними информационными системами. Функциональные требования — FR-INT-NN, критерии приёмки — INT-T-NN.</w:t>
      </w:r>
    </w:p>
    <w:p w:rsidR="00000000" w:rsidDel="00000000" w:rsidP="00000000" w:rsidRDefault="00000000" w:rsidRPr="00000000" w14:paraId="00000592">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Общие положения и принципы интеграционного взаимодействия</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первом этапе проекта реализуется файловый обмен с АИС «Расчет-ЖКУ» (CSV).</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этом все интеграции проектируются с возможностью последующего перехода на программный интерфейс (API/веб-сервис) без изменения бизнес-логики модулей ПМ — интеграционный слой изолирован от прикладных модулей общей шиной обмена данными.</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каждой интеграции фиксируется: направление обмена, формат данных, периодичность (регламентная/по требованию), ответственная сторона за предоставление технической документации/доступа, статус готовности на момент разработки ТЗ (действующая/перспективная).</w:t>
      </w:r>
    </w:p>
    <w:p w:rsidR="00000000" w:rsidDel="00000000" w:rsidP="00000000" w:rsidRDefault="00000000" w:rsidRPr="00000000" w14:paraId="00000596">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Способы интеграционного взаимодействия. </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ПМ с внешними системами (АИС «Расчет-ЖКУ», РУП «Белпочта», Белорусская нотариальная палата, АИС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иные) реализуется одним из следующих способов — в зависимости от технических и организационных возможностей стороны-владельца внешней системы, но с возможностью последующего перехода на программный интерфейс (API/веб-сервис) без изменения бизнес-логики модулей ПМ:</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Регламентный файловый обмен (ручные/полуавтоматические выгрузки по согласованному шаблону и расписанию). Пример — на начальном этапе интеграция с АИС «Расчет-ЖКУ»: сторона-источник формирует выгрузку по шаблону, файл помещается в согласованный каталог обмена, ПМ забирает файлы из каталога и обрабатывает их.</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Программный интерфейс (API / веб-сервис) промышленного уровня — при наличии у внешней системы документированного и согласованного для использования интерфейса. Пример — интеграция с РУП «Белпочта», АИС ПРИС.</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Автоматизированное взаимодействие через пользовательский веб-интерфейс внешней системы (в том числе личный кабинет) с применением фонового программного робота (RPA): штатный вход по учётным данным, предоставленным Заказчиком, навигация по интерфейсу и выгрузка/загрузка документов в </w:t>
      </w:r>
      <w:r w:rsidDel="00000000" w:rsidR="00000000" w:rsidRPr="00000000">
        <w:rPr>
          <w:rtl w:val="0"/>
        </w:rPr>
        <w:t xml:space="preserve">объеме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доступном авторизованному пользователю. Пример — личный кабинет Белорусской нотариальной палаты. Такой способ применяется исключительно при наличии технической возможности; он зависит от стабильности и правил работы внешнего интерфейса. При изменении интерфейса, введении ограничений на автоматизированный доступ либо иных технических препятствиях со стороны владельца внешней системы работоспособность данного способа может быть ограничена; в этом случае применяется резервный порядок (файловый обмен и/или ручная обработка) до согласования альтернативы.</w:t>
      </w:r>
    </w:p>
    <w:p w:rsidR="00000000" w:rsidDel="00000000" w:rsidP="00000000" w:rsidRDefault="00000000" w:rsidRPr="00000000" w14:paraId="0000059B">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АИС «Расчет-ЖКУ»</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Ключевая интеграция, обеспечивающая ПМ исходными данными о ЛС, договорах, начислениях, оплатах и задолженности.</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выгрузка данных из АИС «Расчет-ЖКУ» в ПМ (первичная загрузка и регламентные обновления — ежесуточно в ночном режиме) и загрузка обратно статусов/результатов взыскания, отметок об отключении/возобновлении услуг. ПМ формирует файл сведений о проведённых мероприятиях/статусах, в АИС «Расчет-ЖКУ» информация загружается в </w:t>
      </w:r>
      <w:r w:rsidDel="00000000" w:rsidR="00000000" w:rsidRPr="00000000">
        <w:rPr>
          <w:rtl w:val="0"/>
        </w:rPr>
        <w:t xml:space="preserve">своем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контуре.  Формат загрузки данных будет определен дополнительно.</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Формат на первом этапе — файловый обмен (CSV) по согласованному шаблону; прямой доступ к базе данных и программный интерфейс API не предоставляются оператором АИС «Расчет-ЖКУ» на момент разработки ТЗ, но должна быть предусмотрена возможность последующего перехода на программный интерфейс (API/веб-сервис) без изменения бизнес-логики модулей ПМ.</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 передаваемых данных включает в себя, в том числе: список ЛС и договоров, сведения о начислениях/оплатах/распределении, контактные данные плательщиков, признак поставщика услуги для маршрутизации задания на отключение.</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внепланового (принудительного) запроса обновления данных по конкретному ЛС специалистом, не дожидаясь очередного регламентного цикла.</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Точный состав полей выгрузки/загрузки, формат файла и протокол передачи (SFTP/</w:t>
      </w:r>
      <w:r w:rsidDel="00000000" w:rsidR="00000000" w:rsidRPr="00000000">
        <w:rPr>
          <w:rtl w:val="0"/>
        </w:rPr>
        <w:t xml:space="preserve">защищенная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папка обмена) подлежат согласованию с Заказчиком на этапе технического проектирования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A2">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АИС ПРИС (Минюст)</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с органами принудительного исполнения через электронные сервисы Общегосударственной автоматизированной информационной системы (ОАИС), предоставляемые Национальным центром электронных услуг:</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Услуги 3.11.01–3.11.05: передача сведений о задолженности в систему ОПИ, получение </w:t>
      </w:r>
      <w:r w:rsidDel="00000000" w:rsidR="00000000" w:rsidRPr="00000000">
        <w:rPr>
          <w:rtl w:val="0"/>
        </w:rPr>
        <w:t xml:space="preserve">обновленных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данных и сведений о ходе/результатах исполнительного производства.</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Реализация интеграции посредством методов веб-сервиса (API).</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качестве альтернативного варианта: получение документов (постановления о возбуждении/окончании исполнительного производства, акты о невозможности взыскания)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организациями посредством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СМДО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либо на бумажном носителе с ручной регистрацией/загрузкой в ПМ.</w:t>
      </w:r>
    </w:p>
    <w:p w:rsidR="00000000" w:rsidDel="00000000" w:rsidP="00000000" w:rsidRDefault="00000000" w:rsidRPr="00000000" w14:paraId="000005A8">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Белорусской нотариальной палатой</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пакетов документов на совершение исполнительной надписи в ПМ через личный кабинет БНП с подписанием электронной цифровой подписью.</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результата рассмотрения (исполнительная надпись/отказ) в электронном виде и с возможностью автоматической загрузки в ПМ.</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отсутствии промышленного API взаимодействие с личным кабинетом БНП может быть организовано способом (фоновый программный робот в рамках легального доступа по учётным данным Заказчика) — при наличии технической возможности. Работоспособность данного способа зависит от условий и интерфейса БНП; при их изменении применяется резервный порядок обмена по согласованию и  до согласования альтернативы.</w:t>
      </w:r>
    </w:p>
    <w:p w:rsidR="00000000" w:rsidDel="00000000" w:rsidP="00000000" w:rsidRDefault="00000000" w:rsidRPr="00000000" w14:paraId="000005A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телефонией (автообзвон)</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Интеграция с платформой Asterisk по протоколу AMI (Asterisk Manager Interface) для реализации автоматического обзвона:</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передача из ПМ в Asterisk списка номеров и аудиосообщения/текста для TTS-синтеза; получение из Asterisk статусов звонков (дозвон/недозвон/занято/неверный номер), длительности, при технической возможности — доступа к записи разговора и доли прослушанного сообщения.</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Ограничение — набор только номеров с кодом +375 (международные номера исключены).</w:t>
      </w:r>
    </w:p>
    <w:p w:rsidR="00000000" w:rsidDel="00000000" w:rsidP="00000000" w:rsidRDefault="00000000" w:rsidRPr="00000000" w14:paraId="000005B0">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почтовым сервером (SMTP)</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Отправка e-mail-уведомлений через SMTP-сервер с индивидуальными настройками отправителя (адрес, имя, подпись) для каждой организации.</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Отслеживание технической ошибки доставки (bounce) для отметки статуса рассылки; подтверждение прочтения технически не реализуется.</w:t>
      </w:r>
    </w:p>
    <w:p w:rsidR="00000000" w:rsidDel="00000000" w:rsidP="00000000" w:rsidRDefault="00000000" w:rsidRPr="00000000" w14:paraId="000005B3">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Интеграция с РУП «Белпочта»</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предупреждений и иных документов заказными письмами с отслеживанием статуса почтового отправления (принято/в пути/вручено/возврат) по номеру почтового идентификатора.</w:t>
      </w:r>
    </w:p>
    <w:p w:rsidR="00000000" w:rsidDel="00000000" w:rsidP="00000000" w:rsidRDefault="00000000" w:rsidRPr="00000000" w14:paraId="000005B5">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Матрица ответственности по интеграциям</w:t>
      </w:r>
    </w:p>
    <w:tbl>
      <w:tblPr>
        <w:tblStyle w:val="Table29"/>
        <w:tblW w:w="10003.0" w:type="dxa"/>
        <w:jc w:val="left"/>
        <w:tblInd w:w="-188.0" w:type="dxa"/>
        <w:tblLayout w:type="fixed"/>
        <w:tblLook w:val="0400"/>
      </w:tblPr>
      <w:tblGrid>
        <w:gridCol w:w="2772"/>
        <w:gridCol w:w="3827"/>
        <w:gridCol w:w="3404"/>
        <w:tblGridChange w:id="0">
          <w:tblGrid>
            <w:gridCol w:w="2772"/>
            <w:gridCol w:w="3827"/>
            <w:gridCol w:w="340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Интеграция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Готовность на момент ТЗ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Ответственный за предоставление доступа/документации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АИС «Расчет-ЖКУ»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согласование формата файлового обмена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ОАИС (ОПИ, услуги 3.11.01-05)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получение документации по ЭУ ОАИС 3.11.01-3.11.05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Личный кабинет БНП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уточнение программного интерфейса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Asterisk (AMI)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техническая проработка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SMTP-сервер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готова к реализации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Заказчик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РУП «Белпочта»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требуется уточнение программного интерфейса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Исполнитель</w:t>
            </w:r>
          </w:p>
        </w:tc>
      </w:tr>
    </w:tbl>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muiwg1fvm8" w:id="25"/>
      <w:bookmarkEnd w:id="25"/>
      <w:r w:rsidDel="00000000" w:rsidR="00000000" w:rsidRPr="00000000">
        <w:rPr>
          <w:rtl w:val="0"/>
        </w:rPr>
      </w:r>
    </w:p>
    <w:p w:rsidR="00000000" w:rsidDel="00000000" w:rsidP="00000000" w:rsidRDefault="00000000" w:rsidRPr="00000000" w14:paraId="000005CC">
      <w:pPr>
        <w:pStyle w:val="Heading4"/>
        <w:numPr>
          <w:ilvl w:val="3"/>
          <w:numId w:val="2"/>
        </w:numPr>
        <w:spacing w:after="120" w:before="120" w:line="240" w:lineRule="auto"/>
        <w:ind w:left="0" w:firstLine="709"/>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i w:val="0"/>
          <w:iCs w:val="0"/>
          <w:color w:val="000000"/>
          <w:rtl w:val="0"/>
        </w:rPr>
        <w:t xml:space="preserve">Сводная приемка интеграций (INT-T)</w:t>
      </w:r>
    </w:p>
    <w:tbl>
      <w:tblPr>
        <w:tblStyle w:val="Table30"/>
        <w:tblW w:w="10037.0" w:type="dxa"/>
        <w:jc w:val="left"/>
        <w:tblInd w:w="-188.0" w:type="dxa"/>
        <w:tblLayout w:type="fixed"/>
        <w:tblLook w:val="0400"/>
      </w:tblPr>
      <w:tblGrid>
        <w:gridCol w:w="1318"/>
        <w:gridCol w:w="2446"/>
        <w:gridCol w:w="4726"/>
        <w:gridCol w:w="1547"/>
        <w:tblGridChange w:id="0">
          <w:tblGrid>
            <w:gridCol w:w="1318"/>
            <w:gridCol w:w="2446"/>
            <w:gridCol w:w="4726"/>
            <w:gridCol w:w="154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Описание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Реализация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Пункт в ТТ</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FR-INT-01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Загрузка первичного и регламентного (ежесуточного) файла выгрузки из АИС «Расчет-ЖКУ» с валидацией формата.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файл выгрузки по согласованному шаблону.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разбор файла, валидация обязательных полей, применение изменений к реестрам ЛС/договоров/задолженности.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актуализированные данные, протокол ошибок загрузки (при наличии).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INT-T-01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4.2.10.3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FR-INT-02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Выгрузка из ПМ в АИС «Расчет-ЖКУ» сведений о проведенных мероприятиях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изменение статуса в ПМ в модуле мероприятий или претензионной работы.</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формирование файла обратной выгрузки по согласованному формату.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Выход: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файл для загрузки в АИС «Расчет-ЖКУ».</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INT-T-02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4.2.10.3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FR-INT-03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Передача списка номеров и голосового сообщения в Asterisk через AMI, приём статусов звонков.</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Вход: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сформированная партия автообзвона.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Механизм реализации: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вызовы AMI, обработка событий статусов звонков в реальном времени/по завершении партии.</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t xml:space="preserve">Выход: </w:t>
            </w:r>
            <w:r w:rsidDel="00000000" w:rsidR="00000000" w:rsidRPr="00000000">
              <w:rPr>
                <w:rtl w:val="0"/>
              </w:rPr>
              <w:t xml:space="preserve">обновленные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статусы мероприятий автообзвона в реестре мероприятий.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br w:type="textWrapping"/>
            </w:r>
            <w:r w:rsidDel="00000000" w:rsidR="00000000" w:rsidRPr="00000000">
              <w:rPr>
                <w:b w:val="1"/>
                <w:bCs w:val="1"/>
                <w:rtl w:val="0"/>
              </w:rPr>
              <w:t xml:space="preserve">Приемка</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INT-T-03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4.2.10.6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FR-INT-04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Передача данных о задолженности в АИС ПРИС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Вход: сформированный пакет сведений о задолженности/исполнительном документе. Механизм реализации: обмен с АИС «ПРИС» через согласованный контур (ОАИС/сервисы Минюста) по формату, </w:t>
            </w:r>
            <w:r w:rsidDel="00000000" w:rsidR="00000000" w:rsidRPr="00000000">
              <w:rPr>
                <w:rtl w:val="0"/>
              </w:rPr>
              <w:t xml:space="preserve">определенному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на этапе проектирования. Выход: подтверждение приёма/протокол ошибки. </w:t>
            </w: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INT-T-04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4.2.10.4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FR-INT-05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Получение из АИС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ПРИС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данных по номеру исполнительного производства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Вход: номер исполнительного производства / идентификатор дела. Механизм реализации: запрос к АИС «ПРИС» (или регламентная выгрузка) и отражение полученных статусов/событий в карточке взыскания ПМ. Выход: </w:t>
            </w:r>
            <w:r w:rsidDel="00000000" w:rsidR="00000000" w:rsidRPr="00000000">
              <w:rPr>
                <w:rtl w:val="0"/>
              </w:rPr>
              <w:t xml:space="preserve">обновленные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сведения по исполнительному производству в ПМ. </w:t>
            </w: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INT-T-05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4.2.10.4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FR-INT-06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Направление заказного письма посредством сервиса РУП «Белпочта», получение </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статуса почтового отправления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Вход: сформированный документ/реестр на отправку. Механизм реализации: взаимодействие с сервисом РУП «Белпочта» (API/согласованный обмен); получение и сохранение статусов в ПМ (принято/в пути/вручено/возврат). Выход: статус отправления в карточке мероприятия/ЛС. </w:t>
            </w: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INT-T-06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4.2.10.8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FR-INT-07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Вход в личный кабинет БНП</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Вход: </w:t>
            </w:r>
            <w:r w:rsidDel="00000000" w:rsidR="00000000" w:rsidRPr="00000000">
              <w:rPr>
                <w:rtl w:val="0"/>
              </w:rPr>
              <w:t xml:space="preserve">учетные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данные, предоставленные Заказчиком. Механизм реализации: авторизованный доступ к ЛК БНП способом, согласованным в п. 4.2.10.0 (API либо автоматизированное взаимодействие в рамках легального доступа). Выход: возможность подачи пакета на исполнительную надпись. </w:t>
            </w: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INT-T-07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4.2.10.5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FR-INT-08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Направление письма, сформированного в ПМ на 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Вход: сформированное сообщение и адрес получателя. Механизм реализации: отправка через SMTP-сервер организации; фиксация статуса приёма/отклонения при наличии ответа сервера. Выход: событие отправки в истории мероприятия. </w:t>
            </w: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INT-T-08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4.2.10.7</w:t>
            </w:r>
          </w:p>
        </w:tc>
      </w:tr>
    </w:tbl>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5F3">
      <w:pPr>
        <w:pStyle w:val="Heading3"/>
        <w:numPr>
          <w:ilvl w:val="2"/>
          <w:numId w:val="2"/>
        </w:numPr>
        <w:tabs>
          <w:tab w:val="left" w:leader="none" w:pos="1701"/>
        </w:tabs>
        <w:spacing w:after="0" w:before="0" w:line="240" w:lineRule="auto"/>
        <w:ind w:left="709" w:hanging="10"/>
        <w:rPr>
          <w:rFonts w:ascii="Times New Roman" w:cs="Times New Roman" w:eastAsia="Times New Roman" w:hAnsi="Times New Roman"/>
          <w:color w:val="000000"/>
          <w:sz w:val="24"/>
          <w:szCs w:val="24"/>
        </w:rPr>
      </w:pPr>
      <w:bookmarkStart w:colFirst="0" w:colLast="0" w:name="_owjoaike622d" w:id="26"/>
      <w:bookmarkEnd w:id="26"/>
      <w:r w:rsidDel="00000000" w:rsidR="00000000" w:rsidRPr="00000000">
        <w:rPr>
          <w:rFonts w:ascii="Times New Roman" w:cs="Times New Roman" w:eastAsia="Times New Roman" w:hAnsi="Times New Roman"/>
          <w:color w:val="000000"/>
          <w:sz w:val="24"/>
          <w:szCs w:val="24"/>
          <w:rtl w:val="0"/>
        </w:rPr>
        <w:t xml:space="preserve">Модуль «Сводные показатели»</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предназначен для автоматизированного сбора, агрегации и визуального представления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верхнеуровневой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аналитической отчетности о состоянии претензионно-исковой деятельности и задолженностей. </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модуля – обеспечение руководителей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начисляющих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организаций, представителей вышестоящих и контролирующих органов оперативной информацией для стратегического контроля без предоставления им прав на модификацию данных.</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должен обеспечивать реализацию следующих функций:</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Консолидация данных: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Автоматический расчет сквозных аналитических показателей на основе данных из модулей системы.</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Визуализация (Дашборды):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Отображение агрегированных данных в виде интерактивных графиков, диаграмм, гистограмм и картограмм (динамика взыскания, структура задолженности, тепловые карты по регионам/филиалам) с возможностью настройки Администратором (суперадминистратором).</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Карта с территориальной аналитикой: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Отображение агрегированных данных в виде интерактивной карты в соответствии с доступами пользователя к схемам начисляющих организаций. Обеспечение возможности масштабируемости от республики до адреса дома.</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Экспорт отчетности: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Выгрузка сформированных графических панелей и сводных таблиц в форматы PDF, XLSX и CSV для внешнего использования.</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Разграничение видимости: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Права на просмотр данных в модуле определяются в соответствии с Приложением 2 – «Матрица разграничения прав доступа».</w:t>
      </w:r>
    </w:p>
    <w:p w:rsidR="00000000" w:rsidDel="00000000" w:rsidP="00000000" w:rsidRDefault="00000000" w:rsidRPr="00000000" w14:paraId="000005FC">
      <w:pPr>
        <w:pStyle w:val="Heading2"/>
        <w:numPr>
          <w:ilvl w:val="1"/>
          <w:numId w:val="2"/>
        </w:numPr>
        <w:spacing w:after="0" w:before="0" w:line="240" w:lineRule="auto"/>
        <w:ind w:left="0" w:firstLine="709"/>
        <w:rPr>
          <w:rFonts w:ascii="Times New Roman" w:cs="Times New Roman" w:eastAsia="Times New Roman" w:hAnsi="Times New Roman"/>
          <w:color w:val="000000"/>
          <w:sz w:val="24"/>
          <w:szCs w:val="24"/>
        </w:rPr>
      </w:pPr>
      <w:bookmarkStart w:colFirst="0" w:colLast="0" w:name="_f8nd2idj2yvf" w:id="27"/>
      <w:bookmarkEnd w:id="27"/>
      <w:r w:rsidDel="00000000" w:rsidR="00000000" w:rsidRPr="00000000">
        <w:rPr>
          <w:rFonts w:ascii="Times New Roman" w:cs="Times New Roman" w:eastAsia="Times New Roman" w:hAnsi="Times New Roman"/>
          <w:color w:val="000000"/>
          <w:sz w:val="24"/>
          <w:szCs w:val="24"/>
          <w:rtl w:val="0"/>
        </w:rPr>
        <w:t xml:space="preserve">Требования к видам обеспечения автоматизированной системы</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соответствии с ГОСТ 34.602 к видам обеспечения ПМ предъявляются следующие требования.</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Информационное обеспечение: состав и структура данных ПМ (ЛС, договоры, должники, мероприятия, задания,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НСИ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информационный обмен между модулями ПМ и со смежными системами (прежде всего АИС «Расчет-ЖКУ», а также АИС ПРИС, БНП, телефония, SMTP, РУП «Белпочта»); информационная совместимость со смежными системами; использование классификаторов и справочников НСИ; применение СУБД; контроль, хранение, обновление и восстановление данных.</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Лингвистическое обеспечение: русский язык интерфейса и печатных форм; возможность расширения набора языков — по решению Заказчика на последующих этапах; диалог — через веб-интерфейс с ролевой моделью.</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Программное обеспечение: состав и виды ПО; требования к выбираемому и разрабатываемому ПО; перечень допустимых покупных средств — согласовывается на этапе проектирования.</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Техническое обеспечение: виды и характеристики технических средств согласно п. «Требования к составу и параметрам технических средств» с </w:t>
      </w:r>
      <w:r w:rsidDel="00000000" w:rsidR="00000000" w:rsidRPr="00000000">
        <w:rPr>
          <w:rtl w:val="0"/>
        </w:rPr>
        <w:t xml:space="preserve">учетом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нагрузочного тестирования.</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Организационное обеспечение: структура ролей и подразделений пользователей (начисляющие/обслуживающие организации, поставщики услуг, ЮС, администраторы); порядок взаимодействия персонала и пользователей; действия при сбоях и авариях; обеспечение нормативными документами.</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Методическое обеспечение: применение Концепции, настоящего ТЗ, регламентов АИС «Расчет-ЖКУ» и НПА РБ в области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ЖКУ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исполнительного производства.</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5">
      <w:pPr>
        <w:pStyle w:val="Heading2"/>
        <w:numPr>
          <w:ilvl w:val="1"/>
          <w:numId w:val="2"/>
        </w:numPr>
        <w:spacing w:after="0" w:before="0" w:line="240" w:lineRule="auto"/>
        <w:ind w:left="0" w:firstLine="709"/>
        <w:rPr>
          <w:rFonts w:ascii="Times New Roman" w:cs="Times New Roman" w:eastAsia="Times New Roman" w:hAnsi="Times New Roman"/>
          <w:color w:val="000000"/>
          <w:sz w:val="24"/>
          <w:szCs w:val="24"/>
        </w:rPr>
      </w:pPr>
      <w:bookmarkStart w:colFirst="0" w:colLast="0" w:name="_3ecyyjwtp1n7" w:id="28"/>
      <w:bookmarkEnd w:id="28"/>
      <w:r w:rsidDel="00000000" w:rsidR="00000000" w:rsidRPr="00000000">
        <w:rPr>
          <w:rFonts w:ascii="Times New Roman" w:cs="Times New Roman" w:eastAsia="Times New Roman" w:hAnsi="Times New Roman"/>
          <w:color w:val="000000"/>
          <w:sz w:val="24"/>
          <w:szCs w:val="24"/>
          <w:rtl w:val="0"/>
        </w:rPr>
        <w:t xml:space="preserve">Общие технические требования к автоматизированной системе</w:t>
      </w:r>
    </w:p>
    <w:p w:rsidR="00000000" w:rsidDel="00000000" w:rsidP="00000000" w:rsidRDefault="00000000" w:rsidRPr="00000000" w14:paraId="00000606">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qecf386pglc9" w:id="29"/>
      <w:bookmarkEnd w:id="29"/>
      <w:r w:rsidDel="00000000" w:rsidR="00000000" w:rsidRPr="00000000">
        <w:rPr>
          <w:rFonts w:ascii="Times New Roman" w:cs="Times New Roman" w:eastAsia="Times New Roman" w:hAnsi="Times New Roman"/>
          <w:color w:val="000000"/>
          <w:sz w:val="24"/>
          <w:szCs w:val="24"/>
          <w:rtl w:val="0"/>
        </w:rPr>
        <w:t xml:space="preserve">Требования к численности и квалификации персонала и пользователей</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Численность пользователей ПМ — до 15000 учётных записей (с запасом масштабирования). Одновременная работа — в соответствии с показателями назначения и результатами нагрузочного тестирования.</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Квалификация: пользователи — навыки работы с веб-приложениями и предметной областью ЖКУ/взыскания в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объёме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должностных инструкций; локальные администраторы — администрирование пользователей и настроек организации; администраторы Заказчика — администрирование НСИ и сквозных настроек. Подготовка и контроль знаний — по программе обучения, согласованной Сторонами.</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A">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t6nrhhhv58ah" w:id="30"/>
      <w:bookmarkEnd w:id="30"/>
      <w:r w:rsidDel="00000000" w:rsidR="00000000" w:rsidRPr="00000000">
        <w:rPr>
          <w:rFonts w:ascii="Times New Roman" w:cs="Times New Roman" w:eastAsia="Times New Roman" w:hAnsi="Times New Roman"/>
          <w:color w:val="000000"/>
          <w:sz w:val="24"/>
          <w:szCs w:val="24"/>
          <w:rtl w:val="0"/>
        </w:rPr>
        <w:t xml:space="preserve">Требования к показателям назначения</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ПМ обеспечивает автоматизацию процессов работы с задолженностью за ЖКУ в </w:t>
      </w:r>
      <w:r w:rsidDel="00000000" w:rsidR="00000000" w:rsidRPr="00000000">
        <w:rPr>
          <w:rtl w:val="0"/>
        </w:rPr>
        <w:t xml:space="preserve">объеме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функций: ведение реестров задолженности и должников, коммуникации и мероприятия, претензионно-исковая работа, задания, отчётность, НСИ, администрирование, интеграции.</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Ключевые показатели назначения: поддержка работы организаций-пользователей в изоляции контуров данных; регламентный обмен с АИС «Расчет-ЖКУ»; сокращение ручных операций за </w:t>
      </w:r>
      <w:r w:rsidDel="00000000" w:rsidR="00000000" w:rsidRPr="00000000">
        <w:rPr>
          <w:rtl w:val="0"/>
        </w:rPr>
        <w:t xml:space="preserve">счет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сценариев и шаблонов; формирование комплектов документов для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нотариата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/суда/ОПИ; аналитика задолженности, в т.ч. «перманентности» с разрезом новых/повторных должников.</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Количественные показатели и нефункциональные требования:</w:t>
      </w:r>
    </w:p>
    <w:tbl>
      <w:tblPr>
        <w:tblStyle w:val="Table31"/>
        <w:tblW w:w="10003.0" w:type="dxa"/>
        <w:jc w:val="left"/>
        <w:tblInd w:w="-188.0" w:type="dxa"/>
        <w:tblLayout w:type="fixed"/>
        <w:tblLook w:val="0400"/>
      </w:tblPr>
      <w:tblGrid>
        <w:gridCol w:w="3685"/>
        <w:gridCol w:w="6318"/>
        <w:tblGridChange w:id="0">
          <w:tblGrid>
            <w:gridCol w:w="3685"/>
            <w:gridCol w:w="631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Значение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Количество лицевых счетов с задолженностью (проектная мощность)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1 500 000 (уточнение </w:t>
            </w:r>
            <w:r w:rsidDel="00000000" w:rsidR="00000000" w:rsidRPr="00000000">
              <w:rPr>
                <w:rtl w:val="0"/>
              </w:rPr>
              <w:t xml:space="preserve">объема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 протоколу встречи №1; исходное значение Концепции §8 — 500 000, принято как минимальный ориентир)</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Количество пользователей ПМ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15000 (Концепция §8)</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Наиболее многочисленная группа задолженности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1 (срок образования долга до 2 месяцев)</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Срок хранения данных в «горячей» базе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года с момента последнего изменения статуса ЛС/договора или завершения работы с долгом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Архивация данных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истечении срока хранения — перевод в отдельное архивное («холодное») хранилище без права удаления, с доступом по запросу; период перевода в архив — настраиваемый параметр</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Возврат карточки из архивного («холодного») хранилища. Если первичная карточка задолженности/должника уже переведена в архивное («холодное») хранилище, то при новой выгрузке должников из АИС «Расчет-ЖКУ» по тому же идентификатору (ЛС/договор в контуре обслуживающей организации) карточка поднимается (реактивируется) из архива с сохранением истории; новая карточка по тому же объекту </w:t>
            </w:r>
            <w:r w:rsidDel="00000000" w:rsidR="00000000" w:rsidRPr="00000000">
              <w:rPr>
                <w:rtl w:val="0"/>
              </w:rPr>
              <w:t xml:space="preserve">учета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не создаётся. Создание новой карточки допускается только при отсутствии архивной/оперативной записи по данному идентификатору.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Периодичность регулярной синхронизации с АИС «Расчет-ЖКУ»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ежедневно, в ночное время по расписанию (регламент), без нагрузки на дневные процессы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Оперативное обновление по ЛС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кнопке «Обновить сейчас» для отдельного ЛС — принудительный запрос актуальных данных, в первую очередь для оперативного снятия мер при поступлении оплаты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Объем</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выгрузки по группе 1 (наиболее массовой)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ориентировочно 0,5 млн. записей в месяц; объём выгрузки по прочим группам меньше, но требует большей детализации по периодам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Языковая среда интерфейса и печатных форм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русский язык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Форматы сохранения отчётов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.pdf,.xlsx,.docx</w:t>
            </w:r>
          </w:p>
        </w:tc>
      </w:tr>
    </w:tbl>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6">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p1unfm9of5" w:id="31"/>
      <w:bookmarkEnd w:id="31"/>
      <w:r w:rsidDel="00000000" w:rsidR="00000000" w:rsidRPr="00000000">
        <w:rPr>
          <w:rFonts w:ascii="Times New Roman" w:cs="Times New Roman" w:eastAsia="Times New Roman" w:hAnsi="Times New Roman"/>
          <w:color w:val="000000"/>
          <w:sz w:val="24"/>
          <w:szCs w:val="24"/>
          <w:rtl w:val="0"/>
        </w:rPr>
        <w:t xml:space="preserve">Требования к надежности</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Архитектура — горизонтально масштабируемая, с возможностью </w:t>
      </w:r>
      <w:r w:rsidDel="00000000" w:rsidR="00000000" w:rsidRPr="00000000">
        <w:rPr>
          <w:rtl w:val="0"/>
        </w:rPr>
        <w:t xml:space="preserve">развертывания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на независимых площадках.</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Отказоустойчивость интеграционного контура: файловый/API-обмен и очереди сообщений; повторная обработка при сбоях смежных систем.</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Регламентируются действия при аварии СУБД, отказе узла приложения, недоступности АИС «Расчет-ЖКУ», потере питания на площадке размещения — с обеспечением сохранности данных.</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Методы оценки и контроля </w:t>
      </w:r>
      <w:r w:rsidDel="00000000" w:rsidR="00000000" w:rsidRPr="00000000">
        <w:rPr>
          <w:rtl w:val="0"/>
        </w:rPr>
        <w:t xml:space="preserve">надежности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на этапах испытаний по методикам, согласованным Сторонами.</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Горизонтально масштабируемая микросервисная архитектура, развёртывание на независимых площадках; отказоустойчивость интеграционного контура (файловый обмен + очереди).</w:t>
      </w:r>
    </w:p>
    <w:p w:rsidR="00000000" w:rsidDel="00000000" w:rsidP="00000000" w:rsidRDefault="00000000" w:rsidRPr="00000000" w14:paraId="0000062C">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dcal44cg0kp9" w:id="32"/>
      <w:bookmarkEnd w:id="32"/>
      <w:r w:rsidDel="00000000" w:rsidR="00000000" w:rsidRPr="00000000">
        <w:rPr>
          <w:rFonts w:ascii="Times New Roman" w:cs="Times New Roman" w:eastAsia="Times New Roman" w:hAnsi="Times New Roman"/>
          <w:color w:val="000000"/>
          <w:sz w:val="24"/>
          <w:szCs w:val="24"/>
          <w:rtl w:val="0"/>
        </w:rPr>
        <w:t xml:space="preserve">Требования к защите информации от несанкционированного доступа</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иметь возможность:</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предоставления прав доступа к системе пользователям и администраторам на ролевой основе; </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разграничения прав доступа пользователей и администраторов системы по принципу «что не разрешено, то запрещено»;</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настройки правил генерации и смены паролей пользователей системы;</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обеспечения блокировки доступа к системе пользователям и администраторам после истечения установленного времени бездействия (неактивности) или по запросу.</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передачи данных должны использоваться защищенные каналы передачи данных:</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Передача данных между участниками системы должна осуществляться с использованием криптографических средств защиты информации, сертифицированных в установленном порядке.</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передачи критически важных данных должна применяться ЭЦП, обеспечивающая аутентичность, целостность и юридическую значимость электронных документов.</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операционных систем должна обеспечиваться генерация и возможность передачи в SIEM-систему по протоколу syslog следующих событий информационной безопасности:</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и (или) остановка операционной системы;</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запуск и (или) остановка процессов;</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подключение съемных машинных носителей информации;</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подключение иных периферийных устройств к портам ввода-вывода (мобильные устройства, сетевые адаптеры, беспроводные модемы и иные);</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удаление программного обеспечения (изменение компонентов программного обеспечения);</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аутентификация (вход и (или) выход) пользователей в операционной системе, успешные и неуспешные попытки аутентификации;</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использование привилегированных учетных записей пользователей;</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удаление, модификация учетных записей пользователей;</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неудавшиеся или отмененные действия пользователя и (или) процессы;</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или изменение параметров заданий в планировщике задач;</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удаление, перезапуск, ошибка запуска службы и (или) сервиса;</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системной конфигурации, в том числе сетевых настроек и средств межсетевого экранирования;</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изменение или попытки изменения настроек и средств управления защитой системы, в том числе антивирусного программного обеспечения, систем обнаружения и предотвращения вторжений;</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несанкционированных сетевых соединений, в том числе попыток несанкционированного удаленного доступа, создания общих сетевых ресурсов;</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использования нестандартных сетевых портов.</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события информационной безопасности операционных систем должна включать следующие поля:</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и время возникновения события</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учетной записи пользователя, которым инициировано событие;</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ІР-адрес хоста (устройства);</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события информационной безопасности.</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систем управления базами данных должны обеспечиваться генерация и возможность передачи в SIEM-систему по протоколу syslog следующих событий информационной безопасности:</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сессий (успешные и (или) неуспешные авторизация, регистрация пользователей, попытки использования незарегистрированных учетных записей);</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действия пользователей, имеющих административные привилегии (включая команды «select», «create», «alter», «drop», «truncate», «rename», «insert», «update», «delete», «call (execute)», «lock»);</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действия пользователей, имеющих права на присвоение привилегий другим пользователям («grant», «revoke», «deny»).</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события информационной безопасности систем управления базами данных должна включать следующие поля:</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и время возникновения события;</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учетной записи пользователя, которым инициировано событие;</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IP-адрес хоста (устройства);</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ІР-адрес источника;</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устройства (при наличии);</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события информационной безопасности.</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прикладного программного обеспечения должны обеспечиваться генерация и возможность передачи в SIEM-систему по протоколу syslog следующих событий информационной безопасности:</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аутентификации (вход и (или) выход) пользователей, успешные и неуспешные попытки аутентификации;</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создания, копирования, перемещения, удаления, модификации учетных записей пользователей и конфигурационных файлов;</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неудавшихся или отмененных действий пользователя;</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действий пользователей (доступ к объекту (данным), изменения объекта (данных), удаление объекта (данных).</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Запись события информационной безопасности прикладного программного обеспечения должна включать следующие поля:</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и время возникновения события;</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наименование источника события (сервис и (или) служба);</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наименования учетных записей пользователей;</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ІР-адрес источника;</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ІР-адрес хоста (устройств);</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время начала операции;</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время окончания операции;</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события информационной безопасности.</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этом при не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проставлении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ни одного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чек-бокса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из предполагаемого списка, доступ предоставляется ко всем данным из списка.</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Изоляция данных по организациям: пользователь обслуживающей организации не имеет доступа к данным иной организации, за исключением случаев, предусмотренных ролевой моделью (специалист ЮС, администратор Заказчика).</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Настраиваемые правила генерации и смены паролей пользователей.</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Автоматическая блокировка доступа пользователей и администраторов по истечении установленного времени бездействия либо по запросу.</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журнала действий пользователей (аудит) — в </w:t>
      </w:r>
      <w:r w:rsidDel="00000000" w:rsidR="00000000" w:rsidRPr="00000000">
        <w:rPr>
          <w:rtl w:val="0"/>
        </w:rPr>
        <w:t xml:space="preserve">объеме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достаточном для расследования инцидентов и подтверждения факта и времени совершения юридически значимых действий (инициирование взыскания, подписание пакета документов, списание задолженности, просмотр).</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Аутентификация и управление </w:t>
      </w:r>
      <w:r w:rsidDel="00000000" w:rsidR="00000000" w:rsidRPr="00000000">
        <w:rPr>
          <w:rtl w:val="0"/>
        </w:rPr>
        <w:t xml:space="preserve">учетными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записями</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Аутентификация пользователей выполняется по логину/паролю с соблюдением политики сложности и периодической смены пароля.</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Учётная запись привязывается к организации, роли (или набору ролей) и, при необходимости, к территориальному/иному ограничению доступа.</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Локальный администратор организации обеспечивает создание, блокировку и разблокировку учётных записей своей организации, назначение и изменение ролей.</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увольнении/временном отсутствии сотрудника предусматривается оперативная блокировка его учётной записи с переназначением его активных заданий и «частных» мероприятий другому пользователю.</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Ведение истории изменений </w:t>
      </w:r>
      <w:r w:rsidDel="00000000" w:rsidR="00000000" w:rsidRPr="00000000">
        <w:rPr>
          <w:rtl w:val="0"/>
        </w:rPr>
        <w:t xml:space="preserve">учетных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записей (создание, блокировка, изменение ролей) в целях аудита.</w:t>
      </w:r>
    </w:p>
    <w:bookmarkStart w:colFirst="0" w:colLast="0" w:name="om5muywksqd0" w:id="33"/>
    <w:bookmarkEnd w:id="33"/>
    <w:p w:rsidR="00000000" w:rsidDel="00000000" w:rsidP="00000000" w:rsidRDefault="00000000" w:rsidRPr="00000000" w14:paraId="0000066E">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j5azztv7ihew" w:id="34"/>
      <w:bookmarkEnd w:id="34"/>
      <w:r w:rsidDel="00000000" w:rsidR="00000000" w:rsidRPr="00000000">
        <w:rPr>
          <w:rFonts w:ascii="Times New Roman" w:cs="Times New Roman" w:eastAsia="Times New Roman" w:hAnsi="Times New Roman"/>
          <w:color w:val="000000"/>
          <w:sz w:val="24"/>
          <w:szCs w:val="24"/>
          <w:rtl w:val="0"/>
        </w:rPr>
        <w:t xml:space="preserve">Требования к логированию и мониторингу</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вести централизованное логирование всех событий</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включая:</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вход/выход пользователей;</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ошибки и сбои;</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критические операции (создание, изменение, удаление данных);</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транзакции и обращения к внешним сервисам.</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Cрок хранения логов не менее 12 месяцев.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Доступ к логам должен предоставляться только уполномоченным администраторам.</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обеспечивать непрерывный контроль состояния:</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доступность сервисов;</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загрузка процессора и памяти;</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 сетевых соединений;</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корректность работы баз данных</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ПО должна быть реализована автоматическая реакция (например, перезапуск сервиса).</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Протоколирование: журналы запросов и событий должны храниться не менее 3 лет для анализа отказов и инцидентов.</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Мониторинг: поставщики API обязаны накапливать показатели использования (количество запросов, периоды простоя, топ-5 запросов) и хранить их не менее 1 года.</w:t>
      </w:r>
    </w:p>
    <w:bookmarkStart w:colFirst="0" w:colLast="0" w:name="ewe6h8dzjndt" w:id="35"/>
    <w:bookmarkEnd w:id="35"/>
    <w:p w:rsidR="00000000" w:rsidDel="00000000" w:rsidP="00000000" w:rsidRDefault="00000000" w:rsidRPr="00000000" w14:paraId="0000067D">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78mgin3378xx" w:id="36"/>
      <w:bookmarkEnd w:id="36"/>
      <w:r w:rsidDel="00000000" w:rsidR="00000000" w:rsidRPr="00000000">
        <w:rPr>
          <w:rFonts w:ascii="Times New Roman" w:cs="Times New Roman" w:eastAsia="Times New Roman" w:hAnsi="Times New Roman"/>
          <w:color w:val="000000"/>
          <w:sz w:val="24"/>
          <w:szCs w:val="24"/>
          <w:rtl w:val="0"/>
        </w:rPr>
        <w:t xml:space="preserve">Требования к масштабируемости системы</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быть спроектировано с учетом возможности расширения без полной переработки архитектуры.</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Масштабируемость должна обеспечиваться как на уровне аппаратных ресурсов, так и на уровне программного обеспечения.</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ПО должна быть предусмотрена поддержка горизонтального и вертикального масштабирования разрабатываемого решения.</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Горизонтальное масштабирование</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добавления новых серверов, узлов или модулей без остановки системы.</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распределенных вычислений и балансировки нагрузки.</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увеличения числа пользователей и транзакций за счет расширения инфраструктуры.</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Вертикальное масштабирование</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увеличения мощности существующих серверов (CPU, RAM, диски).</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работы на более производительных платформах без изменения логики системы.</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Гарантия сохранения совместимости при обновлении аппаратного обеспечения.</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Масштабируемость по функционалу</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добавления новых модулей и сервисов без нарушения работы существующих.</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расширения бизнес-логики и справочников без изменения базовой архитектуры.</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Масштабируемость по данным</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должна поддерживать рост объемов данных (увеличение базы в несколько раз).</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Должны быть предусмотрены механизмы архивирования и распределенного хранения.</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использования кластерных решений для баз данных.</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Использование отдельно базы данных для хранения архивных данных.</w:t>
      </w:r>
    </w:p>
    <w:bookmarkStart w:colFirst="0" w:colLast="0" w:name="6r6ruokbdo3d" w:id="37"/>
    <w:bookmarkEnd w:id="37"/>
    <w:bookmarkStart w:colFirst="0" w:colLast="0" w:name="aguj6g3lis74" w:id="38"/>
    <w:bookmarkEnd w:id="38"/>
    <w:p w:rsidR="00000000" w:rsidDel="00000000" w:rsidP="00000000" w:rsidRDefault="00000000" w:rsidRPr="00000000" w14:paraId="00000691">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9ade87p4tjnw" w:id="39"/>
      <w:bookmarkEnd w:id="39"/>
      <w:r w:rsidDel="00000000" w:rsidR="00000000" w:rsidRPr="00000000">
        <w:rPr>
          <w:rFonts w:ascii="Times New Roman" w:cs="Times New Roman" w:eastAsia="Times New Roman" w:hAnsi="Times New Roman"/>
          <w:color w:val="000000"/>
          <w:sz w:val="24"/>
          <w:szCs w:val="24"/>
          <w:rtl w:val="0"/>
        </w:rPr>
        <w:t xml:space="preserve">Требования к нормативно справочной информации</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ПО должны обеспечиваться актуальность, достоверность и единообразие данных;</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должна соответствовать требованиям источника;</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должна быть поддержка поиска, фильтрации и сортировки данных;</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быть реализовано разграничение прав доступа на редактирование;</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валидация форматов;</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истории изменений;</w:t>
      </w:r>
    </w:p>
    <w:bookmarkStart w:colFirst="0" w:colLast="0" w:name="rggojk18vnyb" w:id="40"/>
    <w:bookmarkEnd w:id="40"/>
    <w:p w:rsidR="00000000" w:rsidDel="00000000" w:rsidP="00000000" w:rsidRDefault="00000000" w:rsidRPr="00000000" w14:paraId="00000698">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fku606piatyt" w:id="41"/>
      <w:bookmarkEnd w:id="41"/>
      <w:r w:rsidDel="00000000" w:rsidR="00000000" w:rsidRPr="00000000">
        <w:rPr>
          <w:rFonts w:ascii="Times New Roman" w:cs="Times New Roman" w:eastAsia="Times New Roman" w:hAnsi="Times New Roman"/>
          <w:color w:val="000000"/>
          <w:sz w:val="24"/>
          <w:szCs w:val="24"/>
          <w:rtl w:val="0"/>
        </w:rPr>
        <w:t xml:space="preserve">Требования к программному обеспечению</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реализации ПО:</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Горизонтально масштабируемая архитектура, основанная на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микросервисах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СУБД — PostgreSQL («ванильная» версия, без проприетарных форков).</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Возможность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развёртывания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компонентов на независимых площадках для повышения отказоустойчивости.</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Серверная архитектура на платформе x86-64.</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виртуализации и/или контейнеризации.</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Непрерывная интеграция/непрерывная поставка (CI/CD); разработка ведётся в системе контроля версий (Git) Заказчика.</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Многопользовательский режим работы.</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роста объёмов данных (кратное увеличение базы) и механизмы архивирования и распределённого хранения; отдельная база данных для хранения архивных данных (4.4.6).</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поддерживаться развертывание в среде Linux;</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соответствовать требованиям законодательства;</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поддерживать многопользовательский режим работы;</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быть документировано: эксплуатационная документация, техническая документация, программная документация;</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обеспечивать возможность профилирования и мониторинга работы;</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обеспечивать возможность модернизации и расширения функционала без полной переработки архитектуры;</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обеспечивать хранение исходного кода на стороне Заказчика;</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должно обеспечивать сборку исходного кода на стороне Заказчика.</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должно быть разработано с использованием open source решений.</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Состав программных средств и технологий:</w:t>
      </w:r>
      <w:r w:rsidDel="00000000" w:rsidR="00000000" w:rsidRPr="00000000">
        <w:rPr>
          <w:rtl w:val="0"/>
        </w:rPr>
      </w:r>
    </w:p>
    <w:tbl>
      <w:tblPr>
        <w:tblStyle w:val="Table32"/>
        <w:tblW w:w="10004.0" w:type="dxa"/>
        <w:jc w:val="left"/>
        <w:tblInd w:w="-188.0" w:type="dxa"/>
        <w:tblLayout w:type="fixed"/>
        <w:tblLook w:val="0400"/>
      </w:tblPr>
      <w:tblGrid>
        <w:gridCol w:w="2774"/>
        <w:gridCol w:w="3684"/>
        <w:gridCol w:w="3546"/>
        <w:tblGridChange w:id="0">
          <w:tblGrid>
            <w:gridCol w:w="2774"/>
            <w:gridCol w:w="3684"/>
            <w:gridCol w:w="354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Категория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Технологии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Назначение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Языки разработки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Go, Python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Fullstack-разработка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Балансировка / проксирование /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HAProxy, Apache APISIX, KrakenD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Проксирование и управление микросервисами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Angular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веб-интерфейса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Виртуализация / контейнеризация / оркестрация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Podman, Docker, Kubernetes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изоляция и запуск приложений</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Микросервисная архитектура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Eureka Server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discovery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IMDG / кэширование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Ignite, Redis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Распределенное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хранилище объектов, кэширование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Обмен сообщениями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Kafka, RabbitMQ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Асинхронный обмен между модулями/интеграциями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Мониторинг / визуализация / отчёты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Prometheus, AlertManager, Zabbix, Metabase, SuperSet, DataLens, FastReport, JasperReport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Мониторинг состояния, конструктор отчётов (п. 4.2.7)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Средства разработки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 Framework / Spring Boot / Spring MVC, Vaadin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Backend/fullstack фреймворки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Логирование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ELK (Elasticsearch, Logstash, Kibana), Fluentd, OpenSearch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Централизованное логирование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Оркестрация заданий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Airflow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Регламентные выгрузки/обработки данных (ночные регламенты, 4.2.10.1)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GitLab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Жизненный цикл разработки</w:t>
            </w:r>
          </w:p>
        </w:tc>
      </w:tr>
    </w:tbl>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ri2iwe4k1j1" w:id="42"/>
    <w:bookmarkEnd w:id="42"/>
    <w:p w:rsidR="00000000" w:rsidDel="00000000" w:rsidP="00000000" w:rsidRDefault="00000000" w:rsidRPr="00000000" w14:paraId="000006D4">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cn3jnhz04mzv" w:id="43"/>
      <w:bookmarkEnd w:id="43"/>
      <w:r w:rsidDel="00000000" w:rsidR="00000000" w:rsidRPr="00000000">
        <w:rPr>
          <w:rFonts w:ascii="Times New Roman" w:cs="Times New Roman" w:eastAsia="Times New Roman" w:hAnsi="Times New Roman"/>
          <w:color w:val="000000"/>
          <w:sz w:val="24"/>
          <w:szCs w:val="24"/>
          <w:rtl w:val="0"/>
        </w:rPr>
        <w:t xml:space="preserve">Требования к составу и параметрам технических средств</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составу и параметрам технических средств будут определены после проведения нагрузочного тестирования и будут указаны в приложении к настоящему техническому заданию.</w:t>
      </w:r>
    </w:p>
    <w:p w:rsidR="00000000" w:rsidDel="00000000" w:rsidP="00000000" w:rsidRDefault="00000000" w:rsidRPr="00000000" w14:paraId="000006D6">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dfliz8rcgi01" w:id="44"/>
      <w:bookmarkEnd w:id="44"/>
      <w:r w:rsidDel="00000000" w:rsidR="00000000" w:rsidRPr="00000000">
        <w:rPr>
          <w:rFonts w:ascii="Times New Roman" w:cs="Times New Roman" w:eastAsia="Times New Roman" w:hAnsi="Times New Roman"/>
          <w:color w:val="000000"/>
          <w:sz w:val="24"/>
          <w:szCs w:val="24"/>
          <w:rtl w:val="0"/>
        </w:rPr>
        <w:t xml:space="preserve">Требования к эргономике и технической эстетике</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Интерфейс не должен быть перегружен избыточными элементами управления; основной рабочий экран специалиста — реестр/канбан воронки взыскания.</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Требования к отображению информации: читаемость реестров больших объёмов, единый конструктор фильтров, единообразие карточек ЛС/договора/должника.</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Рабочее место пользователя — стандартный веб-браузер; специальных требований к мебели/освещению ПМ не предъявляет.</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Композиционная целостность и информационная выразительность UI обеспечиваются единым дизайн-руководством, согласованным на этапе проектирования.</w:t>
      </w:r>
    </w:p>
    <w:p w:rsidR="00000000" w:rsidDel="00000000" w:rsidP="00000000" w:rsidRDefault="00000000" w:rsidRPr="00000000" w14:paraId="000006DB">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ko5k16k5dvt" w:id="45"/>
      <w:bookmarkEnd w:id="45"/>
      <w:r w:rsidDel="00000000" w:rsidR="00000000" w:rsidRPr="00000000">
        <w:rPr>
          <w:rFonts w:ascii="Times New Roman" w:cs="Times New Roman" w:eastAsia="Times New Roman" w:hAnsi="Times New Roman"/>
          <w:color w:val="000000"/>
          <w:sz w:val="24"/>
          <w:szCs w:val="24"/>
          <w:rtl w:val="0"/>
        </w:rPr>
        <w:t xml:space="preserve">Требования по сохранности информации при авариях</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Сохранность информации должна обеспечиваться при: отказе сервера приложений; отказе/повреждении СУБД; потере электропитания площадки; сбое дискового массива; ошибках интеграционного обмена; ошибочных действиях администратора (с возможностью восстановления из резервной копии).</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Резервное копирование и восстановление — по регламенту эксплуатации, согласованному Сторонами; проверка восстановления — в рамках </w:t>
      </w:r>
      <w:r w:rsidDel="00000000" w:rsidR="00000000" w:rsidRPr="00000000">
        <w:rPr>
          <w:rtl w:val="0"/>
        </w:rPr>
        <w:t xml:space="preserve">приемочных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испытаний.</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Хранение «горячей» базы 3 года с момента последнего изменения статуса, перевод в архивное («холодное») хранилище без права удаления; резервное копирование.</w:t>
      </w:r>
    </w:p>
    <w:p w:rsidR="00000000" w:rsidDel="00000000" w:rsidP="00000000" w:rsidRDefault="00000000" w:rsidRPr="00000000" w14:paraId="000006DF">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lm0g4f8xyzew" w:id="46"/>
      <w:bookmarkEnd w:id="46"/>
      <w:r w:rsidDel="00000000" w:rsidR="00000000" w:rsidRPr="00000000">
        <w:rPr>
          <w:rFonts w:ascii="Times New Roman" w:cs="Times New Roman" w:eastAsia="Times New Roman" w:hAnsi="Times New Roman"/>
          <w:color w:val="000000"/>
          <w:sz w:val="24"/>
          <w:szCs w:val="24"/>
          <w:rtl w:val="0"/>
        </w:rPr>
        <w:t xml:space="preserve">Требования по стандартизации и унификации</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Используются унифицированные формы документов и классификаторы, согласованные с АИС «Расчет-ЖКУ» и Заказчиком.</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Типовые проектные решения: модульная структура ПМ, единая RBAC-модель, единый конструктор сценариев/шаблонов/фильтров.</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Применяются стандартные протоколы обмена (файловый обмен, API, SMTP и т.д.).</w:t>
      </w:r>
    </w:p>
    <w:p w:rsidR="00000000" w:rsidDel="00000000" w:rsidP="00000000" w:rsidRDefault="00000000" w:rsidRPr="00000000" w14:paraId="000006E3">
      <w:pPr>
        <w:pStyle w:val="Heading3"/>
        <w:numPr>
          <w:ilvl w:val="2"/>
          <w:numId w:val="2"/>
        </w:numPr>
        <w:tabs>
          <w:tab w:val="left" w:leader="none" w:pos="1560"/>
        </w:tabs>
        <w:spacing w:after="0" w:before="0" w:line="240" w:lineRule="auto"/>
        <w:ind w:left="0" w:firstLine="709"/>
        <w:rPr>
          <w:rFonts w:ascii="Times New Roman" w:cs="Times New Roman" w:eastAsia="Times New Roman" w:hAnsi="Times New Roman"/>
          <w:color w:val="000000"/>
          <w:sz w:val="24"/>
          <w:szCs w:val="24"/>
        </w:rPr>
      </w:pPr>
      <w:bookmarkStart w:colFirst="0" w:colLast="0" w:name="_y8tzjczyot4" w:id="47"/>
      <w:bookmarkEnd w:id="47"/>
      <w:r w:rsidDel="00000000" w:rsidR="00000000" w:rsidRPr="00000000">
        <w:rPr>
          <w:rFonts w:ascii="Times New Roman" w:cs="Times New Roman" w:eastAsia="Times New Roman" w:hAnsi="Times New Roman"/>
          <w:color w:val="000000"/>
          <w:sz w:val="24"/>
          <w:szCs w:val="24"/>
          <w:rtl w:val="0"/>
        </w:rPr>
        <w:t xml:space="preserve">Дополнительные требования</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Тестовый контур (при необходимости) и комплект документации для обучения.</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Специальные требования, связанные с особыми условиями эксплуатации, уточняются на этапе технического проектирования.</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edgggk7i01e2" w:id="48"/>
      <w:bookmarkEnd w:id="48"/>
      <w:r w:rsidDel="00000000" w:rsidR="00000000" w:rsidRPr="00000000">
        <w:br w:type="page"/>
      </w:r>
      <w:r w:rsidDel="00000000" w:rsidR="00000000" w:rsidRPr="00000000">
        <w:rPr>
          <w:rtl w:val="0"/>
        </w:rPr>
      </w:r>
    </w:p>
    <w:p w:rsidR="00000000" w:rsidDel="00000000" w:rsidP="00000000" w:rsidRDefault="00000000" w:rsidRPr="00000000" w14:paraId="000006E7">
      <w:pPr>
        <w:pStyle w:val="Heading1"/>
        <w:numPr>
          <w:ilvl w:val="0"/>
          <w:numId w:val="2"/>
        </w:numPr>
        <w:spacing w:after="0" w:before="0" w:line="240" w:lineRule="auto"/>
        <w:ind w:left="0" w:firstLine="709"/>
        <w:jc w:val="both"/>
        <w:rPr>
          <w:rFonts w:ascii="Times New Roman" w:cs="Times New Roman" w:eastAsia="Times New Roman" w:hAnsi="Times New Roman"/>
          <w:color w:val="000000"/>
          <w:sz w:val="24"/>
          <w:szCs w:val="24"/>
        </w:rPr>
      </w:pPr>
      <w:bookmarkStart w:colFirst="0" w:colLast="0" w:name="_9y0s4ps7whkt" w:id="49"/>
      <w:bookmarkEnd w:id="49"/>
      <w:r w:rsidDel="00000000" w:rsidR="00000000" w:rsidRPr="00000000">
        <w:rPr>
          <w:rFonts w:ascii="Times New Roman" w:cs="Times New Roman" w:eastAsia="Times New Roman" w:hAnsi="Times New Roman"/>
          <w:color w:val="000000"/>
          <w:sz w:val="24"/>
          <w:szCs w:val="24"/>
          <w:rtl w:val="0"/>
        </w:rPr>
        <w:t xml:space="preserve">СОСТАВ И СОДЕРЖАНИЕ РАБОТ ПО СОЗДАНИЮ АВТОМАТИЗИРОВАННОЙ СИСТЕМЫ</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работ по разработке технического задания на разработку ПМ выполняется согласно нижеприведенному графику проведения работ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33"/>
        <w:tblW w:w="10322.0" w:type="dxa"/>
        <w:jc w:val="center"/>
        <w:tblLayout w:type="fixed"/>
        <w:tblLook w:val="0400"/>
      </w:tblPr>
      <w:tblGrid>
        <w:gridCol w:w="742"/>
        <w:gridCol w:w="3686"/>
        <w:gridCol w:w="3967"/>
        <w:gridCol w:w="1927"/>
        <w:tblGridChange w:id="0">
          <w:tblGrid>
            <w:gridCol w:w="742"/>
            <w:gridCol w:w="3686"/>
            <w:gridCol w:w="3967"/>
            <w:gridCol w:w="192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п/п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Этап работ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Результат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Срок выполнения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Начало работ по разработке ПМ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Утвержденное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техническое задание на разработку программного модуля «Модуль по работе с задолженностью»; утверждённый план-график разработки; начало работ Исполнителя по разработке ПМ.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01.08.2026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Развертывание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ПО в тестовой среде Заказчика и интеграция с внешними системами (АИС «Расчет-ЖКУ», телефония, мессенджеры и др.)</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Развёрнутый тестовый контур ПМ в среде Заказчика; настроенные интеграции с АИС «Расчет-ЖКУ», телефонией (Asterisk) и иными согласованными внешними системами; протокол готовности тестового контура.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15.10.2026</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Конфигурирование системы, импорта мастер-данных (справочников, сценариев, шаблонов) и заведение пользователей с правами доступа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Сконфигурированная система (методология, сценарии, шаблоны, параметры НСИ); импортированные мастер-данные (справочники, типовые сценарии и шаблоны); созданные </w:t>
            </w:r>
            <w:r w:rsidDel="00000000" w:rsidR="00000000" w:rsidRPr="00000000">
              <w:rPr>
                <w:rtl w:val="0"/>
              </w:rPr>
              <w:t xml:space="preserve">учетные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записи пользователей с назначенными ролями и правами доступа.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15.11.2026  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Окончание работ по разработке ПМ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Разработанный программный модуль, прошедший тестирование по программе и методике испытаний; комплект технической и эксплуатационной документации; протоколы испытаний, замечания устранены; ПМ готов к опытной эксплуатации.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30.11.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2026г</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t>
            </w:r>
            <w:r w:rsidDel="00000000" w:rsidR="00000000" w:rsidRPr="00000000">
              <w:rPr>
                <w:rtl w:val="0"/>
              </w:rPr>
            </w:r>
          </w:p>
        </w:tc>
      </w:tr>
    </w:tbl>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o6lnli2aimv9" w:id="50"/>
      <w:bookmarkEnd w:id="50"/>
      <w:r w:rsidDel="00000000" w:rsidR="00000000" w:rsidRPr="00000000">
        <w:br w:type="page"/>
      </w:r>
      <w:r w:rsidDel="00000000" w:rsidR="00000000" w:rsidRPr="00000000">
        <w:rPr>
          <w:rtl w:val="0"/>
        </w:rPr>
      </w:r>
    </w:p>
    <w:p w:rsidR="00000000" w:rsidDel="00000000" w:rsidP="00000000" w:rsidRDefault="00000000" w:rsidRPr="00000000" w14:paraId="00000701">
      <w:pPr>
        <w:pStyle w:val="Heading1"/>
        <w:numPr>
          <w:ilvl w:val="0"/>
          <w:numId w:val="2"/>
        </w:numPr>
        <w:spacing w:after="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sxzbau3js9hq" w:id="51"/>
      <w:bookmarkEnd w:id="51"/>
      <w:r w:rsidDel="00000000" w:rsidR="00000000" w:rsidRPr="00000000">
        <w:rPr>
          <w:rFonts w:ascii="Times New Roman" w:cs="Times New Roman" w:eastAsia="Times New Roman" w:hAnsi="Times New Roman"/>
          <w:color w:val="000000"/>
          <w:sz w:val="24"/>
          <w:szCs w:val="24"/>
          <w:rtl w:val="0"/>
        </w:rPr>
        <w:t xml:space="preserve">ПОРЯДОК КОНТРОЛЯ И ПРИЕМКИ АВТОМАТИЗИРОВАННОЙ СИСТЕМЫ</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Виды и методы испытаний: модульное и интеграционное тестирование; функциональные испытания по чек-листам </w:t>
      </w:r>
      <w:r w:rsidDel="00000000" w:rsidR="00000000" w:rsidRPr="00000000">
        <w:rPr>
          <w:rtl w:val="0"/>
        </w:rPr>
        <w:t xml:space="preserve">приемки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модулей; испытания интеграций (INT-T); нагрузочное тестирование; испытания защиты информации.</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Общие требования к </w:t>
      </w:r>
      <w:r w:rsidDel="00000000" w:rsidR="00000000" w:rsidRPr="00000000">
        <w:rPr>
          <w:rtl w:val="0"/>
        </w:rPr>
        <w:t xml:space="preserve">приемке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выполнение программы и методики испытаний; оформление протоколов; устранение замечаний; утверждение приёмочной документации Сторонами.</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системы выполняется поэтапно, по каждому функциональному модулю (критерии — разделы «</w:t>
      </w: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соответствующих частей), а также итоговыми комплексными </w:t>
      </w:r>
      <w:r w:rsidDel="00000000" w:rsidR="00000000" w:rsidRPr="00000000">
        <w:rPr>
          <w:rtl w:val="0"/>
        </w:rPr>
        <w:t xml:space="preserve">приемочными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испытаниями по программе и методике испытаний, разрабатываемой на стадии технического проектирования. </w:t>
      </w:r>
      <w:r w:rsidDel="00000000" w:rsidR="00000000" w:rsidRPr="00000000">
        <w:rPr>
          <w:rtl w:val="0"/>
        </w:rPr>
        <w:t xml:space="preserve">Приемка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оформляется двусторонним актом между Заказчиком и Исполнителем.</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4dz31v8amrk6" w:id="52"/>
      <w:bookmarkEnd w:id="52"/>
      <w:r w:rsidDel="00000000" w:rsidR="00000000" w:rsidRPr="00000000">
        <w:br w:type="page"/>
      </w:r>
      <w:r w:rsidDel="00000000" w:rsidR="00000000" w:rsidRPr="00000000">
        <w:rPr>
          <w:rtl w:val="0"/>
        </w:rPr>
      </w:r>
    </w:p>
    <w:p w:rsidR="00000000" w:rsidDel="00000000" w:rsidP="00000000" w:rsidRDefault="00000000" w:rsidRPr="00000000" w14:paraId="00000709">
      <w:pPr>
        <w:pStyle w:val="Heading1"/>
        <w:numPr>
          <w:ilvl w:val="0"/>
          <w:numId w:val="2"/>
        </w:numPr>
        <w:spacing w:after="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hbjx15cclbs9" w:id="53"/>
      <w:bookmarkEnd w:id="53"/>
      <w:r w:rsidDel="00000000" w:rsidR="00000000" w:rsidRPr="00000000">
        <w:rPr>
          <w:rFonts w:ascii="Times New Roman" w:cs="Times New Roman" w:eastAsia="Times New Roman" w:hAnsi="Times New Roman"/>
          <w:color w:val="000000"/>
          <w:sz w:val="24"/>
          <w:szCs w:val="24"/>
          <w:rtl w:val="0"/>
        </w:rPr>
        <w:t xml:space="preserve">ТРЕБОВАНИЯ К СОСТАВУ И СОДЕРЖАНИЮ РАБОТ ПО ПОДГОТОВКЕ ОБЪЕКТА АВТОМАТИЗАЦИИ К ВВОДУ В ДЕЙСТВИЕ</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Организационная подготовка: назначение локальных администраторов в каждой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начисляющей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организации-пользователе ПМ, проведение обучения пользователей по ролям.</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Техническая подготовка: обеспечение рабочих мест пользователей средствами доступа (браузер, при необходимости — ЭЦП для подписания документов), подготовка тестового контура интеграции с АИС «Расчет-ЖКУ» и Asterisk.</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Информационная подготовка: первичная загрузка данных о ЛС, договорах, задолженности и должниках из АИС «Расчет-ЖКУ», первичное наполнение справочников НСИ.</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Поэтапный ввод в действие — пилотная организация (одна начисляющая организация) с последующим тиражированием на остальные организации по результатам опытной эксплуатации.</w:t>
      </w:r>
    </w:p>
    <w:tbl>
      <w:tblPr>
        <w:tblStyle w:val="Table34"/>
        <w:tblW w:w="10214.0" w:type="dxa"/>
        <w:jc w:val="left"/>
        <w:tblInd w:w="-258.0" w:type="dxa"/>
        <w:tblLayout w:type="fixed"/>
        <w:tblLook w:val="0400"/>
      </w:tblPr>
      <w:tblGrid>
        <w:gridCol w:w="3030"/>
        <w:gridCol w:w="3580"/>
        <w:gridCol w:w="3604"/>
        <w:tblGridChange w:id="0">
          <w:tblGrid>
            <w:gridCol w:w="3030"/>
            <w:gridCol w:w="3580"/>
            <w:gridCol w:w="360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4f5f7" w:val="clea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Вид подготовки</w:t>
            </w:r>
          </w:p>
        </w:tc>
        <w:tc>
          <w:tcPr>
            <w:tcBorders>
              <w:top w:color="000000" w:space="0" w:sz="4" w:val="single"/>
              <w:left w:color="000000" w:space="0" w:sz="4" w:val="single"/>
              <w:bottom w:color="000000" w:space="0" w:sz="4" w:val="single"/>
              <w:right w:color="000000" w:space="0" w:sz="4" w:val="single"/>
            </w:tcBorders>
            <w:shd w:fill="f4f5f7" w:val="clear"/>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Состав работ</w:t>
            </w:r>
          </w:p>
        </w:tc>
        <w:tc>
          <w:tcPr>
            <w:tcBorders>
              <w:top w:color="000000" w:space="0" w:sz="4" w:val="single"/>
              <w:left w:color="000000" w:space="0" w:sz="4" w:val="single"/>
              <w:bottom w:color="000000" w:space="0" w:sz="4" w:val="single"/>
              <w:right w:color="000000" w:space="0" w:sz="4" w:val="single"/>
            </w:tcBorders>
            <w:shd w:fill="f4f5f7" w:val="clea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Результат</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Организационная подготовка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ответственных лиц за ввод системы в эксплуатацию.</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эксплуатационного персонала, распределение обязанностей.</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и утверждение эксплуатационной документации.</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Утвержденный состав персонала, готовая организационная структура эксплуатации системы.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Техническая подготовка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помещений (серверных, рабочих мест пользователей).</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условий эксплуатации.</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наладка оборудования (серверы, рабочие станции, сетевое и защитное оборудование).</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Проверка готовности каналов связи.</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средств резервного копирования и восстановления данных.</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Готовая и проверенная инфраструктура для размещения и эксплуатации системы.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Программная подготовка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настройка системного ПО.</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настройка прикладного ПО.</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опытной, опытно-промышленной эксплуатации.</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Тестирование функционирования модулей и интерфейсов обмена данными.</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Работоспособное программное обеспечение, подтвержденная актами готовности корректность функционирования системы.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Информационная подготовка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и настройка промышленных баз данных.</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и загрузка нормативно-справочной информации.</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миграции данных.</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Сформированные базы данных и информационное наполнение, готовое к промышленной эксплуатации.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Подготовка персонала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Обучение персонала</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инструктажей по информационной безопасности.</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Подготовленный персонал, способный к эксплуатации и сопровождению системы.</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Документационное сопровождение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документации, согласно п. 9 настоящего ТЗ.</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комплект документации, согласно п. 9 настоящего ТЗ.</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Приемочные мероприятия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стендовых и комплексных испытаний системы.</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Устранение выявленных замечаний.</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приемочных испытаний по утвержденной программе и методике испытаний.</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Оформление акта ввода системы в промышленную эксплуатацию.</w:t>
            </w:r>
          </w:p>
        </w:tc>
        <w:tc>
          <w:tcPr>
            <w:tcBorders>
              <w:top w:color="000000" w:space="0" w:sz="4" w:val="single"/>
              <w:left w:color="000000" w:space="0" w:sz="4" w:val="single"/>
              <w:bottom w:color="000000" w:space="0" w:sz="4" w:val="single"/>
              <w:right w:color="000000" w:space="0" w:sz="4" w:val="single"/>
            </w:tcBorders>
            <w:shd w:fill="ffffff" w:val="clear"/>
            <w:tcMar>
              <w:right w:w="150.0" w:type="dxa"/>
            </w:tcMar>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Подтвержденная готовность системы и подписанный акт ввода в промышленную эксплуатацию.</w:t>
            </w:r>
          </w:p>
        </w:tc>
      </w:tr>
    </w:tbl>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gf36xyq09o1" w:id="54"/>
      <w:bookmarkEnd w:id="54"/>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37">
      <w:pPr>
        <w:pStyle w:val="Heading1"/>
        <w:numPr>
          <w:ilvl w:val="0"/>
          <w:numId w:val="2"/>
        </w:numPr>
        <w:spacing w:after="0" w:before="0" w:line="240" w:lineRule="auto"/>
        <w:ind w:left="0" w:firstLine="709"/>
        <w:jc w:val="both"/>
        <w:rPr>
          <w:rFonts w:ascii="Times New Roman" w:cs="Times New Roman" w:eastAsia="Times New Roman" w:hAnsi="Times New Roman"/>
          <w:color w:val="000000"/>
          <w:sz w:val="24"/>
          <w:szCs w:val="24"/>
        </w:rPr>
      </w:pPr>
      <w:bookmarkStart w:colFirst="0" w:colLast="0" w:name="_rq1og2cz9ept" w:id="55"/>
      <w:bookmarkEnd w:id="55"/>
      <w:r w:rsidDel="00000000" w:rsidR="00000000" w:rsidRPr="00000000">
        <w:rPr>
          <w:rFonts w:ascii="Times New Roman" w:cs="Times New Roman" w:eastAsia="Times New Roman" w:hAnsi="Times New Roman"/>
          <w:color w:val="000000"/>
          <w:sz w:val="24"/>
          <w:szCs w:val="24"/>
          <w:rtl w:val="0"/>
        </w:rPr>
        <w:t xml:space="preserve">ТРЕБОВАНИЯ К ДОКУМЕНТИРОВАНИЮ</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Подлежат разработке: настоящее ТЗ; технические спецификации интеграций; руководство пользователя; руководство администратора; программа и методика испытаний; протоколы испытаний; акт ввода в эксплуатацию.</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Вид представления: электронный (DOCX/PDF) и, при необходимости, печатный — в количестве экземпляров по договору.</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 разработке программной документации допускается применение требований ЕСПД в части, применимой к ПМ; конструкторская документация по ЕСКД не требуется.</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результатам разработки должен быть подготовлен комплект документации в соответствии с ГОСТ 34.601 (виды 2, 3), в том числе:</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Программная документация: описание архитектуры, программы и методики испытаний, руководство по инсталляции и настройке.</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Эксплуатационная документация: руководство пользователя (по каждой роли руководство администратора (централизованного и локального), руководство по конструктору сценариев и шаблонов.</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Документация по интеграциям: спецификации форматов обмена по каждой интеграции, протоколы взаимодействия.</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iqwjw9w5ehc" w:id="56"/>
      <w:bookmarkEnd w:id="56"/>
      <w:r w:rsidDel="00000000" w:rsidR="00000000" w:rsidRPr="00000000">
        <w:br w:type="page"/>
      </w:r>
      <w:r w:rsidDel="00000000" w:rsidR="00000000" w:rsidRPr="00000000">
        <w:rPr>
          <w:rtl w:val="0"/>
        </w:rPr>
      </w:r>
    </w:p>
    <w:p w:rsidR="00000000" w:rsidDel="00000000" w:rsidP="00000000" w:rsidRDefault="00000000" w:rsidRPr="00000000" w14:paraId="00000741">
      <w:pPr>
        <w:pStyle w:val="Heading1"/>
        <w:numPr>
          <w:ilvl w:val="0"/>
          <w:numId w:val="2"/>
        </w:numPr>
        <w:spacing w:after="0" w:before="0" w:line="240" w:lineRule="auto"/>
        <w:ind w:left="0" w:firstLine="709"/>
        <w:jc w:val="both"/>
        <w:rPr>
          <w:rFonts w:ascii="Times New Roman" w:cs="Times New Roman" w:eastAsia="Times New Roman" w:hAnsi="Times New Roman"/>
          <w:smallCaps w:val="1"/>
          <w:color w:val="000000"/>
          <w:sz w:val="24"/>
          <w:szCs w:val="24"/>
        </w:rPr>
      </w:pPr>
      <w:bookmarkStart w:colFirst="0" w:colLast="0" w:name="_tx5taixqzf2f" w:id="57"/>
      <w:bookmarkEnd w:id="57"/>
      <w:r w:rsidDel="00000000" w:rsidR="00000000" w:rsidRPr="00000000">
        <w:rPr>
          <w:rFonts w:ascii="Times New Roman" w:cs="Times New Roman" w:eastAsia="Times New Roman" w:hAnsi="Times New Roman"/>
          <w:color w:val="000000"/>
          <w:sz w:val="24"/>
          <w:szCs w:val="24"/>
          <w:rtl w:val="0"/>
        </w:rPr>
        <w:t xml:space="preserve">ИСТОЧНИКИ РАЗРАБОТКИ</w:t>
      </w: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ТЗ разрабатывалось на основании следующих документов:</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создания программного модуля (приложение 2.1 к конкурсным документам).</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Договор №06-73 от 22.05.2026.</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Протоколы совещаний и встреч Сторон (в т.ч. протоколы №2, №4 и протоколы на базе РСЦ г. Минска).</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ГОСТ 34.602-2020 (структура ТЗ).</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Описание и эталонные формы АИС «Расчет-ЖКУ», предоставленные Заказчиком.</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НПА РБ в сфере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ЖКУ</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нотариата и исполнительного производства (в редакции, действующей на момент разработки).</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техническое задание разработано на основании анализа следующих материалов, предоставленных Заказчиком. Данный раздел содержит только перечень категорий источников (без конкретных ссылок на файлы, оформление которых отложено на последующий этап):</w:t>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Концепция автоматизации взыскания задолженности за ЖКУ (приложение 2.1).</w:t>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Протоколы рабочих совещаний по проекту (включая совещание на базе РСЦ Минска).</w:t>
      </w:r>
    </w:p>
    <w:p w:rsidR="00000000" w:rsidDel="00000000" w:rsidP="00000000" w:rsidRDefault="00000000" w:rsidRPr="00000000" w14:paraId="00000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Нормативные правовые акты Республики Беларусь в сфере ЖКХ и исполнительного производства (Жилищный кодекс, постановление Совета Министров № 465 от 27.08.2025 и иные).</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Примеры форм </w:t>
      </w:r>
      <w:r w:rsidDel="00000000" w:rsidR="00000000" w:rsidRPr="00000000">
        <w:rPr>
          <w:rtl w:val="0"/>
        </w:rPr>
        <w:t xml:space="preserve">отчетов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печатных документов из АИС «Расчет-ЖКУ».</w:t>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Референсные изображения экранных форм АИС «Расчет-ЖКУ».</w:t>
      </w:r>
    </w:p>
    <w:p w:rsidR="00000000" w:rsidDel="00000000" w:rsidP="00000000" w:rsidRDefault="00000000" w:rsidRPr="00000000" w14:paraId="00000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Иные материалы (примечания, дополнительные документы), предоставленные Заказчиком в ходе разработки технического задания.</w:t>
      </w:r>
    </w:p>
    <w:tbl>
      <w:tblPr>
        <w:tblStyle w:val="Table35"/>
        <w:tblW w:w="10003.0" w:type="dxa"/>
        <w:jc w:val="left"/>
        <w:tblInd w:w="-188.0" w:type="dxa"/>
        <w:tblLayout w:type="fixed"/>
        <w:tblLook w:val="0400"/>
      </w:tblPr>
      <w:tblGrid>
        <w:gridCol w:w="3116"/>
        <w:gridCol w:w="6887"/>
        <w:tblGridChange w:id="0">
          <w:tblGrid>
            <w:gridCol w:w="3116"/>
            <w:gridCol w:w="688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Основание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Содержание</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встречи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Организационные вопросы, состав интеграций (АИС «Расчет-ЖКУ», АИС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БНП, РУП «Белпочта»), периодичность обновления данных, </w:t>
            </w:r>
            <w:r w:rsidDel="00000000" w:rsidR="00000000" w:rsidRPr="00000000">
              <w:rPr>
                <w:rtl w:val="0"/>
              </w:rPr>
              <w:t xml:space="preserve">объемы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и сроки хранения, порядок тестирования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совещания №2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Группы должников по срокам, параметры автодозвона, уведомления/предупреждения, исполнительные надписи, нотариальный тариф, аналитика «перманентности» задолженности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совещания на базе РСЦ г. Минска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Детализация контактных данных ЛС, разграничение уведомлений/предупреждений, особые случаи Расчета (смерть, доли), этапы взыскания и «воронка», внешние источники (МВД, БРТИ, ЕГР, ЗАГС), карточка должника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Протокол совещания №4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Технические параметры телефонии (Asterisk/AMI), интеграция с SMTP, структура данных АИС «Расчет-ЖКУ» (карточка ЛС, регистрации, оплаты), Расчет задолженности и пеней, ручная корректировка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Примеры печатных форм и </w:t>
            </w:r>
            <w:r w:rsidDel="00000000" w:rsidR="00000000" w:rsidRPr="00000000">
              <w:rPr>
                <w:b w:val="1"/>
                <w:bCs w:val="1"/>
                <w:rtl w:val="0"/>
              </w:rPr>
              <w:t xml:space="preserve">отчетов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АИС «Расчет-ЖКУ»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Эталонные образцы: ведомость текущей задолженности, Расчет задолженности по ЛС, напоминание, предупреждение, уведомления по ст. 80/86/87/137 ЖК, ведомственная </w:t>
            </w:r>
            <w:r w:rsidDel="00000000" w:rsidR="00000000" w:rsidRPr="00000000">
              <w:rPr>
                <w:rtl w:val="0"/>
              </w:rPr>
              <w:t xml:space="preserve">отчетность</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(форма №13), отчёт «Меры, принятые по снижению задолженности» в разрезах по ЛС/организации/специалисту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Референсы интерфейсов АИС «Расчет-ЖКУ»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Скриншоты карточки лицевого </w:t>
            </w:r>
            <w:r w:rsidDel="00000000" w:rsidR="00000000" w:rsidRPr="00000000">
              <w:rPr>
                <w:rtl w:val="0"/>
              </w:rPr>
              <w:t xml:space="preserve">счета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карточки регистрации плательщика (ФЛ/ЮЛ), дополнительных параметров лица, распределения оплаты, форм добавления предупреждения/отключения/искового заявления/исполнительной надписи — используются как эталон нейминга полей и логики форм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Нормативные правовые акты Республики Беларусь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Жилищный кодекс (ст. 80, 86, 87, 137), Закон «О нотариате и нотариальной деятельности», Закон «Об исполнительном производстве», постановление Совета Министров № 465 от 27.08.2025 (приостановление услуг), постановление № 418 (перечень документов), постановление № 46 (оплата нотариальных действий), Указ Президента № 414 (безналичные Расчеты/ЕРИП), постановление СМ и НБ № 432 (АИС ИДО)</w:t>
            </w:r>
          </w:p>
        </w:tc>
      </w:tr>
    </w:tbl>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E">
      <w:pPr>
        <w:pStyle w:val="Heading1"/>
        <w:spacing w:after="120" w:before="0" w:lineRule="auto"/>
        <w:ind w:left="0" w:firstLine="0"/>
        <w:jc w:val="center"/>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sectPr>
          <w:headerReference r:id="rId59" w:type="default"/>
          <w:headerReference r:id="rId60" w:type="first"/>
          <w:headerReference r:id="rId61" w:type="even"/>
          <w:type w:val="nextPage"/>
          <w:pgSz w:h="15840" w:w="12240" w:orient="portrait"/>
          <w:pgMar w:bottom="1134" w:top="1134" w:left="1417" w:right="850" w:header="720" w:footer="0"/>
        </w:sectPr>
      </w:pPr>
      <w:r w:rsidDel="00000000" w:rsidR="00000000" w:rsidRPr="00000000">
        <w:br w:type="page"/>
      </w:r>
      <w:r w:rsidDel="00000000" w:rsidR="00000000" w:rsidRPr="00000000">
        <w:rPr>
          <w:rtl w:val="0"/>
        </w:rPr>
      </w:r>
    </w:p>
    <w:p w:rsidR="00000000" w:rsidDel="00000000" w:rsidP="00000000" w:rsidRDefault="00000000" w:rsidRPr="00000000" w14:paraId="0000077F">
      <w:pPr>
        <w:pStyle w:val="Heading1"/>
        <w:spacing w:after="120" w:before="0" w:lineRule="auto"/>
        <w:ind w:left="0" w:firstLine="0"/>
        <w:jc w:val="center"/>
        <w:rPr>
          <w:rFonts w:ascii="Times New Roman" w:cs="Times New Roman" w:eastAsia="Times New Roman" w:hAnsi="Times New Roman"/>
          <w:color w:val="000000"/>
          <w:sz w:val="24"/>
          <w:szCs w:val="24"/>
        </w:rPr>
      </w:pPr>
      <w:r w:rsidDel="00000000" w:rsidR="00000000" w:rsidRPr="00000000">
        <w:rPr>
          <w:rtl w:val="0"/>
        </w:rPr>
        <w:t xml:space="preserve">ПРИЛОЖЕНИЕ 1. ПРИМЕРНАЯ МАТРИЦА РАЗГРАНИЧЕНИЯ ПРАВ ДОСТУПА</w:t>
      </w:r>
      <w:r w:rsidDel="00000000" w:rsidR="00000000" w:rsidRPr="00000000">
        <w:rPr>
          <w:rtl w:val="0"/>
        </w:rPr>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6"/>
        <w:tblW w:w="144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418"/>
        <w:gridCol w:w="1242"/>
        <w:gridCol w:w="1263"/>
        <w:gridCol w:w="1262"/>
        <w:gridCol w:w="1276"/>
        <w:gridCol w:w="1300"/>
        <w:gridCol w:w="1038"/>
        <w:gridCol w:w="1111"/>
        <w:gridCol w:w="1275"/>
        <w:gridCol w:w="1287"/>
        <w:tblGridChange w:id="0">
          <w:tblGrid>
            <w:gridCol w:w="1951"/>
            <w:gridCol w:w="1418"/>
            <w:gridCol w:w="1242"/>
            <w:gridCol w:w="1263"/>
            <w:gridCol w:w="1262"/>
            <w:gridCol w:w="1276"/>
            <w:gridCol w:w="1300"/>
            <w:gridCol w:w="1038"/>
            <w:gridCol w:w="1111"/>
            <w:gridCol w:w="1275"/>
            <w:gridCol w:w="1287"/>
          </w:tblGrid>
        </w:tblGridChange>
      </w:tblGrid>
      <w:tr>
        <w:trPr>
          <w:cantSplit w:val="0"/>
          <w:tblHeader w:val="0"/>
        </w:trPr>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Роль</w:t>
            </w:r>
          </w:p>
        </w:tc>
        <w:tc>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Область видимости (уровень доступа)</w:t>
            </w:r>
          </w:p>
        </w:tc>
        <w:tc>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задолженности по ЛС</w:t>
            </w:r>
          </w:p>
        </w:tc>
        <w:tc>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задолженности по договорам</w:t>
            </w:r>
          </w:p>
        </w:tc>
        <w:tc>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Мероприятия</w:t>
            </w:r>
          </w:p>
        </w:tc>
        <w:tc>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Претензионно-исковая работа</w:t>
            </w:r>
          </w:p>
        </w:tc>
        <w:tc>
          <w:tcPr/>
          <w:p w:rsidR="00000000" w:rsidDel="00000000" w:rsidP="00000000" w:rsidRDefault="00000000" w:rsidRPr="00000000" w14:paraId="00000787">
            <w:pPr>
              <w:widowControl w:val="1"/>
              <w:spacing w:after="0" w:before="0" w:line="240" w:lineRule="auto"/>
              <w:jc w:val="center"/>
              <w:rPr/>
            </w:pPr>
            <w:r w:rsidDel="00000000" w:rsidR="00000000" w:rsidRPr="00000000">
              <w:rPr>
                <w:sz w:val="24"/>
                <w:szCs w:val="24"/>
                <w:rtl w:val="0"/>
              </w:rPr>
              <w:t xml:space="preserve">Настройка сценариев </w:t>
            </w:r>
            <w:r w:rsidDel="00000000" w:rsidR="00000000" w:rsidRPr="00000000">
              <w:rPr>
                <w:rtl w:val="0"/>
              </w:rPr>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Задания</w:t>
            </w:r>
          </w:p>
        </w:tc>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Отчеты и аналитика</w:t>
            </w:r>
          </w:p>
        </w:tc>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НСИ</w:t>
            </w:r>
          </w:p>
        </w:tc>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Сводные показатели</w:t>
            </w:r>
          </w:p>
        </w:tc>
      </w:tr>
      <w:tr>
        <w:trPr>
          <w:cantSplit w:val="0"/>
          <w:tblHeader w:val="0"/>
        </w:trPr>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Администратор (суперадминистратор)</w:t>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w:t>
            </w:r>
          </w:p>
        </w:tc>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w:t>
            </w:r>
          </w:p>
        </w:tc>
      </w:tr>
      <w:tr>
        <w:trPr>
          <w:cantSplit w:val="0"/>
          <w:tblHeader w:val="0"/>
        </w:trPr>
        <w:tc>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Локальный администратор</w:t>
            </w:r>
          </w:p>
        </w:tc>
        <w:tc>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полный перечень обслуживающих организаций)</w:t>
            </w:r>
          </w:p>
        </w:tc>
        <w:tc>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к локальным справочникам в рамках области видимости</w:t>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r>
      <w:tr>
        <w:trPr>
          <w:cantSplit w:val="0"/>
          <w:tblHeader w:val="0"/>
        </w:trPr>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ЮС с правами согласования</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предоставленный перечень обслуживающих организаций, </w:t>
            </w:r>
            <w:r w:rsidDel="00000000" w:rsidR="00000000" w:rsidRPr="00000000">
              <w:rPr>
                <w:rtl w:val="0"/>
              </w:rPr>
              <w:t xml:space="preserve">отнесенных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 данной схеме)</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разрешенных в ПМ параметров</w:t>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рассылки, печать предупреждений, отключение услуг</w:t>
            </w:r>
          </w:p>
        </w:tc>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w:t>
            </w:r>
          </w:p>
        </w:tc>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 </w:t>
            </w:r>
          </w:p>
        </w:tc>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0"/>
          <w:tblHeader w:val="0"/>
        </w:trPr>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Специалист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ЮС (юридической службы)</w:t>
            </w:r>
          </w:p>
        </w:tc>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предоставленный перечень обслуживающих организаций, </w:t>
            </w:r>
            <w:r w:rsidDel="00000000" w:rsidR="00000000" w:rsidRPr="00000000">
              <w:rPr>
                <w:rtl w:val="0"/>
              </w:rPr>
              <w:t xml:space="preserve">отнесенных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 данной схеме)</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разрешенных в ПМ параметров</w:t>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рассылки, печать предупреждений, отключение услуг</w:t>
            </w:r>
          </w:p>
        </w:tc>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w:t>
            </w:r>
          </w:p>
        </w:tc>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w:t>
            </w:r>
          </w:p>
        </w:tc>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0"/>
          <w:tblHeader w:val="0"/>
        </w:trPr>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с правами согласования</w:t>
            </w:r>
          </w:p>
        </w:tc>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предоставленный перечень обслуживающих организаций, </w:t>
            </w:r>
            <w:r w:rsidDel="00000000" w:rsidR="00000000" w:rsidRPr="00000000">
              <w:rPr>
                <w:rtl w:val="0"/>
              </w:rPr>
              <w:t xml:space="preserve">отнесенных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 данной схеме)</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разрешенных в ПМ параметров</w:t>
            </w:r>
          </w:p>
        </w:tc>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рассылки, печать предупреждений, отключение услуг</w:t>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w:t>
            </w:r>
          </w:p>
        </w:tc>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 </w:t>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 </w:t>
            </w:r>
          </w:p>
        </w:tc>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0"/>
          <w:tblHeader w:val="0"/>
        </w:trPr>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предоставленный перечень обслуживающих организаций, </w:t>
            </w:r>
            <w:r w:rsidDel="00000000" w:rsidR="00000000" w:rsidRPr="00000000">
              <w:rPr>
                <w:rtl w:val="0"/>
              </w:rPr>
              <w:t xml:space="preserve">отнесенных</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 данной схеме)</w:t>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разрешенных в ПМ параметров</w:t>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Автообзвон, рассылки, печать предупреждений, отключение услуг</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w:t>
            </w:r>
          </w:p>
        </w:tc>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 </w:t>
            </w:r>
          </w:p>
        </w:tc>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0"/>
          <w:tblHeader w:val="0"/>
        </w:trPr>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поставщика (внешняя роль)</w:t>
            </w:r>
          </w:p>
        </w:tc>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 рамках обслуживающих организаций, где  есть услуги поставщика)</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и редактирование данных услуг поставщика</w:t>
            </w:r>
          </w:p>
        </w:tc>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Печать предупреждений, отключение услуг</w:t>
            </w:r>
          </w:p>
        </w:tc>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Полный доступ в рамках области видимости</w:t>
            </w:r>
          </w:p>
        </w:tc>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и ведение доступных задач в рамках области видимости</w:t>
            </w:r>
          </w:p>
        </w:tc>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0"/>
          <w:tblHeader w:val="0"/>
        </w:trPr>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Наблюдатель (аудитор)</w:t>
            </w:r>
          </w:p>
        </w:tc>
        <w:tc>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полный перечень обслуживающих организаций)</w:t>
            </w:r>
          </w:p>
        </w:tc>
        <w:tc>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локальных справочников в рамках области видимости</w:t>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r>
        <w:trPr>
          <w:cantSplit w:val="0"/>
          <w:tblHeader w:val="0"/>
        </w:trPr>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Специалист «Просмотр»</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 или несколько назначенных схем (включая полный перечень обслуживающих организаций)</w:t>
            </w:r>
          </w:p>
        </w:tc>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отчетов в рамках области видимости</w:t>
            </w:r>
          </w:p>
        </w:tc>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Просмотр в рамках области видимости</w:t>
            </w:r>
          </w:p>
        </w:tc>
      </w:tr>
    </w:tbl>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t xml:space="preserve">*</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pP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sectPr>
          <w:type w:val="nextPage"/>
          <w:pgSz w:h="12240" w:w="15840" w:orient="landscape"/>
          <w:pgMar w:bottom="1133.8582677165355" w:top="1133.8582677165355" w:left="1417.3228346456694" w:right="850.3937007874016" w:header="720" w:footer="0"/>
        </w:sect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ЛИСТ СОГЛАСОВАНИЯ ОАО «НКФО «ЕРИП»</w:t>
      </w:r>
      <w:r w:rsidDel="00000000" w:rsidR="00000000" w:rsidRPr="00000000">
        <w:rPr>
          <w:rtl w:val="0"/>
        </w:rPr>
      </w:r>
    </w:p>
    <w:tbl>
      <w:tblPr>
        <w:tblStyle w:val="Table37"/>
        <w:tblW w:w="9747.0" w:type="dxa"/>
        <w:jc w:val="left"/>
        <w:tblInd w:w="-223.0" w:type="dxa"/>
        <w:tblLayout w:type="fixed"/>
        <w:tblLook w:val="0000"/>
      </w:tblPr>
      <w:tblGrid>
        <w:gridCol w:w="3792"/>
        <w:gridCol w:w="3544"/>
        <w:gridCol w:w="2411"/>
        <w:tblGridChange w:id="0">
          <w:tblGrid>
            <w:gridCol w:w="3792"/>
            <w:gridCol w:w="3544"/>
            <w:gridCol w:w="24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Должность</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Фамилия, имя, отчество</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Подпись</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ЛИСТ СОГЛАСОВАНИЯ ООО «ФИНСЕЛЬВАТ»</w:t>
      </w:r>
    </w:p>
    <w:tbl>
      <w:tblPr>
        <w:tblStyle w:val="Table38"/>
        <w:tblW w:w="9747.0" w:type="dxa"/>
        <w:jc w:val="left"/>
        <w:tblInd w:w="-223.0" w:type="dxa"/>
        <w:tblLayout w:type="fixed"/>
        <w:tblLook w:val="0000"/>
      </w:tblPr>
      <w:tblGrid>
        <w:gridCol w:w="3792"/>
        <w:gridCol w:w="3544"/>
        <w:gridCol w:w="2411"/>
        <w:tblGridChange w:id="0">
          <w:tblGrid>
            <w:gridCol w:w="3792"/>
            <w:gridCol w:w="3544"/>
            <w:gridCol w:w="24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Должность</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Фамилия, имя, отчество</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Подпись</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133.8582677165355" w:top="1133.8582677165355" w:left="1417.3228346456694" w:right="850.3937007874016" w:header="72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poleshchuk" w:id="2" w:date="2026-09-01T10:10:00Z">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загружаемые из АИС «Расчет-ЖКУ» не подлежат редактированию пользователем ПМ.</w:t>
      </w:r>
    </w:p>
  </w:comment>
  <w:comment w:author="Андрей Пономарев" w:id="3" w:date="2026-09-07T12:46:11Z">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Верно, данная реализация не предполагает изменения мастер- данных.</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Добавлено *Примечание</w:t>
      </w:r>
    </w:p>
  </w:comment>
  <w:comment w:author="a.poleshchuk" w:id="0" w:date="2026-09-01T10:10:00Z">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все данные могут быть изменены пользователем ПМ (например: адрес, ФИО плательщика и т.д.)</w:t>
      </w:r>
    </w:p>
  </w:comment>
  <w:comment w:author="Андрей Пономарев" w:id="1" w:date="2026-09-07T12:51:15Z">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Добавлено *Примечание для фиксации этого правила.</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1288" w:hanging="719"/>
      </w:pPr>
      <w:rPr/>
    </w:lvl>
    <w:lvl w:ilvl="3">
      <w:start w:val="1"/>
      <w:numFmt w:val="decimal"/>
      <w:lvlText w:val="%1.%2.%3.%4"/>
      <w:lvlJc w:val="left"/>
      <w:pPr>
        <w:ind w:left="2140"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644" w:hanging="357"/>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5">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8">
    <w:lvl w:ilvl="0">
      <w:start w:val="1"/>
      <w:numFmt w:val="bullet"/>
      <w:lvlText w:val="●"/>
      <w:lvlJc w:val="left"/>
      <w:pPr>
        <w:ind w:left="1789" w:hanging="360"/>
      </w:pPr>
      <w:rPr>
        <w:rFonts w:ascii="Noto Sans Symbols" w:cs="Noto Sans Symbols" w:eastAsia="Noto Sans Symbols" w:hAnsi="Noto Sans Symbols"/>
      </w:rPr>
    </w:lvl>
    <w:lvl w:ilvl="1">
      <w:start w:val="1"/>
      <w:numFmt w:val="bullet"/>
      <w:lvlText w:val="o"/>
      <w:lvlJc w:val="left"/>
      <w:pPr>
        <w:ind w:left="2509" w:hanging="360"/>
      </w:pPr>
      <w:rPr>
        <w:rFonts w:ascii="Courier New" w:cs="Courier New" w:eastAsia="Courier New" w:hAnsi="Courier New"/>
      </w:rPr>
    </w:lvl>
    <w:lvl w:ilvl="2">
      <w:start w:val="1"/>
      <w:numFmt w:val="bullet"/>
      <w:lvlText w:val="▪"/>
      <w:lvlJc w:val="left"/>
      <w:pPr>
        <w:ind w:left="3229" w:hanging="360"/>
      </w:pPr>
      <w:rPr>
        <w:rFonts w:ascii="Noto Sans Symbols" w:cs="Noto Sans Symbols" w:eastAsia="Noto Sans Symbols" w:hAnsi="Noto Sans Symbols"/>
      </w:rPr>
    </w:lvl>
    <w:lvl w:ilvl="3">
      <w:start w:val="1"/>
      <w:numFmt w:val="bullet"/>
      <w:lvlText w:val="●"/>
      <w:lvlJc w:val="left"/>
      <w:pPr>
        <w:ind w:left="3949" w:hanging="360"/>
      </w:pPr>
      <w:rPr>
        <w:rFonts w:ascii="Noto Sans Symbols" w:cs="Noto Sans Symbols" w:eastAsia="Noto Sans Symbols" w:hAnsi="Noto Sans Symbols"/>
      </w:rPr>
    </w:lvl>
    <w:lvl w:ilvl="4">
      <w:start w:val="1"/>
      <w:numFmt w:val="bullet"/>
      <w:lvlText w:val="o"/>
      <w:lvlJc w:val="left"/>
      <w:pPr>
        <w:ind w:left="4669" w:hanging="360"/>
      </w:pPr>
      <w:rPr>
        <w:rFonts w:ascii="Courier New" w:cs="Courier New" w:eastAsia="Courier New" w:hAnsi="Courier New"/>
      </w:rPr>
    </w:lvl>
    <w:lvl w:ilvl="5">
      <w:start w:val="1"/>
      <w:numFmt w:val="bullet"/>
      <w:lvlText w:val="▪"/>
      <w:lvlJc w:val="left"/>
      <w:pPr>
        <w:ind w:left="5389" w:hanging="360"/>
      </w:pPr>
      <w:rPr>
        <w:rFonts w:ascii="Noto Sans Symbols" w:cs="Noto Sans Symbols" w:eastAsia="Noto Sans Symbols" w:hAnsi="Noto Sans Symbols"/>
      </w:rPr>
    </w:lvl>
    <w:lvl w:ilvl="6">
      <w:start w:val="1"/>
      <w:numFmt w:val="bullet"/>
      <w:lvlText w:val="●"/>
      <w:lvlJc w:val="left"/>
      <w:pPr>
        <w:ind w:left="6109" w:hanging="360"/>
      </w:pPr>
      <w:rPr>
        <w:rFonts w:ascii="Noto Sans Symbols" w:cs="Noto Sans Symbols" w:eastAsia="Noto Sans Symbols" w:hAnsi="Noto Sans Symbols"/>
      </w:rPr>
    </w:lvl>
    <w:lvl w:ilvl="7">
      <w:start w:val="1"/>
      <w:numFmt w:val="bullet"/>
      <w:lvlText w:val="o"/>
      <w:lvlJc w:val="left"/>
      <w:pPr>
        <w:ind w:left="6829" w:hanging="360"/>
      </w:pPr>
      <w:rPr>
        <w:rFonts w:ascii="Courier New" w:cs="Courier New" w:eastAsia="Courier New" w:hAnsi="Courier New"/>
      </w:rPr>
    </w:lvl>
    <w:lvl w:ilvl="8">
      <w:start w:val="1"/>
      <w:numFmt w:val="bullet"/>
      <w:lvlText w:val="▪"/>
      <w:lvlJc w:val="left"/>
      <w:pPr>
        <w:ind w:left="754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40" w:line="276" w:lineRule="auto"/>
      <w:ind w:left="432" w:right="0" w:hanging="432"/>
      <w:jc w:val="left"/>
    </w:pPr>
    <w:rPr>
      <w:rFonts w:ascii="Calibri" w:cs="Calibri" w:eastAsia="Calibri" w:hAnsi="Calibri"/>
      <w:b w:val="1"/>
      <w:bCs w:val="1"/>
      <w:i w:val="0"/>
      <w:iCs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20" w:line="276" w:lineRule="auto"/>
      <w:ind w:left="576" w:right="0" w:hanging="576"/>
      <w:jc w:val="left"/>
    </w:pPr>
    <w:rPr>
      <w:rFonts w:ascii="Calibri" w:cs="Calibri" w:eastAsia="Calibri" w:hAnsi="Calibri"/>
      <w:b w:val="1"/>
      <w:bCs w:val="1"/>
      <w:i w:val="0"/>
      <w:iCs w:val="0"/>
      <w:smallCaps w:val="0"/>
      <w:strike w:val="0"/>
      <w:color w:val="0f4761"/>
      <w:sz w:val="30"/>
      <w:szCs w:val="3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1288" w:right="0" w:hanging="720"/>
      <w:jc w:val="left"/>
    </w:pPr>
    <w:rPr>
      <w:rFonts w:ascii="Calibri" w:cs="Calibri" w:eastAsia="Calibri" w:hAnsi="Calibri"/>
      <w:b w:val="1"/>
      <w:bCs w:val="1"/>
      <w:i w:val="0"/>
      <w:iCs w:val="0"/>
      <w:smallCaps w:val="0"/>
      <w:strike w:val="0"/>
      <w:color w:val="156082"/>
      <w:sz w:val="26"/>
      <w:szCs w:val="26"/>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864" w:right="0" w:hanging="864"/>
      <w:jc w:val="left"/>
    </w:pPr>
    <w:rPr>
      <w:rFonts w:ascii="Calibri" w:cs="Calibri" w:eastAsia="Calibri" w:hAnsi="Calibri"/>
      <w:b w:val="1"/>
      <w:bCs w:val="1"/>
      <w:i w:val="1"/>
      <w:iCs w:val="1"/>
      <w:smallCaps w:val="0"/>
      <w:strike w:val="0"/>
      <w:color w:val="156082"/>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008" w:right="0" w:hanging="1008"/>
      <w:jc w:val="both"/>
    </w:pPr>
    <w:rPr>
      <w:rFonts w:ascii="Calibri" w:cs="Calibri" w:eastAsia="Calibri" w:hAnsi="Calibri"/>
      <w:b w:val="0"/>
      <w:bCs w:val="0"/>
      <w:i w:val="0"/>
      <w:iCs w:val="0"/>
      <w:smallCaps w:val="0"/>
      <w:strike w:val="0"/>
      <w:color w:val="243f61"/>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152" w:right="0" w:hanging="1152"/>
      <w:jc w:val="both"/>
    </w:pPr>
    <w:rPr>
      <w:rFonts w:ascii="Calibri" w:cs="Calibri" w:eastAsia="Calibri" w:hAnsi="Calibri"/>
      <w:b w:val="0"/>
      <w:bCs w:val="0"/>
      <w:i w:val="1"/>
      <w:iCs w:val="1"/>
      <w:smallCaps w:val="0"/>
      <w:strike w:val="0"/>
      <w:color w:val="243f61"/>
      <w:sz w:val="24"/>
      <w:szCs w:val="24"/>
      <w:u w:val="none"/>
      <w:shd w:fill="auto" w:val="clear"/>
      <w:vertAlign w:val="baseline"/>
    </w:rPr>
  </w:style>
  <w:style w:type="paragraph" w:styleId="Title">
    <w:name w:val="Title"/>
    <w:basedOn w:val="Normal"/>
    <w:next w:val="Normal"/>
    <w:pPr>
      <w:keepNext w:val="1"/>
      <w:keepLines w:val="0"/>
      <w:pageBreakBefore w:val="0"/>
      <w:widowControl w:val="1"/>
      <w:pBdr>
        <w:top w:space="0" w:sz="0" w:val="nil"/>
        <w:left w:space="0" w:sz="0" w:val="nil"/>
        <w:bottom w:color="4f81bd" w:space="4" w:sz="8" w:val="single"/>
        <w:right w:space="0" w:sz="0" w:val="nil"/>
        <w:between w:space="0" w:sz="0" w:val="nil"/>
      </w:pBdr>
      <w:shd w:fill="auto" w:val="clear"/>
      <w:spacing w:after="200" w:before="0" w:line="240" w:lineRule="auto"/>
      <w:ind w:left="0" w:right="0" w:firstLine="0"/>
      <w:jc w:val="center"/>
    </w:pPr>
    <w:rPr>
      <w:rFonts w:ascii="Calibri" w:cs="Calibri" w:eastAsia="Calibri" w:hAnsi="Calibri"/>
      <w:b w:val="1"/>
      <w:bCs w:val="1"/>
      <w:i w:val="0"/>
      <w:iCs w:val="0"/>
      <w:smallCaps w:val="0"/>
      <w:strike w:val="0"/>
      <w:color w:val="0f4761"/>
      <w:sz w:val="44"/>
      <w:szCs w:val="4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pPr>
    <w:rPr>
      <w:rFonts w:ascii="Calibri" w:cs="Calibri" w:eastAsia="Calibri" w:hAnsi="Calibri"/>
      <w:b w:val="0"/>
      <w:bCs w:val="0"/>
      <w:i w:val="1"/>
      <w:iCs w:val="1"/>
      <w:smallCaps w:val="0"/>
      <w:strike w:val="0"/>
      <w:color w:val="4f81bd"/>
      <w:sz w:val="24"/>
      <w:szCs w:val="24"/>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9.xml"/><Relationship Id="rId42" Type="http://schemas.openxmlformats.org/officeDocument/2006/relationships/header" Target="header28.xml"/><Relationship Id="rId41" Type="http://schemas.openxmlformats.org/officeDocument/2006/relationships/header" Target="header30.xml"/><Relationship Id="rId44" Type="http://schemas.openxmlformats.org/officeDocument/2006/relationships/header" Target="header33.xml"/><Relationship Id="rId43" Type="http://schemas.openxmlformats.org/officeDocument/2006/relationships/header" Target="header32.xml"/><Relationship Id="rId46" Type="http://schemas.openxmlformats.org/officeDocument/2006/relationships/header" Target="header35.xml"/><Relationship Id="rId45" Type="http://schemas.openxmlformats.org/officeDocument/2006/relationships/header" Target="header3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eader" Target="header34.xml"/><Relationship Id="rId47" Type="http://schemas.openxmlformats.org/officeDocument/2006/relationships/header" Target="header36.xml"/><Relationship Id="rId4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eader" Target="header19.xml"/><Relationship Id="rId30" Type="http://schemas.openxmlformats.org/officeDocument/2006/relationships/header" Target="header21.xml"/><Relationship Id="rId33" Type="http://schemas.openxmlformats.org/officeDocument/2006/relationships/header" Target="header23.xml"/><Relationship Id="rId32" Type="http://schemas.openxmlformats.org/officeDocument/2006/relationships/image" Target="media/image3.png"/><Relationship Id="rId35" Type="http://schemas.openxmlformats.org/officeDocument/2006/relationships/header" Target="header22.xml"/><Relationship Id="rId34" Type="http://schemas.openxmlformats.org/officeDocument/2006/relationships/header" Target="header24.xml"/><Relationship Id="rId37" Type="http://schemas.openxmlformats.org/officeDocument/2006/relationships/header" Target="header27.xml"/><Relationship Id="rId36" Type="http://schemas.openxmlformats.org/officeDocument/2006/relationships/header" Target="header26.xml"/><Relationship Id="rId39" Type="http://schemas.openxmlformats.org/officeDocument/2006/relationships/image" Target="media/image7.png"/><Relationship Id="rId38" Type="http://schemas.openxmlformats.org/officeDocument/2006/relationships/header" Target="header25.xml"/><Relationship Id="rId61" Type="http://schemas.openxmlformats.org/officeDocument/2006/relationships/header" Target="header46.xml"/><Relationship Id="rId20" Type="http://schemas.openxmlformats.org/officeDocument/2006/relationships/image" Target="media/image1.png"/><Relationship Id="rId22" Type="http://schemas.openxmlformats.org/officeDocument/2006/relationships/header" Target="header15.xml"/><Relationship Id="rId21" Type="http://schemas.openxmlformats.org/officeDocument/2006/relationships/header" Target="header14.xml"/><Relationship Id="rId24" Type="http://schemas.openxmlformats.org/officeDocument/2006/relationships/header" Target="header17.xml"/><Relationship Id="rId23" Type="http://schemas.openxmlformats.org/officeDocument/2006/relationships/header" Target="header13.xml"/><Relationship Id="rId60" Type="http://schemas.openxmlformats.org/officeDocument/2006/relationships/header" Target="header48.xml"/><Relationship Id="rId26" Type="http://schemas.openxmlformats.org/officeDocument/2006/relationships/header" Target="header16.xml"/><Relationship Id="rId25" Type="http://schemas.openxmlformats.org/officeDocument/2006/relationships/header" Target="header18.xml"/><Relationship Id="rId28" Type="http://schemas.openxmlformats.org/officeDocument/2006/relationships/image" Target="media/image4.png"/><Relationship Id="rId27" Type="http://schemas.openxmlformats.org/officeDocument/2006/relationships/image" Target="media/image2.png"/><Relationship Id="rId29" Type="http://schemas.openxmlformats.org/officeDocument/2006/relationships/header" Target="header20.xml"/><Relationship Id="rId51" Type="http://schemas.openxmlformats.org/officeDocument/2006/relationships/header" Target="header39.xml"/><Relationship Id="rId50" Type="http://schemas.openxmlformats.org/officeDocument/2006/relationships/header" Target="header38.xml"/><Relationship Id="rId53" Type="http://schemas.openxmlformats.org/officeDocument/2006/relationships/header" Target="header41.xml"/><Relationship Id="rId52" Type="http://schemas.openxmlformats.org/officeDocument/2006/relationships/header" Target="header37.xml"/><Relationship Id="rId11" Type="http://schemas.openxmlformats.org/officeDocument/2006/relationships/header" Target="header6.xml"/><Relationship Id="rId55" Type="http://schemas.openxmlformats.org/officeDocument/2006/relationships/header" Target="header40.xml"/><Relationship Id="rId10" Type="http://schemas.openxmlformats.org/officeDocument/2006/relationships/header" Target="header5.xml"/><Relationship Id="rId54" Type="http://schemas.openxmlformats.org/officeDocument/2006/relationships/header" Target="header42.xml"/><Relationship Id="rId13" Type="http://schemas.openxmlformats.org/officeDocument/2006/relationships/image" Target="media/image6.png"/><Relationship Id="rId57" Type="http://schemas.openxmlformats.org/officeDocument/2006/relationships/header" Target="header45.xml"/><Relationship Id="rId12" Type="http://schemas.openxmlformats.org/officeDocument/2006/relationships/header" Target="header4.xml"/><Relationship Id="rId56" Type="http://schemas.openxmlformats.org/officeDocument/2006/relationships/header" Target="header44.xml"/><Relationship Id="rId15" Type="http://schemas.openxmlformats.org/officeDocument/2006/relationships/header" Target="header9.xml"/><Relationship Id="rId59" Type="http://schemas.openxmlformats.org/officeDocument/2006/relationships/header" Target="header47.xml"/><Relationship Id="rId14" Type="http://schemas.openxmlformats.org/officeDocument/2006/relationships/header" Target="header8.xml"/><Relationship Id="rId58" Type="http://schemas.openxmlformats.org/officeDocument/2006/relationships/header" Target="header43.xml"/><Relationship Id="rId17" Type="http://schemas.openxmlformats.org/officeDocument/2006/relationships/header" Target="header11.xml"/><Relationship Id="rId16" Type="http://schemas.openxmlformats.org/officeDocument/2006/relationships/header" Target="header7.xml"/><Relationship Id="rId19" Type="http://schemas.openxmlformats.org/officeDocument/2006/relationships/header" Target="header10.xml"/><Relationship Id="rId18" Type="http://schemas.openxmlformats.org/officeDocument/2006/relationships/header" Target="header1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