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66B17C44" w:rsidR="00CD2A1B" w:rsidRPr="004E01B8" w:rsidRDefault="00CD2A1B" w:rsidP="006035A0">
      <w:pPr>
        <w:shd w:val="clear" w:color="auto" w:fill="FFFFFF" w:themeFill="background1"/>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r w:rsidR="006035A0">
        <w:rPr>
          <w:sz w:val="28"/>
          <w:szCs w:val="32"/>
        </w:rPr>
        <w:t xml:space="preserve"> </w:t>
      </w:r>
    </w:p>
    <w:p w14:paraId="338225BD" w14:textId="77777777" w:rsidR="006035A0" w:rsidRPr="006035A0" w:rsidRDefault="00CD2A1B" w:rsidP="006035A0">
      <w:pPr>
        <w:shd w:val="clear" w:color="auto" w:fill="FFFFFF" w:themeFill="background1"/>
        <w:rPr>
          <w:rFonts w:ascii="inherit" w:eastAsia="Times New Roman" w:hAnsi="inherit" w:cs="Helvetica"/>
          <w:color w:val="4B4F56"/>
          <w:sz w:val="18"/>
          <w:szCs w:val="18"/>
          <w:lang w:eastAsia="hr-HR"/>
        </w:rPr>
      </w:pPr>
      <w:r w:rsidRPr="004E01B8">
        <w:rPr>
          <w:sz w:val="28"/>
          <w:szCs w:val="32"/>
        </w:rPr>
        <w:t xml:space="preserve">Marijan </w:t>
      </w:r>
      <w:proofErr w:type="spellStart"/>
      <w:r w:rsidRPr="004E01B8">
        <w:rPr>
          <w:sz w:val="28"/>
          <w:szCs w:val="32"/>
        </w:rPr>
        <w:t>Hranj</w:t>
      </w:r>
      <w:proofErr w:type="spellEnd"/>
      <w:r w:rsidR="006035A0">
        <w:rPr>
          <w:sz w:val="28"/>
          <w:szCs w:val="32"/>
        </w:rPr>
        <w:t xml:space="preserve">, </w:t>
      </w:r>
      <w:r w:rsidR="006035A0" w:rsidRPr="006035A0">
        <w:rPr>
          <w:rFonts w:eastAsia="Times New Roman"/>
          <w:color w:val="000000" w:themeColor="text1"/>
          <w:sz w:val="28"/>
          <w:szCs w:val="28"/>
          <w:lang w:eastAsia="hr-HR"/>
        </w:rPr>
        <w:t>46330/17-I</w:t>
      </w:r>
    </w:p>
    <w:p w14:paraId="6B26AABB" w14:textId="7B03CC44" w:rsidR="00CD2A1B" w:rsidRPr="004E01B8" w:rsidRDefault="00CD2A1B" w:rsidP="00CD2A1B">
      <w:pPr>
        <w:spacing w:line="360" w:lineRule="auto"/>
        <w:rPr>
          <w:sz w:val="22"/>
        </w:rPr>
      </w:pPr>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lastRenderedPageBreak/>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6821E7F" w:rsidR="004E01B8" w:rsidRPr="004E01B8" w:rsidRDefault="006F7641" w:rsidP="004E01B8">
      <w:pPr>
        <w:spacing w:before="120" w:line="240" w:lineRule="auto"/>
      </w:pPr>
      <w:r>
        <w:t>Matični broj:</w:t>
      </w:r>
      <w:r w:rsidR="006035A0" w:rsidRPr="006035A0">
        <w:rPr>
          <w:rFonts w:eastAsia="Times New Roman"/>
          <w:color w:val="000000" w:themeColor="text1"/>
          <w:sz w:val="28"/>
          <w:szCs w:val="28"/>
          <w:lang w:eastAsia="hr-HR"/>
        </w:rPr>
        <w:t xml:space="preserve"> </w:t>
      </w:r>
      <w:r w:rsidR="006035A0" w:rsidRPr="006035A0">
        <w:rPr>
          <w:rFonts w:eastAsia="Times New Roman"/>
          <w:color w:val="000000" w:themeColor="text1"/>
          <w:lang w:eastAsia="hr-HR"/>
        </w:rPr>
        <w:t>46330/17-I</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73584D31" w14:textId="77777777" w:rsidR="00A45434"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500363775" w:history="1">
            <w:r w:rsidR="00A45434" w:rsidRPr="008220EE">
              <w:rPr>
                <w:rStyle w:val="Hyperlink"/>
                <w:b/>
                <w:noProof/>
              </w:rPr>
              <w:t>1.</w:t>
            </w:r>
            <w:r w:rsidR="00A45434">
              <w:rPr>
                <w:rFonts w:asciiTheme="minorHAnsi" w:eastAsiaTheme="minorEastAsia" w:hAnsiTheme="minorHAnsi" w:cstheme="minorBidi"/>
                <w:noProof/>
                <w:sz w:val="22"/>
                <w:szCs w:val="22"/>
                <w:lang w:eastAsia="hr-HR"/>
              </w:rPr>
              <w:tab/>
            </w:r>
            <w:r w:rsidR="00A45434" w:rsidRPr="008220EE">
              <w:rPr>
                <w:rStyle w:val="Hyperlink"/>
                <w:b/>
                <w:noProof/>
              </w:rPr>
              <w:t>Uvod</w:t>
            </w:r>
            <w:r w:rsidR="00A45434">
              <w:rPr>
                <w:noProof/>
                <w:webHidden/>
              </w:rPr>
              <w:tab/>
            </w:r>
            <w:r w:rsidR="00A45434">
              <w:rPr>
                <w:noProof/>
                <w:webHidden/>
              </w:rPr>
              <w:fldChar w:fldCharType="begin"/>
            </w:r>
            <w:r w:rsidR="00A45434">
              <w:rPr>
                <w:noProof/>
                <w:webHidden/>
              </w:rPr>
              <w:instrText xml:space="preserve"> PAGEREF _Toc500363775 \h </w:instrText>
            </w:r>
            <w:r w:rsidR="00A45434">
              <w:rPr>
                <w:noProof/>
                <w:webHidden/>
              </w:rPr>
            </w:r>
            <w:r w:rsidR="00A45434">
              <w:rPr>
                <w:noProof/>
                <w:webHidden/>
              </w:rPr>
              <w:fldChar w:fldCharType="separate"/>
            </w:r>
            <w:r w:rsidR="00A45434">
              <w:rPr>
                <w:noProof/>
                <w:webHidden/>
              </w:rPr>
              <w:t>1</w:t>
            </w:r>
            <w:r w:rsidR="00A45434">
              <w:rPr>
                <w:noProof/>
                <w:webHidden/>
              </w:rPr>
              <w:fldChar w:fldCharType="end"/>
            </w:r>
          </w:hyperlink>
        </w:p>
        <w:p w14:paraId="1D9635F5" w14:textId="77777777" w:rsidR="00A45434" w:rsidRDefault="00A4543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500363776" w:history="1">
            <w:r w:rsidRPr="008220EE">
              <w:rPr>
                <w:rStyle w:val="Hyperlink"/>
                <w:b/>
                <w:noProof/>
              </w:rPr>
              <w:t>2.</w:t>
            </w:r>
            <w:r>
              <w:rPr>
                <w:rFonts w:asciiTheme="minorHAnsi" w:eastAsiaTheme="minorEastAsia" w:hAnsiTheme="minorHAnsi" w:cstheme="minorBidi"/>
                <w:noProof/>
                <w:sz w:val="22"/>
                <w:szCs w:val="22"/>
                <w:lang w:eastAsia="hr-HR"/>
              </w:rPr>
              <w:tab/>
            </w:r>
            <w:r w:rsidRPr="008220EE">
              <w:rPr>
                <w:rStyle w:val="Hyperlink"/>
                <w:b/>
                <w:noProof/>
              </w:rPr>
              <w:t>PillCare</w:t>
            </w:r>
            <w:r>
              <w:rPr>
                <w:noProof/>
                <w:webHidden/>
              </w:rPr>
              <w:tab/>
            </w:r>
            <w:r>
              <w:rPr>
                <w:noProof/>
                <w:webHidden/>
              </w:rPr>
              <w:fldChar w:fldCharType="begin"/>
            </w:r>
            <w:r>
              <w:rPr>
                <w:noProof/>
                <w:webHidden/>
              </w:rPr>
              <w:instrText xml:space="preserve"> PAGEREF _Toc500363776 \h </w:instrText>
            </w:r>
            <w:r>
              <w:rPr>
                <w:noProof/>
                <w:webHidden/>
              </w:rPr>
            </w:r>
            <w:r>
              <w:rPr>
                <w:noProof/>
                <w:webHidden/>
              </w:rPr>
              <w:fldChar w:fldCharType="separate"/>
            </w:r>
            <w:r>
              <w:rPr>
                <w:noProof/>
                <w:webHidden/>
              </w:rPr>
              <w:t>2</w:t>
            </w:r>
            <w:r>
              <w:rPr>
                <w:noProof/>
                <w:webHidden/>
              </w:rPr>
              <w:fldChar w:fldCharType="end"/>
            </w:r>
          </w:hyperlink>
        </w:p>
        <w:p w14:paraId="26A0B3E0"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77" w:history="1">
            <w:r w:rsidRPr="008220EE">
              <w:rPr>
                <w:rStyle w:val="Hyperlink"/>
                <w:b/>
                <w:noProof/>
              </w:rPr>
              <w:t>2.1.</w:t>
            </w:r>
            <w:r>
              <w:rPr>
                <w:rFonts w:asciiTheme="minorHAnsi" w:eastAsiaTheme="minorEastAsia" w:hAnsiTheme="minorHAnsi" w:cstheme="minorBidi"/>
                <w:noProof/>
                <w:sz w:val="22"/>
                <w:szCs w:val="22"/>
                <w:lang w:eastAsia="hr-HR"/>
              </w:rPr>
              <w:tab/>
            </w:r>
            <w:r w:rsidRPr="008220EE">
              <w:rPr>
                <w:rStyle w:val="Hyperlink"/>
                <w:b/>
                <w:noProof/>
              </w:rPr>
              <w:t>Svrha aplikacije</w:t>
            </w:r>
            <w:r>
              <w:rPr>
                <w:noProof/>
                <w:webHidden/>
              </w:rPr>
              <w:tab/>
            </w:r>
            <w:r>
              <w:rPr>
                <w:noProof/>
                <w:webHidden/>
              </w:rPr>
              <w:fldChar w:fldCharType="begin"/>
            </w:r>
            <w:r>
              <w:rPr>
                <w:noProof/>
                <w:webHidden/>
              </w:rPr>
              <w:instrText xml:space="preserve"> PAGEREF _Toc500363777 \h </w:instrText>
            </w:r>
            <w:r>
              <w:rPr>
                <w:noProof/>
                <w:webHidden/>
              </w:rPr>
            </w:r>
            <w:r>
              <w:rPr>
                <w:noProof/>
                <w:webHidden/>
              </w:rPr>
              <w:fldChar w:fldCharType="separate"/>
            </w:r>
            <w:r>
              <w:rPr>
                <w:noProof/>
                <w:webHidden/>
              </w:rPr>
              <w:t>2</w:t>
            </w:r>
            <w:r>
              <w:rPr>
                <w:noProof/>
                <w:webHidden/>
              </w:rPr>
              <w:fldChar w:fldCharType="end"/>
            </w:r>
          </w:hyperlink>
        </w:p>
        <w:p w14:paraId="7E2150DE"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78" w:history="1">
            <w:r w:rsidRPr="008220EE">
              <w:rPr>
                <w:rStyle w:val="Hyperlink"/>
                <w:b/>
                <w:noProof/>
              </w:rPr>
              <w:t>2.2.</w:t>
            </w:r>
            <w:r>
              <w:rPr>
                <w:rFonts w:asciiTheme="minorHAnsi" w:eastAsiaTheme="minorEastAsia" w:hAnsiTheme="minorHAnsi" w:cstheme="minorBidi"/>
                <w:noProof/>
                <w:sz w:val="22"/>
                <w:szCs w:val="22"/>
                <w:lang w:eastAsia="hr-HR"/>
              </w:rPr>
              <w:tab/>
            </w:r>
            <w:r w:rsidRPr="008220EE">
              <w:rPr>
                <w:rStyle w:val="Hyperlink"/>
                <w:b/>
                <w:noProof/>
              </w:rPr>
              <w:t>Funkcionalni zahtjevi</w:t>
            </w:r>
            <w:r>
              <w:rPr>
                <w:noProof/>
                <w:webHidden/>
              </w:rPr>
              <w:tab/>
            </w:r>
            <w:r>
              <w:rPr>
                <w:noProof/>
                <w:webHidden/>
              </w:rPr>
              <w:fldChar w:fldCharType="begin"/>
            </w:r>
            <w:r>
              <w:rPr>
                <w:noProof/>
                <w:webHidden/>
              </w:rPr>
              <w:instrText xml:space="preserve"> PAGEREF _Toc500363778 \h </w:instrText>
            </w:r>
            <w:r>
              <w:rPr>
                <w:noProof/>
                <w:webHidden/>
              </w:rPr>
            </w:r>
            <w:r>
              <w:rPr>
                <w:noProof/>
                <w:webHidden/>
              </w:rPr>
              <w:fldChar w:fldCharType="separate"/>
            </w:r>
            <w:r>
              <w:rPr>
                <w:noProof/>
                <w:webHidden/>
              </w:rPr>
              <w:t>2</w:t>
            </w:r>
            <w:r>
              <w:rPr>
                <w:noProof/>
                <w:webHidden/>
              </w:rPr>
              <w:fldChar w:fldCharType="end"/>
            </w:r>
          </w:hyperlink>
        </w:p>
        <w:p w14:paraId="5F285333" w14:textId="77777777" w:rsidR="00A45434" w:rsidRDefault="00A4543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500363779" w:history="1">
            <w:r w:rsidRPr="008220EE">
              <w:rPr>
                <w:rStyle w:val="Hyperlink"/>
                <w:b/>
                <w:noProof/>
              </w:rPr>
              <w:t>3.</w:t>
            </w:r>
            <w:r>
              <w:rPr>
                <w:rFonts w:asciiTheme="minorHAnsi" w:eastAsiaTheme="minorEastAsia" w:hAnsiTheme="minorHAnsi" w:cstheme="minorBidi"/>
                <w:noProof/>
                <w:sz w:val="22"/>
                <w:szCs w:val="22"/>
                <w:lang w:eastAsia="hr-HR"/>
              </w:rPr>
              <w:tab/>
            </w:r>
            <w:r w:rsidRPr="008220EE">
              <w:rPr>
                <w:rStyle w:val="Hyperlink"/>
                <w:b/>
                <w:noProof/>
              </w:rPr>
              <w:t>Projektni plan</w:t>
            </w:r>
            <w:r>
              <w:rPr>
                <w:noProof/>
                <w:webHidden/>
              </w:rPr>
              <w:tab/>
            </w:r>
            <w:r>
              <w:rPr>
                <w:noProof/>
                <w:webHidden/>
              </w:rPr>
              <w:fldChar w:fldCharType="begin"/>
            </w:r>
            <w:r>
              <w:rPr>
                <w:noProof/>
                <w:webHidden/>
              </w:rPr>
              <w:instrText xml:space="preserve"> PAGEREF _Toc500363779 \h </w:instrText>
            </w:r>
            <w:r>
              <w:rPr>
                <w:noProof/>
                <w:webHidden/>
              </w:rPr>
            </w:r>
            <w:r>
              <w:rPr>
                <w:noProof/>
                <w:webHidden/>
              </w:rPr>
              <w:fldChar w:fldCharType="separate"/>
            </w:r>
            <w:r>
              <w:rPr>
                <w:noProof/>
                <w:webHidden/>
              </w:rPr>
              <w:t>3</w:t>
            </w:r>
            <w:r>
              <w:rPr>
                <w:noProof/>
                <w:webHidden/>
              </w:rPr>
              <w:fldChar w:fldCharType="end"/>
            </w:r>
          </w:hyperlink>
        </w:p>
        <w:p w14:paraId="290CC3CA"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80" w:history="1">
            <w:r w:rsidRPr="008220EE">
              <w:rPr>
                <w:rStyle w:val="Hyperlink"/>
                <w:b/>
                <w:noProof/>
              </w:rPr>
              <w:t>3.1.</w:t>
            </w:r>
            <w:r>
              <w:rPr>
                <w:rFonts w:asciiTheme="minorHAnsi" w:eastAsiaTheme="minorEastAsia" w:hAnsiTheme="minorHAnsi" w:cstheme="minorBidi"/>
                <w:noProof/>
                <w:sz w:val="22"/>
                <w:szCs w:val="22"/>
                <w:lang w:eastAsia="hr-HR"/>
              </w:rPr>
              <w:tab/>
            </w:r>
            <w:r w:rsidRPr="008220EE">
              <w:rPr>
                <w:rStyle w:val="Hyperlink"/>
                <w:b/>
                <w:noProof/>
              </w:rPr>
              <w:t>Projektni tim</w:t>
            </w:r>
            <w:r>
              <w:rPr>
                <w:noProof/>
                <w:webHidden/>
              </w:rPr>
              <w:tab/>
            </w:r>
            <w:r>
              <w:rPr>
                <w:noProof/>
                <w:webHidden/>
              </w:rPr>
              <w:fldChar w:fldCharType="begin"/>
            </w:r>
            <w:r>
              <w:rPr>
                <w:noProof/>
                <w:webHidden/>
              </w:rPr>
              <w:instrText xml:space="preserve"> PAGEREF _Toc500363780 \h </w:instrText>
            </w:r>
            <w:r>
              <w:rPr>
                <w:noProof/>
                <w:webHidden/>
              </w:rPr>
            </w:r>
            <w:r>
              <w:rPr>
                <w:noProof/>
                <w:webHidden/>
              </w:rPr>
              <w:fldChar w:fldCharType="separate"/>
            </w:r>
            <w:r>
              <w:rPr>
                <w:noProof/>
                <w:webHidden/>
              </w:rPr>
              <w:t>3</w:t>
            </w:r>
            <w:r>
              <w:rPr>
                <w:noProof/>
                <w:webHidden/>
              </w:rPr>
              <w:fldChar w:fldCharType="end"/>
            </w:r>
          </w:hyperlink>
        </w:p>
        <w:p w14:paraId="69BFE450"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81" w:history="1">
            <w:r w:rsidRPr="008220EE">
              <w:rPr>
                <w:rStyle w:val="Hyperlink"/>
                <w:b/>
                <w:noProof/>
              </w:rPr>
              <w:t>3.2.</w:t>
            </w:r>
            <w:r>
              <w:rPr>
                <w:rFonts w:asciiTheme="minorHAnsi" w:eastAsiaTheme="minorEastAsia" w:hAnsiTheme="minorHAnsi" w:cstheme="minorBidi"/>
                <w:noProof/>
                <w:sz w:val="22"/>
                <w:szCs w:val="22"/>
                <w:lang w:eastAsia="hr-HR"/>
              </w:rPr>
              <w:tab/>
            </w:r>
            <w:r w:rsidRPr="008220EE">
              <w:rPr>
                <w:rStyle w:val="Hyperlink"/>
                <w:b/>
                <w:noProof/>
              </w:rPr>
              <w:t>Plan iteracija</w:t>
            </w:r>
            <w:r>
              <w:rPr>
                <w:noProof/>
                <w:webHidden/>
              </w:rPr>
              <w:tab/>
            </w:r>
            <w:r>
              <w:rPr>
                <w:noProof/>
                <w:webHidden/>
              </w:rPr>
              <w:fldChar w:fldCharType="begin"/>
            </w:r>
            <w:r>
              <w:rPr>
                <w:noProof/>
                <w:webHidden/>
              </w:rPr>
              <w:instrText xml:space="preserve"> PAGEREF _Toc500363781 \h </w:instrText>
            </w:r>
            <w:r>
              <w:rPr>
                <w:noProof/>
                <w:webHidden/>
              </w:rPr>
            </w:r>
            <w:r>
              <w:rPr>
                <w:noProof/>
                <w:webHidden/>
              </w:rPr>
              <w:fldChar w:fldCharType="separate"/>
            </w:r>
            <w:r>
              <w:rPr>
                <w:noProof/>
                <w:webHidden/>
              </w:rPr>
              <w:t>4</w:t>
            </w:r>
            <w:r>
              <w:rPr>
                <w:noProof/>
                <w:webHidden/>
              </w:rPr>
              <w:fldChar w:fldCharType="end"/>
            </w:r>
          </w:hyperlink>
        </w:p>
        <w:p w14:paraId="01A6B94B" w14:textId="77777777" w:rsidR="00A45434" w:rsidRDefault="00A4543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500363782" w:history="1">
            <w:r w:rsidRPr="008220EE">
              <w:rPr>
                <w:rStyle w:val="Hyperlink"/>
                <w:b/>
                <w:noProof/>
              </w:rPr>
              <w:t>4.</w:t>
            </w:r>
            <w:r>
              <w:rPr>
                <w:rFonts w:asciiTheme="minorHAnsi" w:eastAsiaTheme="minorEastAsia" w:hAnsiTheme="minorHAnsi" w:cstheme="minorBidi"/>
                <w:noProof/>
                <w:sz w:val="22"/>
                <w:szCs w:val="22"/>
                <w:lang w:eastAsia="hr-HR"/>
              </w:rPr>
              <w:tab/>
            </w:r>
            <w:r w:rsidRPr="008220EE">
              <w:rPr>
                <w:rStyle w:val="Hyperlink"/>
                <w:b/>
                <w:noProof/>
              </w:rPr>
              <w:t>Provedba SCRUM-a</w:t>
            </w:r>
            <w:r>
              <w:rPr>
                <w:noProof/>
                <w:webHidden/>
              </w:rPr>
              <w:tab/>
            </w:r>
            <w:r>
              <w:rPr>
                <w:noProof/>
                <w:webHidden/>
              </w:rPr>
              <w:fldChar w:fldCharType="begin"/>
            </w:r>
            <w:r>
              <w:rPr>
                <w:noProof/>
                <w:webHidden/>
              </w:rPr>
              <w:instrText xml:space="preserve"> PAGEREF _Toc500363782 \h </w:instrText>
            </w:r>
            <w:r>
              <w:rPr>
                <w:noProof/>
                <w:webHidden/>
              </w:rPr>
            </w:r>
            <w:r>
              <w:rPr>
                <w:noProof/>
                <w:webHidden/>
              </w:rPr>
              <w:fldChar w:fldCharType="separate"/>
            </w:r>
            <w:r>
              <w:rPr>
                <w:noProof/>
                <w:webHidden/>
              </w:rPr>
              <w:t>7</w:t>
            </w:r>
            <w:r>
              <w:rPr>
                <w:noProof/>
                <w:webHidden/>
              </w:rPr>
              <w:fldChar w:fldCharType="end"/>
            </w:r>
          </w:hyperlink>
        </w:p>
        <w:p w14:paraId="741F18C2"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83" w:history="1">
            <w:r w:rsidRPr="008220EE">
              <w:rPr>
                <w:rStyle w:val="Hyperlink"/>
                <w:b/>
                <w:noProof/>
              </w:rPr>
              <w:t>4.1.</w:t>
            </w:r>
            <w:r>
              <w:rPr>
                <w:rFonts w:asciiTheme="minorHAnsi" w:eastAsiaTheme="minorEastAsia" w:hAnsiTheme="minorHAnsi" w:cstheme="minorBidi"/>
                <w:noProof/>
                <w:sz w:val="22"/>
                <w:szCs w:val="22"/>
                <w:lang w:eastAsia="hr-HR"/>
              </w:rPr>
              <w:tab/>
            </w:r>
            <w:r w:rsidRPr="008220EE">
              <w:rPr>
                <w:rStyle w:val="Hyperlink"/>
                <w:b/>
                <w:noProof/>
              </w:rPr>
              <w:t>Sastanci</w:t>
            </w:r>
            <w:r>
              <w:rPr>
                <w:noProof/>
                <w:webHidden/>
              </w:rPr>
              <w:tab/>
            </w:r>
            <w:r>
              <w:rPr>
                <w:noProof/>
                <w:webHidden/>
              </w:rPr>
              <w:fldChar w:fldCharType="begin"/>
            </w:r>
            <w:r>
              <w:rPr>
                <w:noProof/>
                <w:webHidden/>
              </w:rPr>
              <w:instrText xml:space="preserve"> PAGEREF _Toc500363783 \h </w:instrText>
            </w:r>
            <w:r>
              <w:rPr>
                <w:noProof/>
                <w:webHidden/>
              </w:rPr>
            </w:r>
            <w:r>
              <w:rPr>
                <w:noProof/>
                <w:webHidden/>
              </w:rPr>
              <w:fldChar w:fldCharType="separate"/>
            </w:r>
            <w:r>
              <w:rPr>
                <w:noProof/>
                <w:webHidden/>
              </w:rPr>
              <w:t>7</w:t>
            </w:r>
            <w:r>
              <w:rPr>
                <w:noProof/>
                <w:webHidden/>
              </w:rPr>
              <w:fldChar w:fldCharType="end"/>
            </w:r>
          </w:hyperlink>
        </w:p>
        <w:p w14:paraId="6805B240"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84" w:history="1">
            <w:r w:rsidRPr="008220EE">
              <w:rPr>
                <w:rStyle w:val="Hyperlink"/>
                <w:b/>
                <w:noProof/>
              </w:rPr>
              <w:t>4.2.</w:t>
            </w:r>
            <w:r>
              <w:rPr>
                <w:rFonts w:asciiTheme="minorHAnsi" w:eastAsiaTheme="minorEastAsia" w:hAnsiTheme="minorHAnsi" w:cstheme="minorBidi"/>
                <w:noProof/>
                <w:sz w:val="22"/>
                <w:szCs w:val="22"/>
                <w:lang w:eastAsia="hr-HR"/>
              </w:rPr>
              <w:tab/>
            </w:r>
            <w:r w:rsidRPr="008220EE">
              <w:rPr>
                <w:rStyle w:val="Hyperlink"/>
                <w:b/>
                <w:noProof/>
              </w:rPr>
              <w:t>Početak projekta</w:t>
            </w:r>
            <w:r>
              <w:rPr>
                <w:noProof/>
                <w:webHidden/>
              </w:rPr>
              <w:tab/>
            </w:r>
            <w:r>
              <w:rPr>
                <w:noProof/>
                <w:webHidden/>
              </w:rPr>
              <w:fldChar w:fldCharType="begin"/>
            </w:r>
            <w:r>
              <w:rPr>
                <w:noProof/>
                <w:webHidden/>
              </w:rPr>
              <w:instrText xml:space="preserve"> PAGEREF _Toc500363784 \h </w:instrText>
            </w:r>
            <w:r>
              <w:rPr>
                <w:noProof/>
                <w:webHidden/>
              </w:rPr>
            </w:r>
            <w:r>
              <w:rPr>
                <w:noProof/>
                <w:webHidden/>
              </w:rPr>
              <w:fldChar w:fldCharType="separate"/>
            </w:r>
            <w:r>
              <w:rPr>
                <w:noProof/>
                <w:webHidden/>
              </w:rPr>
              <w:t>10</w:t>
            </w:r>
            <w:r>
              <w:rPr>
                <w:noProof/>
                <w:webHidden/>
              </w:rPr>
              <w:fldChar w:fldCharType="end"/>
            </w:r>
          </w:hyperlink>
        </w:p>
        <w:p w14:paraId="3D943CA8"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85" w:history="1">
            <w:r w:rsidRPr="008220EE">
              <w:rPr>
                <w:rStyle w:val="Hyperlink"/>
                <w:b/>
                <w:noProof/>
              </w:rPr>
              <w:t>4.3.</w:t>
            </w:r>
            <w:r>
              <w:rPr>
                <w:rFonts w:asciiTheme="minorHAnsi" w:eastAsiaTheme="minorEastAsia" w:hAnsiTheme="minorHAnsi" w:cstheme="minorBidi"/>
                <w:noProof/>
                <w:sz w:val="22"/>
                <w:szCs w:val="22"/>
                <w:lang w:eastAsia="hr-HR"/>
              </w:rPr>
              <w:tab/>
            </w:r>
            <w:r w:rsidRPr="008220EE">
              <w:rPr>
                <w:rStyle w:val="Hyperlink"/>
                <w:b/>
                <w:noProof/>
              </w:rPr>
              <w:t>Product Backlog</w:t>
            </w:r>
            <w:r>
              <w:rPr>
                <w:noProof/>
                <w:webHidden/>
              </w:rPr>
              <w:tab/>
            </w:r>
            <w:r>
              <w:rPr>
                <w:noProof/>
                <w:webHidden/>
              </w:rPr>
              <w:fldChar w:fldCharType="begin"/>
            </w:r>
            <w:r>
              <w:rPr>
                <w:noProof/>
                <w:webHidden/>
              </w:rPr>
              <w:instrText xml:space="preserve"> PAGEREF _Toc500363785 \h </w:instrText>
            </w:r>
            <w:r>
              <w:rPr>
                <w:noProof/>
                <w:webHidden/>
              </w:rPr>
            </w:r>
            <w:r>
              <w:rPr>
                <w:noProof/>
                <w:webHidden/>
              </w:rPr>
              <w:fldChar w:fldCharType="separate"/>
            </w:r>
            <w:r>
              <w:rPr>
                <w:noProof/>
                <w:webHidden/>
              </w:rPr>
              <w:t>10</w:t>
            </w:r>
            <w:r>
              <w:rPr>
                <w:noProof/>
                <w:webHidden/>
              </w:rPr>
              <w:fldChar w:fldCharType="end"/>
            </w:r>
          </w:hyperlink>
        </w:p>
        <w:p w14:paraId="7AE7D916" w14:textId="77777777" w:rsidR="00A45434" w:rsidRDefault="00A45434">
          <w:pPr>
            <w:pStyle w:val="TOC3"/>
            <w:tabs>
              <w:tab w:val="right" w:leader="dot" w:pos="9016"/>
            </w:tabs>
            <w:rPr>
              <w:rFonts w:asciiTheme="minorHAnsi" w:eastAsiaTheme="minorEastAsia" w:hAnsiTheme="minorHAnsi" w:cstheme="minorBidi"/>
              <w:noProof/>
              <w:sz w:val="22"/>
              <w:szCs w:val="22"/>
              <w:lang w:eastAsia="hr-HR"/>
            </w:rPr>
          </w:pPr>
          <w:hyperlink w:anchor="_Toc500363786" w:history="1">
            <w:r w:rsidRPr="008220EE">
              <w:rPr>
                <w:rStyle w:val="Hyperlink"/>
                <w:b/>
                <w:noProof/>
              </w:rPr>
              <w:t>4.3.1. Prvi sprint</w:t>
            </w:r>
            <w:r>
              <w:rPr>
                <w:noProof/>
                <w:webHidden/>
              </w:rPr>
              <w:tab/>
            </w:r>
            <w:r>
              <w:rPr>
                <w:noProof/>
                <w:webHidden/>
              </w:rPr>
              <w:fldChar w:fldCharType="begin"/>
            </w:r>
            <w:r>
              <w:rPr>
                <w:noProof/>
                <w:webHidden/>
              </w:rPr>
              <w:instrText xml:space="preserve"> PAGEREF _Toc500363786 \h </w:instrText>
            </w:r>
            <w:r>
              <w:rPr>
                <w:noProof/>
                <w:webHidden/>
              </w:rPr>
            </w:r>
            <w:r>
              <w:rPr>
                <w:noProof/>
                <w:webHidden/>
              </w:rPr>
              <w:fldChar w:fldCharType="separate"/>
            </w:r>
            <w:r>
              <w:rPr>
                <w:noProof/>
                <w:webHidden/>
              </w:rPr>
              <w:t>11</w:t>
            </w:r>
            <w:r>
              <w:rPr>
                <w:noProof/>
                <w:webHidden/>
              </w:rPr>
              <w:fldChar w:fldCharType="end"/>
            </w:r>
          </w:hyperlink>
        </w:p>
        <w:p w14:paraId="2B801BF3" w14:textId="77777777" w:rsidR="00A45434" w:rsidRDefault="00A45434">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500363787" w:history="1">
            <w:r w:rsidRPr="008220EE">
              <w:rPr>
                <w:rStyle w:val="Hyperlink"/>
                <w:b/>
                <w:noProof/>
              </w:rPr>
              <w:t>4.3.1.1.</w:t>
            </w:r>
            <w:r>
              <w:rPr>
                <w:rFonts w:asciiTheme="minorHAnsi" w:eastAsiaTheme="minorEastAsia" w:hAnsiTheme="minorHAnsi" w:cstheme="minorBidi"/>
                <w:noProof/>
                <w:sz w:val="22"/>
                <w:szCs w:val="22"/>
                <w:lang w:eastAsia="hr-HR"/>
              </w:rPr>
              <w:tab/>
            </w:r>
            <w:r w:rsidRPr="008220EE">
              <w:rPr>
                <w:rStyle w:val="Hyperlink"/>
                <w:b/>
                <w:noProof/>
              </w:rPr>
              <w:t>BurnDown chart</w:t>
            </w:r>
            <w:r>
              <w:rPr>
                <w:noProof/>
                <w:webHidden/>
              </w:rPr>
              <w:tab/>
            </w:r>
            <w:r>
              <w:rPr>
                <w:noProof/>
                <w:webHidden/>
              </w:rPr>
              <w:fldChar w:fldCharType="begin"/>
            </w:r>
            <w:r>
              <w:rPr>
                <w:noProof/>
                <w:webHidden/>
              </w:rPr>
              <w:instrText xml:space="preserve"> PAGEREF _Toc500363787 \h </w:instrText>
            </w:r>
            <w:r>
              <w:rPr>
                <w:noProof/>
                <w:webHidden/>
              </w:rPr>
            </w:r>
            <w:r>
              <w:rPr>
                <w:noProof/>
                <w:webHidden/>
              </w:rPr>
              <w:fldChar w:fldCharType="separate"/>
            </w:r>
            <w:r>
              <w:rPr>
                <w:noProof/>
                <w:webHidden/>
              </w:rPr>
              <w:t>12</w:t>
            </w:r>
            <w:r>
              <w:rPr>
                <w:noProof/>
                <w:webHidden/>
              </w:rPr>
              <w:fldChar w:fldCharType="end"/>
            </w:r>
          </w:hyperlink>
        </w:p>
        <w:p w14:paraId="6CBD15F6" w14:textId="77777777" w:rsidR="00A45434" w:rsidRDefault="00A4543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500363788" w:history="1">
            <w:r w:rsidRPr="008220EE">
              <w:rPr>
                <w:rStyle w:val="Hyperlink"/>
                <w:b/>
                <w:noProof/>
              </w:rPr>
              <w:t>4.3.2.</w:t>
            </w:r>
            <w:r>
              <w:rPr>
                <w:rFonts w:asciiTheme="minorHAnsi" w:eastAsiaTheme="minorEastAsia" w:hAnsiTheme="minorHAnsi" w:cstheme="minorBidi"/>
                <w:noProof/>
                <w:sz w:val="22"/>
                <w:szCs w:val="22"/>
                <w:lang w:eastAsia="hr-HR"/>
              </w:rPr>
              <w:tab/>
            </w:r>
            <w:r w:rsidRPr="008220EE">
              <w:rPr>
                <w:rStyle w:val="Hyperlink"/>
                <w:b/>
                <w:noProof/>
              </w:rPr>
              <w:t>Drugi sprint</w:t>
            </w:r>
            <w:r>
              <w:rPr>
                <w:noProof/>
                <w:webHidden/>
              </w:rPr>
              <w:tab/>
            </w:r>
            <w:r>
              <w:rPr>
                <w:noProof/>
                <w:webHidden/>
              </w:rPr>
              <w:fldChar w:fldCharType="begin"/>
            </w:r>
            <w:r>
              <w:rPr>
                <w:noProof/>
                <w:webHidden/>
              </w:rPr>
              <w:instrText xml:space="preserve"> PAGEREF _Toc500363788 \h </w:instrText>
            </w:r>
            <w:r>
              <w:rPr>
                <w:noProof/>
                <w:webHidden/>
              </w:rPr>
            </w:r>
            <w:r>
              <w:rPr>
                <w:noProof/>
                <w:webHidden/>
              </w:rPr>
              <w:fldChar w:fldCharType="separate"/>
            </w:r>
            <w:r>
              <w:rPr>
                <w:noProof/>
                <w:webHidden/>
              </w:rPr>
              <w:t>13</w:t>
            </w:r>
            <w:r>
              <w:rPr>
                <w:noProof/>
                <w:webHidden/>
              </w:rPr>
              <w:fldChar w:fldCharType="end"/>
            </w:r>
          </w:hyperlink>
        </w:p>
        <w:p w14:paraId="2D0072A8" w14:textId="77777777" w:rsidR="00A45434" w:rsidRDefault="00A45434">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500363789" w:history="1">
            <w:r w:rsidRPr="008220EE">
              <w:rPr>
                <w:rStyle w:val="Hyperlink"/>
                <w:b/>
                <w:noProof/>
              </w:rPr>
              <w:t>4.3.2.1.</w:t>
            </w:r>
            <w:r>
              <w:rPr>
                <w:rFonts w:asciiTheme="minorHAnsi" w:eastAsiaTheme="minorEastAsia" w:hAnsiTheme="minorHAnsi" w:cstheme="minorBidi"/>
                <w:noProof/>
                <w:sz w:val="22"/>
                <w:szCs w:val="22"/>
                <w:lang w:eastAsia="hr-HR"/>
              </w:rPr>
              <w:tab/>
            </w:r>
            <w:r w:rsidRPr="008220EE">
              <w:rPr>
                <w:rStyle w:val="Hyperlink"/>
                <w:b/>
                <w:noProof/>
              </w:rPr>
              <w:t>BurnDown chart</w:t>
            </w:r>
            <w:r>
              <w:rPr>
                <w:noProof/>
                <w:webHidden/>
              </w:rPr>
              <w:tab/>
            </w:r>
            <w:r>
              <w:rPr>
                <w:noProof/>
                <w:webHidden/>
              </w:rPr>
              <w:fldChar w:fldCharType="begin"/>
            </w:r>
            <w:r>
              <w:rPr>
                <w:noProof/>
                <w:webHidden/>
              </w:rPr>
              <w:instrText xml:space="preserve"> PAGEREF _Toc500363789 \h </w:instrText>
            </w:r>
            <w:r>
              <w:rPr>
                <w:noProof/>
                <w:webHidden/>
              </w:rPr>
            </w:r>
            <w:r>
              <w:rPr>
                <w:noProof/>
                <w:webHidden/>
              </w:rPr>
              <w:fldChar w:fldCharType="separate"/>
            </w:r>
            <w:r>
              <w:rPr>
                <w:noProof/>
                <w:webHidden/>
              </w:rPr>
              <w:t>13</w:t>
            </w:r>
            <w:r>
              <w:rPr>
                <w:noProof/>
                <w:webHidden/>
              </w:rPr>
              <w:fldChar w:fldCharType="end"/>
            </w:r>
          </w:hyperlink>
        </w:p>
        <w:p w14:paraId="053B6D47" w14:textId="77777777" w:rsidR="00A45434" w:rsidRDefault="00A4543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500363790" w:history="1">
            <w:r w:rsidRPr="008220EE">
              <w:rPr>
                <w:rStyle w:val="Hyperlink"/>
                <w:b/>
                <w:noProof/>
              </w:rPr>
              <w:t>5.</w:t>
            </w:r>
            <w:r>
              <w:rPr>
                <w:rFonts w:asciiTheme="minorHAnsi" w:eastAsiaTheme="minorEastAsia" w:hAnsiTheme="minorHAnsi" w:cstheme="minorBidi"/>
                <w:noProof/>
                <w:sz w:val="22"/>
                <w:szCs w:val="22"/>
                <w:lang w:eastAsia="hr-HR"/>
              </w:rPr>
              <w:tab/>
            </w:r>
            <w:r w:rsidRPr="008220EE">
              <w:rPr>
                <w:rStyle w:val="Hyperlink"/>
                <w:b/>
                <w:noProof/>
              </w:rPr>
              <w:t>Evidencija članova tima po zadacima</w:t>
            </w:r>
            <w:r>
              <w:rPr>
                <w:noProof/>
                <w:webHidden/>
              </w:rPr>
              <w:tab/>
            </w:r>
            <w:r>
              <w:rPr>
                <w:noProof/>
                <w:webHidden/>
              </w:rPr>
              <w:fldChar w:fldCharType="begin"/>
            </w:r>
            <w:r>
              <w:rPr>
                <w:noProof/>
                <w:webHidden/>
              </w:rPr>
              <w:instrText xml:space="preserve"> PAGEREF _Toc500363790 \h </w:instrText>
            </w:r>
            <w:r>
              <w:rPr>
                <w:noProof/>
                <w:webHidden/>
              </w:rPr>
            </w:r>
            <w:r>
              <w:rPr>
                <w:noProof/>
                <w:webHidden/>
              </w:rPr>
              <w:fldChar w:fldCharType="separate"/>
            </w:r>
            <w:r>
              <w:rPr>
                <w:noProof/>
                <w:webHidden/>
              </w:rPr>
              <w:t>13</w:t>
            </w:r>
            <w:r>
              <w:rPr>
                <w:noProof/>
                <w:webHidden/>
              </w:rPr>
              <w:fldChar w:fldCharType="end"/>
            </w:r>
          </w:hyperlink>
        </w:p>
        <w:p w14:paraId="53DBF2E4"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91" w:history="1">
            <w:r w:rsidRPr="008220EE">
              <w:rPr>
                <w:rStyle w:val="Hyperlink"/>
                <w:b/>
                <w:noProof/>
              </w:rPr>
              <w:t>5.1.</w:t>
            </w:r>
            <w:r>
              <w:rPr>
                <w:rFonts w:asciiTheme="minorHAnsi" w:eastAsiaTheme="minorEastAsia" w:hAnsiTheme="minorHAnsi" w:cstheme="minorBidi"/>
                <w:noProof/>
                <w:sz w:val="22"/>
                <w:szCs w:val="22"/>
                <w:lang w:eastAsia="hr-HR"/>
              </w:rPr>
              <w:tab/>
            </w:r>
            <w:r w:rsidRPr="008220EE">
              <w:rPr>
                <w:rStyle w:val="Hyperlink"/>
                <w:b/>
                <w:noProof/>
              </w:rPr>
              <w:t>Antonio Brkić</w:t>
            </w:r>
            <w:r>
              <w:rPr>
                <w:noProof/>
                <w:webHidden/>
              </w:rPr>
              <w:tab/>
            </w:r>
            <w:r>
              <w:rPr>
                <w:noProof/>
                <w:webHidden/>
              </w:rPr>
              <w:fldChar w:fldCharType="begin"/>
            </w:r>
            <w:r>
              <w:rPr>
                <w:noProof/>
                <w:webHidden/>
              </w:rPr>
              <w:instrText xml:space="preserve"> PAGEREF _Toc500363791 \h </w:instrText>
            </w:r>
            <w:r>
              <w:rPr>
                <w:noProof/>
                <w:webHidden/>
              </w:rPr>
            </w:r>
            <w:r>
              <w:rPr>
                <w:noProof/>
                <w:webHidden/>
              </w:rPr>
              <w:fldChar w:fldCharType="separate"/>
            </w:r>
            <w:r>
              <w:rPr>
                <w:noProof/>
                <w:webHidden/>
              </w:rPr>
              <w:t>14</w:t>
            </w:r>
            <w:r>
              <w:rPr>
                <w:noProof/>
                <w:webHidden/>
              </w:rPr>
              <w:fldChar w:fldCharType="end"/>
            </w:r>
          </w:hyperlink>
        </w:p>
        <w:p w14:paraId="3801F436"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92" w:history="1">
            <w:r w:rsidRPr="008220EE">
              <w:rPr>
                <w:rStyle w:val="Hyperlink"/>
                <w:b/>
                <w:noProof/>
              </w:rPr>
              <w:t>5.2.</w:t>
            </w:r>
            <w:r>
              <w:rPr>
                <w:rFonts w:asciiTheme="minorHAnsi" w:eastAsiaTheme="minorEastAsia" w:hAnsiTheme="minorHAnsi" w:cstheme="minorBidi"/>
                <w:noProof/>
                <w:sz w:val="22"/>
                <w:szCs w:val="22"/>
                <w:lang w:eastAsia="hr-HR"/>
              </w:rPr>
              <w:tab/>
            </w:r>
            <w:r w:rsidRPr="008220EE">
              <w:rPr>
                <w:rStyle w:val="Hyperlink"/>
                <w:b/>
                <w:noProof/>
              </w:rPr>
              <w:t>Andrea Danzante</w:t>
            </w:r>
            <w:r>
              <w:rPr>
                <w:noProof/>
                <w:webHidden/>
              </w:rPr>
              <w:tab/>
            </w:r>
            <w:r>
              <w:rPr>
                <w:noProof/>
                <w:webHidden/>
              </w:rPr>
              <w:fldChar w:fldCharType="begin"/>
            </w:r>
            <w:r>
              <w:rPr>
                <w:noProof/>
                <w:webHidden/>
              </w:rPr>
              <w:instrText xml:space="preserve"> PAGEREF _Toc500363792 \h </w:instrText>
            </w:r>
            <w:r>
              <w:rPr>
                <w:noProof/>
                <w:webHidden/>
              </w:rPr>
            </w:r>
            <w:r>
              <w:rPr>
                <w:noProof/>
                <w:webHidden/>
              </w:rPr>
              <w:fldChar w:fldCharType="separate"/>
            </w:r>
            <w:r>
              <w:rPr>
                <w:noProof/>
                <w:webHidden/>
              </w:rPr>
              <w:t>14</w:t>
            </w:r>
            <w:r>
              <w:rPr>
                <w:noProof/>
                <w:webHidden/>
              </w:rPr>
              <w:fldChar w:fldCharType="end"/>
            </w:r>
          </w:hyperlink>
        </w:p>
        <w:p w14:paraId="3E029E39"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93" w:history="1">
            <w:r w:rsidRPr="008220EE">
              <w:rPr>
                <w:rStyle w:val="Hyperlink"/>
                <w:b/>
                <w:noProof/>
              </w:rPr>
              <w:t>5.3.</w:t>
            </w:r>
            <w:r>
              <w:rPr>
                <w:rFonts w:asciiTheme="minorHAnsi" w:eastAsiaTheme="minorEastAsia" w:hAnsiTheme="minorHAnsi" w:cstheme="minorBidi"/>
                <w:noProof/>
                <w:sz w:val="22"/>
                <w:szCs w:val="22"/>
                <w:lang w:eastAsia="hr-HR"/>
              </w:rPr>
              <w:tab/>
            </w:r>
            <w:r w:rsidRPr="008220EE">
              <w:rPr>
                <w:rStyle w:val="Hyperlink"/>
                <w:b/>
                <w:noProof/>
              </w:rPr>
              <w:t>Domagoj Ergović</w:t>
            </w:r>
            <w:r>
              <w:rPr>
                <w:noProof/>
                <w:webHidden/>
              </w:rPr>
              <w:tab/>
            </w:r>
            <w:r>
              <w:rPr>
                <w:noProof/>
                <w:webHidden/>
              </w:rPr>
              <w:fldChar w:fldCharType="begin"/>
            </w:r>
            <w:r>
              <w:rPr>
                <w:noProof/>
                <w:webHidden/>
              </w:rPr>
              <w:instrText xml:space="preserve"> PAGEREF _Toc500363793 \h </w:instrText>
            </w:r>
            <w:r>
              <w:rPr>
                <w:noProof/>
                <w:webHidden/>
              </w:rPr>
            </w:r>
            <w:r>
              <w:rPr>
                <w:noProof/>
                <w:webHidden/>
              </w:rPr>
              <w:fldChar w:fldCharType="separate"/>
            </w:r>
            <w:r>
              <w:rPr>
                <w:noProof/>
                <w:webHidden/>
              </w:rPr>
              <w:t>15</w:t>
            </w:r>
            <w:r>
              <w:rPr>
                <w:noProof/>
                <w:webHidden/>
              </w:rPr>
              <w:fldChar w:fldCharType="end"/>
            </w:r>
          </w:hyperlink>
        </w:p>
        <w:p w14:paraId="057CCC0C" w14:textId="77777777" w:rsidR="00A45434" w:rsidRDefault="00A4543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500363794" w:history="1">
            <w:r w:rsidRPr="008220EE">
              <w:rPr>
                <w:rStyle w:val="Hyperlink"/>
                <w:b/>
                <w:noProof/>
              </w:rPr>
              <w:t>5.4.</w:t>
            </w:r>
            <w:r>
              <w:rPr>
                <w:rFonts w:asciiTheme="minorHAnsi" w:eastAsiaTheme="minorEastAsia" w:hAnsiTheme="minorHAnsi" w:cstheme="minorBidi"/>
                <w:noProof/>
                <w:sz w:val="22"/>
                <w:szCs w:val="22"/>
                <w:lang w:eastAsia="hr-HR"/>
              </w:rPr>
              <w:tab/>
            </w:r>
            <w:r w:rsidRPr="008220EE">
              <w:rPr>
                <w:rStyle w:val="Hyperlink"/>
                <w:b/>
                <w:noProof/>
              </w:rPr>
              <w:t>Marijan Hranj</w:t>
            </w:r>
            <w:r>
              <w:rPr>
                <w:noProof/>
                <w:webHidden/>
              </w:rPr>
              <w:tab/>
            </w:r>
            <w:r>
              <w:rPr>
                <w:noProof/>
                <w:webHidden/>
              </w:rPr>
              <w:fldChar w:fldCharType="begin"/>
            </w:r>
            <w:r>
              <w:rPr>
                <w:noProof/>
                <w:webHidden/>
              </w:rPr>
              <w:instrText xml:space="preserve"> PAGEREF _Toc500363794 \h </w:instrText>
            </w:r>
            <w:r>
              <w:rPr>
                <w:noProof/>
                <w:webHidden/>
              </w:rPr>
            </w:r>
            <w:r>
              <w:rPr>
                <w:noProof/>
                <w:webHidden/>
              </w:rPr>
              <w:fldChar w:fldCharType="separate"/>
            </w:r>
            <w:r>
              <w:rPr>
                <w:noProof/>
                <w:webHidden/>
              </w:rPr>
              <w:t>16</w:t>
            </w:r>
            <w:r>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1" w:name="_Toc500363775"/>
      <w:r w:rsidRPr="00F542C5">
        <w:rPr>
          <w:rFonts w:ascii="Times New Roman" w:hAnsi="Times New Roman" w:cs="Times New Roman"/>
          <w:b/>
          <w:color w:val="auto"/>
          <w:sz w:val="36"/>
          <w:szCs w:val="24"/>
        </w:rPr>
        <w:lastRenderedPageBreak/>
        <w:t>Uvod</w:t>
      </w:r>
      <w:bookmarkEnd w:id="1"/>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2" w:name="_Toc500363776"/>
      <w:proofErr w:type="spellStart"/>
      <w:r w:rsidRPr="00C4499A">
        <w:rPr>
          <w:b/>
          <w:sz w:val="36"/>
        </w:rPr>
        <w:lastRenderedPageBreak/>
        <w:t>PillCare</w:t>
      </w:r>
      <w:bookmarkEnd w:id="2"/>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3" w:name="_Toc500363777"/>
      <w:r w:rsidRPr="003852AF">
        <w:rPr>
          <w:b/>
          <w:sz w:val="32"/>
        </w:rPr>
        <w:t>Svrha aplikacije</w:t>
      </w:r>
      <w:bookmarkEnd w:id="3"/>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4" w:name="_Toc500363778"/>
      <w:r w:rsidRPr="00C83BD8">
        <w:rPr>
          <w:b/>
          <w:sz w:val="32"/>
        </w:rPr>
        <w:t>Funkcionalni zahtjevi</w:t>
      </w:r>
      <w:bookmarkEnd w:id="4"/>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5" w:name="_Toc500363779"/>
      <w:r w:rsidRPr="00C224B7">
        <w:rPr>
          <w:rFonts w:ascii="Times New Roman" w:hAnsi="Times New Roman" w:cs="Times New Roman"/>
          <w:b/>
          <w:color w:val="auto"/>
          <w:sz w:val="36"/>
        </w:rPr>
        <w:lastRenderedPageBreak/>
        <w:t>Projektni plan</w:t>
      </w:r>
      <w:bookmarkEnd w:id="5"/>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6" w:name="_Toc500363780"/>
      <w:r w:rsidRPr="00C224B7">
        <w:rPr>
          <w:rFonts w:ascii="Times New Roman" w:hAnsi="Times New Roman" w:cs="Times New Roman"/>
          <w:b/>
          <w:color w:val="auto"/>
          <w:sz w:val="32"/>
          <w:szCs w:val="32"/>
        </w:rPr>
        <w:t>Projektni tim</w:t>
      </w:r>
      <w:bookmarkEnd w:id="6"/>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05BEE630" w14:textId="77777777" w:rsidR="0007678C" w:rsidRDefault="0007678C" w:rsidP="00C224B7"/>
    <w:p w14:paraId="0791814E" w14:textId="77777777" w:rsidR="0007678C" w:rsidRDefault="0007678C" w:rsidP="00C224B7"/>
    <w:p w14:paraId="741A33D9" w14:textId="77777777" w:rsidR="0007678C" w:rsidRDefault="0007678C" w:rsidP="00C224B7"/>
    <w:p w14:paraId="2C43F39C" w14:textId="77777777" w:rsidR="0007678C" w:rsidRDefault="0007678C" w:rsidP="00C224B7"/>
    <w:p w14:paraId="45E5712D" w14:textId="77777777" w:rsidR="0007678C" w:rsidRDefault="0007678C" w:rsidP="00C224B7"/>
    <w:p w14:paraId="0E33AC75" w14:textId="77777777" w:rsidR="0007678C" w:rsidRDefault="0007678C" w:rsidP="00C224B7"/>
    <w:p w14:paraId="6F6BC790" w14:textId="77777777" w:rsidR="0007678C" w:rsidRDefault="0007678C" w:rsidP="00C224B7"/>
    <w:p w14:paraId="14D3CEF5" w14:textId="77777777" w:rsidR="0007678C" w:rsidRDefault="0007678C" w:rsidP="00C224B7"/>
    <w:p w14:paraId="1CB7595C" w14:textId="77777777" w:rsidR="0007678C" w:rsidRDefault="0007678C" w:rsidP="00C224B7"/>
    <w:p w14:paraId="40EBD56B" w14:textId="77777777" w:rsidR="0007678C" w:rsidRDefault="0007678C" w:rsidP="00C224B7"/>
    <w:p w14:paraId="39A02BB9" w14:textId="6666E01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7" w:name="_Toc500363781"/>
      <w:r w:rsidRPr="001C6E95">
        <w:rPr>
          <w:rFonts w:ascii="Times New Roman" w:hAnsi="Times New Roman" w:cs="Times New Roman"/>
          <w:b/>
          <w:color w:val="auto"/>
          <w:sz w:val="32"/>
          <w:szCs w:val="32"/>
        </w:rPr>
        <w:lastRenderedPageBreak/>
        <w:t>Plan iteracija</w:t>
      </w:r>
      <w:bookmarkEnd w:id="7"/>
    </w:p>
    <w:p w14:paraId="50BA3066" w14:textId="77777777" w:rsidR="00C224B7" w:rsidRDefault="00C224B7" w:rsidP="00C224B7"/>
    <w:p w14:paraId="02252DCA" w14:textId="4848A7A0" w:rsidR="00B1571F" w:rsidRDefault="001C6E95" w:rsidP="00AC6802">
      <w:pPr>
        <w:spacing w:line="360" w:lineRule="auto"/>
        <w:jc w:val="both"/>
      </w:pPr>
      <w:r>
        <w:t xml:space="preserve">Na početku ovoga projekta smo definirali tri sprinta koja će biti </w:t>
      </w:r>
      <w:r w:rsidR="006C5061">
        <w:t xml:space="preserve">odrađena. Prvi sprint traje 19.10.- 30.10.2017., drugi sprint traje 15.11.-9.12.2017. dok treći sprint traje 08.01.-25.01.2017. Na </w:t>
      </w:r>
      <w:proofErr w:type="spellStart"/>
      <w:r w:rsidR="006C5061">
        <w:t>gantogramu</w:t>
      </w:r>
      <w:proofErr w:type="spellEnd"/>
      <w:r w:rsidR="006C5061">
        <w:t xml:space="preserve"> je prikazan detaljniji plan iteracija, zadataka i potrebnih resursa za projekt.</w:t>
      </w:r>
    </w:p>
    <w:p w14:paraId="675A5394" w14:textId="4A495378" w:rsidR="00B1571F" w:rsidRDefault="0007678C" w:rsidP="00C224B7">
      <w:r w:rsidRPr="0007678C">
        <w:rPr>
          <w:noProof/>
          <w:lang w:eastAsia="hr-HR"/>
        </w:rPr>
        <w:drawing>
          <wp:inline distT="0" distB="0" distL="0" distR="0" wp14:anchorId="00EC778B" wp14:editId="3B553B06">
            <wp:extent cx="5731510" cy="228433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84335"/>
                    </a:xfrm>
                    <a:prstGeom prst="rect">
                      <a:avLst/>
                    </a:prstGeom>
                    <a:noFill/>
                    <a:ln>
                      <a:noFill/>
                    </a:ln>
                  </pic:spPr>
                </pic:pic>
              </a:graphicData>
            </a:graphic>
          </wp:inline>
        </w:drawing>
      </w:r>
    </w:p>
    <w:p w14:paraId="0F4553A0" w14:textId="458428B0" w:rsidR="00B1571F" w:rsidRDefault="002B4741" w:rsidP="00C224B7">
      <w:r w:rsidRPr="002B4741">
        <w:rPr>
          <w:noProof/>
          <w:lang w:eastAsia="hr-HR"/>
        </w:rPr>
        <w:drawing>
          <wp:inline distT="0" distB="0" distL="0" distR="0" wp14:anchorId="156E7FF6" wp14:editId="03EC2599">
            <wp:extent cx="5731510" cy="2259246"/>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9246"/>
                    </a:xfrm>
                    <a:prstGeom prst="rect">
                      <a:avLst/>
                    </a:prstGeom>
                    <a:noFill/>
                    <a:ln>
                      <a:noFill/>
                    </a:ln>
                  </pic:spPr>
                </pic:pic>
              </a:graphicData>
            </a:graphic>
          </wp:inline>
        </w:drawing>
      </w:r>
    </w:p>
    <w:p w14:paraId="71A5D918" w14:textId="77777777" w:rsidR="00B1571F" w:rsidRDefault="00B1571F" w:rsidP="00C224B7"/>
    <w:p w14:paraId="028661DD" w14:textId="4DC2F061" w:rsidR="00B1571F" w:rsidRDefault="0007678C" w:rsidP="00C224B7">
      <w:r w:rsidRPr="0007678C">
        <w:rPr>
          <w:noProof/>
          <w:lang w:eastAsia="hr-HR"/>
        </w:rPr>
        <w:lastRenderedPageBreak/>
        <w:drawing>
          <wp:inline distT="0" distB="0" distL="0" distR="0" wp14:anchorId="57A44EA6" wp14:editId="3887990A">
            <wp:extent cx="5731510" cy="216827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68270"/>
                    </a:xfrm>
                    <a:prstGeom prst="rect">
                      <a:avLst/>
                    </a:prstGeom>
                    <a:noFill/>
                    <a:ln>
                      <a:noFill/>
                    </a:ln>
                  </pic:spPr>
                </pic:pic>
              </a:graphicData>
            </a:graphic>
          </wp:inline>
        </w:drawing>
      </w:r>
    </w:p>
    <w:p w14:paraId="7864FD60" w14:textId="0ED9FA2A" w:rsidR="00B1571F" w:rsidRDefault="006F6F43" w:rsidP="00C224B7">
      <w:r w:rsidRPr="006F6F43">
        <w:rPr>
          <w:noProof/>
          <w:lang w:eastAsia="hr-HR"/>
        </w:rPr>
        <w:drawing>
          <wp:inline distT="0" distB="0" distL="0" distR="0" wp14:anchorId="4C15703A" wp14:editId="69922D9C">
            <wp:extent cx="5731510" cy="2375494"/>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5494"/>
                    </a:xfrm>
                    <a:prstGeom prst="rect">
                      <a:avLst/>
                    </a:prstGeom>
                    <a:noFill/>
                    <a:ln>
                      <a:noFill/>
                    </a:ln>
                  </pic:spPr>
                </pic:pic>
              </a:graphicData>
            </a:graphic>
          </wp:inline>
        </w:drawing>
      </w:r>
    </w:p>
    <w:p w14:paraId="4D063B13" w14:textId="705C0197" w:rsidR="0007678C" w:rsidRDefault="006F6F43" w:rsidP="00C224B7">
      <w:r w:rsidRPr="006F6F43">
        <w:rPr>
          <w:noProof/>
          <w:lang w:eastAsia="hr-HR"/>
        </w:rPr>
        <w:drawing>
          <wp:inline distT="0" distB="0" distL="0" distR="0" wp14:anchorId="7B2B56F4" wp14:editId="21CAB187">
            <wp:extent cx="5731510" cy="22541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54192"/>
                    </a:xfrm>
                    <a:prstGeom prst="rect">
                      <a:avLst/>
                    </a:prstGeom>
                    <a:noFill/>
                    <a:ln>
                      <a:noFill/>
                    </a:ln>
                  </pic:spPr>
                </pic:pic>
              </a:graphicData>
            </a:graphic>
          </wp:inline>
        </w:drawing>
      </w:r>
    </w:p>
    <w:p w14:paraId="55593E84" w14:textId="06D45D68" w:rsidR="00B1571F" w:rsidRDefault="0007678C" w:rsidP="00C224B7">
      <w:r w:rsidRPr="0007678C">
        <w:rPr>
          <w:noProof/>
          <w:lang w:eastAsia="hr-HR"/>
        </w:rPr>
        <w:lastRenderedPageBreak/>
        <w:drawing>
          <wp:inline distT="0" distB="0" distL="0" distR="0" wp14:anchorId="0C0552F9" wp14:editId="5C759B88">
            <wp:extent cx="5731510" cy="2279463"/>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9463"/>
                    </a:xfrm>
                    <a:prstGeom prst="rect">
                      <a:avLst/>
                    </a:prstGeom>
                    <a:noFill/>
                    <a:ln>
                      <a:noFill/>
                    </a:ln>
                  </pic:spPr>
                </pic:pic>
              </a:graphicData>
            </a:graphic>
          </wp:inline>
        </w:drawing>
      </w:r>
    </w:p>
    <w:p w14:paraId="1787788E" w14:textId="33ED49DB" w:rsidR="00EC735C" w:rsidRDefault="0007678C" w:rsidP="00C224B7">
      <w:r w:rsidRPr="0007678C">
        <w:rPr>
          <w:noProof/>
          <w:lang w:eastAsia="hr-HR"/>
        </w:rPr>
        <w:drawing>
          <wp:inline distT="0" distB="0" distL="0" distR="0" wp14:anchorId="64763733" wp14:editId="79DFB43E">
            <wp:extent cx="5731510" cy="199642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96425"/>
                    </a:xfrm>
                    <a:prstGeom prst="rect">
                      <a:avLst/>
                    </a:prstGeom>
                    <a:noFill/>
                    <a:ln>
                      <a:noFill/>
                    </a:ln>
                  </pic:spPr>
                </pic:pic>
              </a:graphicData>
            </a:graphic>
          </wp:inline>
        </w:drawing>
      </w:r>
    </w:p>
    <w:p w14:paraId="15B3E06E" w14:textId="77777777" w:rsidR="0007678C" w:rsidRDefault="0007678C" w:rsidP="00C224B7"/>
    <w:p w14:paraId="2928A730" w14:textId="77777777" w:rsidR="00221AB8" w:rsidRDefault="00221AB8" w:rsidP="00C224B7"/>
    <w:p w14:paraId="5FA4A278" w14:textId="77777777" w:rsidR="00221AB8" w:rsidRDefault="00221AB8" w:rsidP="00C224B7"/>
    <w:p w14:paraId="49F9C89C" w14:textId="77777777" w:rsidR="00221AB8" w:rsidRDefault="00221AB8" w:rsidP="00C224B7"/>
    <w:p w14:paraId="0E91DB8C" w14:textId="77777777" w:rsidR="00221AB8" w:rsidRDefault="00221AB8" w:rsidP="00C224B7"/>
    <w:p w14:paraId="0CA0394B" w14:textId="77777777" w:rsidR="00221AB8" w:rsidRDefault="00221AB8" w:rsidP="00C224B7"/>
    <w:p w14:paraId="79C2A4E5" w14:textId="77777777" w:rsidR="00221AB8" w:rsidRDefault="00221AB8" w:rsidP="00C224B7"/>
    <w:p w14:paraId="3B3CDD4D" w14:textId="77777777" w:rsidR="00221AB8" w:rsidRDefault="00221AB8" w:rsidP="00C224B7"/>
    <w:p w14:paraId="2902B368" w14:textId="77777777" w:rsidR="00221AB8" w:rsidRDefault="00221AB8" w:rsidP="00C224B7"/>
    <w:p w14:paraId="0BE8AD82" w14:textId="77777777" w:rsidR="00221AB8" w:rsidRDefault="00221AB8" w:rsidP="00C224B7"/>
    <w:p w14:paraId="78551CFB" w14:textId="77777777" w:rsidR="00221AB8" w:rsidRDefault="00221AB8" w:rsidP="00C224B7"/>
    <w:p w14:paraId="7445B155" w14:textId="77777777" w:rsidR="00221AB8" w:rsidRDefault="00221AB8" w:rsidP="00C224B7"/>
    <w:p w14:paraId="30B0F64D" w14:textId="77777777" w:rsidR="00221AB8" w:rsidRDefault="00221AB8" w:rsidP="00C224B7"/>
    <w:p w14:paraId="0FE5BB85" w14:textId="77777777" w:rsidR="00221AB8" w:rsidRDefault="00221AB8"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8" w:name="_Toc500363782"/>
      <w:r>
        <w:rPr>
          <w:rFonts w:ascii="Times New Roman" w:hAnsi="Times New Roman" w:cs="Times New Roman"/>
          <w:b/>
          <w:color w:val="auto"/>
          <w:sz w:val="36"/>
        </w:rPr>
        <w:lastRenderedPageBreak/>
        <w:t>Provedba SCRUM-a</w:t>
      </w:r>
      <w:bookmarkEnd w:id="8"/>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9" w:name="_Toc500363783"/>
      <w:r w:rsidRPr="00D97093">
        <w:rPr>
          <w:rFonts w:ascii="Times New Roman" w:hAnsi="Times New Roman" w:cs="Times New Roman"/>
          <w:b/>
          <w:color w:val="auto"/>
          <w:sz w:val="32"/>
          <w:szCs w:val="32"/>
        </w:rPr>
        <w:t>Sastanci</w:t>
      </w:r>
      <w:bookmarkEnd w:id="9"/>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fldSimple w:instr=" SEQ Slika \* ARABIC ">
        <w:r w:rsidR="00DC03EF">
          <w:rPr>
            <w:noProof/>
          </w:rPr>
          <w:t>1</w:t>
        </w:r>
      </w:fldSimple>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lastRenderedPageBreak/>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22">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fldSimple w:instr=" SEQ Slika \* ARABIC ">
        <w:r w:rsidR="00DC03EF">
          <w:rPr>
            <w:noProof/>
          </w:rPr>
          <w:t>2</w:t>
        </w:r>
      </w:fldSimple>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fldSimple w:instr=" SEQ Slika \* ARABIC ">
        <w:r>
          <w:rPr>
            <w:noProof/>
          </w:rPr>
          <w:t>3</w:t>
        </w:r>
      </w:fldSimple>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263CF3" w:rsidR="00C05CF6" w:rsidRDefault="00C05CF6" w:rsidP="00E8039D">
      <w:pPr>
        <w:spacing w:line="360" w:lineRule="auto"/>
        <w:jc w:val="both"/>
      </w:pPr>
      <w:r>
        <w:t>Analizirano je trenutno stanje na projektu te zadaci koji su odrađeni i koji se trebaju završiti.</w:t>
      </w:r>
      <w:r w:rsidR="00EB026A">
        <w:t xml:space="preserve"> </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lastRenderedPageBreak/>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2A65E770" w14:textId="27284A0A" w:rsidR="00F65C37" w:rsidRPr="00EB026A" w:rsidRDefault="00D23249" w:rsidP="00EB026A">
      <w:pPr>
        <w:pStyle w:val="Caption"/>
        <w:jc w:val="center"/>
      </w:pPr>
      <w:r>
        <w:t xml:space="preserve">Slika </w:t>
      </w:r>
      <w:fldSimple w:instr=" SEQ Slika \* ARABIC ">
        <w:r w:rsidR="00DC03EF">
          <w:rPr>
            <w:noProof/>
          </w:rPr>
          <w:t>4</w:t>
        </w:r>
      </w:fldSimple>
      <w:r>
        <w:t>. Dijagram slučaja korištenja</w:t>
      </w:r>
      <w:r w:rsidR="00DC03EF">
        <w:t>-nova verzija</w:t>
      </w: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249F3CD7" w14:textId="1243E501" w:rsidR="00F65C37" w:rsidRDefault="00DF27BE" w:rsidP="007C3C59">
      <w:pPr>
        <w:spacing w:line="360" w:lineRule="auto"/>
        <w:jc w:val="both"/>
      </w:pPr>
      <w:r>
        <w:t>Nakon završetka prvog sprinta utvrdili smo i analizirali odrađene zadatke. Zaključili smo da smo odradili sve funkcionalnosti definirane na početku ovog projekta.</w:t>
      </w:r>
    </w:p>
    <w:p w14:paraId="45A91F8D" w14:textId="32528698" w:rsidR="006035A0" w:rsidRDefault="006035A0" w:rsidP="00824960">
      <w:r>
        <w:t>RETROSPEKTIVNI SASTANAK:</w:t>
      </w:r>
    </w:p>
    <w:p w14:paraId="042C4B54" w14:textId="2BDA5D2C" w:rsidR="006035A0" w:rsidRDefault="006035A0" w:rsidP="007C3C59">
      <w:pPr>
        <w:spacing w:line="360" w:lineRule="auto"/>
        <w:jc w:val="both"/>
      </w:pPr>
      <w:r>
        <w:t>Na temelju povratne informacije koju smo dobili nakon prve provjere, popravili smo i doradili greške iz prvog sprinta</w:t>
      </w:r>
      <w:r w:rsidR="007C3C59">
        <w:t xml:space="preserve"> te smo se organizirali kako bi što uspješnije riješili zadatke u budućim </w:t>
      </w:r>
      <w:proofErr w:type="spellStart"/>
      <w:r w:rsidR="007C3C59">
        <w:t>sprintevima</w:t>
      </w:r>
      <w:proofErr w:type="spellEnd"/>
      <w:r w:rsidR="007C3C59">
        <w:t xml:space="preserve">. Sukladno tome, tim je održao sastanak na kojem smo definirali funkcionalnosti i zadatke za idući sprint, kao i popravak grešaka iz prvog sprinta. Zaključili smo kako bi trebali kontinuirano raditi na projektu te imati jasno definirane uloge za iduće zadatke kako bi broj grešaka bio što manji, a produktivnost veća. </w:t>
      </w:r>
    </w:p>
    <w:p w14:paraId="72013C7F" w14:textId="7B2415A9" w:rsidR="00F65C37" w:rsidRDefault="007C3C59" w:rsidP="00824960">
      <w:r>
        <w:t>24.11.2017.</w:t>
      </w:r>
    </w:p>
    <w:p w14:paraId="4561D017" w14:textId="5EA59202" w:rsidR="007C3C59" w:rsidRDefault="007C3C59" w:rsidP="00993411">
      <w:pPr>
        <w:spacing w:line="360" w:lineRule="auto"/>
        <w:rPr>
          <w:noProof/>
          <w:lang w:eastAsia="hr-HR"/>
        </w:rPr>
      </w:pPr>
      <w:r>
        <w:t>Definirali smo potrebne funkcionalnosti sa pripadajućim zadacima za drugi sprint te smo raspodijelili zadatke.</w:t>
      </w:r>
      <w:r w:rsidR="00EB026A" w:rsidRPr="00EB026A">
        <w:t xml:space="preserve"> </w:t>
      </w:r>
      <w:r w:rsidR="00993411">
        <w:t>Također, odlučeno je da će se dodati još jedna funkcionalnost- izmjena korisničkih podataka.</w:t>
      </w:r>
    </w:p>
    <w:p w14:paraId="19F77A53" w14:textId="77777777" w:rsidR="00993411" w:rsidRDefault="00993411" w:rsidP="00993411">
      <w:r>
        <w:t xml:space="preserve">30.11.2017. </w:t>
      </w:r>
    </w:p>
    <w:p w14:paraId="0BB0B418" w14:textId="6618EDCF" w:rsidR="00993411" w:rsidRDefault="00993411" w:rsidP="00824960">
      <w:r>
        <w:t>Priprema online alata (</w:t>
      </w:r>
      <w:proofErr w:type="spellStart"/>
      <w:r>
        <w:t>Trello</w:t>
      </w:r>
      <w:proofErr w:type="spellEnd"/>
      <w:r>
        <w:t xml:space="preserve">) za rad te analiza trenutnog stanja obavljenih zadataka. </w:t>
      </w: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0" w:name="_Toc500363784"/>
      <w:r w:rsidRPr="00A507B7">
        <w:rPr>
          <w:rFonts w:ascii="Times New Roman" w:hAnsi="Times New Roman" w:cs="Times New Roman"/>
          <w:b/>
          <w:color w:val="auto"/>
          <w:sz w:val="32"/>
          <w:szCs w:val="32"/>
        </w:rPr>
        <w:lastRenderedPageBreak/>
        <w:t>P</w:t>
      </w:r>
      <w:r w:rsidR="00A507B7" w:rsidRPr="00A507B7">
        <w:rPr>
          <w:rFonts w:ascii="Times New Roman" w:hAnsi="Times New Roman" w:cs="Times New Roman"/>
          <w:b/>
          <w:color w:val="auto"/>
          <w:sz w:val="32"/>
          <w:szCs w:val="32"/>
        </w:rPr>
        <w:t>očetak projekta</w:t>
      </w:r>
      <w:bookmarkEnd w:id="10"/>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4EA9B7D4" w14:textId="390B19C9" w:rsidR="00A507B7" w:rsidRDefault="00A507B7" w:rsidP="00A86E13">
      <w:pPr>
        <w:spacing w:line="360" w:lineRule="auto"/>
        <w:jc w:val="both"/>
      </w:pPr>
      <w:r>
        <w:t>Prije prvog sprinta definirali smo određene zadatke koje je potrebno odraditi kako bi pripremili sve potrebno za prijavu i realizaciju projekta. Početni zadaci definirani su u tablici iznad.</w:t>
      </w:r>
    </w:p>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1" w:name="_Toc500363785"/>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1"/>
      <w:proofErr w:type="spellEnd"/>
    </w:p>
    <w:p w14:paraId="14E7D681" w14:textId="4DE63520" w:rsidR="00D23249" w:rsidRDefault="00D23249" w:rsidP="00D23249">
      <w:pPr>
        <w:pStyle w:val="Heading2"/>
      </w:pPr>
    </w:p>
    <w:p w14:paraId="0EEFCBD4" w14:textId="5C0A6DAB" w:rsidR="00D23249" w:rsidRDefault="00E422B4" w:rsidP="00D23249">
      <w:pPr>
        <w:keepNext/>
      </w:pPr>
      <w:r w:rsidRPr="00E422B4">
        <w:rPr>
          <w:noProof/>
          <w:lang w:eastAsia="hr-HR"/>
        </w:rPr>
        <w:drawing>
          <wp:inline distT="0" distB="0" distL="0" distR="0" wp14:anchorId="186C7C81" wp14:editId="68B1499C">
            <wp:extent cx="5731510" cy="318320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83206"/>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fldSimple w:instr=" SEQ Slika \* ARABIC ">
        <w:r w:rsidR="00DC03EF">
          <w:rPr>
            <w:noProof/>
          </w:rPr>
          <w:t>5</w:t>
        </w:r>
      </w:fldSimple>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2" w:name="_Toc500363786"/>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2"/>
    </w:p>
    <w:p w14:paraId="70F562FE" w14:textId="77777777" w:rsidR="00A507B7" w:rsidRPr="00A507B7" w:rsidRDefault="00A507B7" w:rsidP="00A507B7"/>
    <w:p w14:paraId="006BCCA6" w14:textId="517C12AC" w:rsidR="00D23249" w:rsidRDefault="004B74AB" w:rsidP="00D23249">
      <w:pPr>
        <w:keepNext/>
      </w:pPr>
      <w:r w:rsidRPr="004B74AB">
        <w:rPr>
          <w:noProof/>
          <w:lang w:eastAsia="hr-HR"/>
        </w:rPr>
        <w:drawing>
          <wp:inline distT="0" distB="0" distL="0" distR="0" wp14:anchorId="3E1F7DD2" wp14:editId="50F7E795">
            <wp:extent cx="8863330" cy="26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63330" cy="2690770"/>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fldSimple w:instr=" SEQ Slika \* ARABIC ">
        <w:r w:rsidR="00DC03EF">
          <w:rPr>
            <w:noProof/>
          </w:rPr>
          <w:t>6</w:t>
        </w:r>
      </w:fldSimple>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3" w:name="_Toc500363787"/>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3"/>
      <w:proofErr w:type="spellEnd"/>
    </w:p>
    <w:p w14:paraId="0AD7B5A4" w14:textId="77777777" w:rsidR="00DA7E68" w:rsidRDefault="00DA7E68" w:rsidP="00F907F8"/>
    <w:p w14:paraId="6A365793" w14:textId="4B9AC927" w:rsidR="00065C25" w:rsidRDefault="004B74AB" w:rsidP="00065C25">
      <w:pPr>
        <w:keepNext/>
      </w:pPr>
      <w:r w:rsidRPr="004B74AB">
        <w:rPr>
          <w:noProof/>
          <w:lang w:eastAsia="hr-HR"/>
        </w:rPr>
        <w:drawing>
          <wp:inline distT="0" distB="0" distL="0" distR="0" wp14:anchorId="338FBC3C" wp14:editId="1D1C7222">
            <wp:extent cx="5614543" cy="3200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7752" cy="3202229"/>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fldSimple w:instr=" SEQ Slika \* ARABIC ">
        <w:r w:rsidR="00DC03EF">
          <w:rPr>
            <w:noProof/>
          </w:rPr>
          <w:t>7</w:t>
        </w:r>
      </w:fldSimple>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Default="001C6E95" w:rsidP="001C6E95"/>
    <w:p w14:paraId="0F6C5813" w14:textId="77777777" w:rsidR="00A45434" w:rsidRDefault="00A45434" w:rsidP="001C6E95"/>
    <w:p w14:paraId="4A7B7817" w14:textId="77777777" w:rsidR="00A45434" w:rsidRDefault="00A45434" w:rsidP="001C6E95"/>
    <w:p w14:paraId="7DBAE41E" w14:textId="77777777" w:rsidR="00A45434" w:rsidRDefault="00A45434" w:rsidP="001C6E95"/>
    <w:p w14:paraId="05CE43F8" w14:textId="77777777" w:rsidR="00A45434" w:rsidRDefault="00A45434" w:rsidP="001C6E95"/>
    <w:p w14:paraId="55123851" w14:textId="77777777" w:rsidR="00A45434" w:rsidRDefault="00A45434" w:rsidP="001C6E95"/>
    <w:p w14:paraId="3707503F" w14:textId="77777777" w:rsidR="00A45434" w:rsidRDefault="00A45434" w:rsidP="001C6E95"/>
    <w:p w14:paraId="2E9E4C0B" w14:textId="77777777" w:rsidR="00A45434" w:rsidRDefault="00A45434" w:rsidP="001C6E95"/>
    <w:p w14:paraId="3E020858" w14:textId="6F4E7C7E" w:rsidR="00A45434" w:rsidRPr="00A45434" w:rsidRDefault="00A45434" w:rsidP="00A45434">
      <w:pPr>
        <w:pStyle w:val="Heading3"/>
        <w:numPr>
          <w:ilvl w:val="2"/>
          <w:numId w:val="2"/>
        </w:numPr>
        <w:rPr>
          <w:rFonts w:ascii="Times New Roman" w:hAnsi="Times New Roman" w:cs="Times New Roman"/>
          <w:b/>
          <w:color w:val="auto"/>
          <w:sz w:val="28"/>
          <w:szCs w:val="28"/>
        </w:rPr>
      </w:pPr>
      <w:bookmarkStart w:id="14" w:name="_Toc500363788"/>
      <w:r w:rsidRPr="00A45434">
        <w:rPr>
          <w:rFonts w:ascii="Times New Roman" w:hAnsi="Times New Roman" w:cs="Times New Roman"/>
          <w:b/>
          <w:color w:val="auto"/>
          <w:sz w:val="28"/>
          <w:szCs w:val="28"/>
        </w:rPr>
        <w:lastRenderedPageBreak/>
        <w:t>Drugi sprint</w:t>
      </w:r>
      <w:bookmarkEnd w:id="14"/>
    </w:p>
    <w:p w14:paraId="014E5704" w14:textId="77777777" w:rsidR="001C6E95" w:rsidRPr="001C6E95" w:rsidRDefault="001C6E95" w:rsidP="001C6E95"/>
    <w:p w14:paraId="40A73975" w14:textId="3553E23C" w:rsidR="001C6E95" w:rsidRPr="00A45434" w:rsidRDefault="00A45434" w:rsidP="00A45434">
      <w:pPr>
        <w:pStyle w:val="Heading4"/>
        <w:numPr>
          <w:ilvl w:val="3"/>
          <w:numId w:val="2"/>
        </w:numPr>
        <w:rPr>
          <w:rFonts w:ascii="Times New Roman" w:hAnsi="Times New Roman" w:cs="Times New Roman"/>
          <w:b/>
          <w:i w:val="0"/>
          <w:color w:val="auto"/>
        </w:rPr>
      </w:pPr>
      <w:bookmarkStart w:id="15" w:name="_Toc500363789"/>
      <w:proofErr w:type="spellStart"/>
      <w:r w:rsidRPr="00A45434">
        <w:rPr>
          <w:rFonts w:ascii="Times New Roman" w:hAnsi="Times New Roman" w:cs="Times New Roman"/>
          <w:b/>
          <w:i w:val="0"/>
          <w:color w:val="auto"/>
        </w:rPr>
        <w:t>BurnDown</w:t>
      </w:r>
      <w:proofErr w:type="spellEnd"/>
      <w:r w:rsidRPr="00A45434">
        <w:rPr>
          <w:rFonts w:ascii="Times New Roman" w:hAnsi="Times New Roman" w:cs="Times New Roman"/>
          <w:b/>
          <w:i w:val="0"/>
          <w:color w:val="auto"/>
        </w:rPr>
        <w:t xml:space="preserve"> </w:t>
      </w:r>
      <w:proofErr w:type="spellStart"/>
      <w:r w:rsidRPr="00A45434">
        <w:rPr>
          <w:rFonts w:ascii="Times New Roman" w:hAnsi="Times New Roman" w:cs="Times New Roman"/>
          <w:b/>
          <w:i w:val="0"/>
          <w:color w:val="auto"/>
        </w:rPr>
        <w:t>chart</w:t>
      </w:r>
      <w:bookmarkEnd w:id="15"/>
      <w:proofErr w:type="spellEnd"/>
    </w:p>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69089974" w14:textId="77777777" w:rsidR="00A45434" w:rsidRDefault="00A45434" w:rsidP="001C6E95">
      <w:pPr>
        <w:tabs>
          <w:tab w:val="left" w:pos="1650"/>
        </w:tabs>
      </w:pPr>
    </w:p>
    <w:p w14:paraId="09F3E344" w14:textId="77777777" w:rsidR="00A45434" w:rsidRDefault="00A45434" w:rsidP="001C6E95">
      <w:pPr>
        <w:tabs>
          <w:tab w:val="left" w:pos="1650"/>
        </w:tabs>
      </w:pPr>
    </w:p>
    <w:p w14:paraId="6C625F4C" w14:textId="77777777" w:rsidR="00A45434" w:rsidRDefault="00A45434" w:rsidP="001C6E95">
      <w:pPr>
        <w:tabs>
          <w:tab w:val="left" w:pos="1650"/>
        </w:tabs>
      </w:pPr>
    </w:p>
    <w:p w14:paraId="14EEDE46" w14:textId="77777777" w:rsidR="00A45434" w:rsidRDefault="00A45434" w:rsidP="001C6E95">
      <w:pPr>
        <w:tabs>
          <w:tab w:val="left" w:pos="1650"/>
        </w:tabs>
      </w:pPr>
    </w:p>
    <w:p w14:paraId="2AD1DA0E" w14:textId="77777777" w:rsidR="00A45434" w:rsidRDefault="00A45434" w:rsidP="001C6E95">
      <w:pPr>
        <w:tabs>
          <w:tab w:val="left" w:pos="1650"/>
        </w:tabs>
      </w:pPr>
    </w:p>
    <w:p w14:paraId="4FA70E85" w14:textId="77777777" w:rsidR="00A45434" w:rsidRDefault="00A45434" w:rsidP="001C6E95">
      <w:pPr>
        <w:tabs>
          <w:tab w:val="left" w:pos="1650"/>
        </w:tabs>
      </w:pPr>
    </w:p>
    <w:p w14:paraId="56E4F070" w14:textId="77777777" w:rsidR="00A45434" w:rsidRDefault="00A45434" w:rsidP="001C6E95">
      <w:pPr>
        <w:tabs>
          <w:tab w:val="left" w:pos="1650"/>
        </w:tabs>
      </w:pPr>
    </w:p>
    <w:p w14:paraId="27E8D6A6" w14:textId="77777777" w:rsidR="00A45434" w:rsidRDefault="00A45434" w:rsidP="001C6E95">
      <w:pPr>
        <w:tabs>
          <w:tab w:val="left" w:pos="1650"/>
        </w:tabs>
      </w:pPr>
    </w:p>
    <w:p w14:paraId="2A7F6F9B" w14:textId="77777777" w:rsidR="00A45434" w:rsidRDefault="00A45434" w:rsidP="001C6E95">
      <w:pPr>
        <w:tabs>
          <w:tab w:val="left" w:pos="1650"/>
        </w:tabs>
      </w:pPr>
    </w:p>
    <w:p w14:paraId="75E943DA" w14:textId="77777777" w:rsidR="00A45434" w:rsidRDefault="00A45434" w:rsidP="001C6E95">
      <w:pPr>
        <w:tabs>
          <w:tab w:val="left" w:pos="1650"/>
        </w:tabs>
      </w:pPr>
    </w:p>
    <w:p w14:paraId="10DD0B64" w14:textId="77777777" w:rsidR="00A45434" w:rsidRDefault="00A45434" w:rsidP="001C6E95">
      <w:pPr>
        <w:tabs>
          <w:tab w:val="left" w:pos="1650"/>
        </w:tabs>
      </w:pPr>
    </w:p>
    <w:p w14:paraId="0B0AC549" w14:textId="77777777" w:rsidR="00A45434" w:rsidRDefault="00A45434" w:rsidP="001C6E95">
      <w:pPr>
        <w:tabs>
          <w:tab w:val="left" w:pos="1650"/>
        </w:tabs>
      </w:pPr>
    </w:p>
    <w:p w14:paraId="373F3FB6" w14:textId="77777777" w:rsidR="00A45434" w:rsidRDefault="00A45434" w:rsidP="001C6E95">
      <w:pPr>
        <w:tabs>
          <w:tab w:val="left" w:pos="1650"/>
        </w:tabs>
      </w:pPr>
    </w:p>
    <w:p w14:paraId="107BF9D1" w14:textId="77777777" w:rsidR="00A45434" w:rsidRDefault="00A45434" w:rsidP="001C6E95">
      <w:pPr>
        <w:tabs>
          <w:tab w:val="left" w:pos="1650"/>
        </w:tabs>
      </w:pPr>
    </w:p>
    <w:p w14:paraId="7F2B9273" w14:textId="77777777" w:rsidR="00A45434" w:rsidRDefault="00A45434" w:rsidP="001C6E95">
      <w:pPr>
        <w:tabs>
          <w:tab w:val="left" w:pos="1650"/>
        </w:tabs>
      </w:pPr>
    </w:p>
    <w:p w14:paraId="459E4994" w14:textId="77777777" w:rsidR="00A45434" w:rsidRDefault="00A45434" w:rsidP="001C6E95">
      <w:pPr>
        <w:tabs>
          <w:tab w:val="left" w:pos="1650"/>
        </w:tabs>
      </w:pPr>
    </w:p>
    <w:p w14:paraId="647979B9" w14:textId="77777777" w:rsidR="00A45434" w:rsidRDefault="00A45434" w:rsidP="001C6E95">
      <w:pPr>
        <w:tabs>
          <w:tab w:val="left" w:pos="1650"/>
        </w:tabs>
      </w:pPr>
    </w:p>
    <w:p w14:paraId="233F8893" w14:textId="77777777" w:rsidR="00A45434" w:rsidRDefault="00A45434" w:rsidP="001C6E95">
      <w:pPr>
        <w:tabs>
          <w:tab w:val="left" w:pos="1650"/>
        </w:tabs>
      </w:pPr>
    </w:p>
    <w:p w14:paraId="57672520" w14:textId="77777777" w:rsidR="00A45434" w:rsidRDefault="00A45434" w:rsidP="001C6E95">
      <w:pPr>
        <w:tabs>
          <w:tab w:val="left" w:pos="1650"/>
        </w:tabs>
      </w:pPr>
    </w:p>
    <w:p w14:paraId="2B081F88" w14:textId="77777777" w:rsidR="00A45434" w:rsidRDefault="00A45434" w:rsidP="001C6E95">
      <w:pPr>
        <w:tabs>
          <w:tab w:val="left" w:pos="1650"/>
        </w:tabs>
      </w:pPr>
    </w:p>
    <w:p w14:paraId="71AE7540" w14:textId="77777777" w:rsidR="00A45434" w:rsidRDefault="00A45434"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1FACABF2" w14:textId="77777777" w:rsidR="00A45434" w:rsidRDefault="00A45434"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6" w:name="_Toc500363790"/>
      <w:r w:rsidRPr="001C6E95">
        <w:rPr>
          <w:rFonts w:ascii="Times New Roman" w:hAnsi="Times New Roman" w:cs="Times New Roman"/>
          <w:b/>
          <w:color w:val="auto"/>
          <w:sz w:val="36"/>
          <w:szCs w:val="36"/>
        </w:rPr>
        <w:lastRenderedPageBreak/>
        <w:t>Evidencija članova tima po zadacima</w:t>
      </w:r>
      <w:bookmarkEnd w:id="16"/>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500363791"/>
      <w:r w:rsidRPr="001C6E95">
        <w:rPr>
          <w:rFonts w:ascii="Times New Roman" w:hAnsi="Times New Roman" w:cs="Times New Roman"/>
          <w:b/>
          <w:color w:val="auto"/>
          <w:sz w:val="32"/>
          <w:szCs w:val="32"/>
        </w:rPr>
        <w:t>Antonio Brkić</w:t>
      </w:r>
      <w:bookmarkEnd w:id="17"/>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0C9DB09C" w14:textId="77777777" w:rsidR="00103D84" w:rsidRDefault="00103D84" w:rsidP="001C6E95">
            <w:pPr>
              <w:jc w:val="center"/>
            </w:pPr>
          </w:p>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437C24D4" w14:textId="77777777" w:rsidR="00103D84" w:rsidRDefault="00103D84" w:rsidP="001C6E95">
            <w:pPr>
              <w:jc w:val="center"/>
            </w:pPr>
          </w:p>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C55DA2" w14:paraId="4DA8577B" w14:textId="77777777" w:rsidTr="001C6E95">
        <w:trPr>
          <w:trHeight w:val="421"/>
        </w:trPr>
        <w:tc>
          <w:tcPr>
            <w:tcW w:w="2048" w:type="dxa"/>
          </w:tcPr>
          <w:p w14:paraId="1B800F5F" w14:textId="4702416B" w:rsidR="00C55DA2" w:rsidRDefault="00C55DA2" w:rsidP="001C6E95">
            <w:r>
              <w:t xml:space="preserve">Izrada </w:t>
            </w:r>
            <w:proofErr w:type="spellStart"/>
            <w:r>
              <w:t>gantograma</w:t>
            </w:r>
            <w:proofErr w:type="spellEnd"/>
          </w:p>
        </w:tc>
        <w:tc>
          <w:tcPr>
            <w:tcW w:w="2021" w:type="dxa"/>
          </w:tcPr>
          <w:p w14:paraId="1ADA7C77" w14:textId="3C947778" w:rsidR="00C55DA2" w:rsidRDefault="00C55DA2" w:rsidP="001C6E95">
            <w:pPr>
              <w:jc w:val="center"/>
            </w:pPr>
            <w:r>
              <w:t>2</w:t>
            </w:r>
          </w:p>
        </w:tc>
        <w:tc>
          <w:tcPr>
            <w:tcW w:w="2121" w:type="dxa"/>
          </w:tcPr>
          <w:p w14:paraId="4AE5A99C" w14:textId="26B80904" w:rsidR="00C55DA2" w:rsidRDefault="00C55DA2" w:rsidP="001C6E95">
            <w:pPr>
              <w:jc w:val="center"/>
            </w:pPr>
            <w:r>
              <w:t>01.12.2017.</w:t>
            </w:r>
          </w:p>
        </w:tc>
        <w:tc>
          <w:tcPr>
            <w:tcW w:w="2287" w:type="dxa"/>
          </w:tcPr>
          <w:p w14:paraId="67A8B157" w14:textId="7D3EB0CC" w:rsidR="00C55DA2" w:rsidRDefault="00C55DA2" w:rsidP="001C6E95">
            <w:pPr>
              <w:jc w:val="center"/>
            </w:pPr>
            <w:r>
              <w:t>01.12.2017.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6C6395F1" w14:textId="77777777" w:rsidR="00103D84" w:rsidRDefault="00103D84" w:rsidP="001C6E95">
            <w:pPr>
              <w:jc w:val="center"/>
            </w:pPr>
          </w:p>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r w:rsidR="007C3C59" w14:paraId="71295C9A" w14:textId="77777777" w:rsidTr="001C6E95">
        <w:trPr>
          <w:trHeight w:val="480"/>
        </w:trPr>
        <w:tc>
          <w:tcPr>
            <w:tcW w:w="2048" w:type="dxa"/>
          </w:tcPr>
          <w:p w14:paraId="328903D9" w14:textId="5AD27774" w:rsidR="007C3C59" w:rsidRDefault="007C3C59" w:rsidP="001C6E95">
            <w:r>
              <w:t>Kreiranje aktivnosti za izmjenu korisničkih podataka</w:t>
            </w:r>
          </w:p>
        </w:tc>
        <w:tc>
          <w:tcPr>
            <w:tcW w:w="2021" w:type="dxa"/>
          </w:tcPr>
          <w:p w14:paraId="3F4C4799" w14:textId="77777777" w:rsidR="00103D84" w:rsidRDefault="00103D84" w:rsidP="001C6E95">
            <w:pPr>
              <w:jc w:val="center"/>
            </w:pPr>
          </w:p>
          <w:p w14:paraId="4D657179" w14:textId="573D928D" w:rsidR="007C3C59" w:rsidRDefault="007C3C59" w:rsidP="001C6E95">
            <w:pPr>
              <w:jc w:val="center"/>
            </w:pPr>
            <w:r>
              <w:t>5</w:t>
            </w:r>
          </w:p>
        </w:tc>
        <w:tc>
          <w:tcPr>
            <w:tcW w:w="2121" w:type="dxa"/>
          </w:tcPr>
          <w:p w14:paraId="21E8F133" w14:textId="77777777" w:rsidR="007C3C59" w:rsidRDefault="007C3C59" w:rsidP="001C6E95">
            <w:pPr>
              <w:jc w:val="center"/>
            </w:pPr>
          </w:p>
          <w:p w14:paraId="47BF2066" w14:textId="702C1D43" w:rsidR="007C3C59" w:rsidRDefault="007C3C59" w:rsidP="001C6E95">
            <w:pPr>
              <w:jc w:val="center"/>
            </w:pPr>
            <w:r>
              <w:t>03.12.2017.</w:t>
            </w:r>
          </w:p>
        </w:tc>
        <w:tc>
          <w:tcPr>
            <w:tcW w:w="2287" w:type="dxa"/>
          </w:tcPr>
          <w:p w14:paraId="0079E648" w14:textId="77777777" w:rsidR="007C3C59" w:rsidRDefault="007C3C59" w:rsidP="001C6E95">
            <w:pPr>
              <w:jc w:val="center"/>
            </w:pPr>
          </w:p>
          <w:p w14:paraId="0A4AC30C" w14:textId="676B7EB6" w:rsidR="007C3C59" w:rsidRDefault="007C3C59" w:rsidP="001C6E95">
            <w:pPr>
              <w:jc w:val="center"/>
            </w:pPr>
            <w:r>
              <w:t>05.12.2017.</w:t>
            </w:r>
          </w:p>
        </w:tc>
      </w:tr>
      <w:tr w:rsidR="007C3C59" w14:paraId="79AC93C4" w14:textId="77777777" w:rsidTr="001C6E95">
        <w:trPr>
          <w:trHeight w:val="480"/>
        </w:trPr>
        <w:tc>
          <w:tcPr>
            <w:tcW w:w="2048" w:type="dxa"/>
          </w:tcPr>
          <w:p w14:paraId="70EF6D9C" w14:textId="25063430" w:rsidR="007C3C59" w:rsidRDefault="007C3C59" w:rsidP="001C6E95">
            <w:r>
              <w:t>Implementacija metoda za izmjenu korisničkih podataka</w:t>
            </w:r>
          </w:p>
        </w:tc>
        <w:tc>
          <w:tcPr>
            <w:tcW w:w="2021" w:type="dxa"/>
          </w:tcPr>
          <w:p w14:paraId="580304FD" w14:textId="77777777" w:rsidR="007C3C59" w:rsidRDefault="007C3C59" w:rsidP="001C6E95">
            <w:pPr>
              <w:jc w:val="center"/>
            </w:pPr>
          </w:p>
          <w:p w14:paraId="2C4CE6FE" w14:textId="7A0CCC35" w:rsidR="007C3C59" w:rsidRDefault="007C3C59" w:rsidP="001C6E95">
            <w:pPr>
              <w:jc w:val="center"/>
            </w:pPr>
            <w:r>
              <w:t>10</w:t>
            </w:r>
          </w:p>
        </w:tc>
        <w:tc>
          <w:tcPr>
            <w:tcW w:w="2121" w:type="dxa"/>
          </w:tcPr>
          <w:p w14:paraId="06E341F1" w14:textId="77777777" w:rsidR="007C3C59" w:rsidRDefault="007C3C59" w:rsidP="001C6E95">
            <w:pPr>
              <w:jc w:val="center"/>
            </w:pPr>
          </w:p>
          <w:p w14:paraId="1D4678B7" w14:textId="576580D5" w:rsidR="007C3C59" w:rsidRDefault="007C3C59" w:rsidP="001C6E95">
            <w:pPr>
              <w:jc w:val="center"/>
            </w:pPr>
            <w:r>
              <w:t>04.12.2017.</w:t>
            </w:r>
          </w:p>
        </w:tc>
        <w:tc>
          <w:tcPr>
            <w:tcW w:w="2287" w:type="dxa"/>
          </w:tcPr>
          <w:p w14:paraId="2FF5EDED" w14:textId="77777777" w:rsidR="007C3C59" w:rsidRDefault="007C3C59" w:rsidP="001C6E95">
            <w:pPr>
              <w:jc w:val="center"/>
            </w:pPr>
          </w:p>
          <w:p w14:paraId="3391C12C" w14:textId="6C0C53C0" w:rsidR="007C3C59" w:rsidRDefault="007C3C59" w:rsidP="001C6E95">
            <w:pPr>
              <w:jc w:val="center"/>
            </w:pPr>
            <w:r>
              <w:t>08.12.2017.</w:t>
            </w:r>
          </w:p>
        </w:tc>
      </w:tr>
    </w:tbl>
    <w:p w14:paraId="70EC9E61" w14:textId="77777777" w:rsidR="001C6E95" w:rsidRDefault="001C6E95" w:rsidP="001C6E95"/>
    <w:p w14:paraId="2DC8DBCB" w14:textId="77777777" w:rsidR="009855AA" w:rsidRDefault="009855AA" w:rsidP="001C6E95"/>
    <w:p w14:paraId="16970633" w14:textId="77777777" w:rsidR="009855AA" w:rsidRDefault="009855AA" w:rsidP="001C6E95"/>
    <w:p w14:paraId="3AD5857B" w14:textId="77777777" w:rsidR="009855AA" w:rsidRDefault="009855AA" w:rsidP="001C6E95"/>
    <w:p w14:paraId="2C6E9DF2" w14:textId="77777777" w:rsidR="009855AA" w:rsidRDefault="009855AA" w:rsidP="001C6E95"/>
    <w:p w14:paraId="2AAE13B9" w14:textId="77777777" w:rsidR="009855AA" w:rsidRDefault="009855AA" w:rsidP="001C6E95"/>
    <w:p w14:paraId="73376CA2" w14:textId="77777777" w:rsidR="009855AA" w:rsidRDefault="009855AA" w:rsidP="001C6E95">
      <w:bookmarkStart w:id="18" w:name="_GoBack"/>
      <w:bookmarkEnd w:id="18"/>
    </w:p>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9" w:name="_Toc500363792"/>
      <w:r w:rsidRPr="001C6E95">
        <w:rPr>
          <w:rFonts w:ascii="Times New Roman" w:hAnsi="Times New Roman" w:cs="Times New Roman"/>
          <w:b/>
          <w:color w:val="auto"/>
          <w:sz w:val="32"/>
          <w:szCs w:val="32"/>
        </w:rPr>
        <w:lastRenderedPageBreak/>
        <w:t xml:space="preserve">Andrea </w:t>
      </w:r>
      <w:proofErr w:type="spellStart"/>
      <w:r w:rsidRPr="001C6E95">
        <w:rPr>
          <w:rFonts w:ascii="Times New Roman" w:hAnsi="Times New Roman" w:cs="Times New Roman"/>
          <w:b/>
          <w:color w:val="auto"/>
          <w:sz w:val="32"/>
          <w:szCs w:val="32"/>
        </w:rPr>
        <w:t>Danzante</w:t>
      </w:r>
      <w:bookmarkEnd w:id="19"/>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754C43">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1DABC48D"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r w:rsidR="00754C43" w14:paraId="4BF57DF5" w14:textId="77777777" w:rsidTr="001C6E95">
        <w:trPr>
          <w:trHeight w:val="390"/>
        </w:trPr>
        <w:tc>
          <w:tcPr>
            <w:tcW w:w="2048" w:type="dxa"/>
          </w:tcPr>
          <w:p w14:paraId="3A25CB4E" w14:textId="2BAD1C8E" w:rsidR="00754C43" w:rsidRDefault="00754C43" w:rsidP="000E7EAA">
            <w:r>
              <w:t>Implement</w:t>
            </w:r>
            <w:r w:rsidR="000E7EAA">
              <w:t xml:space="preserve">acija </w:t>
            </w:r>
            <w:r>
              <w:t>dva načina za prikaz lijekova</w:t>
            </w:r>
          </w:p>
        </w:tc>
        <w:tc>
          <w:tcPr>
            <w:tcW w:w="2021" w:type="dxa"/>
          </w:tcPr>
          <w:p w14:paraId="56F53039" w14:textId="257BB810" w:rsidR="00754C43" w:rsidRDefault="00754C43" w:rsidP="001C6E95">
            <w:pPr>
              <w:jc w:val="center"/>
            </w:pPr>
            <w:r>
              <w:t>9</w:t>
            </w:r>
          </w:p>
        </w:tc>
        <w:tc>
          <w:tcPr>
            <w:tcW w:w="2121" w:type="dxa"/>
          </w:tcPr>
          <w:p w14:paraId="1747E016" w14:textId="1650FA82" w:rsidR="00754C43" w:rsidRDefault="00754C43" w:rsidP="001C6E95">
            <w:pPr>
              <w:jc w:val="center"/>
            </w:pPr>
            <w:r>
              <w:t>05.12.2017.</w:t>
            </w:r>
          </w:p>
        </w:tc>
        <w:tc>
          <w:tcPr>
            <w:tcW w:w="2291" w:type="dxa"/>
          </w:tcPr>
          <w:p w14:paraId="3B6C7C9E" w14:textId="3BA705A6" w:rsidR="00754C43" w:rsidRDefault="00754C43" w:rsidP="001C6E95">
            <w:pPr>
              <w:jc w:val="center"/>
            </w:pPr>
            <w:r>
              <w:t>09.12.2017.</w:t>
            </w:r>
          </w:p>
        </w:tc>
      </w:tr>
      <w:tr w:rsidR="00754C43" w14:paraId="11B5A958" w14:textId="77777777" w:rsidTr="001C6E95">
        <w:trPr>
          <w:trHeight w:val="390"/>
        </w:trPr>
        <w:tc>
          <w:tcPr>
            <w:tcW w:w="2048" w:type="dxa"/>
          </w:tcPr>
          <w:p w14:paraId="1684632A" w14:textId="6FDCFEF3" w:rsidR="000E7EAA" w:rsidRDefault="00754C43" w:rsidP="000E7EAA">
            <w:r>
              <w:t>Implement</w:t>
            </w:r>
            <w:r w:rsidR="000E7EAA">
              <w:t>acija</w:t>
            </w:r>
          </w:p>
          <w:p w14:paraId="73DDE734" w14:textId="46DEA021" w:rsidR="00754C43" w:rsidRDefault="00754C43" w:rsidP="000E7EAA">
            <w:r>
              <w:t>modularnost</w:t>
            </w:r>
            <w:r w:rsidR="005617D4">
              <w:t>i</w:t>
            </w:r>
          </w:p>
        </w:tc>
        <w:tc>
          <w:tcPr>
            <w:tcW w:w="2021" w:type="dxa"/>
          </w:tcPr>
          <w:p w14:paraId="22FB9A85" w14:textId="11908288" w:rsidR="00754C43" w:rsidRDefault="00754C43" w:rsidP="001C6E95">
            <w:pPr>
              <w:jc w:val="center"/>
            </w:pPr>
            <w:r>
              <w:t>5</w:t>
            </w:r>
          </w:p>
        </w:tc>
        <w:tc>
          <w:tcPr>
            <w:tcW w:w="2121" w:type="dxa"/>
          </w:tcPr>
          <w:p w14:paraId="2963B80F" w14:textId="0AEBD428" w:rsidR="00754C43" w:rsidRDefault="00754C43" w:rsidP="001C6E95">
            <w:pPr>
              <w:jc w:val="center"/>
            </w:pPr>
            <w:r>
              <w:t>06.12.2017.</w:t>
            </w:r>
          </w:p>
        </w:tc>
        <w:tc>
          <w:tcPr>
            <w:tcW w:w="2291" w:type="dxa"/>
          </w:tcPr>
          <w:p w14:paraId="7198E5D2" w14:textId="1436CB37" w:rsidR="00754C43" w:rsidRDefault="00754C43" w:rsidP="001C6E95">
            <w:pPr>
              <w:jc w:val="center"/>
            </w:pPr>
            <w:r>
              <w:t>09.12.2017.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20" w:name="_Toc500363793"/>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20"/>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r w:rsidR="00754C43" w14:paraId="75E9E67D" w14:textId="77777777" w:rsidTr="001C6E95">
        <w:trPr>
          <w:trHeight w:val="421"/>
        </w:trPr>
        <w:tc>
          <w:tcPr>
            <w:tcW w:w="2048" w:type="dxa"/>
          </w:tcPr>
          <w:p w14:paraId="0213E362" w14:textId="16FAAEE9" w:rsidR="00754C43" w:rsidRDefault="000E7EAA" w:rsidP="001C6E95">
            <w:r>
              <w:lastRenderedPageBreak/>
              <w:t>Izrada liste</w:t>
            </w:r>
            <w:r w:rsidR="00754C43">
              <w:t xml:space="preserve"> pregleda korisnika</w:t>
            </w:r>
          </w:p>
        </w:tc>
        <w:tc>
          <w:tcPr>
            <w:tcW w:w="2021" w:type="dxa"/>
          </w:tcPr>
          <w:p w14:paraId="5006DA27" w14:textId="380C7A82" w:rsidR="00754C43" w:rsidRDefault="00754C43" w:rsidP="001C6E95">
            <w:pPr>
              <w:jc w:val="center"/>
            </w:pPr>
            <w:r>
              <w:t>4</w:t>
            </w:r>
          </w:p>
        </w:tc>
        <w:tc>
          <w:tcPr>
            <w:tcW w:w="2121" w:type="dxa"/>
          </w:tcPr>
          <w:p w14:paraId="31EBE2D0" w14:textId="51C49023" w:rsidR="00754C43" w:rsidRDefault="00754C43" w:rsidP="001C6E95">
            <w:pPr>
              <w:jc w:val="center"/>
            </w:pPr>
            <w:r>
              <w:t>05.12.2017.</w:t>
            </w:r>
          </w:p>
        </w:tc>
        <w:tc>
          <w:tcPr>
            <w:tcW w:w="2287" w:type="dxa"/>
          </w:tcPr>
          <w:p w14:paraId="41690B79" w14:textId="7CDA706B" w:rsidR="00754C43" w:rsidRDefault="00754C43" w:rsidP="001C6E95">
            <w:pPr>
              <w:jc w:val="center"/>
            </w:pPr>
            <w:r>
              <w:t>05.12.2017.</w:t>
            </w:r>
          </w:p>
        </w:tc>
      </w:tr>
      <w:tr w:rsidR="00754C43" w14:paraId="59A83CDA" w14:textId="77777777" w:rsidTr="001C6E95">
        <w:trPr>
          <w:trHeight w:val="421"/>
        </w:trPr>
        <w:tc>
          <w:tcPr>
            <w:tcW w:w="2048" w:type="dxa"/>
          </w:tcPr>
          <w:p w14:paraId="2C18C9D9" w14:textId="073E7FB4" w:rsidR="00754C43" w:rsidRDefault="000E7EAA" w:rsidP="001C6E95">
            <w:r>
              <w:t>Izrada</w:t>
            </w:r>
            <w:r w:rsidR="00754C43">
              <w:t xml:space="preserve"> aktivnost</w:t>
            </w:r>
            <w:r>
              <w:t>i</w:t>
            </w:r>
            <w:r w:rsidR="00754C43">
              <w:t xml:space="preserve"> za unos podataka o novom pregledu</w:t>
            </w:r>
          </w:p>
        </w:tc>
        <w:tc>
          <w:tcPr>
            <w:tcW w:w="2021" w:type="dxa"/>
          </w:tcPr>
          <w:p w14:paraId="4E0445B3" w14:textId="1BBE00AA" w:rsidR="00754C43" w:rsidRDefault="00754C43" w:rsidP="001C6E95">
            <w:pPr>
              <w:jc w:val="center"/>
            </w:pPr>
            <w:r>
              <w:t>4</w:t>
            </w:r>
          </w:p>
        </w:tc>
        <w:tc>
          <w:tcPr>
            <w:tcW w:w="2121" w:type="dxa"/>
          </w:tcPr>
          <w:p w14:paraId="14F2C2E4" w14:textId="632C4642" w:rsidR="00754C43" w:rsidRDefault="00754C43" w:rsidP="001C6E95">
            <w:pPr>
              <w:jc w:val="center"/>
            </w:pPr>
            <w:r>
              <w:t>05.12.2017.</w:t>
            </w:r>
          </w:p>
        </w:tc>
        <w:tc>
          <w:tcPr>
            <w:tcW w:w="2287" w:type="dxa"/>
          </w:tcPr>
          <w:p w14:paraId="402B56A8" w14:textId="34903D46" w:rsidR="00754C43" w:rsidRDefault="00754C43" w:rsidP="001C6E95">
            <w:pPr>
              <w:jc w:val="center"/>
            </w:pPr>
            <w:r>
              <w:t>06.12.2017.</w:t>
            </w:r>
          </w:p>
        </w:tc>
      </w:tr>
    </w:tbl>
    <w:p w14:paraId="48A8FB5A" w14:textId="77777777" w:rsidR="001C6E95" w:rsidRDefault="001C6E95" w:rsidP="001C6E95"/>
    <w:p w14:paraId="1C8B8478" w14:textId="77777777" w:rsidR="00754C43" w:rsidRDefault="00754C43" w:rsidP="001C6E95"/>
    <w:p w14:paraId="2F65A17F" w14:textId="77777777" w:rsidR="00754C43" w:rsidRDefault="00754C43"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21" w:name="_Toc500363794"/>
      <w:r w:rsidRPr="001C6E95">
        <w:rPr>
          <w:rFonts w:ascii="Times New Roman" w:hAnsi="Times New Roman" w:cs="Times New Roman"/>
          <w:b/>
          <w:color w:val="auto"/>
          <w:sz w:val="32"/>
          <w:szCs w:val="32"/>
        </w:rPr>
        <w:t xml:space="preserve">Marijan </w:t>
      </w:r>
      <w:proofErr w:type="spellStart"/>
      <w:r w:rsidRPr="001C6E95">
        <w:rPr>
          <w:rFonts w:ascii="Times New Roman" w:hAnsi="Times New Roman" w:cs="Times New Roman"/>
          <w:b/>
          <w:color w:val="auto"/>
          <w:sz w:val="32"/>
          <w:szCs w:val="32"/>
        </w:rPr>
        <w:t>Hranj</w:t>
      </w:r>
      <w:bookmarkEnd w:id="21"/>
      <w:proofErr w:type="spellEnd"/>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gridCol w:w="1994"/>
        <w:gridCol w:w="2098"/>
        <w:gridCol w:w="2259"/>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754C43">
            <w:pPr>
              <w:jc w:val="center"/>
            </w:pPr>
            <w:r>
              <w:t>28.10.2017.</w:t>
            </w:r>
          </w:p>
        </w:tc>
        <w:tc>
          <w:tcPr>
            <w:tcW w:w="2287" w:type="dxa"/>
          </w:tcPr>
          <w:p w14:paraId="130E1BEA" w14:textId="77777777" w:rsidR="001C6E95" w:rsidRDefault="001C6E95" w:rsidP="00754C43">
            <w:pPr>
              <w:jc w:val="center"/>
            </w:pPr>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754C43">
            <w:pPr>
              <w:jc w:val="center"/>
            </w:pPr>
            <w:r>
              <w:t>29.10.2017.</w:t>
            </w:r>
          </w:p>
        </w:tc>
        <w:tc>
          <w:tcPr>
            <w:tcW w:w="2287" w:type="dxa"/>
          </w:tcPr>
          <w:p w14:paraId="6407E873" w14:textId="77777777" w:rsidR="001C6E95" w:rsidRDefault="001C6E95" w:rsidP="00754C43">
            <w:pPr>
              <w:jc w:val="center"/>
            </w:pPr>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754C43">
            <w:pPr>
              <w:jc w:val="center"/>
            </w:pPr>
            <w:r>
              <w:t>30.10.2017.</w:t>
            </w:r>
          </w:p>
        </w:tc>
        <w:tc>
          <w:tcPr>
            <w:tcW w:w="2287" w:type="dxa"/>
          </w:tcPr>
          <w:p w14:paraId="2C88DE42" w14:textId="77777777" w:rsidR="001C6E95" w:rsidRDefault="001C6E95" w:rsidP="00754C43">
            <w:pPr>
              <w:jc w:val="center"/>
            </w:pPr>
            <w:r>
              <w:t>31.10.2017.</w:t>
            </w:r>
          </w:p>
        </w:tc>
      </w:tr>
      <w:tr w:rsidR="00754C43" w14:paraId="0BCFDE7C" w14:textId="77777777" w:rsidTr="001C6E95">
        <w:trPr>
          <w:trHeight w:val="480"/>
        </w:trPr>
        <w:tc>
          <w:tcPr>
            <w:tcW w:w="2048" w:type="dxa"/>
          </w:tcPr>
          <w:p w14:paraId="5A0DA7A2" w14:textId="6B93886E" w:rsidR="00754C43" w:rsidRDefault="00754C43" w:rsidP="001C6E95">
            <w:r>
              <w:t>Izrada aktivnosti za unos nove terapije</w:t>
            </w:r>
          </w:p>
        </w:tc>
        <w:tc>
          <w:tcPr>
            <w:tcW w:w="2021" w:type="dxa"/>
          </w:tcPr>
          <w:p w14:paraId="58E4D1C2" w14:textId="15E5C944" w:rsidR="00754C43" w:rsidRDefault="00754C43" w:rsidP="001C6E95">
            <w:pPr>
              <w:jc w:val="center"/>
            </w:pPr>
            <w:r>
              <w:t>4</w:t>
            </w:r>
          </w:p>
        </w:tc>
        <w:tc>
          <w:tcPr>
            <w:tcW w:w="2121" w:type="dxa"/>
          </w:tcPr>
          <w:p w14:paraId="5D4FEC7F" w14:textId="2B66FF5C" w:rsidR="00754C43" w:rsidRDefault="00754C43" w:rsidP="00754C43">
            <w:pPr>
              <w:jc w:val="center"/>
            </w:pPr>
            <w:r>
              <w:t>06.12.2017.</w:t>
            </w:r>
          </w:p>
        </w:tc>
        <w:tc>
          <w:tcPr>
            <w:tcW w:w="2287" w:type="dxa"/>
          </w:tcPr>
          <w:p w14:paraId="5E30A8FD" w14:textId="295F351B" w:rsidR="00754C43" w:rsidRDefault="00754C43" w:rsidP="00754C43">
            <w:pPr>
              <w:jc w:val="center"/>
            </w:pPr>
            <w:r>
              <w:t>06.12.2017.</w:t>
            </w:r>
          </w:p>
        </w:tc>
      </w:tr>
      <w:tr w:rsidR="00754C43" w14:paraId="3A410618" w14:textId="77777777" w:rsidTr="001C6E95">
        <w:trPr>
          <w:trHeight w:val="480"/>
        </w:trPr>
        <w:tc>
          <w:tcPr>
            <w:tcW w:w="2048" w:type="dxa"/>
          </w:tcPr>
          <w:p w14:paraId="56BFAC1B" w14:textId="131039F9" w:rsidR="00754C43" w:rsidRDefault="002D53A6" w:rsidP="00754C43">
            <w:r>
              <w:t>Implementacija</w:t>
            </w:r>
            <w:r w:rsidR="00754C43">
              <w:t xml:space="preserve"> metode za dodavanje nove terapije</w:t>
            </w:r>
          </w:p>
        </w:tc>
        <w:tc>
          <w:tcPr>
            <w:tcW w:w="2021" w:type="dxa"/>
          </w:tcPr>
          <w:p w14:paraId="123A6865" w14:textId="0C2D9CB9" w:rsidR="00754C43" w:rsidRDefault="000E7EAA" w:rsidP="001C6E95">
            <w:pPr>
              <w:jc w:val="center"/>
            </w:pPr>
            <w:r>
              <w:t>8</w:t>
            </w:r>
          </w:p>
        </w:tc>
        <w:tc>
          <w:tcPr>
            <w:tcW w:w="2121" w:type="dxa"/>
          </w:tcPr>
          <w:p w14:paraId="65C3A356" w14:textId="4CE20A99" w:rsidR="00754C43" w:rsidRDefault="000E7EAA" w:rsidP="000E7EAA">
            <w:pPr>
              <w:jc w:val="center"/>
            </w:pPr>
            <w:r>
              <w:t>06.12.2017.</w:t>
            </w:r>
          </w:p>
        </w:tc>
        <w:tc>
          <w:tcPr>
            <w:tcW w:w="2287" w:type="dxa"/>
          </w:tcPr>
          <w:p w14:paraId="1D5E005F" w14:textId="16BD5B90" w:rsidR="00754C43" w:rsidRDefault="000E7EAA" w:rsidP="000E7EAA">
            <w:pPr>
              <w:jc w:val="center"/>
            </w:pPr>
            <w:r>
              <w:t>07.12.2017.</w:t>
            </w:r>
          </w:p>
        </w:tc>
      </w:tr>
      <w:tr w:rsidR="000E7EAA" w14:paraId="7A002A9B" w14:textId="77777777" w:rsidTr="001C6E95">
        <w:trPr>
          <w:trHeight w:val="480"/>
        </w:trPr>
        <w:tc>
          <w:tcPr>
            <w:tcW w:w="2048" w:type="dxa"/>
          </w:tcPr>
          <w:p w14:paraId="45A3844C" w14:textId="5B0FE7E1" w:rsidR="000E7EAA" w:rsidRDefault="000E7EAA" w:rsidP="002D53A6">
            <w:r>
              <w:t>Implement</w:t>
            </w:r>
            <w:r w:rsidR="002D53A6">
              <w:t xml:space="preserve">acija </w:t>
            </w:r>
            <w:r>
              <w:t>metode za pokretanje/zaustavljanje terapije</w:t>
            </w:r>
          </w:p>
        </w:tc>
        <w:tc>
          <w:tcPr>
            <w:tcW w:w="2021" w:type="dxa"/>
          </w:tcPr>
          <w:p w14:paraId="2D173738" w14:textId="169E2433" w:rsidR="000E7EAA" w:rsidRDefault="000E7EAA" w:rsidP="001C6E95">
            <w:pPr>
              <w:jc w:val="center"/>
            </w:pPr>
            <w:r>
              <w:t>4</w:t>
            </w:r>
          </w:p>
        </w:tc>
        <w:tc>
          <w:tcPr>
            <w:tcW w:w="2121" w:type="dxa"/>
          </w:tcPr>
          <w:p w14:paraId="6EAE307D" w14:textId="4BDF7897" w:rsidR="000E7EAA" w:rsidRDefault="000E7EAA" w:rsidP="000E7EAA">
            <w:pPr>
              <w:jc w:val="center"/>
            </w:pPr>
            <w:r>
              <w:t>07.12.2017.</w:t>
            </w:r>
          </w:p>
        </w:tc>
        <w:tc>
          <w:tcPr>
            <w:tcW w:w="2287" w:type="dxa"/>
          </w:tcPr>
          <w:p w14:paraId="2B8720C0" w14:textId="57221E4F" w:rsidR="000E7EAA" w:rsidRDefault="000E7EAA" w:rsidP="000E7EAA">
            <w:pPr>
              <w:jc w:val="center"/>
            </w:pPr>
            <w:r>
              <w:t>08.12.2017.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4259E" w14:textId="77777777" w:rsidR="00514B4E" w:rsidRDefault="00514B4E" w:rsidP="00F542C5">
      <w:pPr>
        <w:spacing w:after="0" w:line="240" w:lineRule="auto"/>
      </w:pPr>
      <w:r>
        <w:separator/>
      </w:r>
    </w:p>
  </w:endnote>
  <w:endnote w:type="continuationSeparator" w:id="0">
    <w:p w14:paraId="797CA836" w14:textId="77777777" w:rsidR="00514B4E" w:rsidRDefault="00514B4E"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221AB8" w:rsidRPr="004E01B8" w:rsidRDefault="00221AB8"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221AB8" w:rsidRPr="004E01B8" w:rsidRDefault="00221AB8"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221AB8" w:rsidRDefault="00221AB8">
        <w:pPr>
          <w:pStyle w:val="Footer"/>
          <w:jc w:val="right"/>
        </w:pPr>
        <w:r>
          <w:fldChar w:fldCharType="begin"/>
        </w:r>
        <w:r>
          <w:instrText xml:space="preserve"> PAGE   \* MERGEFORMAT </w:instrText>
        </w:r>
        <w:r>
          <w:fldChar w:fldCharType="separate"/>
        </w:r>
        <w:r w:rsidR="009855AA">
          <w:rPr>
            <w:noProof/>
          </w:rPr>
          <w:t>16</w:t>
        </w:r>
        <w:r>
          <w:rPr>
            <w:noProof/>
          </w:rPr>
          <w:fldChar w:fldCharType="end"/>
        </w:r>
      </w:p>
    </w:sdtContent>
  </w:sdt>
  <w:p w14:paraId="0DA8CB57" w14:textId="13BB44D7" w:rsidR="00221AB8" w:rsidRPr="004E01B8" w:rsidRDefault="00221AB8"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FDE78" w14:textId="77777777" w:rsidR="00514B4E" w:rsidRDefault="00514B4E" w:rsidP="00F542C5">
      <w:pPr>
        <w:spacing w:after="0" w:line="240" w:lineRule="auto"/>
      </w:pPr>
      <w:r>
        <w:separator/>
      </w:r>
    </w:p>
  </w:footnote>
  <w:footnote w:type="continuationSeparator" w:id="0">
    <w:p w14:paraId="1D5C462D" w14:textId="77777777" w:rsidR="00514B4E" w:rsidRDefault="00514B4E"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221AB8" w:rsidRDefault="00221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221AB8" w:rsidRDefault="0022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221AB8" w:rsidRDefault="00221A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78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E7EAA"/>
    <w:rsid w:val="000F12D0"/>
    <w:rsid w:val="000F2A5B"/>
    <w:rsid w:val="000F3300"/>
    <w:rsid w:val="000F3BB0"/>
    <w:rsid w:val="000F3D3A"/>
    <w:rsid w:val="001021CA"/>
    <w:rsid w:val="00103D84"/>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38D2"/>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1AB8"/>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B4741"/>
    <w:rsid w:val="002C08BF"/>
    <w:rsid w:val="002C0E5E"/>
    <w:rsid w:val="002C4D19"/>
    <w:rsid w:val="002C4F56"/>
    <w:rsid w:val="002C6C56"/>
    <w:rsid w:val="002D4375"/>
    <w:rsid w:val="002D53A6"/>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1638"/>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B74AB"/>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4B4E"/>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7D4"/>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5A0"/>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6F43"/>
    <w:rsid w:val="006F7641"/>
    <w:rsid w:val="007008DF"/>
    <w:rsid w:val="00700C1A"/>
    <w:rsid w:val="00712371"/>
    <w:rsid w:val="00724174"/>
    <w:rsid w:val="0072742B"/>
    <w:rsid w:val="0073382F"/>
    <w:rsid w:val="00737489"/>
    <w:rsid w:val="00743F58"/>
    <w:rsid w:val="00752743"/>
    <w:rsid w:val="00753C1D"/>
    <w:rsid w:val="00754C43"/>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3C59"/>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47CA5"/>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5AA"/>
    <w:rsid w:val="00985CBC"/>
    <w:rsid w:val="00987375"/>
    <w:rsid w:val="00993411"/>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434"/>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86E13"/>
    <w:rsid w:val="00AA22F9"/>
    <w:rsid w:val="00AA3980"/>
    <w:rsid w:val="00AA3C13"/>
    <w:rsid w:val="00AB2798"/>
    <w:rsid w:val="00AB35D8"/>
    <w:rsid w:val="00AB77C8"/>
    <w:rsid w:val="00AC1E73"/>
    <w:rsid w:val="00AC21AE"/>
    <w:rsid w:val="00AC21BF"/>
    <w:rsid w:val="00AC2211"/>
    <w:rsid w:val="00AC5C96"/>
    <w:rsid w:val="00AC6802"/>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051A"/>
    <w:rsid w:val="00C017CD"/>
    <w:rsid w:val="00C02BEB"/>
    <w:rsid w:val="00C03D70"/>
    <w:rsid w:val="00C04F54"/>
    <w:rsid w:val="00C05CF6"/>
    <w:rsid w:val="00C071C7"/>
    <w:rsid w:val="00C0744A"/>
    <w:rsid w:val="00C12158"/>
    <w:rsid w:val="00C12241"/>
    <w:rsid w:val="00C13AA3"/>
    <w:rsid w:val="00C16821"/>
    <w:rsid w:val="00C17118"/>
    <w:rsid w:val="00C224B7"/>
    <w:rsid w:val="00C25C14"/>
    <w:rsid w:val="00C34B74"/>
    <w:rsid w:val="00C378BF"/>
    <w:rsid w:val="00C37A5F"/>
    <w:rsid w:val="00C4096B"/>
    <w:rsid w:val="00C40A39"/>
    <w:rsid w:val="00C4357E"/>
    <w:rsid w:val="00C4446C"/>
    <w:rsid w:val="00C4499A"/>
    <w:rsid w:val="00C52045"/>
    <w:rsid w:val="00C5452A"/>
    <w:rsid w:val="00C55990"/>
    <w:rsid w:val="00C55DA2"/>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4DDD"/>
    <w:rsid w:val="00E25DB3"/>
    <w:rsid w:val="00E27F47"/>
    <w:rsid w:val="00E33326"/>
    <w:rsid w:val="00E347FB"/>
    <w:rsid w:val="00E35A5A"/>
    <w:rsid w:val="00E35E6C"/>
    <w:rsid w:val="00E364EE"/>
    <w:rsid w:val="00E36567"/>
    <w:rsid w:val="00E36662"/>
    <w:rsid w:val="00E422B4"/>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026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 w:type="character" w:customStyle="1" w:styleId="5yl5">
    <w:name w:val="_5yl5"/>
    <w:basedOn w:val="DefaultParagraphFont"/>
    <w:rsid w:val="00603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 w:id="1135172900">
      <w:bodyDiv w:val="1"/>
      <w:marLeft w:val="0"/>
      <w:marRight w:val="0"/>
      <w:marTop w:val="0"/>
      <w:marBottom w:val="0"/>
      <w:divBdr>
        <w:top w:val="none" w:sz="0" w:space="0" w:color="auto"/>
        <w:left w:val="none" w:sz="0" w:space="0" w:color="auto"/>
        <w:bottom w:val="none" w:sz="0" w:space="0" w:color="auto"/>
        <w:right w:val="none" w:sz="0" w:space="0" w:color="auto"/>
      </w:divBdr>
      <w:divsChild>
        <w:div w:id="881475887">
          <w:marLeft w:val="0"/>
          <w:marRight w:val="0"/>
          <w:marTop w:val="0"/>
          <w:marBottom w:val="0"/>
          <w:divBdr>
            <w:top w:val="none" w:sz="0" w:space="0" w:color="auto"/>
            <w:left w:val="none" w:sz="0" w:space="0" w:color="auto"/>
            <w:bottom w:val="none" w:sz="0" w:space="0" w:color="auto"/>
            <w:right w:val="none" w:sz="0" w:space="0" w:color="auto"/>
          </w:divBdr>
          <w:divsChild>
            <w:div w:id="1678772126">
              <w:marLeft w:val="120"/>
              <w:marRight w:val="0"/>
              <w:marTop w:val="0"/>
              <w:marBottom w:val="0"/>
              <w:divBdr>
                <w:top w:val="none" w:sz="0" w:space="0" w:color="auto"/>
                <w:left w:val="none" w:sz="0" w:space="0" w:color="auto"/>
                <w:bottom w:val="none" w:sz="0" w:space="0" w:color="auto"/>
                <w:right w:val="none" w:sz="0" w:space="0" w:color="auto"/>
              </w:divBdr>
              <w:divsChild>
                <w:div w:id="51583147">
                  <w:marLeft w:val="0"/>
                  <w:marRight w:val="0"/>
                  <w:marTop w:val="0"/>
                  <w:marBottom w:val="0"/>
                  <w:divBdr>
                    <w:top w:val="none" w:sz="0" w:space="0" w:color="auto"/>
                    <w:left w:val="none" w:sz="0" w:space="0" w:color="auto"/>
                    <w:bottom w:val="none" w:sz="0" w:space="0" w:color="auto"/>
                    <w:right w:val="none" w:sz="0" w:space="0" w:color="auto"/>
                  </w:divBdr>
                  <w:divsChild>
                    <w:div w:id="371074534">
                      <w:marLeft w:val="0"/>
                      <w:marRight w:val="0"/>
                      <w:marTop w:val="0"/>
                      <w:marBottom w:val="0"/>
                      <w:divBdr>
                        <w:top w:val="none" w:sz="0" w:space="0" w:color="auto"/>
                        <w:left w:val="none" w:sz="0" w:space="0" w:color="auto"/>
                        <w:bottom w:val="none" w:sz="0" w:space="0" w:color="auto"/>
                        <w:right w:val="none" w:sz="0" w:space="0" w:color="auto"/>
                      </w:divBdr>
                      <w:divsChild>
                        <w:div w:id="694035996">
                          <w:marLeft w:val="0"/>
                          <w:marRight w:val="0"/>
                          <w:marTop w:val="0"/>
                          <w:marBottom w:val="0"/>
                          <w:divBdr>
                            <w:top w:val="none" w:sz="0" w:space="0" w:color="auto"/>
                            <w:left w:val="none" w:sz="0" w:space="0" w:color="auto"/>
                            <w:bottom w:val="none" w:sz="0" w:space="0" w:color="auto"/>
                            <w:right w:val="none" w:sz="0" w:space="0" w:color="auto"/>
                          </w:divBdr>
                          <w:divsChild>
                            <w:div w:id="3457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emf"/><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647B-C543-4905-8498-33C957C2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2087</Words>
  <Characters>11897</Characters>
  <Application>Microsoft Office Word</Application>
  <DocSecurity>0</DocSecurity>
  <Lines>99</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138</cp:revision>
  <dcterms:created xsi:type="dcterms:W3CDTF">2017-10-17T17:15:00Z</dcterms:created>
  <dcterms:modified xsi:type="dcterms:W3CDTF">2017-12-06T21:52:00Z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