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0F8" w:rsidRPr="0031018A" w:rsidRDefault="002A3C08" w:rsidP="004C62C7">
      <w:pPr>
        <w:spacing w:after="60" w:line="240" w:lineRule="auto"/>
        <w:ind w:left="284" w:right="567"/>
        <w:rPr>
          <w:rFonts w:ascii="Times New Roman" w:eastAsia="Times New Roman" w:hAnsi="Times New Roman" w:cs="Times New Roman"/>
          <w:sz w:val="52"/>
          <w:szCs w:val="52"/>
          <w:lang w:eastAsia="sv-SE"/>
        </w:rPr>
      </w:pPr>
      <w:r w:rsidRPr="0031018A">
        <w:rPr>
          <w:rFonts w:ascii="Times New Roman" w:eastAsia="Times New Roman" w:hAnsi="Times New Roman" w:cs="Times New Roman"/>
          <w:sz w:val="52"/>
          <w:szCs w:val="52"/>
          <w:lang w:eastAsia="sv-SE"/>
        </w:rPr>
        <w:fldChar w:fldCharType="begin"/>
      </w:r>
      <w:r w:rsidRPr="0031018A">
        <w:rPr>
          <w:rFonts w:ascii="Times New Roman" w:eastAsia="Times New Roman" w:hAnsi="Times New Roman" w:cs="Times New Roman"/>
          <w:sz w:val="52"/>
          <w:szCs w:val="52"/>
          <w:lang w:eastAsia="sv-SE"/>
        </w:rPr>
        <w:instrText xml:space="preserve"> MACROBUTTON MTEditEquationSection2 </w:instrText>
      </w:r>
      <w:r w:rsidRPr="0031018A">
        <w:rPr>
          <w:rStyle w:val="MTEquationSection"/>
          <w:rFonts w:ascii="Times New Roman" w:eastAsiaTheme="minorHAnsi" w:hAnsi="Times New Roman" w:cs="Times New Roman"/>
          <w:color w:val="auto"/>
        </w:rPr>
        <w:instrText>Equation Chapter 1 Section 1</w:instrText>
      </w:r>
      <w:r w:rsidRPr="0031018A">
        <w:rPr>
          <w:rFonts w:ascii="Times New Roman" w:eastAsia="Times New Roman" w:hAnsi="Times New Roman" w:cs="Times New Roman"/>
          <w:sz w:val="52"/>
          <w:szCs w:val="52"/>
          <w:lang w:eastAsia="sv-SE"/>
        </w:rPr>
        <w:fldChar w:fldCharType="begin"/>
      </w:r>
      <w:r w:rsidRPr="0031018A">
        <w:rPr>
          <w:rFonts w:ascii="Times New Roman" w:eastAsia="Times New Roman" w:hAnsi="Times New Roman" w:cs="Times New Roman"/>
          <w:sz w:val="52"/>
          <w:szCs w:val="52"/>
          <w:lang w:eastAsia="sv-SE"/>
        </w:rPr>
        <w:instrText xml:space="preserve"> SEQ MTEqn \r \h \* MERGEFORMAT </w:instrText>
      </w:r>
      <w:r w:rsidRPr="0031018A">
        <w:rPr>
          <w:rFonts w:ascii="Times New Roman" w:eastAsia="Times New Roman" w:hAnsi="Times New Roman" w:cs="Times New Roman"/>
          <w:sz w:val="52"/>
          <w:szCs w:val="52"/>
          <w:lang w:eastAsia="sv-SE"/>
        </w:rPr>
        <w:fldChar w:fldCharType="end"/>
      </w:r>
      <w:r w:rsidRPr="0031018A">
        <w:rPr>
          <w:rFonts w:ascii="Times New Roman" w:eastAsia="Times New Roman" w:hAnsi="Times New Roman" w:cs="Times New Roman"/>
          <w:sz w:val="52"/>
          <w:szCs w:val="52"/>
          <w:lang w:eastAsia="sv-SE"/>
        </w:rPr>
        <w:fldChar w:fldCharType="begin"/>
      </w:r>
      <w:r w:rsidRPr="0031018A">
        <w:rPr>
          <w:rFonts w:ascii="Times New Roman" w:eastAsia="Times New Roman" w:hAnsi="Times New Roman" w:cs="Times New Roman"/>
          <w:sz w:val="52"/>
          <w:szCs w:val="52"/>
          <w:lang w:eastAsia="sv-SE"/>
        </w:rPr>
        <w:instrText xml:space="preserve"> SEQ MTSec \r 1 \h \* MERGEFORMAT </w:instrText>
      </w:r>
      <w:r w:rsidRPr="0031018A">
        <w:rPr>
          <w:rFonts w:ascii="Times New Roman" w:eastAsia="Times New Roman" w:hAnsi="Times New Roman" w:cs="Times New Roman"/>
          <w:sz w:val="52"/>
          <w:szCs w:val="52"/>
          <w:lang w:eastAsia="sv-SE"/>
        </w:rPr>
        <w:fldChar w:fldCharType="end"/>
      </w:r>
      <w:r w:rsidRPr="0031018A">
        <w:rPr>
          <w:rFonts w:ascii="Times New Roman" w:eastAsia="Times New Roman" w:hAnsi="Times New Roman" w:cs="Times New Roman"/>
          <w:sz w:val="52"/>
          <w:szCs w:val="52"/>
          <w:lang w:eastAsia="sv-SE"/>
        </w:rPr>
        <w:fldChar w:fldCharType="begin"/>
      </w:r>
      <w:r w:rsidRPr="0031018A">
        <w:rPr>
          <w:rFonts w:ascii="Times New Roman" w:eastAsia="Times New Roman" w:hAnsi="Times New Roman" w:cs="Times New Roman"/>
          <w:sz w:val="52"/>
          <w:szCs w:val="52"/>
          <w:lang w:eastAsia="sv-SE"/>
        </w:rPr>
        <w:instrText xml:space="preserve"> SEQ MTChap \r 1 \h \* MERGEFORMAT </w:instrText>
      </w:r>
      <w:r w:rsidRPr="0031018A">
        <w:rPr>
          <w:rFonts w:ascii="Times New Roman" w:eastAsia="Times New Roman" w:hAnsi="Times New Roman" w:cs="Times New Roman"/>
          <w:sz w:val="52"/>
          <w:szCs w:val="52"/>
          <w:lang w:eastAsia="sv-SE"/>
        </w:rPr>
        <w:fldChar w:fldCharType="end"/>
      </w:r>
      <w:r w:rsidRPr="0031018A">
        <w:rPr>
          <w:rFonts w:ascii="Times New Roman" w:eastAsia="Times New Roman" w:hAnsi="Times New Roman" w:cs="Times New Roman"/>
          <w:sz w:val="52"/>
          <w:szCs w:val="52"/>
          <w:lang w:eastAsia="sv-SE"/>
        </w:rPr>
        <w:fldChar w:fldCharType="end"/>
      </w:r>
      <w:r w:rsidR="007A00F8" w:rsidRPr="0031018A">
        <w:rPr>
          <w:rFonts w:ascii="Times New Roman" w:eastAsia="Times New Roman" w:hAnsi="Times New Roman" w:cs="Times New Roman"/>
          <w:sz w:val="52"/>
          <w:szCs w:val="52"/>
          <w:lang w:eastAsia="sv-SE"/>
        </w:rPr>
        <w:t>R</w:t>
      </w:r>
      <w:r w:rsidR="005561AF">
        <w:rPr>
          <w:rFonts w:ascii="Times New Roman" w:eastAsia="Times New Roman" w:hAnsi="Times New Roman" w:cs="Times New Roman"/>
          <w:sz w:val="52"/>
          <w:szCs w:val="52"/>
          <w:lang w:eastAsia="sv-SE"/>
        </w:rPr>
        <w:t>ymdskeppet</w:t>
      </w:r>
      <w:r w:rsidR="007A00F8" w:rsidRPr="0031018A">
        <w:rPr>
          <w:rFonts w:ascii="Times New Roman" w:eastAsia="Times New Roman" w:hAnsi="Times New Roman" w:cs="Times New Roman"/>
          <w:sz w:val="52"/>
          <w:szCs w:val="52"/>
          <w:lang w:eastAsia="sv-SE"/>
        </w:rPr>
        <w:t xml:space="preserve"> Futten</w:t>
      </w:r>
    </w:p>
    <w:p w:rsidR="00D674B0" w:rsidRPr="0031018A" w:rsidRDefault="00D674B0" w:rsidP="004C62C7">
      <w:pPr>
        <w:spacing w:after="60" w:line="240" w:lineRule="auto"/>
        <w:ind w:left="284" w:right="567"/>
        <w:rPr>
          <w:rFonts w:ascii="Times New Roman" w:eastAsia="Times New Roman" w:hAnsi="Times New Roman" w:cs="Times New Roman"/>
          <w:sz w:val="52"/>
          <w:szCs w:val="52"/>
          <w:lang w:eastAsia="sv-SE"/>
        </w:rPr>
      </w:pPr>
    </w:p>
    <w:p w:rsidR="00D674B0" w:rsidRPr="0031018A" w:rsidRDefault="00D674B0" w:rsidP="004C62C7">
      <w:pPr>
        <w:spacing w:after="60" w:line="240" w:lineRule="auto"/>
        <w:ind w:left="284" w:right="567"/>
        <w:rPr>
          <w:rFonts w:ascii="Times New Roman" w:eastAsia="Times New Roman" w:hAnsi="Times New Roman" w:cs="Times New Roman"/>
          <w:sz w:val="52"/>
          <w:szCs w:val="52"/>
          <w:lang w:eastAsia="sv-SE"/>
        </w:rPr>
      </w:pPr>
    </w:p>
    <w:p w:rsidR="00D674B0" w:rsidRPr="0031018A" w:rsidRDefault="00D674B0" w:rsidP="004C62C7">
      <w:pPr>
        <w:spacing w:after="60" w:line="240" w:lineRule="auto"/>
        <w:ind w:left="284" w:right="567"/>
        <w:rPr>
          <w:rFonts w:ascii="Times New Roman" w:eastAsia="Times New Roman" w:hAnsi="Times New Roman" w:cs="Times New Roman"/>
          <w:sz w:val="52"/>
          <w:szCs w:val="52"/>
          <w:lang w:eastAsia="sv-SE"/>
        </w:rPr>
      </w:pPr>
    </w:p>
    <w:p w:rsidR="00D674B0" w:rsidRPr="0031018A" w:rsidRDefault="00E06236" w:rsidP="004C62C7">
      <w:pPr>
        <w:spacing w:after="60" w:line="240" w:lineRule="auto"/>
        <w:ind w:left="284" w:right="567"/>
        <w:rPr>
          <w:rFonts w:ascii="Times New Roman" w:eastAsia="Times New Roman" w:hAnsi="Times New Roman" w:cs="Times New Roman"/>
          <w:sz w:val="52"/>
          <w:szCs w:val="52"/>
          <w:lang w:eastAsia="sv-SE"/>
        </w:rPr>
      </w:pPr>
      <w:r w:rsidRPr="0031018A">
        <w:rPr>
          <w:rFonts w:ascii="Times New Roman" w:hAnsi="Times New Roman" w:cs="Times New Roman"/>
          <w:noProof/>
          <w:lang w:eastAsia="sv-SE"/>
        </w:rPr>
        <w:drawing>
          <wp:anchor distT="0" distB="0" distL="114300" distR="114300" simplePos="0" relativeHeight="251658240" behindDoc="0" locked="0" layoutInCell="1" allowOverlap="1" wp14:anchorId="6BA18ADE" wp14:editId="2F596162">
            <wp:simplePos x="0" y="0"/>
            <wp:positionH relativeFrom="column">
              <wp:posOffset>-645795</wp:posOffset>
            </wp:positionH>
            <wp:positionV relativeFrom="paragraph">
              <wp:posOffset>514985</wp:posOffset>
            </wp:positionV>
            <wp:extent cx="6832600" cy="3424555"/>
            <wp:effectExtent l="0" t="0" r="6350" b="4445"/>
            <wp:wrapThrough wrapText="bothSides">
              <wp:wrapPolygon edited="0">
                <wp:start x="0" y="0"/>
                <wp:lineTo x="0" y="21508"/>
                <wp:lineTo x="21560" y="21508"/>
                <wp:lineTo x="21560"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tensbanorplott.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32600" cy="3424555"/>
                    </a:xfrm>
                    <a:prstGeom prst="rect">
                      <a:avLst/>
                    </a:prstGeom>
                  </pic:spPr>
                </pic:pic>
              </a:graphicData>
            </a:graphic>
            <wp14:sizeRelH relativeFrom="margin">
              <wp14:pctWidth>0</wp14:pctWidth>
            </wp14:sizeRelH>
            <wp14:sizeRelV relativeFrom="margin">
              <wp14:pctHeight>0</wp14:pctHeight>
            </wp14:sizeRelV>
          </wp:anchor>
        </w:drawing>
      </w:r>
    </w:p>
    <w:p w:rsidR="00D674B0" w:rsidRPr="0031018A" w:rsidRDefault="00D674B0" w:rsidP="004C62C7">
      <w:pPr>
        <w:spacing w:after="60" w:line="240" w:lineRule="auto"/>
        <w:ind w:left="284" w:right="567"/>
        <w:rPr>
          <w:rFonts w:ascii="Times New Roman" w:eastAsia="Times New Roman" w:hAnsi="Times New Roman" w:cs="Times New Roman"/>
          <w:sz w:val="52"/>
          <w:szCs w:val="52"/>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E06236" w:rsidRPr="0031018A" w:rsidRDefault="00E06236" w:rsidP="004C62C7">
      <w:pPr>
        <w:ind w:left="284" w:right="567"/>
        <w:rPr>
          <w:rFonts w:ascii="Times New Roman" w:eastAsia="Times New Roman" w:hAnsi="Times New Roman" w:cs="Times New Roman"/>
          <w:sz w:val="20"/>
          <w:szCs w:val="20"/>
          <w:lang w:eastAsia="sv-SE"/>
        </w:rPr>
      </w:pPr>
    </w:p>
    <w:p w:rsidR="00E06236" w:rsidRPr="0031018A" w:rsidRDefault="00E06236"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r w:rsidRPr="0031018A">
        <w:rPr>
          <w:rFonts w:ascii="Times New Roman" w:eastAsia="Times New Roman" w:hAnsi="Times New Roman" w:cs="Times New Roman"/>
          <w:sz w:val="20"/>
          <w:szCs w:val="20"/>
          <w:lang w:eastAsia="sv-SE"/>
        </w:rPr>
        <w:t>Henrik Hvitfeldt</w:t>
      </w:r>
      <w:r w:rsidR="00E06236" w:rsidRPr="0031018A">
        <w:rPr>
          <w:rFonts w:ascii="Times New Roman" w:eastAsia="Times New Roman" w:hAnsi="Times New Roman" w:cs="Times New Roman"/>
          <w:sz w:val="20"/>
          <w:szCs w:val="20"/>
          <w:lang w:eastAsia="sv-SE"/>
        </w:rPr>
        <w:t xml:space="preserve"> 920130-2552</w:t>
      </w:r>
    </w:p>
    <w:p w:rsidR="007A00F8" w:rsidRPr="0031018A" w:rsidRDefault="004C62C7" w:rsidP="004C62C7">
      <w:pPr>
        <w:ind w:left="284" w:right="567"/>
        <w:rPr>
          <w:rFonts w:ascii="Times New Roman" w:eastAsia="Times New Roman" w:hAnsi="Times New Roman" w:cs="Times New Roman"/>
          <w:sz w:val="52"/>
          <w:szCs w:val="52"/>
          <w:lang w:eastAsia="sv-SE"/>
        </w:rPr>
      </w:pPr>
      <w:r w:rsidRPr="0031018A">
        <w:rPr>
          <w:rFonts w:ascii="Times New Roman" w:eastAsia="Times New Roman" w:hAnsi="Times New Roman" w:cs="Times New Roman"/>
          <w:sz w:val="20"/>
          <w:szCs w:val="20"/>
          <w:lang w:eastAsia="sv-SE"/>
        </w:rPr>
        <w:t xml:space="preserve">Andreas </w:t>
      </w:r>
      <w:proofErr w:type="spellStart"/>
      <w:r w:rsidRPr="0031018A">
        <w:rPr>
          <w:rFonts w:ascii="Times New Roman" w:eastAsia="Times New Roman" w:hAnsi="Times New Roman" w:cs="Times New Roman"/>
          <w:sz w:val="20"/>
          <w:szCs w:val="20"/>
          <w:lang w:eastAsia="sv-SE"/>
        </w:rPr>
        <w:t>Fröderberg</w:t>
      </w:r>
      <w:proofErr w:type="spellEnd"/>
      <w:r w:rsidR="00E06236" w:rsidRPr="0031018A">
        <w:rPr>
          <w:rFonts w:ascii="Times New Roman" w:eastAsia="Times New Roman" w:hAnsi="Times New Roman" w:cs="Times New Roman"/>
          <w:sz w:val="20"/>
          <w:szCs w:val="20"/>
          <w:lang w:eastAsia="sv-SE"/>
        </w:rPr>
        <w:t xml:space="preserve"> 430127-01d3</w:t>
      </w:r>
      <w:r w:rsidR="007A00F8" w:rsidRPr="0031018A">
        <w:rPr>
          <w:rFonts w:ascii="Times New Roman" w:eastAsia="Times New Roman" w:hAnsi="Times New Roman" w:cs="Times New Roman"/>
          <w:sz w:val="52"/>
          <w:szCs w:val="52"/>
          <w:lang w:eastAsia="sv-SE"/>
        </w:rPr>
        <w:br w:type="page"/>
      </w:r>
    </w:p>
    <w:p w:rsidR="004C62C7" w:rsidRPr="0031018A" w:rsidRDefault="004C62C7" w:rsidP="004C62C7">
      <w:pPr>
        <w:ind w:left="284" w:right="567"/>
        <w:rPr>
          <w:rFonts w:ascii="Times New Roman" w:eastAsia="Times New Roman" w:hAnsi="Times New Roman" w:cs="Times New Roman"/>
          <w:sz w:val="52"/>
          <w:szCs w:val="52"/>
          <w:lang w:eastAsia="sv-SE"/>
        </w:rPr>
      </w:pPr>
    </w:p>
    <w:p w:rsidR="007A00F8" w:rsidRPr="0031018A" w:rsidRDefault="007A00F8" w:rsidP="004C62C7">
      <w:pPr>
        <w:spacing w:after="60" w:line="240" w:lineRule="auto"/>
        <w:ind w:left="284" w:right="567"/>
        <w:rPr>
          <w:rFonts w:ascii="Times New Roman" w:eastAsia="Times New Roman" w:hAnsi="Times New Roman" w:cs="Times New Roman"/>
          <w:sz w:val="24"/>
          <w:szCs w:val="24"/>
          <w:lang w:eastAsia="sv-SE"/>
        </w:rPr>
      </w:pPr>
    </w:p>
    <w:p w:rsidR="00C35351" w:rsidRPr="0031018A" w:rsidRDefault="00C35351" w:rsidP="00C35351">
      <w:pPr>
        <w:spacing w:before="400" w:after="120" w:line="240" w:lineRule="auto"/>
        <w:ind w:left="284" w:right="567" w:hanging="284"/>
        <w:outlineLvl w:val="0"/>
        <w:rPr>
          <w:rFonts w:ascii="Times New Roman" w:eastAsia="Times New Roman" w:hAnsi="Times New Roman" w:cs="Times New Roman"/>
          <w:kern w:val="36"/>
          <w:sz w:val="40"/>
          <w:szCs w:val="40"/>
          <w:lang w:eastAsia="sv-SE"/>
        </w:rPr>
      </w:pPr>
      <w:bookmarkStart w:id="0" w:name="_Toc432371062"/>
      <w:r w:rsidRPr="0031018A">
        <w:rPr>
          <w:rFonts w:ascii="Times New Roman" w:eastAsia="Times New Roman" w:hAnsi="Times New Roman" w:cs="Times New Roman"/>
          <w:kern w:val="36"/>
          <w:sz w:val="40"/>
          <w:szCs w:val="40"/>
          <w:lang w:eastAsia="sv-SE"/>
        </w:rPr>
        <w:t>Sammanfattning</w:t>
      </w:r>
      <w:bookmarkEnd w:id="0"/>
    </w:p>
    <w:p w:rsidR="00C35351" w:rsidRPr="0031018A" w:rsidRDefault="00C35351" w:rsidP="00C35351">
      <w:pPr>
        <w:jc w:val="both"/>
        <w:rPr>
          <w:rFonts w:ascii="Times New Roman" w:eastAsia="Times New Roman" w:hAnsi="Times New Roman" w:cs="Times New Roman"/>
          <w:kern w:val="36"/>
          <w:sz w:val="24"/>
          <w:szCs w:val="24"/>
          <w:lang w:eastAsia="sv-SE"/>
        </w:rPr>
      </w:pPr>
      <w:r w:rsidRPr="0031018A">
        <w:rPr>
          <w:rFonts w:ascii="Times New Roman" w:eastAsia="Times New Roman" w:hAnsi="Times New Roman" w:cs="Times New Roman"/>
          <w:kern w:val="36"/>
          <w:sz w:val="24"/>
          <w:szCs w:val="24"/>
          <w:lang w:eastAsia="sv-SE"/>
        </w:rPr>
        <w:t>Detta projekt har utförts i kursen Numeriska metoder DN1212 på KTH i Stockholm. Projektet handlar om att numerisk beräkna bankurvor för rymdskeppet Futten utifrån givna differentialekvationer för rörelser i polära koordinater. Metoder som användes ingår alla i kursen för numeriska metoder och programmeringen har utförts i programmet MATLAB som tillhandahålls av KTH. Projektets resulterade i ett program med rimliga värden, kontrollerad och accepterad konvergens och med fel</w:t>
      </w:r>
      <w:r w:rsidR="00EE7CE3" w:rsidRPr="0031018A">
        <w:rPr>
          <w:rFonts w:ascii="Times New Roman" w:eastAsia="Times New Roman" w:hAnsi="Times New Roman" w:cs="Times New Roman"/>
          <w:kern w:val="36"/>
          <w:sz w:val="24"/>
          <w:szCs w:val="24"/>
          <w:lang w:eastAsia="sv-SE"/>
        </w:rPr>
        <w:t xml:space="preserve">skattning för aktuella metoder. Vidare har projektet även resulterat i en djupare förståelse för författarna inom området, även om argument finns för att denna förståelse erhölls en aning för lång stund efter kursens slutdatum. </w:t>
      </w:r>
      <w:r w:rsidRPr="0031018A">
        <w:rPr>
          <w:rFonts w:ascii="Times New Roman" w:eastAsia="Times New Roman" w:hAnsi="Times New Roman" w:cs="Times New Roman"/>
          <w:kern w:val="36"/>
          <w:sz w:val="40"/>
          <w:szCs w:val="40"/>
          <w:lang w:eastAsia="sv-SE"/>
        </w:rPr>
        <w:br w:type="page"/>
      </w:r>
    </w:p>
    <w:sdt>
      <w:sdtPr>
        <w:rPr>
          <w:color w:val="auto"/>
        </w:rPr>
        <w:id w:val="-1908375501"/>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31018A" w:rsidRPr="0031018A" w:rsidRDefault="0031018A">
          <w:pPr>
            <w:pStyle w:val="Innehllsfrteckningsrubrik"/>
            <w:rPr>
              <w:color w:val="auto"/>
            </w:rPr>
          </w:pPr>
          <w:r w:rsidRPr="0031018A">
            <w:rPr>
              <w:color w:val="auto"/>
            </w:rPr>
            <w:t>Innehåll</w:t>
          </w:r>
        </w:p>
        <w:p w:rsidR="0031018A" w:rsidRDefault="0031018A">
          <w:pPr>
            <w:pStyle w:val="Innehll1"/>
            <w:tabs>
              <w:tab w:val="right" w:leader="dot" w:pos="9062"/>
            </w:tabs>
            <w:rPr>
              <w:rFonts w:eastAsiaTheme="minorEastAsia"/>
              <w:noProof/>
              <w:lang w:eastAsia="sv-SE"/>
            </w:rPr>
          </w:pPr>
          <w:r w:rsidRPr="0031018A">
            <w:fldChar w:fldCharType="begin"/>
          </w:r>
          <w:r w:rsidRPr="0031018A">
            <w:instrText xml:space="preserve"> TOC \o "1-3" \h \z \u </w:instrText>
          </w:r>
          <w:r w:rsidRPr="0031018A">
            <w:fldChar w:fldCharType="separate"/>
          </w:r>
          <w:hyperlink w:anchor="_Toc432371062" w:history="1">
            <w:r w:rsidRPr="00C02672">
              <w:rPr>
                <w:rStyle w:val="Hyperlnk"/>
                <w:rFonts w:ascii="Times New Roman" w:eastAsia="Times New Roman" w:hAnsi="Times New Roman" w:cs="Times New Roman"/>
                <w:noProof/>
                <w:kern w:val="36"/>
                <w:lang w:eastAsia="sv-SE"/>
              </w:rPr>
              <w:t>Sammanfattning</w:t>
            </w:r>
            <w:r>
              <w:rPr>
                <w:noProof/>
                <w:webHidden/>
              </w:rPr>
              <w:tab/>
            </w:r>
            <w:r>
              <w:rPr>
                <w:noProof/>
                <w:webHidden/>
              </w:rPr>
              <w:fldChar w:fldCharType="begin"/>
            </w:r>
            <w:r>
              <w:rPr>
                <w:noProof/>
                <w:webHidden/>
              </w:rPr>
              <w:instrText xml:space="preserve"> PAGEREF _Toc432371062 \h </w:instrText>
            </w:r>
            <w:r>
              <w:rPr>
                <w:noProof/>
                <w:webHidden/>
              </w:rPr>
            </w:r>
            <w:r>
              <w:rPr>
                <w:noProof/>
                <w:webHidden/>
              </w:rPr>
              <w:fldChar w:fldCharType="separate"/>
            </w:r>
            <w:r>
              <w:rPr>
                <w:noProof/>
                <w:webHidden/>
              </w:rPr>
              <w:t>2</w:t>
            </w:r>
            <w:r>
              <w:rPr>
                <w:noProof/>
                <w:webHidden/>
              </w:rPr>
              <w:fldChar w:fldCharType="end"/>
            </w:r>
          </w:hyperlink>
        </w:p>
        <w:p w:rsidR="0031018A" w:rsidRDefault="0031018A">
          <w:pPr>
            <w:pStyle w:val="Innehll1"/>
            <w:tabs>
              <w:tab w:val="right" w:leader="dot" w:pos="9062"/>
            </w:tabs>
            <w:rPr>
              <w:rFonts w:eastAsiaTheme="minorEastAsia"/>
              <w:noProof/>
              <w:lang w:eastAsia="sv-SE"/>
            </w:rPr>
          </w:pPr>
          <w:hyperlink w:anchor="_Toc432371063" w:history="1">
            <w:r w:rsidRPr="00C02672">
              <w:rPr>
                <w:rStyle w:val="Hyperlnk"/>
                <w:rFonts w:ascii="Times New Roman" w:eastAsia="Times New Roman" w:hAnsi="Times New Roman" w:cs="Times New Roman"/>
                <w:noProof/>
                <w:kern w:val="36"/>
                <w:lang w:eastAsia="sv-SE"/>
              </w:rPr>
              <w:t>Introduktion</w:t>
            </w:r>
            <w:r>
              <w:rPr>
                <w:noProof/>
                <w:webHidden/>
              </w:rPr>
              <w:tab/>
            </w:r>
            <w:r>
              <w:rPr>
                <w:noProof/>
                <w:webHidden/>
              </w:rPr>
              <w:fldChar w:fldCharType="begin"/>
            </w:r>
            <w:r>
              <w:rPr>
                <w:noProof/>
                <w:webHidden/>
              </w:rPr>
              <w:instrText xml:space="preserve"> PAGEREF _Toc432371063 \h </w:instrText>
            </w:r>
            <w:r>
              <w:rPr>
                <w:noProof/>
                <w:webHidden/>
              </w:rPr>
            </w:r>
            <w:r>
              <w:rPr>
                <w:noProof/>
                <w:webHidden/>
              </w:rPr>
              <w:fldChar w:fldCharType="separate"/>
            </w:r>
            <w:r>
              <w:rPr>
                <w:noProof/>
                <w:webHidden/>
              </w:rPr>
              <w:t>4</w:t>
            </w:r>
            <w:r>
              <w:rPr>
                <w:noProof/>
                <w:webHidden/>
              </w:rPr>
              <w:fldChar w:fldCharType="end"/>
            </w:r>
          </w:hyperlink>
        </w:p>
        <w:p w:rsidR="0031018A" w:rsidRDefault="0031018A">
          <w:pPr>
            <w:pStyle w:val="Innehll2"/>
            <w:tabs>
              <w:tab w:val="right" w:leader="dot" w:pos="9062"/>
            </w:tabs>
            <w:rPr>
              <w:rFonts w:eastAsiaTheme="minorEastAsia"/>
              <w:noProof/>
              <w:lang w:eastAsia="sv-SE"/>
            </w:rPr>
          </w:pPr>
          <w:hyperlink w:anchor="_Toc432371064" w:history="1">
            <w:r w:rsidRPr="00C02672">
              <w:rPr>
                <w:rStyle w:val="Hyperlnk"/>
                <w:rFonts w:ascii="Times New Roman" w:eastAsia="Times New Roman" w:hAnsi="Times New Roman" w:cs="Times New Roman"/>
                <w:noProof/>
                <w:lang w:eastAsia="sv-SE"/>
              </w:rPr>
              <w:t>Problembeskrivning</w:t>
            </w:r>
            <w:r>
              <w:rPr>
                <w:noProof/>
                <w:webHidden/>
              </w:rPr>
              <w:tab/>
            </w:r>
            <w:r>
              <w:rPr>
                <w:noProof/>
                <w:webHidden/>
              </w:rPr>
              <w:fldChar w:fldCharType="begin"/>
            </w:r>
            <w:r>
              <w:rPr>
                <w:noProof/>
                <w:webHidden/>
              </w:rPr>
              <w:instrText xml:space="preserve"> PAGEREF _Toc432371064 \h </w:instrText>
            </w:r>
            <w:r>
              <w:rPr>
                <w:noProof/>
                <w:webHidden/>
              </w:rPr>
            </w:r>
            <w:r>
              <w:rPr>
                <w:noProof/>
                <w:webHidden/>
              </w:rPr>
              <w:fldChar w:fldCharType="separate"/>
            </w:r>
            <w:r>
              <w:rPr>
                <w:noProof/>
                <w:webHidden/>
              </w:rPr>
              <w:t>4</w:t>
            </w:r>
            <w:r>
              <w:rPr>
                <w:noProof/>
                <w:webHidden/>
              </w:rPr>
              <w:fldChar w:fldCharType="end"/>
            </w:r>
          </w:hyperlink>
        </w:p>
        <w:p w:rsidR="0031018A" w:rsidRDefault="0031018A">
          <w:pPr>
            <w:pStyle w:val="Innehll2"/>
            <w:tabs>
              <w:tab w:val="right" w:leader="dot" w:pos="9062"/>
            </w:tabs>
            <w:rPr>
              <w:rFonts w:eastAsiaTheme="minorEastAsia"/>
              <w:noProof/>
              <w:lang w:eastAsia="sv-SE"/>
            </w:rPr>
          </w:pPr>
          <w:hyperlink w:anchor="_Toc432371065" w:history="1">
            <w:r w:rsidRPr="00C02672">
              <w:rPr>
                <w:rStyle w:val="Hyperlnk"/>
                <w:rFonts w:ascii="Times New Roman" w:eastAsia="Times New Roman" w:hAnsi="Times New Roman" w:cs="Times New Roman"/>
                <w:noProof/>
                <w:lang w:eastAsia="sv-SE"/>
              </w:rPr>
              <w:t>Uppgifter</w:t>
            </w:r>
            <w:r>
              <w:rPr>
                <w:noProof/>
                <w:webHidden/>
              </w:rPr>
              <w:tab/>
            </w:r>
            <w:r>
              <w:rPr>
                <w:noProof/>
                <w:webHidden/>
              </w:rPr>
              <w:fldChar w:fldCharType="begin"/>
            </w:r>
            <w:r>
              <w:rPr>
                <w:noProof/>
                <w:webHidden/>
              </w:rPr>
              <w:instrText xml:space="preserve"> PAGEREF _Toc432371065 \h </w:instrText>
            </w:r>
            <w:r>
              <w:rPr>
                <w:noProof/>
                <w:webHidden/>
              </w:rPr>
            </w:r>
            <w:r>
              <w:rPr>
                <w:noProof/>
                <w:webHidden/>
              </w:rPr>
              <w:fldChar w:fldCharType="separate"/>
            </w:r>
            <w:r>
              <w:rPr>
                <w:noProof/>
                <w:webHidden/>
              </w:rPr>
              <w:t>4</w:t>
            </w:r>
            <w:r>
              <w:rPr>
                <w:noProof/>
                <w:webHidden/>
              </w:rPr>
              <w:fldChar w:fldCharType="end"/>
            </w:r>
          </w:hyperlink>
        </w:p>
        <w:p w:rsidR="0031018A" w:rsidRDefault="0031018A">
          <w:pPr>
            <w:pStyle w:val="Innehll1"/>
            <w:tabs>
              <w:tab w:val="right" w:leader="dot" w:pos="9062"/>
            </w:tabs>
            <w:rPr>
              <w:rFonts w:eastAsiaTheme="minorEastAsia"/>
              <w:noProof/>
              <w:lang w:eastAsia="sv-SE"/>
            </w:rPr>
          </w:pPr>
          <w:hyperlink w:anchor="_Toc432371066" w:history="1">
            <w:r w:rsidRPr="00C02672">
              <w:rPr>
                <w:rStyle w:val="Hyperlnk"/>
                <w:rFonts w:ascii="Times New Roman" w:eastAsia="Times New Roman" w:hAnsi="Times New Roman" w:cs="Times New Roman"/>
                <w:noProof/>
                <w:kern w:val="36"/>
                <w:lang w:eastAsia="sv-SE"/>
              </w:rPr>
              <w:t>Metod</w:t>
            </w:r>
            <w:r>
              <w:rPr>
                <w:noProof/>
                <w:webHidden/>
              </w:rPr>
              <w:tab/>
            </w:r>
            <w:r>
              <w:rPr>
                <w:noProof/>
                <w:webHidden/>
              </w:rPr>
              <w:fldChar w:fldCharType="begin"/>
            </w:r>
            <w:r>
              <w:rPr>
                <w:noProof/>
                <w:webHidden/>
              </w:rPr>
              <w:instrText xml:space="preserve"> PAGEREF _Toc432371066 \h </w:instrText>
            </w:r>
            <w:r>
              <w:rPr>
                <w:noProof/>
                <w:webHidden/>
              </w:rPr>
            </w:r>
            <w:r>
              <w:rPr>
                <w:noProof/>
                <w:webHidden/>
              </w:rPr>
              <w:fldChar w:fldCharType="separate"/>
            </w:r>
            <w:r>
              <w:rPr>
                <w:noProof/>
                <w:webHidden/>
              </w:rPr>
              <w:t>4</w:t>
            </w:r>
            <w:r>
              <w:rPr>
                <w:noProof/>
                <w:webHidden/>
              </w:rPr>
              <w:fldChar w:fldCharType="end"/>
            </w:r>
          </w:hyperlink>
        </w:p>
        <w:p w:rsidR="0031018A" w:rsidRDefault="0031018A">
          <w:pPr>
            <w:pStyle w:val="Innehll3"/>
            <w:tabs>
              <w:tab w:val="right" w:leader="dot" w:pos="9062"/>
            </w:tabs>
            <w:rPr>
              <w:noProof/>
            </w:rPr>
          </w:pPr>
          <w:hyperlink w:anchor="_Toc432371067" w:history="1">
            <w:r w:rsidRPr="00C02672">
              <w:rPr>
                <w:rStyle w:val="Hyperlnk"/>
                <w:rFonts w:eastAsia="Times New Roman"/>
                <w:noProof/>
                <w:lang w:eastAsia="sv-SE"/>
              </w:rPr>
              <w:t>Runge-Kutta metoder</w:t>
            </w:r>
            <w:r>
              <w:rPr>
                <w:noProof/>
                <w:webHidden/>
              </w:rPr>
              <w:tab/>
            </w:r>
            <w:r>
              <w:rPr>
                <w:noProof/>
                <w:webHidden/>
              </w:rPr>
              <w:fldChar w:fldCharType="begin"/>
            </w:r>
            <w:r>
              <w:rPr>
                <w:noProof/>
                <w:webHidden/>
              </w:rPr>
              <w:instrText xml:space="preserve"> PAGEREF _Toc432371067 \h </w:instrText>
            </w:r>
            <w:r>
              <w:rPr>
                <w:noProof/>
                <w:webHidden/>
              </w:rPr>
            </w:r>
            <w:r>
              <w:rPr>
                <w:noProof/>
                <w:webHidden/>
              </w:rPr>
              <w:fldChar w:fldCharType="separate"/>
            </w:r>
            <w:r>
              <w:rPr>
                <w:noProof/>
                <w:webHidden/>
              </w:rPr>
              <w:t>5</w:t>
            </w:r>
            <w:r>
              <w:rPr>
                <w:noProof/>
                <w:webHidden/>
              </w:rPr>
              <w:fldChar w:fldCharType="end"/>
            </w:r>
          </w:hyperlink>
        </w:p>
        <w:p w:rsidR="0031018A" w:rsidRDefault="0031018A">
          <w:pPr>
            <w:pStyle w:val="Innehll3"/>
            <w:tabs>
              <w:tab w:val="right" w:leader="dot" w:pos="9062"/>
            </w:tabs>
            <w:rPr>
              <w:noProof/>
            </w:rPr>
          </w:pPr>
          <w:hyperlink w:anchor="_Toc432371068" w:history="1">
            <w:r w:rsidRPr="00C02672">
              <w:rPr>
                <w:rStyle w:val="Hyperlnk"/>
                <w:rFonts w:eastAsia="Times New Roman"/>
                <w:noProof/>
                <w:lang w:eastAsia="sv-SE"/>
              </w:rPr>
              <w:t>Hermite</w:t>
            </w:r>
            <w:r>
              <w:rPr>
                <w:noProof/>
                <w:webHidden/>
              </w:rPr>
              <w:tab/>
            </w:r>
            <w:r>
              <w:rPr>
                <w:noProof/>
                <w:webHidden/>
              </w:rPr>
              <w:fldChar w:fldCharType="begin"/>
            </w:r>
            <w:r>
              <w:rPr>
                <w:noProof/>
                <w:webHidden/>
              </w:rPr>
              <w:instrText xml:space="preserve"> PAGEREF _Toc432371068 \h </w:instrText>
            </w:r>
            <w:r>
              <w:rPr>
                <w:noProof/>
                <w:webHidden/>
              </w:rPr>
            </w:r>
            <w:r>
              <w:rPr>
                <w:noProof/>
                <w:webHidden/>
              </w:rPr>
              <w:fldChar w:fldCharType="separate"/>
            </w:r>
            <w:r>
              <w:rPr>
                <w:noProof/>
                <w:webHidden/>
              </w:rPr>
              <w:t>5</w:t>
            </w:r>
            <w:r>
              <w:rPr>
                <w:noProof/>
                <w:webHidden/>
              </w:rPr>
              <w:fldChar w:fldCharType="end"/>
            </w:r>
          </w:hyperlink>
        </w:p>
        <w:p w:rsidR="0031018A" w:rsidRDefault="0031018A">
          <w:pPr>
            <w:pStyle w:val="Innehll3"/>
            <w:tabs>
              <w:tab w:val="right" w:leader="dot" w:pos="9062"/>
            </w:tabs>
            <w:rPr>
              <w:noProof/>
            </w:rPr>
          </w:pPr>
          <w:hyperlink w:anchor="_Toc432371069" w:history="1">
            <w:r w:rsidRPr="00C02672">
              <w:rPr>
                <w:rStyle w:val="Hyperlnk"/>
                <w:rFonts w:eastAsia="Times New Roman"/>
                <w:noProof/>
                <w:lang w:eastAsia="sv-SE"/>
              </w:rPr>
              <w:t>Sekantmetoden</w:t>
            </w:r>
            <w:r>
              <w:rPr>
                <w:noProof/>
                <w:webHidden/>
              </w:rPr>
              <w:tab/>
            </w:r>
            <w:r>
              <w:rPr>
                <w:noProof/>
                <w:webHidden/>
              </w:rPr>
              <w:fldChar w:fldCharType="begin"/>
            </w:r>
            <w:r>
              <w:rPr>
                <w:noProof/>
                <w:webHidden/>
              </w:rPr>
              <w:instrText xml:space="preserve"> PAGEREF _Toc432371069 \h </w:instrText>
            </w:r>
            <w:r>
              <w:rPr>
                <w:noProof/>
                <w:webHidden/>
              </w:rPr>
            </w:r>
            <w:r>
              <w:rPr>
                <w:noProof/>
                <w:webHidden/>
              </w:rPr>
              <w:fldChar w:fldCharType="separate"/>
            </w:r>
            <w:r>
              <w:rPr>
                <w:noProof/>
                <w:webHidden/>
              </w:rPr>
              <w:t>6</w:t>
            </w:r>
            <w:r>
              <w:rPr>
                <w:noProof/>
                <w:webHidden/>
              </w:rPr>
              <w:fldChar w:fldCharType="end"/>
            </w:r>
          </w:hyperlink>
        </w:p>
        <w:p w:rsidR="0031018A" w:rsidRDefault="0031018A">
          <w:pPr>
            <w:pStyle w:val="Innehll3"/>
            <w:tabs>
              <w:tab w:val="right" w:leader="dot" w:pos="9062"/>
            </w:tabs>
            <w:rPr>
              <w:noProof/>
            </w:rPr>
          </w:pPr>
          <w:hyperlink w:anchor="_Toc432371070" w:history="1">
            <w:r w:rsidRPr="00C02672">
              <w:rPr>
                <w:rStyle w:val="Hyperlnk"/>
                <w:rFonts w:eastAsia="Times New Roman"/>
                <w:noProof/>
                <w:lang w:eastAsia="sv-SE"/>
              </w:rPr>
              <w:t>Linjär interpolering</w:t>
            </w:r>
            <w:r>
              <w:rPr>
                <w:noProof/>
                <w:webHidden/>
              </w:rPr>
              <w:tab/>
            </w:r>
            <w:r>
              <w:rPr>
                <w:noProof/>
                <w:webHidden/>
              </w:rPr>
              <w:fldChar w:fldCharType="begin"/>
            </w:r>
            <w:r>
              <w:rPr>
                <w:noProof/>
                <w:webHidden/>
              </w:rPr>
              <w:instrText xml:space="preserve"> PAGEREF _Toc432371070 \h </w:instrText>
            </w:r>
            <w:r>
              <w:rPr>
                <w:noProof/>
                <w:webHidden/>
              </w:rPr>
            </w:r>
            <w:r>
              <w:rPr>
                <w:noProof/>
                <w:webHidden/>
              </w:rPr>
              <w:fldChar w:fldCharType="separate"/>
            </w:r>
            <w:r>
              <w:rPr>
                <w:noProof/>
                <w:webHidden/>
              </w:rPr>
              <w:t>6</w:t>
            </w:r>
            <w:r>
              <w:rPr>
                <w:noProof/>
                <w:webHidden/>
              </w:rPr>
              <w:fldChar w:fldCharType="end"/>
            </w:r>
          </w:hyperlink>
        </w:p>
        <w:p w:rsidR="0031018A" w:rsidRDefault="0031018A">
          <w:pPr>
            <w:pStyle w:val="Innehll3"/>
            <w:tabs>
              <w:tab w:val="right" w:leader="dot" w:pos="9062"/>
            </w:tabs>
            <w:rPr>
              <w:noProof/>
            </w:rPr>
          </w:pPr>
          <w:hyperlink w:anchor="_Toc432371071" w:history="1">
            <w:r w:rsidRPr="00C02672">
              <w:rPr>
                <w:rStyle w:val="Hyperlnk"/>
                <w:rFonts w:eastAsia="Times New Roman"/>
                <w:noProof/>
                <w:lang w:eastAsia="sv-SE"/>
              </w:rPr>
              <w:t>Minsta kvadratmetoden</w:t>
            </w:r>
            <w:r>
              <w:rPr>
                <w:noProof/>
                <w:webHidden/>
              </w:rPr>
              <w:tab/>
            </w:r>
            <w:r>
              <w:rPr>
                <w:noProof/>
                <w:webHidden/>
              </w:rPr>
              <w:fldChar w:fldCharType="begin"/>
            </w:r>
            <w:r>
              <w:rPr>
                <w:noProof/>
                <w:webHidden/>
              </w:rPr>
              <w:instrText xml:space="preserve"> PAGEREF _Toc432371071 \h </w:instrText>
            </w:r>
            <w:r>
              <w:rPr>
                <w:noProof/>
                <w:webHidden/>
              </w:rPr>
            </w:r>
            <w:r>
              <w:rPr>
                <w:noProof/>
                <w:webHidden/>
              </w:rPr>
              <w:fldChar w:fldCharType="separate"/>
            </w:r>
            <w:r>
              <w:rPr>
                <w:noProof/>
                <w:webHidden/>
              </w:rPr>
              <w:t>6</w:t>
            </w:r>
            <w:r>
              <w:rPr>
                <w:noProof/>
                <w:webHidden/>
              </w:rPr>
              <w:fldChar w:fldCharType="end"/>
            </w:r>
          </w:hyperlink>
        </w:p>
        <w:p w:rsidR="0031018A" w:rsidRDefault="0031018A">
          <w:pPr>
            <w:pStyle w:val="Innehll1"/>
            <w:tabs>
              <w:tab w:val="right" w:leader="dot" w:pos="9062"/>
            </w:tabs>
            <w:rPr>
              <w:rFonts w:eastAsiaTheme="minorEastAsia"/>
              <w:noProof/>
              <w:lang w:eastAsia="sv-SE"/>
            </w:rPr>
          </w:pPr>
          <w:hyperlink w:anchor="_Toc432371072" w:history="1">
            <w:r w:rsidRPr="00C02672">
              <w:rPr>
                <w:rStyle w:val="Hyperlnk"/>
                <w:rFonts w:ascii="Times New Roman" w:eastAsia="Times New Roman" w:hAnsi="Times New Roman" w:cs="Times New Roman"/>
                <w:noProof/>
                <w:kern w:val="36"/>
                <w:lang w:eastAsia="sv-SE"/>
              </w:rPr>
              <w:t>Resultat</w:t>
            </w:r>
            <w:r>
              <w:rPr>
                <w:noProof/>
                <w:webHidden/>
              </w:rPr>
              <w:tab/>
            </w:r>
            <w:r>
              <w:rPr>
                <w:noProof/>
                <w:webHidden/>
              </w:rPr>
              <w:fldChar w:fldCharType="begin"/>
            </w:r>
            <w:r>
              <w:rPr>
                <w:noProof/>
                <w:webHidden/>
              </w:rPr>
              <w:instrText xml:space="preserve"> PAGEREF _Toc432371072 \h </w:instrText>
            </w:r>
            <w:r>
              <w:rPr>
                <w:noProof/>
                <w:webHidden/>
              </w:rPr>
            </w:r>
            <w:r>
              <w:rPr>
                <w:noProof/>
                <w:webHidden/>
              </w:rPr>
              <w:fldChar w:fldCharType="separate"/>
            </w:r>
            <w:r>
              <w:rPr>
                <w:noProof/>
                <w:webHidden/>
              </w:rPr>
              <w:t>7</w:t>
            </w:r>
            <w:r>
              <w:rPr>
                <w:noProof/>
                <w:webHidden/>
              </w:rPr>
              <w:fldChar w:fldCharType="end"/>
            </w:r>
          </w:hyperlink>
        </w:p>
        <w:p w:rsidR="0031018A" w:rsidRDefault="0031018A">
          <w:pPr>
            <w:pStyle w:val="Innehll2"/>
            <w:tabs>
              <w:tab w:val="right" w:leader="dot" w:pos="9062"/>
            </w:tabs>
            <w:rPr>
              <w:rFonts w:eastAsiaTheme="minorEastAsia"/>
              <w:noProof/>
              <w:lang w:eastAsia="sv-SE"/>
            </w:rPr>
          </w:pPr>
          <w:hyperlink w:anchor="_Toc432371073" w:history="1">
            <w:r w:rsidRPr="00C02672">
              <w:rPr>
                <w:rStyle w:val="Hyperlnk"/>
                <w:rFonts w:ascii="Times New Roman" w:eastAsia="Times New Roman" w:hAnsi="Times New Roman" w:cs="Times New Roman"/>
                <w:noProof/>
                <w:lang w:eastAsia="sv-SE"/>
              </w:rPr>
              <w:t>Felskattning</w:t>
            </w:r>
            <w:r>
              <w:rPr>
                <w:noProof/>
                <w:webHidden/>
              </w:rPr>
              <w:tab/>
            </w:r>
            <w:r>
              <w:rPr>
                <w:noProof/>
                <w:webHidden/>
              </w:rPr>
              <w:fldChar w:fldCharType="begin"/>
            </w:r>
            <w:r>
              <w:rPr>
                <w:noProof/>
                <w:webHidden/>
              </w:rPr>
              <w:instrText xml:space="preserve"> PAGEREF _Toc432371073 \h </w:instrText>
            </w:r>
            <w:r>
              <w:rPr>
                <w:noProof/>
                <w:webHidden/>
              </w:rPr>
            </w:r>
            <w:r>
              <w:rPr>
                <w:noProof/>
                <w:webHidden/>
              </w:rPr>
              <w:fldChar w:fldCharType="separate"/>
            </w:r>
            <w:r>
              <w:rPr>
                <w:noProof/>
                <w:webHidden/>
              </w:rPr>
              <w:t>10</w:t>
            </w:r>
            <w:r>
              <w:rPr>
                <w:noProof/>
                <w:webHidden/>
              </w:rPr>
              <w:fldChar w:fldCharType="end"/>
            </w:r>
          </w:hyperlink>
        </w:p>
        <w:p w:rsidR="0031018A" w:rsidRDefault="0031018A">
          <w:pPr>
            <w:pStyle w:val="Innehll1"/>
            <w:tabs>
              <w:tab w:val="right" w:leader="dot" w:pos="9062"/>
            </w:tabs>
            <w:rPr>
              <w:rFonts w:eastAsiaTheme="minorEastAsia"/>
              <w:noProof/>
              <w:lang w:eastAsia="sv-SE"/>
            </w:rPr>
          </w:pPr>
          <w:hyperlink w:anchor="_Toc432371074" w:history="1">
            <w:r w:rsidRPr="00C02672">
              <w:rPr>
                <w:rStyle w:val="Hyperlnk"/>
                <w:rFonts w:ascii="Times New Roman" w:eastAsia="Times New Roman" w:hAnsi="Times New Roman" w:cs="Times New Roman"/>
                <w:noProof/>
                <w:kern w:val="36"/>
                <w:lang w:eastAsia="sv-SE"/>
              </w:rPr>
              <w:t>Diskussion</w:t>
            </w:r>
            <w:r>
              <w:rPr>
                <w:noProof/>
                <w:webHidden/>
              </w:rPr>
              <w:tab/>
            </w:r>
            <w:r>
              <w:rPr>
                <w:noProof/>
                <w:webHidden/>
              </w:rPr>
              <w:fldChar w:fldCharType="begin"/>
            </w:r>
            <w:r>
              <w:rPr>
                <w:noProof/>
                <w:webHidden/>
              </w:rPr>
              <w:instrText xml:space="preserve"> PAGEREF _Toc432371074 \h </w:instrText>
            </w:r>
            <w:r>
              <w:rPr>
                <w:noProof/>
                <w:webHidden/>
              </w:rPr>
            </w:r>
            <w:r>
              <w:rPr>
                <w:noProof/>
                <w:webHidden/>
              </w:rPr>
              <w:fldChar w:fldCharType="separate"/>
            </w:r>
            <w:r>
              <w:rPr>
                <w:noProof/>
                <w:webHidden/>
              </w:rPr>
              <w:t>10</w:t>
            </w:r>
            <w:r>
              <w:rPr>
                <w:noProof/>
                <w:webHidden/>
              </w:rPr>
              <w:fldChar w:fldCharType="end"/>
            </w:r>
          </w:hyperlink>
        </w:p>
        <w:p w:rsidR="0031018A" w:rsidRPr="0031018A" w:rsidRDefault="0031018A">
          <w:r w:rsidRPr="0031018A">
            <w:rPr>
              <w:b/>
              <w:bCs/>
            </w:rPr>
            <w:fldChar w:fldCharType="end"/>
          </w:r>
        </w:p>
      </w:sdtContent>
    </w:sdt>
    <w:p w:rsidR="0031018A" w:rsidRPr="0031018A" w:rsidRDefault="0031018A">
      <w:pPr>
        <w:rPr>
          <w:rFonts w:ascii="Times New Roman" w:eastAsia="Times New Roman" w:hAnsi="Times New Roman" w:cs="Times New Roman"/>
          <w:b/>
          <w:bCs/>
          <w:kern w:val="36"/>
          <w:sz w:val="48"/>
          <w:szCs w:val="48"/>
          <w:lang w:eastAsia="sv-SE"/>
        </w:rPr>
      </w:pPr>
      <w:r w:rsidRPr="0031018A">
        <w:rPr>
          <w:rFonts w:ascii="Times New Roman" w:eastAsia="Times New Roman" w:hAnsi="Times New Roman" w:cs="Times New Roman"/>
          <w:b/>
          <w:bCs/>
          <w:kern w:val="36"/>
          <w:sz w:val="48"/>
          <w:szCs w:val="48"/>
          <w:lang w:eastAsia="sv-SE"/>
        </w:rPr>
        <w:br w:type="page"/>
      </w:r>
    </w:p>
    <w:p w:rsidR="00C35351" w:rsidRPr="0031018A" w:rsidRDefault="00C35351" w:rsidP="00C35351">
      <w:pPr>
        <w:spacing w:before="400" w:after="120" w:line="240" w:lineRule="auto"/>
        <w:ind w:right="567"/>
        <w:outlineLvl w:val="0"/>
        <w:rPr>
          <w:rFonts w:ascii="Times New Roman" w:eastAsia="Times New Roman" w:hAnsi="Times New Roman" w:cs="Times New Roman"/>
          <w:b/>
          <w:bCs/>
          <w:kern w:val="36"/>
          <w:sz w:val="48"/>
          <w:szCs w:val="48"/>
          <w:lang w:eastAsia="sv-SE"/>
        </w:rPr>
      </w:pPr>
    </w:p>
    <w:p w:rsidR="007A00F8" w:rsidRPr="0031018A" w:rsidRDefault="007A00F8" w:rsidP="004C62C7">
      <w:pPr>
        <w:spacing w:after="24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br/>
      </w:r>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p>
    <w:p w:rsidR="007A00F8" w:rsidRPr="0031018A" w:rsidRDefault="007A00F8" w:rsidP="004C62C7">
      <w:pPr>
        <w:spacing w:before="400" w:after="120" w:line="240" w:lineRule="auto"/>
        <w:ind w:left="284" w:right="567"/>
        <w:jc w:val="both"/>
        <w:outlineLvl w:val="0"/>
        <w:rPr>
          <w:rFonts w:ascii="Times New Roman" w:eastAsia="Times New Roman" w:hAnsi="Times New Roman" w:cs="Times New Roman"/>
          <w:b/>
          <w:bCs/>
          <w:kern w:val="36"/>
          <w:sz w:val="48"/>
          <w:szCs w:val="48"/>
          <w:lang w:eastAsia="sv-SE"/>
        </w:rPr>
      </w:pPr>
      <w:bookmarkStart w:id="1" w:name="_Toc432371063"/>
      <w:r w:rsidRPr="0031018A">
        <w:rPr>
          <w:rFonts w:ascii="Times New Roman" w:eastAsia="Times New Roman" w:hAnsi="Times New Roman" w:cs="Times New Roman"/>
          <w:kern w:val="36"/>
          <w:sz w:val="40"/>
          <w:szCs w:val="40"/>
          <w:lang w:eastAsia="sv-SE"/>
        </w:rPr>
        <w:t>Introduktion</w:t>
      </w:r>
      <w:bookmarkEnd w:id="1"/>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Rymdskeppet Futten försöker lämna atmosfären men har inte tillräckligt med motorkraft. För att rädda situationen kan kaptenen välja att vända skeppet och försöka slunga sig själv runt jorden och på så vis skjuta sig ut i rymden. Denna rapport beskriver hur fysikaliska samband används för att räkna ut den optimala vridningsvinkeln vid olika starthöjder för att inte kras</w:t>
      </w:r>
      <w:r w:rsidR="00C8319E" w:rsidRPr="0031018A">
        <w:rPr>
          <w:rFonts w:ascii="Times New Roman" w:eastAsia="Times New Roman" w:hAnsi="Times New Roman" w:cs="Times New Roman"/>
          <w:lang w:eastAsia="sv-SE"/>
        </w:rPr>
        <w:t>c</w:t>
      </w:r>
      <w:r w:rsidRPr="0031018A">
        <w:rPr>
          <w:rFonts w:ascii="Times New Roman" w:eastAsia="Times New Roman" w:hAnsi="Times New Roman" w:cs="Times New Roman"/>
          <w:lang w:eastAsia="sv-SE"/>
        </w:rPr>
        <w:t>ha ned i jorden.</w:t>
      </w:r>
    </w:p>
    <w:p w:rsidR="007A00F8" w:rsidRPr="0031018A" w:rsidRDefault="007A00F8" w:rsidP="004C62C7">
      <w:pPr>
        <w:spacing w:before="360" w:after="120" w:line="240" w:lineRule="auto"/>
        <w:ind w:left="284" w:right="567"/>
        <w:jc w:val="both"/>
        <w:outlineLvl w:val="1"/>
        <w:rPr>
          <w:rFonts w:ascii="Times New Roman" w:eastAsia="Times New Roman" w:hAnsi="Times New Roman" w:cs="Times New Roman"/>
          <w:b/>
          <w:bCs/>
          <w:sz w:val="36"/>
          <w:szCs w:val="36"/>
          <w:lang w:eastAsia="sv-SE"/>
        </w:rPr>
      </w:pPr>
      <w:bookmarkStart w:id="2" w:name="_Toc432371064"/>
      <w:r w:rsidRPr="0031018A">
        <w:rPr>
          <w:rFonts w:ascii="Times New Roman" w:eastAsia="Times New Roman" w:hAnsi="Times New Roman" w:cs="Times New Roman"/>
          <w:sz w:val="32"/>
          <w:szCs w:val="32"/>
          <w:lang w:eastAsia="sv-SE"/>
        </w:rPr>
        <w:t>Problembeskrivning</w:t>
      </w:r>
      <w:bookmarkEnd w:id="2"/>
    </w:p>
    <w:p w:rsidR="007A00F8"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Rymdskeppet startar på höjden H jordradier över jordens yta. Eftersom rymdskeppet fastnat med motorerna riktade rakt mot jordens yta kommer motorernas kraft p</w:t>
      </w:r>
      <w:r w:rsidR="00C8319E" w:rsidRPr="0031018A">
        <w:rPr>
          <w:rFonts w:ascii="Times New Roman" w:eastAsia="Times New Roman" w:hAnsi="Times New Roman" w:cs="Times New Roman"/>
          <w:lang w:eastAsia="sv-SE"/>
        </w:rPr>
        <w:t xml:space="preserve">å </w:t>
      </w:r>
      <w:r w:rsidRPr="0031018A">
        <w:rPr>
          <w:rFonts w:ascii="Times New Roman" w:eastAsia="Times New Roman" w:hAnsi="Times New Roman" w:cs="Times New Roman"/>
          <w:lang w:eastAsia="sv-SE"/>
        </w:rPr>
        <w:t>g</w:t>
      </w:r>
      <w:r w:rsidR="00C8319E" w:rsidRPr="0031018A">
        <w:rPr>
          <w:rFonts w:ascii="Times New Roman" w:eastAsia="Times New Roman" w:hAnsi="Times New Roman" w:cs="Times New Roman"/>
          <w:lang w:eastAsia="sv-SE"/>
        </w:rPr>
        <w:t xml:space="preserve">rund </w:t>
      </w:r>
      <w:r w:rsidRPr="0031018A">
        <w:rPr>
          <w:rFonts w:ascii="Times New Roman" w:eastAsia="Times New Roman" w:hAnsi="Times New Roman" w:cs="Times New Roman"/>
          <w:lang w:eastAsia="sv-SE"/>
        </w:rPr>
        <w:t>a</w:t>
      </w:r>
      <w:r w:rsidR="00C8319E" w:rsidRPr="0031018A">
        <w:rPr>
          <w:rFonts w:ascii="Times New Roman" w:eastAsia="Times New Roman" w:hAnsi="Times New Roman" w:cs="Times New Roman"/>
          <w:lang w:eastAsia="sv-SE"/>
        </w:rPr>
        <w:t>v</w:t>
      </w:r>
      <w:r w:rsidRPr="0031018A">
        <w:rPr>
          <w:rFonts w:ascii="Times New Roman" w:eastAsia="Times New Roman" w:hAnsi="Times New Roman" w:cs="Times New Roman"/>
          <w:lang w:eastAsia="sv-SE"/>
        </w:rPr>
        <w:t xml:space="preserve"> jämviktsamband att vara lika stor som tyngdkraften på rymdskeppet vid denna höjd, beskrivet av ekvationen. Skeppet vrids sedan av vinkeln </w:t>
      </w:r>
      <m:oMath>
        <m:r>
          <w:rPr>
            <w:rFonts w:ascii="Cambria Math" w:eastAsia="Times New Roman" w:hAnsi="Cambria Math" w:cs="Times New Roman"/>
            <w:lang w:eastAsia="sv-SE"/>
          </w:rPr>
          <m:t>α</m:t>
        </m:r>
      </m:oMath>
      <w:r w:rsidRPr="0031018A">
        <w:rPr>
          <w:rFonts w:ascii="Times New Roman" w:eastAsia="Times New Roman" w:hAnsi="Times New Roman" w:cs="Times New Roman"/>
          <w:lang w:eastAsia="sv-SE"/>
        </w:rPr>
        <w:t xml:space="preserve"> från </w:t>
      </w:r>
      <w:r w:rsidR="00C8319E" w:rsidRPr="0031018A">
        <w:rPr>
          <w:rFonts w:ascii="Times New Roman" w:eastAsia="Times New Roman" w:hAnsi="Times New Roman" w:cs="Times New Roman"/>
          <w:lang w:eastAsia="sv-SE"/>
        </w:rPr>
        <w:t>lodlinjen</w:t>
      </w:r>
      <w:r w:rsidRPr="0031018A">
        <w:rPr>
          <w:rFonts w:ascii="Times New Roman" w:eastAsia="Times New Roman" w:hAnsi="Times New Roman" w:cs="Times New Roman"/>
          <w:lang w:eastAsia="sv-SE"/>
        </w:rPr>
        <w:t xml:space="preserve"> utgående från jordytan, med positivt </w:t>
      </w:r>
      <m:oMath>
        <m:r>
          <w:rPr>
            <w:rFonts w:ascii="Cambria Math" w:eastAsia="Times New Roman" w:hAnsi="Cambria Math" w:cs="Times New Roman"/>
            <w:lang w:eastAsia="sv-SE"/>
          </w:rPr>
          <m:t>α</m:t>
        </m:r>
      </m:oMath>
      <w:r w:rsidRPr="0031018A">
        <w:rPr>
          <w:rFonts w:ascii="Times New Roman" w:eastAsia="Times New Roman" w:hAnsi="Times New Roman" w:cs="Times New Roman"/>
          <w:lang w:eastAsia="sv-SE"/>
        </w:rPr>
        <w:t xml:space="preserve"> i medurs riktning. När skeppet sedan åker runt jorden antas motorkraften fortsatt vara riktad vinkeln</w:t>
      </w:r>
      <w:r w:rsidR="0031018A">
        <w:rPr>
          <w:rFonts w:ascii="Times New Roman" w:eastAsia="Times New Roman" w:hAnsi="Times New Roman" w:cs="Times New Roman"/>
          <w:lang w:eastAsia="sv-SE"/>
        </w:rPr>
        <w:t xml:space="preserve"> </w:t>
      </w:r>
      <m:oMath>
        <m:r>
          <w:rPr>
            <w:rFonts w:ascii="Cambria Math" w:eastAsia="Times New Roman" w:hAnsi="Cambria Math" w:cs="Times New Roman"/>
            <w:lang w:eastAsia="sv-SE"/>
          </w:rPr>
          <m:t>α</m:t>
        </m:r>
      </m:oMath>
      <w:r w:rsidRPr="0031018A">
        <w:rPr>
          <w:rFonts w:ascii="Times New Roman" w:eastAsia="Times New Roman" w:hAnsi="Times New Roman" w:cs="Times New Roman"/>
          <w:lang w:eastAsia="sv-SE"/>
        </w:rPr>
        <w:t xml:space="preserve"> från jordytan i alla punkter. Rymdskeppets position i förhållande till jorden beskrivs med polära koordinater där r är avståndet från jordens mitt och</w:t>
      </w:r>
      <m:oMath>
        <m:r>
          <w:rPr>
            <w:rFonts w:ascii="Cambria Math" w:eastAsia="Times New Roman" w:hAnsi="Cambria Math" w:cs="Times New Roman"/>
            <w:lang w:eastAsia="sv-SE"/>
          </w:rPr>
          <m:t xml:space="preserve"> θ </m:t>
        </m:r>
      </m:oMath>
      <w:r w:rsidRPr="0031018A">
        <w:rPr>
          <w:rFonts w:ascii="Times New Roman" w:eastAsia="Times New Roman" w:hAnsi="Times New Roman" w:cs="Times New Roman"/>
          <w:lang w:eastAsia="sv-SE"/>
        </w:rPr>
        <w:t>är vinkeln från startpositionen. Skeppets rörelse kan beskrivas i de polära koordinatern</w:t>
      </w:r>
      <w:r w:rsidR="004C62C7" w:rsidRPr="0031018A">
        <w:rPr>
          <w:rFonts w:ascii="Times New Roman" w:eastAsia="Times New Roman" w:hAnsi="Times New Roman" w:cs="Times New Roman"/>
          <w:lang w:eastAsia="sv-SE"/>
        </w:rPr>
        <w:t>a med</w:t>
      </w:r>
      <w:r w:rsidR="00454142">
        <w:rPr>
          <w:rFonts w:ascii="Times New Roman" w:eastAsia="Times New Roman" w:hAnsi="Times New Roman" w:cs="Times New Roman"/>
          <w:lang w:eastAsia="sv-SE"/>
        </w:rPr>
        <w:t xml:space="preserve"> Newtons rörelseekvationer:</w:t>
      </w:r>
      <w:r w:rsidR="004C62C7" w:rsidRPr="0031018A">
        <w:rPr>
          <w:rFonts w:ascii="Times New Roman" w:eastAsia="Times New Roman" w:hAnsi="Times New Roman" w:cs="Times New Roman"/>
          <w:lang w:eastAsia="sv-SE"/>
        </w:rPr>
        <w:t xml:space="preserve"> </w:t>
      </w:r>
    </w:p>
    <w:p w:rsidR="0031018A" w:rsidRDefault="0031018A" w:rsidP="004C62C7">
      <w:pPr>
        <w:spacing w:after="0" w:line="240" w:lineRule="auto"/>
        <w:ind w:left="284" w:right="567"/>
        <w:jc w:val="both"/>
        <w:rPr>
          <w:rFonts w:ascii="Times New Roman" w:eastAsia="Times New Roman" w:hAnsi="Times New Roman" w:cs="Times New Roman"/>
          <w:lang w:eastAsia="sv-SE"/>
        </w:rPr>
      </w:pPr>
    </w:p>
    <w:p w:rsidR="0031018A" w:rsidRPr="0031018A" w:rsidRDefault="00454142" w:rsidP="00454142">
      <w:pPr>
        <w:spacing w:after="0" w:line="240" w:lineRule="auto"/>
        <w:ind w:left="284" w:right="567"/>
        <w:jc w:val="center"/>
        <w:rPr>
          <w:rFonts w:ascii="Times New Roman" w:eastAsia="Times New Roman" w:hAnsi="Times New Roman" w:cs="Times New Roman"/>
          <w:sz w:val="24"/>
          <w:szCs w:val="24"/>
          <w:lang w:eastAsia="sv-SE"/>
        </w:rPr>
      </w:pPr>
      <w:r w:rsidRPr="00454142">
        <w:rPr>
          <w:rFonts w:ascii="Times New Roman" w:eastAsia="Times New Roman" w:hAnsi="Times New Roman" w:cs="Times New Roman"/>
          <w:position w:val="-64"/>
          <w:lang w:eastAsia="sv-SE"/>
        </w:rPr>
        <w:object w:dxaOrig="310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5pt;height:70pt" o:ole="">
            <v:imagedata r:id="rId6" o:title=""/>
          </v:shape>
          <o:OLEObject Type="Embed" ProgID="Equation.DSMT4" ShapeID="_x0000_i1034" DrawAspect="Content" ObjectID="_1506113893" r:id="rId7"/>
        </w:objec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before="360" w:after="120" w:line="240" w:lineRule="auto"/>
        <w:ind w:left="284" w:right="567"/>
        <w:jc w:val="both"/>
        <w:outlineLvl w:val="1"/>
        <w:rPr>
          <w:rFonts w:ascii="Times New Roman" w:eastAsia="Times New Roman" w:hAnsi="Times New Roman" w:cs="Times New Roman"/>
          <w:b/>
          <w:bCs/>
          <w:sz w:val="36"/>
          <w:szCs w:val="36"/>
          <w:lang w:eastAsia="sv-SE"/>
        </w:rPr>
      </w:pPr>
      <w:bookmarkStart w:id="3" w:name="_Toc432371065"/>
      <w:r w:rsidRPr="0031018A">
        <w:rPr>
          <w:rFonts w:ascii="Times New Roman" w:eastAsia="Times New Roman" w:hAnsi="Times New Roman" w:cs="Times New Roman"/>
          <w:sz w:val="32"/>
          <w:szCs w:val="32"/>
          <w:lang w:eastAsia="sv-SE"/>
        </w:rPr>
        <w:t>Uppgifter</w:t>
      </w:r>
      <w:bookmarkEnd w:id="3"/>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För alla uppgifter ska rörelseekvationerna lösas till det står klart om Futten passerar jorden eller inte. Till en början ska undersökas vad som händer när skeppet vrids av 90 grader vid starthöjden 2 jordradier. Sedan testas utfallet för ett antal andra starthöjder. Banans allra lägsta punkt ska interpoleras fram med en lämplig algoritm, där man hittar tid, vinkel och höjd.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Den kritiska höjden vid vilken jorden precis passeras vid avstegsvinkeln 90 grader ska tas fram och hastigheten vid passage ska hittas. Banan för Futten ska interpoleras med minstakvadratmetoden till ett andragradspolynom och banlängden ska m</w:t>
      </w:r>
      <w:r w:rsidR="00C8319E" w:rsidRPr="0031018A">
        <w:rPr>
          <w:rFonts w:ascii="Times New Roman" w:eastAsia="Times New Roman" w:hAnsi="Times New Roman" w:cs="Times New Roman"/>
          <w:lang w:eastAsia="sv-SE"/>
        </w:rPr>
        <w:t xml:space="preserve">ed </w:t>
      </w:r>
      <w:r w:rsidRPr="0031018A">
        <w:rPr>
          <w:rFonts w:ascii="Times New Roman" w:eastAsia="Times New Roman" w:hAnsi="Times New Roman" w:cs="Times New Roman"/>
          <w:lang w:eastAsia="sv-SE"/>
        </w:rPr>
        <w:t>h</w:t>
      </w:r>
      <w:r w:rsidR="00C8319E" w:rsidRPr="0031018A">
        <w:rPr>
          <w:rFonts w:ascii="Times New Roman" w:eastAsia="Times New Roman" w:hAnsi="Times New Roman" w:cs="Times New Roman"/>
          <w:lang w:eastAsia="sv-SE"/>
        </w:rPr>
        <w:t xml:space="preserve">jälp </w:t>
      </w:r>
      <w:r w:rsidRPr="0031018A">
        <w:rPr>
          <w:rFonts w:ascii="Times New Roman" w:eastAsia="Times New Roman" w:hAnsi="Times New Roman" w:cs="Times New Roman"/>
          <w:lang w:eastAsia="sv-SE"/>
        </w:rPr>
        <w:t>a</w:t>
      </w:r>
      <w:r w:rsidR="00C8319E" w:rsidRPr="0031018A">
        <w:rPr>
          <w:rFonts w:ascii="Times New Roman" w:eastAsia="Times New Roman" w:hAnsi="Times New Roman" w:cs="Times New Roman"/>
          <w:lang w:eastAsia="sv-SE"/>
        </w:rPr>
        <w:t>v</w:t>
      </w:r>
      <w:r w:rsidRPr="0031018A">
        <w:rPr>
          <w:rFonts w:ascii="Times New Roman" w:eastAsia="Times New Roman" w:hAnsi="Times New Roman" w:cs="Times New Roman"/>
          <w:lang w:eastAsia="sv-SE"/>
        </w:rPr>
        <w:t xml:space="preserve"> detta tas fram. </w:t>
      </w:r>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Slutligen ska den kriti</w:t>
      </w:r>
      <w:r w:rsidR="00C8319E" w:rsidRPr="0031018A">
        <w:rPr>
          <w:rFonts w:ascii="Times New Roman" w:eastAsia="Times New Roman" w:hAnsi="Times New Roman" w:cs="Times New Roman"/>
          <w:lang w:eastAsia="sv-SE"/>
        </w:rPr>
        <w:t>ska höjden vid olika vridnings-v</w:t>
      </w:r>
      <w:r w:rsidRPr="0031018A">
        <w:rPr>
          <w:rFonts w:ascii="Times New Roman" w:eastAsia="Times New Roman" w:hAnsi="Times New Roman" w:cs="Times New Roman"/>
          <w:lang w:eastAsia="sv-SE"/>
        </w:rPr>
        <w:t>inklar tas fram och hastigheten vid passagerna ska även här presenteras. Den vinkel som ger maximal passeringshastighet ska beräknas.</w:t>
      </w:r>
    </w:p>
    <w:p w:rsidR="004C62C7" w:rsidRPr="0031018A" w:rsidRDefault="004C62C7"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before="400" w:after="120" w:line="240" w:lineRule="auto"/>
        <w:ind w:left="284" w:right="567"/>
        <w:jc w:val="both"/>
        <w:outlineLvl w:val="0"/>
        <w:rPr>
          <w:rFonts w:ascii="Times New Roman" w:eastAsia="Times New Roman" w:hAnsi="Times New Roman" w:cs="Times New Roman"/>
          <w:b/>
          <w:bCs/>
          <w:kern w:val="36"/>
          <w:sz w:val="48"/>
          <w:szCs w:val="48"/>
          <w:lang w:eastAsia="sv-SE"/>
        </w:rPr>
      </w:pPr>
      <w:bookmarkStart w:id="4" w:name="_Toc432371066"/>
      <w:r w:rsidRPr="0031018A">
        <w:rPr>
          <w:rFonts w:ascii="Times New Roman" w:eastAsia="Times New Roman" w:hAnsi="Times New Roman" w:cs="Times New Roman"/>
          <w:kern w:val="36"/>
          <w:sz w:val="40"/>
          <w:szCs w:val="40"/>
          <w:lang w:eastAsia="sv-SE"/>
        </w:rPr>
        <w:lastRenderedPageBreak/>
        <w:t>Metod</w:t>
      </w:r>
      <w:bookmarkEnd w:id="4"/>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För att beräkna banan för Futten har ett antal numeriska metoder använts. Motivationen till valen av metoder, deras </w:t>
      </w:r>
      <w:r w:rsidR="00C8319E" w:rsidRPr="0031018A">
        <w:rPr>
          <w:rFonts w:ascii="Times New Roman" w:eastAsia="Times New Roman" w:hAnsi="Times New Roman" w:cs="Times New Roman"/>
          <w:lang w:eastAsia="sv-SE"/>
        </w:rPr>
        <w:t>användning</w:t>
      </w:r>
      <w:r w:rsidRPr="0031018A">
        <w:rPr>
          <w:rFonts w:ascii="Times New Roman" w:eastAsia="Times New Roman" w:hAnsi="Times New Roman" w:cs="Times New Roman"/>
          <w:lang w:eastAsia="sv-SE"/>
        </w:rPr>
        <w:t xml:space="preserve"> och hur man uppskattar felen presenteras under följande rubriker.</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5" w:name="_Toc432371067"/>
      <w:r w:rsidRPr="0031018A">
        <w:rPr>
          <w:rFonts w:eastAsia="Times New Roman"/>
          <w:color w:val="auto"/>
          <w:lang w:eastAsia="sv-SE"/>
        </w:rPr>
        <w:t>Runge-Kutta metoder</w:t>
      </w:r>
      <w:bookmarkEnd w:id="5"/>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Runge-Kutta är ett samlingsnamn för lösningsmetoder av differentialekvationer med begynnelsevillkor. Metoden går ut på att beräkna värdet av </w:t>
      </w:r>
      <w:r w:rsidRPr="0031018A">
        <w:rPr>
          <w:rFonts w:ascii="Times New Roman" w:eastAsia="Times New Roman" w:hAnsi="Times New Roman" w:cs="Times New Roman"/>
          <w:i/>
          <w:lang w:eastAsia="sv-SE"/>
        </w:rPr>
        <w:t>f(x,</w:t>
      </w:r>
      <w:r w:rsidR="001D3BDC">
        <w:rPr>
          <w:rFonts w:ascii="Times New Roman" w:eastAsia="Times New Roman" w:hAnsi="Times New Roman" w:cs="Times New Roman"/>
          <w:i/>
          <w:lang w:eastAsia="sv-SE"/>
        </w:rPr>
        <w:t xml:space="preserve"> </w:t>
      </w:r>
      <w:r w:rsidRPr="0031018A">
        <w:rPr>
          <w:rFonts w:ascii="Times New Roman" w:eastAsia="Times New Roman" w:hAnsi="Times New Roman" w:cs="Times New Roman"/>
          <w:i/>
          <w:lang w:eastAsia="sv-SE"/>
        </w:rPr>
        <w:t>y)</w:t>
      </w:r>
      <w:r w:rsidRPr="0031018A">
        <w:rPr>
          <w:rFonts w:ascii="Times New Roman" w:eastAsia="Times New Roman" w:hAnsi="Times New Roman" w:cs="Times New Roman"/>
          <w:lang w:eastAsia="sv-SE"/>
        </w:rPr>
        <w:t xml:space="preserve"> i intervallet </w:t>
      </w:r>
      <w:r w:rsidR="00EB6DC8" w:rsidRPr="0031018A">
        <w:rPr>
          <w:rFonts w:ascii="Times New Roman" w:eastAsia="Times New Roman" w:hAnsi="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m:t>
            </m:r>
          </m:sub>
        </m:sSub>
      </m:oMath>
      <w:r w:rsidR="00EB6DC8" w:rsidRPr="0031018A">
        <w:rPr>
          <w:rFonts w:ascii="Times New Roman" w:eastAsia="Times New Roman" w:hAnsi="Times New Roman" w:cs="Times New Roman"/>
          <w:i/>
          <w:lang w:eastAsia="sv-SE"/>
        </w:rPr>
        <w:t>,</w:t>
      </w:r>
      <m:oMath>
        <m:r>
          <w:rPr>
            <w:rFonts w:ascii="Cambria Math" w:eastAsia="Times New Roman" w:hAnsi="Cambria Math" w:cs="Times New Roman"/>
            <w:lang w:eastAsia="sv-SE"/>
          </w:rPr>
          <m:t xml:space="preserve"> </m:t>
        </m:r>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m:t>
            </m:r>
          </m:sub>
        </m:sSub>
      </m:oMath>
      <w:r w:rsidRPr="0031018A">
        <w:rPr>
          <w:rFonts w:ascii="Times New Roman" w:eastAsia="Times New Roman" w:hAnsi="Times New Roman" w:cs="Times New Roman"/>
          <w:i/>
          <w:lang w:eastAsia="sv-SE"/>
        </w:rPr>
        <w:t>+h)</w:t>
      </w:r>
      <w:r w:rsidRPr="0031018A">
        <w:rPr>
          <w:rFonts w:ascii="Times New Roman" w:eastAsia="Times New Roman" w:hAnsi="Times New Roman" w:cs="Times New Roman"/>
          <w:lang w:eastAsia="sv-SE"/>
        </w:rPr>
        <w:t xml:space="preserve"> i flera punkter, för att sedan kombinera detta på ett sätt som minimerar trunkationsfelet när beräkningen av </w:t>
      </w:r>
      <w:r w:rsidR="00EB6DC8" w:rsidRPr="0031018A">
        <w:rPr>
          <w:rFonts w:ascii="Times New Roman" w:eastAsia="Times New Roman" w:hAnsi="Times New Roman" w:cs="Times New Roman"/>
          <w:i/>
          <w:lang w:eastAsia="sv-SE"/>
        </w:rPr>
        <w:t>f</w:t>
      </w:r>
      <w:r w:rsidRPr="0031018A">
        <w:rPr>
          <w:rFonts w:ascii="Times New Roman" w:eastAsia="Times New Roman" w:hAnsi="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i</m:t>
            </m:r>
            <m:r>
              <w:rPr>
                <w:rFonts w:ascii="Cambria Math" w:eastAsia="Times New Roman" w:hAnsi="Cambria Math" w:cs="Times New Roman"/>
                <w:lang w:eastAsia="sv-SE"/>
              </w:rPr>
              <m:t>+1</m:t>
            </m:r>
          </m:sub>
        </m:sSub>
      </m:oMath>
      <w:r w:rsidR="004C62C7" w:rsidRPr="0031018A">
        <w:rPr>
          <w:rFonts w:ascii="Times New Roman" w:eastAsia="Times New Roman" w:hAnsi="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m:t>
            </m:r>
            <m:r>
              <w:rPr>
                <w:rFonts w:ascii="Cambria Math" w:eastAsia="Times New Roman" w:hAnsi="Cambria Math" w:cs="Times New Roman"/>
                <w:lang w:eastAsia="sv-SE"/>
              </w:rPr>
              <m:t>+1</m:t>
            </m:r>
          </m:sub>
        </m:sSub>
      </m:oMath>
      <w:bookmarkStart w:id="6" w:name="_GoBack"/>
      <w:bookmarkEnd w:id="6"/>
      <w:r w:rsidRPr="0031018A">
        <w:rPr>
          <w:rFonts w:ascii="Times New Roman" w:eastAsia="Times New Roman" w:hAnsi="Times New Roman" w:cs="Times New Roman"/>
          <w:i/>
          <w:lang w:eastAsia="sv-SE"/>
        </w:rPr>
        <w:t>)</w:t>
      </w:r>
      <w:r w:rsidRPr="0031018A">
        <w:rPr>
          <w:rFonts w:ascii="Times New Roman" w:eastAsia="Times New Roman" w:hAnsi="Times New Roman" w:cs="Times New Roman"/>
          <w:lang w:eastAsia="sv-SE"/>
        </w:rPr>
        <w:t xml:space="preserve"> görs.</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Förfarandet ser ut som följande:</w:t>
      </w:r>
    </w:p>
    <w:p w:rsidR="007A00F8" w:rsidRPr="0031018A" w:rsidRDefault="004C62C7" w:rsidP="004C62C7">
      <w:pPr>
        <w:spacing w:after="0" w:line="240" w:lineRule="auto"/>
        <w:ind w:left="284" w:right="567"/>
        <w:jc w:val="center"/>
        <w:rPr>
          <w:rFonts w:ascii="Times New Roman" w:eastAsia="Times New Roman" w:hAnsi="Times New Roman" w:cs="Times New Roman"/>
          <w:lang w:eastAsia="sv-SE"/>
        </w:rPr>
      </w:pPr>
      <w:r w:rsidRPr="0031018A">
        <w:rPr>
          <w:rFonts w:ascii="Times New Roman" w:eastAsia="Times New Roman" w:hAnsi="Times New Roman" w:cs="Times New Roman"/>
          <w:position w:val="-116"/>
          <w:lang w:eastAsia="sv-SE"/>
        </w:rPr>
        <w:object w:dxaOrig="2960" w:dyaOrig="2439">
          <v:shape id="_x0000_i1025" type="#_x0000_t75" style="width:168pt;height:138pt" o:ole="">
            <v:imagedata r:id="rId8" o:title=""/>
          </v:shape>
          <o:OLEObject Type="Embed" ProgID="Equation.DSMT4" ShapeID="_x0000_i1025" DrawAspect="Content" ObjectID="_1506113894" r:id="rId9"/>
        </w:object>
      </w:r>
      <w:r w:rsidR="005A2586" w:rsidRPr="0031018A">
        <w:rPr>
          <w:rFonts w:ascii="Times New Roman" w:eastAsia="Times New Roman" w:hAnsi="Times New Roman" w:cs="Times New Roman"/>
          <w:lang w:eastAsia="sv-SE"/>
        </w:rPr>
        <w:t xml:space="preserve"> </w:t>
      </w:r>
    </w:p>
    <w:p w:rsidR="005A2586" w:rsidRPr="0031018A" w:rsidRDefault="007A00F8" w:rsidP="004C62C7">
      <w:pPr>
        <w:spacing w:after="0" w:line="240" w:lineRule="auto"/>
        <w:ind w:left="284" w:right="567"/>
        <w:jc w:val="center"/>
        <w:rPr>
          <w:rFonts w:ascii="Times New Roman" w:eastAsia="Times New Roman" w:hAnsi="Times New Roman" w:cs="Times New Roman"/>
          <w:sz w:val="24"/>
          <w:szCs w:val="24"/>
          <w:lang w:eastAsia="sv-SE"/>
        </w:rPr>
      </w:pPr>
      <w:r w:rsidRPr="0031018A">
        <w:rPr>
          <w:rFonts w:ascii="Times New Roman" w:eastAsia="Times New Roman" w:hAnsi="Times New Roman" w:cs="Times New Roman"/>
          <w:position w:val="-4"/>
          <w:lang w:eastAsia="sv-SE"/>
        </w:rPr>
        <w:object w:dxaOrig="180" w:dyaOrig="279">
          <v:shape id="_x0000_i1026" type="#_x0000_t75" style="width:9pt;height:14pt" o:ole="">
            <v:imagedata r:id="rId10" o:title=""/>
          </v:shape>
          <o:OLEObject Type="Embed" ProgID="Equation.DSMT4" ShapeID="_x0000_i1026" DrawAspect="Content" ObjectID="_1506113895" r:id="rId11"/>
        </w:object>
      </w:r>
    </w:p>
    <w:p w:rsidR="005A2586" w:rsidRPr="0031018A" w:rsidRDefault="005A2586"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xml:space="preserve">Där </w:t>
      </w:r>
      <w:r w:rsidRPr="0031018A">
        <w:rPr>
          <w:rFonts w:ascii="Times New Roman" w:eastAsia="Times New Roman" w:hAnsi="Times New Roman" w:cs="Times New Roman"/>
          <w:i/>
          <w:sz w:val="24"/>
          <w:szCs w:val="24"/>
          <w:lang w:eastAsia="sv-SE"/>
        </w:rPr>
        <w:t>h</w:t>
      </w:r>
      <w:r w:rsidRPr="0031018A">
        <w:rPr>
          <w:rFonts w:ascii="Times New Roman" w:eastAsia="Times New Roman" w:hAnsi="Times New Roman" w:cs="Times New Roman"/>
          <w:sz w:val="24"/>
          <w:szCs w:val="24"/>
          <w:lang w:eastAsia="sv-SE"/>
        </w:rPr>
        <w:t xml:space="preserve"> är steglängden, </w:t>
      </w:r>
      <w:r w:rsidRPr="0031018A">
        <w:rPr>
          <w:rFonts w:ascii="Times New Roman" w:eastAsia="Times New Roman" w:hAnsi="Times New Roman" w:cs="Times New Roman"/>
          <w:i/>
          <w:sz w:val="24"/>
          <w:szCs w:val="24"/>
          <w:lang w:eastAsia="sv-SE"/>
        </w:rPr>
        <w:t>u</w:t>
      </w:r>
      <w:r w:rsidRPr="0031018A">
        <w:rPr>
          <w:rFonts w:ascii="Times New Roman" w:eastAsia="Times New Roman" w:hAnsi="Times New Roman" w:cs="Times New Roman"/>
          <w:sz w:val="24"/>
          <w:szCs w:val="24"/>
          <w:lang w:eastAsia="sv-SE"/>
        </w:rPr>
        <w:t xml:space="preserve"> är värdet på </w:t>
      </w:r>
      <w:r w:rsidR="00C8319E" w:rsidRPr="0031018A">
        <w:rPr>
          <w:rFonts w:ascii="Times New Roman" w:eastAsia="Times New Roman" w:hAnsi="Times New Roman" w:cs="Times New Roman"/>
          <w:sz w:val="24"/>
          <w:szCs w:val="24"/>
          <w:lang w:eastAsia="sv-SE"/>
        </w:rPr>
        <w:t>funktionen</w:t>
      </w:r>
      <w:r w:rsidRPr="0031018A">
        <w:rPr>
          <w:rFonts w:ascii="Times New Roman" w:eastAsia="Times New Roman" w:hAnsi="Times New Roman" w:cs="Times New Roman"/>
          <w:sz w:val="24"/>
          <w:szCs w:val="24"/>
          <w:lang w:eastAsia="sv-SE"/>
        </w:rPr>
        <w:t xml:space="preserve"> och </w:t>
      </w:r>
      <w:r w:rsidRPr="0031018A">
        <w:rPr>
          <w:rFonts w:ascii="Times New Roman" w:eastAsia="Times New Roman" w:hAnsi="Times New Roman" w:cs="Times New Roman"/>
          <w:i/>
          <w:sz w:val="24"/>
          <w:szCs w:val="24"/>
          <w:lang w:eastAsia="sv-SE"/>
        </w:rPr>
        <w:t>x</w:t>
      </w:r>
      <w:r w:rsidRPr="0031018A">
        <w:rPr>
          <w:rFonts w:ascii="Times New Roman" w:eastAsia="Times New Roman" w:hAnsi="Times New Roman" w:cs="Times New Roman"/>
          <w:sz w:val="24"/>
          <w:szCs w:val="24"/>
          <w:lang w:eastAsia="sv-SE"/>
        </w:rPr>
        <w:t xml:space="preserve"> är oberoende variabeln. </w:t>
      </w:r>
    </w:p>
    <w:p w:rsidR="005A2586" w:rsidRPr="0031018A" w:rsidRDefault="005A2586"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i/>
          <w:sz w:val="24"/>
          <w:szCs w:val="24"/>
          <w:lang w:eastAsia="sv-SE"/>
        </w:rPr>
      </w:pPr>
      <w:r w:rsidRPr="0031018A">
        <w:rPr>
          <w:rFonts w:ascii="Times New Roman" w:eastAsia="Times New Roman" w:hAnsi="Times New Roman" w:cs="Times New Roman"/>
          <w:i/>
          <w:lang w:eastAsia="sv-SE"/>
        </w:rPr>
        <w:t xml:space="preserve">För att uppskatta felet i RK4 räknar man ut konvergensordningen. Anta att svaret för funktionen F för steglängden h ges av F(x; h). </w:t>
      </w:r>
      <w:r w:rsidR="00C8319E" w:rsidRPr="0031018A">
        <w:rPr>
          <w:rFonts w:ascii="Times New Roman" w:eastAsia="Times New Roman" w:hAnsi="Times New Roman" w:cs="Times New Roman"/>
          <w:i/>
          <w:lang w:eastAsia="sv-SE"/>
        </w:rPr>
        <w:t>Genom</w:t>
      </w:r>
      <w:r w:rsidRPr="0031018A">
        <w:rPr>
          <w:rFonts w:ascii="Times New Roman" w:eastAsia="Times New Roman" w:hAnsi="Times New Roman" w:cs="Times New Roman"/>
          <w:i/>
          <w:lang w:eastAsia="sv-SE"/>
        </w:rPr>
        <w:t xml:space="preserve"> att un</w:t>
      </w:r>
      <w:r w:rsidR="004C62C7" w:rsidRPr="0031018A">
        <w:rPr>
          <w:rFonts w:ascii="Times New Roman" w:eastAsia="Times New Roman" w:hAnsi="Times New Roman" w:cs="Times New Roman"/>
          <w:i/>
          <w:lang w:eastAsia="sv-SE"/>
        </w:rPr>
        <w:t>dersöka hur differensen mellan f</w:t>
      </w:r>
      <w:r w:rsidRPr="0031018A">
        <w:rPr>
          <w:rFonts w:ascii="Times New Roman" w:eastAsia="Times New Roman" w:hAnsi="Times New Roman" w:cs="Times New Roman"/>
          <w:i/>
          <w:lang w:eastAsia="sv-SE"/>
        </w:rPr>
        <w:t>(</w:t>
      </w:r>
      <w:proofErr w:type="gramStart"/>
      <w:r w:rsidRPr="0031018A">
        <w:rPr>
          <w:rFonts w:ascii="Times New Roman" w:eastAsia="Times New Roman" w:hAnsi="Times New Roman" w:cs="Times New Roman"/>
          <w:i/>
          <w:lang w:eastAsia="sv-SE"/>
        </w:rPr>
        <w:t>x;2h</w:t>
      </w:r>
      <w:proofErr w:type="gramEnd"/>
      <w:r w:rsidRPr="0031018A">
        <w:rPr>
          <w:rFonts w:ascii="Times New Roman" w:eastAsia="Times New Roman" w:hAnsi="Times New Roman" w:cs="Times New Roman"/>
          <w:i/>
          <w:lang w:eastAsia="sv-SE"/>
        </w:rPr>
        <w:t xml:space="preserve">) och delta(x; h) för minst tre punkter och ta kvoten får man konvergensordningen. Förutsatt att konvergensen är ca 16 kan man anta att lösningen konvergerar tillräckligt snabbt för att </w:t>
      </w:r>
      <w:r w:rsidR="00C8319E" w:rsidRPr="0031018A">
        <w:rPr>
          <w:rFonts w:ascii="Times New Roman" w:eastAsia="Times New Roman" w:hAnsi="Times New Roman" w:cs="Times New Roman"/>
          <w:i/>
          <w:lang w:eastAsia="sv-SE"/>
        </w:rPr>
        <w:t>uppskatta</w:t>
      </w:r>
      <w:r w:rsidRPr="0031018A">
        <w:rPr>
          <w:rFonts w:ascii="Times New Roman" w:eastAsia="Times New Roman" w:hAnsi="Times New Roman" w:cs="Times New Roman"/>
          <w:i/>
          <w:lang w:eastAsia="sv-SE"/>
        </w:rPr>
        <w:t xml:space="preserve"> felet som delta &lt; |F(x; 2h) - F(x; h)|.</w:t>
      </w:r>
    </w:p>
    <w:p w:rsidR="007A00F8" w:rsidRPr="0031018A" w:rsidRDefault="007A00F8" w:rsidP="004C62C7">
      <w:pPr>
        <w:spacing w:after="0" w:line="240" w:lineRule="auto"/>
        <w:ind w:left="284" w:right="567"/>
        <w:jc w:val="both"/>
        <w:rPr>
          <w:rFonts w:ascii="Times New Roman" w:eastAsia="Times New Roman" w:hAnsi="Times New Roman" w:cs="Times New Roman"/>
          <w:i/>
          <w:sz w:val="24"/>
          <w:szCs w:val="24"/>
          <w:lang w:eastAsia="sv-SE"/>
        </w:rPr>
      </w:pPr>
      <w:r w:rsidRPr="0031018A">
        <w:rPr>
          <w:rFonts w:ascii="Times New Roman" w:eastAsia="Times New Roman" w:hAnsi="Times New Roman" w:cs="Times New Roman"/>
          <w:i/>
          <w:lang w:eastAsia="sv-SE"/>
        </w:rPr>
        <w:t xml:space="preserve">Runge-Kutta nr 4 är den metod som används i detta projekt för att lösa givna differentialekvationer för Futtens banor vid olika begynnelsevillkor. Motiven är godtagbar </w:t>
      </w:r>
      <w:r w:rsidR="00C8319E" w:rsidRPr="0031018A">
        <w:rPr>
          <w:rFonts w:ascii="Times New Roman" w:eastAsia="Times New Roman" w:hAnsi="Times New Roman" w:cs="Times New Roman"/>
          <w:i/>
          <w:lang w:eastAsia="sv-SE"/>
        </w:rPr>
        <w:t>noggrannhets</w:t>
      </w:r>
      <w:r w:rsidRPr="0031018A">
        <w:rPr>
          <w:rFonts w:ascii="Times New Roman" w:eastAsia="Times New Roman" w:hAnsi="Times New Roman" w:cs="Times New Roman"/>
          <w:i/>
          <w:lang w:eastAsia="sv-SE"/>
        </w:rPr>
        <w:t xml:space="preserve">ordning i kombination med relativt lättsam beräkning och metoden är </w:t>
      </w:r>
      <w:proofErr w:type="spellStart"/>
      <w:r w:rsidRPr="0031018A">
        <w:rPr>
          <w:rFonts w:ascii="Times New Roman" w:eastAsia="Times New Roman" w:hAnsi="Times New Roman" w:cs="Times New Roman"/>
          <w:i/>
          <w:lang w:eastAsia="sv-SE"/>
        </w:rPr>
        <w:t>är</w:t>
      </w:r>
      <w:proofErr w:type="spellEnd"/>
      <w:r w:rsidRPr="0031018A">
        <w:rPr>
          <w:rFonts w:ascii="Times New Roman" w:eastAsia="Times New Roman" w:hAnsi="Times New Roman" w:cs="Times New Roman"/>
          <w:i/>
          <w:lang w:eastAsia="sv-SE"/>
        </w:rPr>
        <w:t xml:space="preserve"> på grund av denna kombination den vanligaste av Runge-Kutta metoderna.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7" w:name="_Toc432371068"/>
      <w:r w:rsidRPr="0031018A">
        <w:rPr>
          <w:rFonts w:eastAsia="Times New Roman"/>
          <w:color w:val="auto"/>
          <w:lang w:eastAsia="sv-SE"/>
        </w:rPr>
        <w:t>Hermite</w:t>
      </w:r>
      <w:bookmarkEnd w:id="7"/>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 xml:space="preserve">Hermite-metoden är interpolationsmetod som används för att skapa lösningskurvor utan “hack”, som vid exempelvis Linjära interpoleringsmetoder. Hermite-interpolering använder vetskap om derivatan i varje interpolationspunkt användas för att skapa styckvis interpolering med kontinuerlig derivata. Detta resulterar i ett krav på fyra villkor vid interpolationen mellan två punkter, nämligen respektive punkts </w:t>
      </w:r>
      <w:r w:rsidR="00C8319E" w:rsidRPr="0031018A">
        <w:rPr>
          <w:rFonts w:ascii="Times New Roman" w:eastAsia="Times New Roman" w:hAnsi="Times New Roman" w:cs="Times New Roman"/>
          <w:lang w:eastAsia="sv-SE"/>
        </w:rPr>
        <w:t>koordinater</w:t>
      </w:r>
      <w:r w:rsidRPr="0031018A">
        <w:rPr>
          <w:rFonts w:ascii="Times New Roman" w:eastAsia="Times New Roman" w:hAnsi="Times New Roman" w:cs="Times New Roman"/>
          <w:lang w:eastAsia="sv-SE"/>
        </w:rPr>
        <w:t xml:space="preserve"> och dess derivator. Metodens förfarande ser ut som följer:</w:t>
      </w:r>
    </w:p>
    <w:p w:rsidR="00E33E53" w:rsidRPr="0031018A" w:rsidRDefault="004C62C7" w:rsidP="004C62C7">
      <w:pPr>
        <w:spacing w:after="0" w:line="240" w:lineRule="auto"/>
        <w:ind w:left="284" w:right="567"/>
        <w:jc w:val="center"/>
        <w:rPr>
          <w:rFonts w:ascii="Times New Roman" w:eastAsia="Times New Roman" w:hAnsi="Times New Roman" w:cs="Times New Roman"/>
          <w:lang w:eastAsia="sv-SE"/>
        </w:rPr>
      </w:pPr>
      <w:r w:rsidRPr="0031018A">
        <w:rPr>
          <w:rFonts w:ascii="Times New Roman" w:eastAsia="Times New Roman" w:hAnsi="Times New Roman" w:cs="Times New Roman"/>
          <w:position w:val="-90"/>
          <w:lang w:eastAsia="sv-SE"/>
        </w:rPr>
        <w:object w:dxaOrig="5679" w:dyaOrig="1900">
          <v:shape id="_x0000_i1027" type="#_x0000_t75" style="width:318pt;height:106pt" o:ole="">
            <v:imagedata r:id="rId12" o:title=""/>
          </v:shape>
          <o:OLEObject Type="Embed" ProgID="Equation.DSMT4" ShapeID="_x0000_i1027" DrawAspect="Content" ObjectID="_1506113896" r:id="rId13"/>
        </w:object>
      </w:r>
    </w:p>
    <w:p w:rsidR="008F1D7D" w:rsidRPr="0031018A" w:rsidRDefault="008F1D7D" w:rsidP="004C62C7">
      <w:pPr>
        <w:spacing w:after="0" w:line="240" w:lineRule="auto"/>
        <w:ind w:left="284" w:right="567"/>
        <w:jc w:val="center"/>
        <w:rPr>
          <w:rFonts w:ascii="Times New Roman" w:eastAsia="Times New Roman" w:hAnsi="Times New Roman" w:cs="Times New Roman"/>
          <w:sz w:val="24"/>
          <w:szCs w:val="24"/>
          <w:lang w:eastAsia="sv-SE"/>
        </w:rPr>
      </w:pPr>
    </w:p>
    <w:p w:rsidR="007A00F8" w:rsidRPr="0031018A" w:rsidRDefault="00EB6DC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xml:space="preserve">Där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1</m:t>
            </m:r>
          </m:sub>
        </m:sSub>
      </m:oMath>
      <w:r w:rsidRPr="0031018A">
        <w:rPr>
          <w:rFonts w:ascii="Times New Roman" w:eastAsia="Times New Roman" w:hAnsi="Times New Roman" w:cs="Times New Roman"/>
          <w:sz w:val="24"/>
          <w:szCs w:val="24"/>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1</m:t>
            </m:r>
          </m:sub>
        </m:sSub>
      </m:oMath>
      <w:r w:rsidRPr="0031018A">
        <w:rPr>
          <w:rFonts w:ascii="Times New Roman" w:eastAsia="Times New Roman" w:hAnsi="Times New Roman" w:cs="Times New Roman"/>
          <w:sz w:val="24"/>
          <w:szCs w:val="24"/>
          <w:lang w:eastAsia="sv-SE"/>
        </w:rPr>
        <w:t xml:space="preserve"> respektive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2</m:t>
            </m:r>
          </m:sub>
        </m:sSub>
      </m:oMath>
      <w:r w:rsidRPr="0031018A">
        <w:rPr>
          <w:rFonts w:ascii="Times New Roman" w:eastAsia="Times New Roman" w:hAnsi="Times New Roman" w:cs="Times New Roman"/>
          <w:sz w:val="24"/>
          <w:szCs w:val="24"/>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2</m:t>
            </m:r>
          </m:sub>
        </m:sSub>
      </m:oMath>
      <w:r w:rsidR="008F1D7D" w:rsidRPr="0031018A">
        <w:rPr>
          <w:rFonts w:ascii="Times New Roman" w:eastAsia="Times New Roman" w:hAnsi="Times New Roman" w:cs="Times New Roman"/>
          <w:sz w:val="24"/>
          <w:szCs w:val="24"/>
          <w:lang w:eastAsia="sv-SE"/>
        </w:rPr>
        <w:t xml:space="preserve"> är första punkten och andra punkten i intervallet. </w:t>
      </w:r>
      <m:oMath>
        <m:sSub>
          <m:sSubPr>
            <m:ctrlPr>
              <w:rPr>
                <w:rFonts w:ascii="Cambria Math" w:eastAsia="Times New Roman" w:hAnsi="Cambria Math" w:cs="Times New Roman"/>
                <w:i/>
                <w:sz w:val="24"/>
                <w:szCs w:val="24"/>
                <w:lang w:eastAsia="sv-SE"/>
              </w:rPr>
            </m:ctrlPr>
          </m:sSubPr>
          <m:e>
            <m:r>
              <w:rPr>
                <w:rFonts w:ascii="Cambria Math" w:eastAsia="Times New Roman" w:hAnsi="Cambria Math" w:cs="Times New Roman"/>
                <w:sz w:val="24"/>
                <w:szCs w:val="24"/>
                <w:lang w:eastAsia="sv-SE"/>
              </w:rPr>
              <m:t>K</m:t>
            </m:r>
          </m:e>
          <m:sub>
            <m:r>
              <w:rPr>
                <w:rFonts w:ascii="Cambria Math" w:eastAsia="Times New Roman" w:hAnsi="Cambria Math" w:cs="Times New Roman"/>
                <w:sz w:val="24"/>
                <w:szCs w:val="24"/>
                <w:lang w:eastAsia="sv-SE"/>
              </w:rPr>
              <m:t>1</m:t>
            </m:r>
          </m:sub>
        </m:sSub>
      </m:oMath>
      <w:r w:rsidRPr="0031018A">
        <w:rPr>
          <w:rFonts w:ascii="Times New Roman" w:eastAsia="Times New Roman" w:hAnsi="Times New Roman" w:cs="Times New Roman"/>
          <w:sz w:val="24"/>
          <w:szCs w:val="24"/>
          <w:lang w:eastAsia="sv-SE"/>
        </w:rPr>
        <w:t xml:space="preserve"> respektive </w:t>
      </w:r>
      <m:oMath>
        <m:sSub>
          <m:sSubPr>
            <m:ctrlPr>
              <w:rPr>
                <w:rFonts w:ascii="Cambria Math" w:eastAsia="Times New Roman" w:hAnsi="Cambria Math" w:cs="Times New Roman"/>
                <w:i/>
                <w:sz w:val="24"/>
                <w:szCs w:val="24"/>
                <w:lang w:eastAsia="sv-SE"/>
              </w:rPr>
            </m:ctrlPr>
          </m:sSubPr>
          <m:e>
            <m:r>
              <w:rPr>
                <w:rFonts w:ascii="Cambria Math" w:eastAsia="Times New Roman" w:hAnsi="Cambria Math" w:cs="Times New Roman"/>
                <w:sz w:val="24"/>
                <w:szCs w:val="24"/>
                <w:lang w:eastAsia="sv-SE"/>
              </w:rPr>
              <m:t>K</m:t>
            </m:r>
          </m:e>
          <m:sub>
            <m:r>
              <w:rPr>
                <w:rFonts w:ascii="Cambria Math" w:eastAsia="Times New Roman" w:hAnsi="Cambria Math" w:cs="Times New Roman"/>
                <w:sz w:val="24"/>
                <w:szCs w:val="24"/>
                <w:lang w:eastAsia="sv-SE"/>
              </w:rPr>
              <m:t>2</m:t>
            </m:r>
          </m:sub>
        </m:sSub>
      </m:oMath>
      <w:r w:rsidR="008F1D7D" w:rsidRPr="0031018A">
        <w:rPr>
          <w:rFonts w:ascii="Times New Roman" w:eastAsia="Times New Roman" w:hAnsi="Times New Roman" w:cs="Times New Roman"/>
          <w:sz w:val="24"/>
          <w:szCs w:val="24"/>
          <w:lang w:eastAsia="sv-SE"/>
        </w:rPr>
        <w:t xml:space="preserve"> är derivatan i dessa punkter och x är x-värdet som skall interpoleras.</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Hermite används i detta projekt för att lösa ut vid vilken vinkel och vilken radie som Jorden passeras av skeppet Futten. Här används information om banans derivata och banans </w:t>
      </w:r>
      <w:r w:rsidR="008F1D7D" w:rsidRPr="0031018A">
        <w:rPr>
          <w:rFonts w:ascii="Times New Roman" w:eastAsia="Times New Roman" w:hAnsi="Times New Roman" w:cs="Times New Roman"/>
          <w:lang w:eastAsia="sv-SE"/>
        </w:rPr>
        <w:t>koordinater</w:t>
      </w:r>
      <w:r w:rsidRPr="0031018A">
        <w:rPr>
          <w:rFonts w:ascii="Times New Roman" w:eastAsia="Times New Roman" w:hAnsi="Times New Roman" w:cs="Times New Roman"/>
          <w:lang w:eastAsia="sv-SE"/>
        </w:rPr>
        <w:t xml:space="preserve"> från Runge-Kutta i de två sista punkterna för att via interpolation mellan dessa beräkna den lägsta punkten.</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8" w:name="_Toc432371069"/>
      <w:r w:rsidRPr="0031018A">
        <w:rPr>
          <w:rFonts w:eastAsia="Times New Roman"/>
          <w:color w:val="auto"/>
          <w:lang w:eastAsia="sv-SE"/>
        </w:rPr>
        <w:t>Sekantmetoden</w:t>
      </w:r>
      <w:bookmarkEnd w:id="8"/>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Sekantmetoden används när möjlighet till en analytisk derivering inte finns vilket förhindrar möjligheterna att använda Newton-Raphsons metod när målet är att hitta en rot till en kurva.</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Den är mycket likt Newton-Raph</w:t>
      </w:r>
      <w:r w:rsidR="00C8319E" w:rsidRPr="0031018A">
        <w:rPr>
          <w:rFonts w:ascii="Times New Roman" w:eastAsia="Times New Roman" w:hAnsi="Times New Roman" w:cs="Times New Roman"/>
          <w:lang w:eastAsia="sv-SE"/>
        </w:rPr>
        <w:t>son både praktiskt och formellt</w:t>
      </w:r>
      <w:r w:rsidR="008F1D7D" w:rsidRPr="0031018A">
        <w:rPr>
          <w:rFonts w:ascii="Times New Roman" w:eastAsia="Times New Roman" w:hAnsi="Times New Roman" w:cs="Times New Roman"/>
          <w:lang w:eastAsia="sv-SE"/>
        </w:rPr>
        <w:t>.</w:t>
      </w:r>
    </w:p>
    <w:p w:rsidR="004603AB"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 xml:space="preserve">För att starta sekantmetoden behöver man två startvärden, </w:t>
      </w:r>
      <w:r w:rsidR="004603AB" w:rsidRPr="0031018A">
        <w:rPr>
          <w:rFonts w:ascii="Times New Roman" w:eastAsia="Times New Roman" w:hAnsi="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004603AB" w:rsidRPr="0031018A">
        <w:rPr>
          <w:rFonts w:ascii="Times New Roman" w:eastAsia="Times New Roman" w:hAnsi="Times New Roman" w:cs="Times New Roman"/>
          <w:i/>
          <w:lang w:eastAsia="sv-SE"/>
        </w:rPr>
        <w:t>,f(</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004603AB" w:rsidRPr="0031018A">
        <w:rPr>
          <w:rFonts w:ascii="Times New Roman" w:eastAsia="Times New Roman" w:hAnsi="Times New Roman" w:cs="Times New Roman"/>
          <w:i/>
          <w:lang w:eastAsia="sv-SE"/>
        </w:rPr>
        <w:t>) )</w:t>
      </w:r>
      <w:r w:rsidRPr="0031018A">
        <w:rPr>
          <w:rFonts w:ascii="Times New Roman" w:eastAsia="Times New Roman" w:hAnsi="Times New Roman" w:cs="Times New Roman"/>
          <w:i/>
          <w:lang w:eastAsia="sv-SE"/>
        </w:rPr>
        <w:t>,</w:t>
      </w:r>
      <w:r w:rsidR="004603AB" w:rsidRPr="0031018A">
        <w:rPr>
          <w:rFonts w:ascii="Times New Roman" w:eastAsia="Times New Roman" w:hAnsi="Times New Roman" w:cs="Times New Roman"/>
          <w:i/>
          <w:lang w:eastAsia="sv-SE"/>
        </w:rPr>
        <w:t>(</w:t>
      </w:r>
      <m:oMath>
        <m:r>
          <w:rPr>
            <w:rFonts w:ascii="Cambria Math" w:eastAsia="Times New Roman" w:hAnsi="Cambria Math" w:cs="Times New Roman"/>
            <w:lang w:eastAsia="sv-SE"/>
          </w:rPr>
          <m:t xml:space="preserve"> </m:t>
        </m:r>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31018A">
        <w:rPr>
          <w:rFonts w:ascii="Times New Roman" w:eastAsia="Times New Roman" w:hAnsi="Times New Roman" w:cs="Times New Roman"/>
          <w:i/>
          <w:lang w:eastAsia="sv-SE"/>
        </w:rPr>
        <w:t>,f(</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31018A">
        <w:rPr>
          <w:rFonts w:ascii="Times New Roman" w:eastAsia="Times New Roman" w:hAnsi="Times New Roman" w:cs="Times New Roman"/>
          <w:i/>
          <w:lang w:eastAsia="sv-SE"/>
        </w:rPr>
        <w:t>))</w:t>
      </w:r>
      <w:r w:rsidRPr="0031018A">
        <w:rPr>
          <w:rFonts w:ascii="Times New Roman" w:eastAsia="Times New Roman" w:hAnsi="Times New Roman" w:cs="Times New Roman"/>
          <w:lang w:eastAsia="sv-SE"/>
        </w:rPr>
        <w:t xml:space="preserve"> med vetskap att dessa ligger inom en region i närheten av roten. Roten till linjen mellan dessa punkter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Pr="0031018A">
        <w:rPr>
          <w:rFonts w:ascii="Times New Roman" w:eastAsia="Times New Roman" w:hAnsi="Times New Roman" w:cs="Times New Roman"/>
          <w:lang w:eastAsia="sv-SE"/>
        </w:rPr>
        <w:t>) används som en ny punkt</w:t>
      </w:r>
      <w:r w:rsidR="004603AB" w:rsidRPr="0031018A">
        <w:rPr>
          <w:rFonts w:ascii="Times New Roman" w:eastAsia="Times New Roman" w:hAnsi="Times New Roman" w:cs="Times New Roman"/>
          <w:lang w:eastAsia="sv-SE"/>
        </w:rPr>
        <w:t xml:space="preserve">, och en ny linje dras mellan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31018A">
        <w:rPr>
          <w:rFonts w:ascii="Times New Roman" w:eastAsia="Times New Roman" w:hAnsi="Times New Roman" w:cs="Times New Roman"/>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r>
              <w:rPr>
                <w:rFonts w:ascii="Cambria Math" w:eastAsia="Times New Roman" w:hAnsi="Cambria Math" w:cs="Times New Roman"/>
                <w:lang w:eastAsia="sv-SE"/>
              </w:rPr>
              <m:t>-1</m:t>
            </m:r>
          </m:sub>
        </m:sSub>
      </m:oMath>
      <w:r w:rsidRPr="0031018A">
        <w:rPr>
          <w:rFonts w:ascii="Times New Roman" w:eastAsia="Times New Roman" w:hAnsi="Times New Roman" w:cs="Times New Roman"/>
          <w:lang w:eastAsia="sv-SE"/>
        </w:rPr>
        <w:t xml:space="preserve"> och förfarandet repeteras. Metoden används tills skillnaden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r>
              <w:rPr>
                <w:rFonts w:ascii="Cambria Math" w:eastAsia="Times New Roman" w:hAnsi="Cambria Math" w:cs="Times New Roman"/>
                <w:lang w:eastAsia="sv-SE"/>
              </w:rPr>
              <m:t>+</m:t>
            </m:r>
            <m:r>
              <w:rPr>
                <w:rFonts w:ascii="Cambria Math" w:eastAsia="Times New Roman" w:hAnsi="Cambria Math" w:cs="Times New Roman"/>
                <w:lang w:eastAsia="sv-SE"/>
              </w:rPr>
              <m:t>1</m:t>
            </m:r>
          </m:sub>
        </m:sSub>
      </m:oMath>
      <w:r w:rsidR="00EB6DC8" w:rsidRPr="0031018A">
        <w:rPr>
          <w:rFonts w:ascii="Times New Roman" w:eastAsia="Times New Roman" w:hAnsi="Times New Roman" w:cs="Times New Roman"/>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Pr="0031018A">
        <w:rPr>
          <w:rFonts w:ascii="Times New Roman" w:eastAsia="Times New Roman" w:hAnsi="Times New Roman" w:cs="Times New Roman"/>
          <w:lang w:eastAsia="sv-SE"/>
        </w:rPr>
        <w:t>&lt;</w:t>
      </w:r>
      <w:r w:rsidRPr="0031018A">
        <w:rPr>
          <w:rFonts w:ascii="Times New Roman" w:eastAsia="Times New Roman" w:hAnsi="Times New Roman" w:cs="Times New Roman"/>
          <w:i/>
          <w:lang w:eastAsia="sv-SE"/>
        </w:rPr>
        <w:t>delta</w:t>
      </w:r>
      <w:r w:rsidRPr="0031018A">
        <w:rPr>
          <w:rFonts w:ascii="Times New Roman" w:eastAsia="Times New Roman" w:hAnsi="Times New Roman" w:cs="Times New Roman"/>
          <w:lang w:eastAsia="sv-SE"/>
        </w:rPr>
        <w:t xml:space="preserve">, där </w:t>
      </w:r>
      <w:r w:rsidRPr="0031018A">
        <w:rPr>
          <w:rFonts w:ascii="Times New Roman" w:eastAsia="Times New Roman" w:hAnsi="Times New Roman" w:cs="Times New Roman"/>
          <w:i/>
          <w:lang w:eastAsia="sv-SE"/>
        </w:rPr>
        <w:t>delta</w:t>
      </w:r>
      <w:r w:rsidRPr="0031018A">
        <w:rPr>
          <w:rFonts w:ascii="Times New Roman" w:eastAsia="Times New Roman" w:hAnsi="Times New Roman" w:cs="Times New Roman"/>
          <w:lang w:eastAsia="sv-SE"/>
        </w:rPr>
        <w:t xml:space="preserve"> är önskad noggrannhet.</w:t>
      </w:r>
      <w:r w:rsidR="008F1D7D" w:rsidRPr="0031018A">
        <w:rPr>
          <w:rFonts w:ascii="Times New Roman" w:eastAsia="Times New Roman" w:hAnsi="Times New Roman" w:cs="Times New Roman"/>
          <w:lang w:eastAsia="sv-SE"/>
        </w:rPr>
        <w:t xml:space="preserve"> Förfarandet ser ut som </w:t>
      </w:r>
    </w:p>
    <w:p w:rsidR="007A00F8" w:rsidRPr="0031018A" w:rsidRDefault="004C62C7" w:rsidP="004C62C7">
      <w:pPr>
        <w:spacing w:after="0" w:line="240" w:lineRule="auto"/>
        <w:ind w:left="284" w:right="567"/>
        <w:jc w:val="center"/>
        <w:rPr>
          <w:rFonts w:ascii="Times New Roman" w:eastAsia="Times New Roman" w:hAnsi="Times New Roman" w:cs="Times New Roman"/>
          <w:lang w:eastAsia="sv-SE"/>
        </w:rPr>
      </w:pPr>
      <w:r w:rsidRPr="0031018A">
        <w:rPr>
          <w:rFonts w:ascii="Times New Roman" w:eastAsia="Times New Roman" w:hAnsi="Times New Roman" w:cs="Times New Roman"/>
          <w:position w:val="-30"/>
          <w:lang w:eastAsia="sv-SE"/>
        </w:rPr>
        <w:object w:dxaOrig="3280" w:dyaOrig="680">
          <v:shape id="_x0000_i1028" type="#_x0000_t75" style="width:231pt;height:48pt" o:ole="">
            <v:imagedata r:id="rId14" o:title=""/>
          </v:shape>
          <o:OLEObject Type="Embed" ProgID="Equation.DSMT4" ShapeID="_x0000_i1028" DrawAspect="Content" ObjectID="_1506113897" r:id="rId15"/>
        </w:object>
      </w:r>
    </w:p>
    <w:p w:rsidR="008F1D7D" w:rsidRPr="0031018A" w:rsidRDefault="004603AB"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 xml:space="preserve">Där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Pr="0031018A">
        <w:rPr>
          <w:rFonts w:ascii="Times New Roman" w:eastAsia="Times New Roman" w:hAnsi="Times New Roman" w:cs="Times New Roman"/>
          <w:lang w:eastAsia="sv-SE"/>
        </w:rPr>
        <w:t>är första gissningen</w:t>
      </w:r>
      <w:r w:rsidR="00EB6DC8" w:rsidRPr="0031018A">
        <w:rPr>
          <w:rFonts w:ascii="Times New Roman" w:eastAsia="Times New Roman" w:hAnsi="Times New Roman" w:cs="Times New Roman"/>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EB6DC8" w:rsidRPr="0031018A">
        <w:rPr>
          <w:rFonts w:ascii="Times New Roman" w:eastAsia="Times New Roman" w:hAnsi="Times New Roman" w:cs="Times New Roman"/>
          <w:lang w:eastAsia="sv-SE"/>
        </w:rPr>
        <w:t xml:space="preserve"> andra gissningen</w:t>
      </w:r>
      <w:r w:rsidRPr="0031018A">
        <w:rPr>
          <w:rFonts w:ascii="Times New Roman" w:eastAsia="Times New Roman" w:hAnsi="Times New Roman" w:cs="Times New Roman"/>
          <w:lang w:eastAsia="sv-SE"/>
        </w:rPr>
        <w:t xml:space="preserve">.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I detta projekt används metoden för breddningsuppgiften, för att beräkna de olika höjderna som jorden passeras på för en startvinkel alfa.</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9" w:name="_Toc432371070"/>
      <w:r w:rsidRPr="0031018A">
        <w:rPr>
          <w:rFonts w:eastAsia="Times New Roman"/>
          <w:color w:val="auto"/>
          <w:lang w:eastAsia="sv-SE"/>
        </w:rPr>
        <w:t>Linjär interpolering</w:t>
      </w:r>
      <w:bookmarkEnd w:id="9"/>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Linjär interpolering används för att finna ett värde mellan två punkter. Här görs antagandet att f(x) är kontinuerlig och linjär me</w:t>
      </w:r>
      <w:r w:rsidR="00C8319E" w:rsidRPr="0031018A">
        <w:rPr>
          <w:rFonts w:ascii="Times New Roman" w:eastAsia="Times New Roman" w:hAnsi="Times New Roman" w:cs="Times New Roman"/>
          <w:lang w:eastAsia="sv-SE"/>
        </w:rPr>
        <w:t>llan punkterna. L</w:t>
      </w:r>
      <w:r w:rsidRPr="0031018A">
        <w:rPr>
          <w:rFonts w:ascii="Times New Roman" w:eastAsia="Times New Roman" w:hAnsi="Times New Roman" w:cs="Times New Roman"/>
          <w:lang w:eastAsia="sv-SE"/>
        </w:rPr>
        <w:t>inj</w:t>
      </w:r>
      <w:r w:rsidR="00C8319E" w:rsidRPr="0031018A">
        <w:rPr>
          <w:rFonts w:ascii="Times New Roman" w:eastAsia="Times New Roman" w:hAnsi="Times New Roman" w:cs="Times New Roman"/>
          <w:lang w:eastAsia="sv-SE"/>
        </w:rPr>
        <w:t>är interpolering beräknas genom</w:t>
      </w:r>
    </w:p>
    <w:p w:rsidR="008F1D7D" w:rsidRPr="0031018A" w:rsidRDefault="008F1D7D" w:rsidP="004C62C7">
      <w:pPr>
        <w:spacing w:after="0" w:line="240" w:lineRule="auto"/>
        <w:ind w:left="284" w:right="567"/>
        <w:rPr>
          <w:rFonts w:ascii="Times New Roman" w:eastAsia="Times New Roman" w:hAnsi="Times New Roman" w:cs="Times New Roman"/>
          <w:lang w:eastAsia="sv-SE"/>
        </w:rPr>
      </w:pPr>
    </w:p>
    <w:p w:rsidR="008F1D7D" w:rsidRPr="0031018A" w:rsidRDefault="004C62C7" w:rsidP="004C62C7">
      <w:pPr>
        <w:spacing w:after="0" w:line="240" w:lineRule="auto"/>
        <w:ind w:left="284" w:right="567"/>
        <w:jc w:val="center"/>
        <w:rPr>
          <w:rFonts w:ascii="Times New Roman" w:eastAsia="Times New Roman" w:hAnsi="Times New Roman" w:cs="Times New Roman"/>
          <w:sz w:val="24"/>
          <w:szCs w:val="24"/>
          <w:lang w:eastAsia="sv-SE"/>
        </w:rPr>
      </w:pPr>
      <w:r w:rsidRPr="0031018A">
        <w:rPr>
          <w:rFonts w:ascii="Times New Roman" w:eastAsia="Times New Roman" w:hAnsi="Times New Roman" w:cs="Times New Roman"/>
          <w:position w:val="-30"/>
          <w:sz w:val="24"/>
          <w:szCs w:val="24"/>
          <w:lang w:eastAsia="sv-SE"/>
        </w:rPr>
        <w:object w:dxaOrig="2400" w:dyaOrig="680">
          <v:shape id="_x0000_i1029" type="#_x0000_t75" style="width:181pt;height:52pt" o:ole="">
            <v:imagedata r:id="rId16" o:title=""/>
          </v:shape>
          <o:OLEObject Type="Embed" ProgID="Equation.DSMT4" ShapeID="_x0000_i1029" DrawAspect="Content" ObjectID="_1506113898" r:id="rId17"/>
        </w:objec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C8319E"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D</w:t>
      </w:r>
      <w:r w:rsidR="007A00F8" w:rsidRPr="0031018A">
        <w:rPr>
          <w:rFonts w:ascii="Times New Roman" w:eastAsia="Times New Roman" w:hAnsi="Times New Roman" w:cs="Times New Roman"/>
          <w:lang w:eastAsia="sv-SE"/>
        </w:rPr>
        <w:t xml:space="preserve">enna metod används i detta projekt för att finna tiden t där derivatan för jordradien är lika med noll och skeppet börjar vända. Antagandet att linjärinterpolering är en adekvat lösning på problemet görs genom att studera kurvan grafiskt och se huruvida kurvan kan anses vara linjär mellan de två punkterna.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10" w:name="_Toc432371071"/>
      <w:r w:rsidRPr="0031018A">
        <w:rPr>
          <w:rFonts w:eastAsia="Times New Roman"/>
          <w:color w:val="auto"/>
          <w:lang w:eastAsia="sv-SE"/>
        </w:rPr>
        <w:t>Minsta kvadratmetoden</w:t>
      </w:r>
      <w:bookmarkEnd w:id="10"/>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Denna metod används för att lösa överbestämda ekvationssystem. I a</w:t>
      </w:r>
      <w:r w:rsidR="00C8319E" w:rsidRPr="0031018A">
        <w:rPr>
          <w:rFonts w:ascii="Times New Roman" w:eastAsia="Times New Roman" w:hAnsi="Times New Roman" w:cs="Times New Roman"/>
          <w:sz w:val="24"/>
          <w:szCs w:val="24"/>
          <w:lang w:eastAsia="sv-SE"/>
        </w:rPr>
        <w:t>llmänhet finns det i överbestämt</w:t>
      </w:r>
      <w:r w:rsidRPr="0031018A">
        <w:rPr>
          <w:rFonts w:ascii="Times New Roman" w:eastAsia="Times New Roman" w:hAnsi="Times New Roman" w:cs="Times New Roman"/>
          <w:sz w:val="24"/>
          <w:szCs w:val="24"/>
          <w:lang w:eastAsia="sv-SE"/>
        </w:rPr>
        <w:t xml:space="preserve"> system en funktion som </w:t>
      </w:r>
      <w:r w:rsidR="00C8319E" w:rsidRPr="0031018A">
        <w:rPr>
          <w:rFonts w:ascii="Times New Roman" w:eastAsia="Times New Roman" w:hAnsi="Times New Roman" w:cs="Times New Roman"/>
          <w:sz w:val="24"/>
          <w:szCs w:val="24"/>
          <w:lang w:eastAsia="sv-SE"/>
        </w:rPr>
        <w:t>satisfierar</w:t>
      </w:r>
      <w:r w:rsidRPr="0031018A">
        <w:rPr>
          <w:rFonts w:ascii="Times New Roman" w:eastAsia="Times New Roman" w:hAnsi="Times New Roman" w:cs="Times New Roman"/>
          <w:sz w:val="24"/>
          <w:szCs w:val="24"/>
          <w:lang w:eastAsia="sv-SE"/>
        </w:rPr>
        <w:t xml:space="preserve"> alla ekvationer exakt utan målet måste vara att minimera det fel som uppstår vid en approximation av lösningen.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xml:space="preserve">metodiken för att lösa ekvationssystemet blir följande: </w:t>
      </w:r>
    </w:p>
    <w:p w:rsidR="004603AB" w:rsidRPr="0031018A" w:rsidRDefault="007A00F8" w:rsidP="004C62C7">
      <w:pPr>
        <w:spacing w:after="24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br/>
      </w:r>
      <w:r w:rsidR="004603AB" w:rsidRPr="0031018A">
        <w:rPr>
          <w:rFonts w:ascii="Times New Roman" w:eastAsia="Times New Roman" w:hAnsi="Times New Roman" w:cs="Times New Roman"/>
          <w:sz w:val="24"/>
          <w:szCs w:val="24"/>
          <w:lang w:eastAsia="sv-SE"/>
        </w:rPr>
        <w:t xml:space="preserve">                                                        </w:t>
      </w:r>
      <w:r w:rsidR="004C62C7" w:rsidRPr="0031018A">
        <w:rPr>
          <w:rFonts w:ascii="Times New Roman" w:eastAsia="Times New Roman" w:hAnsi="Times New Roman" w:cs="Times New Roman"/>
          <w:position w:val="-50"/>
          <w:sz w:val="24"/>
          <w:szCs w:val="24"/>
          <w:lang w:eastAsia="sv-SE"/>
        </w:rPr>
        <w:object w:dxaOrig="1840" w:dyaOrig="1100">
          <v:shape id="_x0000_i1030" type="#_x0000_t75" style="width:122pt;height:73pt" o:ole="">
            <v:imagedata r:id="rId18" o:title=""/>
          </v:shape>
          <o:OLEObject Type="Embed" ProgID="Equation.DSMT4" ShapeID="_x0000_i1030" DrawAspect="Content" ObjectID="_1506113899" r:id="rId19"/>
        </w:object>
      </w:r>
    </w:p>
    <w:p w:rsidR="007A00F8" w:rsidRPr="0031018A" w:rsidRDefault="004603AB" w:rsidP="004C62C7">
      <w:pPr>
        <w:spacing w:after="24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lastRenderedPageBreak/>
        <w:t xml:space="preserve">Där A är det överbestämda ekvationssystemet, b är vektorn med de koefficienter som söks och </w:t>
      </w:r>
      <w:r w:rsidRPr="0031018A">
        <w:rPr>
          <w:rFonts w:ascii="Times New Roman" w:eastAsia="Times New Roman" w:hAnsi="Times New Roman" w:cs="Times New Roman"/>
          <w:i/>
          <w:sz w:val="24"/>
          <w:szCs w:val="24"/>
          <w:lang w:eastAsia="sv-SE"/>
        </w:rPr>
        <w:t>y</w:t>
      </w:r>
      <w:r w:rsidRPr="0031018A">
        <w:rPr>
          <w:rFonts w:ascii="Times New Roman" w:eastAsia="Times New Roman" w:hAnsi="Times New Roman" w:cs="Times New Roman"/>
          <w:sz w:val="24"/>
          <w:szCs w:val="24"/>
          <w:lang w:eastAsia="sv-SE"/>
        </w:rPr>
        <w:t xml:space="preserve"> är vektorn är lösningarna till ekvationerna. </w:t>
      </w:r>
      <w:r w:rsidR="007A00F8" w:rsidRPr="0031018A">
        <w:rPr>
          <w:rFonts w:ascii="Times New Roman" w:eastAsia="Times New Roman" w:hAnsi="Times New Roman" w:cs="Times New Roman"/>
          <w:sz w:val="24"/>
          <w:szCs w:val="24"/>
          <w:lang w:eastAsia="sv-SE"/>
        </w:rPr>
        <w:br/>
      </w:r>
      <w:r w:rsidR="004C62C7" w:rsidRPr="0031018A">
        <w:rPr>
          <w:rFonts w:ascii="Times New Roman" w:eastAsia="Times New Roman" w:hAnsi="Times New Roman" w:cs="Times New Roman"/>
          <w:sz w:val="24"/>
          <w:szCs w:val="24"/>
          <w:lang w:eastAsia="sv-SE"/>
        </w:rPr>
        <w:t xml:space="preserve"> </w:t>
      </w:r>
      <w:r w:rsidR="007A00F8" w:rsidRPr="0031018A">
        <w:rPr>
          <w:rFonts w:ascii="Times New Roman" w:eastAsia="Times New Roman" w:hAnsi="Times New Roman" w:cs="Times New Roman"/>
          <w:sz w:val="24"/>
          <w:szCs w:val="24"/>
          <w:lang w:eastAsia="sv-SE"/>
        </w:rPr>
        <w:t>Metodens styrka är att den minimerar kvadraten för den så kallade residual</w:t>
      </w:r>
      <w:r w:rsidR="00C8319E" w:rsidRPr="0031018A">
        <w:rPr>
          <w:rFonts w:ascii="Times New Roman" w:eastAsia="Times New Roman" w:hAnsi="Times New Roman" w:cs="Times New Roman"/>
          <w:sz w:val="24"/>
          <w:szCs w:val="24"/>
          <w:lang w:eastAsia="sv-SE"/>
        </w:rPr>
        <w:t>-</w:t>
      </w:r>
      <w:r w:rsidR="007A00F8" w:rsidRPr="0031018A">
        <w:rPr>
          <w:rFonts w:ascii="Times New Roman" w:eastAsia="Times New Roman" w:hAnsi="Times New Roman" w:cs="Times New Roman"/>
          <w:sz w:val="24"/>
          <w:szCs w:val="24"/>
          <w:lang w:eastAsia="sv-SE"/>
        </w:rPr>
        <w:t xml:space="preserve">vektorn, vilket är kvadratvektorn mellan </w:t>
      </w:r>
      <w:r w:rsidR="004C62C7" w:rsidRPr="0031018A">
        <w:rPr>
          <w:rFonts w:ascii="Times New Roman" w:eastAsia="Times New Roman" w:hAnsi="Times New Roman" w:cs="Times New Roman"/>
          <w:i/>
          <w:sz w:val="24"/>
          <w:szCs w:val="24"/>
          <w:lang w:eastAsia="sv-SE"/>
        </w:rPr>
        <w:t>f(</w:t>
      </w:r>
      <w:r w:rsidR="00E37701" w:rsidRPr="0031018A">
        <w:rPr>
          <w:rFonts w:ascii="Times New Roman" w:eastAsia="Times New Roman" w:hAnsi="Times New Roman" w:cs="Times New Roman"/>
          <w:i/>
          <w:sz w:val="24"/>
          <w:szCs w:val="24"/>
          <w:lang w:eastAsia="sv-SE"/>
        </w:rPr>
        <w:t>x, y</w:t>
      </w:r>
      <w:r w:rsidR="007A00F8" w:rsidRPr="0031018A">
        <w:rPr>
          <w:rFonts w:ascii="Times New Roman" w:eastAsia="Times New Roman" w:hAnsi="Times New Roman" w:cs="Times New Roman"/>
          <w:i/>
          <w:sz w:val="24"/>
          <w:szCs w:val="24"/>
          <w:lang w:eastAsia="sv-SE"/>
        </w:rPr>
        <w:t>)</w:t>
      </w:r>
      <w:r w:rsidR="007A00F8" w:rsidRPr="0031018A">
        <w:rPr>
          <w:rFonts w:ascii="Times New Roman" w:eastAsia="Times New Roman" w:hAnsi="Times New Roman" w:cs="Times New Roman"/>
          <w:sz w:val="24"/>
          <w:szCs w:val="24"/>
          <w:lang w:eastAsia="sv-SE"/>
        </w:rPr>
        <w:t xml:space="preserve"> och </w:t>
      </w:r>
      <m:oMath>
        <m:sSub>
          <m:sSubPr>
            <m:ctrlPr>
              <w:rPr>
                <w:rFonts w:ascii="Cambria Math" w:eastAsia="Times New Roman" w:hAnsi="Cambria Math" w:cs="Times New Roman"/>
                <w:i/>
                <w:sz w:val="24"/>
                <w:szCs w:val="24"/>
                <w:lang w:eastAsia="sv-SE"/>
              </w:rPr>
            </m:ctrlPr>
          </m:sSubPr>
          <m:e>
            <m:r>
              <w:rPr>
                <w:rFonts w:ascii="Cambria Math" w:eastAsia="Times New Roman" w:hAnsi="Cambria Math" w:cs="Times New Roman"/>
                <w:sz w:val="24"/>
                <w:szCs w:val="24"/>
                <w:lang w:eastAsia="sv-SE"/>
              </w:rPr>
              <m:t>f</m:t>
            </m:r>
          </m:e>
          <m:sub>
            <m:r>
              <w:rPr>
                <w:rFonts w:ascii="Cambria Math" w:eastAsia="Times New Roman" w:hAnsi="Cambria Math" w:cs="Times New Roman"/>
                <w:sz w:val="24"/>
                <w:szCs w:val="24"/>
                <w:lang w:eastAsia="sv-SE"/>
              </w:rPr>
              <m:t>app</m:t>
            </m:r>
          </m:sub>
        </m:sSub>
      </m:oMath>
      <w:r w:rsidR="007A00F8" w:rsidRPr="0031018A">
        <w:rPr>
          <w:rFonts w:ascii="Times New Roman" w:eastAsia="Times New Roman" w:hAnsi="Times New Roman" w:cs="Times New Roman"/>
          <w:i/>
          <w:sz w:val="24"/>
          <w:szCs w:val="24"/>
          <w:lang w:eastAsia="sv-SE"/>
        </w:rPr>
        <w:t>(x,</w:t>
      </w:r>
      <w:r w:rsidR="00E37701">
        <w:rPr>
          <w:rFonts w:ascii="Times New Roman" w:eastAsia="Times New Roman" w:hAnsi="Times New Roman" w:cs="Times New Roman"/>
          <w:i/>
          <w:sz w:val="24"/>
          <w:szCs w:val="24"/>
          <w:lang w:eastAsia="sv-SE"/>
        </w:rPr>
        <w:t xml:space="preserve"> </w:t>
      </w:r>
      <w:r w:rsidR="007A00F8" w:rsidRPr="0031018A">
        <w:rPr>
          <w:rFonts w:ascii="Times New Roman" w:eastAsia="Times New Roman" w:hAnsi="Times New Roman" w:cs="Times New Roman"/>
          <w:i/>
          <w:sz w:val="24"/>
          <w:szCs w:val="24"/>
          <w:lang w:eastAsia="sv-SE"/>
        </w:rPr>
        <w:t>y)</w:t>
      </w:r>
      <w:r w:rsidR="007A00F8" w:rsidRPr="0031018A">
        <w:rPr>
          <w:rFonts w:ascii="Times New Roman" w:eastAsia="Times New Roman" w:hAnsi="Times New Roman" w:cs="Times New Roman"/>
          <w:sz w:val="24"/>
          <w:szCs w:val="24"/>
          <w:lang w:eastAsia="sv-SE"/>
        </w:rPr>
        <w:t xml:space="preserve"> för alla </w:t>
      </w:r>
      <w:r w:rsidR="007A00F8" w:rsidRPr="0031018A">
        <w:rPr>
          <w:rFonts w:ascii="Times New Roman" w:eastAsia="Times New Roman" w:hAnsi="Times New Roman" w:cs="Times New Roman"/>
          <w:i/>
          <w:sz w:val="24"/>
          <w:szCs w:val="24"/>
          <w:lang w:eastAsia="sv-SE"/>
        </w:rPr>
        <w:t>x</w:t>
      </w:r>
      <w:r w:rsidR="00E37701">
        <w:rPr>
          <w:rFonts w:ascii="Times New Roman" w:eastAsia="Times New Roman" w:hAnsi="Times New Roman" w:cs="Times New Roman"/>
          <w:sz w:val="24"/>
          <w:szCs w:val="24"/>
          <w:lang w:eastAsia="sv-SE"/>
        </w:rPr>
        <w:t xml:space="preserve">. </w:t>
      </w:r>
      <w:r w:rsidR="007A00F8" w:rsidRPr="0031018A">
        <w:rPr>
          <w:rFonts w:ascii="Times New Roman" w:eastAsia="Times New Roman" w:hAnsi="Times New Roman" w:cs="Times New Roman"/>
          <w:sz w:val="24"/>
          <w:szCs w:val="24"/>
          <w:lang w:eastAsia="sv-SE"/>
        </w:rPr>
        <w:t xml:space="preserve">Detta ger att det absoluta felet minimeras och metoden ger därmed den bästa approximationen för givet ekvationssystem.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I detta projekt används minstakvadratmetoden för att beräkna längden på kurvan som skeppet Futten färdas och jämför sedan med den beräknade längden från punkterna som erhålls genom att lösa differentialekvationerna med hjälp av Runges-Kutta. Utifrån dessa erhålls en uppsättning punkter i det polära planet. utifrån dessa kan vi beräkna färdens längd</w:t>
      </w:r>
      <w:r w:rsidR="00C8319E" w:rsidRPr="0031018A">
        <w:rPr>
          <w:rFonts w:ascii="Times New Roman" w:eastAsia="Times New Roman" w:hAnsi="Times New Roman" w:cs="Times New Roman"/>
          <w:sz w:val="24"/>
          <w:szCs w:val="24"/>
          <w:lang w:eastAsia="sv-SE"/>
        </w:rPr>
        <w:t xml:space="preserve"> analytiskt</w:t>
      </w:r>
      <w:r w:rsidRPr="0031018A">
        <w:rPr>
          <w:rFonts w:ascii="Times New Roman" w:eastAsia="Times New Roman" w:hAnsi="Times New Roman" w:cs="Times New Roman"/>
          <w:sz w:val="24"/>
          <w:szCs w:val="24"/>
          <w:lang w:eastAsia="sv-SE"/>
        </w:rPr>
        <w:t xml:space="preserve"> via </w:t>
      </w:r>
    </w:p>
    <w:p w:rsidR="007A00F8" w:rsidRPr="0031018A" w:rsidRDefault="004C62C7" w:rsidP="004C62C7">
      <w:pPr>
        <w:spacing w:after="240" w:line="240" w:lineRule="auto"/>
        <w:ind w:left="284" w:right="567"/>
        <w:jc w:val="center"/>
        <w:rPr>
          <w:rFonts w:ascii="Times New Roman" w:eastAsia="Times New Roman" w:hAnsi="Times New Roman" w:cs="Times New Roman"/>
          <w:sz w:val="24"/>
          <w:szCs w:val="24"/>
          <w:lang w:eastAsia="sv-SE"/>
        </w:rPr>
      </w:pPr>
      <w:r w:rsidRPr="0031018A">
        <w:rPr>
          <w:rFonts w:ascii="Times New Roman" w:eastAsia="Times New Roman" w:hAnsi="Times New Roman" w:cs="Times New Roman"/>
          <w:position w:val="-34"/>
          <w:sz w:val="24"/>
          <w:szCs w:val="24"/>
          <w:lang w:eastAsia="sv-SE"/>
        </w:rPr>
        <w:object w:dxaOrig="1840" w:dyaOrig="780">
          <v:shape id="_x0000_i1031" type="#_x0000_t75" style="width:111pt;height:47pt" o:ole="">
            <v:imagedata r:id="rId20" o:title=""/>
          </v:shape>
          <o:OLEObject Type="Embed" ProgID="Equation.DSMT4" ShapeID="_x0000_i1031" DrawAspect="Content" ObjectID="_1506113900" r:id="rId21"/>
        </w:object>
      </w:r>
      <w:r w:rsidR="00C8319E" w:rsidRPr="0031018A">
        <w:rPr>
          <w:rFonts w:ascii="Times New Roman" w:hAnsi="Times New Roman" w:cs="Times New Roman"/>
        </w:rPr>
        <w:tab/>
      </w:r>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Detta gå</w:t>
      </w:r>
      <w:r w:rsidR="002A3C08" w:rsidRPr="0031018A">
        <w:rPr>
          <w:rFonts w:ascii="Times New Roman" w:eastAsia="Times New Roman" w:hAnsi="Times New Roman" w:cs="Times New Roman"/>
          <w:sz w:val="24"/>
          <w:szCs w:val="24"/>
          <w:lang w:eastAsia="sv-SE"/>
        </w:rPr>
        <w:t>r</w:t>
      </w:r>
      <w:r w:rsidRPr="0031018A">
        <w:rPr>
          <w:rFonts w:ascii="Times New Roman" w:eastAsia="Times New Roman" w:hAnsi="Times New Roman" w:cs="Times New Roman"/>
          <w:sz w:val="24"/>
          <w:szCs w:val="24"/>
          <w:lang w:eastAsia="sv-SE"/>
        </w:rPr>
        <w:t xml:space="preserve"> sedan att jämföra med längden på kurvan från differentialekvationerna som beräknas med summan: </w:t>
      </w:r>
    </w:p>
    <w:p w:rsidR="00C8319E" w:rsidRPr="0031018A" w:rsidRDefault="00C8319E" w:rsidP="004C62C7">
      <w:pPr>
        <w:pStyle w:val="MTDisplayEquation"/>
        <w:ind w:left="284" w:right="567"/>
      </w:pPr>
      <w:r w:rsidRPr="0031018A">
        <w:tab/>
      </w:r>
      <w:r w:rsidRPr="0031018A">
        <w:rPr>
          <w:position w:val="-4"/>
        </w:rPr>
        <w:object w:dxaOrig="180" w:dyaOrig="279">
          <v:shape id="_x0000_i1032" type="#_x0000_t75" style="width:9pt;height:14pt" o:ole="">
            <v:imagedata r:id="rId22" o:title=""/>
          </v:shape>
          <o:OLEObject Type="Embed" ProgID="Equation.DSMT4" ShapeID="_x0000_i1032" DrawAspect="Content" ObjectID="_1506113901" r:id="rId23"/>
        </w:object>
      </w:r>
      <w:r w:rsidRPr="0031018A">
        <w:t xml:space="preserve"> </w:t>
      </w:r>
      <w:r w:rsidRPr="0031018A">
        <w:tab/>
      </w:r>
    </w:p>
    <w:p w:rsidR="002A3C08" w:rsidRPr="0031018A" w:rsidRDefault="004C62C7" w:rsidP="004C62C7">
      <w:pPr>
        <w:spacing w:after="0" w:line="240" w:lineRule="auto"/>
        <w:ind w:left="284" w:right="567"/>
        <w:jc w:val="center"/>
        <w:rPr>
          <w:rFonts w:ascii="Times New Roman" w:eastAsia="Times New Roman" w:hAnsi="Times New Roman" w:cs="Times New Roman"/>
          <w:sz w:val="24"/>
          <w:szCs w:val="24"/>
          <w:lang w:eastAsia="sv-SE"/>
        </w:rPr>
      </w:pPr>
      <w:r w:rsidRPr="0031018A">
        <w:rPr>
          <w:rFonts w:ascii="Times New Roman" w:eastAsia="Times New Roman" w:hAnsi="Times New Roman" w:cs="Times New Roman"/>
          <w:position w:val="-16"/>
          <w:sz w:val="24"/>
          <w:szCs w:val="24"/>
          <w:lang w:eastAsia="sv-SE"/>
        </w:rPr>
        <w:object w:dxaOrig="3440" w:dyaOrig="480">
          <v:shape id="_x0000_i1033" type="#_x0000_t75" style="width:232pt;height:32pt" o:ole="">
            <v:imagedata r:id="rId24" o:title=""/>
          </v:shape>
          <o:OLEObject Type="Embed" ProgID="Equation.DSMT4" ShapeID="_x0000_i1033" DrawAspect="Content" ObjectID="_1506113902" r:id="rId25"/>
        </w:object>
      </w:r>
    </w:p>
    <w:p w:rsidR="002A3C08" w:rsidRPr="0031018A" w:rsidRDefault="002A3C08" w:rsidP="004C62C7">
      <w:pPr>
        <w:spacing w:after="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xml:space="preserve">Där </w:t>
      </w:r>
      <w:r w:rsidR="00EB6DC8" w:rsidRPr="0031018A">
        <w:rPr>
          <w:rFonts w:ascii="Times New Roman" w:eastAsia="Times New Roman" w:hAnsi="Times New Roman" w:cs="Times New Roman"/>
          <w:i/>
          <w:sz w:val="24"/>
          <w:szCs w:val="24"/>
          <w:lang w:eastAsia="sv-SE"/>
        </w:rPr>
        <w:t>k</w:t>
      </w:r>
      <w:r w:rsidRPr="0031018A">
        <w:rPr>
          <w:rFonts w:ascii="Times New Roman" w:eastAsia="Times New Roman" w:hAnsi="Times New Roman" w:cs="Times New Roman"/>
          <w:sz w:val="24"/>
          <w:szCs w:val="24"/>
          <w:lang w:eastAsia="sv-SE"/>
        </w:rPr>
        <w:t xml:space="preserve"> är antal punkter i Runge-Kutta iterationen. </w:t>
      </w:r>
    </w:p>
    <w:p w:rsidR="007A00F8" w:rsidRPr="0031018A" w:rsidRDefault="007A00F8" w:rsidP="004C62C7">
      <w:pPr>
        <w:spacing w:after="24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br/>
      </w:r>
      <w:r w:rsidRPr="0031018A">
        <w:rPr>
          <w:rFonts w:ascii="Times New Roman" w:eastAsia="Times New Roman" w:hAnsi="Times New Roman" w:cs="Times New Roman"/>
          <w:sz w:val="24"/>
          <w:szCs w:val="24"/>
          <w:lang w:eastAsia="sv-SE"/>
        </w:rPr>
        <w:br/>
      </w:r>
    </w:p>
    <w:p w:rsidR="007A00F8" w:rsidRPr="0031018A" w:rsidRDefault="007A00F8" w:rsidP="004C62C7">
      <w:pPr>
        <w:spacing w:after="240" w:line="240" w:lineRule="auto"/>
        <w:ind w:left="284" w:right="567"/>
        <w:rPr>
          <w:rFonts w:ascii="Times New Roman" w:eastAsia="Times New Roman" w:hAnsi="Times New Roman" w:cs="Times New Roman"/>
          <w:sz w:val="24"/>
          <w:szCs w:val="24"/>
          <w:lang w:eastAsia="sv-SE"/>
        </w:rPr>
      </w:pPr>
    </w:p>
    <w:p w:rsidR="007A00F8" w:rsidRPr="0031018A" w:rsidRDefault="007A00F8" w:rsidP="004C62C7">
      <w:pPr>
        <w:spacing w:before="400" w:after="120" w:line="240" w:lineRule="auto"/>
        <w:ind w:left="284" w:right="567"/>
        <w:outlineLvl w:val="0"/>
        <w:rPr>
          <w:rFonts w:ascii="Times New Roman" w:eastAsia="Times New Roman" w:hAnsi="Times New Roman" w:cs="Times New Roman"/>
          <w:b/>
          <w:bCs/>
          <w:kern w:val="36"/>
          <w:sz w:val="48"/>
          <w:szCs w:val="48"/>
          <w:lang w:eastAsia="sv-SE"/>
        </w:rPr>
      </w:pPr>
      <w:bookmarkStart w:id="11" w:name="_Toc432371072"/>
      <w:r w:rsidRPr="0031018A">
        <w:rPr>
          <w:rFonts w:ascii="Times New Roman" w:eastAsia="Times New Roman" w:hAnsi="Times New Roman" w:cs="Times New Roman"/>
          <w:kern w:val="36"/>
          <w:sz w:val="40"/>
          <w:szCs w:val="40"/>
          <w:lang w:eastAsia="sv-SE"/>
        </w:rPr>
        <w:t>Resultat</w:t>
      </w:r>
      <w:bookmarkEnd w:id="11"/>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I tabell visas passeringshöjden för olika starthöjder.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För starthöjden 2 jordradier passerar Futten på höjden 0.14 jordradier alltså betyder att Futten kras</w:t>
      </w:r>
      <w:r w:rsidR="00C8319E" w:rsidRPr="0031018A">
        <w:rPr>
          <w:rFonts w:ascii="Times New Roman" w:eastAsia="Times New Roman" w:hAnsi="Times New Roman" w:cs="Times New Roman"/>
          <w:lang w:eastAsia="sv-SE"/>
        </w:rPr>
        <w:t>c</w:t>
      </w:r>
      <w:r w:rsidRPr="0031018A">
        <w:rPr>
          <w:rFonts w:ascii="Times New Roman" w:eastAsia="Times New Roman" w:hAnsi="Times New Roman" w:cs="Times New Roman"/>
          <w:lang w:eastAsia="sv-SE"/>
        </w:rPr>
        <w:t xml:space="preserve">har. </w:t>
      </w:r>
    </w:p>
    <w:p w:rsidR="0055579B" w:rsidRPr="0031018A" w:rsidRDefault="008424F0" w:rsidP="0055579B">
      <w:pPr>
        <w:keepNext/>
        <w:spacing w:after="0" w:line="240" w:lineRule="auto"/>
        <w:ind w:left="284" w:right="567"/>
        <w:jc w:val="both"/>
      </w:pPr>
      <w:r w:rsidRPr="0031018A">
        <w:rPr>
          <w:rFonts w:ascii="Times New Roman" w:eastAsia="Times New Roman" w:hAnsi="Times New Roman" w:cs="Times New Roman"/>
          <w:noProof/>
          <w:sz w:val="24"/>
          <w:szCs w:val="24"/>
          <w:lang w:eastAsia="sv-SE"/>
        </w:rPr>
        <w:lastRenderedPageBreak/>
        <w:drawing>
          <wp:inline distT="0" distB="0" distL="0" distR="0" wp14:anchorId="12F9B476" wp14:editId="108CCDC4">
            <wp:extent cx="5631180" cy="4320540"/>
            <wp:effectExtent l="0" t="0" r="762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bmp"/>
                    <pic:cNvPicPr/>
                  </pic:nvPicPr>
                  <pic:blipFill>
                    <a:blip r:embed="rId26">
                      <a:extLst>
                        <a:ext uri="{28A0092B-C50C-407E-A947-70E740481C1C}">
                          <a14:useLocalDpi xmlns:a14="http://schemas.microsoft.com/office/drawing/2010/main" val="0"/>
                        </a:ext>
                      </a:extLst>
                    </a:blip>
                    <a:stretch>
                      <a:fillRect/>
                    </a:stretch>
                  </pic:blipFill>
                  <pic:spPr>
                    <a:xfrm>
                      <a:off x="0" y="0"/>
                      <a:ext cx="5631180" cy="4320540"/>
                    </a:xfrm>
                    <a:prstGeom prst="rect">
                      <a:avLst/>
                    </a:prstGeom>
                  </pic:spPr>
                </pic:pic>
              </a:graphicData>
            </a:graphic>
          </wp:inline>
        </w:drawing>
      </w:r>
    </w:p>
    <w:p w:rsidR="007A00F8" w:rsidRPr="0031018A" w:rsidRDefault="0055579B" w:rsidP="0055579B">
      <w:pPr>
        <w:pStyle w:val="Beskrivning"/>
        <w:jc w:val="center"/>
        <w:rPr>
          <w:rFonts w:ascii="Times New Roman" w:eastAsia="Times New Roman" w:hAnsi="Times New Roman" w:cs="Times New Roman"/>
          <w:color w:val="auto"/>
          <w:sz w:val="24"/>
          <w:szCs w:val="24"/>
          <w:lang w:eastAsia="sv-SE"/>
        </w:rPr>
      </w:pPr>
      <w:r w:rsidRPr="0031018A">
        <w:rPr>
          <w:color w:val="auto"/>
        </w:rPr>
        <w:t xml:space="preserve">Figur </w:t>
      </w:r>
      <w:r w:rsidRPr="0031018A">
        <w:rPr>
          <w:color w:val="auto"/>
        </w:rPr>
        <w:fldChar w:fldCharType="begin"/>
      </w:r>
      <w:r w:rsidRPr="0031018A">
        <w:rPr>
          <w:color w:val="auto"/>
        </w:rPr>
        <w:instrText xml:space="preserve"> SEQ Figur \* ARABIC </w:instrText>
      </w:r>
      <w:r w:rsidRPr="0031018A">
        <w:rPr>
          <w:color w:val="auto"/>
        </w:rPr>
        <w:fldChar w:fldCharType="separate"/>
      </w:r>
      <w:r w:rsidRPr="0031018A">
        <w:rPr>
          <w:noProof/>
          <w:color w:val="auto"/>
        </w:rPr>
        <w:t>1</w:t>
      </w:r>
      <w:r w:rsidRPr="0031018A">
        <w:rPr>
          <w:color w:val="auto"/>
        </w:rPr>
        <w:fldChar w:fldCharType="end"/>
      </w:r>
      <w:r w:rsidRPr="0031018A">
        <w:rPr>
          <w:color w:val="auto"/>
        </w:rPr>
        <w:t xml:space="preserve"> Banor för olika starthöjder H</w:t>
      </w:r>
      <w:r w:rsidR="00DA18DE">
        <w:rPr>
          <w:color w:val="auto"/>
        </w:rPr>
        <w:t xml:space="preserve"> plottade fram tills det att rymdskeppet börjar vända utåt från jorden igen. </w:t>
      </w:r>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 xml:space="preserve">Den kritiska höjden </w:t>
      </w:r>
      <w:r w:rsidRPr="00325783">
        <w:rPr>
          <w:rFonts w:ascii="Times New Roman" w:eastAsia="Times New Roman" w:hAnsi="Times New Roman" w:cs="Times New Roman"/>
          <w:i/>
          <w:lang w:eastAsia="sv-SE"/>
        </w:rPr>
        <w:t xml:space="preserve">H* </w:t>
      </w:r>
      <w:r w:rsidRPr="0031018A">
        <w:rPr>
          <w:rFonts w:ascii="Times New Roman" w:eastAsia="Times New Roman" w:hAnsi="Times New Roman" w:cs="Times New Roman"/>
          <w:lang w:eastAsia="sv-SE"/>
        </w:rPr>
        <w:t xml:space="preserve">finns vara </w:t>
      </w:r>
      <w:r w:rsidRPr="00325783">
        <w:rPr>
          <w:rFonts w:ascii="Times New Roman" w:eastAsia="Times New Roman" w:hAnsi="Times New Roman" w:cs="Times New Roman"/>
          <w:i/>
          <w:lang w:eastAsia="sv-SE"/>
        </w:rPr>
        <w:t>4.90</w:t>
      </w:r>
      <m:oMath>
        <m:r>
          <w:rPr>
            <w:rFonts w:ascii="Cambria Math" w:eastAsia="Times New Roman" w:hAnsi="Cambria Math" w:cs="Times New Roman"/>
            <w:lang w:eastAsia="sv-SE"/>
          </w:rPr>
          <m:t>±</m:t>
        </m:r>
      </m:oMath>
      <w:r w:rsidRPr="00325783">
        <w:rPr>
          <w:rFonts w:ascii="Times New Roman" w:eastAsia="Times New Roman" w:hAnsi="Times New Roman" w:cs="Times New Roman"/>
          <w:i/>
          <w:lang w:eastAsia="sv-SE"/>
        </w:rPr>
        <w:t>0.02</w:t>
      </w:r>
      <w:r w:rsidRPr="0031018A">
        <w:rPr>
          <w:rFonts w:ascii="Times New Roman" w:eastAsia="Times New Roman" w:hAnsi="Times New Roman" w:cs="Times New Roman"/>
          <w:lang w:eastAsia="sv-SE"/>
        </w:rPr>
        <w:t xml:space="preserve"> jordradier. Raketen passerar då med hastigheten </w:t>
      </w:r>
      <w:r w:rsidRPr="00325783">
        <w:rPr>
          <w:rFonts w:ascii="Times New Roman" w:eastAsia="Times New Roman" w:hAnsi="Times New Roman" w:cs="Times New Roman"/>
          <w:i/>
          <w:lang w:eastAsia="sv-SE"/>
        </w:rPr>
        <w:t>6.081</w:t>
      </w:r>
      <m:oMath>
        <m:r>
          <w:rPr>
            <w:rFonts w:ascii="Cambria Math" w:eastAsia="Times New Roman" w:hAnsi="Cambria Math" w:cs="Times New Roman"/>
            <w:lang w:eastAsia="sv-SE"/>
          </w:rPr>
          <m:t>±</m:t>
        </m:r>
      </m:oMath>
      <w:r w:rsidR="00040F14" w:rsidRPr="00325783">
        <w:rPr>
          <w:rFonts w:ascii="Times New Roman" w:eastAsia="Times New Roman" w:hAnsi="Times New Roman" w:cs="Times New Roman"/>
          <w:i/>
          <w:lang w:eastAsia="sv-SE"/>
        </w:rPr>
        <w:t>0,002</w:t>
      </w:r>
      <w:r w:rsidRPr="00325783">
        <w:rPr>
          <w:rFonts w:ascii="Times New Roman" w:eastAsia="Times New Roman" w:hAnsi="Times New Roman" w:cs="Times New Roman"/>
          <w:i/>
          <w:lang w:eastAsia="sv-SE"/>
        </w:rPr>
        <w:t xml:space="preserve"> </w:t>
      </w:r>
      <w:r w:rsidRPr="0031018A">
        <w:rPr>
          <w:rFonts w:ascii="Times New Roman" w:eastAsia="Times New Roman" w:hAnsi="Times New Roman" w:cs="Times New Roman"/>
          <w:lang w:eastAsia="sv-SE"/>
        </w:rPr>
        <w:t xml:space="preserve">jordradier, vilket ungefär motsvarar </w:t>
      </w:r>
      <w:r w:rsidRPr="00325783">
        <w:rPr>
          <w:rFonts w:ascii="Times New Roman" w:eastAsia="Times New Roman" w:hAnsi="Times New Roman" w:cs="Times New Roman"/>
          <w:i/>
          <w:lang w:eastAsia="sv-SE"/>
        </w:rPr>
        <w:t>36 000</w:t>
      </w:r>
      <w:r w:rsidRPr="0031018A">
        <w:rPr>
          <w:rFonts w:ascii="Times New Roman" w:eastAsia="Times New Roman" w:hAnsi="Times New Roman" w:cs="Times New Roman"/>
          <w:lang w:eastAsia="sv-SE"/>
        </w:rPr>
        <w:t xml:space="preserve"> km/h.</w:t>
      </w:r>
      <w:r w:rsidR="008424F0" w:rsidRPr="0031018A">
        <w:rPr>
          <w:rFonts w:ascii="Times New Roman" w:eastAsia="Times New Roman" w:hAnsi="Times New Roman" w:cs="Times New Roman"/>
          <w:lang w:eastAsia="sv-SE"/>
        </w:rPr>
        <w:t xml:space="preserve"> Banan för den kritiska höjden återfinns i figur ()</w:t>
      </w:r>
    </w:p>
    <w:p w:rsidR="0055579B" w:rsidRPr="0031018A" w:rsidRDefault="008424F0" w:rsidP="0055579B">
      <w:pPr>
        <w:keepNext/>
        <w:spacing w:after="0" w:line="240" w:lineRule="auto"/>
        <w:ind w:left="284" w:right="567"/>
        <w:jc w:val="both"/>
      </w:pPr>
      <w:r w:rsidRPr="0031018A">
        <w:rPr>
          <w:rFonts w:ascii="Times New Roman" w:eastAsia="Times New Roman" w:hAnsi="Times New Roman" w:cs="Times New Roman"/>
          <w:noProof/>
          <w:sz w:val="24"/>
          <w:szCs w:val="24"/>
          <w:lang w:eastAsia="sv-SE"/>
        </w:rPr>
        <w:lastRenderedPageBreak/>
        <w:drawing>
          <wp:inline distT="0" distB="0" distL="0" distR="0" wp14:anchorId="04BE82D7" wp14:editId="1BAE3325">
            <wp:extent cx="5760720" cy="4320540"/>
            <wp:effectExtent l="0" t="0" r="0" b="381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bmp"/>
                    <pic:cNvPicPr/>
                  </pic:nvPicPr>
                  <pic:blipFill>
                    <a:blip r:embed="rId2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8424F0" w:rsidRPr="0031018A" w:rsidRDefault="0055579B" w:rsidP="0055579B">
      <w:pPr>
        <w:pStyle w:val="Beskrivning"/>
        <w:jc w:val="center"/>
        <w:rPr>
          <w:rFonts w:ascii="Times New Roman" w:eastAsia="Times New Roman" w:hAnsi="Times New Roman" w:cs="Times New Roman"/>
          <w:color w:val="auto"/>
          <w:sz w:val="24"/>
          <w:szCs w:val="24"/>
          <w:lang w:eastAsia="sv-SE"/>
        </w:rPr>
      </w:pPr>
      <w:r w:rsidRPr="0031018A">
        <w:rPr>
          <w:color w:val="auto"/>
        </w:rPr>
        <w:t xml:space="preserve">Figur </w:t>
      </w:r>
      <w:r w:rsidRPr="0031018A">
        <w:rPr>
          <w:color w:val="auto"/>
        </w:rPr>
        <w:fldChar w:fldCharType="begin"/>
      </w:r>
      <w:r w:rsidRPr="0031018A">
        <w:rPr>
          <w:color w:val="auto"/>
        </w:rPr>
        <w:instrText xml:space="preserve"> SEQ Figur \* ARABIC </w:instrText>
      </w:r>
      <w:r w:rsidRPr="0031018A">
        <w:rPr>
          <w:color w:val="auto"/>
        </w:rPr>
        <w:fldChar w:fldCharType="separate"/>
      </w:r>
      <w:r w:rsidRPr="0031018A">
        <w:rPr>
          <w:noProof/>
          <w:color w:val="auto"/>
        </w:rPr>
        <w:t>2</w:t>
      </w:r>
      <w:r w:rsidRPr="0031018A">
        <w:rPr>
          <w:color w:val="auto"/>
        </w:rPr>
        <w:fldChar w:fldCharType="end"/>
      </w:r>
      <w:r w:rsidRPr="0031018A">
        <w:rPr>
          <w:color w:val="auto"/>
        </w:rPr>
        <w:t xml:space="preserve"> Kritisk bana</w:t>
      </w:r>
      <w:r w:rsidR="00E37701">
        <w:rPr>
          <w:color w:val="auto"/>
        </w:rPr>
        <w:t xml:space="preserve"> för när rymdskeppet precis passerar trädtopparna.</w:t>
      </w:r>
      <w:r w:rsidR="00A97A82">
        <w:rPr>
          <w:color w:val="auto"/>
        </w:rPr>
        <w:t xml:space="preserve"> </w:t>
      </w:r>
      <w:r w:rsidR="0083382F">
        <w:rPr>
          <w:color w:val="auto"/>
        </w:rPr>
        <w:t>Jorden ses här som en blå planet</w:t>
      </w:r>
    </w:p>
    <w:p w:rsidR="0055579B" w:rsidRPr="0031018A" w:rsidRDefault="008424F0" w:rsidP="0055579B">
      <w:pPr>
        <w:keepNext/>
        <w:spacing w:after="0" w:line="240" w:lineRule="auto"/>
        <w:ind w:left="284" w:right="567"/>
        <w:jc w:val="both"/>
      </w:pPr>
      <w:r w:rsidRPr="0031018A">
        <w:rPr>
          <w:rFonts w:ascii="Times New Roman" w:eastAsia="Times New Roman" w:hAnsi="Times New Roman" w:cs="Times New Roman"/>
          <w:noProof/>
          <w:sz w:val="24"/>
          <w:szCs w:val="24"/>
          <w:lang w:eastAsia="sv-SE"/>
        </w:rPr>
        <w:lastRenderedPageBreak/>
        <w:drawing>
          <wp:inline distT="0" distB="0" distL="0" distR="0" wp14:anchorId="04ECDF66" wp14:editId="0E42EE13">
            <wp:extent cx="5760720" cy="4320540"/>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bmp"/>
                    <pic:cNvPicPr/>
                  </pic:nvPicPr>
                  <pic:blipFill>
                    <a:blip r:embed="rId2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7A00F8" w:rsidRPr="0031018A" w:rsidRDefault="0055579B" w:rsidP="0055579B">
      <w:pPr>
        <w:pStyle w:val="Beskrivning"/>
        <w:jc w:val="center"/>
        <w:rPr>
          <w:rFonts w:ascii="Times New Roman" w:eastAsia="Times New Roman" w:hAnsi="Times New Roman" w:cs="Times New Roman"/>
          <w:color w:val="auto"/>
          <w:sz w:val="24"/>
          <w:szCs w:val="24"/>
          <w:lang w:eastAsia="sv-SE"/>
        </w:rPr>
      </w:pPr>
      <w:r w:rsidRPr="0031018A">
        <w:rPr>
          <w:color w:val="auto"/>
        </w:rPr>
        <w:t xml:space="preserve">Figur </w:t>
      </w:r>
      <w:r w:rsidRPr="0031018A">
        <w:rPr>
          <w:color w:val="auto"/>
        </w:rPr>
        <w:fldChar w:fldCharType="begin"/>
      </w:r>
      <w:r w:rsidRPr="0031018A">
        <w:rPr>
          <w:color w:val="auto"/>
        </w:rPr>
        <w:instrText xml:space="preserve"> SEQ Figur \* ARABIC </w:instrText>
      </w:r>
      <w:r w:rsidRPr="0031018A">
        <w:rPr>
          <w:color w:val="auto"/>
        </w:rPr>
        <w:fldChar w:fldCharType="separate"/>
      </w:r>
      <w:r w:rsidRPr="0031018A">
        <w:rPr>
          <w:noProof/>
          <w:color w:val="auto"/>
        </w:rPr>
        <w:t>3</w:t>
      </w:r>
      <w:r w:rsidRPr="0031018A">
        <w:rPr>
          <w:color w:val="auto"/>
        </w:rPr>
        <w:fldChar w:fldCharType="end"/>
      </w:r>
      <w:r w:rsidRPr="0031018A">
        <w:rPr>
          <w:color w:val="auto"/>
        </w:rPr>
        <w:t xml:space="preserve"> Minstakvadratanpassad bana</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Den </w:t>
      </w:r>
      <w:r w:rsidR="008A7DFF">
        <w:rPr>
          <w:rFonts w:ascii="Times New Roman" w:eastAsia="Times New Roman" w:hAnsi="Times New Roman" w:cs="Times New Roman"/>
          <w:lang w:eastAsia="sv-SE"/>
        </w:rPr>
        <w:t>minstakvadratanpassade</w:t>
      </w:r>
      <w:r w:rsidR="00C8319E" w:rsidRPr="0031018A">
        <w:rPr>
          <w:rFonts w:ascii="Times New Roman" w:eastAsia="Times New Roman" w:hAnsi="Times New Roman" w:cs="Times New Roman"/>
          <w:lang w:eastAsia="sv-SE"/>
        </w:rPr>
        <w:t xml:space="preserve"> </w:t>
      </w:r>
      <w:r w:rsidR="008A7DFF">
        <w:rPr>
          <w:rFonts w:ascii="Times New Roman" w:eastAsia="Times New Roman" w:hAnsi="Times New Roman" w:cs="Times New Roman"/>
          <w:lang w:eastAsia="sv-SE"/>
        </w:rPr>
        <w:t xml:space="preserve">polynomet samt plottad derivata som används vid beräkning av båglängden. </w:t>
      </w:r>
      <w:r w:rsidRPr="0031018A">
        <w:rPr>
          <w:rFonts w:ascii="Times New Roman" w:eastAsia="Times New Roman" w:hAnsi="Times New Roman" w:cs="Times New Roman"/>
          <w:lang w:eastAsia="sv-SE"/>
        </w:rPr>
        <w:t>Båglängden i detta fall är 5.17</w:t>
      </w:r>
      <m:oMath>
        <m:r>
          <w:rPr>
            <w:rFonts w:ascii="Cambria Math" w:eastAsia="Times New Roman" w:hAnsi="Cambria Math" w:cs="Times New Roman"/>
            <w:lang w:eastAsia="sv-SE"/>
          </w:rPr>
          <m:t>±</m:t>
        </m:r>
      </m:oMath>
      <w:r w:rsidRPr="0031018A">
        <w:rPr>
          <w:rFonts w:ascii="Times New Roman" w:eastAsia="Times New Roman" w:hAnsi="Times New Roman" w:cs="Times New Roman"/>
          <w:lang w:eastAsia="sv-SE"/>
        </w:rPr>
        <w:t>0.04 jordradier. Resultatet för olika startvinklar visas i tabell.</w:t>
      </w:r>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p>
    <w:p w:rsidR="007A00F8" w:rsidRPr="0031018A" w:rsidRDefault="007A00F8" w:rsidP="004C62C7">
      <w:pPr>
        <w:spacing w:before="360" w:after="120" w:line="240" w:lineRule="auto"/>
        <w:ind w:left="284" w:right="567"/>
        <w:outlineLvl w:val="1"/>
        <w:rPr>
          <w:rFonts w:ascii="Times New Roman" w:eastAsia="Times New Roman" w:hAnsi="Times New Roman" w:cs="Times New Roman"/>
          <w:b/>
          <w:bCs/>
          <w:sz w:val="36"/>
          <w:szCs w:val="36"/>
          <w:lang w:eastAsia="sv-SE"/>
        </w:rPr>
      </w:pPr>
      <w:bookmarkStart w:id="12" w:name="_Toc432371073"/>
      <w:r w:rsidRPr="0031018A">
        <w:rPr>
          <w:rFonts w:ascii="Times New Roman" w:eastAsia="Times New Roman" w:hAnsi="Times New Roman" w:cs="Times New Roman"/>
          <w:sz w:val="32"/>
          <w:szCs w:val="32"/>
          <w:lang w:eastAsia="sv-SE"/>
        </w:rPr>
        <w:t>Felskattning</w:t>
      </w:r>
      <w:bookmarkEnd w:id="12"/>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För RK4 </w:t>
      </w:r>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p>
    <w:p w:rsidR="007A00F8" w:rsidRPr="0031018A" w:rsidRDefault="007A00F8" w:rsidP="004C62C7">
      <w:pPr>
        <w:spacing w:before="400" w:after="120" w:line="240" w:lineRule="auto"/>
        <w:ind w:left="284" w:right="567"/>
        <w:outlineLvl w:val="0"/>
        <w:rPr>
          <w:rFonts w:ascii="Times New Roman" w:eastAsia="Times New Roman" w:hAnsi="Times New Roman" w:cs="Times New Roman"/>
          <w:b/>
          <w:bCs/>
          <w:kern w:val="36"/>
          <w:sz w:val="48"/>
          <w:szCs w:val="48"/>
          <w:lang w:eastAsia="sv-SE"/>
        </w:rPr>
      </w:pPr>
      <w:bookmarkStart w:id="13" w:name="_Toc432371074"/>
      <w:r w:rsidRPr="0031018A">
        <w:rPr>
          <w:rFonts w:ascii="Times New Roman" w:eastAsia="Times New Roman" w:hAnsi="Times New Roman" w:cs="Times New Roman"/>
          <w:kern w:val="36"/>
          <w:sz w:val="40"/>
          <w:szCs w:val="40"/>
          <w:lang w:eastAsia="sv-SE"/>
        </w:rPr>
        <w:t>Diskussion</w:t>
      </w:r>
      <w:bookmarkEnd w:id="13"/>
    </w:p>
    <w:p w:rsidR="004569DF" w:rsidRPr="0031018A" w:rsidRDefault="004569DF" w:rsidP="004C62C7">
      <w:pPr>
        <w:ind w:left="284" w:right="567"/>
        <w:rPr>
          <w:rFonts w:ascii="Times New Roman" w:hAnsi="Times New Roman" w:cs="Times New Roman"/>
        </w:rPr>
      </w:pPr>
    </w:p>
    <w:sectPr w:rsidR="004569DF" w:rsidRPr="003101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F8"/>
    <w:rsid w:val="00040F14"/>
    <w:rsid w:val="001D3BDC"/>
    <w:rsid w:val="001F6C46"/>
    <w:rsid w:val="002A3C08"/>
    <w:rsid w:val="0031018A"/>
    <w:rsid w:val="00325783"/>
    <w:rsid w:val="003C3338"/>
    <w:rsid w:val="00454142"/>
    <w:rsid w:val="004569DF"/>
    <w:rsid w:val="004603AB"/>
    <w:rsid w:val="004C62C7"/>
    <w:rsid w:val="0055579B"/>
    <w:rsid w:val="005561AF"/>
    <w:rsid w:val="005A2586"/>
    <w:rsid w:val="007A00F8"/>
    <w:rsid w:val="008119A8"/>
    <w:rsid w:val="0083382F"/>
    <w:rsid w:val="008424F0"/>
    <w:rsid w:val="008A7DFF"/>
    <w:rsid w:val="008F1D7D"/>
    <w:rsid w:val="0093581E"/>
    <w:rsid w:val="00A97A82"/>
    <w:rsid w:val="00C35351"/>
    <w:rsid w:val="00C8319E"/>
    <w:rsid w:val="00D674B0"/>
    <w:rsid w:val="00D85C41"/>
    <w:rsid w:val="00DA18DE"/>
    <w:rsid w:val="00E06236"/>
    <w:rsid w:val="00E33E53"/>
    <w:rsid w:val="00E37701"/>
    <w:rsid w:val="00EB6DC8"/>
    <w:rsid w:val="00EE7CE3"/>
    <w:rsid w:val="00F931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5C1AC-F037-46D3-AA73-292DF825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7A0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7A00F8"/>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next w:val="Normal"/>
    <w:link w:val="Rubrik3Char"/>
    <w:uiPriority w:val="9"/>
    <w:unhideWhenUsed/>
    <w:qFormat/>
    <w:rsid w:val="003101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A00F8"/>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7A00F8"/>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7A00F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TEquationSection">
    <w:name w:val="MTEquationSection"/>
    <w:basedOn w:val="Standardstycketeckensnitt"/>
    <w:rsid w:val="002A3C08"/>
    <w:rPr>
      <w:rFonts w:ascii="Arial" w:eastAsia="Times New Roman" w:hAnsi="Arial" w:cs="Arial"/>
      <w:vanish/>
      <w:color w:val="FF0000"/>
      <w:sz w:val="52"/>
      <w:szCs w:val="52"/>
      <w:lang w:eastAsia="sv-SE"/>
    </w:rPr>
  </w:style>
  <w:style w:type="paragraph" w:customStyle="1" w:styleId="MTDisplayEquation">
    <w:name w:val="MTDisplayEquation"/>
    <w:basedOn w:val="Normal"/>
    <w:next w:val="Normal"/>
    <w:link w:val="MTDisplayEquationChar"/>
    <w:rsid w:val="00C8319E"/>
    <w:pPr>
      <w:tabs>
        <w:tab w:val="center" w:pos="4540"/>
        <w:tab w:val="right" w:pos="9080"/>
      </w:tabs>
      <w:spacing w:after="240" w:line="240" w:lineRule="auto"/>
      <w:jc w:val="center"/>
    </w:pPr>
    <w:rPr>
      <w:rFonts w:ascii="Times New Roman" w:eastAsia="Times New Roman" w:hAnsi="Times New Roman" w:cs="Times New Roman"/>
      <w:sz w:val="24"/>
      <w:szCs w:val="24"/>
      <w:lang w:eastAsia="sv-SE"/>
    </w:rPr>
  </w:style>
  <w:style w:type="character" w:customStyle="1" w:styleId="MTDisplayEquationChar">
    <w:name w:val="MTDisplayEquation Char"/>
    <w:basedOn w:val="Standardstycketeckensnitt"/>
    <w:link w:val="MTDisplayEquation"/>
    <w:rsid w:val="00C8319E"/>
    <w:rPr>
      <w:rFonts w:ascii="Times New Roman" w:eastAsia="Times New Roman" w:hAnsi="Times New Roman" w:cs="Times New Roman"/>
      <w:sz w:val="24"/>
      <w:szCs w:val="24"/>
      <w:lang w:eastAsia="sv-SE"/>
    </w:rPr>
  </w:style>
  <w:style w:type="character" w:styleId="Platshllartext">
    <w:name w:val="Placeholder Text"/>
    <w:basedOn w:val="Standardstycketeckensnitt"/>
    <w:uiPriority w:val="99"/>
    <w:semiHidden/>
    <w:rsid w:val="004C62C7"/>
    <w:rPr>
      <w:color w:val="808080"/>
    </w:rPr>
  </w:style>
  <w:style w:type="paragraph" w:styleId="Beskrivning">
    <w:name w:val="caption"/>
    <w:basedOn w:val="Normal"/>
    <w:next w:val="Normal"/>
    <w:uiPriority w:val="35"/>
    <w:unhideWhenUsed/>
    <w:qFormat/>
    <w:rsid w:val="0055579B"/>
    <w:pPr>
      <w:spacing w:after="200" w:line="240" w:lineRule="auto"/>
    </w:pPr>
    <w:rPr>
      <w:i/>
      <w:iCs/>
      <w:color w:val="44546A" w:themeColor="text2"/>
      <w:sz w:val="18"/>
      <w:szCs w:val="18"/>
    </w:rPr>
  </w:style>
  <w:style w:type="paragraph" w:styleId="Innehllsfrteckningsrubrik">
    <w:name w:val="TOC Heading"/>
    <w:basedOn w:val="Rubrik1"/>
    <w:next w:val="Normal"/>
    <w:uiPriority w:val="39"/>
    <w:unhideWhenUsed/>
    <w:qFormat/>
    <w:rsid w:val="0031018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Innehll1">
    <w:name w:val="toc 1"/>
    <w:basedOn w:val="Normal"/>
    <w:next w:val="Normal"/>
    <w:autoRedefine/>
    <w:uiPriority w:val="39"/>
    <w:unhideWhenUsed/>
    <w:rsid w:val="0031018A"/>
    <w:pPr>
      <w:spacing w:after="100"/>
    </w:pPr>
  </w:style>
  <w:style w:type="paragraph" w:styleId="Innehll2">
    <w:name w:val="toc 2"/>
    <w:basedOn w:val="Normal"/>
    <w:next w:val="Normal"/>
    <w:autoRedefine/>
    <w:uiPriority w:val="39"/>
    <w:unhideWhenUsed/>
    <w:rsid w:val="0031018A"/>
    <w:pPr>
      <w:spacing w:after="100"/>
      <w:ind w:left="220"/>
    </w:pPr>
  </w:style>
  <w:style w:type="character" w:styleId="Hyperlnk">
    <w:name w:val="Hyperlink"/>
    <w:basedOn w:val="Standardstycketeckensnitt"/>
    <w:uiPriority w:val="99"/>
    <w:unhideWhenUsed/>
    <w:rsid w:val="0031018A"/>
    <w:rPr>
      <w:color w:val="0563C1" w:themeColor="hyperlink"/>
      <w:u w:val="single"/>
    </w:rPr>
  </w:style>
  <w:style w:type="character" w:customStyle="1" w:styleId="Rubrik3Char">
    <w:name w:val="Rubrik 3 Char"/>
    <w:basedOn w:val="Standardstycketeckensnitt"/>
    <w:link w:val="Rubrik3"/>
    <w:uiPriority w:val="9"/>
    <w:rsid w:val="0031018A"/>
    <w:rPr>
      <w:rFonts w:asciiTheme="majorHAnsi" w:eastAsiaTheme="majorEastAsia" w:hAnsiTheme="majorHAnsi" w:cstheme="majorBidi"/>
      <w:color w:val="1F4D78" w:themeColor="accent1" w:themeShade="7F"/>
      <w:sz w:val="24"/>
      <w:szCs w:val="24"/>
    </w:rPr>
  </w:style>
  <w:style w:type="paragraph" w:styleId="Innehll3">
    <w:name w:val="toc 3"/>
    <w:basedOn w:val="Normal"/>
    <w:next w:val="Normal"/>
    <w:autoRedefine/>
    <w:uiPriority w:val="39"/>
    <w:unhideWhenUsed/>
    <w:rsid w:val="003101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0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F9"/>
    <w:rsid w:val="006229F9"/>
    <w:rsid w:val="00A07D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6229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1CAF-6AEE-448F-8919-CE85BA34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1663</Words>
  <Characters>8820</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hvitfeldt</dc:creator>
  <cp:keywords/>
  <dc:description/>
  <cp:lastModifiedBy>henrik hvitfeldt</cp:lastModifiedBy>
  <cp:revision>20</cp:revision>
  <dcterms:created xsi:type="dcterms:W3CDTF">2015-10-11T17:39:00Z</dcterms:created>
  <dcterms:modified xsi:type="dcterms:W3CDTF">2015-10-11T22:08:00Z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