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СПбГУТ</w: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jc w:val="center"/>
        <w:spacing w:line="240" w:lineRule="auto"/>
        <w:rPr>
          <w:rFonts w:ascii="Times New Roman" w:hAnsi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/>
          <w:b/>
          <w:color w:val="000000"/>
        </w:rPr>
        <w:t xml:space="preserve">(АКТ (ф) СПбГУТ)</w: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jc w:val="center"/>
        <w:spacing w:line="25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ОТЧЁТЫ ПО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ЛАБОРАТОРНЫМ И ПРАКТИЧЕСКИМ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РАБОТАМ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МДК 11.01</w:t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81"/>
        <w:tblW w:w="0" w:type="auto"/>
        <w:tblLayout w:type="fixed"/>
        <w:tblLook w:val="04A0" w:firstRow="1" w:lastRow="0" w:firstColumn="1" w:lastColumn="0" w:noHBand="0" w:noVBand="1"/>
      </w:tblPr>
      <w:tblGrid>
        <w:gridCol w:w="2033"/>
        <w:gridCol w:w="1648"/>
        <w:gridCol w:w="1848"/>
        <w:gridCol w:w="1554"/>
        <w:gridCol w:w="2262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03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ИСПП-21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.12.2024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2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А.А. Маратканов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(группа)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(дата)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</w:t>
            </w:r>
            <w:r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Фамилия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68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8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20.12.2024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2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Ю.С.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Маломан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(дата)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Фамилия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Архангельск 2024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Сбор и анализ требований методом use-case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процесс описания требований к системе методом use-case.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процесс создания диаграммы вариантов использования.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диаграмма вариантов использования?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используется для определения общих границ функциональности проектируемой системы в контексте моделируемой предметной области.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«актор» и как он обозначается на диаграмме вариантов использования?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Актор на диаграмме вариантов использования (прецедентов) — это любая внешняя по отношению</w:t>
      </w:r>
      <w:r>
        <w:rPr>
          <w:rFonts w:ascii="Times New Roman" w:hAnsi="Times New Roman" w:cs="Times New Roman"/>
          <w:sz w:val="28"/>
          <w:szCs w:val="28"/>
        </w:rPr>
        <w:t xml:space="preserve">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Это может быть человек, техническое устройство, программа или любая другая система.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«прецедент» и как он обозначается на диаграмме вариантов использования?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Прецедент — это возможность моделируемой системы (часть её функциональности), бл</w:t>
      </w:r>
      <w:r>
        <w:rPr>
          <w:rFonts w:ascii="Times New Roman" w:hAnsi="Times New Roman" w:cs="Times New Roman"/>
          <w:sz w:val="28"/>
          <w:szCs w:val="28"/>
        </w:rPr>
        <w:t xml:space="preserve">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обозначает «отношение ассоциации»?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Ассоциация - это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обозначает «отношение обобщения»?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 обобщения обозначает, что один элемент модели (дочерний) основан на другом элементе модели (родительском).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обозначает «отношение включения»?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«Отношение включения» в контексте диаграмм вариантов использования указывает на то, что заданное поведение одного варианта использования обязательно включается в качестве составного компонента в последовательность поведения другого варианта использования.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обозначает «отношение расширения»?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«Отношение расширения» в моделировании UML обозначает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</w:t>
      </w:r>
      <w:r>
        <w:rPr>
          <w:rFonts w:ascii="Times New Roman" w:hAnsi="Times New Roman" w:cs="Times New Roman"/>
          <w:sz w:val="28"/>
          <w:szCs w:val="28"/>
        </w:rPr>
        <w:t xml:space="preserve"> процесс описания требований к системе методом use-case.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</w:t>
      </w:r>
      <w:r>
        <w:rPr>
          <w:rFonts w:ascii="Times New Roman" w:hAnsi="Times New Roman" w:cs="Times New Roman"/>
          <w:sz w:val="28"/>
          <w:szCs w:val="28"/>
        </w:rPr>
        <w:t xml:space="preserve"> процесс создания диаграммы вариантов использования.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реляционной схемы базы данных в среде СУБД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применять MySQL Workbench в процессе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схем моделей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представлять логическую модель данных согласно нотациям ERD и IDEF1X.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«сущность»?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класс однотипных объектов, информация о которых должна быть учтена в модели.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«атрибут»?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наименьшая единица структуры данных, информационное отображение свойств объекта.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«ключевое поле»?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поле — это поле, значения которого однозначно определяют каждую запись в таблице.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первичных и внешних ключей?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Первичный ключ - это ключ, который помогает однозначно иденти</w:t>
      </w:r>
      <w:r>
        <w:rPr>
          <w:rFonts w:ascii="Times New Roman" w:hAnsi="Times New Roman" w:cs="Times New Roman"/>
          <w:sz w:val="28"/>
          <w:szCs w:val="28"/>
        </w:rPr>
        <w:t xml:space="preserve">фицировать кортеж базы данных. Напротив, Внешний ключ - это ключ, используемый для определения взаимосвязи между таблицами через первичный ключ одной таблицы, который является первичным ключом одной таблицы, действующим как внешний ключ для другой таблицы.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«связь»?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Связь в баз</w:t>
      </w:r>
      <w:r>
        <w:rPr>
          <w:rFonts w:ascii="Times New Roman" w:hAnsi="Times New Roman" w:cs="Times New Roman"/>
          <w:sz w:val="28"/>
          <w:szCs w:val="28"/>
        </w:rPr>
        <w:t xml:space="preserve">е данных (БД) — это ассоциация между таблицами, которая позволяет сопоставлять данные в ключевых столбцах. В большинстве случаев связь соединяет основной ключ или уникальный столбец идентификатора для каждой строки от одной таблицы к полю в другой таблице.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виды связей между сущностями существуют?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Arial" w:hAnsi="Arial" w:eastAsia="Times New Roman" w:cs="Arial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три вида связей между сущностями: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«Один-к-одному»</w:t>
      </w:r>
      <w:r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только с одним экземпляром другой сущности.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«Один-ко-многим»</w:t>
      </w:r>
      <w:r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со множеством экземпляров другой сущности.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«Многие-ко-многим»</w:t>
      </w:r>
      <w:r>
        <w:rPr>
          <w:rFonts w:ascii="Times New Roman" w:hAnsi="Times New Roman" w:cs="Times New Roman"/>
          <w:sz w:val="28"/>
          <w:szCs w:val="28"/>
        </w:rPr>
        <w:t xml:space="preserve">. Множество экземпляров одной сущности связаны со множеством экземпляров другой сущности.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элементы входят в ER-диаграммы?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ER-диаграмме входят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 основных элемента</w:t>
      </w:r>
      <w:r>
        <w:rPr>
          <w:rFonts w:ascii="Times New Roman" w:hAnsi="Times New Roman" w:cs="Times New Roman"/>
          <w:sz w:val="28"/>
          <w:szCs w:val="28"/>
        </w:rPr>
        <w:t xml:space="preserve">: </w:t>
      </w:r>
      <w:hyperlink r:id="rId9" w:tooltip="https://creately.com/blog/ru/uncategorized-ru/%D1%83%D1%87%D0%B5%D0%B1%D0%BD%D0%BE%D0%BC-%D0%BF%D0%BE%D1%81%D0%BE%D0%B1%D0%B8%D0%B8-%D0%BF%D0%BE-er-%D0%B4%D0%B8%D0%B0%D0%B3%D1%80%D0%B0%D0%BC%D0%BC%D0%B0%D0%BC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4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"/>
        </w:numPr>
        <w:ind w:left="1276"/>
        <w:tabs>
          <w:tab w:val="clear" w:pos="720" w:leader="none"/>
          <w:tab w:val="num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Сущность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</w:t>
      </w:r>
      <w:r>
        <w:rPr>
          <w:rFonts w:ascii="Times New Roman" w:hAnsi="Times New Roman" w:cs="Times New Roman"/>
          <w:sz w:val="28"/>
          <w:szCs w:val="28"/>
        </w:rPr>
        <w:t xml:space="preserve">то класс однотипных объектов, информация о которых должна быть учтена в модели.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"/>
        </w:numPr>
        <w:ind w:left="1276"/>
        <w:tabs>
          <w:tab w:val="clear" w:pos="720" w:leader="none"/>
          <w:tab w:val="num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Атрибут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>
        <w:rPr>
          <w:rFonts w:ascii="Times New Roman" w:hAnsi="Times New Roman" w:cs="Times New Roman"/>
          <w:sz w:val="28"/>
          <w:szCs w:val="28"/>
        </w:rPr>
        <w:t xml:space="preserve">то именованная характеристика, являющаяся некоторым свойством сущности.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"/>
        </w:numPr>
        <w:ind w:left="1276"/>
        <w:tabs>
          <w:tab w:val="clear" w:pos="720" w:leader="none"/>
          <w:tab w:val="num" w:pos="127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Связь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>
        <w:rPr>
          <w:rFonts w:ascii="Times New Roman" w:hAnsi="Times New Roman" w:cs="Times New Roman"/>
          <w:sz w:val="28"/>
          <w:szCs w:val="28"/>
        </w:rPr>
        <w:t xml:space="preserve">писывает, как взаимодействуют сущности.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применяются ER-диаграммы?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ER-диаграммы применяются для визуализации и упрощения сложных структур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помогают: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"/>
        </w:numPr>
        <w:ind w:left="1276"/>
        <w:tabs>
          <w:tab w:val="clear" w:pos="720" w:leader="none"/>
          <w:tab w:val="num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Чётко определить элементы, из которых состоит система.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визуализировать сложные связи и взаимозависимости между этими элементами.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"/>
        </w:numPr>
        <w:ind w:left="1276"/>
        <w:tabs>
          <w:tab w:val="clear" w:pos="720" w:leader="none"/>
          <w:tab w:val="num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Упростить анализ и улучшение моделей баз данных.</w:t>
      </w:r>
      <w:r>
        <w:rPr>
          <w:rFonts w:ascii="Times New Roman" w:hAnsi="Times New Roman" w:cs="Times New Roman"/>
          <w:sz w:val="28"/>
          <w:szCs w:val="28"/>
        </w:rPr>
        <w:t xml:space="preserve"> ER-диаграммы способствуют более эффективной коммуникации между проектировщиками и пользователями, уменьшению ошибок и улучшению структуры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"/>
        </w:numPr>
        <w:ind w:left="1276"/>
        <w:tabs>
          <w:tab w:val="clear" w:pos="720" w:leader="none"/>
          <w:tab w:val="num" w:pos="99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Отобразить, как объекты связаны друг с другом.</w:t>
      </w:r>
      <w:r>
        <w:rPr>
          <w:rFonts w:ascii="Times New Roman" w:hAnsi="Times New Roman" w:cs="Times New Roman"/>
          <w:sz w:val="28"/>
          <w:szCs w:val="28"/>
        </w:rPr>
        <w:t xml:space="preserve"> Это помогает понять, как работают эти связи и какие аспекты могут быть улучшены.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применять MySQL Workbench в процессе создания схем моделей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представлять логическую модель данных согласно нотациям ERD и IDEF1X.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№3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Приведение БД к нормальной форме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процесс приведения отношений от ненормализованного вида к четвертой нормальной форме;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процесс декомпозии отношений.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называется первичным ключом отношения?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Первичный ключ отношения — в реляционной модели данных один из потенциальных ключей отношения, выбранный в качестве основного ключа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называется внешним ключом отношения?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ключ отношения — это один или несколько столбцов из одной таблицы, который одновременно является потенциальным ключом из другой таблицы.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заключается процесс нормализации отношений?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Процесс нормализации отношений заключается в преобразовании отношений реляционной базы данных к виду, отвечающему одной из нормальных форм.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случае атрибут А функционально зависит от атрибута В?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Атрибут В функционально зависит от атрибута А, если каждому значению А соответствует в точности одно значение 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случае атрибут А транзитивно зависит от атрибута В?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С транзитивно зависит от атрибута А, если для атрибутов А, В и С выполняются условия А → В и В → С, но отсутствует обратная зависимость.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1НФ?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 находится в первой нормальной форме (1НФ), если все атрибуты отношения являются простыми (требование атомарности атрибутов в реляционной модели), т.е. не имеют компонентов.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2НФ?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Отношение, находящееся во второй нормальной форме (2НФ), должно отвечать следующим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Быть в первой нормальной форме (1НФ).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неключевые атрибуты отношения функционально полно зависят от составного ключа отношения. Иными словами, отношение не должно содержать частичных функциональных зависимостей.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3НФ?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Отношение, находящееся в 3НФ, должно отвечать следующим требованиям: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Быть во второй нормальной форме (2НФ). </w:t>
      </w:r>
      <w:hyperlink r:id="rId10" w:tooltip="https://intuit.ru/studies/professional_skill_improvements/17411/courses/191/lecture/4977?page=4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1</w:t>
        </w:r>
      </w:hyperlink>
      <w:r/>
      <w:hyperlink r:id="rId11" w:tooltip="https://appmaster.io/ru/glossary/tret-ia-normal-naia-forma-3nf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3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неключевые атрибуты отношения зависят только от первичного ключа. Иными словами, 3НФ требует, чтобы отношение не содержало транзитивных зависимостей неключевых атрибутов от ключа.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</w:t>
      </w:r>
      <w:r>
        <w:rPr>
          <w:rFonts w:ascii="Times New Roman" w:hAnsi="Times New Roman" w:cs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</w:t>
      </w:r>
      <w:r>
        <w:rPr>
          <w:rFonts w:ascii="Times New Roman" w:hAnsi="Times New Roman" w:cs="Times New Roman"/>
          <w:sz w:val="28"/>
          <w:szCs w:val="28"/>
        </w:rPr>
        <w:t xml:space="preserve"> процесс декомпозии отношений.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№4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Установка SQL сервера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устанавливать разные СУБД, используя docker.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стандартные порты для подключения к СУБД MSSQL, MySQL, Postgres?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порты для подключения к некоторым СУБД: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0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 — 3306.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0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PostgreSQL — 5432.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0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Server — 1433.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стандартные папки для хранения данных СУБД MSSQL, MySQL, Postgres?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папки для хранения данных СУБД MSSQL, MySQL и PostgreSQL: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MSSQL</w:t>
      </w:r>
      <w:r>
        <w:rPr>
          <w:rFonts w:ascii="Times New Roman" w:hAnsi="Times New Roman" w:cs="Times New Roman"/>
          <w:sz w:val="28"/>
          <w:szCs w:val="28"/>
        </w:rPr>
        <w:t xml:space="preserve">: если не указано иное, то файлы данных и журналов создаются в том же каталоге, что и системные базы данных SQL Server, то есть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&lt;диск&gt;:\Program Files\Microsoft SQL Server\MSSQL.MSSQLSERVER\MSSQL\DATA</w:t>
      </w:r>
      <w:r>
        <w:rPr>
          <w:rFonts w:ascii="Times New Roman" w:hAnsi="Times New Roman" w:cs="Times New Roman"/>
          <w:sz w:val="28"/>
          <w:szCs w:val="28"/>
        </w:rPr>
        <w:t xml:space="preserve">. Например, для экземпляра SQL Server 2014, установленного на диске C, файлы данных и журналов по умолчанию будут находиться в каталоге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C:\Program Files\Microsoft SQL Server\MSSQL12.MSSQLSERVER\MSSQL\DATA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MySQL</w:t>
      </w:r>
      <w:r>
        <w:rPr>
          <w:rFonts w:ascii="Times New Roman" w:hAnsi="Times New Roman" w:cs="Times New Roman"/>
          <w:sz w:val="28"/>
          <w:szCs w:val="28"/>
        </w:rPr>
        <w:t xml:space="preserve">: в Linux по умолчанию файлы с базами данных хранятся в директории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/var/lib/mysql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—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C:\ProgramData\MySQL\MySQL Server{version}\Data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macOS —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/usr/local/mysql/data/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PostgreSQL</w:t>
      </w:r>
      <w:r>
        <w:rPr>
          <w:rFonts w:ascii="Times New Roman" w:hAnsi="Times New Roman" w:cs="Times New Roman"/>
          <w:sz w:val="28"/>
          <w:szCs w:val="28"/>
        </w:rPr>
        <w:t xml:space="preserve">: обычно PGDATA находится в директории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/var/lib/pgsql/data</w:t>
      </w:r>
      <w:r>
        <w:rPr>
          <w:rFonts w:ascii="Times New Roman" w:hAnsi="Times New Roman" w:cs="Times New Roman"/>
          <w:sz w:val="28"/>
          <w:szCs w:val="28"/>
        </w:rPr>
        <w:t xml:space="preserve"> на Linux и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\Program Files\PostgreSQL[version]\data</w:t>
      </w:r>
      <w:r>
        <w:rPr>
          <w:rFonts w:ascii="Times New Roman" w:hAnsi="Times New Roman" w:cs="Times New Roman"/>
          <w:sz w:val="28"/>
          <w:szCs w:val="28"/>
        </w:rPr>
        <w:t xml:space="preserve"> на Windows.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Docker?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Docker используется для упрощения, автоматизации и ускорения разработки и развёртывания приложений.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устанавливать разные СУБД, используя docker.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№5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базы данных в среде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способы обеспечения целостности данных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в среде SQL Server Management Studio (SSMS).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0" w:name="_Hlk185325302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 Server Management Studio (SSMS) — это интегрированная среда для управления любой инфраструктурой SQL. </w:t>
      </w:r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виды авторизации поддерживаются в MS SQL Server?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Microsoft SQL Server поддерживаются два вида авторизации: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 Windows (Windows Authentication)</w:t>
      </w:r>
      <w:r>
        <w:rPr>
          <w:rFonts w:ascii="Times New Roman" w:hAnsi="Times New Roman" w:cs="Times New Roman"/>
          <w:sz w:val="28"/>
          <w:szCs w:val="28"/>
        </w:rPr>
        <w:t xml:space="preserve">. Осуществляется с помощью системы безопасности Windows. Пользователям, которые уже аутентифицированы в Windows и имеют права на SQL Server, не нужно предоставлять дополнительные учётные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Смешанный режим аутентификации (Mixed Mode Authentication)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помимо аутентификации Windows поддерживается аутентификация самого SQL Server через логин и пароль.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первичный ключ?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Первичный ключ (primary key) — поле в таблице, которое однозначно идентифицирует каждую запись в ней.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указать заполнение столбца автоинкрементными значениями?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указать заполнение столбца автоинкрементными значениями в SQL Server, нужно использовать свойство IDENTITY при добавлении столбца.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указать значение по умолчанию?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 значение по умолчанию для столбца в SQL Server, можно использовать SQL Server Management Studio (SSMS):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экземпляру SQL Server в SSMS.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объектов щёлкнуть правой кнопкой мыши таблицу со столбцами, масштаб которых необходимо изменить, и выбрать «Конструктор».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столбец, для которого нужно задать значение по умолчанию.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«Свойства столбца» ввести новое значение по умолчанию в свойстве «Значение по умолчанию или привязка».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«Файл» выбрать пункт «Сохранить» (имя таблицы).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задать проверочное ограничение?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задать проверочное ограничение в SQL Server, можно использовать SQL Server Management Studio: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объектов развернуть таблицу, в которую необходимо добавить проверочное ограничение.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Щёлкнуть правой кнопкой мыши на пункте «Ограничения» и выбрать команду «Создать ограничение».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диалоговом окне «Проверочные ограничения» установить курсор в поле «Выражение» и затем нажать кнопку с многоточием (…).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диалоговом окне «Выражение пров</w:t>
      </w:r>
      <w:r>
        <w:rPr>
          <w:rFonts w:ascii="Times New Roman" w:hAnsi="Times New Roman" w:cs="Times New Roman"/>
          <w:sz w:val="28"/>
          <w:szCs w:val="28"/>
        </w:rPr>
        <w:t xml:space="preserve">ерочного ограничения» ввести выражения SQL, соответствующие проверочному ограничению. Например, чтобы ограничить записи в столбце SellEndDate таблицы Product значением, превышающим или равным дате в столбце SellStartDate, или значением NULL, нужно ввести: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SellEndDate &gt;= SellStartDate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«ОК».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«Идентификация» можно изменить имя проверочного ограничения и добавить описание (расширенное свойство) 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категории «Конструктор таблиц» можно задать время принудительного выполнения проверочного ограничения.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обеспечить уникальность значений в столбце или наборе столбцов?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обеспечить уникальность значений в столбце или наборе столбцов в Microsoft SQL Server, можно использовать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ограничение UNIQUE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позволяет исключить повторяющиеся значения в столбце.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внешний ключ?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8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Внешний ключ — это ограничение целостности, обеспечивающее соответствие между полями разных таблиц.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значения может принимать внешний ключ?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Внешний ключ может принимать следующие значения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NULL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удалении связанной строки из главной таблицы для столбца внешнего ключа устанавливается значение NULL.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Значение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. При удалении связанной строки из главной таблицы для столбца внешнего ключа устанавливается значение по умолчанию, которое задаётся с помощью атрибута </w:t>
      </w:r>
      <w:r>
        <w:rPr>
          <w:rFonts w:ascii="Times New Roman" w:hAnsi="Times New Roman" w:cs="Times New Roman"/>
          <w:sz w:val="28"/>
          <w:szCs w:val="28"/>
        </w:rPr>
        <w:t xml:space="preserve">DEFAULT. Если для столбца не задано значение по умолчанию, то в качестве него применяется значение NULL.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</w:t>
      </w:r>
      <w:r>
        <w:rPr>
          <w:rFonts w:ascii="Times New Roman" w:hAnsi="Times New Roman" w:cs="Times New Roman"/>
          <w:sz w:val="28"/>
          <w:szCs w:val="28"/>
        </w:rPr>
        <w:t xml:space="preserve">ен</w:t>
      </w:r>
      <w:r>
        <w:rPr>
          <w:rFonts w:ascii="Times New Roman" w:hAnsi="Times New Roman" w:cs="Times New Roman"/>
          <w:sz w:val="28"/>
          <w:szCs w:val="28"/>
        </w:rPr>
        <w:t xml:space="preserve"> способы обеспечения целостности данных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№6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представлений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представления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представления и чем они отличаются от таблиц?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" w:name="_Hlk185326304"/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— это виртуальная таблица, определение которой хранится в базе данных. Но в отличие от таблиц представления не содержат никаких данных.</w:t>
      </w:r>
      <w:bookmarkEnd w:id="1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применяются представления?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Представления применяются для следующих целей: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Упрощение сложных запросов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Представления скрывают сложность структуры данных и предоставляют упрощённый интерфейс для доступа к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. Создание представлений, которые инкапсулируют сложные запросы, может помочь оптимизировать их выполнение. Это приводит к более быстрому выполнению запросов и улучшению общей производительности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Представления могут использоваться для ограничения доступа к конфиденциальным данным. Это помогает гарантировать, что только авторизованные пользователи имеют доступ к чувствительной информации.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Структурная простота</w:t>
      </w:r>
      <w:r>
        <w:rPr>
          <w:rFonts w:ascii="Times New Roman" w:hAnsi="Times New Roman" w:cs="Times New Roman"/>
          <w:sz w:val="28"/>
          <w:szCs w:val="28"/>
        </w:rPr>
        <w:t xml:space="preserve">. С помощью представлений можно создать собственную структуру базы данных для каждого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8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Защита от изменений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Представление может возвращать непротиворечивый и неизменный образ структуры базы данных, даже если исходные таблицы разделяются, реструктуризуются или переименовываются.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ли создание представления, включающего информацию из нескольких таблиц одновременно?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Да, возможно создание представления, включающего информацию из нескольких таблиц одновременно.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требование предъявляются к обновляемым представлениям?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требования к обновляемым представлениям в Microsoft SQL Server: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9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Любое изменение (UPDATE, INSERT или DELETE) должно касаться столбцов только одной базовой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9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Изменяемые в представлении столбцы должны напрямую ссылаться на данные столбцов базовой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есть нельзя внести изменения в столбцы, которые были сформированы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создать обновляемое представление?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обновляемое представление в Microsoft SQL Server, необходимо выполнить следующие условия: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0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Любое изменение (UPDATE, INSERT или DELETE) должно касаться столбцов только одной базовой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0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Столбцы, данные которых нужно изменить, должны напрямую ссылаться на столбцы базовой таблицы. То есть нельзя внести изменения в столбцы, которые были сформированы в представлении, например, агрегатной функцией или другими вычислениями.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акрепи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№7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функций пользователя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функции пользователя и для чего они применяются?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пользователя — это самостоятельные объекты базы данных, которые представляют собой группу произвольных операторов, предназначенных для выполнения определённой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располагаются в определённой базе данных и доступны только в её контексте.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скалярная функция от табличной?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05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05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Скалярная функция возвращает одно значение (например, число, строку, дату) и используется в запросе для преобразования входных значений в выходные.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05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Табличная функция возвращает таблицу в качестве своего набора результатов.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объявить переменную и присвоить ей значение?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переменную в SQL и немедленно присвоить ей значение, нужно использовать код: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@MyVar INT = 10;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указать в функции параметр по умолчанию?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 в функции SQL Server параметр по умолчанию, нужно использовать ключевое слово DEFAULT.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вызвать скалярную функцию?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вызова скалярной функции в SQL Server используется ключевое слово SELECT.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вызвать табличную функцию?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198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вызвать табличную функцию в SQL Server, нужно использовать её в предложении FROM инструкции SELECT.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перед именем функции ставится префикс имени схемы, например «dbo».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198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№8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хранимых процедур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хранимые процедуры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хранимые процедуры и для чего они применяются?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Хранимая процедура — это предварительно скомпилированный набор операторов SQL, который хранится в базе данных и может быть выполнен одной командой.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функция пользователя от хранимой процедуры?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отличия функции пользователя от хранимой процедуры: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Возвращаемое значение</w:t>
      </w:r>
      <w:r>
        <w:rPr>
          <w:rFonts w:ascii="Times New Roman" w:hAnsi="Times New Roman" w:cs="Times New Roman"/>
          <w:sz w:val="28"/>
          <w:szCs w:val="28"/>
        </w:rPr>
        <w:t xml:space="preserve">. Функции всегда возвращают значение, в то время как хранимые процедуры могут этого не делать.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. Функции могут иметь входные параметры, но не могут иметь выходные. Хранимые процедуры могут иметь как входные, так и выходные параметры.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</w:t>
      </w:r>
      <w:r>
        <w:rPr>
          <w:rFonts w:ascii="Times New Roman" w:hAnsi="Times New Roman" w:cs="Times New Roman"/>
          <w:sz w:val="28"/>
          <w:szCs w:val="28"/>
        </w:rPr>
        <w:t xml:space="preserve">. SQL-функции выполняются как часть оператора, в то время как хранимые процедуры выполняются как независимые единицы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3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</w:t>
      </w:r>
      <w:r>
        <w:rPr>
          <w:rFonts w:ascii="Times New Roman" w:hAnsi="Times New Roman" w:cs="Times New Roman"/>
          <w:sz w:val="28"/>
          <w:szCs w:val="28"/>
        </w:rPr>
        <w:t xml:space="preserve">. Функции обычно проще и направлены на выполнение конкретных задач, в то время как хранимые процедуры могут быть более сложными и включать в себя несколько операторов SQL и логику программирования.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задать входные параметры хранимой процедуры?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задать входные параметры хранимой процедуры, нужно указать их после команды CREATE PROC и выше команды AS.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спецификация входного параметра состоит из имени параметра, за которым следует тип данных. Имена параметров должны начинаться с символа @.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задать выходные параметры хранимой процедуры?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задать выходные параметры хранимой процедуры, нужно использовать ключевое слово OUTPUT.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Оно означает, что параметр предназначен для возвращения данных из хранимой процедуры.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вызвать выполнение хранимой процедуры?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обозревателе объектов подключитесь к экземпляру SQL Server или базе данных SQL Azure.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Разверните нужную базу данных, разверните узлы «Программирование» и «Хранимые процедуры».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Щёлкните правой кнопкой мыши на хранимой процедуре, которую хотите запустить, и выберите команду «Выполнить хранимую процедуру».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диалоговом окне «Процедура выполнения» укажите имя каждого параметра, тип данных и, если процедура является выходной, нужно указать, является ли она выходной.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в поле Value введите значение, используемое для параметра. В разделе «Передать значение NULL» выберите, следует ли передавать значение NULL в качестве значения параметра.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4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«ОК», чтобы выполнить хранимую процедуру. Если процедура не имеет параметров, просто нажмите кнопку «ОК».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Server;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акрепи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№9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триггеров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триггеры в MS SQL Server;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триггер?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Триггер в SQL Server — это специальный тип хранимой процедуры, который вызывается автоматически при выполнении определённого действия над таблицей или представлением.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триггер отличается от хранимой процедуры?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Триггер выполняется автоматически при возникновении события (вставка, удаление и обновление) в таблице, в которой определён триггер.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Хранимая процедура запускается при её вызове.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запустить триггер на выполнение?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70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tabs>
          <w:tab w:val="left" w:pos="270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 запускается автоматически при наступлении определённого события. Событие триггера описывается в виде логических условий.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триггеров?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375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Назначение тригг</w:t>
      </w:r>
      <w:r>
        <w:rPr>
          <w:rFonts w:ascii="Times New Roman" w:hAnsi="Times New Roman" w:cs="Times New Roman"/>
          <w:sz w:val="28"/>
          <w:szCs w:val="28"/>
        </w:rPr>
        <w:t xml:space="preserve">еров в SQL Server — это автоматическое выполнение определённых действий при выполнении определённого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отличаются триггеры INSTEAD OF и AFTER?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Триггеры типа AF</w:t>
      </w:r>
      <w:r>
        <w:rPr>
          <w:rFonts w:ascii="Times New Roman" w:hAnsi="Times New Roman" w:cs="Times New Roman"/>
          <w:sz w:val="28"/>
          <w:szCs w:val="28"/>
        </w:rPr>
        <w:t xml:space="preserve">TER вызываются после выполнения действия, запускающего триггер, а триггеры типа INSTEAD OF выполняются вместо действия, запускающего триггер. Триггеры AFTER можно создавать только для таблиц, а триггеры INSTEAD OF - как для таблиц, так и для представлений.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и использовать триггеры в MS SQL Server;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акрепи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№10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доступа пользователей к базе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управления именами входа и пользователями БД в СУБД;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назначать привилегии пользователю БД;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навык создания объектов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между именами входа и пользователями БД?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2" w:name="_Hlk185331015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имён входа и пользователей базы данных (БД) в SQL Server заключается в следующем: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7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Имена входа</w:t>
      </w:r>
      <w:r>
        <w:rPr>
          <w:rFonts w:ascii="Times New Roman" w:hAnsi="Times New Roman" w:cs="Times New Roman"/>
          <w:sz w:val="28"/>
          <w:szCs w:val="28"/>
        </w:rPr>
        <w:t xml:space="preserve"> — это отдельные учётные записи пользователей для входа в ядро СУБД SQL Server.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их помощью проходит процесс аутентификации.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7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 — это участники базы данных, привязанные к определённому имени входа.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правило, имя пользователя базы данных совпадает с именем входа, хотя оно не должно совпадать. Один пользователь базы данных сопоставляется с одним именем входа. </w:t>
      </w:r>
      <w:bookmarkEnd w:id="2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идентифицируются пользователи в MS SQL Server?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0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0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пользователей в MS SQL Server происходит в два этапа: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8"/>
        </w:numPr>
        <w:ind w:left="1418"/>
        <w:tabs>
          <w:tab w:val="clear" w:pos="720" w:leader="none"/>
          <w:tab w:val="left" w:pos="20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первом уровне</w:t>
      </w:r>
      <w:r>
        <w:rPr>
          <w:rFonts w:ascii="Times New Roman" w:hAnsi="Times New Roman" w:cs="Times New Roman"/>
          <w:sz w:val="28"/>
          <w:szCs w:val="28"/>
        </w:rPr>
        <w:t xml:space="preserve"> создаётся учётная запись пользователя (login). Она позволяет подключиться к серверу, но не даёт автоматического доступа к базам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8"/>
        </w:numPr>
        <w:ind w:left="1418"/>
        <w:tabs>
          <w:tab w:val="clear" w:pos="720" w:leader="none"/>
          <w:tab w:val="left" w:pos="208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втором уровне</w:t>
      </w:r>
      <w:r>
        <w:rPr>
          <w:rFonts w:ascii="Times New Roman" w:hAnsi="Times New Roman" w:cs="Times New Roman"/>
          <w:sz w:val="28"/>
          <w:szCs w:val="28"/>
        </w:rPr>
        <w:t xml:space="preserve"> для каждой базы данных SQL-сервера на основании учётной записи создаётся запись пользователя. На основе прав, выданных пользователю как пользователю базы данных (user), его регистрационное имя (login) получает доступ к соответствующей базе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какие уровни разделяется система безопасности MS SQL Server?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безопасности MS SQL Server разделяется на три уровня: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Уровень сервера</w:t>
      </w:r>
      <w:r>
        <w:rPr>
          <w:rFonts w:ascii="Times New Roman" w:hAnsi="Times New Roman" w:cs="Times New Roman"/>
          <w:sz w:val="28"/>
          <w:szCs w:val="28"/>
        </w:rPr>
        <w:t xml:space="preserve">. На этом уровне можно раздать права на базы данных, учётные записи, роли сервера и группы доступности.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Уровень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Включает в себя схемы, пользователей базы данных, роли базы данных и полнотекстовые каталоги.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Уровень схемы</w:t>
      </w:r>
      <w:r>
        <w:rPr>
          <w:rFonts w:ascii="Times New Roman" w:hAnsi="Times New Roman" w:cs="Times New Roman"/>
          <w:sz w:val="28"/>
          <w:szCs w:val="28"/>
        </w:rPr>
        <w:t xml:space="preserve">. Включает такие объекты, как таблицы, представления, функции и хранимые процедуры.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ролей сервера?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Назначение ролей сервера — это определение основной функции компьютера и предоставление определённых возможностей для нескольких пользователей или других компьютеров в сети.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Каково назначение ролей БД?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Назначение ролей базы данных заключается в управлении правами доступа к ней. Роль может рассматриваться как пользователь базы данных или группа пользователей, в зависимости от того, как она установлена.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управления именами входа и пользователями БД в СУБД;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назначать привилегии пользователю БД;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закрепили </w:t>
      </w:r>
      <w:r>
        <w:rPr>
          <w:rFonts w:ascii="Times New Roman" w:hAnsi="Times New Roman" w:cs="Times New Roman"/>
          <w:sz w:val="28"/>
          <w:szCs w:val="28"/>
        </w:rPr>
        <w:t xml:space="preserve">навык создания объектов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№11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Выполнение резервного копирования и восстановления 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создаются резервные копии БД?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Резервные копии баз данных (БД) создаются для защиты данных от потери или повреждения в случае сбоев в работе системы, вирусных атак, ошибок администрирования и других непредвиденных ситуаций.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между полным и разностным резервным копированием?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Отличие между полным и разностным резервным копированием заключается в том, как сохраняются изменения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Полное резервное копирование</w:t>
      </w:r>
      <w:r>
        <w:rPr>
          <w:rFonts w:ascii="Times New Roman" w:hAnsi="Times New Roman" w:cs="Times New Roman"/>
          <w:sz w:val="28"/>
          <w:szCs w:val="28"/>
        </w:rPr>
        <w:t xml:space="preserve"> создаёт полную копию всех данных на диск или ленту для хранения.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ней содержатся данные, необходимые для полного восстановления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Разностное резервное копирование</w:t>
      </w:r>
      <w:r>
        <w:rPr>
          <w:rFonts w:ascii="Times New Roman" w:hAnsi="Times New Roman" w:cs="Times New Roman"/>
          <w:sz w:val="28"/>
          <w:szCs w:val="28"/>
        </w:rPr>
        <w:t xml:space="preserve"> сохраняет только те изменения данных, которые произошли после создания полной резервной копии.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часто должен выполняться каждый из видов резервного копирования БД (привести пример расписания)?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ru-RU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выполнения резервного копирования базы данных (БД) зависит от важности данных, бизнес-требований и уровня допустимой потери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расписания резервного копирования для не</w:t>
      </w:r>
      <w:r>
        <w:rPr>
          <w:rFonts w:ascii="Times New Roman" w:hAnsi="Times New Roman" w:cs="Times New Roman"/>
          <w:sz w:val="28"/>
          <w:szCs w:val="28"/>
        </w:rPr>
        <w:t xml:space="preserve">большой системы в условиях «8 на 5» (8-часовой рабочий день 5 дней в неделю): полное резервное копирование каждый вечер, журнал транзакций нужно копировать только раз в день (в зависимости от размера журнала транзакций и количества выполненных транзакций).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скрипты можно сформировать для объектов БД?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объектов базы данных можно сформировать различные скрипты, например: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Скрипты для таблиц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могут содержать инструкции создания таблиц (CREATE) и заполнения их данными (инструкции INSERT).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Скрипты для представлений</w:t>
      </w:r>
      <w:r>
        <w:rPr>
          <w:rFonts w:ascii="Times New Roman" w:hAnsi="Times New Roman" w:cs="Times New Roman"/>
          <w:sz w:val="28"/>
          <w:szCs w:val="28"/>
        </w:rPr>
        <w:t xml:space="preserve">.В них можно определить представления, функции, хранимые процедуры, триггеры, ограничения и индексы.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1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Скрипты для хранимых процедур</w:t>
      </w:r>
      <w:r>
        <w:rPr>
          <w:rFonts w:ascii="Times New Roman" w:hAnsi="Times New Roman" w:cs="Times New Roman"/>
          <w:sz w:val="28"/>
          <w:szCs w:val="28"/>
        </w:rPr>
        <w:t xml:space="preserve">. Для их создания нужно развернуть опцию «Хранимые процедуры» и выбрать нужные процедуры.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восстановление БД из резервной копии?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Чтобы восстановить базу данных из резервной копии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Server Management Studio,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нужно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серверу под учётной записью администратора или владельца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правой кнопкой мыши на разделе «Базы данных» и выбрать меню «Восстановить базу данных».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«Общие» выполнить следующие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2"/>
        </w:numPr>
        <w:ind w:left="2127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 базу данных» ввести имя для восстанавливаемой базы.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2"/>
        </w:numPr>
        <w:ind w:left="2127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переключатель «С устройства» и указать путь к файлу резервной копии, нажав кнопку «…».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2"/>
        </w:numPr>
        <w:ind w:left="2127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галочку «Восстановить» в нужной строке (которых может быть несколько, если один файл *.bak содержит несколько резервных копий базы).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«Параметры» установить галочку «Перезаписать существующую базу данных» и проверить пути в списке «Восстановить файлы базы данных как» (должны указывать на существующую папку на SQL-сервере, к которой предоставлены права на запись).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«ОК».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Какая команда выполняет восстановление БД из резервной копии?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восстановления базы данных (БД) из резервной копии в SQL Server используется команда RESTORE DATABASE.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порядке надо восстанавливать резервные копии?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исправности и работоспособности средств обеспечения функционирования ИС. При необходимости — восстановление работоспособности (ремонт или замена).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исправности и работоспособности средств вычислительной техники. При необходимости — восстановление работоспособности (ремонт или замена).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функционирования общего программного обеспечения ИС. При необходимости — восстановление нормального функционирования общего программного обеспечения ИС с использованием дистрибутивов и обновлений к ним или резервных копий настроек.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функционирования средств защиты информации. При необходимости — восстановление нормального функционирования средств защиты информации с использованием дистрибутивов и обновлений к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функционирования специального программного обеспечения ИС. При необходимости — восстановление нормального функционирования специального программного обеспечения ИС с использованием дистрибутивов и обновлений к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баз защищаемой информации с использованием резервной копии, при необходимости.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параметр у команды восстановления данных отключает/запускает восстановление БД?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RESTORE WITH RECOVERY и RESTORE WITH NORECOVERY</w:t>
      </w:r>
      <w:r>
        <w:rPr>
          <w:rFonts w:ascii="Times New Roman" w:hAnsi="Times New Roman" w:cs="Times New Roman"/>
          <w:sz w:val="28"/>
          <w:szCs w:val="28"/>
        </w:rPr>
        <w:t xml:space="preserve"> в команде восстановления данных отключают и запускают восстановление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RESTORE WITH RECOVERY</w:t>
      </w:r>
      <w:r>
        <w:rPr>
          <w:rFonts w:ascii="Times New Roman" w:hAnsi="Times New Roman" w:cs="Times New Roman"/>
          <w:sz w:val="28"/>
          <w:szCs w:val="28"/>
        </w:rPr>
        <w:t xml:space="preserve"> восстанавливает базу данных после восстановления последней резервной копии. Это параметр по умолчанию.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RESTORE WITH NORECOVERY</w:t>
      </w:r>
      <w:r>
        <w:rPr>
          <w:rFonts w:ascii="Times New Roman" w:hAnsi="Times New Roman" w:cs="Times New Roman"/>
          <w:sz w:val="28"/>
          <w:szCs w:val="28"/>
        </w:rPr>
        <w:t xml:space="preserve"> оставляет базу данных в состоянии восстановления, что позволяет восстановить дополнительные резервные копии в текущем пути восстановления.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мастер импорта и экспорта?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Мастер импорта и экспорта используется в SQL Server для копирования данных из источника в место назначения.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сохранять во внешних файлах описание структуры и данные БД;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№12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Экспорт данных базы в документы пользователя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экспорт csv-файла в Management Studio?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экспорт CSV-файла в SQL Server Management Studio (SSMS),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5"/>
        </w:numPr>
        <w:ind w:left="1418"/>
        <w:tabs>
          <w:tab w:val="clear" w:pos="720" w:leader="none"/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к базе данных SQL Server с помощью SSMS.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5"/>
        </w:numPr>
        <w:ind w:left="1418"/>
        <w:tabs>
          <w:tab w:val="clear" w:pos="720" w:leader="none"/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правой кнопкой мыши на базу данных, из которой нужно экспортировать данные, и выбрать «Задачи» &gt; «Экспорт данных».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5"/>
        </w:numPr>
        <w:ind w:left="1418"/>
        <w:tabs>
          <w:tab w:val="clear" w:pos="720" w:leader="none"/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Следовать шагам мастера, чтобы указать источник данных, назначение и параметры форматирования. В качестве типа назначения выбрать «Плоский файл», а формата файла — CSV.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5"/>
        </w:numPr>
        <w:ind w:left="1418"/>
        <w:tabs>
          <w:tab w:val="clear" w:pos="720" w:leader="none"/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Сопоставить столбцы источника с столбцами назначения и указать дополнительные параметры форматирования.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5"/>
        </w:numPr>
        <w:ind w:left="1418"/>
        <w:tabs>
          <w:tab w:val="clear" w:pos="720" w:leader="none"/>
          <w:tab w:val="left" w:pos="256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сводку и нажать «Finish» для экспорта данных в CSV.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экспорт xlsx-файла в Management Studio?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экспорт xlsx-файла в Management Studio, можно использовать мастер импорта и экспорта SQL Server: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</w:t>
      </w:r>
      <w:r>
        <w:rPr>
          <w:rFonts w:ascii="Times New Roman" w:hAnsi="Times New Roman" w:cs="Times New Roman"/>
          <w:sz w:val="28"/>
          <w:szCs w:val="28"/>
        </w:rPr>
        <w:t xml:space="preserve">подключитесь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Разверните узел «Базы данных».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Щёлкните базу данных правой кнопкой мыши.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«Задачи».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«Импортировать данные» или «Экспортировать данные».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мастере подключитесь к источнику данных Excel.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Excel открыть файл формата txt/csv и xml?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Чтобы открыть в Excel файл формата TXT или CSV</w:t>
      </w:r>
      <w:r>
        <w:rPr>
          <w:rFonts w:ascii="Times New Roman" w:hAnsi="Times New Roman" w:cs="Times New Roman"/>
          <w:sz w:val="28"/>
          <w:szCs w:val="28"/>
        </w:rPr>
        <w:t xml:space="preserve">,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«Файл» и выбрать «Открыть».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расположение, содержащее текстовый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«Текстовые файлы» в раскрывающемся списке «Тип файла» в диалоговом окне «Открыть».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нужный файл и дважды щёлкнуть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это текстовый файл (с расширением TXT), запустится мастер импорта текста. Окончив работу с мастером, нажать кнопку «Готово», чтобы завершить импорт.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скольких таблиц могут храниться в файле csv?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файле CSV могут храниться данные из нескольких таблиц.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экспортировать данные в файл формата JSON?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6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6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экспортировать данные в файл JSON, например, в Firebase,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8"/>
        </w:numPr>
        <w:ind w:left="1418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узел, который нужно экспортировать. Вместе с ним будут экспортированы все дочерние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8"/>
        </w:numPr>
        <w:ind w:left="1418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значок меню действий и выбрать «Экспорт в файл JSON».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8"/>
        </w:numPr>
        <w:ind w:left="1418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начнёт скачивание файла с данными.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экспортировать данные в файл формата XML?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 экспортировать данные в файл формата XML из Excel, 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 вкладке «Разработчик» нажать кнопку «Экспорт».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 небольшом диалоговом окне «Экспорт XML» щёлкнуть карту XML, которую нужно использовать, и нажать кнопку «ОК».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 большом диалоговом окне «Экспорт XML» в поле «Имя файла» ввести имя файла XML-данных.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9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 кнопку «Экспорт».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лис</w:t>
      </w:r>
      <w:r>
        <w:rPr>
          <w:rFonts w:ascii="Times New Roman" w:hAnsi="Times New Roman" w:cs="Times New Roman"/>
          <w:sz w:val="28"/>
          <w:szCs w:val="28"/>
        </w:rPr>
        <w:t xml:space="preserve">ь выполнять экспорт данных из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№13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Импорт данных пользователя в базу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импорт данных в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xlsx-файла в Management Studio?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Чтобы выполнить импорт xlsx-файла в Management Studio, нужно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SQL Server Management Studio (SSMS) и убедиться, что подключён правильный экземпляр SQL Server. На левой панели должен быть список баз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новую базу данных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данных. Для этого нужно нажать правой кнопкой мыши на «Базы данных» и выбрать «Новая база данных». Название базы должно быть связано с импортируемыми данными. Например, если файл Excel содержит данные о продажах, можно назвать его «SalesData».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таблицу в новой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данных из Excel. Для этого нужно нажать правой кнопкой мыши на папку «Таблицы» и выбрать «Новая таблица». Определить столбцы в соответствии с полями в файле Excel. Нужно указать типы данных для каждого столбца, например varchar, int или дата.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мастер импорта. Для этого нужно нажать правой кнопкой мыши на базу данных, выбрать «Задачи» и «Импорт данных». В мастере выбрать источник данных как Microsoft Excel и выбрать файл Excel.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Соотнести источник и назначение. Для этого нужно сопоставить столбцы из файла Excel со столбцами в таблице SQL. Нужно дважды проверить сопоставление, чтобы всё было правильно. Если в файле Excel есть заголовки, следует проверить соответствующее 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процесс импорта. Для этого нужно следовать подсказкам мастера импорта. Чтобы выполнить импорт, нажать «Finish».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csv-файла в Management Studio?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импорт CSV-файла в Management Studio, можно следовать таким шагам: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Убедитесь, что в базе данных уже есть таблица</w:t>
      </w:r>
      <w:r>
        <w:rPr>
          <w:rFonts w:ascii="Times New Roman" w:hAnsi="Times New Roman" w:cs="Times New Roman"/>
          <w:sz w:val="28"/>
          <w:szCs w:val="28"/>
        </w:rPr>
        <w:t xml:space="preserve">, в которую будет импортироваться CSV-файл. Если таблицы нет, создайте её в инструменте Management Studio.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Откройте Management Studio и войдите в целевую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. Правой кнопкой мыши откройте обозреватель объектов, выберите всю базу, а не одну из её таблиц.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обозревателе объектов наведите курсор на опцию «Задача» и найдите «Импорт данных»</w:t>
      </w:r>
      <w:r>
        <w:rPr>
          <w:rFonts w:ascii="Times New Roman" w:hAnsi="Times New Roman" w:cs="Times New Roman"/>
          <w:sz w:val="28"/>
          <w:szCs w:val="28"/>
        </w:rPr>
        <w:t xml:space="preserve">. Выберите эту опцию.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Нажмите кнопку «Далее»</w:t>
      </w:r>
      <w:r>
        <w:rPr>
          <w:rFonts w:ascii="Times New Roman" w:hAnsi="Times New Roman" w:cs="Times New Roman"/>
          <w:sz w:val="28"/>
          <w:szCs w:val="28"/>
        </w:rPr>
        <w:t xml:space="preserve">, чтобы открыть страницу «Выбор источника данных».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окне «Выбор источника данных» выберите «Flat File Source»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кнопку «Обзор» рядом с именем файла, чтобы открыть страницу «Проводник Windows».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Выберите CSV-файл</w:t>
      </w:r>
      <w:r>
        <w:rPr>
          <w:rFonts w:ascii="Times New Roman" w:hAnsi="Times New Roman" w:cs="Times New Roman"/>
          <w:sz w:val="28"/>
          <w:szCs w:val="28"/>
        </w:rPr>
        <w:t xml:space="preserve">, который нужно импортировать. После выбора файла настройте, как нужно импортировать данные в базу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Выберите флажок рядом с опцией «Названия столбцов в первой строке данных»</w:t>
      </w:r>
      <w:r>
        <w:rPr>
          <w:rFonts w:ascii="Times New Roman" w:hAnsi="Times New Roman" w:cs="Times New Roman"/>
          <w:sz w:val="28"/>
          <w:szCs w:val="28"/>
        </w:rPr>
        <w:t xml:space="preserve">. Убедитесь, что названия столбцов соответствуют заголовкам в первой строке импортируемого CSV-файла.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Нажмите кнопку «Далее»</w:t>
      </w:r>
      <w:r>
        <w:rPr>
          <w:rFonts w:ascii="Times New Roman" w:hAnsi="Times New Roman" w:cs="Times New Roman"/>
          <w:sz w:val="28"/>
          <w:szCs w:val="28"/>
        </w:rPr>
        <w:t xml:space="preserve">. На следующей странице выберите детали базы данных назначения, такие как имя базы данных, имя сервера, тип аутентификации и тип базы данных назначения.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Нажмите «Далее»</w:t>
      </w:r>
      <w:r>
        <w:rPr>
          <w:rFonts w:ascii="Times New Roman" w:hAnsi="Times New Roman" w:cs="Times New Roman"/>
          <w:sz w:val="28"/>
          <w:szCs w:val="28"/>
        </w:rPr>
        <w:t xml:space="preserve">, и на следующей странице сервер SQL от вашего имени выберет таблицу. Если это не так, создайте таблицу или выберите другую из списка.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Нажмите кнопку «Изменить сопоставления»</w:t>
      </w:r>
      <w:r>
        <w:rPr>
          <w:rFonts w:ascii="Times New Roman" w:hAnsi="Times New Roman" w:cs="Times New Roman"/>
          <w:sz w:val="28"/>
          <w:szCs w:val="28"/>
        </w:rPr>
        <w:t xml:space="preserve">, чтобы изменить детали таблицы.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Нажмите кнопку «Далее»</w:t>
      </w:r>
      <w:r>
        <w:rPr>
          <w:rFonts w:ascii="Times New Roman" w:hAnsi="Times New Roman" w:cs="Times New Roman"/>
          <w:sz w:val="28"/>
          <w:szCs w:val="28"/>
        </w:rPr>
        <w:t xml:space="preserve">. Система предложит сохранить импортируемый файл как пакет SSIS. Если не нужно сохранять файл как пакет SSIS, оставьте эту опцию незадействованной.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2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Проверьте опцию «Выполнить немедленно»</w:t>
      </w:r>
      <w:r>
        <w:rPr>
          <w:rFonts w:ascii="Times New Roman" w:hAnsi="Times New Roman" w:cs="Times New Roman"/>
          <w:sz w:val="28"/>
          <w:szCs w:val="28"/>
        </w:rPr>
        <w:t xml:space="preserve"> и нажмите кнопку «Далее». Система предложит экран проверки. Если всё в порядке, нажмите кнопку «Завершить» для импорта CSV-файла в выбранную базу данных назначения.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файла XML?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импорт файла XML в программе Excel,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3"/>
        </w:numPr>
        <w:ind w:left="1701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во вкладку «Разработчик».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3"/>
        </w:numPr>
        <w:ind w:left="1701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ленте в блоке инструментов «XML» нажать на кнопку «Импорт».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3"/>
        </w:numPr>
        <w:ind w:left="1701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импорта перейти в директорию, где располагается нужный документ.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3"/>
        </w:numPr>
        <w:ind w:left="1701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его и нажать на кнопку «Импорт».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файла JSON?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импорта файла JSON в SQL</w:t>
      </w:r>
      <w:r>
        <w:rPr>
          <w:rFonts w:ascii="Times New Roman" w:hAnsi="Times New Roman" w:cs="Times New Roman"/>
          <w:sz w:val="28"/>
          <w:szCs w:val="28"/>
        </w:rPr>
        <w:t xml:space="preserve"> Server можно использовать функцию OPENROWSET(BULK). Она считывает данные из любого файла на локальном диске или в сети, если у SQL Server есть доступ на чтение к этому расположению. Функция возвращает таблицу с одним столбцом, включающим содержимое файла.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импорт данных в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№14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слоя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свойства и методы компонентов SqlConnection, SqlCommand,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SqlDataReader, научиться их применять и настраивать;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назначение у элемента SqlConnection?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3" w:name="_Hlk185334023"/>
      <w:r>
        <w:rPr>
          <w:rFonts w:ascii="Times New Roman" w:hAnsi="Times New Roman" w:cs="Times New Roman"/>
          <w:sz w:val="28"/>
          <w:szCs w:val="28"/>
        </w:rPr>
        <w:t xml:space="preserve">Ответ: 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Назначение класса SqlConnection — установление соединения с базой данных SQL Server.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назначение у элемента SqlCommand?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SqlCommand используется для выполнения SQL-запросов и хранимых процедур в базе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назначение у элемента SqlDataReader?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Назначение элемента SqlDataReader в ADO.NET — быстрая и эффективная загрузка данных из баз данных SQL Server. Он позволяет читать данные в однонаправленном потоке, минимизируя использование памяти и делая его идеальным для больших наборов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пространства имен требуется подключить для реализации подключения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 MS SQL Server, MySQL соответственно?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подключения к СУБД MS SQL Server требуется подключить пространство имён System.Data.SqlClient.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MySQL используется пространство имён MySql.Data.MySqlClient.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класса SqlCommand позволяют выполнить SQL-запрос?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методы класса SqlCommand, позволяющие выполнить SQL-запрос: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ExecuteNonQuery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SQL-выражение и возвращает количество изменённых записей. Подходит для SQL-выражений INSERT, UPDATE, DELETE.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ExecuteReader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SQL-выражение и возвращает строки из таблицы. Подходит для SQL-выражения SELECT.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ExecuteScalar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Min, Max, Sum, Count.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и</w:t>
      </w:r>
      <w:r>
        <w:rPr>
          <w:rFonts w:ascii="Times New Roman" w:hAnsi="Times New Roman" w:cs="Times New Roman"/>
          <w:sz w:val="28"/>
          <w:szCs w:val="28"/>
        </w:rPr>
        <w:t xml:space="preserve">зучи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 свойства и методы компонентов SqlConnection, SqlCommand,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SqlDataReader, научиться их применять и настраивать;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№15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Применение ORM для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82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проектировать приложение, использующее паттерн репозиторий и Dapper.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Dapper и для чего используется?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Dapper — это объектно-реляционный маппер (ORM) для платформы Microsoft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обеспечивает лёгкий, высокопроизводительный доступ к данным с минимальной абстракцией.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Dapper позволяют извлечь данные из БД?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методы Dapper, позволяющие извлечь данные из базы данных: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Query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SQL-запрос и преобразует его в список объектов, переданных через тип шаблона.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QueryMultiple</w:t>
      </w:r>
      <w:r>
        <w:rPr>
          <w:rFonts w:ascii="Times New Roman" w:hAnsi="Times New Roman" w:cs="Times New Roman"/>
          <w:sz w:val="28"/>
          <w:szCs w:val="28"/>
        </w:rPr>
        <w:t xml:space="preserve">. Позволяет выполнять пакетные запросы и получать несколько наборов результатов за одно обращение к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Get</w:t>
      </w:r>
      <w:r>
        <w:rPr>
          <w:rFonts w:ascii="Times New Roman" w:hAnsi="Times New Roman" w:cs="Times New Roman"/>
          <w:sz w:val="28"/>
          <w:szCs w:val="28"/>
        </w:rPr>
        <w:t xml:space="preserve">. Извлекает одну запись из базы данных на основе переданного в качестве аргумента идентификатора и заполняет данные в объектной модели.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Dapper позволяют изменить данные в БД?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данных в базе данных с помощью Dapper можно использовать метод Execute.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позволяет выполнять команды, которые не предназначены для возврата наборов результатов, например, запросы INSERT, UPDATE и DELETE.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используется паттерн «репозиторий»?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Паттерн «репозиторий» используется для разделения бизнес-логики от деталей реализации слоя доступа к данным.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проектировать приложение, использующее паттерн репозиторий и Dapper.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№16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Применение ORM EF Core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аучиться создавать приложение C# для организации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приложение, использующее EF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«ORM»?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3255" w:leader="none"/>
        </w:tabs>
        <w:rPr>
          <w:rFonts w:ascii="Times New Roman" w:hAnsi="Times New Roman" w:cs="Times New Roman"/>
          <w:sz w:val="28"/>
          <w:szCs w:val="28"/>
        </w:rPr>
      </w:pPr>
      <w:r/>
      <w:bookmarkStart w:id="4" w:name="_Hlk185334984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ORM (Object-Relational Mapping) — это технология, которая облегчает взаимодействие между объектно-ориентированным программированием и реляционными базами данных.</w:t>
      </w:r>
      <w:bookmarkEnd w:id="4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«EF Core» и для чего он предназначен?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Entity Framework (EF) Core — это простая, кроссплатформенная и расширяемая версия популярной технологии доступа к данным Entity Framework с открытым исходным кодом.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получить данные из БД, используя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получить данные из базы данных с помощью EF Core, можно использовать метод FromSqlRaw(). Он принимает в качестве параметра SQL-выражение и набор параметров и возвращает набор полученных из базы данных объектов.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редактирование (вставку, обновление, удаление данных), используя EF Core?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выполнить редактирование (вставку, обновление, удаление данных) с помощью EF Core, нужно использовать метод DbContext.SaveChanges(). Он сохраняет изменения в базе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приложение, использующее EF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№17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приложения для фильтрации, поиска и сортировки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782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 средствами EF Core.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сортировку, фильтрацию и постраничный вывод данных, используя LINQ-запросы.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метод OrderBy, OrderByDescending, ThenBy, ThenByDescending и в чем их отличие?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5" w:name="_Hlk185336152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OrderBy, OrderByDescending, ThenBy и ThenByDescending используются для сортировки данных в LINQ.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OrderBy сортирует значения в порядке возрастания на основе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OrderByDescending сортирует значения в порядке убывания.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ThenBy выполняет вторичную сортировку в порядке возрастания. ThenByDescending выполняет вторичную сортировку в порядке убывания.</w:t>
      </w:r>
      <w:bookmarkEnd w:id="5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Take и Skip и как они применяются при пагинации?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Методы Take и Skip используются для ограничения объёма данных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Take выбирает определённое количество элементов из последовательности, начиная с начала, а Skip пропускает указанное количество элементов в последовательности и возвращает оставшиеся элементы.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пагинации эти методы применяются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0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Skip</w:t>
      </w:r>
      <w:r>
        <w:rPr>
          <w:rFonts w:ascii="Times New Roman" w:hAnsi="Times New Roman" w:cs="Times New Roman"/>
          <w:sz w:val="28"/>
          <w:szCs w:val="28"/>
        </w:rPr>
        <w:t xml:space="preserve"> пропускает нужное количество элементов, чтобы достичь нужной страницы. </w:t>
      </w:r>
      <w:hyperlink r:id="rId12" w:tooltip="https://metanit.com/sharp/aspnet5/12.7.php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1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0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Take</w:t>
      </w:r>
      <w:r>
        <w:rPr>
          <w:rFonts w:ascii="Times New Roman" w:hAnsi="Times New Roman" w:cs="Times New Roman"/>
          <w:sz w:val="28"/>
          <w:szCs w:val="28"/>
        </w:rPr>
        <w:t xml:space="preserve"> выбирает нужную порцию элементов, которая равна размеру страницы.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метод Where?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 WHERE в SQL обеспечивает фильтрацию данных на основе заданных условий, что позволяет извлекать, обновлять или удалять именно те данные, которые соответствуют определенным критериям.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логические операторы могут применяться при составлении условий?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составлении условий могут применяться следующие логические операторы: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1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and</w:t>
      </w:r>
      <w:r>
        <w:rPr>
          <w:rFonts w:ascii="Times New Roman" w:hAnsi="Times New Roman" w:cs="Times New Roman"/>
          <w:sz w:val="28"/>
          <w:szCs w:val="28"/>
        </w:rPr>
        <w:t xml:space="preserve"> (логическое «И») для двух условий. Возвращает True, если оба условия истинны, иначе возвращает False.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1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</w:t>
      </w:r>
      <w:r>
        <w:rPr>
          <w:rFonts w:ascii="Times New Roman" w:hAnsi="Times New Roman" w:cs="Times New Roman"/>
          <w:sz w:val="28"/>
          <w:szCs w:val="28"/>
        </w:rPr>
        <w:t xml:space="preserve"> (логическое «ИЛИ») для двух условий. Возвращает False, если оба условия ложны, иначе возвращает True.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1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</w:t>
      </w:r>
      <w:r>
        <w:rPr>
          <w:rFonts w:ascii="Times New Roman" w:hAnsi="Times New Roman" w:cs="Times New Roman"/>
          <w:sz w:val="28"/>
          <w:szCs w:val="28"/>
        </w:rPr>
        <w:t xml:space="preserve"> (логическое «НЕ») для одного условия. Возвращает False для истинного условия, и наоборот.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проверить, что значение есть в списке?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проверить, что значение есть в списке на C#, можно использовать метод Contains.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проверить, что строка начинается с определенного текста?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проверить, что строка начинается с определённого текста в C#, можно использовать метод StartsWith().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проверить, что строка содержит определенный текст?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проверить, что строка содержит определённый текст, можно использовать следующие методы: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Оператор in</w:t>
      </w:r>
      <w:r>
        <w:rPr>
          <w:rFonts w:ascii="Times New Roman" w:hAnsi="Times New Roman" w:cs="Times New Roman"/>
          <w:sz w:val="28"/>
          <w:szCs w:val="28"/>
        </w:rPr>
        <w:t xml:space="preserve">. Возвращает True, если указанная подстрока является частью строки, в противном случае — False. </w:t>
      </w:r>
      <w:hyperlink r:id="rId13" w:tooltip="https://pythonist.ru/python-poisk-v-stroke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3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find</w:t>
      </w:r>
      <w:r>
        <w:rPr>
          <w:rFonts w:ascii="Times New Roman" w:hAnsi="Times New Roman" w:cs="Times New Roman"/>
          <w:sz w:val="28"/>
          <w:szCs w:val="28"/>
        </w:rPr>
        <w:t xml:space="preserve">. Возвращает целое число — индекс начала подстроки в строке, если она есть, или -1 — если подстрока не найдена. </w:t>
      </w:r>
      <w:hyperlink r:id="rId14" w:tooltip="https://pythonist.ru/python-poisk-v-stroke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3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includes()</w:t>
      </w:r>
      <w:r>
        <w:rPr>
          <w:rFonts w:ascii="Times New Roman" w:hAnsi="Times New Roman" w:cs="Times New Roman"/>
          <w:sz w:val="28"/>
          <w:szCs w:val="28"/>
        </w:rPr>
        <w:t xml:space="preserve">. Проверяет с учётом регистра, содержит ли строка заданную подстроку, и возвращает true или false.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указать в Select список требуемых данных?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Чтобы указать список требуемых данных в операторе select на C#, нужно передать ему делегат, в котором выбираются нужные свойства модели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чтобы получить только имена сотрудников из списка, можно использовать следующее выражение: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 names = employees.Select(e =&gt; e.Name);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</w:t>
      </w:r>
      <w:r>
        <w:rPr>
          <w:rFonts w:ascii="Times New Roman" w:hAnsi="Times New Roman" w:cs="Times New Roman"/>
          <w:sz w:val="28"/>
          <w:szCs w:val="28"/>
        </w:rPr>
        <w:t xml:space="preserve">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 средствами EF Core.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</w:t>
      </w:r>
      <w:r>
        <w:rPr>
          <w:rFonts w:ascii="Times New Roman" w:hAnsi="Times New Roman" w:cs="Times New Roman"/>
          <w:sz w:val="28"/>
          <w:szCs w:val="28"/>
        </w:rPr>
        <w:t xml:space="preserve">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№18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приложения для редактирования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вставку, обновление и удаление записей средствами EF Core;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обеспечивать обратную связь при редактировании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Add() и AddRange()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6" w:name="_Hlk185337254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Add() в EF Core используется для добавления одного объекта. Он устанавливает значение Added в качестве состояния нового объекта, после чего метод SaveChanges() сгенерирует выражение INSERT для вставки модели в таблицу.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AddRange() позволяет добавить сразу несколько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прикрепляет коллекцию объектов к объекту контекста в состоянии Added, и при вызове метода SaveChanges() для всех объектов выполняется SQL-команда INSERT в базе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основное различие в использовании методов в том, что Add() добавляет один объект, а AddRange() — сразу несколько.</w:t>
      </w:r>
      <w:bookmarkEnd w:id="6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Update()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53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53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Update() в Entity Framework Core используется для того, чтобы прикрепить объект к контексту в изменённом состоянии.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Remove() и RemoveRange()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Remove() и RemoveRange() в EF Core используются для удаления объектов.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Remove() устанавливает статус объекта в Deleted и прикрепляет его к DbContext, после чего при выполнении метода SaveChanges() Entity Framework сгенерирует SQL-выражение DELETE.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RemoveRange() используется для удаления сразу нескольких объектов, прикрепляя к DbContext коллекцию или массив объектов в состоянии Deleted и начиная их отслеживать.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сохранить изменения в БД, используя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сохранить изменения в базе данных с помощью EF Core, можно использовать метод DbContext.SaveChanges. Он сохраняет все изменения, сделанные в этом контексте, в базу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изменить значения полей объекта?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7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изменить значения полей объекта, можно использовать установщик, если он есть у класса. Также можно создать новый объект, используя существующий (например, с помощью шаблона builder).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значение по умолчанию присваивается идентификатору нового объекта?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По умолчанию для свойств первичных ключей, которые представляют типы int или GUID и которые имеют значение по умолчанию, генерируется значение при вставке в базу данных.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Например, для свойств типа int это значение </w:t>
      </w:r>
      <w:r>
        <w:rPr>
          <w:rStyle w:val="78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 xml:space="preserve">0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передать объект с одной формы на другую?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способов передать данные с одной формы на другую: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конструктор дочерней формы.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public-переменную или свойство класса дочерней формы.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временное хранилище.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оповещения.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лись</w:t>
      </w:r>
      <w:r>
        <w:rPr>
          <w:rFonts w:ascii="Times New Roman" w:hAnsi="Times New Roman" w:cs="Times New Roman"/>
          <w:sz w:val="28"/>
          <w:szCs w:val="28"/>
        </w:rPr>
        <w:t xml:space="preserve"> выполнять вставку, обновление и удаление записей средствами EF Core;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лись</w:t>
      </w:r>
      <w:r>
        <w:rPr>
          <w:rFonts w:ascii="Times New Roman" w:hAnsi="Times New Roman" w:cs="Times New Roman"/>
          <w:sz w:val="28"/>
          <w:szCs w:val="28"/>
        </w:rPr>
        <w:t xml:space="preserve"> обеспечивать обратную связь при редактировании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№19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Выполнение SQL-команд и SQL-подпрограмм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/>
      <w:bookmarkStart w:id="7" w:name="_Hlk185338117"/>
      <w:r>
        <w:rPr>
          <w:rFonts w:ascii="Times New Roman" w:hAnsi="Times New Roman" w:cs="Times New Roman"/>
          <w:sz w:val="28"/>
          <w:szCs w:val="28"/>
        </w:rPr>
        <w:t xml:space="preserve">Научиться выполнять SQL-команды и вызывать хранимые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функции пользователя средствами EF Core.</w:t>
      </w:r>
      <w:bookmarkEnd w:id="7"/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команду на выборку данных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/>
      <w:bookmarkStart w:id="8" w:name="_Hlk185338048"/>
      <w:r>
        <w:rPr>
          <w:rFonts w:ascii="Times New Roman" w:hAnsi="Times New Roman" w:cs="Times New Roman"/>
          <w:sz w:val="28"/>
          <w:szCs w:val="28"/>
        </w:rPr>
        <w:t xml:space="preserve"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команду на выборку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Core</w:t>
      </w:r>
      <w:r>
        <w:rPr>
          <w:rFonts w:ascii="Times New Roman" w:hAnsi="Times New Roman" w:cs="Times New Roman"/>
          <w:sz w:val="28"/>
          <w:szCs w:val="28"/>
        </w:rPr>
        <w:t xml:space="preserve">, можно 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</w:t>
      </w:r>
      <w:r>
        <w:rPr>
          <w:rFonts w:ascii="Times New Roman" w:hAnsi="Times New Roman" w:cs="Times New Roman"/>
          <w:sz w:val="28"/>
          <w:szCs w:val="28"/>
        </w:rPr>
        <w:t xml:space="preserve">(). Он позволяет выбрать один или несколько столбцов из таблицы.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выборки одного объекта можно использовать метод Find().Также для получения первого элемента выборки, который соответствует определённому условию или набору условий, можно использовать методы Linq First() или FirstOrDefault().</w:t>
      </w:r>
      <w:bookmarkEnd w:id="8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команду на модификацию данных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1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16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команду на модификацию данных в EF Core,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объект, запросив его из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изменения в объекте.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6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метод SaveChanges() DbContext для распространения изменений в базу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объявить и передать параметр в SQL-команду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объявить и передать параметр в SQL-команду в EF Core, можно использовать класс SqlParameter. Он позволяет задать параметр, который затем передаётся в запрос SQL.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вызвать табличную функцию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вызвать табличную функцию в EF Core, можно использовать следующий подход: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Создать в классе контекста метод, который проецируется на хранимую функцию</w:t>
      </w:r>
      <w:r>
        <w:rPr>
          <w:rFonts w:ascii="Times New Roman" w:hAnsi="Times New Roman" w:cs="Times New Roman"/>
          <w:sz w:val="28"/>
          <w:szCs w:val="28"/>
        </w:rPr>
        <w:t xml:space="preserve">. Через этот метод можно вызывать функцию. Например, метод должен принимать параметр и возвращать объект IQueryable.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Зарегистрировать метод в переопределённом методе OnModelCreating() класса контекста</w:t>
      </w:r>
      <w:r>
        <w:rPr>
          <w:rFonts w:ascii="Times New Roman" w:hAnsi="Times New Roman" w:cs="Times New Roman"/>
          <w:sz w:val="28"/>
          <w:szCs w:val="28"/>
        </w:rPr>
        <w:t xml:space="preserve">. Для этого нужно вызвать метод HasDbFunction() с помощью вызова метода GetUsersByAge().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Обратиться к хранимой функции в коде</w:t>
      </w:r>
      <w:r>
        <w:rPr>
          <w:rFonts w:ascii="Times New Roman" w:hAnsi="Times New Roman" w:cs="Times New Roman"/>
          <w:sz w:val="28"/>
          <w:szCs w:val="28"/>
        </w:rPr>
        <w:t xml:space="preserve">. 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db.Users.FromSqlRaw("SELECT * FROM GetUsersByAge (@age)", param).ToList().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вызвать хранимую процедуру в EF Core?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вызвать хранимую процедуру в EF Core, нужно: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8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Создать новую миграцию</w:t>
      </w:r>
      <w:r>
        <w:rPr>
          <w:rFonts w:ascii="Times New Roman" w:hAnsi="Times New Roman" w:cs="Times New Roman"/>
          <w:sz w:val="28"/>
          <w:szCs w:val="28"/>
        </w:rPr>
        <w:t xml:space="preserve">, которая управляет хранимой процедурой в базе данных. Для этого нужно запустить команду «Add-Migration» в Package Console Manager. В сгенерированном классе миграции метод Up() создаёт хранимую процедуру, а метод Down() — удаляет 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8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Выполнить команду «Update-Database»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хранимую процедуру в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8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Использовать метод FromSqlRaw()</w:t>
      </w:r>
      <w:r>
        <w:rPr>
          <w:rFonts w:ascii="Times New Roman" w:hAnsi="Times New Roman" w:cs="Times New Roman"/>
          <w:sz w:val="28"/>
          <w:szCs w:val="28"/>
        </w:rPr>
        <w:t xml:space="preserve"> DbSet для выполнения хранимой процедуры. При этом результат, возвращённый хранимой процедурой, должен быть материализован в соответствующую сущность DbSet.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объявить и передать выходной параметр из хранимой процедуры в EF Core?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объявить и передать выходной параметр из хранимой процедуры в EF Core, нужно определить его в самой процедуре с ключевым словом OUTPUT.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№20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разграничения прав доступа пользователей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разграничивать права доступа пользователей на уровне интерфейса приложения;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изменять настройки подключения к БД средствами Entity Framework Core.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изменить настройки подключения к БД в клиентском приложении?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изменить настройки подключения к базе данных в клиентском приложении, можно использовать конфигурационный файл приложения. В нём можно переопределить базовые соглашения и точно указать строку подключения к базе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Какими способами можно обеспечить хранение пользователей и ролей пользователей в БД (отобразить в виде ERD)?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9" w:name="_Hlk185338720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хранения пользователей и ролей пользователей в базе данных и их отображения в виде ERD (диаграммы сущность-связь) можно использовать следующие подходы: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0"/>
        </w:numPr>
        <w:ind w:left="1134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Разделение системы на три основные группы</w:t>
      </w:r>
      <w:r>
        <w:rPr>
          <w:rFonts w:ascii="Times New Roman" w:hAnsi="Times New Roman" w:cs="Times New Roman"/>
          <w:sz w:val="28"/>
          <w:szCs w:val="28"/>
        </w:rPr>
        <w:t xml:space="preserve">: </w:t>
      </w:r>
      <w:hyperlink r:id="rId15" w:tooltip="https://code-boxx.com/user-roles-login-erd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1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0"/>
        </w:numPr>
        <w:ind w:left="1560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Представляются как сущности, например, клиенты, сотрудники, администраторы и другие пользователи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0"/>
        </w:numPr>
        <w:ind w:left="1560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 и разрешения</w:t>
      </w:r>
      <w:r>
        <w:rPr>
          <w:rFonts w:ascii="Times New Roman" w:hAnsi="Times New Roman" w:cs="Times New Roman"/>
          <w:sz w:val="28"/>
          <w:szCs w:val="28"/>
        </w:rPr>
        <w:t xml:space="preserve">. Роли используются для контроля доступа и настройки разрешений.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0"/>
        </w:numPr>
        <w:ind w:left="1560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Сессии и история</w:t>
      </w:r>
      <w:r>
        <w:rPr>
          <w:rFonts w:ascii="Times New Roman" w:hAnsi="Times New Roman" w:cs="Times New Roman"/>
          <w:sz w:val="28"/>
          <w:szCs w:val="28"/>
        </w:rPr>
        <w:t xml:space="preserve">. Указывают, кто вошёл в систему, с какого устройства и что сделал пользователь.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0"/>
        </w:numPr>
        <w:ind w:left="1134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таблиц для хранения данных</w:t>
      </w:r>
      <w:r>
        <w:rPr>
          <w:rFonts w:ascii="Times New Roman" w:hAnsi="Times New Roman" w:cs="Times New Roman"/>
          <w:sz w:val="28"/>
          <w:szCs w:val="28"/>
        </w:rPr>
        <w:t xml:space="preserve">. Например, таблица для пользователей может содержать информацию о них, а таблица для ролей — данные о ролях (полное имя, краткое описание и т. 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0"/>
        </w:numPr>
        <w:ind w:left="1134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искусственного первичного ключа</w:t>
      </w:r>
      <w:r>
        <w:rPr>
          <w:rFonts w:ascii="Times New Roman" w:hAnsi="Times New Roman" w:cs="Times New Roman"/>
          <w:sz w:val="28"/>
          <w:szCs w:val="28"/>
        </w:rPr>
        <w:t xml:space="preserve">. Это атрибут, созданный с целью идентификации конкретных экземпляров сущности. Например, искусственный первичный ключ может формироваться простой последовательной нумерацией каждого из экземпляров сущности. </w:t>
      </w:r>
      <w:bookmarkEnd w:id="9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«авторизация»?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в EF Core — это процесс определения прав пользователя в системе, к каким ресурсам приложения он имеет право доступа и при каких условиях.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«регистрация»?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«Регистрация» в Entity Framework Core — это регистрация контекста данных, через который идёт взаимодействие с базой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разграничивать права доступа пользователей на уровне интерфейса приложения;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изменять настройки подключения к БД средствами Entity Framework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№21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приложения для импорта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данных пользователя в базу данных средствами EF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из csv-файла в БД через приложение?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0" w:name="_Hlk185339308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выполнить импорт из CSV-файла в базу данных через приложение SQL Server, можно использовать мастер импорта неструктурированных файлов: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Подключитесь к экземпляру ядра СУБД SQL Server или к узлу localhost.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Разверните базы данных, щёлкните правой кнопкой мыши базу данных, наведите указатель на задачи и выберите «Импортировать неструктурированный файл».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пункт «Обзор», чтобы выбрать входной файл. По умолчанию мастер ищет файлы в форматах CSV и TXT.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уникальное имя таблицы, в которую будут импортироваться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2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«Далее».</w:t>
      </w:r>
      <w:bookmarkEnd w:id="10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импортировать изображение в БД через приложение?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импортировать изображение в базу данных через приложение, можно следовать таким шагам: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картинку на диске или в облаке и получить её путь или ссылку.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3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соединение с базой данных и выполнить SQL-запрос на вставку новой записи в таблицу картинок. В запросе нужно указать информацию о картинке, например, название, путь к файлу и описание.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импорт файла JSON в БД через приложение?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 Server Integration Services (SSIS).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OPENROWSET.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BULK INSERT.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и</w:t>
      </w:r>
      <w:r>
        <w:rPr>
          <w:rFonts w:ascii="Times New Roman" w:hAnsi="Times New Roman" w:cs="Times New Roman"/>
          <w:sz w:val="28"/>
          <w:szCs w:val="28"/>
        </w:rPr>
        <w:t xml:space="preserve">мпорт</w:t>
      </w:r>
      <w:r>
        <w:rPr>
          <w:rFonts w:ascii="Times New Roman" w:hAnsi="Times New Roman" w:cs="Times New Roman"/>
          <w:sz w:val="28"/>
          <w:szCs w:val="28"/>
        </w:rPr>
        <w:t xml:space="preserve">ировали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базу данных средствами EF Core.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№22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приложения для экспорта данных в текстовые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с применением Microsoft Office Word.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1" w:name="_Hlk185339777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Word требуется подключить пространство имён Microsoft.Office.Interop.Word.</w:t>
      </w:r>
      <w:bookmarkEnd w:id="11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библиотеки позволяют сохранять данные в формате docx?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библиотек для сохранения данных в формате DOCX на C#: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DocX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Open XML SDK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IronWord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Spire.Doc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экспорт данных в формате txt?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экспорта данных в формате txt можно воспользоваться следующими методами: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.rpt.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SQLCMD</w:t>
      </w:r>
      <w:r>
        <w:rPr>
          <w:rFonts w:ascii="Times New Roman" w:hAnsi="Times New Roman" w:cs="Times New Roman"/>
          <w:sz w:val="28"/>
          <w:szCs w:val="28"/>
        </w:rPr>
        <w:t xml:space="preserve">. Это утилита командной строки SQL Server, с её помощью можно сохранить результаты в файл. Для этого нужно использовать команду: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sqlcmd -i c:\sql\myquery.sql -o c:\sql\myoutput.txt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PowerShell</w:t>
      </w:r>
      <w:r>
        <w:rPr>
          <w:rFonts w:ascii="Times New Roman" w:hAnsi="Times New Roman" w:cs="Times New Roman"/>
          <w:sz w:val="28"/>
          <w:szCs w:val="28"/>
        </w:rPr>
        <w:t xml:space="preserve">. Для экспорта результатов запроса SQL Server в текстовый файл нужно выполнить команду: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Invoke-Sqlcmd -InputFile "C:\sql\myquery.sql" | Out-File -filePath "C:\sql\powershelloutput.txt"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работе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работе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Word.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№23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приложения для экспорта данных в табличные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в формате табличного файла.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с применением Microsoft Office Excel.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Word требуется подключить пространство имён Microsoft.Office.Interop.Word.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библиотеки позволяют сохранять данные в формате docx?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библиотек для сохранения данных в формате DOCX на C#: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Open XML SDK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IronWord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6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Spire.Doc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экспорт данных в формате txt?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экспорта данных в формате txt можно воспользоваться следующими методами: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.rpt.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SQLCMD</w:t>
      </w:r>
      <w:r>
        <w:rPr>
          <w:rFonts w:ascii="Times New Roman" w:hAnsi="Times New Roman" w:cs="Times New Roman"/>
          <w:sz w:val="28"/>
          <w:szCs w:val="28"/>
        </w:rPr>
        <w:t xml:space="preserve">. Это утилита командной строки SQL Server, с её помощью можно сохранить результаты в файл. Для этого нужно использовать команду: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sqlcmd -i c:\sql\myquery.sql -o c:\sql\myoutput.txt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7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PowerShell</w:t>
      </w:r>
      <w:r>
        <w:rPr>
          <w:rFonts w:ascii="Times New Roman" w:hAnsi="Times New Roman" w:cs="Times New Roman"/>
          <w:sz w:val="28"/>
          <w:szCs w:val="28"/>
        </w:rPr>
        <w:t xml:space="preserve">. Для экспорта результатов запроса SQL Server в текстовый файл нужно выполнить команду: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Invoke-Sqlcmd -InputFile "C:\sql\myquery.sql" | Out-File -filePath "C:\sql\powershelloutput.txt"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работе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табличного файла.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работе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Excel.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№1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web-API для доступа к данным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782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разработку web-API для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REST-запрос?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  <w:t xml:space="preserve"> REST-запрос — это запрос на сервер для получения или изменения данных на сервере в архитектурном стиле REST (Representational State Transfer).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RESTful?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RESTful API — это интерфейс, используемые двумя компьютерными системами для безопасного обмена информацией через Интернет.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метод GET?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tabs>
          <w:tab w:val="left" w:pos="252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Метод GET используется для запроса данных с сервера. Он предназначен только для чтения, поэтому риск изменения или повреждения данных отсутствует.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метод POST?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POST — метод отправки данных на сервер, например, после заполнения формы регистрации или авторизации на сайте. Информация передаётся в теле запроса и не может быть перехвачена злоумышленниками.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метод PUT?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PUT используется для обновления существующих ресурсов или создания новых, если они не существуют.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метод DELETE?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Метод DELETE в Web API используется для удаления ресурса, который указывается с помощью его URI.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6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разработку web-API для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№2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Вызов REST API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проверять работоспособность RESTful API в клиентском приложении.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тестирование RESTful API методом черного ящика.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указать у объекта HttpClient базовый адрес?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2" w:name="_Hlk185341424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указать базовый адрес у объекта HttpClient, нужно установить свойство BaseAddress. Оно возвращает или устанавливает базовый адрес в виде объекта URI, который будет использоваться при отправке запросов.</w:t>
      </w:r>
      <w:bookmarkEnd w:id="12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коды ответа могут быть получены при Http-запросе (указать коды и значения)?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HTTP-запросе могут быть получены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трёхзначные цифровые коды</w:t>
      </w:r>
      <w:r>
        <w:rPr>
          <w:rFonts w:ascii="Times New Roman" w:hAnsi="Times New Roman" w:cs="Times New Roman"/>
          <w:sz w:val="28"/>
          <w:szCs w:val="28"/>
        </w:rPr>
        <w:t xml:space="preserve">. Первая цифра в ответе обозначает класс состояния, другие две — причину, по которой мог появиться такой ответ. </w:t>
      </w:r>
      <w:hyperlink r:id="rId16" w:tooltip="https://journal.topvisor.com/ru/seo-kitchen/list-of-http-status-codes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1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Некоторые коды и их значения: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200 OK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успешно выполнен. Значение результата «успех» зависит от метода HTTP.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201 Created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выполнен успешно, и в результате был создан новый ресурс.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202 Accepted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получен, но ещё не обработан.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203 Non-Authoritative Information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Возвращённые метаданные не полностью совпадают с теми, которые доступны на исходном сервере, а получены из другого 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204 No Content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запроса нет содержимого для отправки, но заголовки ответа могут быть полезны.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205 Reset Content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успешно выполнен, и браузер должен сбросить введённый контент.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1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206 Partial Content</w:t>
      </w:r>
      <w:r>
        <w:rPr>
          <w:rFonts w:ascii="Times New Roman" w:hAnsi="Times New Roman" w:cs="Times New Roman"/>
          <w:sz w:val="28"/>
          <w:szCs w:val="28"/>
        </w:rPr>
        <w:t xml:space="preserve">. Сервер успешно обработал часть GET-запроса, а другую часть вернул.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получения данных?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данных с сервера в классе HttpClient используется метод GetAsync().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вставки данных?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вставки данных в классе HttpClient используется метод PostAsync() или PostAsJsonAsync().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эти методы передаётся адрес ресурса и сами добавляемые данные.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изменения данных?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2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HttpClient.PutAsync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PUT-запрос на указанный адрес и получает ответ сервера в виде объекта HttpResponseMessage.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заменяет существующий ресурс или создаёт новый с помощью полезных данных текста 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2"/>
        </w:numPr>
        <w:ind w:left="1276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HttpClient.PatchAsync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Patch-запрос на указанный адрес и получает ответ сервера в виде объекта HttpResponseMessage.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PATCH является частичным обновлением существующего ресурса.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метод класса HttpClient используется для удаления данных?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данных с помощью класса HttpClient в C# используется метод DeleteAsync.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лись</w:t>
      </w:r>
      <w:r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RESTful API в клиентском приложении.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лись</w:t>
      </w:r>
      <w:r>
        <w:rPr>
          <w:rFonts w:ascii="Times New Roman" w:hAnsi="Times New Roman" w:cs="Times New Roman"/>
          <w:sz w:val="28"/>
          <w:szCs w:val="28"/>
        </w:rPr>
        <w:t xml:space="preserve"> выполнять тестирование RESTful API методом черного ящика.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№3 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Разграничение прав доступа на уровне REST API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разработку web-API для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работать с JWT.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атрибуты можно указать у методов REST для настройки доступа для авторизованных и неавторизованных пользователей?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3" w:name="_Hlk185341984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доступа к методам REST для авторизованных и неавторизованных пользователей можно указать следующие атрибуты: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AllowAny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неограниченный доступ, независимо от того, аутентифицирован ли запрос.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IsAuthenticated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Отказывает в доступе любому неаутентифицированному пользователю, в обратной ситуации разрешает.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IsAuthenticatedOrReadOnly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Разрешает любые запросы для авторизованных пользователей. Запросы для неаутентифицированных пользователей разрешены только для методов GET, HEAD или OPTIONS.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4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DjangoModelPermissions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происходит только если пользователь авторизован и обладает соответствующим разрешением. </w:t>
      </w:r>
      <w:bookmarkEnd w:id="13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JWT?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JWT (JSON Web Token) используется для безопасной передачи данных между клиентом и сервером. Как правило, применяется для передачи информации о пользователях для аутентификации, обработки сеансов и контроля доступа.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между авторизацией с использованием cookie и с использованием JWT с точки зрения безопасности?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отличия авторизации с использованием cookie и JWT с точки зрения безопасности: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Хранение</w:t>
      </w:r>
      <w:r>
        <w:rPr>
          <w:rFonts w:ascii="Times New Roman" w:hAnsi="Times New Roman" w:cs="Times New Roman"/>
          <w:sz w:val="28"/>
          <w:szCs w:val="28"/>
        </w:rPr>
        <w:t xml:space="preserve">. При использовании JWT состояние аутентификации не сохраняется на стороне сервера, а сохраняется на стороне клиента, в то время как при использовании cookie аутентификация сохраняется на стороне сервера.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Отзыв и аннулирование</w:t>
      </w:r>
      <w:r>
        <w:rPr>
          <w:rFonts w:ascii="Times New Roman" w:hAnsi="Times New Roman" w:cs="Times New Roman"/>
          <w:sz w:val="28"/>
          <w:szCs w:val="28"/>
        </w:rPr>
        <w:t xml:space="preserve">. С файлами cookie отозвать сессию пользователя легко, в то время как с JWT это сделать сложнее.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5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Уязвимости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cookie уязвимы для атак с использованием межсайтового скриптинга (XSS) и подделки межсайтовых запросов (CSRF). JWT, сохранённые в браузере, могут быть уязвимы для атак XSS, если приложение позволяет внедрять внешние сценарии JavaScript.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между этими методами авторизации с точки зрения безопасности зависит от конкретных требований приложения и необходимого уровня защиты. 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настройки можно указать при создании токена?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настройки, которые можно указать при создании токена: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6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Имя токена</w:t>
      </w:r>
      <w:r>
        <w:rPr>
          <w:rFonts w:ascii="Times New Roman" w:hAnsi="Times New Roman" w:cs="Times New Roman"/>
          <w:sz w:val="28"/>
          <w:szCs w:val="28"/>
        </w:rPr>
        <w:t xml:space="preserve">. Правильное именование поможет эффективно управлять токенами и, возможно, удалять их, когда они больше не нужны.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6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Время жизни токена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через сколько секунд истечёт время работы токена.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6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для подписи токена</w:t>
      </w:r>
      <w:r>
        <w:rPr>
          <w:rFonts w:ascii="Times New Roman" w:hAnsi="Times New Roman" w:cs="Times New Roman"/>
          <w:sz w:val="28"/>
          <w:szCs w:val="28"/>
        </w:rPr>
        <w:t xml:space="preserve">. Например, HMAC (вычисление подписи на основании секретного ключа), RSA (вычисление подписи с помощью асинхронного хеширования RSA) или ECDSA (вычисление подписи с помощью асинхронного хеширования ECDSA).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6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Затем это поле можно будет использовать для идентификации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6"/>
        </w:numPr>
        <w:ind w:left="1560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организации, которая выдала токен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Конкретные настройки зависят от используемого инструмента для создания токена.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для авторизации следует использовать метод POST?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POST следует использовать для авторизации, потому что он обеспечивает большую степень защиты данных, чем GET. </w:t>
      </w:r>
      <w:hyperlink r:id="rId17" w:tooltip="https://guruweba.com/html/metody-get-i-post-ispolzovanie-i-otlichiya/" w:history="1">
        <w:r>
          <w:rPr>
            <w:rStyle w:val="783"/>
            <w:rFonts w:ascii="Times New Roman" w:hAnsi="Times New Roman" w:cs="Times New Roman"/>
            <w:sz w:val="28"/>
            <w:szCs w:val="28"/>
          </w:rPr>
          <w:t xml:space="preserve">5</w:t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POST передаёт данные в теле запроса, и параметры не видны пользователю без использования специального ПО, что даёт методу преимущество при пересылке конфиденциальных данных, например в формах авторизации.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выполнять разработку web-API для доступа к БД.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работать с JWT.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№4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веб-клиента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2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клиентское веб-приложение для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проверять работоспособность RESTful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выполнить HTTP-запрос к API с помощью Fetch API?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/>
      <w:bookmarkStart w:id="14" w:name="_Hlk185342378"/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выполнить HTTP-запрос к API с помощью Fetch API, нужно вызвать метод fetch(). 2 Он принимает два аргумента: URL-адрес ресурса и необязательный параметр options, который содержит дополнительные настройки запроса.</w:t>
      </w:r>
      <w:bookmarkEnd w:id="14"/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обрабатывать ошибки при вызове API в JavaScript?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ошибок при вызове API в JavaScript можно использовать конструкцию try...catch.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позволяет «ловить» ошибки и вместо падения скрипта делать что-то более осмысленное. 4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асинхронные функции и как они связаны с вызовом API?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Асинхронные функции позволяют выполнять долгие операции (наприме</w:t>
      </w:r>
      <w:r>
        <w:rPr>
          <w:rFonts w:ascii="Times New Roman" w:hAnsi="Times New Roman" w:cs="Times New Roman"/>
          <w:sz w:val="28"/>
          <w:szCs w:val="28"/>
        </w:rPr>
        <w:t xml:space="preserve">р, вызовы API) без блокировки программы. Они возвращают “промис”, а await позволяет дождаться результата. При вызове API асинхронные функции отправляют запрос и позволяют программе продолжать работу, а await “ждет” ответа сервера, не замораживая интерфейс.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Razor Pages?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Razor Pages - это упрощенный подход к созданию веб-страниц в ASP.NET Core.</w:t>
      </w:r>
      <w:r>
        <w:rPr>
          <w:rFonts w:ascii="Times New Roman" w:hAnsi="Times New Roman" w:cs="Times New Roman"/>
          <w:sz w:val="28"/>
          <w:szCs w:val="28"/>
        </w:rPr>
        <w:t xml:space="preserve"> Вместо традиционного разделения на контроллеры и представления, Razor Pages организуют код, связанный с конкретной страницей, в одном файле .cshtml. Это делает разработку проще, особенно для простых веб-приложений, и уменьшает количество файлов в проекте.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создать и настроить новую страницу Razor в ASP.NET Core?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8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Создать файл:</w:t>
      </w:r>
      <w:r>
        <w:rPr>
          <w:rFonts w:ascii="Times New Roman" w:hAnsi="Times New Roman" w:cs="Times New Roman"/>
          <w:sz w:val="28"/>
          <w:szCs w:val="28"/>
        </w:rPr>
        <w:t xml:space="preserve"> Добавьте .cshtml файл в папку Pages (или подпапку).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8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8"/>
        </w:numPr>
        <w:ind w:left="1843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@page - директива в начале файла, делающая его Razor Page.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8"/>
        </w:numPr>
        <w:ind w:left="1843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@model - (опционально) указывает класс модели страницы.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8"/>
        </w:numPr>
        <w:ind w:left="1843"/>
        <w:tabs>
          <w:tab w:val="clear" w:pos="144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C# код в блоках @{}, HTML в остальной части.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8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Маршрутизация:</w:t>
      </w:r>
      <w:r>
        <w:rPr>
          <w:rFonts w:ascii="Times New Roman" w:hAnsi="Times New Roman" w:cs="Times New Roman"/>
          <w:sz w:val="28"/>
          <w:szCs w:val="28"/>
        </w:rPr>
        <w:t xml:space="preserve"> Доступ к странице по имени файла (например, /MyPage) или настраивается в Startup.cs.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8"/>
        </w:numPr>
        <w:ind w:left="1418"/>
        <w:tabs>
          <w:tab w:val="clear" w:pos="7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Обработчики:</w:t>
      </w:r>
      <w:r>
        <w:rPr>
          <w:rFonts w:ascii="Times New Roman" w:hAnsi="Times New Roman" w:cs="Times New Roman"/>
          <w:sz w:val="28"/>
          <w:szCs w:val="28"/>
        </w:rPr>
        <w:t xml:space="preserve"> Методы (OnGet, OnPost) для обработки запросов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клиентское веб-приложение для доступа к БД.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82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н</w:t>
      </w:r>
      <w:r>
        <w:rPr>
          <w:rFonts w:ascii="Times New Roman" w:hAnsi="Times New Roman" w:cs="Times New Roman"/>
          <w:sz w:val="28"/>
          <w:szCs w:val="28"/>
        </w:rPr>
        <w:t xml:space="preserve">аучи</w:t>
      </w:r>
      <w:r>
        <w:rPr>
          <w:rFonts w:ascii="Times New Roman" w:hAnsi="Times New Roman" w:cs="Times New Roman"/>
          <w:sz w:val="28"/>
          <w:szCs w:val="28"/>
        </w:rPr>
        <w:t xml:space="preserve">ли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RESTful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59"/>
  </w:num>
  <w:num w:numId="5">
    <w:abstractNumId w:val="62"/>
  </w:num>
  <w:num w:numId="6">
    <w:abstractNumId w:val="40"/>
  </w:num>
  <w:num w:numId="7">
    <w:abstractNumId w:val="70"/>
  </w:num>
  <w:num w:numId="8">
    <w:abstractNumId w:val="4"/>
  </w:num>
  <w:num w:numId="9">
    <w:abstractNumId w:val="49"/>
  </w:num>
  <w:num w:numId="10">
    <w:abstractNumId w:val="58"/>
  </w:num>
  <w:num w:numId="11">
    <w:abstractNumId w:val="8"/>
  </w:num>
  <w:num w:numId="12">
    <w:abstractNumId w:val="46"/>
  </w:num>
  <w:num w:numId="13">
    <w:abstractNumId w:val="68"/>
  </w:num>
  <w:num w:numId="14">
    <w:abstractNumId w:val="31"/>
  </w:num>
  <w:num w:numId="15">
    <w:abstractNumId w:val="15"/>
  </w:num>
  <w:num w:numId="16">
    <w:abstractNumId w:val="77"/>
  </w:num>
  <w:num w:numId="17">
    <w:abstractNumId w:val="9"/>
  </w:num>
  <w:num w:numId="18">
    <w:abstractNumId w:val="34"/>
  </w:num>
  <w:num w:numId="19">
    <w:abstractNumId w:val="54"/>
  </w:num>
  <w:num w:numId="20">
    <w:abstractNumId w:val="48"/>
  </w:num>
  <w:num w:numId="21">
    <w:abstractNumId w:val="51"/>
  </w:num>
  <w:num w:numId="22">
    <w:abstractNumId w:val="21"/>
  </w:num>
  <w:num w:numId="23">
    <w:abstractNumId w:val="64"/>
  </w:num>
  <w:num w:numId="24">
    <w:abstractNumId w:val="61"/>
  </w:num>
  <w:num w:numId="25">
    <w:abstractNumId w:val="5"/>
  </w:num>
  <w:num w:numId="26">
    <w:abstractNumId w:val="41"/>
  </w:num>
  <w:num w:numId="27">
    <w:abstractNumId w:val="19"/>
  </w:num>
  <w:num w:numId="28">
    <w:abstractNumId w:val="75"/>
  </w:num>
  <w:num w:numId="29">
    <w:abstractNumId w:val="14"/>
  </w:num>
  <w:num w:numId="30">
    <w:abstractNumId w:val="66"/>
  </w:num>
  <w:num w:numId="31">
    <w:abstractNumId w:val="29"/>
  </w:num>
  <w:num w:numId="32">
    <w:abstractNumId w:val="24"/>
  </w:num>
  <w:num w:numId="33">
    <w:abstractNumId w:val="57"/>
  </w:num>
  <w:num w:numId="34">
    <w:abstractNumId w:val="65"/>
  </w:num>
  <w:num w:numId="35">
    <w:abstractNumId w:val="76"/>
  </w:num>
  <w:num w:numId="36">
    <w:abstractNumId w:val="10"/>
  </w:num>
  <w:num w:numId="37">
    <w:abstractNumId w:val="45"/>
  </w:num>
  <w:num w:numId="38">
    <w:abstractNumId w:val="56"/>
  </w:num>
  <w:num w:numId="39">
    <w:abstractNumId w:val="23"/>
  </w:num>
  <w:num w:numId="40">
    <w:abstractNumId w:val="7"/>
  </w:num>
  <w:num w:numId="41">
    <w:abstractNumId w:val="22"/>
  </w:num>
  <w:num w:numId="42">
    <w:abstractNumId w:val="74"/>
  </w:num>
  <w:num w:numId="43">
    <w:abstractNumId w:val="20"/>
  </w:num>
  <w:num w:numId="44">
    <w:abstractNumId w:val="60"/>
  </w:num>
  <w:num w:numId="45">
    <w:abstractNumId w:val="55"/>
  </w:num>
  <w:num w:numId="46">
    <w:abstractNumId w:val="69"/>
  </w:num>
  <w:num w:numId="47">
    <w:abstractNumId w:val="42"/>
  </w:num>
  <w:num w:numId="48">
    <w:abstractNumId w:val="16"/>
  </w:num>
  <w:num w:numId="49">
    <w:abstractNumId w:val="39"/>
  </w:num>
  <w:num w:numId="50">
    <w:abstractNumId w:val="67"/>
  </w:num>
  <w:num w:numId="51">
    <w:abstractNumId w:val="12"/>
  </w:num>
  <w:num w:numId="52">
    <w:abstractNumId w:val="35"/>
  </w:num>
  <w:num w:numId="53">
    <w:abstractNumId w:val="26"/>
  </w:num>
  <w:num w:numId="54">
    <w:abstractNumId w:val="73"/>
  </w:num>
  <w:num w:numId="55">
    <w:abstractNumId w:val="38"/>
  </w:num>
  <w:num w:numId="56">
    <w:abstractNumId w:val="30"/>
  </w:num>
  <w:num w:numId="57">
    <w:abstractNumId w:val="0"/>
  </w:num>
  <w:num w:numId="58">
    <w:abstractNumId w:val="1"/>
  </w:num>
  <w:num w:numId="59">
    <w:abstractNumId w:val="18"/>
  </w:num>
  <w:num w:numId="60">
    <w:abstractNumId w:val="6"/>
  </w:num>
  <w:num w:numId="61">
    <w:abstractNumId w:val="13"/>
  </w:num>
  <w:num w:numId="62">
    <w:abstractNumId w:val="28"/>
  </w:num>
  <w:num w:numId="63">
    <w:abstractNumId w:val="43"/>
  </w:num>
  <w:num w:numId="64">
    <w:abstractNumId w:val="36"/>
  </w:num>
  <w:num w:numId="65">
    <w:abstractNumId w:val="3"/>
  </w:num>
  <w:num w:numId="66">
    <w:abstractNumId w:val="25"/>
  </w:num>
  <w:num w:numId="67">
    <w:abstractNumId w:val="50"/>
  </w:num>
  <w:num w:numId="68">
    <w:abstractNumId w:val="71"/>
  </w:num>
  <w:num w:numId="69">
    <w:abstractNumId w:val="72"/>
  </w:num>
  <w:num w:numId="70">
    <w:abstractNumId w:val="44"/>
  </w:num>
  <w:num w:numId="71">
    <w:abstractNumId w:val="53"/>
  </w:num>
  <w:num w:numId="72">
    <w:abstractNumId w:val="63"/>
  </w:num>
  <w:num w:numId="73">
    <w:abstractNumId w:val="33"/>
  </w:num>
  <w:num w:numId="74">
    <w:abstractNumId w:val="47"/>
  </w:num>
  <w:num w:numId="75">
    <w:abstractNumId w:val="27"/>
  </w:num>
  <w:num w:numId="76">
    <w:abstractNumId w:val="37"/>
  </w:num>
  <w:num w:numId="77">
    <w:abstractNumId w:val="2"/>
  </w:num>
  <w:num w:numId="78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75"/>
    <w:link w:val="77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73"/>
    <w:next w:val="77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7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73"/>
    <w:next w:val="77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7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73"/>
    <w:next w:val="77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7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73"/>
    <w:next w:val="77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7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73"/>
    <w:next w:val="77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7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73"/>
    <w:next w:val="77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7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73"/>
    <w:next w:val="77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7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73"/>
    <w:next w:val="77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7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73"/>
    <w:next w:val="77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75"/>
    <w:link w:val="34"/>
    <w:uiPriority w:val="10"/>
    <w:rPr>
      <w:sz w:val="48"/>
      <w:szCs w:val="48"/>
    </w:rPr>
  </w:style>
  <w:style w:type="paragraph" w:styleId="36">
    <w:name w:val="Subtitle"/>
    <w:basedOn w:val="773"/>
    <w:next w:val="77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75"/>
    <w:link w:val="36"/>
    <w:uiPriority w:val="11"/>
    <w:rPr>
      <w:sz w:val="24"/>
      <w:szCs w:val="24"/>
    </w:rPr>
  </w:style>
  <w:style w:type="paragraph" w:styleId="38">
    <w:name w:val="Quote"/>
    <w:basedOn w:val="773"/>
    <w:next w:val="77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73"/>
    <w:next w:val="77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7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775"/>
    <w:link w:val="42"/>
    <w:uiPriority w:val="99"/>
  </w:style>
  <w:style w:type="paragraph" w:styleId="44">
    <w:name w:val="Footer"/>
    <w:basedOn w:val="77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775"/>
    <w:link w:val="44"/>
    <w:uiPriority w:val="99"/>
  </w:style>
  <w:style w:type="paragraph" w:styleId="46">
    <w:name w:val="Caption"/>
    <w:basedOn w:val="773"/>
    <w:next w:val="7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7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75"/>
    <w:uiPriority w:val="99"/>
    <w:unhideWhenUsed/>
    <w:rPr>
      <w:vertAlign w:val="superscript"/>
    </w:rPr>
  </w:style>
  <w:style w:type="paragraph" w:styleId="178">
    <w:name w:val="endnote text"/>
    <w:basedOn w:val="77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75"/>
    <w:uiPriority w:val="99"/>
    <w:semiHidden/>
    <w:unhideWhenUsed/>
    <w:rPr>
      <w:vertAlign w:val="superscript"/>
    </w:rPr>
  </w:style>
  <w:style w:type="paragraph" w:styleId="181">
    <w:name w:val="toc 1"/>
    <w:basedOn w:val="773"/>
    <w:next w:val="77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73"/>
    <w:next w:val="77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73"/>
    <w:next w:val="77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73"/>
    <w:next w:val="77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73"/>
    <w:next w:val="77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73"/>
    <w:next w:val="77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73"/>
    <w:next w:val="77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73"/>
    <w:next w:val="77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73"/>
    <w:next w:val="77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73"/>
    <w:next w:val="773"/>
    <w:uiPriority w:val="99"/>
    <w:unhideWhenUsed/>
    <w:pPr>
      <w:spacing w:after="0" w:afterAutospacing="0"/>
    </w:pPr>
  </w:style>
  <w:style w:type="paragraph" w:styleId="773" w:default="1">
    <w:name w:val="Normal"/>
    <w:qFormat/>
  </w:style>
  <w:style w:type="paragraph" w:styleId="774">
    <w:name w:val="Heading 1"/>
    <w:basedOn w:val="773"/>
    <w:next w:val="773"/>
    <w:link w:val="78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75" w:default="1">
    <w:name w:val="Default Paragraph Font"/>
    <w:uiPriority w:val="1"/>
    <w:unhideWhenUsed/>
  </w:style>
  <w:style w:type="table" w:styleId="7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7" w:default="1">
    <w:name w:val="No List"/>
    <w:uiPriority w:val="99"/>
    <w:semiHidden/>
    <w:unhideWhenUsed/>
  </w:style>
  <w:style w:type="paragraph" w:styleId="778" w:customStyle="1">
    <w:name w:val="Стиль1"/>
    <w:basedOn w:val="774"/>
    <w:link w:val="779"/>
    <w:qFormat/>
    <w:rPr>
      <w:rFonts w:ascii="Times New Roman" w:hAnsi="Times New Roman" w:cs="Times New Roman"/>
      <w:sz w:val="28"/>
      <w:szCs w:val="28"/>
    </w:rPr>
  </w:style>
  <w:style w:type="character" w:styleId="779" w:customStyle="1">
    <w:name w:val="Стиль1 Знак"/>
    <w:basedOn w:val="780"/>
    <w:link w:val="778"/>
    <w:rPr>
      <w:rFonts w:ascii="Times New Roman" w:hAnsi="Times New Roman" w:cs="Times New Roman" w:eastAsiaTheme="majorEastAsia"/>
      <w:color w:val="2f5496" w:themeColor="accent1" w:themeShade="BF"/>
      <w:sz w:val="28"/>
      <w:szCs w:val="28"/>
    </w:rPr>
  </w:style>
  <w:style w:type="character" w:styleId="780" w:customStyle="1">
    <w:name w:val="Заголовок 1 Знак"/>
    <w:basedOn w:val="775"/>
    <w:link w:val="774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781">
    <w:name w:val="Table Grid"/>
    <w:basedOn w:val="77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82">
    <w:name w:val="List Paragraph"/>
    <w:basedOn w:val="773"/>
    <w:uiPriority w:val="34"/>
    <w:qFormat/>
    <w:pPr>
      <w:contextualSpacing/>
      <w:ind w:left="720"/>
    </w:pPr>
  </w:style>
  <w:style w:type="character" w:styleId="783">
    <w:name w:val="Hyperlink"/>
    <w:basedOn w:val="775"/>
    <w:uiPriority w:val="99"/>
    <w:unhideWhenUsed/>
    <w:rPr>
      <w:color w:val="0563c1" w:themeColor="hyperlink"/>
      <w:u w:val="single"/>
    </w:rPr>
  </w:style>
  <w:style w:type="character" w:styleId="784">
    <w:name w:val="Unresolved Mention"/>
    <w:basedOn w:val="775"/>
    <w:uiPriority w:val="99"/>
    <w:semiHidden/>
    <w:unhideWhenUsed/>
    <w:rPr>
      <w:color w:val="605e5c"/>
      <w:shd w:val="clear" w:color="auto" w:fill="e1dfdd"/>
    </w:rPr>
  </w:style>
  <w:style w:type="paragraph" w:styleId="785" w:customStyle="1">
    <w:name w:val="futurismarkdown-paragraph"/>
    <w:basedOn w:val="77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86">
    <w:name w:val="Strong"/>
    <w:basedOn w:val="775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reately.com/blog/ru/uncategorized-ru/%D1%83%D1%87%D0%B5%D0%B1%D0%BD%D0%BE%D0%BC-%D0%BF%D0%BE%D1%81%D0%BE%D0%B1%D0%B8%D0%B8-%D0%BF%D0%BE-er-%D0%B4%D0%B8%D0%B0%D0%B3%D1%80%D0%B0%D0%BC%D0%BC%D0%B0%D0%BC/" TargetMode="External"/><Relationship Id="rId10" Type="http://schemas.openxmlformats.org/officeDocument/2006/relationships/hyperlink" Target="https://intuit.ru/studies/professional_skill_improvements/17411/courses/191/lecture/4977?page=4" TargetMode="External"/><Relationship Id="rId11" Type="http://schemas.openxmlformats.org/officeDocument/2006/relationships/hyperlink" Target="https://appmaster.io/ru/glossary/tret-ia-normal-naia-forma-3nf" TargetMode="External"/><Relationship Id="rId12" Type="http://schemas.openxmlformats.org/officeDocument/2006/relationships/hyperlink" Target="https://metanit.com/sharp/aspnet5/12.7.php" TargetMode="External"/><Relationship Id="rId13" Type="http://schemas.openxmlformats.org/officeDocument/2006/relationships/hyperlink" Target="https://pythonist.ru/python-poisk-v-stroke/" TargetMode="External"/><Relationship Id="rId14" Type="http://schemas.openxmlformats.org/officeDocument/2006/relationships/hyperlink" Target="https://pythonist.ru/python-poisk-v-stroke/" TargetMode="External"/><Relationship Id="rId15" Type="http://schemas.openxmlformats.org/officeDocument/2006/relationships/hyperlink" Target="https://code-boxx.com/user-roles-login-erd/" TargetMode="External"/><Relationship Id="rId16" Type="http://schemas.openxmlformats.org/officeDocument/2006/relationships/hyperlink" Target="https://journal.topvisor.com/ru/seo-kitchen/list-of-http-status-codes/" TargetMode="External"/><Relationship Id="rId17" Type="http://schemas.openxmlformats.org/officeDocument/2006/relationships/hyperlink" Target="https://guruweba.com/html/metody-get-i-post-ispolzovanie-i-otlichiya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Андрей Маратканов</cp:lastModifiedBy>
  <cp:revision>15</cp:revision>
  <dcterms:created xsi:type="dcterms:W3CDTF">2024-12-17T06:26:00Z</dcterms:created>
  <dcterms:modified xsi:type="dcterms:W3CDTF">2024-12-19T22:39:12Z</dcterms:modified>
</cp:coreProperties>
</file>