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3E72" w14:textId="1E9720C0" w:rsidR="00D63D06" w:rsidRPr="00D63D06" w:rsidRDefault="00D63D06" w:rsidP="00D63D06">
      <w:pPr>
        <w:rPr>
          <w:b/>
          <w:bCs/>
        </w:rPr>
      </w:pPr>
      <w:r w:rsidRPr="00D63D06">
        <w:rPr>
          <w:rFonts w:ascii="Segoe UI Emoji" w:hAnsi="Segoe UI Emoji" w:cs="Segoe UI Emoji"/>
          <w:b/>
          <w:bCs/>
        </w:rPr>
        <w:t>📜</w:t>
      </w:r>
      <w:r w:rsidRPr="00D63D06">
        <w:rPr>
          <w:b/>
          <w:bCs/>
        </w:rPr>
        <w:t>Terms &amp; Conditions (Website &amp; Services)</w:t>
      </w:r>
    </w:p>
    <w:p w14:paraId="32886718" w14:textId="119D3063" w:rsidR="00D63D06" w:rsidRPr="00D63D06" w:rsidRDefault="00D63D06" w:rsidP="00D63D06">
      <w:r w:rsidRPr="00D63D06">
        <w:rPr>
          <w:b/>
          <w:bCs/>
        </w:rPr>
        <w:t>Effective Date:</w:t>
      </w:r>
      <w:r w:rsidRPr="00D63D06">
        <w:t xml:space="preserve"> </w:t>
      </w:r>
      <w:r>
        <w:t>27 February 2026</w:t>
      </w:r>
    </w:p>
    <w:p w14:paraId="35E7C8BB" w14:textId="77777777" w:rsidR="00D63D06" w:rsidRPr="00D63D06" w:rsidRDefault="00D63D06" w:rsidP="00D63D06">
      <w:r w:rsidRPr="00D63D06">
        <w:pict w14:anchorId="65AAE9EC">
          <v:rect id="_x0000_i1085" style="width:0;height:1.5pt" o:hralign="center" o:hrstd="t" o:hr="t" fillcolor="#a0a0a0" stroked="f"/>
        </w:pict>
      </w:r>
    </w:p>
    <w:p w14:paraId="180C6C94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1. Acceptance of Terms</w:t>
      </w:r>
    </w:p>
    <w:p w14:paraId="2FAE178C" w14:textId="77777777" w:rsidR="00D63D06" w:rsidRPr="00D63D06" w:rsidRDefault="00D63D06" w:rsidP="00D63D06">
      <w:r w:rsidRPr="00D63D06">
        <w:t>By accessing this website or using our services, you agree to these Terms and Conditions.</w:t>
      </w:r>
    </w:p>
    <w:p w14:paraId="44CA2F06" w14:textId="77777777" w:rsidR="00D63D06" w:rsidRPr="00D63D06" w:rsidRDefault="00D63D06" w:rsidP="00D63D06">
      <w:r w:rsidRPr="00D63D06">
        <w:pict w14:anchorId="68DCF573">
          <v:rect id="_x0000_i1086" style="width:0;height:1.5pt" o:hralign="center" o:hrstd="t" o:hr="t" fillcolor="#a0a0a0" stroked="f"/>
        </w:pict>
      </w:r>
    </w:p>
    <w:p w14:paraId="1B7AD8DE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2. Services Provided</w:t>
      </w:r>
    </w:p>
    <w:p w14:paraId="52DE6E66" w14:textId="77777777" w:rsidR="00D63D06" w:rsidRPr="00D63D06" w:rsidRDefault="00D63D06" w:rsidP="00D63D06">
      <w:r w:rsidRPr="00D63D06">
        <w:t>Anda Gwele Development provides:</w:t>
      </w:r>
    </w:p>
    <w:p w14:paraId="3A3E3046" w14:textId="77777777" w:rsidR="00D63D06" w:rsidRPr="00D63D06" w:rsidRDefault="00D63D06" w:rsidP="00D63D06">
      <w:pPr>
        <w:numPr>
          <w:ilvl w:val="0"/>
          <w:numId w:val="1"/>
        </w:numPr>
      </w:pPr>
      <w:r w:rsidRPr="00D63D06">
        <w:t>Website design and development</w:t>
      </w:r>
    </w:p>
    <w:p w14:paraId="7ECEB283" w14:textId="77777777" w:rsidR="00D63D06" w:rsidRPr="00D63D06" w:rsidRDefault="00D63D06" w:rsidP="00D63D06">
      <w:pPr>
        <w:numPr>
          <w:ilvl w:val="0"/>
          <w:numId w:val="1"/>
        </w:numPr>
      </w:pPr>
      <w:r w:rsidRPr="00D63D06">
        <w:t>Website maintenance</w:t>
      </w:r>
    </w:p>
    <w:p w14:paraId="5AA3378F" w14:textId="77777777" w:rsidR="00D63D06" w:rsidRPr="00D63D06" w:rsidRDefault="00D63D06" w:rsidP="00D63D06">
      <w:pPr>
        <w:numPr>
          <w:ilvl w:val="0"/>
          <w:numId w:val="1"/>
        </w:numPr>
      </w:pPr>
      <w:r w:rsidRPr="00D63D06">
        <w:t>Domain and hosting assistance</w:t>
      </w:r>
    </w:p>
    <w:p w14:paraId="42975F69" w14:textId="77777777" w:rsidR="00D63D06" w:rsidRPr="00D63D06" w:rsidRDefault="00D63D06" w:rsidP="00D63D06">
      <w:pPr>
        <w:numPr>
          <w:ilvl w:val="0"/>
          <w:numId w:val="1"/>
        </w:numPr>
      </w:pPr>
      <w:r w:rsidRPr="00D63D06">
        <w:t>UI/UX design</w:t>
      </w:r>
    </w:p>
    <w:p w14:paraId="44341FA7" w14:textId="77777777" w:rsidR="00D63D06" w:rsidRPr="00D63D06" w:rsidRDefault="00D63D06" w:rsidP="00D63D06">
      <w:pPr>
        <w:numPr>
          <w:ilvl w:val="0"/>
          <w:numId w:val="1"/>
        </w:numPr>
      </w:pPr>
      <w:r w:rsidRPr="00D63D06">
        <w:t>Technical consultation</w:t>
      </w:r>
    </w:p>
    <w:p w14:paraId="1EAF21B6" w14:textId="77777777" w:rsidR="00D63D06" w:rsidRPr="00D63D06" w:rsidRDefault="00D63D06" w:rsidP="00D63D06">
      <w:pPr>
        <w:numPr>
          <w:ilvl w:val="0"/>
          <w:numId w:val="1"/>
        </w:numPr>
      </w:pPr>
      <w:r w:rsidRPr="00D63D06">
        <w:t>Digital solutions</w:t>
      </w:r>
    </w:p>
    <w:p w14:paraId="3FAD0701" w14:textId="77777777" w:rsidR="00D63D06" w:rsidRPr="00D63D06" w:rsidRDefault="00D63D06" w:rsidP="00D63D06">
      <w:r w:rsidRPr="00D63D06">
        <w:pict w14:anchorId="7FC11A22">
          <v:rect id="_x0000_i1087" style="width:0;height:1.5pt" o:hralign="center" o:hrstd="t" o:hr="t" fillcolor="#a0a0a0" stroked="f"/>
        </w:pict>
      </w:r>
    </w:p>
    <w:p w14:paraId="6BF27A91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3. Quotations and Payments</w:t>
      </w:r>
    </w:p>
    <w:p w14:paraId="5054F846" w14:textId="77777777" w:rsidR="00D63D06" w:rsidRPr="00D63D06" w:rsidRDefault="00D63D06" w:rsidP="00D63D06">
      <w:pPr>
        <w:numPr>
          <w:ilvl w:val="0"/>
          <w:numId w:val="2"/>
        </w:numPr>
      </w:pPr>
      <w:r w:rsidRPr="00D63D06">
        <w:t>Quotes are valid for 14–30 days unless stated otherwise</w:t>
      </w:r>
    </w:p>
    <w:p w14:paraId="66C568F9" w14:textId="77777777" w:rsidR="00D63D06" w:rsidRPr="00D63D06" w:rsidRDefault="00D63D06" w:rsidP="00D63D06">
      <w:pPr>
        <w:numPr>
          <w:ilvl w:val="0"/>
          <w:numId w:val="2"/>
        </w:numPr>
      </w:pPr>
      <w:r w:rsidRPr="00D63D06">
        <w:t>Work begins only after required deposit/payment</w:t>
      </w:r>
    </w:p>
    <w:p w14:paraId="3E59069A" w14:textId="77777777" w:rsidR="00D63D06" w:rsidRPr="00D63D06" w:rsidRDefault="00D63D06" w:rsidP="00D63D06">
      <w:pPr>
        <w:numPr>
          <w:ilvl w:val="0"/>
          <w:numId w:val="2"/>
        </w:numPr>
      </w:pPr>
      <w:r w:rsidRPr="00D63D06">
        <w:t>Milestone payments may apply</w:t>
      </w:r>
    </w:p>
    <w:p w14:paraId="785F1C3B" w14:textId="77777777" w:rsidR="00D63D06" w:rsidRPr="00D63D06" w:rsidRDefault="00D63D06" w:rsidP="00D63D06">
      <w:pPr>
        <w:numPr>
          <w:ilvl w:val="0"/>
          <w:numId w:val="2"/>
        </w:numPr>
      </w:pPr>
      <w:r w:rsidRPr="00D63D06">
        <w:t>Late payments may delay delivery</w:t>
      </w:r>
    </w:p>
    <w:p w14:paraId="73CAFEEA" w14:textId="77777777" w:rsidR="00D63D06" w:rsidRPr="00D63D06" w:rsidRDefault="00D63D06" w:rsidP="00D63D06">
      <w:r w:rsidRPr="00D63D06">
        <w:pict w14:anchorId="2E1496FE">
          <v:rect id="_x0000_i1088" style="width:0;height:1.5pt" o:hralign="center" o:hrstd="t" o:hr="t" fillcolor="#a0a0a0" stroked="f"/>
        </w:pict>
      </w:r>
    </w:p>
    <w:p w14:paraId="4DA23E09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4. Client Responsibilities</w:t>
      </w:r>
    </w:p>
    <w:p w14:paraId="6432AFD1" w14:textId="77777777" w:rsidR="00D63D06" w:rsidRPr="00D63D06" w:rsidRDefault="00D63D06" w:rsidP="00D63D06">
      <w:r w:rsidRPr="00D63D06">
        <w:t>Clients agree to:</w:t>
      </w:r>
    </w:p>
    <w:p w14:paraId="078FC8E2" w14:textId="77777777" w:rsidR="00D63D06" w:rsidRPr="00D63D06" w:rsidRDefault="00D63D06" w:rsidP="00D63D06">
      <w:pPr>
        <w:numPr>
          <w:ilvl w:val="0"/>
          <w:numId w:val="3"/>
        </w:numPr>
      </w:pPr>
      <w:r w:rsidRPr="00D63D06">
        <w:t>Provide accurate project requirements</w:t>
      </w:r>
    </w:p>
    <w:p w14:paraId="321A456B" w14:textId="77777777" w:rsidR="00D63D06" w:rsidRPr="00D63D06" w:rsidRDefault="00D63D06" w:rsidP="00D63D06">
      <w:pPr>
        <w:numPr>
          <w:ilvl w:val="0"/>
          <w:numId w:val="3"/>
        </w:numPr>
      </w:pPr>
      <w:r w:rsidRPr="00D63D06">
        <w:t>Supply content and assets on time</w:t>
      </w:r>
    </w:p>
    <w:p w14:paraId="34E5E001" w14:textId="77777777" w:rsidR="00D63D06" w:rsidRPr="00D63D06" w:rsidRDefault="00D63D06" w:rsidP="00D63D06">
      <w:pPr>
        <w:numPr>
          <w:ilvl w:val="0"/>
          <w:numId w:val="3"/>
        </w:numPr>
      </w:pPr>
      <w:r w:rsidRPr="00D63D06">
        <w:t>Review work within agreed timelines</w:t>
      </w:r>
    </w:p>
    <w:p w14:paraId="71CF60CD" w14:textId="77777777" w:rsidR="00D63D06" w:rsidRPr="00D63D06" w:rsidRDefault="00D63D06" w:rsidP="00D63D06">
      <w:pPr>
        <w:numPr>
          <w:ilvl w:val="0"/>
          <w:numId w:val="3"/>
        </w:numPr>
      </w:pPr>
      <w:r w:rsidRPr="00D63D06">
        <w:lastRenderedPageBreak/>
        <w:t>Ensure legal rights to supplied materials</w:t>
      </w:r>
    </w:p>
    <w:p w14:paraId="3BC17B87" w14:textId="77777777" w:rsidR="00D63D06" w:rsidRPr="00D63D06" w:rsidRDefault="00D63D06" w:rsidP="00D63D06">
      <w:r w:rsidRPr="00D63D06">
        <w:pict w14:anchorId="66F165DD">
          <v:rect id="_x0000_i1089" style="width:0;height:1.5pt" o:hralign="center" o:hrstd="t" o:hr="t" fillcolor="#a0a0a0" stroked="f"/>
        </w:pict>
      </w:r>
    </w:p>
    <w:p w14:paraId="08ACC8FB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5. Intellectual Property</w:t>
      </w:r>
    </w:p>
    <w:p w14:paraId="67A6FDFA" w14:textId="77777777" w:rsidR="00D63D06" w:rsidRPr="00D63D06" w:rsidRDefault="00D63D06" w:rsidP="00D63D06">
      <w:r w:rsidRPr="00D63D06">
        <w:t>Upon full payment:</w:t>
      </w:r>
    </w:p>
    <w:p w14:paraId="0C6A53E3" w14:textId="77777777" w:rsidR="00D63D06" w:rsidRPr="00D63D06" w:rsidRDefault="00D63D06" w:rsidP="00D63D06">
      <w:pPr>
        <w:numPr>
          <w:ilvl w:val="0"/>
          <w:numId w:val="4"/>
        </w:numPr>
      </w:pPr>
      <w:r w:rsidRPr="00D63D06">
        <w:t>The client receives rights to the final website deliverables</w:t>
      </w:r>
    </w:p>
    <w:p w14:paraId="6620ECCD" w14:textId="77777777" w:rsidR="00D63D06" w:rsidRPr="00D63D06" w:rsidRDefault="00D63D06" w:rsidP="00D63D06">
      <w:pPr>
        <w:numPr>
          <w:ilvl w:val="0"/>
          <w:numId w:val="4"/>
        </w:numPr>
      </w:pPr>
      <w:r w:rsidRPr="00D63D06">
        <w:t>We may retain the right to showcase work in our portfolio</w:t>
      </w:r>
    </w:p>
    <w:p w14:paraId="18295D4D" w14:textId="77777777" w:rsidR="00D63D06" w:rsidRPr="00D63D06" w:rsidRDefault="00D63D06" w:rsidP="00D63D06">
      <w:pPr>
        <w:numPr>
          <w:ilvl w:val="0"/>
          <w:numId w:val="4"/>
        </w:numPr>
      </w:pPr>
      <w:r w:rsidRPr="00D63D06">
        <w:t>Third-party components remain subject to their licenses</w:t>
      </w:r>
    </w:p>
    <w:p w14:paraId="05ED0ADF" w14:textId="77777777" w:rsidR="00D63D06" w:rsidRPr="00D63D06" w:rsidRDefault="00D63D06" w:rsidP="00D63D06">
      <w:r w:rsidRPr="00D63D06">
        <w:pict w14:anchorId="55DDB616">
          <v:rect id="_x0000_i1090" style="width:0;height:1.5pt" o:hralign="center" o:hrstd="t" o:hr="t" fillcolor="#a0a0a0" stroked="f"/>
        </w:pict>
      </w:r>
    </w:p>
    <w:p w14:paraId="71C6D3D1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6. Revisions and Scope Changes</w:t>
      </w:r>
    </w:p>
    <w:p w14:paraId="73B8EBB7" w14:textId="77777777" w:rsidR="00D63D06" w:rsidRPr="00D63D06" w:rsidRDefault="00D63D06" w:rsidP="00D63D06">
      <w:pPr>
        <w:numPr>
          <w:ilvl w:val="0"/>
          <w:numId w:val="5"/>
        </w:numPr>
      </w:pPr>
      <w:r w:rsidRPr="00D63D06">
        <w:t>Revisions are limited to the agreed scope</w:t>
      </w:r>
    </w:p>
    <w:p w14:paraId="1837AFD0" w14:textId="77777777" w:rsidR="00D63D06" w:rsidRPr="00D63D06" w:rsidRDefault="00D63D06" w:rsidP="00D63D06">
      <w:pPr>
        <w:numPr>
          <w:ilvl w:val="0"/>
          <w:numId w:val="5"/>
        </w:numPr>
      </w:pPr>
      <w:r w:rsidRPr="00D63D06">
        <w:t>Additional work outside scope may incur extra fees</w:t>
      </w:r>
    </w:p>
    <w:p w14:paraId="2B607A6F" w14:textId="77777777" w:rsidR="00D63D06" w:rsidRPr="00D63D06" w:rsidRDefault="00D63D06" w:rsidP="00D63D06">
      <w:r w:rsidRPr="00D63D06">
        <w:pict w14:anchorId="359F4BED">
          <v:rect id="_x0000_i1091" style="width:0;height:1.5pt" o:hralign="center" o:hrstd="t" o:hr="t" fillcolor="#a0a0a0" stroked="f"/>
        </w:pict>
      </w:r>
    </w:p>
    <w:p w14:paraId="2F45ACD2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7. Hosting &amp; Domain Services</w:t>
      </w:r>
    </w:p>
    <w:p w14:paraId="1F03CC7B" w14:textId="77777777" w:rsidR="00D63D06" w:rsidRPr="00D63D06" w:rsidRDefault="00D63D06" w:rsidP="00D63D06">
      <w:r w:rsidRPr="00D63D06">
        <w:t>If we assist with hosting or domain registration:</w:t>
      </w:r>
    </w:p>
    <w:p w14:paraId="6FC85C81" w14:textId="77777777" w:rsidR="00D63D06" w:rsidRPr="00D63D06" w:rsidRDefault="00D63D06" w:rsidP="00D63D06">
      <w:pPr>
        <w:numPr>
          <w:ilvl w:val="0"/>
          <w:numId w:val="6"/>
        </w:numPr>
      </w:pPr>
      <w:r w:rsidRPr="00D63D06">
        <w:t>Renewal fees are the client’s responsibility</w:t>
      </w:r>
    </w:p>
    <w:p w14:paraId="7491A830" w14:textId="77777777" w:rsidR="00D63D06" w:rsidRPr="00D63D06" w:rsidRDefault="00D63D06" w:rsidP="00D63D06">
      <w:pPr>
        <w:numPr>
          <w:ilvl w:val="0"/>
          <w:numId w:val="6"/>
        </w:numPr>
      </w:pPr>
      <w:r w:rsidRPr="00D63D06">
        <w:t>Failure to renew may result in website suspension</w:t>
      </w:r>
    </w:p>
    <w:p w14:paraId="12EE25DD" w14:textId="77777777" w:rsidR="00D63D06" w:rsidRPr="00D63D06" w:rsidRDefault="00D63D06" w:rsidP="00D63D06">
      <w:pPr>
        <w:numPr>
          <w:ilvl w:val="0"/>
          <w:numId w:val="6"/>
        </w:numPr>
      </w:pPr>
      <w:r w:rsidRPr="00D63D06">
        <w:t>We are not liable for third-party downtime</w:t>
      </w:r>
    </w:p>
    <w:p w14:paraId="552F3C77" w14:textId="77777777" w:rsidR="00D63D06" w:rsidRPr="00D63D06" w:rsidRDefault="00D63D06" w:rsidP="00D63D06">
      <w:r w:rsidRPr="00D63D06">
        <w:pict w14:anchorId="3B308616">
          <v:rect id="_x0000_i1092" style="width:0;height:1.5pt" o:hralign="center" o:hrstd="t" o:hr="t" fillcolor="#a0a0a0" stroked="f"/>
        </w:pict>
      </w:r>
    </w:p>
    <w:p w14:paraId="102F8F61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8. Limitation of Liability</w:t>
      </w:r>
    </w:p>
    <w:p w14:paraId="0B9C302B" w14:textId="77777777" w:rsidR="00D63D06" w:rsidRPr="00D63D06" w:rsidRDefault="00D63D06" w:rsidP="00D63D06">
      <w:r w:rsidRPr="00D63D06">
        <w:t>We are not liable for:</w:t>
      </w:r>
    </w:p>
    <w:p w14:paraId="01F09061" w14:textId="77777777" w:rsidR="00D63D06" w:rsidRPr="00D63D06" w:rsidRDefault="00D63D06" w:rsidP="00D63D06">
      <w:pPr>
        <w:numPr>
          <w:ilvl w:val="0"/>
          <w:numId w:val="7"/>
        </w:numPr>
      </w:pPr>
      <w:r w:rsidRPr="00D63D06">
        <w:t>Business losses</w:t>
      </w:r>
    </w:p>
    <w:p w14:paraId="04DF99E8" w14:textId="77777777" w:rsidR="00D63D06" w:rsidRPr="00D63D06" w:rsidRDefault="00D63D06" w:rsidP="00D63D06">
      <w:pPr>
        <w:numPr>
          <w:ilvl w:val="0"/>
          <w:numId w:val="7"/>
        </w:numPr>
      </w:pPr>
      <w:r w:rsidRPr="00D63D06">
        <w:t>Data loss</w:t>
      </w:r>
    </w:p>
    <w:p w14:paraId="11200365" w14:textId="77777777" w:rsidR="00D63D06" w:rsidRPr="00D63D06" w:rsidRDefault="00D63D06" w:rsidP="00D63D06">
      <w:pPr>
        <w:numPr>
          <w:ilvl w:val="0"/>
          <w:numId w:val="7"/>
        </w:numPr>
      </w:pPr>
      <w:r w:rsidRPr="00D63D06">
        <w:t>Security breaches beyond our control</w:t>
      </w:r>
    </w:p>
    <w:p w14:paraId="142F0750" w14:textId="77777777" w:rsidR="00D63D06" w:rsidRPr="00D63D06" w:rsidRDefault="00D63D06" w:rsidP="00D63D06">
      <w:pPr>
        <w:numPr>
          <w:ilvl w:val="0"/>
          <w:numId w:val="7"/>
        </w:numPr>
      </w:pPr>
      <w:r w:rsidRPr="00D63D06">
        <w:t>Third-party service failures</w:t>
      </w:r>
    </w:p>
    <w:p w14:paraId="6B38332E" w14:textId="77777777" w:rsidR="00D63D06" w:rsidRPr="00D63D06" w:rsidRDefault="00D63D06" w:rsidP="00D63D06">
      <w:r w:rsidRPr="00D63D06">
        <w:t>Services are provided “as is” without guarantees of specific results.</w:t>
      </w:r>
    </w:p>
    <w:p w14:paraId="66106D39" w14:textId="77777777" w:rsidR="00D63D06" w:rsidRPr="00D63D06" w:rsidRDefault="00D63D06" w:rsidP="00D63D06">
      <w:r w:rsidRPr="00D63D06">
        <w:pict w14:anchorId="4F94BC4E">
          <v:rect id="_x0000_i1093" style="width:0;height:1.5pt" o:hralign="center" o:hrstd="t" o:hr="t" fillcolor="#a0a0a0" stroked="f"/>
        </w:pict>
      </w:r>
    </w:p>
    <w:p w14:paraId="1F3B0F88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lastRenderedPageBreak/>
        <w:t>9. Termination</w:t>
      </w:r>
    </w:p>
    <w:p w14:paraId="37CF967E" w14:textId="77777777" w:rsidR="00D63D06" w:rsidRPr="00D63D06" w:rsidRDefault="00D63D06" w:rsidP="00D63D06">
      <w:r w:rsidRPr="00D63D06">
        <w:t xml:space="preserve">Either party may terminate services with written notice. Outstanding payments </w:t>
      </w:r>
      <w:proofErr w:type="gramStart"/>
      <w:r w:rsidRPr="00D63D06">
        <w:t>remain</w:t>
      </w:r>
      <w:proofErr w:type="gramEnd"/>
      <w:r w:rsidRPr="00D63D06">
        <w:t xml:space="preserve"> due.</w:t>
      </w:r>
    </w:p>
    <w:p w14:paraId="31CD418E" w14:textId="77777777" w:rsidR="00D63D06" w:rsidRPr="00D63D06" w:rsidRDefault="00D63D06" w:rsidP="00D63D06">
      <w:r w:rsidRPr="00D63D06">
        <w:pict w14:anchorId="1808CCA9">
          <v:rect id="_x0000_i1094" style="width:0;height:1.5pt" o:hralign="center" o:hrstd="t" o:hr="t" fillcolor="#a0a0a0" stroked="f"/>
        </w:pict>
      </w:r>
    </w:p>
    <w:p w14:paraId="2A58C000" w14:textId="77777777" w:rsidR="00D63D06" w:rsidRPr="00D63D06" w:rsidRDefault="00D63D06" w:rsidP="00D63D06">
      <w:pPr>
        <w:rPr>
          <w:b/>
          <w:bCs/>
        </w:rPr>
      </w:pPr>
      <w:r w:rsidRPr="00D63D06">
        <w:rPr>
          <w:b/>
          <w:bCs/>
        </w:rPr>
        <w:t>10. Governing Law</w:t>
      </w:r>
    </w:p>
    <w:p w14:paraId="29CA8A8E" w14:textId="77777777" w:rsidR="00D63D06" w:rsidRPr="00D63D06" w:rsidRDefault="00D63D06" w:rsidP="00D63D06">
      <w:r w:rsidRPr="00D63D06">
        <w:t>These Terms are governed by the laws of South Africa.</w:t>
      </w:r>
    </w:p>
    <w:p w14:paraId="494C5307" w14:textId="77777777" w:rsidR="00B42299" w:rsidRDefault="00B42299"/>
    <w:sectPr w:rsidR="00B42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794E"/>
    <w:multiLevelType w:val="multilevel"/>
    <w:tmpl w:val="FC1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1F0A"/>
    <w:multiLevelType w:val="multilevel"/>
    <w:tmpl w:val="FBC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82219"/>
    <w:multiLevelType w:val="multilevel"/>
    <w:tmpl w:val="9E3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D236F"/>
    <w:multiLevelType w:val="multilevel"/>
    <w:tmpl w:val="014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66FCC"/>
    <w:multiLevelType w:val="multilevel"/>
    <w:tmpl w:val="842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03CF4"/>
    <w:multiLevelType w:val="multilevel"/>
    <w:tmpl w:val="4B8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06BC1"/>
    <w:multiLevelType w:val="multilevel"/>
    <w:tmpl w:val="4E1A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8852">
    <w:abstractNumId w:val="0"/>
  </w:num>
  <w:num w:numId="2" w16cid:durableId="1288198449">
    <w:abstractNumId w:val="3"/>
  </w:num>
  <w:num w:numId="3" w16cid:durableId="1946305815">
    <w:abstractNumId w:val="6"/>
  </w:num>
  <w:num w:numId="4" w16cid:durableId="1987857373">
    <w:abstractNumId w:val="2"/>
  </w:num>
  <w:num w:numId="5" w16cid:durableId="2035186528">
    <w:abstractNumId w:val="1"/>
  </w:num>
  <w:num w:numId="6" w16cid:durableId="1179199319">
    <w:abstractNumId w:val="4"/>
  </w:num>
  <w:num w:numId="7" w16cid:durableId="1172068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06"/>
    <w:rsid w:val="00007618"/>
    <w:rsid w:val="000274B3"/>
    <w:rsid w:val="00036A8A"/>
    <w:rsid w:val="0014181D"/>
    <w:rsid w:val="002D4727"/>
    <w:rsid w:val="00345EA7"/>
    <w:rsid w:val="003D514D"/>
    <w:rsid w:val="00412D2A"/>
    <w:rsid w:val="00523695"/>
    <w:rsid w:val="00AB192B"/>
    <w:rsid w:val="00B42299"/>
    <w:rsid w:val="00CE0E0E"/>
    <w:rsid w:val="00D6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84BE"/>
  <w15:chartTrackingRefBased/>
  <w15:docId w15:val="{EB5089DB-01C9-4A2B-AF63-2F9EE65F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 gwele</dc:creator>
  <cp:keywords/>
  <dc:description/>
  <cp:lastModifiedBy>anda gwele</cp:lastModifiedBy>
  <cp:revision>1</cp:revision>
  <dcterms:created xsi:type="dcterms:W3CDTF">2026-02-27T19:36:00Z</dcterms:created>
  <dcterms:modified xsi:type="dcterms:W3CDTF">2026-02-27T19:37:00Z</dcterms:modified>
</cp:coreProperties>
</file>