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Brightfield image analysis v2.3: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all of the images to be analyzed together in a single folder.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the files that are raw data indicated by “_R_” in the name.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pipeline only works with the “TIF” image format.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FIJI.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plugins-&gt;Macros-&gt;Edit… (this will be in the menu bar at the top of the screen).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“Batch_cellpose_v2.ijm” in the BF_pipeline_v2 folder on the desktop.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“run” at the bottom of the window.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window will pop-up. The first field is for the location of your files. The second field is for the location you would like to save your images. Click “Ok” when finished.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pipeline will now analyze all images in the selected folder. This will take about ~3.5 minutes per image.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FIJI is finished, open “BF_cellpose_data_processing_v2.3.Rmd” in the BF_pipeline_v2 folder on the desktop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format the data into a single file in R and convert the measurements to microns using 2.2 pixels/micron.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“Option”+”command”+”R” on the keyboard at the same time to run the R script.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popup window will open. Select the folder that contains the results from Batch_cellpose_v2.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pipeline will have troubles if there are other files in the folder besides the files that were just created in step 6.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pipeline requires all of the files (both jpeg and csv) from step 6 to be in the same folder.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pipeline currently only works with 1 experiment at a time.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will be saved in the BF_pipeline_v2 folder on the desktop. Move the results to a long term storage location and upload them to google drive (lab resources-&gt;experiment tracking-&gt;quantification-&gt;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your experiment 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01/03/2024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