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91"/>
        <w:tblW w:w="0" w:type="auto"/>
        <w:tblLook w:val="04A0" w:firstRow="1" w:lastRow="0" w:firstColumn="1" w:lastColumn="0" w:noHBand="0" w:noVBand="1"/>
      </w:tblPr>
      <w:tblGrid>
        <w:gridCol w:w="1386"/>
        <w:gridCol w:w="8185"/>
      </w:tblGrid>
      <w:tr w:rsidR="00962F1E" w:rsidRPr="00164E0A" w:rsidTr="00962F1E">
        <w:tc>
          <w:tcPr>
            <w:tcW w:w="1386" w:type="dxa"/>
          </w:tcPr>
          <w:p w:rsidR="00962F1E" w:rsidRPr="00164E0A" w:rsidRDefault="00962F1E" w:rsidP="00962F1E">
            <w:pPr>
              <w:spacing w:line="240" w:lineRule="auto"/>
              <w:rPr>
                <w:b/>
                <w:sz w:val="24"/>
                <w:szCs w:val="24"/>
              </w:rPr>
            </w:pPr>
            <w:r w:rsidRPr="00164E0A">
              <w:rPr>
                <w:noProof/>
                <w:sz w:val="24"/>
                <w:szCs w:val="24"/>
                <w:lang w:eastAsia="ru-RU"/>
              </w:rPr>
              <w:drawing>
                <wp:anchor distT="0" distB="0" distL="114300" distR="114300" simplePos="0" relativeHeight="251659264" behindDoc="1" locked="0" layoutInCell="1" allowOverlap="1" wp14:anchorId="3B077AC8" wp14:editId="28FE21CD">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185" w:type="dxa"/>
          </w:tcPr>
          <w:p w:rsidR="00962F1E" w:rsidRPr="00164E0A" w:rsidRDefault="00962F1E" w:rsidP="00962F1E">
            <w:pPr>
              <w:spacing w:after="0" w:line="240" w:lineRule="auto"/>
              <w:jc w:val="center"/>
              <w:rPr>
                <w:b/>
                <w:sz w:val="24"/>
                <w:szCs w:val="24"/>
              </w:rPr>
            </w:pPr>
            <w:r w:rsidRPr="00164E0A">
              <w:rPr>
                <w:b/>
                <w:sz w:val="24"/>
                <w:szCs w:val="24"/>
              </w:rPr>
              <w:t xml:space="preserve">Министерство науки </w:t>
            </w:r>
            <w:r>
              <w:rPr>
                <w:b/>
                <w:sz w:val="24"/>
                <w:szCs w:val="24"/>
              </w:rPr>
              <w:t xml:space="preserve">и высшего образования </w:t>
            </w:r>
            <w:r w:rsidRPr="00164E0A">
              <w:rPr>
                <w:b/>
                <w:sz w:val="24"/>
                <w:szCs w:val="24"/>
              </w:rPr>
              <w:t>Российской Федерации</w:t>
            </w:r>
          </w:p>
          <w:p w:rsidR="00962F1E" w:rsidRPr="00164E0A" w:rsidRDefault="00962F1E" w:rsidP="00962F1E">
            <w:pPr>
              <w:spacing w:after="0" w:line="240" w:lineRule="auto"/>
              <w:jc w:val="center"/>
              <w:rPr>
                <w:b/>
                <w:sz w:val="24"/>
                <w:szCs w:val="24"/>
              </w:rPr>
            </w:pPr>
            <w:r w:rsidRPr="00164E0A">
              <w:rPr>
                <w:b/>
                <w:sz w:val="24"/>
                <w:szCs w:val="24"/>
              </w:rPr>
              <w:t xml:space="preserve">Федеральное государственное бюджетное образовательное учреждение </w:t>
            </w:r>
          </w:p>
          <w:p w:rsidR="00962F1E" w:rsidRPr="00164E0A" w:rsidRDefault="00962F1E" w:rsidP="00962F1E">
            <w:pPr>
              <w:spacing w:after="0" w:line="240" w:lineRule="auto"/>
              <w:jc w:val="center"/>
              <w:rPr>
                <w:b/>
                <w:sz w:val="24"/>
                <w:szCs w:val="24"/>
              </w:rPr>
            </w:pPr>
            <w:r w:rsidRPr="00164E0A">
              <w:rPr>
                <w:b/>
                <w:sz w:val="24"/>
                <w:szCs w:val="24"/>
              </w:rPr>
              <w:t>высшего образования</w:t>
            </w:r>
          </w:p>
          <w:p w:rsidR="00962F1E" w:rsidRPr="00164E0A" w:rsidRDefault="00962F1E" w:rsidP="00962F1E">
            <w:pPr>
              <w:spacing w:after="0" w:line="240" w:lineRule="auto"/>
              <w:ind w:right="-2"/>
              <w:jc w:val="center"/>
              <w:rPr>
                <w:b/>
                <w:sz w:val="24"/>
                <w:szCs w:val="24"/>
              </w:rPr>
            </w:pPr>
            <w:r w:rsidRPr="00164E0A">
              <w:rPr>
                <w:b/>
                <w:sz w:val="24"/>
                <w:szCs w:val="24"/>
              </w:rPr>
              <w:t>«Московский государственный технический университет</w:t>
            </w:r>
          </w:p>
          <w:p w:rsidR="00962F1E" w:rsidRPr="00164E0A" w:rsidRDefault="00962F1E" w:rsidP="00962F1E">
            <w:pPr>
              <w:spacing w:after="0" w:line="240" w:lineRule="auto"/>
              <w:ind w:right="-2"/>
              <w:jc w:val="center"/>
              <w:rPr>
                <w:b/>
                <w:sz w:val="24"/>
                <w:szCs w:val="24"/>
              </w:rPr>
            </w:pPr>
            <w:r w:rsidRPr="00164E0A">
              <w:rPr>
                <w:b/>
                <w:sz w:val="24"/>
                <w:szCs w:val="24"/>
              </w:rPr>
              <w:t>имени Н.Э. Баумана</w:t>
            </w:r>
          </w:p>
          <w:p w:rsidR="00962F1E" w:rsidRPr="00164E0A" w:rsidRDefault="00962F1E" w:rsidP="00962F1E">
            <w:pPr>
              <w:spacing w:after="0" w:line="240" w:lineRule="auto"/>
              <w:jc w:val="center"/>
              <w:rPr>
                <w:b/>
                <w:sz w:val="24"/>
                <w:szCs w:val="24"/>
              </w:rPr>
            </w:pPr>
            <w:r w:rsidRPr="00164E0A">
              <w:rPr>
                <w:b/>
                <w:sz w:val="24"/>
                <w:szCs w:val="24"/>
              </w:rPr>
              <w:t>(национальный исследовательский университет)»</w:t>
            </w:r>
          </w:p>
          <w:p w:rsidR="00962F1E" w:rsidRPr="00164E0A" w:rsidRDefault="00962F1E" w:rsidP="00962F1E">
            <w:pPr>
              <w:spacing w:after="0" w:line="240" w:lineRule="auto"/>
              <w:jc w:val="center"/>
              <w:rPr>
                <w:b/>
                <w:sz w:val="24"/>
                <w:szCs w:val="24"/>
              </w:rPr>
            </w:pPr>
            <w:r w:rsidRPr="00164E0A">
              <w:rPr>
                <w:b/>
                <w:sz w:val="24"/>
                <w:szCs w:val="24"/>
              </w:rPr>
              <w:t>(МГТУ им. Н.Э. Баумана)</w:t>
            </w:r>
          </w:p>
        </w:tc>
      </w:tr>
    </w:tbl>
    <w:p w:rsidR="00D27BC6" w:rsidRPr="00D27BC6" w:rsidRDefault="00D27BC6" w:rsidP="002754BB">
      <w:pPr>
        <w:ind w:firstLine="709"/>
        <w:jc w:val="both"/>
        <w:rPr>
          <w:rFonts w:cs="Times New Roman"/>
          <w:b/>
          <w:szCs w:val="28"/>
        </w:rPr>
      </w:pPr>
    </w:p>
    <w:p w:rsidR="002754BB" w:rsidRDefault="002754BB" w:rsidP="002754BB">
      <w:pPr>
        <w:ind w:firstLine="709"/>
        <w:jc w:val="right"/>
        <w:rPr>
          <w:rFonts w:cs="Times New Roman"/>
          <w:szCs w:val="28"/>
        </w:rPr>
      </w:pPr>
    </w:p>
    <w:p w:rsidR="002754BB" w:rsidRPr="00DF0A70" w:rsidRDefault="002754BB" w:rsidP="002754BB">
      <w:pPr>
        <w:pBdr>
          <w:bottom w:val="thinThickSmallGap" w:sz="24" w:space="1" w:color="auto"/>
        </w:pBdr>
        <w:spacing w:after="0" w:line="240" w:lineRule="auto"/>
        <w:jc w:val="center"/>
        <w:rPr>
          <w:b/>
          <w:sz w:val="16"/>
          <w:szCs w:val="16"/>
        </w:rPr>
      </w:pPr>
    </w:p>
    <w:p w:rsidR="002754BB" w:rsidRPr="00164E0A" w:rsidRDefault="002754BB" w:rsidP="002754BB">
      <w:pPr>
        <w:spacing w:after="0" w:line="240" w:lineRule="auto"/>
        <w:rPr>
          <w:b/>
          <w:sz w:val="24"/>
          <w:szCs w:val="24"/>
        </w:rPr>
      </w:pPr>
    </w:p>
    <w:p w:rsidR="002754BB" w:rsidRDefault="002754BB" w:rsidP="002754BB">
      <w:pPr>
        <w:spacing w:after="0" w:line="240" w:lineRule="auto"/>
        <w:jc w:val="center"/>
        <w:rPr>
          <w:i/>
          <w:szCs w:val="28"/>
        </w:rPr>
      </w:pPr>
    </w:p>
    <w:p w:rsidR="002754BB" w:rsidRPr="00BD593F" w:rsidRDefault="002754BB" w:rsidP="002754BB">
      <w:pPr>
        <w:spacing w:after="0" w:line="240" w:lineRule="auto"/>
        <w:jc w:val="center"/>
        <w:rPr>
          <w:i/>
          <w:szCs w:val="28"/>
        </w:rPr>
      </w:pPr>
    </w:p>
    <w:p w:rsidR="002754BB" w:rsidRPr="00F17D5D" w:rsidRDefault="00FA3F66" w:rsidP="00FA3F66">
      <w:pPr>
        <w:spacing w:after="0"/>
        <w:jc w:val="center"/>
        <w:rPr>
          <w:b/>
          <w:sz w:val="32"/>
          <w:szCs w:val="32"/>
        </w:rPr>
      </w:pPr>
      <w:r w:rsidRPr="00FA3F66">
        <w:rPr>
          <w:b/>
          <w:sz w:val="32"/>
          <w:szCs w:val="32"/>
        </w:rPr>
        <w:t xml:space="preserve">Дисциплина </w:t>
      </w:r>
      <w:r w:rsidR="00F17D5D">
        <w:rPr>
          <w:b/>
          <w:sz w:val="32"/>
          <w:szCs w:val="32"/>
        </w:rPr>
        <w:t>Политология</w:t>
      </w:r>
    </w:p>
    <w:p w:rsidR="002754BB" w:rsidRDefault="002754BB" w:rsidP="002754BB">
      <w:pPr>
        <w:spacing w:after="0" w:line="240" w:lineRule="auto"/>
        <w:rPr>
          <w:i/>
          <w:sz w:val="24"/>
          <w:szCs w:val="24"/>
        </w:rPr>
      </w:pPr>
    </w:p>
    <w:p w:rsidR="002754BB" w:rsidRDefault="002754BB" w:rsidP="002754BB">
      <w:pPr>
        <w:spacing w:after="0" w:line="240" w:lineRule="auto"/>
        <w:rPr>
          <w:i/>
          <w:sz w:val="24"/>
          <w:szCs w:val="24"/>
        </w:rPr>
      </w:pPr>
    </w:p>
    <w:p w:rsidR="002754BB" w:rsidRDefault="002754BB" w:rsidP="002754BB">
      <w:pPr>
        <w:spacing w:after="0" w:line="240" w:lineRule="auto"/>
        <w:rPr>
          <w:i/>
          <w:sz w:val="24"/>
          <w:szCs w:val="24"/>
        </w:rPr>
      </w:pPr>
    </w:p>
    <w:p w:rsidR="002754BB" w:rsidRPr="00164E0A" w:rsidRDefault="002754BB" w:rsidP="002754BB">
      <w:pPr>
        <w:spacing w:after="0" w:line="240" w:lineRule="auto"/>
        <w:rPr>
          <w:i/>
          <w:sz w:val="24"/>
          <w:szCs w:val="24"/>
        </w:rPr>
      </w:pPr>
    </w:p>
    <w:p w:rsidR="002754BB" w:rsidRPr="00164E0A" w:rsidRDefault="002754BB" w:rsidP="002754BB">
      <w:pPr>
        <w:spacing w:after="0" w:line="240" w:lineRule="auto"/>
        <w:rPr>
          <w:i/>
          <w:sz w:val="24"/>
          <w:szCs w:val="24"/>
        </w:rPr>
      </w:pPr>
    </w:p>
    <w:p w:rsidR="002754BB" w:rsidRPr="00F17D5D" w:rsidRDefault="00F17D5D" w:rsidP="002754BB">
      <w:pPr>
        <w:suppressAutoHyphens/>
        <w:spacing w:after="0" w:line="240" w:lineRule="auto"/>
        <w:jc w:val="center"/>
        <w:rPr>
          <w:rFonts w:eastAsia="Times New Roman" w:cs="Times New Roman"/>
          <w:b/>
          <w:bCs/>
          <w:sz w:val="36"/>
          <w:szCs w:val="28"/>
          <w:lang w:eastAsia="ar-SA"/>
        </w:rPr>
      </w:pPr>
      <w:r>
        <w:rPr>
          <w:rFonts w:eastAsia="Times New Roman" w:cs="Times New Roman"/>
          <w:b/>
          <w:bCs/>
          <w:sz w:val="36"/>
          <w:szCs w:val="28"/>
          <w:lang w:eastAsia="ar-SA"/>
        </w:rPr>
        <w:t>Домашнее задание по политологии</w:t>
      </w:r>
    </w:p>
    <w:p w:rsidR="00D27BC6" w:rsidRDefault="00D27BC6" w:rsidP="002754BB">
      <w:pPr>
        <w:suppressAutoHyphens/>
        <w:spacing w:after="0" w:line="240" w:lineRule="auto"/>
        <w:jc w:val="center"/>
        <w:rPr>
          <w:rFonts w:eastAsia="Times New Roman" w:cs="Times New Roman"/>
          <w:b/>
          <w:bCs/>
          <w:sz w:val="36"/>
          <w:szCs w:val="28"/>
          <w:lang w:eastAsia="ar-SA"/>
        </w:rPr>
      </w:pPr>
    </w:p>
    <w:p w:rsidR="002754BB" w:rsidRPr="00BD593F" w:rsidRDefault="002754BB" w:rsidP="00470C84">
      <w:pPr>
        <w:spacing w:after="0"/>
        <w:jc w:val="center"/>
        <w:rPr>
          <w:rFonts w:eastAsia="Times New Roman" w:cs="Times New Roman"/>
          <w:bCs/>
          <w:szCs w:val="28"/>
          <w:lang w:eastAsia="ar-SA"/>
        </w:rPr>
      </w:pPr>
      <w:r>
        <w:rPr>
          <w:rFonts w:eastAsia="Times New Roman" w:cs="Times New Roman"/>
          <w:b/>
          <w:bCs/>
          <w:sz w:val="36"/>
          <w:szCs w:val="28"/>
          <w:lang w:eastAsia="ar-SA"/>
        </w:rPr>
        <w:t>«</w:t>
      </w:r>
      <w:r w:rsidR="00F17D5D">
        <w:rPr>
          <w:rFonts w:cs="Times New Roman"/>
          <w:i/>
          <w:szCs w:val="28"/>
        </w:rPr>
        <w:t>Феномен биотерроризма в современном мире</w:t>
      </w:r>
      <w:r>
        <w:rPr>
          <w:rFonts w:eastAsia="Times New Roman" w:cs="Times New Roman"/>
          <w:b/>
          <w:bCs/>
          <w:sz w:val="36"/>
          <w:szCs w:val="28"/>
          <w:lang w:eastAsia="ar-SA"/>
        </w:rPr>
        <w:t>»</w:t>
      </w:r>
    </w:p>
    <w:p w:rsidR="002754BB" w:rsidRDefault="002754BB" w:rsidP="002754BB">
      <w:pPr>
        <w:suppressAutoHyphens/>
        <w:spacing w:after="0" w:line="240" w:lineRule="auto"/>
        <w:jc w:val="center"/>
        <w:rPr>
          <w:rFonts w:eastAsia="Times New Roman" w:cs="Times New Roman"/>
          <w:bCs/>
          <w:szCs w:val="28"/>
          <w:lang w:eastAsia="ar-SA"/>
        </w:rPr>
      </w:pPr>
    </w:p>
    <w:p w:rsidR="002754BB" w:rsidRDefault="002754BB" w:rsidP="002754BB">
      <w:pPr>
        <w:suppressAutoHyphens/>
        <w:spacing w:after="0" w:line="240" w:lineRule="auto"/>
        <w:jc w:val="center"/>
        <w:rPr>
          <w:rFonts w:eastAsia="Times New Roman" w:cs="Times New Roman"/>
          <w:bCs/>
          <w:szCs w:val="28"/>
          <w:lang w:eastAsia="ar-SA"/>
        </w:rPr>
      </w:pPr>
    </w:p>
    <w:p w:rsidR="002754BB" w:rsidRPr="00BD593F" w:rsidRDefault="002754BB" w:rsidP="002754BB">
      <w:pPr>
        <w:suppressAutoHyphens/>
        <w:spacing w:after="0" w:line="240" w:lineRule="auto"/>
        <w:jc w:val="center"/>
        <w:rPr>
          <w:rFonts w:eastAsia="Times New Roman" w:cs="Times New Roman"/>
          <w:bCs/>
          <w:szCs w:val="28"/>
          <w:lang w:eastAsia="ar-SA"/>
        </w:rPr>
      </w:pPr>
    </w:p>
    <w:p w:rsidR="002754BB" w:rsidRPr="00BD593F" w:rsidRDefault="002754BB" w:rsidP="002754BB">
      <w:pPr>
        <w:suppressAutoHyphens/>
        <w:spacing w:after="0" w:line="240" w:lineRule="auto"/>
        <w:jc w:val="center"/>
        <w:rPr>
          <w:rFonts w:eastAsia="Times New Roman" w:cs="Times New Roman"/>
          <w:bCs/>
          <w:szCs w:val="28"/>
          <w:lang w:eastAsia="ar-SA"/>
        </w:rPr>
      </w:pPr>
    </w:p>
    <w:p w:rsidR="002754BB" w:rsidRPr="00BD593F" w:rsidRDefault="002754BB" w:rsidP="002754BB">
      <w:pPr>
        <w:suppressAutoHyphens/>
        <w:spacing w:after="0" w:line="240" w:lineRule="auto"/>
        <w:rPr>
          <w:rFonts w:eastAsia="Times New Roman" w:cs="Times New Roman"/>
          <w:bCs/>
          <w:i/>
          <w:szCs w:val="28"/>
          <w:lang w:eastAsia="ar-SA"/>
        </w:rPr>
      </w:pPr>
      <w:r>
        <w:rPr>
          <w:rFonts w:eastAsia="Times New Roman" w:cs="Times New Roman"/>
          <w:bCs/>
          <w:szCs w:val="28"/>
          <w:lang w:eastAsia="ar-SA"/>
        </w:rPr>
        <w:t>Выполнил с</w:t>
      </w:r>
      <w:r w:rsidRPr="00BD593F">
        <w:rPr>
          <w:rFonts w:eastAsia="Times New Roman" w:cs="Times New Roman"/>
          <w:bCs/>
          <w:szCs w:val="28"/>
          <w:lang w:eastAsia="ar-SA"/>
        </w:rPr>
        <w:t>тудент</w:t>
      </w:r>
      <w:r>
        <w:rPr>
          <w:rFonts w:eastAsia="Times New Roman" w:cs="Times New Roman"/>
          <w:bCs/>
          <w:szCs w:val="28"/>
          <w:lang w:eastAsia="ar-SA"/>
        </w:rPr>
        <w:t>: __</w:t>
      </w:r>
      <w:r w:rsidR="00FA3F66">
        <w:rPr>
          <w:rFonts w:eastAsia="Times New Roman" w:cs="Times New Roman"/>
          <w:b/>
          <w:bCs/>
          <w:i/>
          <w:szCs w:val="28"/>
          <w:lang w:eastAsia="ar-SA"/>
        </w:rPr>
        <w:t>Бугаенко Андрей Павлович</w:t>
      </w:r>
      <w:r>
        <w:rPr>
          <w:rFonts w:eastAsia="Times New Roman" w:cs="Times New Roman"/>
          <w:bCs/>
          <w:szCs w:val="28"/>
          <w:lang w:eastAsia="ar-SA"/>
        </w:rPr>
        <w:t>___</w:t>
      </w:r>
      <w:r w:rsidRPr="00BD593F">
        <w:rPr>
          <w:rFonts w:eastAsia="Times New Roman" w:cs="Times New Roman"/>
          <w:bCs/>
          <w:szCs w:val="28"/>
          <w:lang w:eastAsia="ar-SA"/>
        </w:rPr>
        <w:t>_______________</w:t>
      </w:r>
    </w:p>
    <w:p w:rsidR="002754BB" w:rsidRPr="00BD593F" w:rsidRDefault="002754BB" w:rsidP="002754BB">
      <w:pPr>
        <w:suppressAutoHyphens/>
        <w:spacing w:after="0" w:line="240" w:lineRule="auto"/>
        <w:jc w:val="center"/>
        <w:rPr>
          <w:rFonts w:eastAsia="Times New Roman" w:cs="Times New Roman"/>
          <w:bCs/>
          <w:szCs w:val="28"/>
          <w:lang w:eastAsia="ar-SA"/>
        </w:rPr>
      </w:pPr>
      <w:r w:rsidRPr="00BD593F">
        <w:rPr>
          <w:rFonts w:eastAsia="Times New Roman" w:cs="Times New Roman"/>
          <w:bCs/>
          <w:i/>
          <w:szCs w:val="28"/>
          <w:lang w:eastAsia="ar-SA"/>
        </w:rPr>
        <w:t>фамилия, имя, отчество</w:t>
      </w:r>
    </w:p>
    <w:p w:rsidR="002754BB" w:rsidRPr="00BD593F" w:rsidRDefault="002754BB" w:rsidP="002754BB">
      <w:pPr>
        <w:suppressAutoHyphens/>
        <w:spacing w:after="0" w:line="240" w:lineRule="auto"/>
        <w:jc w:val="center"/>
        <w:rPr>
          <w:rFonts w:eastAsia="Times New Roman" w:cs="Times New Roman"/>
          <w:bCs/>
          <w:szCs w:val="28"/>
          <w:lang w:eastAsia="ar-SA"/>
        </w:rPr>
      </w:pPr>
    </w:p>
    <w:p w:rsidR="002754BB" w:rsidRPr="00BD593F" w:rsidRDefault="002754BB" w:rsidP="002754BB">
      <w:pPr>
        <w:suppressAutoHyphens/>
        <w:spacing w:after="0" w:line="240" w:lineRule="auto"/>
        <w:rPr>
          <w:rFonts w:eastAsia="Times New Roman" w:cs="Times New Roman"/>
          <w:bCs/>
          <w:szCs w:val="28"/>
          <w:lang w:eastAsia="ar-SA"/>
        </w:rPr>
      </w:pPr>
      <w:r w:rsidRPr="00BD593F">
        <w:rPr>
          <w:rFonts w:eastAsia="Times New Roman" w:cs="Times New Roman"/>
          <w:bCs/>
          <w:szCs w:val="28"/>
          <w:lang w:eastAsia="ar-SA"/>
        </w:rPr>
        <w:t>Группа</w:t>
      </w:r>
      <w:r>
        <w:rPr>
          <w:rFonts w:eastAsia="Times New Roman" w:cs="Times New Roman"/>
          <w:bCs/>
          <w:szCs w:val="28"/>
          <w:lang w:eastAsia="ar-SA"/>
        </w:rPr>
        <w:t xml:space="preserve">: </w:t>
      </w:r>
      <w:r w:rsidRPr="00BD593F">
        <w:rPr>
          <w:rFonts w:eastAsia="Times New Roman" w:cs="Times New Roman"/>
          <w:bCs/>
          <w:szCs w:val="28"/>
          <w:lang w:eastAsia="ar-SA"/>
        </w:rPr>
        <w:t>____</w:t>
      </w:r>
      <w:r w:rsidR="00470C84">
        <w:rPr>
          <w:rFonts w:eastAsia="Times New Roman" w:cs="Times New Roman"/>
          <w:b/>
          <w:bCs/>
          <w:i/>
          <w:szCs w:val="28"/>
          <w:lang w:eastAsia="ar-SA"/>
        </w:rPr>
        <w:t>ИУ7-</w:t>
      </w:r>
      <w:r w:rsidR="00470C84" w:rsidRPr="00F17D5D">
        <w:rPr>
          <w:rFonts w:eastAsia="Times New Roman" w:cs="Times New Roman"/>
          <w:b/>
          <w:bCs/>
          <w:i/>
          <w:szCs w:val="28"/>
          <w:lang w:eastAsia="ar-SA"/>
        </w:rPr>
        <w:t>4</w:t>
      </w:r>
      <w:r w:rsidR="00FA3F66">
        <w:rPr>
          <w:rFonts w:eastAsia="Times New Roman" w:cs="Times New Roman"/>
          <w:b/>
          <w:bCs/>
          <w:i/>
          <w:szCs w:val="28"/>
          <w:lang w:eastAsia="ar-SA"/>
        </w:rPr>
        <w:t>5Б</w:t>
      </w:r>
      <w:r w:rsidRPr="00BD593F">
        <w:rPr>
          <w:rFonts w:eastAsia="Times New Roman" w:cs="Times New Roman"/>
          <w:bCs/>
          <w:szCs w:val="28"/>
          <w:lang w:eastAsia="ar-SA"/>
        </w:rPr>
        <w:t>_______________</w:t>
      </w:r>
    </w:p>
    <w:p w:rsidR="002754BB" w:rsidRPr="00BD593F" w:rsidRDefault="002754BB" w:rsidP="002754BB">
      <w:pPr>
        <w:suppressAutoHyphens/>
        <w:spacing w:after="0" w:line="240" w:lineRule="auto"/>
        <w:jc w:val="center"/>
        <w:rPr>
          <w:rFonts w:eastAsia="Times New Roman" w:cs="Times New Roman"/>
          <w:bCs/>
          <w:szCs w:val="28"/>
          <w:lang w:eastAsia="ar-SA"/>
        </w:rPr>
      </w:pPr>
    </w:p>
    <w:p w:rsidR="002754BB" w:rsidRPr="00BD593F" w:rsidRDefault="002754BB" w:rsidP="002754BB">
      <w:pPr>
        <w:suppressAutoHyphens/>
        <w:spacing w:after="0" w:line="240" w:lineRule="auto"/>
        <w:jc w:val="both"/>
        <w:rPr>
          <w:rFonts w:eastAsia="Times New Roman" w:cs="Times New Roman"/>
          <w:sz w:val="20"/>
          <w:szCs w:val="20"/>
          <w:lang w:eastAsia="ar-SA"/>
        </w:rPr>
      </w:pPr>
    </w:p>
    <w:p w:rsidR="002754BB" w:rsidRPr="00BD593F" w:rsidRDefault="002754BB" w:rsidP="002754BB">
      <w:pPr>
        <w:suppressAutoHyphens/>
        <w:spacing w:after="0" w:line="240" w:lineRule="auto"/>
        <w:rPr>
          <w:rFonts w:eastAsia="Times New Roman" w:cs="Times New Roman"/>
          <w:i/>
          <w:sz w:val="24"/>
          <w:szCs w:val="18"/>
          <w:lang w:eastAsia="ar-SA"/>
        </w:rPr>
      </w:pPr>
      <w:r>
        <w:rPr>
          <w:rFonts w:eastAsia="Times New Roman" w:cs="Times New Roman"/>
          <w:szCs w:val="20"/>
          <w:lang w:eastAsia="ar-SA"/>
        </w:rPr>
        <w:t>Проверил</w:t>
      </w:r>
      <w:r w:rsidR="00F17D5D">
        <w:rPr>
          <w:rFonts w:eastAsia="Times New Roman" w:cs="Times New Roman"/>
          <w:szCs w:val="20"/>
          <w:lang w:eastAsia="ar-SA"/>
        </w:rPr>
        <w:t>а</w:t>
      </w:r>
      <w:r w:rsidR="00F17D5D" w:rsidRPr="00BD593F">
        <w:rPr>
          <w:rFonts w:eastAsia="Times New Roman" w:cs="Times New Roman"/>
          <w:b/>
          <w:szCs w:val="20"/>
          <w:lang w:eastAsia="ar-SA"/>
        </w:rPr>
        <w:t>__</w:t>
      </w:r>
      <w:proofErr w:type="spellStart"/>
      <w:r w:rsidR="00F17D5D">
        <w:rPr>
          <w:rFonts w:eastAsia="Times New Roman" w:cs="Times New Roman"/>
          <w:b/>
          <w:szCs w:val="20"/>
          <w:u w:val="single"/>
          <w:lang w:eastAsia="ar-SA"/>
        </w:rPr>
        <w:t>Гришнова</w:t>
      </w:r>
      <w:proofErr w:type="spellEnd"/>
      <w:r w:rsidR="00F17D5D">
        <w:rPr>
          <w:rFonts w:eastAsia="Times New Roman" w:cs="Times New Roman"/>
          <w:b/>
          <w:szCs w:val="20"/>
          <w:u w:val="single"/>
          <w:lang w:eastAsia="ar-SA"/>
        </w:rPr>
        <w:t xml:space="preserve"> Е.Е.</w:t>
      </w:r>
      <w:r w:rsidRPr="00BD593F">
        <w:rPr>
          <w:rFonts w:eastAsia="Times New Roman" w:cs="Times New Roman"/>
          <w:b/>
          <w:szCs w:val="20"/>
          <w:lang w:eastAsia="ar-SA"/>
        </w:rPr>
        <w:t>_</w:t>
      </w:r>
      <w:r w:rsidRPr="00F17D5D">
        <w:rPr>
          <w:rFonts w:eastAsia="Times New Roman" w:cs="Times New Roman"/>
          <w:szCs w:val="20"/>
          <w:lang w:eastAsia="ar-SA"/>
        </w:rPr>
        <w:t>_</w:t>
      </w:r>
      <w:r w:rsidRPr="00BD593F">
        <w:rPr>
          <w:rFonts w:eastAsia="Times New Roman" w:cs="Times New Roman"/>
          <w:b/>
          <w:szCs w:val="20"/>
          <w:lang w:eastAsia="ar-SA"/>
        </w:rPr>
        <w:t xml:space="preserve"> </w:t>
      </w:r>
    </w:p>
    <w:p w:rsidR="002754BB" w:rsidRPr="00BD593F" w:rsidRDefault="002754BB" w:rsidP="002754BB">
      <w:pPr>
        <w:suppressAutoHyphens/>
        <w:spacing w:after="0" w:line="240" w:lineRule="auto"/>
        <w:ind w:left="709" w:right="565" w:firstLine="709"/>
        <w:rPr>
          <w:rFonts w:eastAsia="Times New Roman" w:cs="Times New Roman"/>
          <w:sz w:val="20"/>
          <w:szCs w:val="20"/>
          <w:lang w:eastAsia="ar-SA"/>
        </w:rPr>
      </w:pPr>
      <w:r w:rsidRPr="00BD593F">
        <w:rPr>
          <w:rFonts w:eastAsia="Times New Roman" w:cs="Times New Roman"/>
          <w:i/>
          <w:sz w:val="24"/>
          <w:szCs w:val="18"/>
          <w:lang w:eastAsia="ar-SA"/>
        </w:rPr>
        <w:tab/>
      </w:r>
      <w:r w:rsidRPr="00BD593F">
        <w:rPr>
          <w:rFonts w:eastAsia="Times New Roman" w:cs="Times New Roman"/>
          <w:i/>
          <w:sz w:val="24"/>
          <w:szCs w:val="18"/>
          <w:lang w:eastAsia="ar-SA"/>
        </w:rPr>
        <w:tab/>
      </w:r>
      <w:r w:rsidRPr="00BD593F">
        <w:rPr>
          <w:rFonts w:eastAsia="Times New Roman" w:cs="Times New Roman"/>
          <w:i/>
          <w:sz w:val="24"/>
          <w:szCs w:val="18"/>
          <w:lang w:eastAsia="ar-SA"/>
        </w:rPr>
        <w:tab/>
      </w:r>
      <w:r w:rsidRPr="00BD593F">
        <w:rPr>
          <w:rFonts w:eastAsia="Times New Roman" w:cs="Times New Roman"/>
          <w:i/>
          <w:sz w:val="24"/>
          <w:szCs w:val="18"/>
          <w:lang w:eastAsia="ar-SA"/>
        </w:rPr>
        <w:tab/>
        <w:t xml:space="preserve">         </w:t>
      </w:r>
      <w:r w:rsidR="00FB50FA">
        <w:rPr>
          <w:rFonts w:eastAsia="Times New Roman" w:cs="Times New Roman"/>
          <w:i/>
          <w:sz w:val="24"/>
          <w:szCs w:val="18"/>
          <w:lang w:eastAsia="ar-SA"/>
        </w:rPr>
        <w:t xml:space="preserve">     </w:t>
      </w:r>
      <w:r w:rsidRPr="00BD593F">
        <w:rPr>
          <w:rFonts w:eastAsia="Times New Roman" w:cs="Times New Roman"/>
          <w:i/>
          <w:sz w:val="24"/>
          <w:szCs w:val="18"/>
          <w:lang w:eastAsia="ar-SA"/>
        </w:rPr>
        <w:t xml:space="preserve">подпись, дата                </w:t>
      </w:r>
    </w:p>
    <w:p w:rsidR="002754BB" w:rsidRPr="00BD593F" w:rsidRDefault="002754BB" w:rsidP="002754BB">
      <w:pPr>
        <w:suppressAutoHyphens/>
        <w:spacing w:after="0" w:line="240" w:lineRule="auto"/>
        <w:jc w:val="both"/>
        <w:rPr>
          <w:rFonts w:eastAsia="Times New Roman" w:cs="Times New Roman"/>
          <w:sz w:val="20"/>
          <w:szCs w:val="20"/>
          <w:lang w:eastAsia="ar-SA"/>
        </w:rPr>
      </w:pPr>
    </w:p>
    <w:p w:rsidR="002754BB" w:rsidRPr="00BD593F" w:rsidRDefault="002754BB" w:rsidP="002754BB">
      <w:pPr>
        <w:suppressAutoHyphens/>
        <w:spacing w:after="0" w:line="240" w:lineRule="auto"/>
        <w:rPr>
          <w:rFonts w:eastAsia="Times New Roman" w:cs="Times New Roman"/>
          <w:sz w:val="20"/>
          <w:szCs w:val="20"/>
          <w:lang w:eastAsia="ar-SA"/>
        </w:rPr>
      </w:pPr>
    </w:p>
    <w:p w:rsidR="002754BB" w:rsidRPr="00BD593F" w:rsidRDefault="002754BB" w:rsidP="002754BB">
      <w:pPr>
        <w:suppressAutoHyphens/>
        <w:spacing w:after="0" w:line="240" w:lineRule="auto"/>
        <w:jc w:val="center"/>
        <w:rPr>
          <w:rFonts w:eastAsia="Times New Roman" w:cs="Times New Roman"/>
          <w:i/>
          <w:szCs w:val="20"/>
          <w:lang w:eastAsia="ar-SA"/>
        </w:rPr>
      </w:pPr>
    </w:p>
    <w:p w:rsidR="002754BB" w:rsidRPr="00BD593F" w:rsidRDefault="002754BB" w:rsidP="002754BB">
      <w:pPr>
        <w:suppressAutoHyphens/>
        <w:spacing w:after="0" w:line="240" w:lineRule="auto"/>
        <w:rPr>
          <w:rFonts w:eastAsia="Times New Roman" w:cs="Times New Roman"/>
          <w:i/>
          <w:szCs w:val="20"/>
          <w:lang w:eastAsia="ar-SA"/>
        </w:rPr>
      </w:pPr>
      <w:r w:rsidRPr="00BD593F">
        <w:rPr>
          <w:rFonts w:eastAsia="Times New Roman" w:cs="Times New Roman"/>
          <w:szCs w:val="28"/>
          <w:lang w:eastAsia="ar-SA"/>
        </w:rPr>
        <w:t xml:space="preserve">Оценка  __________________________________   </w:t>
      </w:r>
      <w:r w:rsidR="00D27BC6">
        <w:rPr>
          <w:rFonts w:eastAsia="Times New Roman" w:cs="Times New Roman"/>
          <w:szCs w:val="28"/>
          <w:lang w:eastAsia="ar-SA"/>
        </w:rPr>
        <w:t>Дата ________________</w:t>
      </w:r>
    </w:p>
    <w:p w:rsidR="002754BB" w:rsidRPr="00BD593F" w:rsidRDefault="002754BB" w:rsidP="002754BB">
      <w:pPr>
        <w:suppressAutoHyphens/>
        <w:spacing w:after="0" w:line="240" w:lineRule="auto"/>
        <w:jc w:val="center"/>
        <w:rPr>
          <w:rFonts w:eastAsia="Times New Roman" w:cs="Times New Roman"/>
          <w:i/>
          <w:szCs w:val="20"/>
          <w:lang w:eastAsia="ar-SA"/>
        </w:rPr>
      </w:pPr>
    </w:p>
    <w:p w:rsidR="002754BB" w:rsidRPr="00BD593F" w:rsidRDefault="002754BB" w:rsidP="002754BB">
      <w:pPr>
        <w:suppressAutoHyphens/>
        <w:spacing w:after="0" w:line="240" w:lineRule="auto"/>
        <w:jc w:val="center"/>
        <w:rPr>
          <w:rFonts w:eastAsia="Times New Roman" w:cs="Times New Roman"/>
          <w:i/>
          <w:szCs w:val="20"/>
          <w:lang w:eastAsia="ar-SA"/>
        </w:rPr>
      </w:pPr>
    </w:p>
    <w:p w:rsidR="002754BB" w:rsidRPr="00BD593F" w:rsidRDefault="002754BB" w:rsidP="002754BB">
      <w:pPr>
        <w:suppressAutoHyphens/>
        <w:spacing w:after="0" w:line="240" w:lineRule="auto"/>
        <w:jc w:val="center"/>
        <w:rPr>
          <w:rFonts w:eastAsia="Times New Roman" w:cs="Times New Roman"/>
          <w:i/>
          <w:szCs w:val="20"/>
          <w:lang w:eastAsia="ar-SA"/>
        </w:rPr>
      </w:pPr>
    </w:p>
    <w:p w:rsidR="002754BB" w:rsidRPr="00DF0A70" w:rsidRDefault="002754BB" w:rsidP="002754BB">
      <w:pPr>
        <w:spacing w:after="0" w:line="240" w:lineRule="auto"/>
        <w:jc w:val="center"/>
        <w:rPr>
          <w:i/>
          <w:sz w:val="24"/>
          <w:szCs w:val="24"/>
        </w:rPr>
      </w:pPr>
    </w:p>
    <w:p w:rsidR="002754BB" w:rsidRDefault="002754BB" w:rsidP="002754BB">
      <w:pPr>
        <w:spacing w:line="240" w:lineRule="auto"/>
        <w:jc w:val="center"/>
        <w:rPr>
          <w:i/>
          <w:sz w:val="24"/>
          <w:szCs w:val="24"/>
        </w:rPr>
      </w:pPr>
      <w:r w:rsidRPr="00164E0A">
        <w:rPr>
          <w:i/>
          <w:sz w:val="24"/>
          <w:szCs w:val="24"/>
        </w:rPr>
        <w:t>20</w:t>
      </w:r>
      <w:r w:rsidR="00470C84">
        <w:rPr>
          <w:i/>
          <w:sz w:val="24"/>
          <w:szCs w:val="24"/>
        </w:rPr>
        <w:t>2</w:t>
      </w:r>
      <w:r w:rsidR="00470C84" w:rsidRPr="00F17D5D">
        <w:rPr>
          <w:i/>
          <w:sz w:val="24"/>
          <w:szCs w:val="24"/>
        </w:rPr>
        <w:t>1</w:t>
      </w:r>
      <w:r w:rsidRPr="00164E0A">
        <w:rPr>
          <w:i/>
          <w:sz w:val="24"/>
          <w:szCs w:val="24"/>
        </w:rPr>
        <w:t xml:space="preserve">   г.</w:t>
      </w:r>
    </w:p>
    <w:p w:rsidR="00962F1E" w:rsidRDefault="00962F1E" w:rsidP="00FA3F66">
      <w:pPr>
        <w:ind w:firstLine="709"/>
        <w:jc w:val="both"/>
        <w:rPr>
          <w:rFonts w:cs="Times New Roman"/>
          <w:szCs w:val="28"/>
        </w:rPr>
      </w:pPr>
    </w:p>
    <w:p w:rsidR="00F17D5D" w:rsidRDefault="00F17D5D">
      <w:pPr>
        <w:rPr>
          <w:rFonts w:cs="Times New Roman"/>
          <w:szCs w:val="28"/>
        </w:rPr>
      </w:pPr>
    </w:p>
    <w:p w:rsidR="00AA31A1" w:rsidRDefault="00F473F0" w:rsidP="00F473F0">
      <w:pPr>
        <w:jc w:val="center"/>
        <w:rPr>
          <w:rFonts w:cs="Times New Roman"/>
          <w:b/>
          <w:szCs w:val="28"/>
        </w:rPr>
      </w:pPr>
      <w:r>
        <w:rPr>
          <w:rFonts w:cs="Times New Roman"/>
          <w:b/>
          <w:szCs w:val="28"/>
        </w:rPr>
        <w:lastRenderedPageBreak/>
        <w:t>Содержание</w:t>
      </w:r>
    </w:p>
    <w:p w:rsidR="00F473F0" w:rsidRPr="00F473F0" w:rsidRDefault="00F473F0" w:rsidP="00F473F0">
      <w:pPr>
        <w:pStyle w:val="a6"/>
        <w:numPr>
          <w:ilvl w:val="0"/>
          <w:numId w:val="5"/>
        </w:numPr>
        <w:rPr>
          <w:rFonts w:cs="Times New Roman"/>
          <w:szCs w:val="28"/>
          <w:lang w:val="en-US"/>
        </w:rPr>
      </w:pPr>
      <w:r>
        <w:rPr>
          <w:rFonts w:cs="Times New Roman"/>
          <w:szCs w:val="28"/>
        </w:rPr>
        <w:t>Введение</w:t>
      </w:r>
    </w:p>
    <w:p w:rsidR="00F473F0" w:rsidRPr="00F473F0" w:rsidRDefault="00F473F0" w:rsidP="00F473F0">
      <w:pPr>
        <w:pStyle w:val="a6"/>
        <w:numPr>
          <w:ilvl w:val="0"/>
          <w:numId w:val="5"/>
        </w:numPr>
        <w:rPr>
          <w:rFonts w:cs="Times New Roman"/>
          <w:szCs w:val="28"/>
          <w:lang w:val="en-US"/>
        </w:rPr>
      </w:pPr>
      <w:r>
        <w:rPr>
          <w:rFonts w:cs="Times New Roman"/>
          <w:szCs w:val="28"/>
        </w:rPr>
        <w:t>Что такое биотерроризм?</w:t>
      </w:r>
    </w:p>
    <w:p w:rsidR="00F473F0" w:rsidRPr="00F473F0" w:rsidRDefault="00F473F0" w:rsidP="00F473F0">
      <w:pPr>
        <w:pStyle w:val="a6"/>
        <w:numPr>
          <w:ilvl w:val="1"/>
          <w:numId w:val="5"/>
        </w:numPr>
        <w:rPr>
          <w:rFonts w:cs="Times New Roman"/>
          <w:szCs w:val="28"/>
          <w:lang w:val="en-US"/>
        </w:rPr>
      </w:pPr>
      <w:r>
        <w:rPr>
          <w:rFonts w:cs="Times New Roman"/>
          <w:szCs w:val="28"/>
        </w:rPr>
        <w:t xml:space="preserve">  Основные понятия и сведения</w:t>
      </w:r>
    </w:p>
    <w:p w:rsidR="00F473F0" w:rsidRPr="00F473F0" w:rsidRDefault="00F473F0" w:rsidP="00F473F0">
      <w:pPr>
        <w:pStyle w:val="a6"/>
        <w:numPr>
          <w:ilvl w:val="1"/>
          <w:numId w:val="5"/>
        </w:numPr>
        <w:rPr>
          <w:rFonts w:cs="Times New Roman"/>
          <w:szCs w:val="28"/>
        </w:rPr>
      </w:pPr>
      <w:r>
        <w:rPr>
          <w:rFonts w:cs="Times New Roman"/>
          <w:szCs w:val="28"/>
        </w:rPr>
        <w:t xml:space="preserve">  История применения биореагентов как оружия со средних веков до современности</w:t>
      </w:r>
    </w:p>
    <w:p w:rsidR="00F473F0" w:rsidRDefault="00F473F0" w:rsidP="00F473F0">
      <w:pPr>
        <w:pStyle w:val="a6"/>
        <w:numPr>
          <w:ilvl w:val="0"/>
          <w:numId w:val="5"/>
        </w:numPr>
        <w:rPr>
          <w:rFonts w:cs="Times New Roman"/>
          <w:szCs w:val="28"/>
        </w:rPr>
      </w:pPr>
      <w:r>
        <w:rPr>
          <w:rFonts w:cs="Times New Roman"/>
          <w:szCs w:val="28"/>
        </w:rPr>
        <w:t>Проблема биотерроризма в современном мире</w:t>
      </w:r>
    </w:p>
    <w:p w:rsidR="00F473F0" w:rsidRDefault="00F473F0" w:rsidP="00F473F0">
      <w:pPr>
        <w:pStyle w:val="a6"/>
        <w:numPr>
          <w:ilvl w:val="1"/>
          <w:numId w:val="5"/>
        </w:numPr>
        <w:rPr>
          <w:rFonts w:cs="Times New Roman"/>
          <w:szCs w:val="28"/>
        </w:rPr>
      </w:pPr>
      <w:r>
        <w:rPr>
          <w:rFonts w:cs="Times New Roman"/>
          <w:szCs w:val="28"/>
        </w:rPr>
        <w:t xml:space="preserve"> </w:t>
      </w:r>
      <w:r w:rsidR="00E41B3F">
        <w:rPr>
          <w:rFonts w:cs="Times New Roman"/>
          <w:szCs w:val="28"/>
        </w:rPr>
        <w:t xml:space="preserve"> </w:t>
      </w:r>
      <w:r>
        <w:rPr>
          <w:rFonts w:cs="Times New Roman"/>
          <w:szCs w:val="28"/>
        </w:rPr>
        <w:t>Преимущества биологического оружия перед другими источниками массового поражения</w:t>
      </w:r>
    </w:p>
    <w:p w:rsidR="00F473F0" w:rsidRDefault="00F473F0" w:rsidP="00F473F0">
      <w:pPr>
        <w:pStyle w:val="a6"/>
        <w:numPr>
          <w:ilvl w:val="1"/>
          <w:numId w:val="5"/>
        </w:numPr>
        <w:rPr>
          <w:rFonts w:cs="Times New Roman"/>
          <w:szCs w:val="28"/>
        </w:rPr>
      </w:pPr>
      <w:r>
        <w:rPr>
          <w:rFonts w:cs="Times New Roman"/>
          <w:szCs w:val="28"/>
        </w:rPr>
        <w:t xml:space="preserve"> </w:t>
      </w:r>
      <w:r w:rsidR="00E41B3F">
        <w:rPr>
          <w:rFonts w:cs="Times New Roman"/>
          <w:szCs w:val="28"/>
        </w:rPr>
        <w:t xml:space="preserve"> </w:t>
      </w:r>
      <w:r>
        <w:rPr>
          <w:rFonts w:cs="Times New Roman"/>
          <w:szCs w:val="28"/>
        </w:rPr>
        <w:t xml:space="preserve">Основные </w:t>
      </w:r>
      <w:r w:rsidR="00466D21">
        <w:rPr>
          <w:rFonts w:cs="Times New Roman"/>
          <w:szCs w:val="28"/>
        </w:rPr>
        <w:t>реагенты, классификация возбудителей инфекционных болезней</w:t>
      </w:r>
    </w:p>
    <w:p w:rsidR="00466D21" w:rsidRDefault="00466D21" w:rsidP="00F473F0">
      <w:pPr>
        <w:pStyle w:val="a6"/>
        <w:numPr>
          <w:ilvl w:val="1"/>
          <w:numId w:val="5"/>
        </w:numPr>
        <w:rPr>
          <w:rFonts w:cs="Times New Roman"/>
          <w:szCs w:val="28"/>
        </w:rPr>
      </w:pPr>
      <w:r>
        <w:rPr>
          <w:rFonts w:cs="Times New Roman"/>
          <w:szCs w:val="28"/>
        </w:rPr>
        <w:t xml:space="preserve">  Зарегистрированные подтверждённые террористические акты и наиболее громкие случаи </w:t>
      </w:r>
    </w:p>
    <w:p w:rsidR="00466D21" w:rsidRDefault="00466D21" w:rsidP="00F473F0">
      <w:pPr>
        <w:pStyle w:val="a6"/>
        <w:numPr>
          <w:ilvl w:val="1"/>
          <w:numId w:val="5"/>
        </w:numPr>
        <w:rPr>
          <w:rFonts w:cs="Times New Roman"/>
          <w:szCs w:val="28"/>
        </w:rPr>
      </w:pPr>
      <w:r>
        <w:rPr>
          <w:rFonts w:cs="Times New Roman"/>
          <w:szCs w:val="28"/>
        </w:rPr>
        <w:t xml:space="preserve">  Возможные риски</w:t>
      </w:r>
    </w:p>
    <w:p w:rsidR="00466D21" w:rsidRDefault="00466D21" w:rsidP="00F473F0">
      <w:pPr>
        <w:pStyle w:val="a6"/>
        <w:numPr>
          <w:ilvl w:val="1"/>
          <w:numId w:val="5"/>
        </w:numPr>
        <w:rPr>
          <w:rFonts w:cs="Times New Roman"/>
          <w:szCs w:val="28"/>
        </w:rPr>
      </w:pPr>
      <w:r>
        <w:rPr>
          <w:rFonts w:cs="Times New Roman"/>
          <w:szCs w:val="28"/>
        </w:rPr>
        <w:t xml:space="preserve">  Международное сотрудничество в сфере борьбы с инфекционными заболеваниями и биотерроризмом</w:t>
      </w:r>
    </w:p>
    <w:p w:rsidR="00466D21" w:rsidRDefault="00466D21" w:rsidP="00466D21">
      <w:pPr>
        <w:pStyle w:val="a6"/>
        <w:numPr>
          <w:ilvl w:val="0"/>
          <w:numId w:val="5"/>
        </w:numPr>
        <w:rPr>
          <w:rFonts w:cs="Times New Roman"/>
          <w:szCs w:val="28"/>
        </w:rPr>
      </w:pPr>
      <w:r>
        <w:rPr>
          <w:rFonts w:cs="Times New Roman"/>
          <w:szCs w:val="28"/>
        </w:rPr>
        <w:t>Заключение и выводы</w:t>
      </w:r>
    </w:p>
    <w:p w:rsidR="00466D21" w:rsidRDefault="00466D21" w:rsidP="00466D21">
      <w:pPr>
        <w:pStyle w:val="a6"/>
        <w:numPr>
          <w:ilvl w:val="0"/>
          <w:numId w:val="5"/>
        </w:numPr>
        <w:rPr>
          <w:rFonts w:cs="Times New Roman"/>
          <w:szCs w:val="28"/>
        </w:rPr>
      </w:pPr>
      <w:r>
        <w:rPr>
          <w:rFonts w:cs="Times New Roman"/>
          <w:szCs w:val="28"/>
        </w:rPr>
        <w:t>Список литературы</w:t>
      </w:r>
    </w:p>
    <w:p w:rsidR="00BF34E1" w:rsidRDefault="00BF34E1" w:rsidP="00466D21">
      <w:pPr>
        <w:rPr>
          <w:rFonts w:cs="Times New Roman"/>
          <w:szCs w:val="28"/>
        </w:rPr>
      </w:pPr>
    </w:p>
    <w:p w:rsidR="00BF34E1" w:rsidRDefault="00BF34E1">
      <w:pPr>
        <w:rPr>
          <w:rFonts w:cs="Times New Roman"/>
          <w:szCs w:val="28"/>
        </w:rPr>
      </w:pPr>
      <w:r>
        <w:rPr>
          <w:rFonts w:cs="Times New Roman"/>
          <w:szCs w:val="28"/>
        </w:rPr>
        <w:br w:type="page"/>
      </w:r>
    </w:p>
    <w:p w:rsidR="008425B4" w:rsidRDefault="00BF34E1" w:rsidP="008425B4">
      <w:pPr>
        <w:jc w:val="center"/>
        <w:rPr>
          <w:rFonts w:cs="Times New Roman"/>
          <w:szCs w:val="28"/>
        </w:rPr>
      </w:pPr>
      <w:r>
        <w:rPr>
          <w:b/>
          <w:bCs/>
          <w:color w:val="000000"/>
          <w:sz w:val="32"/>
          <w:szCs w:val="32"/>
        </w:rPr>
        <w:lastRenderedPageBreak/>
        <w:t>ВВЕДЕНИЕ</w:t>
      </w:r>
    </w:p>
    <w:p w:rsidR="008425B4" w:rsidRDefault="00C03F71" w:rsidP="00C03F71">
      <w:pPr>
        <w:jc w:val="both"/>
        <w:rPr>
          <w:rFonts w:cs="Times New Roman"/>
          <w:color w:val="000000"/>
          <w:szCs w:val="28"/>
          <w:shd w:val="clear" w:color="auto" w:fill="FFFFFF"/>
        </w:rPr>
      </w:pPr>
      <w:r>
        <w:rPr>
          <w:rFonts w:cs="Times New Roman"/>
          <w:color w:val="000000"/>
          <w:szCs w:val="28"/>
          <w:shd w:val="clear" w:color="auto" w:fill="FFFFFF"/>
        </w:rPr>
        <w:t>За последние несколько десятков лет</w:t>
      </w:r>
      <w:r w:rsidR="008425B4" w:rsidRPr="008425B4">
        <w:rPr>
          <w:rFonts w:cs="Times New Roman"/>
          <w:color w:val="000000"/>
          <w:szCs w:val="28"/>
          <w:shd w:val="clear" w:color="auto" w:fill="FFFFFF"/>
        </w:rPr>
        <w:t xml:space="preserve"> медицина, биотехнологии </w:t>
      </w:r>
      <w:r>
        <w:rPr>
          <w:rFonts w:cs="Times New Roman"/>
          <w:color w:val="000000"/>
          <w:szCs w:val="28"/>
          <w:shd w:val="clear" w:color="auto" w:fill="FFFFFF"/>
        </w:rPr>
        <w:t xml:space="preserve">и научно-технических прогресс </w:t>
      </w:r>
      <w:r w:rsidR="008425B4" w:rsidRPr="008425B4">
        <w:rPr>
          <w:rFonts w:cs="Times New Roman"/>
          <w:color w:val="000000"/>
          <w:szCs w:val="28"/>
          <w:shd w:val="clear" w:color="auto" w:fill="FFFFFF"/>
        </w:rPr>
        <w:t>достигли внушительных успехов</w:t>
      </w:r>
      <w:r>
        <w:rPr>
          <w:rFonts w:cs="Times New Roman"/>
          <w:color w:val="000000"/>
          <w:szCs w:val="28"/>
          <w:shd w:val="clear" w:color="auto" w:fill="FFFFFF"/>
        </w:rPr>
        <w:t xml:space="preserve"> в изучении различных биологических агентов</w:t>
      </w:r>
      <w:r w:rsidR="008425B4" w:rsidRPr="008425B4">
        <w:rPr>
          <w:rFonts w:cs="Times New Roman"/>
          <w:color w:val="000000"/>
          <w:szCs w:val="28"/>
          <w:shd w:val="clear" w:color="auto" w:fill="FFFFFF"/>
        </w:rPr>
        <w:t xml:space="preserve">. </w:t>
      </w:r>
      <w:r>
        <w:rPr>
          <w:rFonts w:cs="Times New Roman"/>
          <w:color w:val="000000"/>
          <w:szCs w:val="28"/>
          <w:shd w:val="clear" w:color="auto" w:fill="FFFFFF"/>
        </w:rPr>
        <w:t>Однако</w:t>
      </w:r>
      <w:r w:rsidR="008425B4" w:rsidRPr="008425B4">
        <w:rPr>
          <w:rFonts w:cs="Times New Roman"/>
          <w:color w:val="000000"/>
          <w:szCs w:val="28"/>
          <w:shd w:val="clear" w:color="auto" w:fill="FFFFFF"/>
        </w:rPr>
        <w:t xml:space="preserve"> инфекционные болезни не только не у</w:t>
      </w:r>
      <w:r>
        <w:rPr>
          <w:rFonts w:cs="Times New Roman"/>
          <w:color w:val="000000"/>
          <w:szCs w:val="28"/>
          <w:shd w:val="clear" w:color="auto" w:fill="FFFFFF"/>
        </w:rPr>
        <w:t>ходят в прошлое человечества</w:t>
      </w:r>
      <w:r w:rsidR="008425B4" w:rsidRPr="008425B4">
        <w:rPr>
          <w:rFonts w:cs="Times New Roman"/>
          <w:color w:val="000000"/>
          <w:szCs w:val="28"/>
          <w:shd w:val="clear" w:color="auto" w:fill="FFFFFF"/>
        </w:rPr>
        <w:t xml:space="preserve">, но и имеют тенденцию к росту и распространению. </w:t>
      </w:r>
      <w:r>
        <w:rPr>
          <w:rFonts w:cs="Times New Roman"/>
          <w:color w:val="000000"/>
          <w:szCs w:val="28"/>
          <w:shd w:val="clear" w:color="auto" w:fill="FFFFFF"/>
        </w:rPr>
        <w:t xml:space="preserve">Не смотря на весь достигнутый прогресс в изучении различных заболеваний </w:t>
      </w:r>
      <w:proofErr w:type="gramStart"/>
      <w:r>
        <w:rPr>
          <w:rFonts w:cs="Times New Roman"/>
          <w:color w:val="000000"/>
          <w:szCs w:val="28"/>
          <w:shd w:val="clear" w:color="auto" w:fill="FFFFFF"/>
        </w:rPr>
        <w:t>к</w:t>
      </w:r>
      <w:proofErr w:type="gramEnd"/>
      <w:r w:rsidR="008425B4" w:rsidRPr="008425B4">
        <w:rPr>
          <w:rFonts w:cs="Times New Roman"/>
          <w:color w:val="000000"/>
          <w:szCs w:val="28"/>
          <w:shd w:val="clear" w:color="auto" w:fill="FFFFFF"/>
        </w:rPr>
        <w:t xml:space="preserve"> многим критически опасным инфекционным заболеваниям у </w:t>
      </w:r>
      <w:r>
        <w:rPr>
          <w:rFonts w:cs="Times New Roman"/>
          <w:color w:val="000000"/>
          <w:szCs w:val="28"/>
          <w:shd w:val="clear" w:color="auto" w:fill="FFFFFF"/>
        </w:rPr>
        <w:t>современной медицинской науки нет действенных вакцин</w:t>
      </w:r>
      <w:r w:rsidR="008425B4" w:rsidRPr="008425B4">
        <w:rPr>
          <w:rFonts w:cs="Times New Roman"/>
          <w:color w:val="000000"/>
          <w:szCs w:val="28"/>
          <w:shd w:val="clear" w:color="auto" w:fill="FFFFFF"/>
        </w:rPr>
        <w:t xml:space="preserve">. Более того, около 70% </w:t>
      </w:r>
      <w:r>
        <w:rPr>
          <w:rFonts w:cs="Times New Roman"/>
          <w:color w:val="000000"/>
          <w:szCs w:val="28"/>
          <w:shd w:val="clear" w:color="auto" w:fill="FFFFFF"/>
        </w:rPr>
        <w:t xml:space="preserve">всех </w:t>
      </w:r>
      <w:r w:rsidR="008425B4" w:rsidRPr="008425B4">
        <w:rPr>
          <w:rFonts w:cs="Times New Roman"/>
          <w:color w:val="000000"/>
          <w:szCs w:val="28"/>
          <w:shd w:val="clear" w:color="auto" w:fill="FFFFFF"/>
        </w:rPr>
        <w:t>регистрируемых</w:t>
      </w:r>
      <w:r>
        <w:rPr>
          <w:rFonts w:cs="Times New Roman"/>
          <w:color w:val="000000"/>
          <w:szCs w:val="28"/>
          <w:shd w:val="clear" w:color="auto" w:fill="FFFFFF"/>
        </w:rPr>
        <w:t xml:space="preserve"> среди человечества</w:t>
      </w:r>
      <w:r w:rsidR="008425B4" w:rsidRPr="008425B4">
        <w:rPr>
          <w:rFonts w:cs="Times New Roman"/>
          <w:color w:val="000000"/>
          <w:szCs w:val="28"/>
          <w:shd w:val="clear" w:color="auto" w:fill="FFFFFF"/>
        </w:rPr>
        <w:t xml:space="preserve"> заболеваний относятся к инфекционным</w:t>
      </w:r>
      <w:r>
        <w:rPr>
          <w:rFonts w:cs="Times New Roman"/>
          <w:color w:val="000000"/>
          <w:szCs w:val="28"/>
          <w:shd w:val="clear" w:color="auto" w:fill="FFFFFF"/>
        </w:rPr>
        <w:t xml:space="preserve"> заболеваниям</w:t>
      </w:r>
      <w:r w:rsidR="008425B4" w:rsidRPr="008425B4">
        <w:rPr>
          <w:rFonts w:cs="Times New Roman"/>
          <w:color w:val="000000"/>
          <w:szCs w:val="28"/>
          <w:shd w:val="clear" w:color="auto" w:fill="FFFFFF"/>
        </w:rPr>
        <w:t xml:space="preserve">. </w:t>
      </w:r>
      <w:r>
        <w:rPr>
          <w:rFonts w:cs="Times New Roman"/>
          <w:color w:val="000000"/>
          <w:szCs w:val="28"/>
          <w:shd w:val="clear" w:color="auto" w:fill="FFFFFF"/>
        </w:rPr>
        <w:t>Данный тип заболеваний</w:t>
      </w:r>
      <w:r w:rsidR="008425B4" w:rsidRPr="008425B4">
        <w:rPr>
          <w:rFonts w:cs="Times New Roman"/>
          <w:color w:val="000000"/>
          <w:szCs w:val="28"/>
          <w:shd w:val="clear" w:color="auto" w:fill="FFFFFF"/>
        </w:rPr>
        <w:t xml:space="preserve"> нанос</w:t>
      </w:r>
      <w:r>
        <w:rPr>
          <w:rFonts w:cs="Times New Roman"/>
          <w:color w:val="000000"/>
          <w:szCs w:val="28"/>
          <w:shd w:val="clear" w:color="auto" w:fill="FFFFFF"/>
        </w:rPr>
        <w:t>и</w:t>
      </w:r>
      <w:r w:rsidR="008425B4" w:rsidRPr="008425B4">
        <w:rPr>
          <w:rFonts w:cs="Times New Roman"/>
          <w:color w:val="000000"/>
          <w:szCs w:val="28"/>
          <w:shd w:val="clear" w:color="auto" w:fill="FFFFFF"/>
        </w:rPr>
        <w:t>т серьезный ущерб здоровью населения и требу</w:t>
      </w:r>
      <w:r>
        <w:rPr>
          <w:rFonts w:cs="Times New Roman"/>
          <w:color w:val="000000"/>
          <w:szCs w:val="28"/>
          <w:shd w:val="clear" w:color="auto" w:fill="FFFFFF"/>
        </w:rPr>
        <w:t>е</w:t>
      </w:r>
      <w:r w:rsidR="008425B4" w:rsidRPr="008425B4">
        <w:rPr>
          <w:rFonts w:cs="Times New Roman"/>
          <w:color w:val="000000"/>
          <w:szCs w:val="28"/>
          <w:shd w:val="clear" w:color="auto" w:fill="FFFFFF"/>
        </w:rPr>
        <w:t xml:space="preserve">т внушительных затрат на лечение и профилактику. </w:t>
      </w:r>
      <w:r>
        <w:rPr>
          <w:rFonts w:cs="Times New Roman"/>
          <w:color w:val="000000"/>
          <w:szCs w:val="28"/>
          <w:shd w:val="clear" w:color="auto" w:fill="FFFFFF"/>
        </w:rPr>
        <w:t>Также з</w:t>
      </w:r>
      <w:r w:rsidR="008425B4" w:rsidRPr="008425B4">
        <w:rPr>
          <w:rFonts w:cs="Times New Roman"/>
          <w:color w:val="000000"/>
          <w:szCs w:val="28"/>
          <w:shd w:val="clear" w:color="auto" w:fill="FFFFFF"/>
        </w:rPr>
        <w:t xml:space="preserve">а последние </w:t>
      </w:r>
      <w:r w:rsidR="00193631">
        <w:rPr>
          <w:rFonts w:cs="Times New Roman"/>
          <w:color w:val="000000"/>
          <w:szCs w:val="28"/>
          <w:shd w:val="clear" w:color="auto" w:fill="FFFFFF"/>
        </w:rPr>
        <w:t>несколько десятилетий</w:t>
      </w:r>
      <w:r w:rsidR="008425B4" w:rsidRPr="008425B4">
        <w:rPr>
          <w:rFonts w:cs="Times New Roman"/>
          <w:color w:val="000000"/>
          <w:szCs w:val="28"/>
          <w:shd w:val="clear" w:color="auto" w:fill="FFFFFF"/>
        </w:rPr>
        <w:t xml:space="preserve"> перечень инфекционных болезней</w:t>
      </w:r>
      <w:r w:rsidR="00193631">
        <w:rPr>
          <w:rFonts w:cs="Times New Roman"/>
          <w:color w:val="000000"/>
          <w:szCs w:val="28"/>
          <w:shd w:val="clear" w:color="auto" w:fill="FFFFFF"/>
        </w:rPr>
        <w:t>, известных человечеству,</w:t>
      </w:r>
      <w:r w:rsidR="008425B4" w:rsidRPr="008425B4">
        <w:rPr>
          <w:rFonts w:cs="Times New Roman"/>
          <w:color w:val="000000"/>
          <w:szCs w:val="28"/>
          <w:shd w:val="clear" w:color="auto" w:fill="FFFFFF"/>
        </w:rPr>
        <w:t xml:space="preserve"> существенно расширился</w:t>
      </w:r>
      <w:r w:rsidR="008425B4" w:rsidRPr="008425B4">
        <w:rPr>
          <w:rFonts w:cs="Times New Roman"/>
          <w:color w:val="000000"/>
          <w:szCs w:val="28"/>
          <w:shd w:val="clear" w:color="auto" w:fill="FFFFFF"/>
        </w:rPr>
        <w:t xml:space="preserve">. </w:t>
      </w:r>
      <w:r w:rsidR="008425B4">
        <w:rPr>
          <w:rFonts w:cs="Times New Roman"/>
          <w:color w:val="000000"/>
          <w:szCs w:val="28"/>
          <w:shd w:val="clear" w:color="auto" w:fill="FFFFFF"/>
        </w:rPr>
        <w:t>Среди них</w:t>
      </w:r>
      <w:r w:rsidR="008425B4" w:rsidRPr="008425B4">
        <w:rPr>
          <w:rFonts w:cs="Times New Roman"/>
          <w:color w:val="000000"/>
          <w:szCs w:val="28"/>
          <w:shd w:val="clear" w:color="auto" w:fill="FFFFFF"/>
        </w:rPr>
        <w:t xml:space="preserve"> появились такие новые инфекции, как </w:t>
      </w:r>
      <w:r w:rsidR="00193631" w:rsidRPr="008425B4">
        <w:rPr>
          <w:rFonts w:cs="Times New Roman"/>
          <w:color w:val="000000"/>
          <w:szCs w:val="28"/>
          <w:shd w:val="clear" w:color="auto" w:fill="FFFFFF"/>
        </w:rPr>
        <w:t xml:space="preserve">парентеральные гепатиты C, F, G, </w:t>
      </w:r>
      <w:r w:rsidR="008425B4" w:rsidRPr="008425B4">
        <w:rPr>
          <w:rFonts w:cs="Times New Roman"/>
          <w:color w:val="000000"/>
          <w:szCs w:val="28"/>
          <w:shd w:val="clear" w:color="auto" w:fill="FFFFFF"/>
        </w:rPr>
        <w:t xml:space="preserve">ВИЧ, геморрагические лихорадки (Марбург, </w:t>
      </w:r>
      <w:proofErr w:type="spellStart"/>
      <w:r w:rsidR="008425B4" w:rsidRPr="008425B4">
        <w:rPr>
          <w:rFonts w:cs="Times New Roman"/>
          <w:color w:val="000000"/>
          <w:szCs w:val="28"/>
          <w:shd w:val="clear" w:color="auto" w:fill="FFFFFF"/>
        </w:rPr>
        <w:t>Эбола</w:t>
      </w:r>
      <w:proofErr w:type="spellEnd"/>
      <w:r w:rsidR="008425B4" w:rsidRPr="008425B4">
        <w:rPr>
          <w:rFonts w:cs="Times New Roman"/>
          <w:color w:val="000000"/>
          <w:szCs w:val="28"/>
          <w:shd w:val="clear" w:color="auto" w:fill="FFFFFF"/>
        </w:rPr>
        <w:t xml:space="preserve">, </w:t>
      </w:r>
      <w:proofErr w:type="spellStart"/>
      <w:r w:rsidR="008425B4" w:rsidRPr="008425B4">
        <w:rPr>
          <w:rFonts w:cs="Times New Roman"/>
          <w:color w:val="000000"/>
          <w:szCs w:val="28"/>
          <w:shd w:val="clear" w:color="auto" w:fill="FFFFFF"/>
        </w:rPr>
        <w:t>Ласса</w:t>
      </w:r>
      <w:proofErr w:type="spellEnd"/>
      <w:r w:rsidR="008425B4" w:rsidRPr="008425B4">
        <w:rPr>
          <w:rFonts w:cs="Times New Roman"/>
          <w:color w:val="000000"/>
          <w:szCs w:val="28"/>
          <w:shd w:val="clear" w:color="auto" w:fill="FFFFFF"/>
        </w:rPr>
        <w:t xml:space="preserve">), легионеллез, некоторые виды </w:t>
      </w:r>
      <w:proofErr w:type="spellStart"/>
      <w:r w:rsidR="008425B4" w:rsidRPr="008425B4">
        <w:rPr>
          <w:rFonts w:cs="Times New Roman"/>
          <w:color w:val="000000"/>
          <w:szCs w:val="28"/>
          <w:shd w:val="clear" w:color="auto" w:fill="FFFFFF"/>
        </w:rPr>
        <w:t>хламидоминозов</w:t>
      </w:r>
      <w:proofErr w:type="spellEnd"/>
      <w:r w:rsidR="008425B4" w:rsidRPr="008425B4">
        <w:rPr>
          <w:rFonts w:cs="Times New Roman"/>
          <w:color w:val="000000"/>
          <w:szCs w:val="28"/>
          <w:shd w:val="clear" w:color="auto" w:fill="FFFFFF"/>
        </w:rPr>
        <w:t>, риккетсиозов и др. Активировались ранее известные инфекции - туберкулез, дифтерия, ИППП (сифилис, гонорея и др.).</w:t>
      </w:r>
      <w:r w:rsidR="00193631">
        <w:rPr>
          <w:rFonts w:cs="Times New Roman"/>
          <w:color w:val="000000"/>
          <w:szCs w:val="28"/>
          <w:shd w:val="clear" w:color="auto" w:fill="FFFFFF"/>
        </w:rPr>
        <w:t xml:space="preserve"> И ко всему этому ещё добавляется искусственное синтезирование заболеваний, и возвращение древних болезней, ранее заключённых в ледяные щиты северного и южного полюсов. </w:t>
      </w:r>
      <w:r w:rsidR="008425B4" w:rsidRPr="008425B4">
        <w:rPr>
          <w:rFonts w:cs="Times New Roman"/>
          <w:color w:val="000000"/>
          <w:szCs w:val="28"/>
          <w:shd w:val="clear" w:color="auto" w:fill="FFFFFF"/>
        </w:rPr>
        <w:t xml:space="preserve"> </w:t>
      </w:r>
    </w:p>
    <w:p w:rsidR="008425B4" w:rsidRDefault="008425B4" w:rsidP="00C03F71">
      <w:pPr>
        <w:jc w:val="both"/>
        <w:rPr>
          <w:rFonts w:cs="Times New Roman"/>
          <w:color w:val="000000"/>
          <w:szCs w:val="28"/>
          <w:shd w:val="clear" w:color="auto" w:fill="FFFFFF"/>
        </w:rPr>
      </w:pPr>
      <w:r w:rsidRPr="008425B4">
        <w:rPr>
          <w:rFonts w:cs="Times New Roman"/>
          <w:color w:val="000000"/>
          <w:szCs w:val="28"/>
          <w:shd w:val="clear" w:color="auto" w:fill="FFFFFF"/>
        </w:rPr>
        <w:t xml:space="preserve">В данной работе </w:t>
      </w:r>
      <w:r w:rsidR="00193631">
        <w:rPr>
          <w:rFonts w:cs="Times New Roman"/>
          <w:color w:val="000000"/>
          <w:szCs w:val="28"/>
          <w:shd w:val="clear" w:color="auto" w:fill="FFFFFF"/>
        </w:rPr>
        <w:t>мы рассматриваем такое явление,</w:t>
      </w:r>
      <w:r w:rsidRPr="008425B4">
        <w:rPr>
          <w:rFonts w:cs="Times New Roman"/>
          <w:color w:val="000000"/>
          <w:szCs w:val="28"/>
          <w:shd w:val="clear" w:color="auto" w:fill="FFFFFF"/>
        </w:rPr>
        <w:t xml:space="preserve"> как биотерроризм - использование поражающих свойств инфекционных заболеваний людьми в целях уничтожения ресурсов и преследования главным образом политических целей. Центральной частью работы является освещение проблем использования биологического оружия террористами в наши дни и возможности мирового сообщества противостоять связанным с этим рискам. Кроме того, </w:t>
      </w:r>
      <w:r w:rsidR="00193631">
        <w:rPr>
          <w:rFonts w:cs="Times New Roman"/>
          <w:color w:val="000000"/>
          <w:szCs w:val="28"/>
          <w:shd w:val="clear" w:color="auto" w:fill="FFFFFF"/>
        </w:rPr>
        <w:t xml:space="preserve">в работе будут </w:t>
      </w:r>
      <w:r w:rsidRPr="008425B4">
        <w:rPr>
          <w:rFonts w:cs="Times New Roman"/>
          <w:color w:val="000000"/>
          <w:szCs w:val="28"/>
          <w:shd w:val="clear" w:color="auto" w:fill="FFFFFF"/>
        </w:rPr>
        <w:t xml:space="preserve"> затронуты такие аспекты как история использования поражающей способности биологических агентов и преимущества, которыми обладает данный вид оружия массового поражения </w:t>
      </w:r>
      <w:r w:rsidR="00193631">
        <w:rPr>
          <w:rFonts w:cs="Times New Roman"/>
          <w:color w:val="000000"/>
          <w:szCs w:val="28"/>
          <w:shd w:val="clear" w:color="auto" w:fill="FFFFFF"/>
        </w:rPr>
        <w:t>– причины, по которым</w:t>
      </w:r>
      <w:r w:rsidRPr="008425B4">
        <w:rPr>
          <w:rFonts w:cs="Times New Roman"/>
          <w:color w:val="000000"/>
          <w:szCs w:val="28"/>
          <w:shd w:val="clear" w:color="auto" w:fill="FFFFFF"/>
        </w:rPr>
        <w:t xml:space="preserve"> биологичес</w:t>
      </w:r>
      <w:r>
        <w:rPr>
          <w:rFonts w:cs="Times New Roman"/>
          <w:color w:val="000000"/>
          <w:szCs w:val="28"/>
          <w:shd w:val="clear" w:color="auto" w:fill="FFFFFF"/>
        </w:rPr>
        <w:t>кий террор является одним из самых опасных видов террора</w:t>
      </w:r>
      <w:r w:rsidRPr="008425B4">
        <w:rPr>
          <w:rFonts w:cs="Times New Roman"/>
          <w:color w:val="000000"/>
          <w:szCs w:val="28"/>
          <w:shd w:val="clear" w:color="auto" w:fill="FFFFFF"/>
        </w:rPr>
        <w:t>.</w:t>
      </w:r>
    </w:p>
    <w:p w:rsidR="008425B4" w:rsidRDefault="008425B4">
      <w:pPr>
        <w:rPr>
          <w:rFonts w:cs="Times New Roman"/>
          <w:color w:val="000000"/>
          <w:szCs w:val="28"/>
          <w:shd w:val="clear" w:color="auto" w:fill="FFFFFF"/>
        </w:rPr>
      </w:pPr>
      <w:r>
        <w:rPr>
          <w:rFonts w:cs="Times New Roman"/>
          <w:color w:val="000000"/>
          <w:szCs w:val="28"/>
          <w:shd w:val="clear" w:color="auto" w:fill="FFFFFF"/>
        </w:rPr>
        <w:br w:type="page"/>
      </w:r>
    </w:p>
    <w:p w:rsidR="00C03F71" w:rsidRPr="00971080" w:rsidRDefault="00C03F71" w:rsidP="00C03F71">
      <w:pPr>
        <w:jc w:val="center"/>
        <w:rPr>
          <w:bCs/>
          <w:color w:val="000000"/>
          <w:sz w:val="40"/>
          <w:szCs w:val="40"/>
        </w:rPr>
      </w:pPr>
      <w:r w:rsidRPr="00C03F71">
        <w:rPr>
          <w:bCs/>
          <w:color w:val="000000"/>
          <w:sz w:val="40"/>
          <w:szCs w:val="40"/>
        </w:rPr>
        <w:lastRenderedPageBreak/>
        <w:t xml:space="preserve">Глава </w:t>
      </w:r>
      <w:r w:rsidRPr="00C03F71">
        <w:rPr>
          <w:bCs/>
          <w:color w:val="000000"/>
          <w:sz w:val="40"/>
          <w:szCs w:val="40"/>
          <w:lang w:val="en-US"/>
        </w:rPr>
        <w:t>I</w:t>
      </w:r>
    </w:p>
    <w:p w:rsidR="00C03F71" w:rsidRDefault="00C03F71" w:rsidP="00C03F71">
      <w:pPr>
        <w:jc w:val="center"/>
        <w:rPr>
          <w:bCs/>
          <w:color w:val="000000"/>
          <w:sz w:val="40"/>
          <w:szCs w:val="40"/>
        </w:rPr>
      </w:pPr>
      <w:r w:rsidRPr="00C03F71">
        <w:rPr>
          <w:bCs/>
          <w:color w:val="000000"/>
          <w:sz w:val="40"/>
          <w:szCs w:val="40"/>
        </w:rPr>
        <w:t>Что такое биотерроризм?</w:t>
      </w:r>
    </w:p>
    <w:p w:rsidR="00C03F71" w:rsidRPr="00C03F71" w:rsidRDefault="00C03F71" w:rsidP="00C03F71">
      <w:pPr>
        <w:jc w:val="center"/>
        <w:rPr>
          <w:b/>
          <w:bCs/>
          <w:color w:val="000000"/>
          <w:sz w:val="32"/>
          <w:szCs w:val="32"/>
        </w:rPr>
      </w:pPr>
      <w:r>
        <w:rPr>
          <w:b/>
          <w:bCs/>
          <w:color w:val="000000"/>
          <w:sz w:val="32"/>
          <w:szCs w:val="32"/>
        </w:rPr>
        <w:t>ОСНОВНЫЕ ПОНЯТИЕ И СВЕДЕНИЯ</w:t>
      </w:r>
    </w:p>
    <w:p w:rsidR="00C03F71" w:rsidRDefault="00C03F71" w:rsidP="00C03F71">
      <w:pPr>
        <w:jc w:val="both"/>
        <w:rPr>
          <w:rFonts w:cs="Times New Roman"/>
          <w:color w:val="000000"/>
          <w:szCs w:val="28"/>
          <w:shd w:val="clear" w:color="auto" w:fill="FFFFFF"/>
        </w:rPr>
      </w:pPr>
      <w:r w:rsidRPr="00C03F71">
        <w:rPr>
          <w:rFonts w:cs="Times New Roman"/>
          <w:color w:val="000000"/>
          <w:szCs w:val="28"/>
          <w:shd w:val="clear" w:color="auto" w:fill="FFFFFF"/>
        </w:rPr>
        <w:t xml:space="preserve">Для начала стоит начать с понятия биотерроризма, как такового. </w:t>
      </w:r>
      <w:r w:rsidRPr="00C03F71">
        <w:rPr>
          <w:rFonts w:cs="Times New Roman"/>
          <w:color w:val="000000"/>
          <w:szCs w:val="28"/>
          <w:shd w:val="clear" w:color="auto" w:fill="FFFFFF"/>
        </w:rPr>
        <w:t>Биотерроризм - разновидность терроризма, заключающаяся в испо</w:t>
      </w:r>
      <w:r>
        <w:rPr>
          <w:rFonts w:cs="Times New Roman"/>
          <w:color w:val="000000"/>
          <w:szCs w:val="28"/>
          <w:shd w:val="clear" w:color="auto" w:fill="FFFFFF"/>
        </w:rPr>
        <w:t>льзовании биологического оружия, в частности это</w:t>
      </w:r>
      <w:r w:rsidRPr="00C03F71">
        <w:rPr>
          <w:rFonts w:cs="Times New Roman"/>
          <w:color w:val="000000"/>
          <w:szCs w:val="28"/>
          <w:shd w:val="clear" w:color="auto" w:fill="FFFFFF"/>
        </w:rPr>
        <w:t xml:space="preserve"> преднамеренно скрытое использование биологических агентов и токсинов с целью нанесения вреда человеческим, продовольственным, сельскохозяйственным и экологическим ресурсам и/или их уничтожения.</w:t>
      </w:r>
    </w:p>
    <w:p w:rsidR="00C03F71" w:rsidRDefault="00C03F71" w:rsidP="00C03F71">
      <w:pPr>
        <w:jc w:val="both"/>
        <w:rPr>
          <w:rFonts w:cs="Times New Roman"/>
          <w:color w:val="000000"/>
          <w:szCs w:val="28"/>
          <w:shd w:val="clear" w:color="auto" w:fill="FFFFFF"/>
        </w:rPr>
      </w:pPr>
      <w:r w:rsidRPr="00C03F71">
        <w:rPr>
          <w:rFonts w:cs="Times New Roman"/>
          <w:color w:val="000000"/>
          <w:szCs w:val="28"/>
          <w:shd w:val="clear" w:color="auto" w:fill="FFFFFF"/>
        </w:rPr>
        <w:t xml:space="preserve">Как и любая форма терроризма, биотерроризм обычно направлен на </w:t>
      </w:r>
      <w:r w:rsidR="00193631">
        <w:rPr>
          <w:rFonts w:cs="Times New Roman"/>
          <w:color w:val="000000"/>
          <w:szCs w:val="28"/>
          <w:shd w:val="clear" w:color="auto" w:fill="FFFFFF"/>
        </w:rPr>
        <w:t>создания нестабильности в обществе для</w:t>
      </w:r>
      <w:r w:rsidRPr="00C03F71">
        <w:rPr>
          <w:rFonts w:cs="Times New Roman"/>
          <w:color w:val="000000"/>
          <w:szCs w:val="28"/>
          <w:shd w:val="clear" w:color="auto" w:fill="FFFFFF"/>
        </w:rPr>
        <w:t xml:space="preserve"> достижения политических целей, таких как борьба за власть и экономическое влияние. Инструментом террора служат </w:t>
      </w:r>
      <w:r w:rsidR="00193631">
        <w:rPr>
          <w:rFonts w:cs="Times New Roman"/>
          <w:color w:val="000000"/>
          <w:szCs w:val="28"/>
          <w:shd w:val="clear" w:color="auto" w:fill="FFFFFF"/>
        </w:rPr>
        <w:t xml:space="preserve">различные </w:t>
      </w:r>
      <w:r w:rsidRPr="00C03F71">
        <w:rPr>
          <w:rFonts w:cs="Times New Roman"/>
          <w:color w:val="000000"/>
          <w:szCs w:val="28"/>
          <w:shd w:val="clear" w:color="auto" w:fill="FFFFFF"/>
        </w:rPr>
        <w:t>биологических агенты, среди которых - бактерии, вирусы, грибы, простейшие - возбудители особо опасных инфекций, способных вызвать болезни и смерть людей, погубить скот, посевы и другие ресурсы.</w:t>
      </w:r>
    </w:p>
    <w:p w:rsidR="00227C95" w:rsidRDefault="00C03F71" w:rsidP="00C03F71">
      <w:pPr>
        <w:jc w:val="both"/>
        <w:rPr>
          <w:rFonts w:cs="Times New Roman"/>
          <w:color w:val="000000"/>
          <w:szCs w:val="28"/>
          <w:shd w:val="clear" w:color="auto" w:fill="FFFFFF"/>
        </w:rPr>
      </w:pPr>
      <w:r w:rsidRPr="00C03F71">
        <w:rPr>
          <w:rFonts w:cs="Times New Roman"/>
          <w:color w:val="000000"/>
          <w:szCs w:val="28"/>
          <w:shd w:val="clear" w:color="auto" w:fill="FFFFFF"/>
        </w:rPr>
        <w:t xml:space="preserve">Природа и современная наука </w:t>
      </w:r>
      <w:r w:rsidR="00193631">
        <w:rPr>
          <w:rFonts w:cs="Times New Roman"/>
          <w:color w:val="000000"/>
          <w:szCs w:val="28"/>
          <w:shd w:val="clear" w:color="auto" w:fill="FFFFFF"/>
        </w:rPr>
        <w:t xml:space="preserve">предоставляют достаточно </w:t>
      </w:r>
      <w:r w:rsidR="00227C95">
        <w:rPr>
          <w:rFonts w:cs="Times New Roman"/>
          <w:color w:val="000000"/>
          <w:szCs w:val="28"/>
          <w:shd w:val="clear" w:color="auto" w:fill="FFFFFF"/>
        </w:rPr>
        <w:t>много материала</w:t>
      </w:r>
      <w:r w:rsidRPr="00C03F71">
        <w:rPr>
          <w:rFonts w:cs="Times New Roman"/>
          <w:color w:val="000000"/>
          <w:szCs w:val="28"/>
          <w:shd w:val="clear" w:color="auto" w:fill="FFFFFF"/>
        </w:rPr>
        <w:t xml:space="preserve"> для биотеррористов. Известно множество бактерий, вирусов и токсинов, которые потенциально могут быть применены для биотерроризма. </w:t>
      </w:r>
      <w:r w:rsidR="00227C95">
        <w:rPr>
          <w:rFonts w:cs="Times New Roman"/>
          <w:color w:val="000000"/>
          <w:szCs w:val="28"/>
          <w:shd w:val="clear" w:color="auto" w:fill="FFFFFF"/>
        </w:rPr>
        <w:t xml:space="preserve">Среди них </w:t>
      </w:r>
      <w:r w:rsidRPr="00C03F71">
        <w:rPr>
          <w:rFonts w:cs="Times New Roman"/>
          <w:color w:val="000000"/>
          <w:szCs w:val="28"/>
          <w:shd w:val="clear" w:color="auto" w:fill="FFFFFF"/>
        </w:rPr>
        <w:t>чума, бактериологическая болезнь, использовавшаяся как агент биологического оружия в прошлом и неэффективная для данных целей в настоящее время</w:t>
      </w:r>
      <w:r w:rsidR="00227C95">
        <w:rPr>
          <w:rFonts w:cs="Times New Roman"/>
          <w:color w:val="000000"/>
          <w:szCs w:val="28"/>
          <w:shd w:val="clear" w:color="auto" w:fill="FFFFFF"/>
        </w:rPr>
        <w:t>, а также</w:t>
      </w:r>
      <w:r w:rsidRPr="00C03F71">
        <w:rPr>
          <w:rFonts w:cs="Times New Roman"/>
          <w:color w:val="000000"/>
          <w:szCs w:val="28"/>
          <w:shd w:val="clear" w:color="auto" w:fill="FFFFFF"/>
        </w:rPr>
        <w:t xml:space="preserve"> наиболее вероятные на данный момент агенты </w:t>
      </w:r>
      <w:proofErr w:type="spellStart"/>
      <w:r w:rsidRPr="00C03F71">
        <w:rPr>
          <w:rFonts w:cs="Times New Roman"/>
          <w:color w:val="000000"/>
          <w:szCs w:val="28"/>
          <w:shd w:val="clear" w:color="auto" w:fill="FFFFFF"/>
        </w:rPr>
        <w:t>биотеррористических</w:t>
      </w:r>
      <w:proofErr w:type="spellEnd"/>
      <w:r w:rsidRPr="00C03F71">
        <w:rPr>
          <w:rFonts w:cs="Times New Roman"/>
          <w:color w:val="000000"/>
          <w:szCs w:val="28"/>
          <w:shd w:val="clear" w:color="auto" w:fill="FFFFFF"/>
        </w:rPr>
        <w:t xml:space="preserve"> актов, такие как сибирская язва, геморрагическая лихорадка </w:t>
      </w:r>
      <w:proofErr w:type="spellStart"/>
      <w:r w:rsidRPr="00C03F71">
        <w:rPr>
          <w:rFonts w:cs="Times New Roman"/>
          <w:color w:val="000000"/>
          <w:szCs w:val="28"/>
          <w:shd w:val="clear" w:color="auto" w:fill="FFFFFF"/>
        </w:rPr>
        <w:t>Эбола</w:t>
      </w:r>
      <w:proofErr w:type="spellEnd"/>
      <w:r w:rsidRPr="00C03F71">
        <w:rPr>
          <w:rFonts w:cs="Times New Roman"/>
          <w:color w:val="000000"/>
          <w:szCs w:val="28"/>
          <w:shd w:val="clear" w:color="auto" w:fill="FFFFFF"/>
        </w:rPr>
        <w:t xml:space="preserve"> и натуральная оспа.</w:t>
      </w:r>
      <w:r w:rsidR="00C91FEC">
        <w:rPr>
          <w:rFonts w:cs="Times New Roman"/>
          <w:color w:val="000000"/>
          <w:szCs w:val="28"/>
          <w:shd w:val="clear" w:color="auto" w:fill="FFFFFF"/>
        </w:rPr>
        <w:t xml:space="preserve"> Давайте рассмотрим их подробнее.</w:t>
      </w:r>
    </w:p>
    <w:p w:rsidR="00C91FEC" w:rsidRDefault="00227C95" w:rsidP="00C03F71">
      <w:pPr>
        <w:jc w:val="both"/>
        <w:rPr>
          <w:rFonts w:cs="Times New Roman"/>
          <w:color w:val="000000"/>
          <w:szCs w:val="28"/>
          <w:shd w:val="clear" w:color="auto" w:fill="FFFFFF"/>
        </w:rPr>
      </w:pPr>
      <w:r w:rsidRPr="00227C95">
        <w:rPr>
          <w:rFonts w:cs="Times New Roman"/>
          <w:color w:val="000000"/>
          <w:szCs w:val="28"/>
          <w:shd w:val="clear" w:color="auto" w:fill="FFFFFF"/>
        </w:rPr>
        <w:t>Чума - это острое инфекционное заболевание человека и животных. Природные очаги чумы существуют везде, кроме Австралии и Антарктиды. Инкубационный период - от 1 до 8 дней. Симптомами являются появление на теле зараженного</w:t>
      </w:r>
      <w:r w:rsidR="00C91FEC">
        <w:rPr>
          <w:rFonts w:cs="Times New Roman"/>
          <w:color w:val="000000"/>
          <w:szCs w:val="28"/>
          <w:shd w:val="clear" w:color="auto" w:fill="FFFFFF"/>
        </w:rPr>
        <w:t xml:space="preserve"> человека</w:t>
      </w:r>
      <w:r w:rsidRPr="00227C95">
        <w:rPr>
          <w:rFonts w:cs="Times New Roman"/>
          <w:color w:val="000000"/>
          <w:szCs w:val="28"/>
          <w:shd w:val="clear" w:color="auto" w:fill="FFFFFF"/>
        </w:rPr>
        <w:t xml:space="preserve"> болезненных узлов (бубонов) и омертвление тканей. Когда иммунная система начинает борьбу с бактериями чумы, выделяется мощный токсин, который вызывает сильнейшую легочную недостаточность. Жертвы погибают от действия токсинов примерно через 18 часов. Заражение в естественных условиях происходит воздушно-капельным путем, через укусы </w:t>
      </w:r>
      <w:r w:rsidR="00C91FEC">
        <w:rPr>
          <w:rFonts w:cs="Times New Roman"/>
          <w:color w:val="000000"/>
          <w:szCs w:val="28"/>
          <w:shd w:val="clear" w:color="auto" w:fill="FFFFFF"/>
        </w:rPr>
        <w:t>б</w:t>
      </w:r>
      <w:r w:rsidRPr="00227C95">
        <w:rPr>
          <w:rFonts w:cs="Times New Roman"/>
          <w:color w:val="000000"/>
          <w:szCs w:val="28"/>
          <w:shd w:val="clear" w:color="auto" w:fill="FFFFFF"/>
        </w:rPr>
        <w:t xml:space="preserve">лох и грызунов, в боевом применении - через </w:t>
      </w:r>
      <w:proofErr w:type="gramStart"/>
      <w:r w:rsidRPr="00227C95">
        <w:rPr>
          <w:rFonts w:cs="Times New Roman"/>
          <w:color w:val="000000"/>
          <w:szCs w:val="28"/>
          <w:shd w:val="clear" w:color="auto" w:fill="FFFFFF"/>
        </w:rPr>
        <w:t>зараженный</w:t>
      </w:r>
      <w:proofErr w:type="gramEnd"/>
      <w:r w:rsidRPr="00227C95">
        <w:rPr>
          <w:rFonts w:cs="Times New Roman"/>
          <w:color w:val="000000"/>
          <w:szCs w:val="28"/>
          <w:shd w:val="clear" w:color="auto" w:fill="FFFFFF"/>
        </w:rPr>
        <w:t xml:space="preserve"> распыленной рецептурой в воздухе, зараженную воду, пищу, предметов обихода. Летальность составляет 100%. Использование возбудителей чумы как биологического оружия применялось в ходе второй мировой войны японскими военными. Были разработаны образцы особо опасного штамма, который в 60 раз превосходил штамм натуральной чумы по вирулентности (способности заражать организмы). Для сбрасывания и распространения зараженных носителей (блох) были разработаны различные авиабомбы и снаряды для заражения поверхности земли, для распыления </w:t>
      </w:r>
      <w:r w:rsidRPr="00227C95">
        <w:rPr>
          <w:rFonts w:cs="Times New Roman"/>
          <w:color w:val="000000"/>
          <w:szCs w:val="28"/>
          <w:shd w:val="clear" w:color="auto" w:fill="FFFFFF"/>
        </w:rPr>
        <w:lastRenderedPageBreak/>
        <w:t>аэрозоля и пр. Сегодня ежегодное число заболевших чумой составля</w:t>
      </w:r>
      <w:r w:rsidR="00C91FEC">
        <w:rPr>
          <w:rFonts w:cs="Times New Roman"/>
          <w:color w:val="000000"/>
          <w:szCs w:val="28"/>
          <w:shd w:val="clear" w:color="auto" w:fill="FFFFFF"/>
        </w:rPr>
        <w:t>ет около 2,5 тысяч человек, и стоит заметить, что</w:t>
      </w:r>
      <w:r w:rsidRPr="00227C95">
        <w:rPr>
          <w:rFonts w:cs="Times New Roman"/>
          <w:color w:val="000000"/>
          <w:szCs w:val="28"/>
          <w:shd w:val="clear" w:color="auto" w:fill="FFFFFF"/>
        </w:rPr>
        <w:t xml:space="preserve"> без тенденции к снижению. Однако, применения данного возбудителя как оружия массового поражения сегодня неэф</w:t>
      </w:r>
      <w:r w:rsidR="00C91FEC">
        <w:rPr>
          <w:rFonts w:cs="Times New Roman"/>
          <w:color w:val="000000"/>
          <w:szCs w:val="28"/>
          <w:shd w:val="clear" w:color="auto" w:fill="FFFFFF"/>
        </w:rPr>
        <w:t xml:space="preserve">фективно по причине существования различных методов </w:t>
      </w:r>
      <w:r w:rsidRPr="00227C95">
        <w:rPr>
          <w:rFonts w:cs="Times New Roman"/>
          <w:color w:val="000000"/>
          <w:szCs w:val="28"/>
          <w:shd w:val="clear" w:color="auto" w:fill="FFFFFF"/>
        </w:rPr>
        <w:t xml:space="preserve">диагностики, лечения и профилактики. </w:t>
      </w:r>
    </w:p>
    <w:p w:rsidR="00C91FEC" w:rsidRDefault="00227C95" w:rsidP="00C03F71">
      <w:pPr>
        <w:jc w:val="both"/>
        <w:rPr>
          <w:rFonts w:cs="Times New Roman"/>
          <w:color w:val="000000"/>
          <w:szCs w:val="28"/>
          <w:shd w:val="clear" w:color="auto" w:fill="FFFFFF"/>
        </w:rPr>
      </w:pPr>
      <w:r w:rsidRPr="00227C95">
        <w:rPr>
          <w:rFonts w:cs="Times New Roman"/>
          <w:color w:val="000000"/>
          <w:szCs w:val="28"/>
          <w:shd w:val="clear" w:color="auto" w:fill="FFFFFF"/>
        </w:rPr>
        <w:t xml:space="preserve">Примерами вирусных болезней, возбудители которых могут использоваться в настоящее время как агенты биологического оружия, являются натуральная оспа и геморрагическая лихорадка </w:t>
      </w:r>
      <w:proofErr w:type="spellStart"/>
      <w:r w:rsidRPr="00227C95">
        <w:rPr>
          <w:rFonts w:cs="Times New Roman"/>
          <w:color w:val="000000"/>
          <w:szCs w:val="28"/>
          <w:shd w:val="clear" w:color="auto" w:fill="FFFFFF"/>
        </w:rPr>
        <w:t>Эбола</w:t>
      </w:r>
      <w:proofErr w:type="spellEnd"/>
      <w:r w:rsidRPr="00227C95">
        <w:rPr>
          <w:rFonts w:cs="Times New Roman"/>
          <w:color w:val="000000"/>
          <w:szCs w:val="28"/>
          <w:shd w:val="clear" w:color="auto" w:fill="FFFFFF"/>
        </w:rPr>
        <w:t xml:space="preserve">. </w:t>
      </w:r>
    </w:p>
    <w:p w:rsidR="00C91FEC" w:rsidRDefault="00227C95" w:rsidP="00C03F71">
      <w:pPr>
        <w:jc w:val="both"/>
        <w:rPr>
          <w:rFonts w:cs="Times New Roman"/>
          <w:color w:val="000000"/>
          <w:szCs w:val="28"/>
          <w:shd w:val="clear" w:color="auto" w:fill="FFFFFF"/>
        </w:rPr>
      </w:pPr>
      <w:r w:rsidRPr="00227C95">
        <w:rPr>
          <w:rFonts w:cs="Times New Roman"/>
          <w:color w:val="000000"/>
          <w:szCs w:val="28"/>
          <w:shd w:val="clear" w:color="auto" w:fill="FFFFFF"/>
        </w:rPr>
        <w:t xml:space="preserve">Натуральная оспа обычно распространяется воздушно-капельным путем, смертность составляет 10%. Возможный способ боевого применения - распыление в воздухе, заражение воды и предметов личного пользования. Во время Второй Мировой биологическое оружие на основе натуральной оспы разрабатывалось такими странами, как Великобритания, США и Япония, однако планы по его широкомасштабному изготовлению никогда не претворялись в жизнь из-за широкой доступности противооспенных вакцин. В 1980 годы ВОЗ известила мировое сообщество об удалении с планеты вируса оспы, после чего вакцинация населения Земли была сокращена. В настоящее время вирус натуральной оспы существует только в двух лабораториях в мире: в России и в США. Вопрос об окончательном уничтожении вируса был отложен до 2014 года. В 2014 шесть пробирок с вирусом были обнаружены в забытой картонной коробке на складе в кампусе института здравоохранения в городе </w:t>
      </w:r>
      <w:proofErr w:type="spellStart"/>
      <w:r w:rsidRPr="00227C95">
        <w:rPr>
          <w:rFonts w:cs="Times New Roman"/>
          <w:color w:val="000000"/>
          <w:szCs w:val="28"/>
          <w:shd w:val="clear" w:color="auto" w:fill="FFFFFF"/>
        </w:rPr>
        <w:t>Мэрилэнде</w:t>
      </w:r>
      <w:proofErr w:type="spellEnd"/>
      <w:r w:rsidRPr="00227C95">
        <w:rPr>
          <w:rFonts w:cs="Times New Roman"/>
          <w:color w:val="000000"/>
          <w:szCs w:val="28"/>
          <w:shd w:val="clear" w:color="auto" w:fill="FFFFFF"/>
        </w:rPr>
        <w:t xml:space="preserve">. Компетентные органы не исключают, что подобные случаи не единичны. Таким образом, </w:t>
      </w:r>
      <w:r w:rsidR="00C91FEC" w:rsidRPr="00227C95">
        <w:rPr>
          <w:rFonts w:cs="Times New Roman"/>
          <w:color w:val="000000"/>
          <w:szCs w:val="28"/>
          <w:shd w:val="clear" w:color="auto" w:fill="FFFFFF"/>
        </w:rPr>
        <w:t>не привитое</w:t>
      </w:r>
      <w:r w:rsidRPr="00227C95">
        <w:rPr>
          <w:rFonts w:cs="Times New Roman"/>
          <w:color w:val="000000"/>
          <w:szCs w:val="28"/>
          <w:shd w:val="clear" w:color="auto" w:fill="FFFFFF"/>
        </w:rPr>
        <w:t xml:space="preserve"> поколение, родившееся после 80-х, восприимчиво к болезни, поэтому вполне возможна катастрофическая пандемия, если возбудителя «выпустят в свет». </w:t>
      </w:r>
    </w:p>
    <w:p w:rsidR="00227C95" w:rsidRPr="00227C95" w:rsidRDefault="00C91FEC" w:rsidP="00C03F71">
      <w:pPr>
        <w:jc w:val="both"/>
        <w:rPr>
          <w:rFonts w:cs="Times New Roman"/>
          <w:color w:val="000000"/>
          <w:szCs w:val="28"/>
          <w:shd w:val="clear" w:color="auto" w:fill="FFFFFF"/>
        </w:rPr>
      </w:pPr>
      <w:r>
        <w:rPr>
          <w:rFonts w:cs="Times New Roman"/>
          <w:color w:val="000000"/>
          <w:szCs w:val="28"/>
          <w:shd w:val="clear" w:color="auto" w:fill="FFFFFF"/>
        </w:rPr>
        <w:t xml:space="preserve">Вирус </w:t>
      </w:r>
      <w:proofErr w:type="spellStart"/>
      <w:r>
        <w:rPr>
          <w:rFonts w:cs="Times New Roman"/>
          <w:color w:val="000000"/>
          <w:szCs w:val="28"/>
          <w:shd w:val="clear" w:color="auto" w:fill="FFFFFF"/>
        </w:rPr>
        <w:t>Эбола</w:t>
      </w:r>
      <w:proofErr w:type="spellEnd"/>
      <w:r>
        <w:rPr>
          <w:rFonts w:cs="Times New Roman"/>
          <w:color w:val="000000"/>
          <w:szCs w:val="28"/>
          <w:shd w:val="clear" w:color="auto" w:fill="FFFFFF"/>
        </w:rPr>
        <w:t xml:space="preserve"> - с</w:t>
      </w:r>
      <w:r w:rsidR="00227C95" w:rsidRPr="00227C95">
        <w:rPr>
          <w:rFonts w:cs="Times New Roman"/>
          <w:color w:val="000000"/>
          <w:szCs w:val="28"/>
          <w:shd w:val="clear" w:color="auto" w:fill="FFFFFF"/>
        </w:rPr>
        <w:t>амый жуткий из</w:t>
      </w:r>
      <w:r>
        <w:rPr>
          <w:rFonts w:cs="Times New Roman"/>
          <w:color w:val="000000"/>
          <w:szCs w:val="28"/>
          <w:shd w:val="clear" w:color="auto" w:fill="FFFFFF"/>
        </w:rPr>
        <w:t xml:space="preserve"> всех</w:t>
      </w:r>
      <w:r w:rsidR="00227C95" w:rsidRPr="00227C95">
        <w:rPr>
          <w:rFonts w:cs="Times New Roman"/>
          <w:color w:val="000000"/>
          <w:szCs w:val="28"/>
          <w:shd w:val="clear" w:color="auto" w:fill="FFFFFF"/>
        </w:rPr>
        <w:t xml:space="preserve"> известных</w:t>
      </w:r>
      <w:r>
        <w:rPr>
          <w:rFonts w:cs="Times New Roman"/>
          <w:color w:val="000000"/>
          <w:szCs w:val="28"/>
          <w:shd w:val="clear" w:color="auto" w:fill="FFFFFF"/>
        </w:rPr>
        <w:t xml:space="preserve"> на данный момент</w:t>
      </w:r>
      <w:r w:rsidR="00227C95" w:rsidRPr="00227C95">
        <w:rPr>
          <w:rFonts w:cs="Times New Roman"/>
          <w:color w:val="000000"/>
          <w:szCs w:val="28"/>
          <w:shd w:val="clear" w:color="auto" w:fill="FFFFFF"/>
        </w:rPr>
        <w:t xml:space="preserve"> патогенов, один из вирусов, вызывающих геморрагическую лихорадку. Имеет скрытый период болезни в 5-7 дней, сама болезнь может продолжаться от нескольких дней до месяца. Больной исходит кровью, сочащейся отовсюду, даже сквозь поры кожи. Переносчики болезни не известны. Путь распространения в естественных условиях - воздушно-капельный и контактный путем проникновения в микротрещины кожи. Переносчики болезни не известны. Летальность 50-90%, ни лечения, ни вакцины не существует, болезнь легко передаётся от человека к человеку и быстро прогрессирует. К счастью, вирус встречается редко и только в экваториальной Африке, поэтому труднодоступен.</w:t>
      </w:r>
    </w:p>
    <w:p w:rsidR="00227C95" w:rsidRDefault="00227C95" w:rsidP="00227C95">
      <w:pPr>
        <w:jc w:val="center"/>
        <w:rPr>
          <w:rFonts w:cs="Times New Roman"/>
          <w:color w:val="000000"/>
          <w:szCs w:val="28"/>
          <w:shd w:val="clear" w:color="auto" w:fill="FFFFFF"/>
        </w:rPr>
      </w:pPr>
    </w:p>
    <w:p w:rsidR="00227C95" w:rsidRPr="00227C95" w:rsidRDefault="00227C95" w:rsidP="00227C95">
      <w:pPr>
        <w:jc w:val="center"/>
        <w:rPr>
          <w:rFonts w:cs="Times New Roman"/>
          <w:b/>
          <w:color w:val="000000"/>
          <w:sz w:val="32"/>
          <w:szCs w:val="32"/>
          <w:shd w:val="clear" w:color="auto" w:fill="FFFFFF"/>
        </w:rPr>
      </w:pPr>
      <w:r w:rsidRPr="00227C95">
        <w:rPr>
          <w:rFonts w:cs="Times New Roman"/>
          <w:b/>
          <w:sz w:val="32"/>
          <w:szCs w:val="32"/>
        </w:rPr>
        <w:t>ИСТОРИЯ ПРИМЕНЕНИЯ БИОРЕАГЕНТОВ КАК ОРУЖИЯ СО СРЕДНИХ ВЕКОВ ДО СОВРЕМЕННОСТИ</w:t>
      </w:r>
    </w:p>
    <w:p w:rsidR="00C91FEC" w:rsidRDefault="00C91FEC" w:rsidP="00C03F71">
      <w:pPr>
        <w:jc w:val="both"/>
        <w:rPr>
          <w:rFonts w:cs="Times New Roman"/>
          <w:color w:val="000000"/>
          <w:szCs w:val="28"/>
          <w:shd w:val="clear" w:color="auto" w:fill="FFFFFF"/>
        </w:rPr>
      </w:pPr>
      <w:r w:rsidRPr="00C91FEC">
        <w:rPr>
          <w:rFonts w:cs="Times New Roman"/>
          <w:color w:val="000000"/>
          <w:szCs w:val="28"/>
          <w:shd w:val="clear" w:color="auto" w:fill="FFFFFF"/>
        </w:rPr>
        <w:lastRenderedPageBreak/>
        <w:t xml:space="preserve">В истории человечества сохранились сведения об использовании биологических агентов в ходе захватнических войн еще в средние века. Эмпирическим путем познания люди поняли, что некоторые болезни могут передаваться от больного человека здоровому, и появилась мысль использовать предметы обихода зараженных и трупы уже умерших людей для предназначенного заражения здорового населения. Так, в XIV веке по приказу хана Золотой Орды в колодцы и другие источники воды в осажденной генуэзской крепости </w:t>
      </w:r>
      <w:proofErr w:type="spellStart"/>
      <w:r w:rsidRPr="00C91FEC">
        <w:rPr>
          <w:rFonts w:cs="Times New Roman"/>
          <w:color w:val="000000"/>
          <w:szCs w:val="28"/>
          <w:shd w:val="clear" w:color="auto" w:fill="FFFFFF"/>
        </w:rPr>
        <w:t>Каффу</w:t>
      </w:r>
      <w:proofErr w:type="spellEnd"/>
      <w:r w:rsidRPr="00C91FEC">
        <w:rPr>
          <w:rFonts w:cs="Times New Roman"/>
          <w:color w:val="000000"/>
          <w:szCs w:val="28"/>
          <w:shd w:val="clear" w:color="auto" w:fill="FFFFFF"/>
        </w:rPr>
        <w:t xml:space="preserve"> в Крыму татарами сбрасывались трупы людей и животных, погибших от бубонной чумы. При колонизации Америки во время франко-индейской войны европейцы распространяли среди коренных американцев оспу, передавая им зараженные одеяла, что погубило миллионы индейцев. Немцы также неоднократно применяли биологическое оружие в ходе Первой мировой войны, заражая домашний скот, поставляемый противнику. </w:t>
      </w:r>
    </w:p>
    <w:p w:rsidR="00C91FEC" w:rsidRDefault="00C91FEC" w:rsidP="00C03F71">
      <w:pPr>
        <w:jc w:val="both"/>
        <w:rPr>
          <w:rFonts w:cs="Times New Roman"/>
          <w:color w:val="000000"/>
          <w:szCs w:val="28"/>
          <w:shd w:val="clear" w:color="auto" w:fill="FFFFFF"/>
        </w:rPr>
      </w:pPr>
      <w:r w:rsidRPr="00C91FEC">
        <w:rPr>
          <w:rFonts w:cs="Times New Roman"/>
          <w:color w:val="000000"/>
          <w:szCs w:val="28"/>
          <w:shd w:val="clear" w:color="auto" w:fill="FFFFFF"/>
        </w:rPr>
        <w:t xml:space="preserve">Фундаментальное изучение и разработка биологического оружия начались в первой половине XX века в период «холодной войны», так как нужна была альтернатива атомному оружию. Первыми странами, начавшими подобные разработки, были Япония, США и Англия. Особенно интенсивно в данном направлении велись работы в США, так как после создания атомной бомбы в СССР Штаты хотели иметь превосходство во владении оружием массового поражения, коим как раз являлось биологическое оружие. Для этих целей в США были созданы специальные центры, институты, лаборатории, полигоны, промышленные объекты по разработке и производству биологического оружия. И сегодня федеральные учреждения США можно назвать главными мировыми специалистами в области биотерроризма. </w:t>
      </w:r>
    </w:p>
    <w:p w:rsidR="00C91FEC" w:rsidRDefault="00C91FEC" w:rsidP="00C03F71">
      <w:pPr>
        <w:jc w:val="both"/>
        <w:rPr>
          <w:rFonts w:cs="Times New Roman"/>
          <w:color w:val="000000"/>
          <w:szCs w:val="28"/>
          <w:shd w:val="clear" w:color="auto" w:fill="FFFFFF"/>
        </w:rPr>
      </w:pPr>
      <w:r w:rsidRPr="00C91FEC">
        <w:rPr>
          <w:rFonts w:cs="Times New Roman"/>
          <w:color w:val="000000"/>
          <w:szCs w:val="28"/>
          <w:shd w:val="clear" w:color="auto" w:fill="FFFFFF"/>
        </w:rPr>
        <w:t>В ответ на разработки США с 40-х годо</w:t>
      </w:r>
      <w:proofErr w:type="gramStart"/>
      <w:r w:rsidRPr="00C91FEC">
        <w:rPr>
          <w:rFonts w:cs="Times New Roman"/>
          <w:color w:val="000000"/>
          <w:szCs w:val="28"/>
          <w:shd w:val="clear" w:color="auto" w:fill="FFFFFF"/>
        </w:rPr>
        <w:t>в в СССР</w:t>
      </w:r>
      <w:proofErr w:type="gramEnd"/>
      <w:r w:rsidRPr="00C91FEC">
        <w:rPr>
          <w:rFonts w:cs="Times New Roman"/>
          <w:color w:val="000000"/>
          <w:szCs w:val="28"/>
          <w:shd w:val="clear" w:color="auto" w:fill="FFFFFF"/>
        </w:rPr>
        <w:t xml:space="preserve"> начали разрабатываться способы противодействия, в результате чего в нашей стране была создана система противобактериологической защиты, которая решала вопросы диагностики, профилактики и лечения особо опасных инфекционных болезней. В 1975 году принята конвенция о запрещении разработки, производства и накопления биологического (токсинного) оружия. Однако эту конвенцию до сих пор не подписали некоторые государства, и действительного контроля над деятельностью объектов, работающих с опасными бактериями, вирусами, токсинами в большинстве стран так и не создано. </w:t>
      </w:r>
    </w:p>
    <w:p w:rsidR="00C91FEC" w:rsidRDefault="00C91FEC" w:rsidP="00C03F71">
      <w:pPr>
        <w:jc w:val="both"/>
        <w:rPr>
          <w:rFonts w:cs="Times New Roman"/>
          <w:color w:val="000000"/>
          <w:szCs w:val="28"/>
          <w:shd w:val="clear" w:color="auto" w:fill="FFFFFF"/>
        </w:rPr>
      </w:pPr>
      <w:r w:rsidRPr="00C91FEC">
        <w:rPr>
          <w:rFonts w:cs="Times New Roman"/>
          <w:color w:val="000000"/>
          <w:szCs w:val="28"/>
          <w:shd w:val="clear" w:color="auto" w:fill="FFFFFF"/>
        </w:rPr>
        <w:t xml:space="preserve">Сейчас разные страны имеют свои национальные системы </w:t>
      </w:r>
      <w:r>
        <w:rPr>
          <w:rFonts w:cs="Times New Roman"/>
          <w:color w:val="000000"/>
          <w:szCs w:val="28"/>
          <w:shd w:val="clear" w:color="auto" w:fill="FFFFFF"/>
        </w:rPr>
        <w:t>защиты</w:t>
      </w:r>
      <w:r w:rsidRPr="00C91FEC">
        <w:rPr>
          <w:rFonts w:cs="Times New Roman"/>
          <w:color w:val="000000"/>
          <w:szCs w:val="28"/>
          <w:shd w:val="clear" w:color="auto" w:fill="FFFFFF"/>
        </w:rPr>
        <w:t xml:space="preserve"> от таких угроз. Среди лидеров - США и Китай. Меньшие успехи у Германии, России, Израиля, Японии. Несмотря на усилия мирового гражданского </w:t>
      </w:r>
      <w:r w:rsidRPr="00C91FEC">
        <w:rPr>
          <w:rFonts w:cs="Times New Roman"/>
          <w:color w:val="000000"/>
          <w:szCs w:val="28"/>
          <w:shd w:val="clear" w:color="auto" w:fill="FFFFFF"/>
        </w:rPr>
        <w:t>сообщества,</w:t>
      </w:r>
      <w:r w:rsidRPr="00C91FEC">
        <w:rPr>
          <w:rFonts w:cs="Times New Roman"/>
          <w:color w:val="000000"/>
          <w:szCs w:val="28"/>
          <w:shd w:val="clear" w:color="auto" w:fill="FFFFFF"/>
        </w:rPr>
        <w:t xml:space="preserve"> и защитной деятельности ВОЗ ООН, военные террористические группы вполне могут принести ожидаемые ими последствия по сокращению населения Земли, отдельных стран, регионов. Меняется конфигурация ВПК, который охватывает большое количество крупных национальных медико-биологических центров. </w:t>
      </w:r>
      <w:r w:rsidRPr="00C91FEC">
        <w:rPr>
          <w:rFonts w:cs="Times New Roman"/>
          <w:color w:val="000000"/>
          <w:szCs w:val="28"/>
          <w:shd w:val="clear" w:color="auto" w:fill="FFFFFF"/>
        </w:rPr>
        <w:lastRenderedPageBreak/>
        <w:t>Несмотря на запрещающую конвенцию 1975 года, гражданские медико-биологические НИОКР (научно-исследовательские и опытно-конструкторские работы) не запрещены.</w:t>
      </w:r>
    </w:p>
    <w:p w:rsidR="00C91FEC" w:rsidRDefault="00C91FEC" w:rsidP="009935DD">
      <w:pPr>
        <w:jc w:val="center"/>
        <w:rPr>
          <w:rFonts w:cs="Times New Roman"/>
          <w:color w:val="000000"/>
          <w:szCs w:val="28"/>
        </w:rPr>
      </w:pPr>
    </w:p>
    <w:p w:rsidR="009935DD" w:rsidRPr="009935DD" w:rsidRDefault="009935DD" w:rsidP="009935DD">
      <w:pPr>
        <w:jc w:val="center"/>
        <w:rPr>
          <w:rFonts w:cs="Times New Roman"/>
          <w:b/>
          <w:color w:val="000000"/>
          <w:sz w:val="32"/>
          <w:szCs w:val="32"/>
        </w:rPr>
      </w:pPr>
      <w:r w:rsidRPr="009935DD">
        <w:rPr>
          <w:rFonts w:cs="Times New Roman"/>
          <w:b/>
          <w:sz w:val="32"/>
          <w:szCs w:val="32"/>
        </w:rPr>
        <w:t>ЗАРЕГИСТРИРОВАННЫЕ ПОДТВЕРЖДЁННЫЕ ТЕРРОРИСТИЧЕСКИЕ АКТЫ И НАИБОЛЕЕ ГРОМКИЕ СЛУЧАИ</w:t>
      </w:r>
    </w:p>
    <w:p w:rsidR="007427FA" w:rsidRDefault="007427FA" w:rsidP="009935DD">
      <w:pPr>
        <w:jc w:val="both"/>
        <w:rPr>
          <w:rFonts w:cs="Times New Roman"/>
          <w:color w:val="000000"/>
          <w:szCs w:val="28"/>
          <w:shd w:val="clear" w:color="auto" w:fill="FFFFFF"/>
        </w:rPr>
      </w:pPr>
      <w:r w:rsidRPr="007427FA">
        <w:rPr>
          <w:rFonts w:cs="Times New Roman"/>
          <w:color w:val="000000"/>
          <w:szCs w:val="28"/>
          <w:shd w:val="clear" w:color="auto" w:fill="FFFFFF"/>
        </w:rPr>
        <w:t xml:space="preserve">Участниками Проекта по нераспространению химического и биологического оружия в составе Центра исследований проблем нераспространения при Институте </w:t>
      </w:r>
      <w:proofErr w:type="spellStart"/>
      <w:r w:rsidRPr="007427FA">
        <w:rPr>
          <w:rFonts w:cs="Times New Roman"/>
          <w:color w:val="000000"/>
          <w:szCs w:val="28"/>
          <w:shd w:val="clear" w:color="auto" w:fill="FFFFFF"/>
        </w:rPr>
        <w:t>Монтеррея</w:t>
      </w:r>
      <w:proofErr w:type="spellEnd"/>
      <w:r w:rsidRPr="007427FA">
        <w:rPr>
          <w:rFonts w:cs="Times New Roman"/>
          <w:color w:val="000000"/>
          <w:szCs w:val="28"/>
          <w:shd w:val="clear" w:color="auto" w:fill="FFFFFF"/>
        </w:rPr>
        <w:t xml:space="preserve"> (Мексика) была составлена база данных, описывающая все известные общественности случаи, начиная с 1900 г. и до, примерно 2002 года</w:t>
      </w:r>
      <w:proofErr w:type="gramStart"/>
      <w:r>
        <w:rPr>
          <w:rFonts w:cs="Times New Roman"/>
          <w:color w:val="000000"/>
          <w:szCs w:val="28"/>
          <w:shd w:val="clear" w:color="auto" w:fill="FFFFFF"/>
        </w:rPr>
        <w:t>.</w:t>
      </w:r>
      <w:proofErr w:type="gramEnd"/>
      <w:r>
        <w:rPr>
          <w:rFonts w:cs="Times New Roman"/>
          <w:color w:val="000000"/>
          <w:szCs w:val="28"/>
          <w:shd w:val="clear" w:color="auto" w:fill="FFFFFF"/>
        </w:rPr>
        <w:t xml:space="preserve"> Среди них </w:t>
      </w:r>
      <w:r w:rsidRPr="007427FA">
        <w:rPr>
          <w:rFonts w:cs="Times New Roman"/>
          <w:color w:val="000000"/>
          <w:szCs w:val="28"/>
          <w:shd w:val="clear" w:color="auto" w:fill="FFFFFF"/>
        </w:rPr>
        <w:t>приобретени</w:t>
      </w:r>
      <w:r>
        <w:rPr>
          <w:rFonts w:cs="Times New Roman"/>
          <w:color w:val="000000"/>
          <w:szCs w:val="28"/>
          <w:shd w:val="clear" w:color="auto" w:fill="FFFFFF"/>
        </w:rPr>
        <w:t>е</w:t>
      </w:r>
      <w:r w:rsidRPr="007427FA">
        <w:rPr>
          <w:rFonts w:cs="Times New Roman"/>
          <w:color w:val="000000"/>
          <w:szCs w:val="28"/>
          <w:shd w:val="clear" w:color="auto" w:fill="FFFFFF"/>
        </w:rPr>
        <w:t xml:space="preserve"> или использования химических, биологических, радиоактивных или ядерных материалов криминальными элементами или террористами. Данные последних 16 лет приведены в таблице.</w:t>
      </w:r>
    </w:p>
    <w:p w:rsidR="007427FA" w:rsidRDefault="007427FA" w:rsidP="009935DD">
      <w:pPr>
        <w:jc w:val="both"/>
        <w:rPr>
          <w:rFonts w:cs="Times New Roman"/>
          <w:color w:val="000000"/>
          <w:szCs w:val="28"/>
        </w:rPr>
      </w:pPr>
      <w:r>
        <w:rPr>
          <w:noProof/>
          <w:lang w:eastAsia="ru-RU"/>
        </w:rPr>
        <w:drawing>
          <wp:inline distT="0" distB="0" distL="0" distR="0">
            <wp:extent cx="4777740" cy="3528060"/>
            <wp:effectExtent l="0" t="0" r="3810" b="0"/>
            <wp:docPr id="2" name="Рисунок 2" descr="https://www.bibliofond.ru/wimg/17/879140.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bliofond.ru/wimg/17/879140.files/image0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740" cy="3528060"/>
                    </a:xfrm>
                    <a:prstGeom prst="rect">
                      <a:avLst/>
                    </a:prstGeom>
                    <a:noFill/>
                    <a:ln>
                      <a:noFill/>
                    </a:ln>
                  </pic:spPr>
                </pic:pic>
              </a:graphicData>
            </a:graphic>
          </wp:inline>
        </w:drawing>
      </w:r>
    </w:p>
    <w:p w:rsidR="007427FA" w:rsidRDefault="007427FA" w:rsidP="009935DD">
      <w:pPr>
        <w:jc w:val="both"/>
        <w:rPr>
          <w:rFonts w:cs="Times New Roman"/>
          <w:color w:val="000000"/>
          <w:szCs w:val="28"/>
          <w:shd w:val="clear" w:color="auto" w:fill="FFFFFF"/>
        </w:rPr>
      </w:pPr>
      <w:r w:rsidRPr="007427FA">
        <w:rPr>
          <w:rFonts w:cs="Times New Roman"/>
          <w:color w:val="000000"/>
          <w:szCs w:val="28"/>
          <w:shd w:val="clear" w:color="auto" w:fill="FFFFFF"/>
        </w:rPr>
        <w:t xml:space="preserve">В прошлом веке было зарегистрировано более 100 подтверждённых случаев незаконного использования биологических агентов, из которых 19 представляли собой целенаправленные террористические акты. </w:t>
      </w:r>
    </w:p>
    <w:p w:rsidR="007427FA" w:rsidRPr="007427FA" w:rsidRDefault="007427FA" w:rsidP="009935DD">
      <w:pPr>
        <w:jc w:val="both"/>
        <w:rPr>
          <w:rFonts w:cs="Times New Roman"/>
          <w:color w:val="000000"/>
          <w:szCs w:val="28"/>
          <w:shd w:val="clear" w:color="auto" w:fill="FFFFFF"/>
        </w:rPr>
      </w:pPr>
      <w:r w:rsidRPr="007427FA">
        <w:rPr>
          <w:rFonts w:cs="Times New Roman"/>
          <w:color w:val="000000"/>
          <w:szCs w:val="28"/>
          <w:shd w:val="clear" w:color="auto" w:fill="FFFFFF"/>
        </w:rPr>
        <w:t xml:space="preserve">Особое внимание хотелось бы уделить событиям 11 сентября 2001 года, когда США подверглись биологической атаке с использованием сибирской язвы, приведшим к нескольким человеческим жертвам (5 человек были убиты, 22 человека - инфицированы). Сибирская язва не является наиболее опасным видом бактериологического оружия (по сравнению, например, с оспой, чумой и </w:t>
      </w:r>
      <w:r w:rsidRPr="007427FA">
        <w:rPr>
          <w:rFonts w:cs="Times New Roman"/>
          <w:color w:val="000000"/>
          <w:szCs w:val="28"/>
          <w:shd w:val="clear" w:color="auto" w:fill="FFFFFF"/>
        </w:rPr>
        <w:lastRenderedPageBreak/>
        <w:t xml:space="preserve">холерой), однако именно она была выбрана в качестве биологического агента. Споры сибирской язвы </w:t>
      </w:r>
      <w:r>
        <w:rPr>
          <w:rFonts w:cs="Times New Roman"/>
          <w:color w:val="000000"/>
          <w:szCs w:val="28"/>
          <w:shd w:val="clear" w:color="auto" w:fill="FFFFFF"/>
        </w:rPr>
        <w:t>являются исключительно живучими</w:t>
      </w:r>
      <w:proofErr w:type="gramStart"/>
      <w:r>
        <w:rPr>
          <w:rFonts w:cs="Times New Roman"/>
          <w:color w:val="000000"/>
          <w:szCs w:val="28"/>
          <w:shd w:val="clear" w:color="auto" w:fill="FFFFFF"/>
        </w:rPr>
        <w:t>.</w:t>
      </w:r>
      <w:proofErr w:type="gramEnd"/>
      <w:r>
        <w:rPr>
          <w:rFonts w:cs="Times New Roman"/>
          <w:color w:val="000000"/>
          <w:szCs w:val="28"/>
          <w:shd w:val="clear" w:color="auto" w:fill="FFFFFF"/>
        </w:rPr>
        <w:t xml:space="preserve"> О</w:t>
      </w:r>
      <w:r w:rsidRPr="007427FA">
        <w:rPr>
          <w:rFonts w:cs="Times New Roman"/>
          <w:color w:val="000000"/>
          <w:szCs w:val="28"/>
          <w:shd w:val="clear" w:color="auto" w:fill="FFFFFF"/>
        </w:rPr>
        <w:t>днако инфекция в наиболее ее распространенной форме имеет смертность ли</w:t>
      </w:r>
      <w:r>
        <w:rPr>
          <w:rFonts w:cs="Times New Roman"/>
          <w:color w:val="000000"/>
          <w:szCs w:val="28"/>
          <w:shd w:val="clear" w:color="auto" w:fill="FFFFFF"/>
        </w:rPr>
        <w:t>шь в 1-2% (при наличии лечения)</w:t>
      </w:r>
      <w:proofErr w:type="gramStart"/>
      <w:r>
        <w:rPr>
          <w:rFonts w:cs="Times New Roman"/>
          <w:color w:val="000000"/>
          <w:szCs w:val="28"/>
          <w:shd w:val="clear" w:color="auto" w:fill="FFFFFF"/>
        </w:rPr>
        <w:t>.</w:t>
      </w:r>
      <w:proofErr w:type="gramEnd"/>
      <w:r>
        <w:rPr>
          <w:rFonts w:cs="Times New Roman"/>
          <w:color w:val="000000"/>
          <w:szCs w:val="28"/>
          <w:shd w:val="clear" w:color="auto" w:fill="FFFFFF"/>
        </w:rPr>
        <w:t xml:space="preserve"> Е</w:t>
      </w:r>
      <w:r w:rsidRPr="007427FA">
        <w:rPr>
          <w:rFonts w:cs="Times New Roman"/>
          <w:color w:val="000000"/>
          <w:szCs w:val="28"/>
          <w:shd w:val="clear" w:color="auto" w:fill="FFFFFF"/>
        </w:rPr>
        <w:t>динственная форма, соответствующая критериям наиболее опасного биологического оружия, это ее ингаляционная (легочная) форма (100% летальность). Однако сибирская язва очень редко встречается в легочной форме в реальной жизни. Бактерия должна быть «приготовлена» для того, чтобы вызвать наиболее опасную форму заболевания. Поскольку молекула бактерии является исключительно тяжелой и крупной, она не может существовать в виде агента, пригодного для переноса воздухом, и каждая молекула должна быть покрыта дополнительным материалом, который обеспечит ей наличие необходимых для использования свойств. Важным дополнением является то, что сибирская язва не способна вызывать эпидемии, так как слабо передается от одного человека к другому. Фактически, именно из-за этой ее особенности именно она и была использована. Вероятно, террористы преследовали цель поражения определённых людей, а не обширной группы мирного населения</w:t>
      </w:r>
      <w:r>
        <w:rPr>
          <w:rFonts w:cs="Times New Roman"/>
          <w:color w:val="000000"/>
          <w:szCs w:val="28"/>
          <w:shd w:val="clear" w:color="auto" w:fill="FFFFFF"/>
        </w:rPr>
        <w:t xml:space="preserve">. </w:t>
      </w:r>
      <w:r w:rsidRPr="007427FA">
        <w:rPr>
          <w:rFonts w:cs="Times New Roman"/>
          <w:color w:val="000000"/>
          <w:szCs w:val="28"/>
          <w:shd w:val="clear" w:color="auto" w:fill="FFFFFF"/>
        </w:rPr>
        <w:t>Расследование по делу биологической атаки 2001 года в США привело к вирусологу, работавшему некоторое время по контракту в Американском институте военной медицины по исследованию инфекционных заболеваний в Форт-</w:t>
      </w:r>
      <w:proofErr w:type="spellStart"/>
      <w:r w:rsidRPr="007427FA">
        <w:rPr>
          <w:rFonts w:cs="Times New Roman"/>
          <w:color w:val="000000"/>
          <w:szCs w:val="28"/>
          <w:shd w:val="clear" w:color="auto" w:fill="FFFFFF"/>
        </w:rPr>
        <w:t>Детрике</w:t>
      </w:r>
      <w:proofErr w:type="spellEnd"/>
      <w:r w:rsidRPr="007427FA">
        <w:rPr>
          <w:rFonts w:cs="Times New Roman"/>
          <w:color w:val="000000"/>
          <w:szCs w:val="28"/>
          <w:shd w:val="clear" w:color="auto" w:fill="FFFFFF"/>
        </w:rPr>
        <w:t xml:space="preserve"> (штат Мэриленд). В ходе активной научной деятельности этот специалист получил доступ к секретной информации, касающейся технологии производства препаратов, включая штамм возбудителя сибирской язвы, и сухому порошку спор этой болезни. В разосланных по США 18 письмах содержатся высококачественный препарат, который трудно изготовить в подпольной лаборатории.</w:t>
      </w:r>
    </w:p>
    <w:p w:rsidR="007427FA" w:rsidRPr="007427FA" w:rsidRDefault="007427FA" w:rsidP="009935DD">
      <w:pPr>
        <w:jc w:val="both"/>
        <w:rPr>
          <w:rFonts w:cs="Times New Roman"/>
          <w:color w:val="000000"/>
          <w:szCs w:val="28"/>
        </w:rPr>
      </w:pPr>
      <w:r>
        <w:rPr>
          <w:rFonts w:ascii="MuseoSansCyrl" w:hAnsi="MuseoSansCyrl"/>
          <w:color w:val="000000"/>
          <w:sz w:val="23"/>
          <w:szCs w:val="23"/>
        </w:rPr>
        <w:br/>
      </w:r>
    </w:p>
    <w:p w:rsidR="00C91FEC" w:rsidRDefault="00C91FEC" w:rsidP="009935DD">
      <w:pPr>
        <w:jc w:val="both"/>
        <w:rPr>
          <w:rFonts w:cs="Times New Roman"/>
          <w:color w:val="000000"/>
          <w:szCs w:val="28"/>
        </w:rPr>
      </w:pPr>
      <w:r>
        <w:rPr>
          <w:rFonts w:cs="Times New Roman"/>
          <w:color w:val="000000"/>
          <w:szCs w:val="28"/>
        </w:rPr>
        <w:br w:type="page"/>
      </w:r>
    </w:p>
    <w:p w:rsidR="009935DD" w:rsidRDefault="009935DD" w:rsidP="009935DD">
      <w:pPr>
        <w:jc w:val="both"/>
        <w:rPr>
          <w:rFonts w:cs="Times New Roman"/>
          <w:color w:val="000000"/>
          <w:szCs w:val="28"/>
        </w:rPr>
      </w:pPr>
    </w:p>
    <w:p w:rsidR="00C91FEC" w:rsidRPr="00C91FEC" w:rsidRDefault="00C91FEC" w:rsidP="00C91FEC">
      <w:pPr>
        <w:jc w:val="center"/>
        <w:rPr>
          <w:bCs/>
          <w:color w:val="000000"/>
          <w:sz w:val="40"/>
          <w:szCs w:val="40"/>
          <w:lang w:val="en-US"/>
        </w:rPr>
      </w:pPr>
      <w:r w:rsidRPr="00C03F71">
        <w:rPr>
          <w:bCs/>
          <w:color w:val="000000"/>
          <w:sz w:val="40"/>
          <w:szCs w:val="40"/>
        </w:rPr>
        <w:t xml:space="preserve">Глава </w:t>
      </w:r>
      <w:r>
        <w:rPr>
          <w:bCs/>
          <w:color w:val="000000"/>
          <w:sz w:val="40"/>
          <w:szCs w:val="40"/>
          <w:lang w:val="en-US"/>
        </w:rPr>
        <w:t>II</w:t>
      </w:r>
    </w:p>
    <w:p w:rsidR="00C91FEC" w:rsidRPr="00C91FEC" w:rsidRDefault="00C91FEC" w:rsidP="00C91FEC">
      <w:pPr>
        <w:jc w:val="center"/>
        <w:rPr>
          <w:bCs/>
          <w:color w:val="000000"/>
          <w:sz w:val="40"/>
          <w:szCs w:val="40"/>
        </w:rPr>
      </w:pPr>
      <w:r w:rsidRPr="00C91FEC">
        <w:rPr>
          <w:rFonts w:cs="Times New Roman"/>
          <w:sz w:val="40"/>
          <w:szCs w:val="40"/>
        </w:rPr>
        <w:t>Проблема биотерроризма в современном мире</w:t>
      </w:r>
    </w:p>
    <w:p w:rsidR="00C91FEC" w:rsidRDefault="00C91FEC" w:rsidP="00C91FEC">
      <w:pPr>
        <w:jc w:val="center"/>
        <w:rPr>
          <w:rFonts w:cs="Times New Roman"/>
          <w:b/>
          <w:sz w:val="32"/>
          <w:szCs w:val="32"/>
          <w:lang w:val="en-US"/>
        </w:rPr>
      </w:pPr>
      <w:r w:rsidRPr="00C91FEC">
        <w:rPr>
          <w:rFonts w:cs="Times New Roman"/>
          <w:b/>
          <w:sz w:val="32"/>
          <w:szCs w:val="32"/>
        </w:rPr>
        <w:t>ПРЕИМУЩЕСТВА БИОЛОГИЧЕСКОГО ОРУЖИЯ ПЕРЕД ДРУГИМИ ИСТОЧНИКАМИ МАССОВОГО ПОРАЖЕНИЯ</w:t>
      </w:r>
    </w:p>
    <w:p w:rsidR="00C91FEC" w:rsidRPr="00C91FEC" w:rsidRDefault="00C91FEC" w:rsidP="00C91FEC">
      <w:pPr>
        <w:jc w:val="both"/>
        <w:rPr>
          <w:rFonts w:cs="Times New Roman"/>
          <w:color w:val="000000"/>
          <w:szCs w:val="28"/>
          <w:shd w:val="clear" w:color="auto" w:fill="FFFFFF"/>
        </w:rPr>
      </w:pPr>
      <w:r w:rsidRPr="00C91FEC">
        <w:rPr>
          <w:rFonts w:cs="Times New Roman"/>
          <w:color w:val="000000"/>
          <w:szCs w:val="28"/>
          <w:shd w:val="clear" w:color="auto" w:fill="FFFFFF"/>
        </w:rPr>
        <w:t>Именно биологическое оружие представляет сегодня наибольшую опасность среди других видов оружия массового поражения. Оно может достигать таких же разрушительных целей, как и химическое и ядерное оружие</w:t>
      </w:r>
      <w:r>
        <w:rPr>
          <w:rFonts w:cs="Times New Roman"/>
          <w:color w:val="000000"/>
          <w:szCs w:val="28"/>
          <w:shd w:val="clear" w:color="auto" w:fill="FFFFFF"/>
        </w:rPr>
        <w:t>, однако имеет ряд преимуществ</w:t>
      </w:r>
      <w:r w:rsidRPr="00C91FEC">
        <w:rPr>
          <w:rFonts w:cs="Times New Roman"/>
          <w:color w:val="000000"/>
          <w:szCs w:val="28"/>
          <w:shd w:val="clear" w:color="auto" w:fill="FFFFFF"/>
        </w:rPr>
        <w:t>:</w:t>
      </w:r>
    </w:p>
    <w:p w:rsidR="00C91FEC" w:rsidRDefault="00C91FEC" w:rsidP="00C91FEC">
      <w:pPr>
        <w:pStyle w:val="a6"/>
        <w:numPr>
          <w:ilvl w:val="0"/>
          <w:numId w:val="13"/>
        </w:numPr>
        <w:jc w:val="both"/>
        <w:rPr>
          <w:rFonts w:cs="Times New Roman"/>
          <w:color w:val="000000"/>
          <w:szCs w:val="28"/>
          <w:shd w:val="clear" w:color="auto" w:fill="FFFFFF"/>
        </w:rPr>
      </w:pPr>
      <w:r w:rsidRPr="00C91FEC">
        <w:rPr>
          <w:rFonts w:cs="Times New Roman"/>
          <w:color w:val="000000"/>
          <w:szCs w:val="28"/>
          <w:shd w:val="clear" w:color="auto" w:fill="FFFFFF"/>
        </w:rPr>
        <w:t xml:space="preserve">Данный вид оружия способен вызвать массовые поражения людей без разрушения городов, промышленных и культурных объектов, так как его действие поражают лишь живые организмы, не требует больших армий и дорогостоящей техники и доступно для разработки даже в слаборазвитых странах. </w:t>
      </w:r>
    </w:p>
    <w:p w:rsidR="00C91FEC" w:rsidRDefault="00C91FEC" w:rsidP="00C91FEC">
      <w:pPr>
        <w:pStyle w:val="a6"/>
        <w:numPr>
          <w:ilvl w:val="0"/>
          <w:numId w:val="13"/>
        </w:numPr>
        <w:jc w:val="both"/>
        <w:rPr>
          <w:rFonts w:cs="Times New Roman"/>
          <w:color w:val="000000"/>
          <w:szCs w:val="28"/>
          <w:shd w:val="clear" w:color="auto" w:fill="FFFFFF"/>
        </w:rPr>
      </w:pPr>
      <w:r w:rsidRPr="00C91FEC">
        <w:rPr>
          <w:rFonts w:cs="Times New Roman"/>
          <w:color w:val="000000"/>
          <w:szCs w:val="28"/>
          <w:shd w:val="clear" w:color="auto" w:fill="FFFFFF"/>
        </w:rPr>
        <w:t xml:space="preserve">Производство агентов является более дешевым, их легко транспортировать и, самое главное, использование подобного оружия очень сложно отслеживать системами безопасности. </w:t>
      </w:r>
    </w:p>
    <w:p w:rsidR="00C91FEC" w:rsidRDefault="00C91FEC" w:rsidP="00C91FEC">
      <w:pPr>
        <w:pStyle w:val="a6"/>
        <w:numPr>
          <w:ilvl w:val="0"/>
          <w:numId w:val="13"/>
        </w:numPr>
        <w:jc w:val="both"/>
        <w:rPr>
          <w:rFonts w:cs="Times New Roman"/>
          <w:color w:val="000000"/>
          <w:szCs w:val="28"/>
          <w:shd w:val="clear" w:color="auto" w:fill="FFFFFF"/>
        </w:rPr>
      </w:pPr>
      <w:proofErr w:type="spellStart"/>
      <w:r w:rsidRPr="00C91FEC">
        <w:rPr>
          <w:rFonts w:cs="Times New Roman"/>
          <w:color w:val="000000"/>
          <w:szCs w:val="28"/>
          <w:shd w:val="clear" w:color="auto" w:fill="FFFFFF"/>
        </w:rPr>
        <w:t>Биотеррористическая</w:t>
      </w:r>
      <w:proofErr w:type="spellEnd"/>
      <w:r w:rsidRPr="00C91FEC">
        <w:rPr>
          <w:rFonts w:cs="Times New Roman"/>
          <w:color w:val="000000"/>
          <w:szCs w:val="28"/>
          <w:shd w:val="clear" w:color="auto" w:fill="FFFFFF"/>
        </w:rPr>
        <w:t xml:space="preserve"> атака на первых этапах может ошибочно приниматься за естественную вспышку эпидемии инфекционного заболевания, что может привести к большому количеству жертв, так как биологическое оружие в целом обладает эффектом замедленного действия. </w:t>
      </w:r>
    </w:p>
    <w:p w:rsidR="009E4E6D" w:rsidRDefault="00C91FEC" w:rsidP="00C91FEC">
      <w:pPr>
        <w:pStyle w:val="a6"/>
        <w:numPr>
          <w:ilvl w:val="0"/>
          <w:numId w:val="13"/>
        </w:numPr>
        <w:jc w:val="both"/>
        <w:rPr>
          <w:rFonts w:cs="Times New Roman"/>
          <w:color w:val="000000"/>
          <w:szCs w:val="28"/>
          <w:shd w:val="clear" w:color="auto" w:fill="FFFFFF"/>
        </w:rPr>
      </w:pPr>
      <w:r w:rsidRPr="00C91FEC">
        <w:rPr>
          <w:rFonts w:cs="Times New Roman"/>
          <w:color w:val="000000"/>
          <w:szCs w:val="28"/>
          <w:shd w:val="clear" w:color="auto" w:fill="FFFFFF"/>
        </w:rPr>
        <w:t xml:space="preserve">Биологические агенты имеют инкубационный период заболевания, в течение которого носитель может оказаться в совершенно других географических условиях в отличие от первоначального места распространения. Именно поэтому для выявления вспышки </w:t>
      </w:r>
      <w:proofErr w:type="spellStart"/>
      <w:r w:rsidRPr="00C91FEC">
        <w:rPr>
          <w:rFonts w:cs="Times New Roman"/>
          <w:color w:val="000000"/>
          <w:szCs w:val="28"/>
          <w:shd w:val="clear" w:color="auto" w:fill="FFFFFF"/>
        </w:rPr>
        <w:t>биотеррористической</w:t>
      </w:r>
      <w:proofErr w:type="spellEnd"/>
      <w:r w:rsidRPr="00C91FEC">
        <w:rPr>
          <w:rFonts w:cs="Times New Roman"/>
          <w:color w:val="000000"/>
          <w:szCs w:val="28"/>
          <w:shd w:val="clear" w:color="auto" w:fill="FFFFFF"/>
        </w:rPr>
        <w:t xml:space="preserve"> атаки требуются долговременный всесторонний эпидемиологический анализ. Кроме того, в отличие от оружия химического, для биологического оружия агенты плохо изучены и меры противодействия во многом еще не разработаны. </w:t>
      </w:r>
    </w:p>
    <w:p w:rsidR="009E4E6D" w:rsidRDefault="00C91FEC" w:rsidP="00C91FEC">
      <w:pPr>
        <w:pStyle w:val="a6"/>
        <w:numPr>
          <w:ilvl w:val="0"/>
          <w:numId w:val="13"/>
        </w:numPr>
        <w:jc w:val="both"/>
        <w:rPr>
          <w:rFonts w:cs="Times New Roman"/>
          <w:color w:val="000000"/>
          <w:szCs w:val="28"/>
          <w:shd w:val="clear" w:color="auto" w:fill="FFFFFF"/>
        </w:rPr>
      </w:pPr>
      <w:r w:rsidRPr="00C91FEC">
        <w:rPr>
          <w:rFonts w:cs="Times New Roman"/>
          <w:color w:val="000000"/>
          <w:szCs w:val="28"/>
          <w:shd w:val="clear" w:color="auto" w:fill="FFFFFF"/>
        </w:rPr>
        <w:t xml:space="preserve">Биологические средства могут проникать в живой организм разными способами: с вдыхаемым воздухом, при укусе зараженным насекомым, с зараженной пищей и водой, способны передаваться от зараженного организма к </w:t>
      </w:r>
      <w:proofErr w:type="gramStart"/>
      <w:r w:rsidRPr="00C91FEC">
        <w:rPr>
          <w:rFonts w:cs="Times New Roman"/>
          <w:color w:val="000000"/>
          <w:szCs w:val="28"/>
          <w:shd w:val="clear" w:color="auto" w:fill="FFFFFF"/>
        </w:rPr>
        <w:t>здоровому</w:t>
      </w:r>
      <w:proofErr w:type="gramEnd"/>
      <w:r w:rsidRPr="00C91FEC">
        <w:rPr>
          <w:rFonts w:cs="Times New Roman"/>
          <w:color w:val="000000"/>
          <w:szCs w:val="28"/>
          <w:shd w:val="clear" w:color="auto" w:fill="FFFFFF"/>
        </w:rPr>
        <w:t xml:space="preserve"> и поражают даже в ничтожно малых дозах. </w:t>
      </w:r>
    </w:p>
    <w:p w:rsidR="009E4E6D" w:rsidRDefault="00C91FEC" w:rsidP="001D1E70">
      <w:pPr>
        <w:jc w:val="both"/>
        <w:rPr>
          <w:rFonts w:cs="Times New Roman"/>
          <w:color w:val="000000"/>
          <w:szCs w:val="28"/>
          <w:shd w:val="clear" w:color="auto" w:fill="FFFFFF"/>
        </w:rPr>
      </w:pPr>
      <w:r w:rsidRPr="009E4E6D">
        <w:rPr>
          <w:rFonts w:cs="Times New Roman"/>
          <w:color w:val="000000"/>
          <w:szCs w:val="28"/>
          <w:shd w:val="clear" w:color="auto" w:fill="FFFFFF"/>
        </w:rPr>
        <w:t xml:space="preserve">Главная особенность </w:t>
      </w:r>
      <w:proofErr w:type="spellStart"/>
      <w:r w:rsidRPr="009E4E6D">
        <w:rPr>
          <w:rFonts w:cs="Times New Roman"/>
          <w:color w:val="000000"/>
          <w:szCs w:val="28"/>
          <w:shd w:val="clear" w:color="auto" w:fill="FFFFFF"/>
        </w:rPr>
        <w:t>биотерактов</w:t>
      </w:r>
      <w:proofErr w:type="spellEnd"/>
      <w:r w:rsidRPr="009E4E6D">
        <w:rPr>
          <w:rFonts w:cs="Times New Roman"/>
          <w:color w:val="000000"/>
          <w:szCs w:val="28"/>
          <w:shd w:val="clear" w:color="auto" w:fill="FFFFFF"/>
        </w:rPr>
        <w:t xml:space="preserve"> состоит в том, что трудно контролировать их последствия, а значит, нет гарантий, что не пострадает организующая сторона. «Выпустить биологического джинна» технически довольно просто. Удивительно, что доказанных случаев биотерроризма сравнительно немного. В </w:t>
      </w:r>
      <w:r w:rsidRPr="009E4E6D">
        <w:rPr>
          <w:rFonts w:cs="Times New Roman"/>
          <w:color w:val="000000"/>
          <w:szCs w:val="28"/>
          <w:shd w:val="clear" w:color="auto" w:fill="FFFFFF"/>
        </w:rPr>
        <w:lastRenderedPageBreak/>
        <w:t>2004 году секретарь департамента здоровья США Томми Томпсон (</w:t>
      </w:r>
      <w:proofErr w:type="spellStart"/>
      <w:r w:rsidRPr="009E4E6D">
        <w:rPr>
          <w:rFonts w:cs="Times New Roman"/>
          <w:color w:val="000000"/>
          <w:szCs w:val="28"/>
          <w:shd w:val="clear" w:color="auto" w:fill="FFFFFF"/>
        </w:rPr>
        <w:t>Tommy</w:t>
      </w:r>
      <w:proofErr w:type="spellEnd"/>
      <w:r w:rsidRPr="009E4E6D">
        <w:rPr>
          <w:rFonts w:cs="Times New Roman"/>
          <w:color w:val="000000"/>
          <w:szCs w:val="28"/>
          <w:shd w:val="clear" w:color="auto" w:fill="FFFFFF"/>
        </w:rPr>
        <w:t xml:space="preserve"> </w:t>
      </w:r>
      <w:proofErr w:type="spellStart"/>
      <w:r w:rsidRPr="009E4E6D">
        <w:rPr>
          <w:rFonts w:cs="Times New Roman"/>
          <w:color w:val="000000"/>
          <w:szCs w:val="28"/>
          <w:shd w:val="clear" w:color="auto" w:fill="FFFFFF"/>
        </w:rPr>
        <w:t>Thompson</w:t>
      </w:r>
      <w:proofErr w:type="spellEnd"/>
      <w:r w:rsidRPr="009E4E6D">
        <w:rPr>
          <w:rFonts w:cs="Times New Roman"/>
          <w:color w:val="000000"/>
          <w:szCs w:val="28"/>
          <w:shd w:val="clear" w:color="auto" w:fill="FFFFFF"/>
        </w:rPr>
        <w:t>) заявил: «Это так легко - заразить продукты. Удивительно, почему террористы этого не делают».</w:t>
      </w:r>
    </w:p>
    <w:p w:rsidR="009E4E6D" w:rsidRDefault="009E4E6D" w:rsidP="009E4E6D">
      <w:pPr>
        <w:ind w:left="360"/>
        <w:jc w:val="center"/>
        <w:rPr>
          <w:rFonts w:cs="Times New Roman"/>
          <w:b/>
          <w:color w:val="000000"/>
          <w:szCs w:val="28"/>
        </w:rPr>
      </w:pPr>
    </w:p>
    <w:p w:rsidR="009E4E6D" w:rsidRDefault="009E4E6D" w:rsidP="001D1E70">
      <w:pPr>
        <w:jc w:val="center"/>
        <w:rPr>
          <w:rFonts w:cs="Times New Roman"/>
          <w:b/>
          <w:color w:val="000000"/>
          <w:sz w:val="32"/>
          <w:szCs w:val="32"/>
        </w:rPr>
      </w:pPr>
      <w:r w:rsidRPr="009E4E6D">
        <w:rPr>
          <w:rFonts w:cs="Times New Roman"/>
          <w:b/>
          <w:sz w:val="32"/>
          <w:szCs w:val="32"/>
        </w:rPr>
        <w:t>ОСНОВНЫЕ РЕАГЕНТЫ, КЛАССИФИКАЦИЯ ВОЗБУДИТЕЛЕЙ ИНФЕКЦИОННЫХ БОЛЕЗНЕЙ</w:t>
      </w:r>
    </w:p>
    <w:p w:rsidR="001D1E70" w:rsidRDefault="009E4E6D" w:rsidP="001D1E70">
      <w:pPr>
        <w:jc w:val="both"/>
        <w:rPr>
          <w:rFonts w:cs="Times New Roman"/>
          <w:color w:val="000000"/>
          <w:szCs w:val="28"/>
          <w:shd w:val="clear" w:color="auto" w:fill="FFFFFF"/>
        </w:rPr>
      </w:pPr>
      <w:r w:rsidRPr="009E4E6D">
        <w:rPr>
          <w:rFonts w:cs="Times New Roman"/>
          <w:color w:val="000000"/>
          <w:szCs w:val="28"/>
          <w:shd w:val="clear" w:color="auto" w:fill="FFFFFF"/>
        </w:rPr>
        <w:t xml:space="preserve">Боевым биологическим реагентов могут быть названы далеко не все микроорганизмы, а лишь только те, которые обладают рядом свойств, что делает целесообразным их использование для бактериологической войны или террористических акций. В связи с этим </w:t>
      </w:r>
      <w:r w:rsidR="001D1E70">
        <w:rPr>
          <w:rFonts w:cs="Times New Roman"/>
          <w:color w:val="000000"/>
          <w:szCs w:val="28"/>
          <w:shd w:val="clear" w:color="auto" w:fill="FFFFFF"/>
        </w:rPr>
        <w:t>доктор химических наук Л.А.</w:t>
      </w:r>
      <w:r w:rsidRPr="009E4E6D">
        <w:rPr>
          <w:rFonts w:cs="Times New Roman"/>
          <w:color w:val="000000"/>
          <w:szCs w:val="28"/>
          <w:shd w:val="clear" w:color="auto" w:fill="FFFFFF"/>
        </w:rPr>
        <w:t xml:space="preserve"> Федоров в своей книге «Советское биологическое оружие» отмечает: «…</w:t>
      </w:r>
      <w:proofErr w:type="gramStart"/>
      <w:r w:rsidRPr="009E4E6D">
        <w:rPr>
          <w:rFonts w:cs="Times New Roman"/>
          <w:color w:val="000000"/>
          <w:szCs w:val="28"/>
          <w:shd w:val="clear" w:color="auto" w:fill="FFFFFF"/>
        </w:rPr>
        <w:t>Поскольку обычно бактерии, вирусы и другие возбудители не очень устойчивы в естественных условиях, военные предпочитают применять их в виде боевых рецептур, то есть в виде порошков и жидкостей, представляющих собой смеси биологического агента (агентов) с различными препаратами, которые обеспечивают условия для сохранения их жизненной и поражающей способности при хранении и применении.</w:t>
      </w:r>
      <w:proofErr w:type="gramEnd"/>
      <w:r w:rsidRPr="009E4E6D">
        <w:rPr>
          <w:rFonts w:cs="Times New Roman"/>
          <w:color w:val="000000"/>
          <w:szCs w:val="28"/>
          <w:shd w:val="clear" w:color="auto" w:fill="FFFFFF"/>
        </w:rPr>
        <w:t xml:space="preserve"> Биологическими боевыми рецептурами начиняют бомбы, головные части ракет, распылители, и в этом виде доставляют к вероятному противнику на подходящем носителе - самолете, ракете и т.д.» </w:t>
      </w:r>
    </w:p>
    <w:p w:rsidR="001D1E70" w:rsidRDefault="009E4E6D" w:rsidP="001D1E70">
      <w:pPr>
        <w:jc w:val="both"/>
        <w:rPr>
          <w:rFonts w:cs="Times New Roman"/>
          <w:color w:val="000000"/>
          <w:szCs w:val="28"/>
          <w:shd w:val="clear" w:color="auto" w:fill="FFFFFF"/>
        </w:rPr>
      </w:pPr>
      <w:r w:rsidRPr="009E4E6D">
        <w:rPr>
          <w:rFonts w:cs="Times New Roman"/>
          <w:color w:val="000000"/>
          <w:szCs w:val="28"/>
          <w:shd w:val="clear" w:color="auto" w:fill="FFFFFF"/>
        </w:rPr>
        <w:t xml:space="preserve">Таким образом, биологическое средство представляет собой рецептуру, состоящую из возбудителя опасной для жизнедеятельности инфекции и препаратов, усиливающих ее воздействие на пораженный организм. Возможно применение комбинированных рецептур, содержащих одновременно возбудителей нескольких заболеваний, характеризующихся разной длительностью инкубационного периоды и клинического течения, что затрудняет их обнаружение и индикацию. Объектами распространения террористами биологических средств могут быть места массового скопления людей, базы продовольственного снабжения, водные объекты. </w:t>
      </w:r>
    </w:p>
    <w:p w:rsidR="001D1E70" w:rsidRDefault="009E4E6D" w:rsidP="001D1E70">
      <w:pPr>
        <w:jc w:val="both"/>
        <w:rPr>
          <w:rFonts w:cs="Times New Roman"/>
          <w:color w:val="000000"/>
          <w:szCs w:val="28"/>
          <w:shd w:val="clear" w:color="auto" w:fill="FFFFFF"/>
        </w:rPr>
      </w:pPr>
      <w:r w:rsidRPr="009E4E6D">
        <w:rPr>
          <w:rFonts w:cs="Times New Roman"/>
          <w:color w:val="000000"/>
          <w:szCs w:val="28"/>
          <w:shd w:val="clear" w:color="auto" w:fill="FFFFFF"/>
        </w:rPr>
        <w:t xml:space="preserve">Способы применения бактериальных средств могут быть следующими: </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распространение путем рас</w:t>
      </w:r>
      <w:r w:rsidR="001D1E70">
        <w:rPr>
          <w:rFonts w:cs="Times New Roman"/>
          <w:color w:val="000000"/>
          <w:szCs w:val="28"/>
          <w:shd w:val="clear" w:color="auto" w:fill="FFFFFF"/>
        </w:rPr>
        <w:t>пыления аэрозольными баллонами</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зараж</w:t>
      </w:r>
      <w:r w:rsidR="001D1E70">
        <w:rPr>
          <w:rFonts w:cs="Times New Roman"/>
          <w:color w:val="000000"/>
          <w:szCs w:val="28"/>
          <w:shd w:val="clear" w:color="auto" w:fill="FFFFFF"/>
        </w:rPr>
        <w:t>ение пищевых продуктов и воды</w:t>
      </w:r>
    </w:p>
    <w:p w:rsidR="001D1E70" w:rsidRDefault="001D1E70" w:rsidP="001D1E70">
      <w:pPr>
        <w:pStyle w:val="a6"/>
        <w:numPr>
          <w:ilvl w:val="0"/>
          <w:numId w:val="13"/>
        </w:numPr>
        <w:jc w:val="both"/>
        <w:rPr>
          <w:rFonts w:cs="Times New Roman"/>
          <w:color w:val="000000"/>
          <w:szCs w:val="28"/>
          <w:shd w:val="clear" w:color="auto" w:fill="FFFFFF"/>
        </w:rPr>
      </w:pPr>
      <w:r>
        <w:rPr>
          <w:rFonts w:cs="Times New Roman"/>
          <w:color w:val="000000"/>
          <w:szCs w:val="28"/>
          <w:shd w:val="clear" w:color="auto" w:fill="FFFFFF"/>
        </w:rPr>
        <w:t>р</w:t>
      </w:r>
      <w:r w:rsidR="009E4E6D" w:rsidRPr="001D1E70">
        <w:rPr>
          <w:rFonts w:cs="Times New Roman"/>
          <w:color w:val="000000"/>
          <w:szCs w:val="28"/>
          <w:shd w:val="clear" w:color="auto" w:fill="FFFFFF"/>
        </w:rPr>
        <w:t>аспространение пере</w:t>
      </w:r>
      <w:r>
        <w:rPr>
          <w:rFonts w:cs="Times New Roman"/>
          <w:color w:val="000000"/>
          <w:szCs w:val="28"/>
          <w:shd w:val="clear" w:color="auto" w:fill="FFFFFF"/>
        </w:rPr>
        <w:t>носчиков возбудителей болезней</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заражение предметов бытового предназначения, в то</w:t>
      </w:r>
      <w:r w:rsidR="001D1E70">
        <w:rPr>
          <w:rFonts w:cs="Times New Roman"/>
          <w:color w:val="000000"/>
          <w:szCs w:val="28"/>
          <w:shd w:val="clear" w:color="auto" w:fill="FFFFFF"/>
        </w:rPr>
        <w:t>м числе писем и денежных купюр</w:t>
      </w:r>
    </w:p>
    <w:p w:rsidR="001D1E70" w:rsidRDefault="009E4E6D" w:rsidP="001D1E70">
      <w:pPr>
        <w:jc w:val="both"/>
        <w:rPr>
          <w:rFonts w:cs="Times New Roman"/>
          <w:color w:val="000000"/>
          <w:szCs w:val="28"/>
          <w:shd w:val="clear" w:color="auto" w:fill="FFFFFF"/>
        </w:rPr>
      </w:pPr>
      <w:r w:rsidRPr="001D1E70">
        <w:rPr>
          <w:rFonts w:cs="Times New Roman"/>
          <w:color w:val="000000"/>
          <w:szCs w:val="28"/>
          <w:shd w:val="clear" w:color="auto" w:fill="FFFFFF"/>
        </w:rPr>
        <w:t>В 1999 г. в Центре по контролю над инфекционными заболеваниями США были разработаны общие критерии отбора представляющих наибольшую опасность биологических агентов:</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lastRenderedPageBreak/>
        <w:t>высокая заболеваемость и смертность</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потенциал для непосредственной трансмиссии от человека к человеку либо через переносчика</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 xml:space="preserve">низкая инфекционная доза и высокая </w:t>
      </w:r>
      <w:proofErr w:type="spellStart"/>
      <w:r w:rsidRPr="001D1E70">
        <w:rPr>
          <w:rFonts w:cs="Times New Roman"/>
          <w:color w:val="000000"/>
          <w:szCs w:val="28"/>
          <w:shd w:val="clear" w:color="auto" w:fill="FFFFFF"/>
        </w:rPr>
        <w:t>инфекционность</w:t>
      </w:r>
      <w:proofErr w:type="spellEnd"/>
      <w:r w:rsidRPr="001D1E70">
        <w:rPr>
          <w:rFonts w:cs="Times New Roman"/>
          <w:color w:val="000000"/>
          <w:szCs w:val="28"/>
          <w:shd w:val="clear" w:color="auto" w:fill="FFFFFF"/>
        </w:rPr>
        <w:t xml:space="preserve"> аэрозоля, способная вызывать большие вспышки</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 xml:space="preserve">способность </w:t>
      </w:r>
      <w:r w:rsidR="001D1E70">
        <w:rPr>
          <w:rFonts w:cs="Times New Roman"/>
          <w:color w:val="000000"/>
          <w:szCs w:val="28"/>
          <w:shd w:val="clear" w:color="auto" w:fill="FFFFFF"/>
        </w:rPr>
        <w:t>заражать</w:t>
      </w:r>
      <w:r w:rsidRPr="001D1E70">
        <w:rPr>
          <w:rFonts w:cs="Times New Roman"/>
          <w:color w:val="000000"/>
          <w:szCs w:val="28"/>
          <w:shd w:val="clear" w:color="auto" w:fill="FFFFFF"/>
        </w:rPr>
        <w:t xml:space="preserve"> про</w:t>
      </w:r>
      <w:r w:rsidR="001D1E70">
        <w:rPr>
          <w:rFonts w:cs="Times New Roman"/>
          <w:color w:val="000000"/>
          <w:szCs w:val="28"/>
          <w:shd w:val="clear" w:color="auto" w:fill="FFFFFF"/>
        </w:rPr>
        <w:t>довольственные и водные ресурсы</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отсутствие специфических диагностических тестов и/или эффективного лечения</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отсутствие безопасных и эффективных вакцин</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потенциал вызывать страх у нас</w:t>
      </w:r>
      <w:r w:rsidR="001D1E70">
        <w:rPr>
          <w:rFonts w:cs="Times New Roman"/>
          <w:color w:val="000000"/>
          <w:szCs w:val="28"/>
          <w:shd w:val="clear" w:color="auto" w:fill="FFFFFF"/>
        </w:rPr>
        <w:t>еления и медицинских работников</w:t>
      </w:r>
    </w:p>
    <w:p w:rsidR="001D1E70" w:rsidRDefault="009E4E6D" w:rsidP="001D1E70">
      <w:pPr>
        <w:jc w:val="both"/>
        <w:rPr>
          <w:rFonts w:cs="Times New Roman"/>
          <w:color w:val="000000"/>
          <w:szCs w:val="28"/>
          <w:shd w:val="clear" w:color="auto" w:fill="FFFFFF"/>
        </w:rPr>
      </w:pPr>
      <w:r w:rsidRPr="001D1E70">
        <w:rPr>
          <w:rFonts w:cs="Times New Roman"/>
          <w:color w:val="000000"/>
          <w:szCs w:val="28"/>
          <w:shd w:val="clear" w:color="auto" w:fill="FFFFFF"/>
        </w:rPr>
        <w:t xml:space="preserve">Относительно соответствия критериям были сформированы три категории биологических агентов по степени значимости угрозы для гражданского населения: </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Категория «А». Наиболее опасные. Легко распространяются и передаются от человека к человеку, характеризуются высокой смертностью, сильнейшим воздействием на организм, вызывают панику среди населения и требуют специальных вмешательств со стороны медицинских институтов:</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Сибирская язва</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Ботулизм</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Чума</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Натуральная оспа</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Туляремия</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 xml:space="preserve">Вирусные геморрагические лихорадки </w:t>
      </w:r>
      <w:r w:rsidR="001D1E70">
        <w:rPr>
          <w:rFonts w:cs="Times New Roman"/>
          <w:color w:val="000000"/>
          <w:szCs w:val="28"/>
          <w:shd w:val="clear" w:color="auto" w:fill="FFFFFF"/>
        </w:rPr>
        <w:t xml:space="preserve">(в </w:t>
      </w:r>
      <w:proofErr w:type="spellStart"/>
      <w:r w:rsidR="001D1E70">
        <w:rPr>
          <w:rFonts w:cs="Times New Roman"/>
          <w:color w:val="000000"/>
          <w:szCs w:val="28"/>
          <w:shd w:val="clear" w:color="auto" w:fill="FFFFFF"/>
        </w:rPr>
        <w:t>т.ч</w:t>
      </w:r>
      <w:proofErr w:type="spellEnd"/>
      <w:r w:rsidR="001D1E70">
        <w:rPr>
          <w:rFonts w:cs="Times New Roman"/>
          <w:color w:val="000000"/>
          <w:szCs w:val="28"/>
          <w:shd w:val="clear" w:color="auto" w:fill="FFFFFF"/>
        </w:rPr>
        <w:t xml:space="preserve">. лихорадка </w:t>
      </w:r>
      <w:proofErr w:type="spellStart"/>
      <w:r w:rsidR="001D1E70">
        <w:rPr>
          <w:rFonts w:cs="Times New Roman"/>
          <w:color w:val="000000"/>
          <w:szCs w:val="28"/>
          <w:shd w:val="clear" w:color="auto" w:fill="FFFFFF"/>
        </w:rPr>
        <w:t>Ласса</w:t>
      </w:r>
      <w:proofErr w:type="spellEnd"/>
      <w:r w:rsidR="001D1E70">
        <w:rPr>
          <w:rFonts w:cs="Times New Roman"/>
          <w:color w:val="000000"/>
          <w:szCs w:val="28"/>
          <w:shd w:val="clear" w:color="auto" w:fill="FFFFFF"/>
        </w:rPr>
        <w:t xml:space="preserve">, </w:t>
      </w:r>
      <w:proofErr w:type="spellStart"/>
      <w:r w:rsidR="001D1E70">
        <w:rPr>
          <w:rFonts w:cs="Times New Roman"/>
          <w:color w:val="000000"/>
          <w:szCs w:val="28"/>
          <w:shd w:val="clear" w:color="auto" w:fill="FFFFFF"/>
        </w:rPr>
        <w:t>Эбола</w:t>
      </w:r>
      <w:proofErr w:type="spellEnd"/>
      <w:r w:rsidR="001D1E70">
        <w:rPr>
          <w:rFonts w:cs="Times New Roman"/>
          <w:color w:val="000000"/>
          <w:szCs w:val="28"/>
          <w:shd w:val="clear" w:color="auto" w:fill="FFFFFF"/>
        </w:rPr>
        <w:t>)</w:t>
      </w:r>
    </w:p>
    <w:p w:rsid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 xml:space="preserve">Категория «В». Вторая степень опасности. Умеренная способность к распространению, </w:t>
      </w:r>
      <w:proofErr w:type="gramStart"/>
      <w:r w:rsidRPr="001D1E70">
        <w:rPr>
          <w:rFonts w:cs="Times New Roman"/>
          <w:color w:val="000000"/>
          <w:szCs w:val="28"/>
          <w:shd w:val="clear" w:color="auto" w:fill="FFFFFF"/>
        </w:rPr>
        <w:t>умеренные</w:t>
      </w:r>
      <w:proofErr w:type="gramEnd"/>
      <w:r w:rsidRPr="001D1E70">
        <w:rPr>
          <w:rFonts w:cs="Times New Roman"/>
          <w:color w:val="000000"/>
          <w:szCs w:val="28"/>
          <w:shd w:val="clear" w:color="auto" w:fill="FFFFFF"/>
        </w:rPr>
        <w:t xml:space="preserve"> заболеваемость и смертность</w:t>
      </w:r>
      <w:r w:rsidR="001D1E70">
        <w:rPr>
          <w:rFonts w:cs="Times New Roman"/>
          <w:color w:val="000000"/>
          <w:szCs w:val="28"/>
          <w:shd w:val="clear" w:color="auto" w:fill="FFFFFF"/>
        </w:rPr>
        <w:t>, требуют повышенных наблюдений</w:t>
      </w:r>
      <w:r w:rsidR="001D1E70" w:rsidRPr="001D1E70">
        <w:rPr>
          <w:rFonts w:cs="Times New Roman"/>
          <w:color w:val="000000"/>
          <w:szCs w:val="28"/>
          <w:shd w:val="clear" w:color="auto" w:fill="FFFFFF"/>
        </w:rPr>
        <w:t>:</w:t>
      </w:r>
    </w:p>
    <w:p w:rsidR="001D1E70" w:rsidRDefault="009E4E6D" w:rsidP="001D1E70">
      <w:pPr>
        <w:pStyle w:val="a6"/>
        <w:numPr>
          <w:ilvl w:val="1"/>
          <w:numId w:val="13"/>
        </w:numPr>
        <w:jc w:val="both"/>
        <w:rPr>
          <w:rFonts w:cs="Times New Roman"/>
          <w:color w:val="000000"/>
          <w:szCs w:val="28"/>
          <w:shd w:val="clear" w:color="auto" w:fill="FFFFFF"/>
        </w:rPr>
      </w:pPr>
      <w:proofErr w:type="spellStart"/>
      <w:r w:rsidRPr="001D1E70">
        <w:rPr>
          <w:rFonts w:cs="Times New Roman"/>
          <w:color w:val="000000"/>
          <w:szCs w:val="28"/>
          <w:shd w:val="clear" w:color="auto" w:fill="FFFFFF"/>
        </w:rPr>
        <w:t>Мелиоидоз</w:t>
      </w:r>
      <w:proofErr w:type="spellEnd"/>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Лихорадка Ку</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Бруцеллез</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Сап</w:t>
      </w:r>
    </w:p>
    <w:p w:rsidR="001D1E70" w:rsidRP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Токсин</w:t>
      </w:r>
      <w:r w:rsidR="001D1E70">
        <w:rPr>
          <w:rFonts w:cs="Times New Roman"/>
          <w:color w:val="000000"/>
          <w:szCs w:val="28"/>
          <w:shd w:val="clear" w:color="auto" w:fill="FFFFFF"/>
        </w:rPr>
        <w:t xml:space="preserve"> </w:t>
      </w:r>
      <w:r w:rsidRPr="001D1E70">
        <w:rPr>
          <w:rFonts w:cs="Times New Roman"/>
          <w:color w:val="000000"/>
          <w:szCs w:val="28"/>
          <w:shd w:val="clear" w:color="auto" w:fill="FFFFFF"/>
        </w:rPr>
        <w:t xml:space="preserve">Рицин </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Эпсилон токсин</w:t>
      </w:r>
    </w:p>
    <w:p w:rsid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 xml:space="preserve">Стафилококковый </w:t>
      </w:r>
      <w:proofErr w:type="spellStart"/>
      <w:r w:rsidRPr="001D1E70">
        <w:rPr>
          <w:rFonts w:cs="Times New Roman"/>
          <w:color w:val="000000"/>
          <w:szCs w:val="28"/>
          <w:shd w:val="clear" w:color="auto" w:fill="FFFFFF"/>
        </w:rPr>
        <w:t>энтеротоксин</w:t>
      </w:r>
      <w:proofErr w:type="spellEnd"/>
      <w:proofErr w:type="gramStart"/>
      <w:r w:rsidRPr="001D1E70">
        <w:rPr>
          <w:rFonts w:cs="Times New Roman"/>
          <w:color w:val="000000"/>
          <w:szCs w:val="28"/>
          <w:shd w:val="clear" w:color="auto" w:fill="FFFFFF"/>
        </w:rPr>
        <w:t xml:space="preserve"> В</w:t>
      </w:r>
      <w:proofErr w:type="gramEnd"/>
    </w:p>
    <w:p w:rsidR="001D1E70" w:rsidRDefault="009E4E6D" w:rsidP="001D1E70">
      <w:pPr>
        <w:pStyle w:val="a6"/>
        <w:numPr>
          <w:ilvl w:val="1"/>
          <w:numId w:val="13"/>
        </w:numPr>
        <w:jc w:val="both"/>
        <w:rPr>
          <w:rFonts w:cs="Times New Roman"/>
          <w:color w:val="000000"/>
          <w:szCs w:val="28"/>
          <w:shd w:val="clear" w:color="auto" w:fill="FFFFFF"/>
        </w:rPr>
      </w:pPr>
      <w:proofErr w:type="gramStart"/>
      <w:r w:rsidRPr="001D1E70">
        <w:rPr>
          <w:rFonts w:cs="Times New Roman"/>
          <w:color w:val="000000"/>
          <w:szCs w:val="28"/>
          <w:shd w:val="clear" w:color="auto" w:fill="FFFFFF"/>
        </w:rPr>
        <w:t>Патогены, угрожающие пищевой и водной безопасност</w:t>
      </w:r>
      <w:r w:rsidR="001D1E70">
        <w:rPr>
          <w:rFonts w:cs="Times New Roman"/>
          <w:color w:val="000000"/>
          <w:szCs w:val="28"/>
          <w:shd w:val="clear" w:color="auto" w:fill="FFFFFF"/>
        </w:rPr>
        <w:t>и</w:t>
      </w:r>
      <w:proofErr w:type="gramEnd"/>
    </w:p>
    <w:p w:rsidR="001D1E70" w:rsidRPr="001D1E70" w:rsidRDefault="009E4E6D" w:rsidP="001D1E70">
      <w:pPr>
        <w:pStyle w:val="a6"/>
        <w:numPr>
          <w:ilvl w:val="0"/>
          <w:numId w:val="13"/>
        </w:numPr>
        <w:jc w:val="both"/>
        <w:rPr>
          <w:rFonts w:cs="Times New Roman"/>
          <w:color w:val="000000"/>
          <w:szCs w:val="28"/>
          <w:shd w:val="clear" w:color="auto" w:fill="FFFFFF"/>
        </w:rPr>
      </w:pPr>
      <w:r w:rsidRPr="001D1E70">
        <w:rPr>
          <w:rFonts w:cs="Times New Roman"/>
          <w:color w:val="000000"/>
          <w:szCs w:val="28"/>
          <w:shd w:val="clear" w:color="auto" w:fill="FFFFFF"/>
        </w:rPr>
        <w:t xml:space="preserve">Категория «С». Третья степень опасности. Агенты легко произвести и распространить, </w:t>
      </w:r>
      <w:proofErr w:type="gramStart"/>
      <w:r w:rsidRPr="001D1E70">
        <w:rPr>
          <w:rFonts w:cs="Times New Roman"/>
          <w:color w:val="000000"/>
          <w:szCs w:val="28"/>
          <w:shd w:val="clear" w:color="auto" w:fill="FFFFFF"/>
        </w:rPr>
        <w:t>возможно</w:t>
      </w:r>
      <w:proofErr w:type="gramEnd"/>
      <w:r w:rsidRPr="001D1E70">
        <w:rPr>
          <w:rFonts w:cs="Times New Roman"/>
          <w:color w:val="000000"/>
          <w:szCs w:val="28"/>
          <w:shd w:val="clear" w:color="auto" w:fill="FFFFFF"/>
        </w:rPr>
        <w:t xml:space="preserve"> широкое распространение в будущем, могут вызывать высокую заболеваемость и/или смертность</w:t>
      </w:r>
      <w:r w:rsidR="001D1E70" w:rsidRPr="001D1E70">
        <w:rPr>
          <w:rFonts w:cs="Times New Roman"/>
          <w:color w:val="000000"/>
          <w:szCs w:val="28"/>
          <w:shd w:val="clear" w:color="auto" w:fill="FFFFFF"/>
        </w:rPr>
        <w:t>:</w:t>
      </w:r>
    </w:p>
    <w:p w:rsidR="001D1E70" w:rsidRP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lastRenderedPageBreak/>
        <w:t xml:space="preserve"> Вирусы клещевых геморрагических лихорадок (вирус Конго-Крымской геморрагической лихорадки)</w:t>
      </w:r>
    </w:p>
    <w:p w:rsidR="001D1E70" w:rsidRP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 xml:space="preserve"> Вирусы клещевых энцефалитов</w:t>
      </w:r>
    </w:p>
    <w:p w:rsidR="001D1E70" w:rsidRP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Желтая лихорадка</w:t>
      </w:r>
    </w:p>
    <w:p w:rsidR="001D1E70" w:rsidRP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Устойчивые к лекарствам формы туберкулеза</w:t>
      </w:r>
    </w:p>
    <w:p w:rsidR="001D1E70" w:rsidRP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Грипп</w:t>
      </w:r>
    </w:p>
    <w:p w:rsidR="001D1E70" w:rsidRPr="001D1E70" w:rsidRDefault="009E4E6D" w:rsidP="001D1E70">
      <w:pPr>
        <w:pStyle w:val="a6"/>
        <w:numPr>
          <w:ilvl w:val="1"/>
          <w:numId w:val="13"/>
        </w:numPr>
        <w:jc w:val="both"/>
        <w:rPr>
          <w:rFonts w:cs="Times New Roman"/>
          <w:color w:val="000000"/>
          <w:szCs w:val="28"/>
          <w:shd w:val="clear" w:color="auto" w:fill="FFFFFF"/>
        </w:rPr>
      </w:pPr>
      <w:r w:rsidRPr="001D1E70">
        <w:rPr>
          <w:rFonts w:cs="Times New Roman"/>
          <w:color w:val="000000"/>
          <w:szCs w:val="28"/>
          <w:shd w:val="clear" w:color="auto" w:fill="FFFFFF"/>
        </w:rPr>
        <w:t>Риккетсиозы</w:t>
      </w:r>
    </w:p>
    <w:p w:rsidR="001D1E70" w:rsidRPr="001D1E70" w:rsidRDefault="001D1E70" w:rsidP="001D1E70">
      <w:pPr>
        <w:pStyle w:val="a6"/>
        <w:numPr>
          <w:ilvl w:val="1"/>
          <w:numId w:val="13"/>
        </w:numPr>
        <w:jc w:val="both"/>
        <w:rPr>
          <w:rFonts w:cs="Times New Roman"/>
          <w:color w:val="000000"/>
          <w:szCs w:val="28"/>
          <w:shd w:val="clear" w:color="auto" w:fill="FFFFFF"/>
        </w:rPr>
      </w:pPr>
      <w:r>
        <w:rPr>
          <w:rFonts w:cs="Times New Roman"/>
          <w:color w:val="000000"/>
          <w:szCs w:val="28"/>
          <w:shd w:val="clear" w:color="auto" w:fill="FFFFFF"/>
        </w:rPr>
        <w:t>Бешенство</w:t>
      </w:r>
    </w:p>
    <w:p w:rsidR="001D1E70" w:rsidRDefault="009E4E6D" w:rsidP="001D1E70">
      <w:pPr>
        <w:jc w:val="both"/>
        <w:rPr>
          <w:rFonts w:cs="Times New Roman"/>
          <w:color w:val="000000"/>
          <w:szCs w:val="28"/>
          <w:shd w:val="clear" w:color="auto" w:fill="FFFFFF"/>
        </w:rPr>
      </w:pPr>
      <w:r w:rsidRPr="001D1E70">
        <w:rPr>
          <w:rFonts w:cs="Times New Roman"/>
          <w:color w:val="000000"/>
          <w:szCs w:val="28"/>
          <w:shd w:val="clear" w:color="auto" w:fill="FFFFFF"/>
        </w:rPr>
        <w:t>Агенты, отнесенные к категории «А» представляют собой наибольшую опасность. Их применение может стать причиной массовых жертв, некоторые из них, такие как оспа и чума, способны вывести из функционирования население всего государства. Большинство ориентированных сегодня мер направлены на защиту населения именно от агентов, относящихся к категории «А». Однако, в качестве биологического оружи</w:t>
      </w:r>
      <w:r w:rsidR="001D1E70">
        <w:rPr>
          <w:rFonts w:cs="Times New Roman"/>
          <w:color w:val="000000"/>
          <w:szCs w:val="28"/>
          <w:shd w:val="clear" w:color="auto" w:fill="FFFFFF"/>
        </w:rPr>
        <w:t>я</w:t>
      </w:r>
      <w:r w:rsidRPr="001D1E70">
        <w:rPr>
          <w:rFonts w:cs="Times New Roman"/>
          <w:color w:val="000000"/>
          <w:szCs w:val="28"/>
          <w:shd w:val="clear" w:color="auto" w:fill="FFFFFF"/>
        </w:rPr>
        <w:t xml:space="preserve"> возможно использование обычных микроорганизмов, таких как, например, вирус гриппа, которые способны надолго вывести из строя большую часть населения страны и подорвать ее экономику, вызвав резкий прирост заболеваемости. </w:t>
      </w:r>
    </w:p>
    <w:p w:rsidR="001D1E70" w:rsidRDefault="009E4E6D" w:rsidP="001D1E70">
      <w:pPr>
        <w:jc w:val="both"/>
        <w:rPr>
          <w:rFonts w:cs="Times New Roman"/>
          <w:color w:val="000000"/>
          <w:szCs w:val="28"/>
          <w:shd w:val="clear" w:color="auto" w:fill="FFFFFF"/>
        </w:rPr>
      </w:pPr>
      <w:r w:rsidRPr="001D1E70">
        <w:rPr>
          <w:rFonts w:cs="Times New Roman"/>
          <w:color w:val="000000"/>
          <w:szCs w:val="28"/>
          <w:shd w:val="clear" w:color="auto" w:fill="FFFFFF"/>
        </w:rPr>
        <w:t xml:space="preserve">Крайне опасно использование в террористических целях «возникающих инфекций». В последние полвека было открыто и идентифицировано более 30 новых инфекционных болезней, среди которых ВИЧ, вирусы Марбург и </w:t>
      </w:r>
      <w:proofErr w:type="spellStart"/>
      <w:r w:rsidRPr="001D1E70">
        <w:rPr>
          <w:rFonts w:cs="Times New Roman"/>
          <w:color w:val="000000"/>
          <w:szCs w:val="28"/>
          <w:shd w:val="clear" w:color="auto" w:fill="FFFFFF"/>
        </w:rPr>
        <w:t>Эбола</w:t>
      </w:r>
      <w:proofErr w:type="spellEnd"/>
      <w:r w:rsidRPr="001D1E70">
        <w:rPr>
          <w:rFonts w:cs="Times New Roman"/>
          <w:color w:val="000000"/>
          <w:szCs w:val="28"/>
          <w:shd w:val="clear" w:color="auto" w:fill="FFFFFF"/>
        </w:rPr>
        <w:t>. Для этих заболевания еще не разработаны средства лечения и профилактики. Некоторые патогены, такие как вирус Западного Нила, лекарственно устойчивы и также могут быть очень опасными биологическими агентами. Значительную угрозу представляют организмы, искусственно сконструированные с помощью простых генетических манипуляций. Возможности современной биотехнологии позволяют создать, например, вирус гриппа, которые наблюдался в 1919 годы и вызвал многомиллионные смерти во всем мире, и, таким образом, террористы вполне могут инициировать вспы</w:t>
      </w:r>
      <w:r w:rsidRPr="001D1E70">
        <w:rPr>
          <w:rFonts w:cs="Times New Roman"/>
          <w:color w:val="000000"/>
          <w:szCs w:val="28"/>
          <w:shd w:val="clear" w:color="auto" w:fill="FFFFFF"/>
        </w:rPr>
        <w:t>шку гриппа искусственным путем.</w:t>
      </w:r>
    </w:p>
    <w:p w:rsidR="007427FA" w:rsidRDefault="007427FA" w:rsidP="001D1E70">
      <w:pPr>
        <w:jc w:val="both"/>
        <w:rPr>
          <w:rFonts w:cs="Times New Roman"/>
          <w:color w:val="000000"/>
          <w:szCs w:val="28"/>
          <w:shd w:val="clear" w:color="auto" w:fill="FFFFFF"/>
        </w:rPr>
      </w:pPr>
    </w:p>
    <w:p w:rsidR="007427FA" w:rsidRDefault="007427FA" w:rsidP="007427FA">
      <w:pPr>
        <w:jc w:val="center"/>
        <w:rPr>
          <w:rFonts w:cs="Times New Roman"/>
          <w:b/>
          <w:color w:val="000000"/>
          <w:sz w:val="32"/>
          <w:szCs w:val="32"/>
          <w:shd w:val="clear" w:color="auto" w:fill="FFFFFF"/>
        </w:rPr>
      </w:pPr>
      <w:r>
        <w:rPr>
          <w:rFonts w:cs="Times New Roman"/>
          <w:b/>
          <w:color w:val="000000"/>
          <w:sz w:val="32"/>
          <w:szCs w:val="32"/>
          <w:shd w:val="clear" w:color="auto" w:fill="FFFFFF"/>
        </w:rPr>
        <w:t>ВОЗМОЖНЫЕ РИСКИ</w:t>
      </w:r>
    </w:p>
    <w:p w:rsidR="007427FA" w:rsidRDefault="007427FA" w:rsidP="007427FA">
      <w:pPr>
        <w:jc w:val="both"/>
        <w:rPr>
          <w:rFonts w:cs="Times New Roman"/>
          <w:color w:val="000000"/>
          <w:szCs w:val="28"/>
          <w:shd w:val="clear" w:color="auto" w:fill="FFFFFF"/>
        </w:rPr>
      </w:pPr>
      <w:r w:rsidRPr="007427FA">
        <w:rPr>
          <w:rFonts w:cs="Times New Roman"/>
          <w:color w:val="000000"/>
          <w:szCs w:val="28"/>
          <w:shd w:val="clear" w:color="auto" w:fill="FFFFFF"/>
        </w:rPr>
        <w:t xml:space="preserve">Одной из острейших проблем сегодня является создание надежной системы безопасности и контроля изучения биологических агентов и разработок вакцин. Вышесказанное наглядно иллюстрирует, что сохранить соответствующие государственные или коммерческие тайны и запретные препараты удается не всегда, и одной из основных задач сегодня является обеспечение надежной защиты научно-исследовательских центров, работающих с биологическими агентами. В связи с высоким уровнем риска встает вопрос об уничтожении опасных видов вирусов или организации их надежной защиты для изучения и разработки эффективных вакцин. </w:t>
      </w:r>
    </w:p>
    <w:p w:rsidR="007427FA" w:rsidRDefault="007427FA" w:rsidP="007427FA">
      <w:pPr>
        <w:jc w:val="both"/>
        <w:rPr>
          <w:rFonts w:cs="Times New Roman"/>
          <w:color w:val="000000"/>
          <w:szCs w:val="28"/>
          <w:shd w:val="clear" w:color="auto" w:fill="FFFFFF"/>
        </w:rPr>
      </w:pPr>
      <w:r w:rsidRPr="007427FA">
        <w:rPr>
          <w:rFonts w:cs="Times New Roman"/>
          <w:color w:val="000000"/>
          <w:szCs w:val="28"/>
          <w:shd w:val="clear" w:color="auto" w:fill="FFFFFF"/>
        </w:rPr>
        <w:lastRenderedPageBreak/>
        <w:t xml:space="preserve">Другой проблемой является отсутствие коллективного иммунитета населения к особо опасным инфекционным заболеваниям и отсутствия необходимых препаратов, отсутствие методов диагностики, лечения и профилактики. Создание коллективной невосприимчивости населения </w:t>
      </w:r>
      <w:proofErr w:type="gramStart"/>
      <w:r w:rsidRPr="007427FA">
        <w:rPr>
          <w:rFonts w:cs="Times New Roman"/>
          <w:color w:val="000000"/>
          <w:szCs w:val="28"/>
          <w:shd w:val="clear" w:color="auto" w:fill="FFFFFF"/>
        </w:rPr>
        <w:t>к</w:t>
      </w:r>
      <w:proofErr w:type="gramEnd"/>
      <w:r w:rsidRPr="007427FA">
        <w:rPr>
          <w:rFonts w:cs="Times New Roman"/>
          <w:color w:val="000000"/>
          <w:szCs w:val="28"/>
          <w:shd w:val="clear" w:color="auto" w:fill="FFFFFF"/>
        </w:rPr>
        <w:t xml:space="preserve"> особо </w:t>
      </w:r>
      <w:proofErr w:type="gramStart"/>
      <w:r w:rsidRPr="007427FA">
        <w:rPr>
          <w:rFonts w:cs="Times New Roman"/>
          <w:color w:val="000000"/>
          <w:szCs w:val="28"/>
          <w:shd w:val="clear" w:color="auto" w:fill="FFFFFF"/>
        </w:rPr>
        <w:t>опасным</w:t>
      </w:r>
      <w:proofErr w:type="gramEnd"/>
      <w:r w:rsidRPr="007427FA">
        <w:rPr>
          <w:rFonts w:cs="Times New Roman"/>
          <w:color w:val="000000"/>
          <w:szCs w:val="28"/>
          <w:shd w:val="clear" w:color="auto" w:fill="FFFFFF"/>
        </w:rPr>
        <w:t xml:space="preserve"> </w:t>
      </w:r>
      <w:proofErr w:type="spellStart"/>
      <w:r w:rsidRPr="007427FA">
        <w:rPr>
          <w:rFonts w:cs="Times New Roman"/>
          <w:color w:val="000000"/>
          <w:szCs w:val="28"/>
          <w:shd w:val="clear" w:color="auto" w:fill="FFFFFF"/>
        </w:rPr>
        <w:t>биоагентам</w:t>
      </w:r>
      <w:proofErr w:type="spellEnd"/>
      <w:r w:rsidRPr="007427FA">
        <w:rPr>
          <w:rFonts w:cs="Times New Roman"/>
          <w:color w:val="000000"/>
          <w:szCs w:val="28"/>
          <w:shd w:val="clear" w:color="auto" w:fill="FFFFFF"/>
        </w:rPr>
        <w:t xml:space="preserve"> путем вакцинации является одной из эффективных мер противодействия биологическому оружию. Естественно, что создать коллективный иммунитет против всех инфекций - задача </w:t>
      </w:r>
      <w:r>
        <w:rPr>
          <w:rFonts w:cs="Times New Roman"/>
          <w:color w:val="000000"/>
          <w:szCs w:val="28"/>
          <w:shd w:val="clear" w:color="auto" w:fill="FFFFFF"/>
        </w:rPr>
        <w:t>в реальности практически не реализуемая</w:t>
      </w:r>
      <w:r w:rsidRPr="007427FA">
        <w:rPr>
          <w:rFonts w:cs="Times New Roman"/>
          <w:color w:val="000000"/>
          <w:szCs w:val="28"/>
          <w:shd w:val="clear" w:color="auto" w:fill="FFFFFF"/>
        </w:rPr>
        <w:t xml:space="preserve">. Во-первых, нет необходимости прививать население против всех особо опасных агентов. Во-вторых, не исключена вероятность применения </w:t>
      </w:r>
      <w:proofErr w:type="spellStart"/>
      <w:r w:rsidRPr="007427FA">
        <w:rPr>
          <w:rFonts w:cs="Times New Roman"/>
          <w:color w:val="000000"/>
          <w:szCs w:val="28"/>
          <w:shd w:val="clear" w:color="auto" w:fill="FFFFFF"/>
        </w:rPr>
        <w:t>генномодифицированных</w:t>
      </w:r>
      <w:proofErr w:type="spellEnd"/>
      <w:r w:rsidRPr="007427FA">
        <w:rPr>
          <w:rFonts w:cs="Times New Roman"/>
          <w:color w:val="000000"/>
          <w:szCs w:val="28"/>
          <w:shd w:val="clear" w:color="auto" w:fill="FFFFFF"/>
        </w:rPr>
        <w:t xml:space="preserve"> </w:t>
      </w:r>
      <w:proofErr w:type="spellStart"/>
      <w:r w:rsidRPr="007427FA">
        <w:rPr>
          <w:rFonts w:cs="Times New Roman"/>
          <w:color w:val="000000"/>
          <w:szCs w:val="28"/>
          <w:shd w:val="clear" w:color="auto" w:fill="FFFFFF"/>
        </w:rPr>
        <w:t>биоагентов</w:t>
      </w:r>
      <w:proofErr w:type="spellEnd"/>
      <w:r w:rsidRPr="007427FA">
        <w:rPr>
          <w:rFonts w:cs="Times New Roman"/>
          <w:color w:val="000000"/>
          <w:szCs w:val="28"/>
          <w:shd w:val="clear" w:color="auto" w:fill="FFFFFF"/>
        </w:rPr>
        <w:t xml:space="preserve">, против которых существующие вакцины неэффективны. В-третьих, против таких агентов, как, например, сап и </w:t>
      </w:r>
      <w:proofErr w:type="spellStart"/>
      <w:r w:rsidRPr="007427FA">
        <w:rPr>
          <w:rFonts w:cs="Times New Roman"/>
          <w:color w:val="000000"/>
          <w:szCs w:val="28"/>
          <w:shd w:val="clear" w:color="auto" w:fill="FFFFFF"/>
        </w:rPr>
        <w:t>меллоидоз</w:t>
      </w:r>
      <w:proofErr w:type="spellEnd"/>
      <w:r w:rsidRPr="007427FA">
        <w:rPr>
          <w:rFonts w:cs="Times New Roman"/>
          <w:color w:val="000000"/>
          <w:szCs w:val="28"/>
          <w:shd w:val="clear" w:color="auto" w:fill="FFFFFF"/>
        </w:rPr>
        <w:t>, нет эффективных вакцин. Поэтому необходимо разработать научно обоснованную программу, в которой будет определено место вакцинопрофилактики в противодействии биот</w:t>
      </w:r>
      <w:r>
        <w:rPr>
          <w:rFonts w:cs="Times New Roman"/>
          <w:color w:val="000000"/>
          <w:szCs w:val="28"/>
          <w:shd w:val="clear" w:color="auto" w:fill="FFFFFF"/>
        </w:rPr>
        <w:t>е</w:t>
      </w:r>
      <w:r w:rsidRPr="007427FA">
        <w:rPr>
          <w:rFonts w:cs="Times New Roman"/>
          <w:color w:val="000000"/>
          <w:szCs w:val="28"/>
          <w:shd w:val="clear" w:color="auto" w:fill="FFFFFF"/>
        </w:rPr>
        <w:t xml:space="preserve">рроризму, выяснить, против каких агентов, когда и в каких масштабах следует применять вакцинацию. Необходимо создать превентивный иммунитет к таким заболеваниям, которые вызывают обширные эпидемии и сопровождаются высокой смертностью. К таким инфекциям относятся натуральная оспа и чума. При остальных инфекциях целесообразно использовать вакцинопрофилактику только в очагах инфекций при вспышках заболеваний. Для этого необходимо располагать экспресс методами диагностики. </w:t>
      </w:r>
    </w:p>
    <w:p w:rsidR="004A7B55" w:rsidRDefault="007427FA" w:rsidP="007427FA">
      <w:pPr>
        <w:jc w:val="both"/>
        <w:rPr>
          <w:rFonts w:cs="Times New Roman"/>
          <w:color w:val="000000"/>
          <w:szCs w:val="28"/>
          <w:shd w:val="clear" w:color="auto" w:fill="FFFFFF"/>
        </w:rPr>
      </w:pPr>
      <w:r w:rsidRPr="007427FA">
        <w:rPr>
          <w:rFonts w:cs="Times New Roman"/>
          <w:color w:val="000000"/>
          <w:szCs w:val="28"/>
          <w:shd w:val="clear" w:color="auto" w:fill="FFFFFF"/>
        </w:rPr>
        <w:t>Кроме выше</w:t>
      </w:r>
      <w:r>
        <w:rPr>
          <w:rFonts w:cs="Times New Roman"/>
          <w:color w:val="000000"/>
          <w:szCs w:val="28"/>
          <w:shd w:val="clear" w:color="auto" w:fill="FFFFFF"/>
        </w:rPr>
        <w:t xml:space="preserve"> описанных</w:t>
      </w:r>
      <w:r w:rsidRPr="007427FA">
        <w:rPr>
          <w:rFonts w:cs="Times New Roman"/>
          <w:color w:val="000000"/>
          <w:szCs w:val="28"/>
          <w:shd w:val="clear" w:color="auto" w:fill="FFFFFF"/>
        </w:rPr>
        <w:t xml:space="preserve"> рисков, существенную опасность представляют возможные чрезвычайные происшествия и аварии в центрах разработки и изучения биологических агентов. Наиболее известным происшествием является авария в Свердловске в 1979 году. В результате случайного выброса в атмосферу спор сибирской язвы в военно-биологической лаборатории военного городка №19 в Свердловске началась эпидемия. Свердловск-19 входил в строго засекреченную систему «Биопрепарат», занимавшуюся разработкой и производством биологического оружия на основе сибирской язвы, запрещенного международной конвенцией 1972 года, к которой был присоединен и СССР. По официальным данным за все время эпидемии погибло 64 человека, исследователи называют большее число - до 100 человек. Согласно официальной версии, эпидемия (как и большинство других </w:t>
      </w:r>
      <w:proofErr w:type="gramStart"/>
      <w:r w:rsidRPr="007427FA">
        <w:rPr>
          <w:rFonts w:cs="Times New Roman"/>
          <w:color w:val="000000"/>
          <w:szCs w:val="28"/>
          <w:shd w:val="clear" w:color="auto" w:fill="FFFFFF"/>
        </w:rPr>
        <w:t>заражений</w:t>
      </w:r>
      <w:proofErr w:type="gramEnd"/>
      <w:r w:rsidRPr="007427FA">
        <w:rPr>
          <w:rFonts w:cs="Times New Roman"/>
          <w:color w:val="000000"/>
          <w:szCs w:val="28"/>
          <w:shd w:val="clear" w:color="auto" w:fill="FFFFFF"/>
        </w:rPr>
        <w:t xml:space="preserve"> сибирской язвой в мире) была вызвана мясом зараженного скота.</w:t>
      </w:r>
    </w:p>
    <w:p w:rsidR="004A7B55" w:rsidRDefault="004A7B55" w:rsidP="004A7B55">
      <w:pPr>
        <w:jc w:val="center"/>
        <w:rPr>
          <w:rFonts w:cs="Times New Roman"/>
          <w:color w:val="000000"/>
          <w:szCs w:val="28"/>
        </w:rPr>
      </w:pPr>
    </w:p>
    <w:p w:rsidR="004A7B55" w:rsidRPr="004A7B55" w:rsidRDefault="004A7B55" w:rsidP="004A7B55">
      <w:pPr>
        <w:jc w:val="center"/>
        <w:rPr>
          <w:rFonts w:cs="Times New Roman"/>
          <w:b/>
          <w:sz w:val="32"/>
          <w:szCs w:val="32"/>
        </w:rPr>
      </w:pPr>
      <w:r w:rsidRPr="004A7B55">
        <w:rPr>
          <w:rFonts w:cs="Times New Roman"/>
          <w:b/>
          <w:sz w:val="32"/>
          <w:szCs w:val="32"/>
        </w:rPr>
        <w:t>МЕЖДУНАРОДНОЕ СОТРУДНИЧЕСТВО В СФЕРЕ БОРЬБЫ С ИНФЕКЦИОННЫМИ ЗАБОЛЕВАНИЯМИ И БИОТЕРРОРИЗМОМ</w:t>
      </w:r>
    </w:p>
    <w:p w:rsidR="004A7B55" w:rsidRDefault="004A7B55" w:rsidP="004A7B55">
      <w:pPr>
        <w:jc w:val="both"/>
        <w:rPr>
          <w:rFonts w:cs="Times New Roman"/>
          <w:color w:val="000000"/>
          <w:szCs w:val="28"/>
          <w:shd w:val="clear" w:color="auto" w:fill="FFFFFF"/>
        </w:rPr>
      </w:pPr>
      <w:r w:rsidRPr="004A7B55">
        <w:rPr>
          <w:rFonts w:cs="Times New Roman"/>
          <w:color w:val="000000"/>
          <w:szCs w:val="28"/>
          <w:shd w:val="clear" w:color="auto" w:fill="FFFFFF"/>
        </w:rPr>
        <w:lastRenderedPageBreak/>
        <w:t xml:space="preserve">Возрастание угрозы применения биологического оружия террористами и масштабы возможного воздействия биологических агентов на гражданское население заставили правительства разных </w:t>
      </w:r>
      <w:proofErr w:type="gramStart"/>
      <w:r w:rsidRPr="004A7B55">
        <w:rPr>
          <w:rFonts w:cs="Times New Roman"/>
          <w:color w:val="000000"/>
          <w:szCs w:val="28"/>
          <w:shd w:val="clear" w:color="auto" w:fill="FFFFFF"/>
        </w:rPr>
        <w:t>стран</w:t>
      </w:r>
      <w:proofErr w:type="gramEnd"/>
      <w:r w:rsidRPr="004A7B55">
        <w:rPr>
          <w:rFonts w:cs="Times New Roman"/>
          <w:color w:val="000000"/>
          <w:szCs w:val="28"/>
          <w:shd w:val="clear" w:color="auto" w:fill="FFFFFF"/>
        </w:rPr>
        <w:t xml:space="preserve"> и международные организации готовить планы ответных мер, находить способы пресечения биотеррора. К общим мерам эффективного международного сотрудничества стран-участников ООН относятся предотвращение распространения биологически опасных агентов и токсинов, средств их доставки и технологий разработки, международный обмен информацией </w:t>
      </w:r>
      <w:proofErr w:type="gramStart"/>
      <w:r w:rsidRPr="004A7B55">
        <w:rPr>
          <w:rFonts w:cs="Times New Roman"/>
          <w:color w:val="000000"/>
          <w:szCs w:val="28"/>
          <w:shd w:val="clear" w:color="auto" w:fill="FFFFFF"/>
        </w:rPr>
        <w:t>о</w:t>
      </w:r>
      <w:proofErr w:type="gramEnd"/>
      <w:r w:rsidRPr="004A7B55">
        <w:rPr>
          <w:rFonts w:cs="Times New Roman"/>
          <w:color w:val="000000"/>
          <w:szCs w:val="28"/>
          <w:shd w:val="clear" w:color="auto" w:fill="FFFFFF"/>
        </w:rPr>
        <w:t xml:space="preserve"> неожиданно возникших </w:t>
      </w:r>
      <w:proofErr w:type="spellStart"/>
      <w:r w:rsidRPr="004A7B55">
        <w:rPr>
          <w:rFonts w:cs="Times New Roman"/>
          <w:color w:val="000000"/>
          <w:szCs w:val="28"/>
          <w:shd w:val="clear" w:color="auto" w:fill="FFFFFF"/>
        </w:rPr>
        <w:t>биоугрозах</w:t>
      </w:r>
      <w:proofErr w:type="spellEnd"/>
      <w:r w:rsidRPr="004A7B55">
        <w:rPr>
          <w:rFonts w:cs="Times New Roman"/>
          <w:color w:val="000000"/>
          <w:szCs w:val="28"/>
          <w:shd w:val="clear" w:color="auto" w:fill="FFFFFF"/>
        </w:rPr>
        <w:t xml:space="preserve">, совместная ликвидация последствий возможных актов биотерроризма. </w:t>
      </w:r>
    </w:p>
    <w:p w:rsidR="004A7B55" w:rsidRDefault="004A7B55" w:rsidP="004A7B55">
      <w:pPr>
        <w:jc w:val="both"/>
        <w:rPr>
          <w:rFonts w:cs="Times New Roman"/>
          <w:color w:val="000000"/>
          <w:szCs w:val="28"/>
          <w:shd w:val="clear" w:color="auto" w:fill="FFFFFF"/>
        </w:rPr>
      </w:pPr>
      <w:r w:rsidRPr="004A7B55">
        <w:rPr>
          <w:rFonts w:cs="Times New Roman"/>
          <w:color w:val="000000"/>
          <w:szCs w:val="28"/>
          <w:shd w:val="clear" w:color="auto" w:fill="FFFFFF"/>
        </w:rPr>
        <w:t>Доклад экспертов ВОЗ ООН, написанный после появления нового вируса гриппа в 2009 году в Мексике, гласит, что «мир плохо подготовлен к реагированию на сильную пандемию гриппа и на любую подобную глобальную, продолжительную и угрожающую здоровью населения ситуацию»</w:t>
      </w:r>
      <w:r>
        <w:rPr>
          <w:rFonts w:cs="Times New Roman"/>
          <w:color w:val="000000"/>
          <w:szCs w:val="28"/>
          <w:shd w:val="clear" w:color="auto" w:fill="FFFFFF"/>
        </w:rPr>
        <w:t>.</w:t>
      </w:r>
      <w:r w:rsidRPr="004A7B55">
        <w:rPr>
          <w:rFonts w:cs="Times New Roman"/>
          <w:color w:val="000000"/>
          <w:szCs w:val="28"/>
          <w:shd w:val="clear" w:color="auto" w:fill="FFFFFF"/>
        </w:rPr>
        <w:t xml:space="preserve"> Необходимо разработать международную систему контроля в области тех работ с биоматериалами, которые могут быть использованы в качестве биологического оружия. Кроме того, необходима общая программа противодействия биотерроризму, которая заключается в разработке и создании резервов диагностических, профилактических и лечебных препаратов.</w:t>
      </w:r>
    </w:p>
    <w:p w:rsidR="004A7B55" w:rsidRDefault="004A7B55">
      <w:pPr>
        <w:rPr>
          <w:rFonts w:cs="Times New Roman"/>
          <w:color w:val="000000"/>
          <w:szCs w:val="28"/>
          <w:shd w:val="clear" w:color="auto" w:fill="FFFFFF"/>
        </w:rPr>
      </w:pPr>
      <w:r>
        <w:rPr>
          <w:rFonts w:cs="Times New Roman"/>
          <w:color w:val="000000"/>
          <w:szCs w:val="28"/>
          <w:shd w:val="clear" w:color="auto" w:fill="FFFFFF"/>
        </w:rPr>
        <w:br w:type="page"/>
      </w:r>
    </w:p>
    <w:p w:rsidR="004A7B55" w:rsidRPr="004A7B55" w:rsidRDefault="004A7B55" w:rsidP="004A7B55">
      <w:pPr>
        <w:jc w:val="center"/>
        <w:rPr>
          <w:bCs/>
          <w:color w:val="000000"/>
          <w:sz w:val="40"/>
          <w:szCs w:val="40"/>
        </w:rPr>
      </w:pPr>
      <w:r w:rsidRPr="00C03F71">
        <w:rPr>
          <w:bCs/>
          <w:color w:val="000000"/>
          <w:sz w:val="40"/>
          <w:szCs w:val="40"/>
        </w:rPr>
        <w:lastRenderedPageBreak/>
        <w:t xml:space="preserve">Глава </w:t>
      </w:r>
      <w:r w:rsidRPr="00C03F71">
        <w:rPr>
          <w:bCs/>
          <w:color w:val="000000"/>
          <w:sz w:val="40"/>
          <w:szCs w:val="40"/>
          <w:lang w:val="en-US"/>
        </w:rPr>
        <w:t>I</w:t>
      </w:r>
      <w:r>
        <w:rPr>
          <w:bCs/>
          <w:color w:val="000000"/>
          <w:sz w:val="40"/>
          <w:szCs w:val="40"/>
          <w:lang w:val="en-US"/>
        </w:rPr>
        <w:t>II</w:t>
      </w:r>
    </w:p>
    <w:p w:rsidR="004A7B55" w:rsidRPr="00971080" w:rsidRDefault="00971080" w:rsidP="00971080">
      <w:pPr>
        <w:jc w:val="center"/>
        <w:rPr>
          <w:bCs/>
          <w:color w:val="000000"/>
          <w:sz w:val="40"/>
          <w:szCs w:val="40"/>
        </w:rPr>
      </w:pPr>
      <w:r>
        <w:rPr>
          <w:bCs/>
          <w:color w:val="000000"/>
          <w:sz w:val="40"/>
          <w:szCs w:val="40"/>
        </w:rPr>
        <w:t>Заключение и выводы</w:t>
      </w:r>
    </w:p>
    <w:p w:rsidR="00971080" w:rsidRPr="00BA75B3" w:rsidRDefault="00971080" w:rsidP="005B285E">
      <w:pPr>
        <w:jc w:val="both"/>
        <w:rPr>
          <w:rFonts w:cs="Times New Roman"/>
          <w:color w:val="000000"/>
          <w:szCs w:val="28"/>
        </w:rPr>
      </w:pPr>
      <w:r w:rsidRPr="00BA75B3">
        <w:rPr>
          <w:rFonts w:cs="Times New Roman"/>
          <w:color w:val="000000"/>
          <w:szCs w:val="28"/>
          <w:shd w:val="clear" w:color="auto" w:fill="FFFFFF"/>
        </w:rPr>
        <w:t xml:space="preserve">В заключение необходимо еще раз подчеркнуть, что способность государства противодействовать угрозе биотерроризма - одному из факторов риска появления и распространения инфекционных заболеваний - определяется состоянием и подготовленностью системы здравоохранения к обнаружению, локализации и ликвидации вспышек инфекций независимо от происхождения вызвавших их патогенов; уровнем проводимых фундаментальных и прикладных исследований, направленных как на молекулярно-эпидемиологическое изучение патогенов, так и на создание средств диагностики, профилактики и лечения, требуемых для предотвращения вспышек заболеваний или их ликвидации. </w:t>
      </w:r>
      <w:proofErr w:type="gramStart"/>
      <w:r w:rsidRPr="00BA75B3">
        <w:rPr>
          <w:rFonts w:cs="Times New Roman"/>
          <w:color w:val="000000"/>
          <w:szCs w:val="28"/>
          <w:shd w:val="clear" w:color="auto" w:fill="FFFFFF"/>
        </w:rPr>
        <w:t>И</w:t>
      </w:r>
      <w:proofErr w:type="gramEnd"/>
      <w:r w:rsidRPr="00BA75B3">
        <w:rPr>
          <w:rFonts w:cs="Times New Roman"/>
          <w:color w:val="000000"/>
          <w:szCs w:val="28"/>
          <w:shd w:val="clear" w:color="auto" w:fill="FFFFFF"/>
        </w:rPr>
        <w:t xml:space="preserve"> безусловно, успешной борьбе с биотерроризмом будет способствовать вхождение России в зарождающуюся международную систему биологической безопасности</w:t>
      </w:r>
      <w:r w:rsidR="005B285E">
        <w:rPr>
          <w:rFonts w:cs="Times New Roman"/>
          <w:color w:val="000000"/>
          <w:szCs w:val="28"/>
          <w:shd w:val="clear" w:color="auto" w:fill="FFFFFF"/>
        </w:rPr>
        <w:t xml:space="preserve">. Также стоит отметить, что последние события, в особенности пандемия </w:t>
      </w:r>
      <w:r w:rsidR="005B285E">
        <w:rPr>
          <w:rFonts w:cs="Times New Roman"/>
          <w:color w:val="000000"/>
          <w:szCs w:val="28"/>
          <w:shd w:val="clear" w:color="auto" w:fill="FFFFFF"/>
          <w:lang w:val="en-US"/>
        </w:rPr>
        <w:t>COVID</w:t>
      </w:r>
      <w:r w:rsidR="005B285E" w:rsidRPr="005B285E">
        <w:rPr>
          <w:rFonts w:cs="Times New Roman"/>
          <w:color w:val="000000"/>
          <w:szCs w:val="28"/>
          <w:shd w:val="clear" w:color="auto" w:fill="FFFFFF"/>
        </w:rPr>
        <w:t>-19</w:t>
      </w:r>
      <w:r w:rsidR="005B285E">
        <w:rPr>
          <w:rFonts w:cs="Times New Roman"/>
          <w:color w:val="000000"/>
          <w:szCs w:val="28"/>
          <w:shd w:val="clear" w:color="auto" w:fill="FFFFFF"/>
        </w:rPr>
        <w:t>, показала неспособность мирового сообщества локализировать новые инфекционные заболевания. Помимо этого стоит отметить проблемы систем здравоохранения, не способных быстро справить</w:t>
      </w:r>
      <w:r w:rsidR="0070657D">
        <w:rPr>
          <w:rFonts w:cs="Times New Roman"/>
          <w:color w:val="000000"/>
          <w:szCs w:val="28"/>
          <w:shd w:val="clear" w:color="auto" w:fill="FFFFFF"/>
        </w:rPr>
        <w:t>ся с большим напором пациентов. Поэтому в будущем могут потребоваться пересмотры современных систем здравоохранения, и их модернизация для укрепления способности государств противостоять биотерроризму</w:t>
      </w:r>
      <w:bookmarkStart w:id="0" w:name="_GoBack"/>
      <w:bookmarkEnd w:id="0"/>
      <w:r w:rsidR="0070657D">
        <w:rPr>
          <w:rFonts w:cs="Times New Roman"/>
          <w:color w:val="000000"/>
          <w:szCs w:val="28"/>
          <w:shd w:val="clear" w:color="auto" w:fill="FFFFFF"/>
        </w:rPr>
        <w:t>.</w:t>
      </w:r>
    </w:p>
    <w:p w:rsidR="00466D21" w:rsidRPr="00971080" w:rsidRDefault="00971080" w:rsidP="00971080">
      <w:pPr>
        <w:rPr>
          <w:rFonts w:cs="Times New Roman"/>
          <w:color w:val="000000"/>
          <w:szCs w:val="28"/>
        </w:rPr>
      </w:pPr>
      <w:r>
        <w:rPr>
          <w:rFonts w:cs="Times New Roman"/>
          <w:color w:val="000000"/>
          <w:szCs w:val="28"/>
        </w:rPr>
        <w:br w:type="page"/>
      </w:r>
      <w:r w:rsidR="00466D21" w:rsidRPr="00971080">
        <w:rPr>
          <w:rFonts w:cs="Times New Roman"/>
          <w:b/>
          <w:szCs w:val="28"/>
        </w:rPr>
        <w:lastRenderedPageBreak/>
        <w:t>Список литературы, использованной при подготовке реферата</w:t>
      </w:r>
    </w:p>
    <w:p w:rsidR="00466D21" w:rsidRPr="00466D21" w:rsidRDefault="00466D21" w:rsidP="00466D21">
      <w:pPr>
        <w:pStyle w:val="a6"/>
        <w:numPr>
          <w:ilvl w:val="0"/>
          <w:numId w:val="12"/>
        </w:numPr>
        <w:rPr>
          <w:rFonts w:cs="Times New Roman"/>
          <w:szCs w:val="28"/>
        </w:rPr>
      </w:pPr>
      <w:r>
        <w:t xml:space="preserve">Необходимость международного сотрудничества для успеха борьбы с инфекционными заболеваниями и биотерроризмом // Л.С. </w:t>
      </w:r>
      <w:proofErr w:type="spellStart"/>
      <w:r>
        <w:t>Сандахчиев</w:t>
      </w:r>
      <w:proofErr w:type="spellEnd"/>
      <w:r>
        <w:t xml:space="preserve">, Р.А. Мартынюк, Государственный научный центр вирусологии и биотехнологии «Вектор» Министерства здравоохранения и социального развития Российской Федерации, </w:t>
      </w:r>
      <w:proofErr w:type="spellStart"/>
      <w:r>
        <w:t>наукоград</w:t>
      </w:r>
      <w:proofErr w:type="spellEnd"/>
      <w:r>
        <w:t xml:space="preserve"> Кольцово Новосибирской области, Россия</w:t>
      </w:r>
    </w:p>
    <w:p w:rsidR="00466D21" w:rsidRDefault="00466D21" w:rsidP="00466D21">
      <w:pPr>
        <w:pStyle w:val="a6"/>
        <w:numPr>
          <w:ilvl w:val="0"/>
          <w:numId w:val="12"/>
        </w:numPr>
        <w:rPr>
          <w:rFonts w:cs="Times New Roman"/>
          <w:szCs w:val="28"/>
        </w:rPr>
      </w:pPr>
      <w:r w:rsidRPr="00466D21">
        <w:rPr>
          <w:rFonts w:cs="Times New Roman"/>
          <w:szCs w:val="28"/>
        </w:rPr>
        <w:t>Противодействие биотерроризму: стратегия национального здравоохранения</w:t>
      </w:r>
      <w:r>
        <w:rPr>
          <w:rFonts w:cs="Times New Roman"/>
          <w:szCs w:val="28"/>
        </w:rPr>
        <w:t xml:space="preserve"> // </w:t>
      </w:r>
      <w:r w:rsidRPr="00466D21">
        <w:rPr>
          <w:rFonts w:cs="Times New Roman"/>
          <w:szCs w:val="28"/>
        </w:rPr>
        <w:t>Г.Г. Онищенко</w:t>
      </w:r>
      <w:r>
        <w:rPr>
          <w:rFonts w:cs="Times New Roman"/>
          <w:szCs w:val="28"/>
        </w:rPr>
        <w:t xml:space="preserve">, </w:t>
      </w:r>
      <w:r w:rsidRPr="00466D21">
        <w:rPr>
          <w:rFonts w:cs="Times New Roman"/>
          <w:szCs w:val="28"/>
        </w:rPr>
        <w:t>Минздрав России, Москва</w:t>
      </w:r>
    </w:p>
    <w:p w:rsidR="00466D21" w:rsidRDefault="00466D21" w:rsidP="00466D21">
      <w:pPr>
        <w:pStyle w:val="a6"/>
        <w:numPr>
          <w:ilvl w:val="0"/>
          <w:numId w:val="12"/>
        </w:numPr>
        <w:rPr>
          <w:rFonts w:cs="Times New Roman"/>
          <w:szCs w:val="28"/>
        </w:rPr>
      </w:pPr>
      <w:r>
        <w:rPr>
          <w:rFonts w:cs="Times New Roman"/>
          <w:szCs w:val="28"/>
        </w:rPr>
        <w:t>Б</w:t>
      </w:r>
      <w:r w:rsidRPr="00466D21">
        <w:rPr>
          <w:rFonts w:cs="Times New Roman"/>
          <w:szCs w:val="28"/>
        </w:rPr>
        <w:t>иотерроризм:</w:t>
      </w:r>
      <w:r>
        <w:rPr>
          <w:rFonts w:cs="Times New Roman"/>
          <w:szCs w:val="28"/>
        </w:rPr>
        <w:t xml:space="preserve"> </w:t>
      </w:r>
      <w:r w:rsidRPr="00466D21">
        <w:rPr>
          <w:rFonts w:cs="Times New Roman"/>
          <w:szCs w:val="28"/>
        </w:rPr>
        <w:t>национальная и глобальная угроза</w:t>
      </w:r>
      <w:r>
        <w:rPr>
          <w:rFonts w:cs="Times New Roman"/>
          <w:szCs w:val="28"/>
        </w:rPr>
        <w:t xml:space="preserve"> // </w:t>
      </w:r>
      <w:r w:rsidRPr="00466D21">
        <w:rPr>
          <w:rFonts w:cs="Times New Roman"/>
          <w:szCs w:val="28"/>
        </w:rPr>
        <w:t xml:space="preserve">Г.Г. Онищенко, Л.С. </w:t>
      </w:r>
      <w:proofErr w:type="spellStart"/>
      <w:r w:rsidRPr="00466D21">
        <w:rPr>
          <w:rFonts w:cs="Times New Roman"/>
          <w:szCs w:val="28"/>
        </w:rPr>
        <w:t>Сандахчиев</w:t>
      </w:r>
      <w:proofErr w:type="spellEnd"/>
      <w:r w:rsidRPr="00466D21">
        <w:rPr>
          <w:rFonts w:cs="Times New Roman"/>
          <w:szCs w:val="28"/>
        </w:rPr>
        <w:t xml:space="preserve">, С.В. </w:t>
      </w:r>
      <w:proofErr w:type="spellStart"/>
      <w:r w:rsidRPr="00466D21">
        <w:rPr>
          <w:rFonts w:cs="Times New Roman"/>
          <w:szCs w:val="28"/>
        </w:rPr>
        <w:t>Нетесов</w:t>
      </w:r>
      <w:proofErr w:type="spellEnd"/>
      <w:r w:rsidRPr="00466D21">
        <w:rPr>
          <w:rFonts w:cs="Times New Roman"/>
          <w:szCs w:val="28"/>
        </w:rPr>
        <w:t>, Р.А. Мартынюк</w:t>
      </w:r>
    </w:p>
    <w:p w:rsidR="00466D21" w:rsidRPr="00466D21" w:rsidRDefault="00466D21" w:rsidP="00466D21">
      <w:pPr>
        <w:pStyle w:val="a6"/>
        <w:numPr>
          <w:ilvl w:val="0"/>
          <w:numId w:val="12"/>
        </w:numPr>
        <w:rPr>
          <w:rFonts w:cs="Times New Roman"/>
          <w:szCs w:val="28"/>
        </w:rPr>
      </w:pPr>
      <w:r w:rsidRPr="00466D21">
        <w:rPr>
          <w:shd w:val="clear" w:color="auto" w:fill="FFFFFF"/>
        </w:rPr>
        <w:t>Проблемы биобезопасности и вакцинопрофилактики на современном этапе. Альманах клинической медицины. // Воробьёв А. А., Миронов А. Ю. (2009).</w:t>
      </w:r>
      <w:r>
        <w:br/>
      </w:r>
    </w:p>
    <w:sectPr w:rsidR="00466D21" w:rsidRPr="00466D21" w:rsidSect="00BF34E1">
      <w:footerReference w:type="default" r:id="rId11"/>
      <w:pgSz w:w="11906" w:h="16838"/>
      <w:pgMar w:top="851" w:right="850" w:bottom="1134" w:left="1276"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359" w:rsidRDefault="007F2359" w:rsidP="00BF34E1">
      <w:pPr>
        <w:spacing w:after="0" w:line="240" w:lineRule="auto"/>
      </w:pPr>
      <w:r>
        <w:separator/>
      </w:r>
    </w:p>
  </w:endnote>
  <w:endnote w:type="continuationSeparator" w:id="0">
    <w:p w:rsidR="007F2359" w:rsidRDefault="007F2359" w:rsidP="00BF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useoSansCyrl">
    <w:altName w:val="Times New Roman"/>
    <w:panose1 w:val="00000000000000000000"/>
    <w:charset w:val="00"/>
    <w:family w:val="roman"/>
    <w:notTrueType/>
    <w:pitch w:val="default"/>
  </w:font>
  <w:font w:name="Calibri Light">
    <w:altName w:val="Arial"/>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734484"/>
      <w:docPartObj>
        <w:docPartGallery w:val="Page Numbers (Bottom of Page)"/>
        <w:docPartUnique/>
      </w:docPartObj>
    </w:sdtPr>
    <w:sdtContent>
      <w:p w:rsidR="00BF34E1" w:rsidRPr="00BF34E1" w:rsidRDefault="00BF34E1">
        <w:pPr>
          <w:pStyle w:val="ad"/>
          <w:jc w:val="center"/>
        </w:pPr>
        <w:r w:rsidRPr="00BF34E1">
          <w:fldChar w:fldCharType="begin"/>
        </w:r>
        <w:r w:rsidRPr="00BF34E1">
          <w:instrText>PAGE   \* MERGEFORMAT</w:instrText>
        </w:r>
        <w:r w:rsidRPr="00BF34E1">
          <w:fldChar w:fldCharType="separate"/>
        </w:r>
        <w:r w:rsidR="0070657D">
          <w:rPr>
            <w:noProof/>
          </w:rPr>
          <w:t>14</w:t>
        </w:r>
        <w:r w:rsidRPr="00BF34E1">
          <w:fldChar w:fldCharType="end"/>
        </w:r>
      </w:p>
    </w:sdtContent>
  </w:sdt>
  <w:p w:rsidR="00BF34E1" w:rsidRDefault="00BF34E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359" w:rsidRDefault="007F2359" w:rsidP="00BF34E1">
      <w:pPr>
        <w:spacing w:after="0" w:line="240" w:lineRule="auto"/>
      </w:pPr>
      <w:r>
        <w:separator/>
      </w:r>
    </w:p>
  </w:footnote>
  <w:footnote w:type="continuationSeparator" w:id="0">
    <w:p w:rsidR="007F2359" w:rsidRDefault="007F2359" w:rsidP="00BF3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53E"/>
    <w:multiLevelType w:val="hybridMultilevel"/>
    <w:tmpl w:val="1EC259EC"/>
    <w:lvl w:ilvl="0" w:tplc="AE384DB8">
      <w:start w:val="1"/>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406256"/>
    <w:multiLevelType w:val="hybridMultilevel"/>
    <w:tmpl w:val="2FC4D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1C160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A30859"/>
    <w:multiLevelType w:val="hybridMultilevel"/>
    <w:tmpl w:val="C36A58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5D5517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1B448E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22D078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E8578E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912E4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04103F9"/>
    <w:multiLevelType w:val="hybridMultilevel"/>
    <w:tmpl w:val="34FC3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F3505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57E4744"/>
    <w:multiLevelType w:val="multilevel"/>
    <w:tmpl w:val="B3F073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B2B7DF4"/>
    <w:multiLevelType w:val="hybridMultilevel"/>
    <w:tmpl w:val="2D94EC50"/>
    <w:lvl w:ilvl="0" w:tplc="CF823450">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2"/>
  </w:num>
  <w:num w:numId="3">
    <w:abstractNumId w:val="1"/>
  </w:num>
  <w:num w:numId="4">
    <w:abstractNumId w:val="2"/>
  </w:num>
  <w:num w:numId="5">
    <w:abstractNumId w:val="10"/>
  </w:num>
  <w:num w:numId="6">
    <w:abstractNumId w:val="4"/>
  </w:num>
  <w:num w:numId="7">
    <w:abstractNumId w:val="5"/>
  </w:num>
  <w:num w:numId="8">
    <w:abstractNumId w:val="3"/>
  </w:num>
  <w:num w:numId="9">
    <w:abstractNumId w:val="7"/>
  </w:num>
  <w:num w:numId="10">
    <w:abstractNumId w:val="6"/>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BB"/>
    <w:rsid w:val="000954A7"/>
    <w:rsid w:val="00127078"/>
    <w:rsid w:val="0018631A"/>
    <w:rsid w:val="00193631"/>
    <w:rsid w:val="001D1E70"/>
    <w:rsid w:val="00227C95"/>
    <w:rsid w:val="00263B17"/>
    <w:rsid w:val="002754BB"/>
    <w:rsid w:val="003F1768"/>
    <w:rsid w:val="00426B62"/>
    <w:rsid w:val="00466D21"/>
    <w:rsid w:val="00470C84"/>
    <w:rsid w:val="004A7B55"/>
    <w:rsid w:val="005227DE"/>
    <w:rsid w:val="00547C03"/>
    <w:rsid w:val="005B285E"/>
    <w:rsid w:val="0070657D"/>
    <w:rsid w:val="007224B4"/>
    <w:rsid w:val="007427FA"/>
    <w:rsid w:val="007F2359"/>
    <w:rsid w:val="008425B4"/>
    <w:rsid w:val="008675CB"/>
    <w:rsid w:val="0088035D"/>
    <w:rsid w:val="00962F1E"/>
    <w:rsid w:val="00971080"/>
    <w:rsid w:val="00976AA6"/>
    <w:rsid w:val="00981FA5"/>
    <w:rsid w:val="009935DD"/>
    <w:rsid w:val="009B6947"/>
    <w:rsid w:val="009E4E6D"/>
    <w:rsid w:val="00A3095D"/>
    <w:rsid w:val="00AA31A1"/>
    <w:rsid w:val="00AB34B6"/>
    <w:rsid w:val="00B23A1B"/>
    <w:rsid w:val="00BA75B3"/>
    <w:rsid w:val="00BF34E1"/>
    <w:rsid w:val="00C03F71"/>
    <w:rsid w:val="00C711E1"/>
    <w:rsid w:val="00C8718D"/>
    <w:rsid w:val="00C91FEC"/>
    <w:rsid w:val="00CA0008"/>
    <w:rsid w:val="00CD329D"/>
    <w:rsid w:val="00D27BC6"/>
    <w:rsid w:val="00DA0040"/>
    <w:rsid w:val="00DF0949"/>
    <w:rsid w:val="00E02271"/>
    <w:rsid w:val="00E0474D"/>
    <w:rsid w:val="00E22907"/>
    <w:rsid w:val="00E34186"/>
    <w:rsid w:val="00E41B3F"/>
    <w:rsid w:val="00E65D3F"/>
    <w:rsid w:val="00E74E7D"/>
    <w:rsid w:val="00ED14CB"/>
    <w:rsid w:val="00F17D5D"/>
    <w:rsid w:val="00F36AAE"/>
    <w:rsid w:val="00F473F0"/>
    <w:rsid w:val="00FA3F66"/>
    <w:rsid w:val="00FB50FA"/>
    <w:rsid w:val="00FC70BE"/>
    <w:rsid w:val="00FC7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3F0"/>
    <w:rPr>
      <w:rFonts w:ascii="Times New Roman" w:hAnsi="Times New Roman"/>
      <w:sz w:val="28"/>
    </w:rPr>
  </w:style>
  <w:style w:type="paragraph" w:styleId="1">
    <w:name w:val="heading 1"/>
    <w:basedOn w:val="a"/>
    <w:next w:val="a"/>
    <w:link w:val="10"/>
    <w:uiPriority w:val="9"/>
    <w:qFormat/>
    <w:rsid w:val="00F473F0"/>
    <w:pPr>
      <w:keepNext/>
      <w:keepLines/>
      <w:spacing w:before="240" w:after="0"/>
      <w:outlineLvl w:val="0"/>
    </w:pPr>
    <w:rPr>
      <w:rFonts w:eastAsiaTheme="majorEastAsia" w:cstheme="majorBidi"/>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1E1"/>
    <w:rPr>
      <w:color w:val="0563C1" w:themeColor="hyperlink"/>
      <w:u w:val="single"/>
    </w:rPr>
  </w:style>
  <w:style w:type="character" w:customStyle="1" w:styleId="UnresolvedMention">
    <w:name w:val="Unresolved Mention"/>
    <w:basedOn w:val="a0"/>
    <w:uiPriority w:val="99"/>
    <w:semiHidden/>
    <w:unhideWhenUsed/>
    <w:rsid w:val="00C711E1"/>
    <w:rPr>
      <w:color w:val="605E5C"/>
      <w:shd w:val="clear" w:color="auto" w:fill="E1DFDD"/>
    </w:rPr>
  </w:style>
  <w:style w:type="character" w:customStyle="1" w:styleId="10">
    <w:name w:val="Заголовок 1 Знак"/>
    <w:basedOn w:val="a0"/>
    <w:link w:val="1"/>
    <w:uiPriority w:val="9"/>
    <w:rsid w:val="00F473F0"/>
    <w:rPr>
      <w:rFonts w:ascii="Times New Roman" w:eastAsiaTheme="majorEastAsia" w:hAnsi="Times New Roman" w:cstheme="majorBidi"/>
      <w:color w:val="000000" w:themeColor="text1"/>
      <w:sz w:val="28"/>
      <w:szCs w:val="32"/>
    </w:rPr>
  </w:style>
  <w:style w:type="paragraph" w:styleId="a4">
    <w:name w:val="TOC Heading"/>
    <w:basedOn w:val="1"/>
    <w:next w:val="a"/>
    <w:uiPriority w:val="39"/>
    <w:unhideWhenUsed/>
    <w:qFormat/>
    <w:rsid w:val="003F1768"/>
    <w:pPr>
      <w:outlineLvl w:val="9"/>
    </w:pPr>
    <w:rPr>
      <w:lang w:eastAsia="ru-RU"/>
    </w:rPr>
  </w:style>
  <w:style w:type="paragraph" w:styleId="11">
    <w:name w:val="toc 1"/>
    <w:basedOn w:val="a"/>
    <w:next w:val="a"/>
    <w:autoRedefine/>
    <w:uiPriority w:val="39"/>
    <w:unhideWhenUsed/>
    <w:rsid w:val="00E0474D"/>
    <w:pPr>
      <w:spacing w:after="100"/>
    </w:pPr>
  </w:style>
  <w:style w:type="paragraph" w:styleId="a5">
    <w:name w:val="Bibliography"/>
    <w:basedOn w:val="a"/>
    <w:next w:val="a"/>
    <w:uiPriority w:val="37"/>
    <w:unhideWhenUsed/>
    <w:rsid w:val="00F36AAE"/>
  </w:style>
  <w:style w:type="paragraph" w:styleId="a6">
    <w:name w:val="List Paragraph"/>
    <w:basedOn w:val="a"/>
    <w:uiPriority w:val="34"/>
    <w:qFormat/>
    <w:rsid w:val="00E65D3F"/>
    <w:pPr>
      <w:ind w:left="720"/>
      <w:contextualSpacing/>
    </w:pPr>
  </w:style>
  <w:style w:type="table" w:styleId="a7">
    <w:name w:val="Table Grid"/>
    <w:basedOn w:val="a1"/>
    <w:uiPriority w:val="39"/>
    <w:rsid w:val="00FC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675C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675CB"/>
    <w:rPr>
      <w:rFonts w:ascii="Tahoma" w:hAnsi="Tahoma" w:cs="Tahoma"/>
      <w:sz w:val="16"/>
      <w:szCs w:val="16"/>
    </w:rPr>
  </w:style>
  <w:style w:type="character" w:styleId="aa">
    <w:name w:val="Placeholder Text"/>
    <w:basedOn w:val="a0"/>
    <w:uiPriority w:val="99"/>
    <w:semiHidden/>
    <w:rsid w:val="00C8718D"/>
    <w:rPr>
      <w:color w:val="808080"/>
    </w:rPr>
  </w:style>
  <w:style w:type="paragraph" w:styleId="ab">
    <w:name w:val="header"/>
    <w:basedOn w:val="a"/>
    <w:link w:val="ac"/>
    <w:uiPriority w:val="99"/>
    <w:unhideWhenUsed/>
    <w:rsid w:val="00BF34E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F34E1"/>
    <w:rPr>
      <w:rFonts w:ascii="Times New Roman" w:hAnsi="Times New Roman"/>
      <w:sz w:val="28"/>
    </w:rPr>
  </w:style>
  <w:style w:type="paragraph" w:styleId="ad">
    <w:name w:val="footer"/>
    <w:basedOn w:val="a"/>
    <w:link w:val="ae"/>
    <w:uiPriority w:val="99"/>
    <w:unhideWhenUsed/>
    <w:rsid w:val="00BF34E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F34E1"/>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3F0"/>
    <w:rPr>
      <w:rFonts w:ascii="Times New Roman" w:hAnsi="Times New Roman"/>
      <w:sz w:val="28"/>
    </w:rPr>
  </w:style>
  <w:style w:type="paragraph" w:styleId="1">
    <w:name w:val="heading 1"/>
    <w:basedOn w:val="a"/>
    <w:next w:val="a"/>
    <w:link w:val="10"/>
    <w:uiPriority w:val="9"/>
    <w:qFormat/>
    <w:rsid w:val="00F473F0"/>
    <w:pPr>
      <w:keepNext/>
      <w:keepLines/>
      <w:spacing w:before="240" w:after="0"/>
      <w:outlineLvl w:val="0"/>
    </w:pPr>
    <w:rPr>
      <w:rFonts w:eastAsiaTheme="majorEastAsia" w:cstheme="majorBidi"/>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1E1"/>
    <w:rPr>
      <w:color w:val="0563C1" w:themeColor="hyperlink"/>
      <w:u w:val="single"/>
    </w:rPr>
  </w:style>
  <w:style w:type="character" w:customStyle="1" w:styleId="UnresolvedMention">
    <w:name w:val="Unresolved Mention"/>
    <w:basedOn w:val="a0"/>
    <w:uiPriority w:val="99"/>
    <w:semiHidden/>
    <w:unhideWhenUsed/>
    <w:rsid w:val="00C711E1"/>
    <w:rPr>
      <w:color w:val="605E5C"/>
      <w:shd w:val="clear" w:color="auto" w:fill="E1DFDD"/>
    </w:rPr>
  </w:style>
  <w:style w:type="character" w:customStyle="1" w:styleId="10">
    <w:name w:val="Заголовок 1 Знак"/>
    <w:basedOn w:val="a0"/>
    <w:link w:val="1"/>
    <w:uiPriority w:val="9"/>
    <w:rsid w:val="00F473F0"/>
    <w:rPr>
      <w:rFonts w:ascii="Times New Roman" w:eastAsiaTheme="majorEastAsia" w:hAnsi="Times New Roman" w:cstheme="majorBidi"/>
      <w:color w:val="000000" w:themeColor="text1"/>
      <w:sz w:val="28"/>
      <w:szCs w:val="32"/>
    </w:rPr>
  </w:style>
  <w:style w:type="paragraph" w:styleId="a4">
    <w:name w:val="TOC Heading"/>
    <w:basedOn w:val="1"/>
    <w:next w:val="a"/>
    <w:uiPriority w:val="39"/>
    <w:unhideWhenUsed/>
    <w:qFormat/>
    <w:rsid w:val="003F1768"/>
    <w:pPr>
      <w:outlineLvl w:val="9"/>
    </w:pPr>
    <w:rPr>
      <w:lang w:eastAsia="ru-RU"/>
    </w:rPr>
  </w:style>
  <w:style w:type="paragraph" w:styleId="11">
    <w:name w:val="toc 1"/>
    <w:basedOn w:val="a"/>
    <w:next w:val="a"/>
    <w:autoRedefine/>
    <w:uiPriority w:val="39"/>
    <w:unhideWhenUsed/>
    <w:rsid w:val="00E0474D"/>
    <w:pPr>
      <w:spacing w:after="100"/>
    </w:pPr>
  </w:style>
  <w:style w:type="paragraph" w:styleId="a5">
    <w:name w:val="Bibliography"/>
    <w:basedOn w:val="a"/>
    <w:next w:val="a"/>
    <w:uiPriority w:val="37"/>
    <w:unhideWhenUsed/>
    <w:rsid w:val="00F36AAE"/>
  </w:style>
  <w:style w:type="paragraph" w:styleId="a6">
    <w:name w:val="List Paragraph"/>
    <w:basedOn w:val="a"/>
    <w:uiPriority w:val="34"/>
    <w:qFormat/>
    <w:rsid w:val="00E65D3F"/>
    <w:pPr>
      <w:ind w:left="720"/>
      <w:contextualSpacing/>
    </w:pPr>
  </w:style>
  <w:style w:type="table" w:styleId="a7">
    <w:name w:val="Table Grid"/>
    <w:basedOn w:val="a1"/>
    <w:uiPriority w:val="39"/>
    <w:rsid w:val="00FC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675C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675CB"/>
    <w:rPr>
      <w:rFonts w:ascii="Tahoma" w:hAnsi="Tahoma" w:cs="Tahoma"/>
      <w:sz w:val="16"/>
      <w:szCs w:val="16"/>
    </w:rPr>
  </w:style>
  <w:style w:type="character" w:styleId="aa">
    <w:name w:val="Placeholder Text"/>
    <w:basedOn w:val="a0"/>
    <w:uiPriority w:val="99"/>
    <w:semiHidden/>
    <w:rsid w:val="00C8718D"/>
    <w:rPr>
      <w:color w:val="808080"/>
    </w:rPr>
  </w:style>
  <w:style w:type="paragraph" w:styleId="ab">
    <w:name w:val="header"/>
    <w:basedOn w:val="a"/>
    <w:link w:val="ac"/>
    <w:uiPriority w:val="99"/>
    <w:unhideWhenUsed/>
    <w:rsid w:val="00BF34E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F34E1"/>
    <w:rPr>
      <w:rFonts w:ascii="Times New Roman" w:hAnsi="Times New Roman"/>
      <w:sz w:val="28"/>
    </w:rPr>
  </w:style>
  <w:style w:type="paragraph" w:styleId="ad">
    <w:name w:val="footer"/>
    <w:basedOn w:val="a"/>
    <w:link w:val="ae"/>
    <w:uiPriority w:val="99"/>
    <w:unhideWhenUsed/>
    <w:rsid w:val="00BF34E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F34E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3065">
      <w:bodyDiv w:val="1"/>
      <w:marLeft w:val="0"/>
      <w:marRight w:val="0"/>
      <w:marTop w:val="0"/>
      <w:marBottom w:val="0"/>
      <w:divBdr>
        <w:top w:val="none" w:sz="0" w:space="0" w:color="auto"/>
        <w:left w:val="none" w:sz="0" w:space="0" w:color="auto"/>
        <w:bottom w:val="none" w:sz="0" w:space="0" w:color="auto"/>
        <w:right w:val="none" w:sz="0" w:space="0" w:color="auto"/>
      </w:divBdr>
    </w:div>
    <w:div w:id="203249109">
      <w:bodyDiv w:val="1"/>
      <w:marLeft w:val="0"/>
      <w:marRight w:val="0"/>
      <w:marTop w:val="0"/>
      <w:marBottom w:val="0"/>
      <w:divBdr>
        <w:top w:val="none" w:sz="0" w:space="0" w:color="auto"/>
        <w:left w:val="none" w:sz="0" w:space="0" w:color="auto"/>
        <w:bottom w:val="none" w:sz="0" w:space="0" w:color="auto"/>
        <w:right w:val="none" w:sz="0" w:space="0" w:color="auto"/>
      </w:divBdr>
    </w:div>
    <w:div w:id="275137905">
      <w:bodyDiv w:val="1"/>
      <w:marLeft w:val="0"/>
      <w:marRight w:val="0"/>
      <w:marTop w:val="0"/>
      <w:marBottom w:val="0"/>
      <w:divBdr>
        <w:top w:val="none" w:sz="0" w:space="0" w:color="auto"/>
        <w:left w:val="none" w:sz="0" w:space="0" w:color="auto"/>
        <w:bottom w:val="none" w:sz="0" w:space="0" w:color="auto"/>
        <w:right w:val="none" w:sz="0" w:space="0" w:color="auto"/>
      </w:divBdr>
    </w:div>
    <w:div w:id="353387112">
      <w:bodyDiv w:val="1"/>
      <w:marLeft w:val="0"/>
      <w:marRight w:val="0"/>
      <w:marTop w:val="0"/>
      <w:marBottom w:val="0"/>
      <w:divBdr>
        <w:top w:val="none" w:sz="0" w:space="0" w:color="auto"/>
        <w:left w:val="none" w:sz="0" w:space="0" w:color="auto"/>
        <w:bottom w:val="none" w:sz="0" w:space="0" w:color="auto"/>
        <w:right w:val="none" w:sz="0" w:space="0" w:color="auto"/>
      </w:divBdr>
    </w:div>
    <w:div w:id="361709011">
      <w:bodyDiv w:val="1"/>
      <w:marLeft w:val="0"/>
      <w:marRight w:val="0"/>
      <w:marTop w:val="0"/>
      <w:marBottom w:val="0"/>
      <w:divBdr>
        <w:top w:val="none" w:sz="0" w:space="0" w:color="auto"/>
        <w:left w:val="none" w:sz="0" w:space="0" w:color="auto"/>
        <w:bottom w:val="none" w:sz="0" w:space="0" w:color="auto"/>
        <w:right w:val="none" w:sz="0" w:space="0" w:color="auto"/>
      </w:divBdr>
    </w:div>
    <w:div w:id="409426878">
      <w:bodyDiv w:val="1"/>
      <w:marLeft w:val="0"/>
      <w:marRight w:val="0"/>
      <w:marTop w:val="0"/>
      <w:marBottom w:val="0"/>
      <w:divBdr>
        <w:top w:val="none" w:sz="0" w:space="0" w:color="auto"/>
        <w:left w:val="none" w:sz="0" w:space="0" w:color="auto"/>
        <w:bottom w:val="none" w:sz="0" w:space="0" w:color="auto"/>
        <w:right w:val="none" w:sz="0" w:space="0" w:color="auto"/>
      </w:divBdr>
    </w:div>
    <w:div w:id="507986684">
      <w:bodyDiv w:val="1"/>
      <w:marLeft w:val="0"/>
      <w:marRight w:val="0"/>
      <w:marTop w:val="0"/>
      <w:marBottom w:val="0"/>
      <w:divBdr>
        <w:top w:val="none" w:sz="0" w:space="0" w:color="auto"/>
        <w:left w:val="none" w:sz="0" w:space="0" w:color="auto"/>
        <w:bottom w:val="none" w:sz="0" w:space="0" w:color="auto"/>
        <w:right w:val="none" w:sz="0" w:space="0" w:color="auto"/>
      </w:divBdr>
    </w:div>
    <w:div w:id="623850775">
      <w:bodyDiv w:val="1"/>
      <w:marLeft w:val="0"/>
      <w:marRight w:val="0"/>
      <w:marTop w:val="0"/>
      <w:marBottom w:val="0"/>
      <w:divBdr>
        <w:top w:val="none" w:sz="0" w:space="0" w:color="auto"/>
        <w:left w:val="none" w:sz="0" w:space="0" w:color="auto"/>
        <w:bottom w:val="none" w:sz="0" w:space="0" w:color="auto"/>
        <w:right w:val="none" w:sz="0" w:space="0" w:color="auto"/>
      </w:divBdr>
    </w:div>
    <w:div w:id="772476193">
      <w:bodyDiv w:val="1"/>
      <w:marLeft w:val="0"/>
      <w:marRight w:val="0"/>
      <w:marTop w:val="0"/>
      <w:marBottom w:val="0"/>
      <w:divBdr>
        <w:top w:val="none" w:sz="0" w:space="0" w:color="auto"/>
        <w:left w:val="none" w:sz="0" w:space="0" w:color="auto"/>
        <w:bottom w:val="none" w:sz="0" w:space="0" w:color="auto"/>
        <w:right w:val="none" w:sz="0" w:space="0" w:color="auto"/>
      </w:divBdr>
    </w:div>
    <w:div w:id="960186199">
      <w:bodyDiv w:val="1"/>
      <w:marLeft w:val="0"/>
      <w:marRight w:val="0"/>
      <w:marTop w:val="0"/>
      <w:marBottom w:val="0"/>
      <w:divBdr>
        <w:top w:val="none" w:sz="0" w:space="0" w:color="auto"/>
        <w:left w:val="none" w:sz="0" w:space="0" w:color="auto"/>
        <w:bottom w:val="none" w:sz="0" w:space="0" w:color="auto"/>
        <w:right w:val="none" w:sz="0" w:space="0" w:color="auto"/>
      </w:divBdr>
    </w:div>
    <w:div w:id="986977254">
      <w:bodyDiv w:val="1"/>
      <w:marLeft w:val="0"/>
      <w:marRight w:val="0"/>
      <w:marTop w:val="0"/>
      <w:marBottom w:val="0"/>
      <w:divBdr>
        <w:top w:val="none" w:sz="0" w:space="0" w:color="auto"/>
        <w:left w:val="none" w:sz="0" w:space="0" w:color="auto"/>
        <w:bottom w:val="none" w:sz="0" w:space="0" w:color="auto"/>
        <w:right w:val="none" w:sz="0" w:space="0" w:color="auto"/>
      </w:divBdr>
    </w:div>
    <w:div w:id="1040738452">
      <w:bodyDiv w:val="1"/>
      <w:marLeft w:val="0"/>
      <w:marRight w:val="0"/>
      <w:marTop w:val="0"/>
      <w:marBottom w:val="0"/>
      <w:divBdr>
        <w:top w:val="none" w:sz="0" w:space="0" w:color="auto"/>
        <w:left w:val="none" w:sz="0" w:space="0" w:color="auto"/>
        <w:bottom w:val="none" w:sz="0" w:space="0" w:color="auto"/>
        <w:right w:val="none" w:sz="0" w:space="0" w:color="auto"/>
      </w:divBdr>
    </w:div>
    <w:div w:id="1260409989">
      <w:bodyDiv w:val="1"/>
      <w:marLeft w:val="0"/>
      <w:marRight w:val="0"/>
      <w:marTop w:val="0"/>
      <w:marBottom w:val="0"/>
      <w:divBdr>
        <w:top w:val="none" w:sz="0" w:space="0" w:color="auto"/>
        <w:left w:val="none" w:sz="0" w:space="0" w:color="auto"/>
        <w:bottom w:val="none" w:sz="0" w:space="0" w:color="auto"/>
        <w:right w:val="none" w:sz="0" w:space="0" w:color="auto"/>
      </w:divBdr>
    </w:div>
    <w:div w:id="1261523481">
      <w:bodyDiv w:val="1"/>
      <w:marLeft w:val="0"/>
      <w:marRight w:val="0"/>
      <w:marTop w:val="0"/>
      <w:marBottom w:val="0"/>
      <w:divBdr>
        <w:top w:val="none" w:sz="0" w:space="0" w:color="auto"/>
        <w:left w:val="none" w:sz="0" w:space="0" w:color="auto"/>
        <w:bottom w:val="none" w:sz="0" w:space="0" w:color="auto"/>
        <w:right w:val="none" w:sz="0" w:space="0" w:color="auto"/>
      </w:divBdr>
    </w:div>
    <w:div w:id="1354380556">
      <w:bodyDiv w:val="1"/>
      <w:marLeft w:val="0"/>
      <w:marRight w:val="0"/>
      <w:marTop w:val="0"/>
      <w:marBottom w:val="0"/>
      <w:divBdr>
        <w:top w:val="none" w:sz="0" w:space="0" w:color="auto"/>
        <w:left w:val="none" w:sz="0" w:space="0" w:color="auto"/>
        <w:bottom w:val="none" w:sz="0" w:space="0" w:color="auto"/>
        <w:right w:val="none" w:sz="0" w:space="0" w:color="auto"/>
      </w:divBdr>
    </w:div>
    <w:div w:id="1443921383">
      <w:bodyDiv w:val="1"/>
      <w:marLeft w:val="0"/>
      <w:marRight w:val="0"/>
      <w:marTop w:val="0"/>
      <w:marBottom w:val="0"/>
      <w:divBdr>
        <w:top w:val="none" w:sz="0" w:space="0" w:color="auto"/>
        <w:left w:val="none" w:sz="0" w:space="0" w:color="auto"/>
        <w:bottom w:val="none" w:sz="0" w:space="0" w:color="auto"/>
        <w:right w:val="none" w:sz="0" w:space="0" w:color="auto"/>
      </w:divBdr>
    </w:div>
    <w:div w:id="1492873028">
      <w:bodyDiv w:val="1"/>
      <w:marLeft w:val="0"/>
      <w:marRight w:val="0"/>
      <w:marTop w:val="0"/>
      <w:marBottom w:val="0"/>
      <w:divBdr>
        <w:top w:val="none" w:sz="0" w:space="0" w:color="auto"/>
        <w:left w:val="none" w:sz="0" w:space="0" w:color="auto"/>
        <w:bottom w:val="none" w:sz="0" w:space="0" w:color="auto"/>
        <w:right w:val="none" w:sz="0" w:space="0" w:color="auto"/>
      </w:divBdr>
    </w:div>
    <w:div w:id="1536772270">
      <w:bodyDiv w:val="1"/>
      <w:marLeft w:val="0"/>
      <w:marRight w:val="0"/>
      <w:marTop w:val="0"/>
      <w:marBottom w:val="0"/>
      <w:divBdr>
        <w:top w:val="none" w:sz="0" w:space="0" w:color="auto"/>
        <w:left w:val="none" w:sz="0" w:space="0" w:color="auto"/>
        <w:bottom w:val="none" w:sz="0" w:space="0" w:color="auto"/>
        <w:right w:val="none" w:sz="0" w:space="0" w:color="auto"/>
      </w:divBdr>
    </w:div>
    <w:div w:id="1966888792">
      <w:bodyDiv w:val="1"/>
      <w:marLeft w:val="0"/>
      <w:marRight w:val="0"/>
      <w:marTop w:val="0"/>
      <w:marBottom w:val="0"/>
      <w:divBdr>
        <w:top w:val="none" w:sz="0" w:space="0" w:color="auto"/>
        <w:left w:val="none" w:sz="0" w:space="0" w:color="auto"/>
        <w:bottom w:val="none" w:sz="0" w:space="0" w:color="auto"/>
        <w:right w:val="none" w:sz="0" w:space="0" w:color="auto"/>
      </w:divBdr>
    </w:div>
    <w:div w:id="200520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Ива15</b:Tag>
    <b:SourceType>JournalArticle</b:SourceType>
    <b:Guid>{88A90ED2-130F-49E7-9729-AF6DF2CDC7C2}</b:Guid>
    <b:Author>
      <b:Author>
        <b:NameList>
          <b:Person>
            <b:Last>И.И.</b:Last>
            <b:First>Иванов</b:First>
          </b:Person>
        </b:NameList>
      </b:Author>
    </b:Author>
    <b:Title>Здоровье - главный потенциал самореализации личности</b:Title>
    <b:JournalName>Наука и образование</b:JournalName>
    <b:Year>2015</b:Year>
    <b:Pages>12-20</b:Pages>
    <b:RefOrder>1</b:RefOrder>
  </b:Source>
</b:Sources>
</file>

<file path=customXml/itemProps1.xml><?xml version="1.0" encoding="utf-8"?>
<ds:datastoreItem xmlns:ds="http://schemas.openxmlformats.org/officeDocument/2006/customXml" ds:itemID="{F1F3F09C-F85E-4074-9DFE-FCA42932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16</Pages>
  <Words>4124</Words>
  <Characters>23510</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Галина Мысина</dc:creator>
  <cp:lastModifiedBy>diffusedPassion@outlook.com</cp:lastModifiedBy>
  <cp:revision>9</cp:revision>
  <dcterms:created xsi:type="dcterms:W3CDTF">2021-04-14T06:39:00Z</dcterms:created>
  <dcterms:modified xsi:type="dcterms:W3CDTF">2021-05-09T00:35:00Z</dcterms:modified>
</cp:coreProperties>
</file>