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9B7" w:rsidRDefault="001666BE">
      <w:pPr>
        <w:pStyle w:val="Ttulo1"/>
      </w:pPr>
      <w:bookmarkStart w:id="0" w:name="_o4pmowd3q1r6" w:colFirst="0" w:colLast="0"/>
      <w:bookmarkEnd w:id="0"/>
      <w:r>
        <w:t>M1C2 UI/UX Assignment</w:t>
      </w:r>
    </w:p>
    <w:p w:rsidR="003519B7" w:rsidRDefault="003519B7"/>
    <w:p w:rsidR="003519B7" w:rsidRDefault="001666BE">
      <w:pPr>
        <w:rPr>
          <w:i/>
        </w:rPr>
      </w:pPr>
      <w:r>
        <w:rPr>
          <w:i/>
        </w:rPr>
        <w:t xml:space="preserve">During this module, you have been introduced to UI/UX Development. UI/UX is used to make sure that applications are accessible and easily understood. You have been introduced to a variety of tools like sitemaps, wireframes, and color </w:t>
      </w:r>
      <w:proofErr w:type="gramStart"/>
      <w:r>
        <w:rPr>
          <w:i/>
        </w:rPr>
        <w:t>schemes, that</w:t>
      </w:r>
      <w:proofErr w:type="gramEnd"/>
      <w:r>
        <w:rPr>
          <w:i/>
        </w:rPr>
        <w:t xml:space="preserve"> help developers when they are working on user interfaces and user experiences. You will use a variety of those tools during this assignment. If you can’t remember how to build what is asked, refer back to the videos that explain each concept and try looking up examples. Please complete the following assignment and reach out on the Support App to have a mentor review your work. If you have any questions or need any help, please reach out so we can help you! This assignment must be completed to pass this section of the coursework. </w:t>
      </w:r>
    </w:p>
    <w:p w:rsidR="003519B7" w:rsidRDefault="003519B7"/>
    <w:p w:rsidR="003519B7" w:rsidRDefault="001666BE">
      <w:r>
        <w:rPr>
          <w:b/>
        </w:rPr>
        <w:t>Task One:</w:t>
      </w:r>
      <w:r>
        <w:t xml:space="preserve"> Referencing this image, create a low-fidelity wireframe.</w:t>
      </w:r>
    </w:p>
    <w:p w:rsidR="003519B7" w:rsidRDefault="003519B7"/>
    <w:p w:rsidR="003519B7" w:rsidRDefault="001666BE">
      <w:r>
        <w:rPr>
          <w:noProof/>
          <w:lang w:val="es-ES"/>
        </w:rPr>
        <w:drawing>
          <wp:inline distT="114300" distB="114300" distL="114300" distR="114300">
            <wp:extent cx="5943600" cy="3530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530600"/>
                    </a:xfrm>
                    <a:prstGeom prst="rect">
                      <a:avLst/>
                    </a:prstGeom>
                    <a:ln/>
                  </pic:spPr>
                </pic:pic>
              </a:graphicData>
            </a:graphic>
          </wp:inline>
        </w:drawing>
      </w:r>
    </w:p>
    <w:p w:rsidR="003519B7" w:rsidRDefault="003519B7"/>
    <w:p w:rsidR="003519B7" w:rsidRDefault="001666BE">
      <w:r>
        <w:rPr>
          <w:noProof/>
          <w:lang w:val="es-ES"/>
        </w:rPr>
        <w:lastRenderedPageBreak/>
        <w:drawing>
          <wp:inline distT="114300" distB="114300" distL="114300" distR="114300">
            <wp:extent cx="5943600" cy="210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108200"/>
                    </a:xfrm>
                    <a:prstGeom prst="rect">
                      <a:avLst/>
                    </a:prstGeom>
                    <a:ln/>
                  </pic:spPr>
                </pic:pic>
              </a:graphicData>
            </a:graphic>
          </wp:inline>
        </w:drawing>
      </w:r>
    </w:p>
    <w:p w:rsidR="003519B7" w:rsidRDefault="003519B7"/>
    <w:p w:rsidR="003519B7" w:rsidRDefault="003519B7"/>
    <w:p w:rsidR="003519B7" w:rsidRDefault="001666BE">
      <w:r>
        <w:rPr>
          <w:b/>
        </w:rPr>
        <w:t>Task Two:</w:t>
      </w:r>
      <w:r>
        <w:t xml:space="preserve"> Use one of the following websites and the inspect tool to identify 2-3 colors used repeatedly as part of the site’s color scheme. Remember that different shades of gray and black can be included as a color.</w:t>
      </w:r>
    </w:p>
    <w:p w:rsidR="003519B7" w:rsidRDefault="007E6A4C" w:rsidP="001666BE">
      <w:pPr>
        <w:numPr>
          <w:ilvl w:val="0"/>
          <w:numId w:val="3"/>
        </w:numPr>
      </w:pPr>
      <w:hyperlink r:id="rId7">
        <w:r w:rsidR="001666BE">
          <w:rPr>
            <w:color w:val="1155CC"/>
            <w:u w:val="single"/>
          </w:rPr>
          <w:t>https://sebkay.com/</w:t>
        </w:r>
      </w:hyperlink>
      <w:r w:rsidR="001666BE">
        <w:t xml:space="preserve"> </w:t>
      </w:r>
    </w:p>
    <w:p w:rsidR="001666BE" w:rsidRDefault="001666BE" w:rsidP="001666BE">
      <w:r w:rsidRPr="001666BE">
        <w:rPr>
          <w:noProof/>
          <w:lang w:val="es-ES"/>
        </w:rPr>
        <w:drawing>
          <wp:inline distT="0" distB="0" distL="0" distR="0" wp14:anchorId="07FEBF90" wp14:editId="14D7E819">
            <wp:extent cx="5943600" cy="2879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9725"/>
                    </a:xfrm>
                    <a:prstGeom prst="rect">
                      <a:avLst/>
                    </a:prstGeom>
                  </pic:spPr>
                </pic:pic>
              </a:graphicData>
            </a:graphic>
          </wp:inline>
        </w:drawing>
      </w:r>
    </w:p>
    <w:p w:rsidR="001666BE" w:rsidRDefault="001666BE" w:rsidP="001666BE"/>
    <w:p w:rsidR="001666BE" w:rsidRPr="001666BE" w:rsidRDefault="001666BE" w:rsidP="001666BE">
      <w:pPr>
        <w:rPr>
          <w:lang w:val="es-ES"/>
        </w:rPr>
      </w:pPr>
      <w:r w:rsidRPr="001666BE">
        <w:rPr>
          <w:lang w:val="es-ES"/>
        </w:rPr>
        <w:t>Esquina superior izquierda: #314158</w:t>
      </w:r>
    </w:p>
    <w:p w:rsidR="001666BE" w:rsidRPr="001666BE" w:rsidRDefault="001666BE" w:rsidP="001666BE">
      <w:pPr>
        <w:rPr>
          <w:lang w:val="es-ES"/>
        </w:rPr>
      </w:pPr>
      <w:r w:rsidRPr="001666BE">
        <w:rPr>
          <w:lang w:val="es-ES"/>
        </w:rPr>
        <w:t xml:space="preserve">Esquina </w:t>
      </w:r>
      <w:r>
        <w:rPr>
          <w:lang w:val="es-ES"/>
        </w:rPr>
        <w:t>inferior</w:t>
      </w:r>
      <w:r w:rsidRPr="001666BE">
        <w:rPr>
          <w:lang w:val="es-ES"/>
        </w:rPr>
        <w:t xml:space="preserve"> </w:t>
      </w:r>
      <w:r>
        <w:rPr>
          <w:lang w:val="es-ES"/>
        </w:rPr>
        <w:t>derecha: #1d293d</w:t>
      </w:r>
    </w:p>
    <w:p w:rsidR="001666BE" w:rsidRPr="001666BE" w:rsidRDefault="001666BE" w:rsidP="001666BE">
      <w:pPr>
        <w:rPr>
          <w:lang w:val="es-ES"/>
        </w:rPr>
      </w:pPr>
    </w:p>
    <w:p w:rsidR="003519B7" w:rsidRDefault="001666BE" w:rsidP="00313BB4">
      <w:r>
        <w:rPr>
          <w:b/>
        </w:rPr>
        <w:t>Task Three:</w:t>
      </w:r>
      <w:r>
        <w:t xml:space="preserve"> Create a user story by referencing one of these websites</w:t>
      </w:r>
    </w:p>
    <w:p w:rsidR="003519B7" w:rsidRDefault="001666BE" w:rsidP="00313BB4">
      <w:pPr>
        <w:numPr>
          <w:ilvl w:val="0"/>
          <w:numId w:val="4"/>
        </w:numPr>
      </w:pPr>
      <w:r>
        <w:t xml:space="preserve">Facebook </w:t>
      </w:r>
      <w:hyperlink r:id="rId9">
        <w:r>
          <w:rPr>
            <w:color w:val="1155CC"/>
            <w:u w:val="single"/>
          </w:rPr>
          <w:t>https://www.facebook.com/</w:t>
        </w:r>
      </w:hyperlink>
      <w:r>
        <w:t xml:space="preserve"> </w:t>
      </w:r>
    </w:p>
    <w:p w:rsidR="00313BB4" w:rsidRPr="00F86D17" w:rsidRDefault="00F86D17" w:rsidP="00313BB4">
      <w:pPr>
        <w:ind w:left="360"/>
        <w:rPr>
          <w:lang w:val="es-ES"/>
        </w:rPr>
      </w:pPr>
      <w:r w:rsidRPr="00F86D17">
        <w:rPr>
          <w:lang w:val="es-ES"/>
        </w:rPr>
        <w:t xml:space="preserve">Accedo con mi usuario y contraseña. </w:t>
      </w:r>
      <w:r>
        <w:rPr>
          <w:lang w:val="es-ES"/>
        </w:rPr>
        <w:t xml:space="preserve">Me pongo a </w:t>
      </w:r>
      <w:proofErr w:type="spellStart"/>
      <w:r>
        <w:rPr>
          <w:lang w:val="es-ES"/>
        </w:rPr>
        <w:t>scrollear</w:t>
      </w:r>
      <w:proofErr w:type="spellEnd"/>
      <w:r>
        <w:rPr>
          <w:lang w:val="es-ES"/>
        </w:rPr>
        <w:t xml:space="preserve"> para abajo y veo que mi tía ha subido una foto con mi primo, la cual es una bonita foto con montañas alrededor. Le doy </w:t>
      </w:r>
      <w:proofErr w:type="spellStart"/>
      <w:r>
        <w:rPr>
          <w:lang w:val="es-ES"/>
        </w:rPr>
        <w:t>like</w:t>
      </w:r>
      <w:proofErr w:type="spellEnd"/>
      <w:r>
        <w:rPr>
          <w:lang w:val="es-ES"/>
        </w:rPr>
        <w:t xml:space="preserve"> y sigo </w:t>
      </w:r>
      <w:proofErr w:type="spellStart"/>
      <w:r>
        <w:rPr>
          <w:lang w:val="es-ES"/>
        </w:rPr>
        <w:t>scrollenado</w:t>
      </w:r>
      <w:proofErr w:type="spellEnd"/>
      <w:r>
        <w:rPr>
          <w:lang w:val="es-ES"/>
        </w:rPr>
        <w:t xml:space="preserve">. Me aparece la foto de un buen amigo con su mujer y </w:t>
      </w:r>
      <w:proofErr w:type="spellStart"/>
      <w:r>
        <w:rPr>
          <w:lang w:val="es-ES"/>
        </w:rPr>
        <w:t>el</w:t>
      </w:r>
      <w:proofErr w:type="spellEnd"/>
      <w:r>
        <w:rPr>
          <w:lang w:val="es-ES"/>
        </w:rPr>
        <w:t xml:space="preserve"> bebe de ambos. Le doy </w:t>
      </w:r>
      <w:proofErr w:type="spellStart"/>
      <w:r>
        <w:rPr>
          <w:lang w:val="es-ES"/>
        </w:rPr>
        <w:t>like</w:t>
      </w:r>
      <w:proofErr w:type="spellEnd"/>
      <w:r>
        <w:rPr>
          <w:lang w:val="es-ES"/>
        </w:rPr>
        <w:t xml:space="preserve"> y les escribo un “A por todas pareja! </w:t>
      </w:r>
      <w:r w:rsidRPr="00F86D17">
        <w:rPr>
          <w:lang w:val="es-ES"/>
        </w:rPr>
        <w:sym w:font="Wingdings" w:char="F04A"/>
      </w:r>
      <w:r>
        <w:rPr>
          <w:lang w:val="es-ES"/>
        </w:rPr>
        <w:t xml:space="preserve">”. Sigo </w:t>
      </w:r>
      <w:proofErr w:type="spellStart"/>
      <w:r>
        <w:rPr>
          <w:lang w:val="es-ES"/>
        </w:rPr>
        <w:t>scrolleando</w:t>
      </w:r>
      <w:proofErr w:type="spellEnd"/>
      <w:r>
        <w:rPr>
          <w:lang w:val="es-ES"/>
        </w:rPr>
        <w:t xml:space="preserve"> hacia abajo pero no veo nada más de gran interés. Cierro la sesión.</w:t>
      </w:r>
    </w:p>
    <w:p w:rsidR="003519B7" w:rsidRPr="00F86D17" w:rsidRDefault="003519B7">
      <w:pPr>
        <w:rPr>
          <w:lang w:val="es-ES"/>
        </w:rPr>
      </w:pPr>
    </w:p>
    <w:p w:rsidR="003519B7" w:rsidRDefault="001666BE">
      <w:proofErr w:type="spellStart"/>
      <w:r w:rsidRPr="00F86D17">
        <w:rPr>
          <w:b/>
          <w:lang w:val="es-ES"/>
        </w:rPr>
        <w:t>Task</w:t>
      </w:r>
      <w:proofErr w:type="spellEnd"/>
      <w:r w:rsidRPr="00F86D17">
        <w:rPr>
          <w:b/>
          <w:lang w:val="es-ES"/>
        </w:rPr>
        <w:t xml:space="preserve"> </w:t>
      </w:r>
      <w:proofErr w:type="spellStart"/>
      <w:r w:rsidRPr="00F86D17">
        <w:rPr>
          <w:b/>
          <w:lang w:val="es-ES"/>
        </w:rPr>
        <w:t>Four</w:t>
      </w:r>
      <w:proofErr w:type="spellEnd"/>
      <w:r w:rsidRPr="00F86D17">
        <w:rPr>
          <w:b/>
          <w:lang w:val="es-ES"/>
        </w:rPr>
        <w:t>:</w:t>
      </w:r>
      <w:r w:rsidRPr="00F86D17">
        <w:rPr>
          <w:lang w:val="es-ES"/>
        </w:rPr>
        <w:t xml:space="preserve"> </w:t>
      </w:r>
      <w:proofErr w:type="spellStart"/>
      <w:r w:rsidRPr="00F86D17">
        <w:rPr>
          <w:lang w:val="es-ES"/>
        </w:rPr>
        <w:t>Identify</w:t>
      </w:r>
      <w:proofErr w:type="spellEnd"/>
      <w:r w:rsidRPr="00F86D17">
        <w:rPr>
          <w:lang w:val="es-ES"/>
        </w:rPr>
        <w:t xml:space="preserve"> </w:t>
      </w:r>
      <w:proofErr w:type="spellStart"/>
      <w:r w:rsidRPr="00F86D17">
        <w:rPr>
          <w:lang w:val="es-ES"/>
        </w:rPr>
        <w:t>the</w:t>
      </w:r>
      <w:proofErr w:type="spellEnd"/>
      <w:r w:rsidRPr="00F86D17">
        <w:rPr>
          <w:lang w:val="es-ES"/>
        </w:rPr>
        <w:t xml:space="preserve"> prime </w:t>
      </w:r>
      <w:proofErr w:type="spellStart"/>
      <w:r w:rsidRPr="00F86D17">
        <w:rPr>
          <w:lang w:val="es-ES"/>
        </w:rPr>
        <w:t>objective</w:t>
      </w:r>
      <w:proofErr w:type="spellEnd"/>
      <w:r w:rsidRPr="00F86D17">
        <w:rPr>
          <w:lang w:val="es-ES"/>
        </w:rPr>
        <w:t xml:space="preserve"> of Facebook, </w:t>
      </w:r>
      <w:proofErr w:type="spellStart"/>
      <w:r w:rsidRPr="00F86D17">
        <w:rPr>
          <w:lang w:val="es-ES"/>
        </w:rPr>
        <w:t>Twitt</w:t>
      </w:r>
      <w:r>
        <w:t>er</w:t>
      </w:r>
      <w:proofErr w:type="spellEnd"/>
      <w:r>
        <w:t xml:space="preserve">, Google, and </w:t>
      </w:r>
      <w:proofErr w:type="spellStart"/>
      <w:r>
        <w:t>Youtube</w:t>
      </w:r>
      <w:proofErr w:type="spellEnd"/>
      <w:r>
        <w:t>.</w:t>
      </w:r>
    </w:p>
    <w:p w:rsidR="007E6A4C" w:rsidRPr="007E6A4C" w:rsidRDefault="007E6A4C" w:rsidP="007E6A4C">
      <w:pPr>
        <w:pStyle w:val="Prrafodelista"/>
        <w:numPr>
          <w:ilvl w:val="0"/>
          <w:numId w:val="4"/>
        </w:numPr>
        <w:rPr>
          <w:lang w:val="es-ES"/>
        </w:rPr>
      </w:pPr>
      <w:r w:rsidRPr="007E6A4C">
        <w:rPr>
          <w:lang w:val="es-ES"/>
        </w:rPr>
        <w:t>Facebook: Red social donde la gente comparte su vida con sus relaciones.</w:t>
      </w:r>
    </w:p>
    <w:p w:rsidR="007E6A4C" w:rsidRDefault="007E6A4C" w:rsidP="007E6A4C">
      <w:pPr>
        <w:pStyle w:val="Prrafodelista"/>
        <w:numPr>
          <w:ilvl w:val="0"/>
          <w:numId w:val="4"/>
        </w:numPr>
        <w:rPr>
          <w:lang w:val="es-ES"/>
        </w:rPr>
      </w:pPr>
      <w:r>
        <w:rPr>
          <w:lang w:val="es-ES"/>
        </w:rPr>
        <w:t>Twitter: Red social donde la gente comparte opiniones con el resto de usuarios.</w:t>
      </w:r>
    </w:p>
    <w:p w:rsidR="007E6A4C" w:rsidRDefault="007E6A4C" w:rsidP="007E6A4C">
      <w:pPr>
        <w:pStyle w:val="Prrafodelista"/>
        <w:numPr>
          <w:ilvl w:val="0"/>
          <w:numId w:val="4"/>
        </w:numPr>
        <w:rPr>
          <w:lang w:val="es-ES"/>
        </w:rPr>
      </w:pPr>
      <w:r>
        <w:rPr>
          <w:lang w:val="es-ES"/>
        </w:rPr>
        <w:t>Google: Herramienta de búsqueda de contenido.</w:t>
      </w:r>
    </w:p>
    <w:p w:rsidR="007E6A4C" w:rsidRPr="007E6A4C" w:rsidRDefault="007E6A4C" w:rsidP="007E6A4C">
      <w:pPr>
        <w:pStyle w:val="Prrafodelista"/>
        <w:numPr>
          <w:ilvl w:val="0"/>
          <w:numId w:val="4"/>
        </w:numPr>
        <w:rPr>
          <w:lang w:val="es-ES"/>
        </w:rPr>
      </w:pPr>
      <w:proofErr w:type="spellStart"/>
      <w:r>
        <w:rPr>
          <w:lang w:val="es-ES"/>
        </w:rPr>
        <w:t>Youtube</w:t>
      </w:r>
      <w:proofErr w:type="spellEnd"/>
      <w:r>
        <w:rPr>
          <w:lang w:val="es-ES"/>
        </w:rPr>
        <w:t>: Plataforma en la que los usuarios comparten vídeos con la comunidad.</w:t>
      </w:r>
      <w:bookmarkStart w:id="1" w:name="_GoBack"/>
      <w:bookmarkEnd w:id="1"/>
    </w:p>
    <w:p w:rsidR="003519B7" w:rsidRPr="007E6A4C" w:rsidRDefault="003519B7">
      <w:pPr>
        <w:rPr>
          <w:lang w:val="es-ES"/>
        </w:rPr>
      </w:pPr>
    </w:p>
    <w:sectPr w:rsidR="003519B7" w:rsidRPr="007E6A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4039"/>
    <w:multiLevelType w:val="multilevel"/>
    <w:tmpl w:val="056E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701027"/>
    <w:multiLevelType w:val="multilevel"/>
    <w:tmpl w:val="B8287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A0212"/>
    <w:multiLevelType w:val="multilevel"/>
    <w:tmpl w:val="25F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13794A"/>
    <w:multiLevelType w:val="multilevel"/>
    <w:tmpl w:val="A0C2A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6A0436"/>
    <w:multiLevelType w:val="multilevel"/>
    <w:tmpl w:val="76087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B7"/>
    <w:rsid w:val="001666BE"/>
    <w:rsid w:val="00313BB4"/>
    <w:rsid w:val="003519B7"/>
    <w:rsid w:val="007E6A4C"/>
    <w:rsid w:val="00F86D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BFA10"/>
  <w15:docId w15:val="{631A537C-68C9-4971-B026-9961E8D4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7E6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ebk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331</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Eusko Jaurlaritza Gobierno Vasco</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 SOROA URRESTARAZU</cp:lastModifiedBy>
  <cp:revision>3</cp:revision>
  <dcterms:created xsi:type="dcterms:W3CDTF">2025-04-01T11:35:00Z</dcterms:created>
  <dcterms:modified xsi:type="dcterms:W3CDTF">2025-04-02T08:04:00Z</dcterms:modified>
</cp:coreProperties>
</file>