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E714C" w14:textId="3B9E143F" w:rsidR="00700081" w:rsidRPr="00700081" w:rsidRDefault="00700081" w:rsidP="00700081">
      <w:pPr>
        <w:jc w:val="center"/>
        <w:rPr>
          <w:b/>
          <w:bCs/>
        </w:rPr>
      </w:pPr>
      <w:r w:rsidRPr="00700081">
        <w:rPr>
          <w:b/>
          <w:bCs/>
        </w:rPr>
        <w:t>UEFI Secure Boot: Enhancing Computer Security</w:t>
      </w:r>
    </w:p>
    <w:p w14:paraId="3A7B8416" w14:textId="77777777" w:rsidR="00700081" w:rsidRPr="00700081" w:rsidRDefault="00700081" w:rsidP="00700081">
      <w:pPr>
        <w:ind w:firstLine="709"/>
        <w:rPr>
          <w:b/>
          <w:bCs/>
        </w:rPr>
      </w:pPr>
    </w:p>
    <w:p w14:paraId="264D73C6" w14:textId="225D3172" w:rsidR="00700081" w:rsidRPr="00700081" w:rsidRDefault="00700081" w:rsidP="00700081">
      <w:pPr>
        <w:ind w:firstLine="709"/>
      </w:pPr>
      <w:r w:rsidRPr="00700081">
        <w:t>The Unified Extensible Firmware Interface (UEFI) Secure Boot is a feature that has been introduced in recent years to enhance the security of computers. It is designed to ensure that only authenticated and trusted firmware and operating system components are loaded during the boot process of a computer. This feature has become an essential aspect of modern computing, particularly for computers that are used in sensitive environments such as government, healthcare, and finance.</w:t>
      </w:r>
    </w:p>
    <w:p w14:paraId="6C3EADCA" w14:textId="77777777" w:rsidR="00700081" w:rsidRPr="00700081" w:rsidRDefault="00700081" w:rsidP="00700081">
      <w:pPr>
        <w:ind w:firstLine="709"/>
      </w:pPr>
    </w:p>
    <w:p w14:paraId="045F43A2" w14:textId="77777777" w:rsidR="00700081" w:rsidRPr="00700081" w:rsidRDefault="00700081" w:rsidP="00700081">
      <w:pPr>
        <w:ind w:firstLine="709"/>
      </w:pPr>
      <w:r w:rsidRPr="00700081">
        <w:t>Before UEFI Secure Boot, the boot process of a computer was vulnerable to attacks that could compromise the system's security. Attackers could exploit vulnerabilities in the firmware or the bootloader to load malicious software or tamper with the system's code. This made it possible for attackers to gain unauthorized access to the system or steal sensitive data.</w:t>
      </w:r>
    </w:p>
    <w:p w14:paraId="55B24304" w14:textId="2F87199C" w:rsidR="00700081" w:rsidRPr="00700081" w:rsidRDefault="00700081" w:rsidP="00700081">
      <w:pPr>
        <w:ind w:firstLine="709"/>
      </w:pPr>
      <w:r w:rsidRPr="00700081">
        <w:t>UEFI Secure Boot addresses this vulnerability by enforcing the use of digitally signed firmware and bootloader code. This means that only firmware and bootloader code that has been signed by a trusted entity can be loaded during the boot process. The trusted entity is typically a certificate authority (CA) that has been recognized by the UEFI firmware.</w:t>
      </w:r>
    </w:p>
    <w:p w14:paraId="6CEE3270" w14:textId="77777777" w:rsidR="00700081" w:rsidRPr="00700081" w:rsidRDefault="00700081" w:rsidP="00700081">
      <w:pPr>
        <w:ind w:firstLine="709"/>
      </w:pPr>
    </w:p>
    <w:p w14:paraId="32C1CDE4" w14:textId="0911D872" w:rsidR="00700081" w:rsidRPr="00700081" w:rsidRDefault="00700081" w:rsidP="00700081">
      <w:pPr>
        <w:ind w:firstLine="709"/>
      </w:pPr>
      <w:r w:rsidRPr="00700081">
        <w:t>To ensure that UEFI Secure Boot works as intended, the computer's firmware must have a built-in database of trusted certificates. This database contains the public keys of the trusted entities that have signed the firmware and bootloader code. During the boot process, the firmware checks the digital signature of the firmware and bootloader code against the public keys in the database. If the signature is valid and the certificate is trusted, the code is loaded and the boot process continues.</w:t>
      </w:r>
    </w:p>
    <w:p w14:paraId="0CA9344E" w14:textId="77777777" w:rsidR="00700081" w:rsidRPr="00700081" w:rsidRDefault="00700081" w:rsidP="00700081">
      <w:pPr>
        <w:ind w:firstLine="709"/>
      </w:pPr>
    </w:p>
    <w:p w14:paraId="50046AB6" w14:textId="5204FDFD" w:rsidR="00700081" w:rsidRPr="00700081" w:rsidRDefault="00700081" w:rsidP="00700081">
      <w:pPr>
        <w:ind w:firstLine="709"/>
      </w:pPr>
      <w:r w:rsidRPr="00700081">
        <w:t>UEFI Secure Boot has several benefits for computer security. Firstly, it helps to prevent unauthorized access to the system by ensuring that only authenticated and trusted firmware and bootloader code is loaded. This makes it more difficult for attackers to exploit vulnerabilities in the system's code.</w:t>
      </w:r>
    </w:p>
    <w:p w14:paraId="2490AED9" w14:textId="77777777" w:rsidR="00700081" w:rsidRPr="00700081" w:rsidRDefault="00700081" w:rsidP="00700081">
      <w:pPr>
        <w:ind w:firstLine="709"/>
      </w:pPr>
    </w:p>
    <w:p w14:paraId="547E9B83" w14:textId="5248523A" w:rsidR="00700081" w:rsidRPr="00700081" w:rsidRDefault="00700081" w:rsidP="00700081">
      <w:pPr>
        <w:ind w:firstLine="709"/>
      </w:pPr>
      <w:r w:rsidRPr="00700081">
        <w:t>Secondly, UEFI Secure Boot helps to prevent tampering with the system's code. Since only signed code is loaded during the boot process, attackers cannot modify the firmware or bootloader code to execute malicious code.</w:t>
      </w:r>
    </w:p>
    <w:p w14:paraId="3B875642" w14:textId="77777777" w:rsidR="00700081" w:rsidRPr="00700081" w:rsidRDefault="00700081" w:rsidP="00700081">
      <w:pPr>
        <w:ind w:firstLine="709"/>
      </w:pPr>
    </w:p>
    <w:p w14:paraId="1820D0CD" w14:textId="77777777" w:rsidR="00700081" w:rsidRPr="00700081" w:rsidRDefault="00700081" w:rsidP="00700081">
      <w:pPr>
        <w:ind w:firstLine="709"/>
      </w:pPr>
      <w:r w:rsidRPr="00700081">
        <w:t>Thirdly, UEFI Secure Boot provides an additional layer of protection against rootkits. Rootkits are a type of malware that can hide their presence on a system by modifying the firmware or bootloader code. With UEFI Secure Boot, it is more difficult for rootkits to modify the firmware or bootloader code without being detected.</w:t>
      </w:r>
    </w:p>
    <w:p w14:paraId="3DF704A4" w14:textId="77777777" w:rsidR="00700081" w:rsidRPr="00700081" w:rsidRDefault="00700081" w:rsidP="00700081">
      <w:pPr>
        <w:ind w:firstLine="709"/>
      </w:pPr>
      <w:r w:rsidRPr="00700081">
        <w:t>In conclusion, UEFI Secure Boot is an essential feature of modern computing that enhances computer security. It helps to prevent unauthorized access to the system, prevent tampering with the system's code, and provides an additional layer of protection against rootkits. As the threat landscape continues to evolve, it is crucial for computer users to adopt the latest security features to ensure the safety of their data and systems.</w:t>
      </w:r>
    </w:p>
    <w:p w14:paraId="72ADD6E5" w14:textId="77777777" w:rsidR="00561167" w:rsidRPr="00700081" w:rsidRDefault="00561167" w:rsidP="00700081">
      <w:pPr>
        <w:ind w:firstLine="709"/>
      </w:pPr>
    </w:p>
    <w:sectPr w:rsidR="00561167" w:rsidRPr="00700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5C"/>
    <w:rsid w:val="00281029"/>
    <w:rsid w:val="004B5E5C"/>
    <w:rsid w:val="00561167"/>
    <w:rsid w:val="00630347"/>
    <w:rsid w:val="00700081"/>
    <w:rsid w:val="00D11170"/>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decimalSymbol w:val="."/>
  <w:listSeparator w:val=","/>
  <w14:docId w14:val="0A4F4427"/>
  <w15:chartTrackingRefBased/>
  <w15:docId w15:val="{E579A2F3-AF63-A84D-9182-0A3177AB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08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8140">
      <w:bodyDiv w:val="1"/>
      <w:marLeft w:val="0"/>
      <w:marRight w:val="0"/>
      <w:marTop w:val="0"/>
      <w:marBottom w:val="0"/>
      <w:divBdr>
        <w:top w:val="none" w:sz="0" w:space="0" w:color="auto"/>
        <w:left w:val="none" w:sz="0" w:space="0" w:color="auto"/>
        <w:bottom w:val="none" w:sz="0" w:space="0" w:color="auto"/>
        <w:right w:val="none" w:sz="0" w:space="0" w:color="auto"/>
      </w:divBdr>
      <w:divsChild>
        <w:div w:id="87310374">
          <w:marLeft w:val="0"/>
          <w:marRight w:val="0"/>
          <w:marTop w:val="0"/>
          <w:marBottom w:val="0"/>
          <w:divBdr>
            <w:top w:val="none" w:sz="0" w:space="0" w:color="auto"/>
            <w:left w:val="none" w:sz="0" w:space="0" w:color="auto"/>
            <w:bottom w:val="none" w:sz="0" w:space="0" w:color="auto"/>
            <w:right w:val="none" w:sz="0" w:space="0" w:color="auto"/>
          </w:divBdr>
          <w:divsChild>
            <w:div w:id="1411275122">
              <w:marLeft w:val="0"/>
              <w:marRight w:val="0"/>
              <w:marTop w:val="0"/>
              <w:marBottom w:val="0"/>
              <w:divBdr>
                <w:top w:val="none" w:sz="0" w:space="0" w:color="auto"/>
                <w:left w:val="none" w:sz="0" w:space="0" w:color="auto"/>
                <w:bottom w:val="none" w:sz="0" w:space="0" w:color="auto"/>
                <w:right w:val="none" w:sz="0" w:space="0" w:color="auto"/>
              </w:divBdr>
              <w:divsChild>
                <w:div w:id="13914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mentor</dc:creator>
  <cp:keywords/>
  <dc:description/>
  <cp:lastModifiedBy>mentor</cp:lastModifiedBy>
  <cp:revision>2</cp:revision>
  <dcterms:created xsi:type="dcterms:W3CDTF">2023-03-02T10:25:00Z</dcterms:created>
  <dcterms:modified xsi:type="dcterms:W3CDTF">2023-03-02T10:27:00Z</dcterms:modified>
</cp:coreProperties>
</file>