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134C" w14:textId="0C396C90" w:rsidR="004B3592" w:rsidRDefault="00A72C97" w:rsidP="009B75D2">
      <w:pPr>
        <w:pStyle w:val="Title"/>
        <w:rPr>
          <w:lang w:val="en-US"/>
        </w:rPr>
      </w:pPr>
      <w:r>
        <w:rPr>
          <w:lang w:val="en-US"/>
        </w:rPr>
        <w:t>Windows Event Viewer</w:t>
      </w:r>
    </w:p>
    <w:p w14:paraId="26CD1AF5" w14:textId="72583F72" w:rsidR="00A72C97" w:rsidRDefault="00B42685" w:rsidP="00A72C97">
      <w:pPr>
        <w:rPr>
          <w:lang w:val="en-US"/>
        </w:rPr>
      </w:pPr>
      <w:r>
        <w:t>Opening a web browser is a simple task that most people are familiar with. Similarly, Windows event logs are records of events that occur on a Windows operating system. These logs can be used to identify and troubleshoot system problems. Let's break down the information you need to know about Windows event logs.</w:t>
      </w:r>
    </w:p>
    <w:p w14:paraId="16685FA1" w14:textId="46B6DCC2" w:rsidR="00A72C97" w:rsidRDefault="00B42685" w:rsidP="00A72C97">
      <w:pPr>
        <w:rPr>
          <w:lang w:val="en-US"/>
        </w:rPr>
      </w:pPr>
      <w:r>
        <w:t>Windows event logs are detailed records of events related to the system, security, and applications stored on a Windows operating system. They contain information such as the severity of the event, date and time of occurrence, event ID, source, task category, user, and computer. Event logs can be used by network administrators to track system problems and predict future issues.</w:t>
      </w:r>
    </w:p>
    <w:p w14:paraId="25CD1942" w14:textId="77777777" w:rsidR="00C4733C" w:rsidRDefault="00C4733C" w:rsidP="00A72C97">
      <w:pPr>
        <w:rPr>
          <w:lang w:val="en-US"/>
        </w:rPr>
      </w:pPr>
    </w:p>
    <w:p w14:paraId="6BEFC33C" w14:textId="21F575B2" w:rsidR="00C4733C" w:rsidRDefault="00C4733C" w:rsidP="00A72C97">
      <w:pPr>
        <w:rPr>
          <w:lang w:val="en-US"/>
        </w:rPr>
      </w:pPr>
      <w:r>
        <w:rPr>
          <w:lang w:val="en-US"/>
        </w:rPr>
        <w:t>An event log</w:t>
      </w:r>
      <w:r w:rsidR="00B42685">
        <w:rPr>
          <w:lang w:val="en-US"/>
        </w:rPr>
        <w:t xml:space="preserve"> is made up </w:t>
      </w:r>
      <w:proofErr w:type="gramStart"/>
      <w:r w:rsidR="00FA6CDB">
        <w:rPr>
          <w:lang w:val="en-US"/>
        </w:rPr>
        <w:t>of:</w:t>
      </w:r>
      <w:r>
        <w:rPr>
          <w:lang w:val="en-US"/>
        </w:rPr>
        <w:t>-</w:t>
      </w:r>
      <w:proofErr w:type="gramEnd"/>
      <w:r>
        <w:rPr>
          <w:lang w:val="en-US"/>
        </w:rPr>
        <w:t xml:space="preserve"> </w:t>
      </w:r>
    </w:p>
    <w:p w14:paraId="2836C2D5" w14:textId="15B561A9" w:rsidR="00C4733C" w:rsidRDefault="00C4733C" w:rsidP="00C4733C">
      <w:pPr>
        <w:pStyle w:val="ListParagraph"/>
        <w:numPr>
          <w:ilvl w:val="0"/>
          <w:numId w:val="1"/>
        </w:numPr>
        <w:rPr>
          <w:lang w:val="en-US"/>
        </w:rPr>
      </w:pPr>
      <w:r w:rsidRPr="00C4733C">
        <w:rPr>
          <w:lang w:val="en-US"/>
        </w:rPr>
        <w:t xml:space="preserve">Level </w:t>
      </w:r>
      <w:r>
        <w:rPr>
          <w:lang w:val="en-US"/>
        </w:rPr>
        <w:t>–</w:t>
      </w:r>
      <w:r w:rsidR="00B42685">
        <w:rPr>
          <w:lang w:val="en-US"/>
        </w:rPr>
        <w:t xml:space="preserve">Severity </w:t>
      </w:r>
      <w:r>
        <w:t>of the recorded event log</w:t>
      </w:r>
      <w:r w:rsidRPr="00C4733C">
        <w:rPr>
          <w:lang w:val="en-US"/>
        </w:rPr>
        <w:t xml:space="preserve">. This </w:t>
      </w:r>
      <w:r w:rsidR="00B42685" w:rsidRPr="00C4733C">
        <w:rPr>
          <w:lang w:val="en-US"/>
        </w:rPr>
        <w:t>includes information</w:t>
      </w:r>
      <w:r w:rsidRPr="00C4733C">
        <w:rPr>
          <w:lang w:val="en-US"/>
        </w:rPr>
        <w:t>,</w:t>
      </w:r>
      <w:r>
        <w:rPr>
          <w:lang w:val="en-US"/>
        </w:rPr>
        <w:t xml:space="preserve"> </w:t>
      </w:r>
      <w:r w:rsidRPr="00C4733C">
        <w:rPr>
          <w:lang w:val="en-US"/>
        </w:rPr>
        <w:t>error,</w:t>
      </w:r>
      <w:r>
        <w:rPr>
          <w:lang w:val="en-US"/>
        </w:rPr>
        <w:t xml:space="preserve"> </w:t>
      </w:r>
      <w:r w:rsidRPr="00C4733C">
        <w:rPr>
          <w:lang w:val="en-US"/>
        </w:rPr>
        <w:t>verbose,</w:t>
      </w:r>
      <w:r>
        <w:rPr>
          <w:lang w:val="en-US"/>
        </w:rPr>
        <w:t xml:space="preserve"> </w:t>
      </w:r>
      <w:r w:rsidR="00B42685" w:rsidRPr="00C4733C">
        <w:rPr>
          <w:lang w:val="en-US"/>
        </w:rPr>
        <w:t>warning,</w:t>
      </w:r>
      <w:r w:rsidRPr="00C4733C">
        <w:rPr>
          <w:lang w:val="en-US"/>
        </w:rPr>
        <w:t xml:space="preserve"> and </w:t>
      </w:r>
      <w:r w:rsidR="00B42685" w:rsidRPr="00C4733C">
        <w:rPr>
          <w:lang w:val="en-US"/>
        </w:rPr>
        <w:t>critical.</w:t>
      </w:r>
    </w:p>
    <w:p w14:paraId="71CD7729" w14:textId="331AD892" w:rsidR="00C4733C" w:rsidRDefault="00C4733C" w:rsidP="00C4733C">
      <w:pPr>
        <w:pStyle w:val="ListParagraph"/>
        <w:numPr>
          <w:ilvl w:val="0"/>
          <w:numId w:val="1"/>
        </w:numPr>
        <w:rPr>
          <w:lang w:val="en-US"/>
        </w:rPr>
      </w:pPr>
      <w:r>
        <w:rPr>
          <w:lang w:val="en-US"/>
        </w:rPr>
        <w:t xml:space="preserve"> Date/Time – Includes the Date and Time when the event occurred. </w:t>
      </w:r>
    </w:p>
    <w:p w14:paraId="7D187D79" w14:textId="12FAA61D" w:rsidR="00C4733C" w:rsidRDefault="00C4733C" w:rsidP="00C4733C">
      <w:pPr>
        <w:pStyle w:val="ListParagraph"/>
        <w:numPr>
          <w:ilvl w:val="0"/>
          <w:numId w:val="1"/>
        </w:numPr>
        <w:rPr>
          <w:lang w:val="en-US"/>
        </w:rPr>
      </w:pPr>
      <w:r>
        <w:rPr>
          <w:lang w:val="en-US"/>
        </w:rPr>
        <w:t xml:space="preserve">Event ID – A windows identification number that uniquely </w:t>
      </w:r>
      <w:r w:rsidR="00B42685">
        <w:rPr>
          <w:lang w:val="en-US"/>
        </w:rPr>
        <w:t>identifies a</w:t>
      </w:r>
      <w:r>
        <w:rPr>
          <w:lang w:val="en-US"/>
        </w:rPr>
        <w:t xml:space="preserve"> specific logged </w:t>
      </w:r>
      <w:r w:rsidR="00B42685">
        <w:rPr>
          <w:lang w:val="en-US"/>
        </w:rPr>
        <w:t>event.</w:t>
      </w:r>
      <w:r>
        <w:rPr>
          <w:lang w:val="en-US"/>
        </w:rPr>
        <w:t xml:space="preserve"> </w:t>
      </w:r>
    </w:p>
    <w:p w14:paraId="31D08188" w14:textId="0BD205E2" w:rsidR="00C4733C" w:rsidRDefault="00C4733C" w:rsidP="00C4733C">
      <w:pPr>
        <w:pStyle w:val="ListParagraph"/>
        <w:numPr>
          <w:ilvl w:val="0"/>
          <w:numId w:val="1"/>
        </w:numPr>
        <w:rPr>
          <w:lang w:val="en-US"/>
        </w:rPr>
      </w:pPr>
      <w:r>
        <w:rPr>
          <w:lang w:val="en-US"/>
        </w:rPr>
        <w:t xml:space="preserve">Source - Software </w:t>
      </w:r>
      <w:r w:rsidR="00B42685">
        <w:rPr>
          <w:lang w:val="en-US"/>
        </w:rPr>
        <w:t>or Program causing</w:t>
      </w:r>
      <w:r>
        <w:rPr>
          <w:lang w:val="en-US"/>
        </w:rPr>
        <w:t xml:space="preserve"> the event </w:t>
      </w:r>
      <w:r w:rsidR="00B42685">
        <w:rPr>
          <w:lang w:val="en-US"/>
        </w:rPr>
        <w:t>log.</w:t>
      </w:r>
      <w:r>
        <w:rPr>
          <w:lang w:val="en-US"/>
        </w:rPr>
        <w:t xml:space="preserve"> </w:t>
      </w:r>
    </w:p>
    <w:p w14:paraId="0594BC68" w14:textId="43BB059F" w:rsidR="00C4733C" w:rsidRDefault="00C4733C" w:rsidP="00C4733C">
      <w:pPr>
        <w:pStyle w:val="ListParagraph"/>
        <w:numPr>
          <w:ilvl w:val="0"/>
          <w:numId w:val="1"/>
        </w:numPr>
        <w:rPr>
          <w:lang w:val="en-US"/>
        </w:rPr>
      </w:pPr>
      <w:r>
        <w:rPr>
          <w:lang w:val="en-US"/>
        </w:rPr>
        <w:t xml:space="preserve">Task Category – Identifies the type of </w:t>
      </w:r>
      <w:r w:rsidR="00B42685">
        <w:rPr>
          <w:lang w:val="en-US"/>
        </w:rPr>
        <w:t>recorded event. This</w:t>
      </w:r>
      <w:r>
        <w:rPr>
          <w:lang w:val="en-US"/>
        </w:rPr>
        <w:t xml:space="preserve"> can be </w:t>
      </w:r>
      <w:r w:rsidR="00B42685">
        <w:rPr>
          <w:lang w:val="en-US"/>
        </w:rPr>
        <w:t>defined to</w:t>
      </w:r>
      <w:r>
        <w:rPr>
          <w:lang w:val="en-US"/>
        </w:rPr>
        <w:t xml:space="preserve"> serve as extra information about the</w:t>
      </w:r>
      <w:r>
        <w:rPr>
          <w:lang w:val="en-US"/>
        </w:rPr>
        <w:tab/>
        <w:t xml:space="preserve"> event </w:t>
      </w:r>
    </w:p>
    <w:p w14:paraId="721E8CDD" w14:textId="644AF003" w:rsidR="00C4733C" w:rsidRDefault="00C4733C" w:rsidP="00C4733C">
      <w:pPr>
        <w:pStyle w:val="ListParagraph"/>
        <w:numPr>
          <w:ilvl w:val="0"/>
          <w:numId w:val="1"/>
        </w:numPr>
        <w:rPr>
          <w:lang w:val="en-US"/>
        </w:rPr>
      </w:pPr>
      <w:r>
        <w:rPr>
          <w:lang w:val="en-US"/>
        </w:rPr>
        <w:t xml:space="preserve">User-Username of the user who logged onto the </w:t>
      </w:r>
      <w:r w:rsidR="00B42685">
        <w:rPr>
          <w:lang w:val="en-US"/>
        </w:rPr>
        <w:t>windows computer</w:t>
      </w:r>
      <w:r>
        <w:rPr>
          <w:lang w:val="en-US"/>
        </w:rPr>
        <w:t xml:space="preserve"> when the event occurred.</w:t>
      </w:r>
    </w:p>
    <w:p w14:paraId="4665510C" w14:textId="53AF6949" w:rsidR="00C4733C" w:rsidRDefault="00C4733C" w:rsidP="00C4733C">
      <w:pPr>
        <w:pStyle w:val="ListParagraph"/>
        <w:numPr>
          <w:ilvl w:val="0"/>
          <w:numId w:val="1"/>
        </w:numPr>
        <w:rPr>
          <w:lang w:val="en-US"/>
        </w:rPr>
      </w:pPr>
      <w:r>
        <w:rPr>
          <w:lang w:val="en-US"/>
        </w:rPr>
        <w:t xml:space="preserve">Computer – Name </w:t>
      </w:r>
      <w:r w:rsidR="00B42685">
        <w:rPr>
          <w:lang w:val="en-US"/>
        </w:rPr>
        <w:t>of the</w:t>
      </w:r>
      <w:r>
        <w:rPr>
          <w:lang w:val="en-US"/>
        </w:rPr>
        <w:t xml:space="preserve"> computer logging the </w:t>
      </w:r>
      <w:r w:rsidR="00B42685">
        <w:rPr>
          <w:lang w:val="en-US"/>
        </w:rPr>
        <w:t>event.</w:t>
      </w:r>
      <w:r>
        <w:rPr>
          <w:lang w:val="en-US"/>
        </w:rPr>
        <w:t xml:space="preserve"> </w:t>
      </w:r>
    </w:p>
    <w:p w14:paraId="26BDFA54" w14:textId="77777777" w:rsidR="00FA2438" w:rsidRPr="00FA2438" w:rsidRDefault="00FA2438" w:rsidP="00FA2438">
      <w:pPr>
        <w:ind w:left="720"/>
        <w:rPr>
          <w:lang w:val="en-US"/>
        </w:rPr>
      </w:pPr>
    </w:p>
    <w:p w14:paraId="64F71B8D" w14:textId="77777777" w:rsidR="00FA2438" w:rsidRDefault="00FA2438" w:rsidP="00FA2438">
      <w:pPr>
        <w:keepNext/>
      </w:pPr>
      <w:r>
        <w:rPr>
          <w:noProof/>
        </w:rPr>
        <w:drawing>
          <wp:inline distT="0" distB="0" distL="0" distR="0" wp14:anchorId="109415C5" wp14:editId="3D5CD868">
            <wp:extent cx="5334000" cy="2133600"/>
            <wp:effectExtent l="0" t="0" r="0" b="0"/>
            <wp:docPr id="1857930084" name="Picture 4" descr="What is Windows Event Log? | Definition from Tech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Windows Event Log? | Definition from TechTarg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133600"/>
                    </a:xfrm>
                    <a:prstGeom prst="rect">
                      <a:avLst/>
                    </a:prstGeom>
                    <a:noFill/>
                    <a:ln>
                      <a:noFill/>
                    </a:ln>
                  </pic:spPr>
                </pic:pic>
              </a:graphicData>
            </a:graphic>
          </wp:inline>
        </w:drawing>
      </w:r>
    </w:p>
    <w:p w14:paraId="0CDA4036" w14:textId="3DB2FBF9" w:rsidR="00FA2438" w:rsidRPr="00FA2438" w:rsidRDefault="00FA2438" w:rsidP="00FA2438">
      <w:pPr>
        <w:pStyle w:val="Caption"/>
        <w:rPr>
          <w:lang w:val="en-US"/>
        </w:rPr>
      </w:pPr>
      <w:r>
        <w:t xml:space="preserve">Figure </w:t>
      </w:r>
      <w:fldSimple w:instr=" SEQ Figure \* ARABIC ">
        <w:r>
          <w:rPr>
            <w:noProof/>
          </w:rPr>
          <w:t>1</w:t>
        </w:r>
      </w:fldSimple>
      <w:r>
        <w:rPr>
          <w:lang w:val="en-US"/>
        </w:rPr>
        <w:t>: Elements of An Event Log</w:t>
      </w:r>
    </w:p>
    <w:p w14:paraId="525CF3B2" w14:textId="77777777" w:rsidR="00FA2438" w:rsidRDefault="00FA2438" w:rsidP="00FA2438">
      <w:pPr>
        <w:keepNext/>
      </w:pPr>
      <w:r>
        <w:rPr>
          <w:noProof/>
        </w:rPr>
        <w:lastRenderedPageBreak/>
        <w:drawing>
          <wp:inline distT="0" distB="0" distL="0" distR="0" wp14:anchorId="66EC7050" wp14:editId="53413B8D">
            <wp:extent cx="5731510" cy="2684145"/>
            <wp:effectExtent l="0" t="0" r="2540" b="1905"/>
            <wp:docPr id="870716082" name="Picture 3" descr="Event Log Monitoring Tool - 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 Log Monitoring Tool - A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4145"/>
                    </a:xfrm>
                    <a:prstGeom prst="rect">
                      <a:avLst/>
                    </a:prstGeom>
                    <a:noFill/>
                    <a:ln>
                      <a:noFill/>
                    </a:ln>
                  </pic:spPr>
                </pic:pic>
              </a:graphicData>
            </a:graphic>
          </wp:inline>
        </w:drawing>
      </w:r>
    </w:p>
    <w:p w14:paraId="7D886255" w14:textId="63A674CB" w:rsidR="00FA2438" w:rsidRPr="00FA2438" w:rsidRDefault="00FA2438" w:rsidP="00FA2438">
      <w:pPr>
        <w:pStyle w:val="Caption"/>
        <w:rPr>
          <w:lang w:val="en-US"/>
        </w:rPr>
      </w:pPr>
      <w:r>
        <w:t xml:space="preserve">Figure </w:t>
      </w:r>
      <w:fldSimple w:instr=" SEQ Figure \* ARABIC ">
        <w:r>
          <w:rPr>
            <w:noProof/>
          </w:rPr>
          <w:t>2</w:t>
        </w:r>
      </w:fldSimple>
      <w:r>
        <w:rPr>
          <w:lang w:val="en-US"/>
        </w:rPr>
        <w:t>: Event Logs</w:t>
      </w:r>
    </w:p>
    <w:p w14:paraId="1431ED86" w14:textId="77777777" w:rsidR="00914814" w:rsidRDefault="00914814" w:rsidP="00B42685">
      <w:pPr>
        <w:rPr>
          <w:lang w:val="en-US"/>
        </w:rPr>
      </w:pPr>
    </w:p>
    <w:p w14:paraId="7A76044F" w14:textId="5155716C" w:rsidR="00B42685" w:rsidRDefault="00B42685" w:rsidP="00FA6CDB">
      <w:pPr>
        <w:pStyle w:val="Heading1"/>
      </w:pPr>
      <w:r w:rsidRPr="00FA6CDB">
        <w:t>Types of Windows Event Logs</w:t>
      </w:r>
    </w:p>
    <w:p w14:paraId="122B935D" w14:textId="77777777" w:rsidR="00FA2438" w:rsidRDefault="00FA2438" w:rsidP="00FA2438">
      <w:pPr>
        <w:keepNext/>
      </w:pPr>
      <w:r>
        <w:rPr>
          <w:noProof/>
        </w:rPr>
        <w:drawing>
          <wp:inline distT="0" distB="0" distL="0" distR="0" wp14:anchorId="3A350CFB" wp14:editId="6344617F">
            <wp:extent cx="5731510" cy="2355215"/>
            <wp:effectExtent l="0" t="0" r="2540" b="6985"/>
            <wp:docPr id="183257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5215"/>
                    </a:xfrm>
                    <a:prstGeom prst="rect">
                      <a:avLst/>
                    </a:prstGeom>
                    <a:noFill/>
                    <a:ln>
                      <a:noFill/>
                    </a:ln>
                  </pic:spPr>
                </pic:pic>
              </a:graphicData>
            </a:graphic>
          </wp:inline>
        </w:drawing>
      </w:r>
    </w:p>
    <w:p w14:paraId="568F045B" w14:textId="305157EB" w:rsidR="00FA2438" w:rsidRPr="00FA2438" w:rsidRDefault="00FA2438" w:rsidP="00FA2438">
      <w:pPr>
        <w:pStyle w:val="Caption"/>
      </w:pPr>
      <w:r>
        <w:t xml:space="preserve">Figure </w:t>
      </w:r>
      <w:fldSimple w:instr=" SEQ Figure \* ARABIC ">
        <w:r>
          <w:rPr>
            <w:noProof/>
          </w:rPr>
          <w:t>3</w:t>
        </w:r>
      </w:fldSimple>
      <w:r>
        <w:rPr>
          <w:lang w:val="en-US"/>
        </w:rPr>
        <w:t xml:space="preserve"> : Event Viewer Dashboard</w:t>
      </w:r>
    </w:p>
    <w:p w14:paraId="389260D5" w14:textId="77777777" w:rsidR="00B42685" w:rsidRDefault="00B42685" w:rsidP="00B42685">
      <w:r>
        <w:rPr>
          <w:lang w:val="en-US"/>
        </w:rPr>
        <w:t>T</w:t>
      </w:r>
      <w:r>
        <w:t xml:space="preserve">here are four types of Windows event logs: system logs, application logs, setup logs, and security logs. </w:t>
      </w:r>
    </w:p>
    <w:p w14:paraId="05D18521" w14:textId="77777777" w:rsidR="00B42685" w:rsidRPr="00B42685" w:rsidRDefault="00B42685" w:rsidP="00B42685">
      <w:pPr>
        <w:pStyle w:val="ListParagraph"/>
        <w:numPr>
          <w:ilvl w:val="0"/>
          <w:numId w:val="6"/>
        </w:numPr>
        <w:rPr>
          <w:lang w:val="en-US"/>
        </w:rPr>
      </w:pPr>
      <w:r w:rsidRPr="00B42685">
        <w:rPr>
          <w:b/>
          <w:bCs/>
        </w:rPr>
        <w:t>System logs</w:t>
      </w:r>
      <w:r>
        <w:t xml:space="preserve"> contain events related to Windows-specific systems and their components</w:t>
      </w:r>
      <w:r w:rsidRPr="00B42685">
        <w:rPr>
          <w:lang w:val="en-US"/>
        </w:rPr>
        <w:t>. Failure to load the boot-start driver is an example of a system log.</w:t>
      </w:r>
    </w:p>
    <w:p w14:paraId="47892806" w14:textId="77777777" w:rsidR="00B42685" w:rsidRPr="00B42685" w:rsidRDefault="00B42685" w:rsidP="00B42685">
      <w:pPr>
        <w:pStyle w:val="ListParagraph"/>
        <w:numPr>
          <w:ilvl w:val="0"/>
          <w:numId w:val="6"/>
        </w:numPr>
        <w:rPr>
          <w:lang w:val="en-US"/>
        </w:rPr>
      </w:pPr>
      <w:r w:rsidRPr="00B42685">
        <w:rPr>
          <w:b/>
          <w:bCs/>
        </w:rPr>
        <w:t>Application logs</w:t>
      </w:r>
      <w:r>
        <w:t xml:space="preserve"> contain events related to software or applications hosted on a Windows computer.</w:t>
      </w:r>
      <w:r w:rsidRPr="00B42685">
        <w:rPr>
          <w:lang w:val="en-US"/>
        </w:rPr>
        <w:t xml:space="preserve"> Power Point Crushing will be logged as an application </w:t>
      </w:r>
      <w:proofErr w:type="gramStart"/>
      <w:r w:rsidRPr="00B42685">
        <w:rPr>
          <w:lang w:val="en-US"/>
        </w:rPr>
        <w:t>log</w:t>
      </w:r>
      <w:r>
        <w:t xml:space="preserve"> </w:t>
      </w:r>
      <w:r w:rsidRPr="00B42685">
        <w:rPr>
          <w:lang w:val="en-US"/>
        </w:rPr>
        <w:t>.</w:t>
      </w:r>
      <w:proofErr w:type="gramEnd"/>
    </w:p>
    <w:p w14:paraId="7F2C9489" w14:textId="6CB3D0C5" w:rsidR="00B42685" w:rsidRPr="00B42685" w:rsidRDefault="00B42685" w:rsidP="00B42685">
      <w:pPr>
        <w:pStyle w:val="ListParagraph"/>
        <w:numPr>
          <w:ilvl w:val="0"/>
          <w:numId w:val="6"/>
        </w:numPr>
        <w:rPr>
          <w:lang w:val="en-US"/>
        </w:rPr>
      </w:pPr>
      <w:r w:rsidRPr="00B42685">
        <w:rPr>
          <w:b/>
          <w:bCs/>
        </w:rPr>
        <w:t>Setup logs</w:t>
      </w:r>
      <w:r>
        <w:t xml:space="preserve"> contain events that occur during the installation of a Windows operating system. </w:t>
      </w:r>
    </w:p>
    <w:p w14:paraId="495CF506" w14:textId="01CB1313" w:rsidR="00B42685" w:rsidRPr="00B42685" w:rsidRDefault="00B42685" w:rsidP="00B42685">
      <w:pPr>
        <w:pStyle w:val="ListParagraph"/>
        <w:numPr>
          <w:ilvl w:val="0"/>
          <w:numId w:val="6"/>
        </w:numPr>
        <w:rPr>
          <w:lang w:val="en-US"/>
        </w:rPr>
      </w:pPr>
      <w:r w:rsidRPr="00B42685">
        <w:rPr>
          <w:b/>
          <w:bCs/>
        </w:rPr>
        <w:t>Security logs</w:t>
      </w:r>
      <w:r>
        <w:t xml:space="preserve"> contain events related to the safety of the system.</w:t>
      </w:r>
      <w:r w:rsidRPr="00B42685">
        <w:rPr>
          <w:lang w:val="en-US"/>
        </w:rPr>
        <w:t xml:space="preserve"> These may </w:t>
      </w:r>
      <w:proofErr w:type="gramStart"/>
      <w:r w:rsidRPr="00B42685">
        <w:rPr>
          <w:lang w:val="en-US"/>
        </w:rPr>
        <w:t>include  file</w:t>
      </w:r>
      <w:proofErr w:type="gramEnd"/>
      <w:r w:rsidRPr="00B42685">
        <w:rPr>
          <w:lang w:val="en-US"/>
        </w:rPr>
        <w:t xml:space="preserve"> deletions , verification of account credentials</w:t>
      </w:r>
    </w:p>
    <w:p w14:paraId="3A878E6B" w14:textId="0E30D0E8" w:rsidR="00914814" w:rsidRDefault="00914814" w:rsidP="00914814">
      <w:pPr>
        <w:ind w:left="360"/>
        <w:rPr>
          <w:lang w:val="en-US"/>
        </w:rPr>
      </w:pPr>
    </w:p>
    <w:p w14:paraId="7DA78858" w14:textId="77777777" w:rsidR="00B42685" w:rsidRDefault="00B42685" w:rsidP="00914814">
      <w:pPr>
        <w:ind w:left="360"/>
      </w:pPr>
      <w:r>
        <w:lastRenderedPageBreak/>
        <w:t>Windows event logs are further categorized into five different types: information, warning, error, success audit, and failure audit.</w:t>
      </w:r>
    </w:p>
    <w:p w14:paraId="4E673EA9" w14:textId="34446A28" w:rsidR="00B42685" w:rsidRDefault="00B42685" w:rsidP="00B42685">
      <w:pPr>
        <w:pStyle w:val="ListParagraph"/>
        <w:numPr>
          <w:ilvl w:val="0"/>
          <w:numId w:val="7"/>
        </w:numPr>
      </w:pPr>
      <w:r w:rsidRPr="00B42685">
        <w:rPr>
          <w:b/>
          <w:bCs/>
        </w:rPr>
        <w:t>Information</w:t>
      </w:r>
      <w:r>
        <w:t xml:space="preserve"> indicates that an application or service is operating well</w:t>
      </w:r>
      <w:r>
        <w:rPr>
          <w:lang w:val="en-US"/>
        </w:rPr>
        <w:t>.</w:t>
      </w:r>
    </w:p>
    <w:p w14:paraId="131278FF" w14:textId="4CE29096" w:rsidR="00B42685" w:rsidRDefault="00B42685" w:rsidP="00B42685">
      <w:pPr>
        <w:pStyle w:val="ListParagraph"/>
        <w:numPr>
          <w:ilvl w:val="0"/>
          <w:numId w:val="7"/>
        </w:numPr>
      </w:pPr>
      <w:r>
        <w:rPr>
          <w:b/>
          <w:bCs/>
          <w:lang w:val="en-US"/>
        </w:rPr>
        <w:t>W</w:t>
      </w:r>
      <w:proofErr w:type="spellStart"/>
      <w:r w:rsidRPr="00B42685">
        <w:rPr>
          <w:b/>
          <w:bCs/>
        </w:rPr>
        <w:t>arning</w:t>
      </w:r>
      <w:proofErr w:type="spellEnd"/>
      <w:r>
        <w:t xml:space="preserve"> highlights potential problems that system administrators should monitor.</w:t>
      </w:r>
    </w:p>
    <w:p w14:paraId="1066BD00" w14:textId="77777777" w:rsidR="00B42685" w:rsidRDefault="00B42685" w:rsidP="00B42685">
      <w:pPr>
        <w:pStyle w:val="ListParagraph"/>
        <w:numPr>
          <w:ilvl w:val="0"/>
          <w:numId w:val="7"/>
        </w:numPr>
      </w:pPr>
      <w:r w:rsidRPr="00B42685">
        <w:rPr>
          <w:b/>
          <w:bCs/>
        </w:rPr>
        <w:t xml:space="preserve">Error </w:t>
      </w:r>
      <w:r>
        <w:t xml:space="preserve">describes a significant issue when a system cannot function normally, </w:t>
      </w:r>
    </w:p>
    <w:p w14:paraId="063E5D7D" w14:textId="0DEC0CB8" w:rsidR="00B42685" w:rsidRDefault="00B42685" w:rsidP="00B42685">
      <w:pPr>
        <w:pStyle w:val="ListParagraph"/>
        <w:numPr>
          <w:ilvl w:val="0"/>
          <w:numId w:val="7"/>
        </w:numPr>
      </w:pPr>
      <w:r>
        <w:rPr>
          <w:b/>
          <w:bCs/>
          <w:lang w:val="en-US"/>
        </w:rPr>
        <w:t>S</w:t>
      </w:r>
      <w:proofErr w:type="spellStart"/>
      <w:r w:rsidRPr="00B42685">
        <w:rPr>
          <w:b/>
          <w:bCs/>
        </w:rPr>
        <w:t>uccess</w:t>
      </w:r>
      <w:proofErr w:type="spellEnd"/>
      <w:r w:rsidRPr="00B42685">
        <w:rPr>
          <w:b/>
          <w:bCs/>
        </w:rPr>
        <w:t xml:space="preserve"> audit</w:t>
      </w:r>
      <w:r>
        <w:t xml:space="preserve"> records a valid attempt of audited security access. </w:t>
      </w:r>
    </w:p>
    <w:p w14:paraId="7265791D" w14:textId="52D46D50" w:rsidR="00914814" w:rsidRPr="00B42685" w:rsidRDefault="00B42685" w:rsidP="00B42685">
      <w:pPr>
        <w:pStyle w:val="ListParagraph"/>
        <w:numPr>
          <w:ilvl w:val="0"/>
          <w:numId w:val="7"/>
        </w:numPr>
        <w:rPr>
          <w:lang w:val="en-US"/>
        </w:rPr>
      </w:pPr>
      <w:r w:rsidRPr="00B42685">
        <w:rPr>
          <w:b/>
          <w:bCs/>
        </w:rPr>
        <w:t>Failure audit</w:t>
      </w:r>
      <w:r>
        <w:t xml:space="preserve"> records a failure of audited security access.</w:t>
      </w:r>
    </w:p>
    <w:p w14:paraId="03A45EB9" w14:textId="77777777" w:rsidR="00914814" w:rsidRDefault="00914814" w:rsidP="00914814">
      <w:pPr>
        <w:pStyle w:val="ListParagraph"/>
        <w:rPr>
          <w:lang w:val="en-US"/>
        </w:rPr>
      </w:pPr>
    </w:p>
    <w:p w14:paraId="5015B7F6" w14:textId="77777777" w:rsidR="00914814" w:rsidRDefault="00914814" w:rsidP="00914814">
      <w:pPr>
        <w:pStyle w:val="ListParagraph"/>
        <w:rPr>
          <w:lang w:val="en-US"/>
        </w:rPr>
      </w:pPr>
    </w:p>
    <w:p w14:paraId="730F5007" w14:textId="5C79D61F" w:rsidR="00FA6CDB" w:rsidRPr="00FA6CDB" w:rsidRDefault="00FA6CDB" w:rsidP="00FA6CDB">
      <w:pPr>
        <w:pStyle w:val="Heading1"/>
        <w:rPr>
          <w:lang w:val="en-US"/>
        </w:rPr>
      </w:pPr>
      <w:r>
        <w:rPr>
          <w:lang w:val="en-US"/>
        </w:rPr>
        <w:t>Levels of Severity</w:t>
      </w:r>
    </w:p>
    <w:p w14:paraId="50DD3CC2" w14:textId="20711361" w:rsidR="00914814" w:rsidRDefault="00914814" w:rsidP="00914814">
      <w:pPr>
        <w:rPr>
          <w:lang w:val="en-US"/>
        </w:rPr>
      </w:pPr>
      <w:r w:rsidRPr="00914814">
        <w:rPr>
          <w:lang w:val="en-US"/>
        </w:rPr>
        <w:t>Windows Event</w:t>
      </w:r>
      <w:r w:rsidR="00B42685">
        <w:rPr>
          <w:lang w:val="en-US"/>
        </w:rPr>
        <w:t xml:space="preserve">s Logs </w:t>
      </w:r>
      <w:r w:rsidR="00B42685" w:rsidRPr="00914814">
        <w:rPr>
          <w:lang w:val="en-US"/>
        </w:rPr>
        <w:t>have different</w:t>
      </w:r>
      <w:r w:rsidRPr="00914814">
        <w:rPr>
          <w:lang w:val="en-US"/>
        </w:rPr>
        <w:t xml:space="preserve"> levels of </w:t>
      </w:r>
      <w:r w:rsidR="00FA6CDB" w:rsidRPr="00914814">
        <w:rPr>
          <w:lang w:val="en-US"/>
        </w:rPr>
        <w:t>severity indicating</w:t>
      </w:r>
      <w:r w:rsidRPr="00914814">
        <w:rPr>
          <w:lang w:val="en-US"/>
        </w:rPr>
        <w:t xml:space="preserve"> the importance of the recorded </w:t>
      </w:r>
      <w:proofErr w:type="gramStart"/>
      <w:r w:rsidRPr="00914814">
        <w:rPr>
          <w:lang w:val="en-US"/>
        </w:rPr>
        <w:t>event:-</w:t>
      </w:r>
      <w:proofErr w:type="gramEnd"/>
      <w:r w:rsidRPr="00914814">
        <w:rPr>
          <w:lang w:val="en-US"/>
        </w:rPr>
        <w:t>These are Categorized as follows</w:t>
      </w:r>
      <w:r>
        <w:rPr>
          <w:lang w:val="en-US"/>
        </w:rPr>
        <w:t>:-</w:t>
      </w:r>
    </w:p>
    <w:p w14:paraId="672A17C5" w14:textId="1D84DB36" w:rsidR="00914814" w:rsidRDefault="00914814" w:rsidP="00914814">
      <w:pPr>
        <w:pStyle w:val="ListParagraph"/>
        <w:numPr>
          <w:ilvl w:val="0"/>
          <w:numId w:val="4"/>
        </w:numPr>
        <w:rPr>
          <w:lang w:val="en-US"/>
        </w:rPr>
      </w:pPr>
      <w:r>
        <w:rPr>
          <w:lang w:val="en-US"/>
        </w:rPr>
        <w:t xml:space="preserve">Information – Indicates event </w:t>
      </w:r>
      <w:r w:rsidR="00FA6CDB">
        <w:rPr>
          <w:lang w:val="en-US"/>
        </w:rPr>
        <w:t>occurred without</w:t>
      </w:r>
      <w:r>
        <w:rPr>
          <w:lang w:val="en-US"/>
        </w:rPr>
        <w:t xml:space="preserve"> </w:t>
      </w:r>
      <w:r w:rsidR="00FA6CDB">
        <w:rPr>
          <w:lang w:val="en-US"/>
        </w:rPr>
        <w:t>issues.</w:t>
      </w:r>
    </w:p>
    <w:p w14:paraId="24CE93A9" w14:textId="5CDC1FE3" w:rsidR="00914814" w:rsidRDefault="00914814" w:rsidP="00914814">
      <w:pPr>
        <w:pStyle w:val="ListParagraph"/>
        <w:numPr>
          <w:ilvl w:val="0"/>
          <w:numId w:val="4"/>
        </w:numPr>
        <w:rPr>
          <w:lang w:val="en-US"/>
        </w:rPr>
      </w:pPr>
      <w:r>
        <w:rPr>
          <w:lang w:val="en-US"/>
        </w:rPr>
        <w:t>Verbose -</w:t>
      </w:r>
      <w:r w:rsidR="00D02528">
        <w:rPr>
          <w:lang w:val="en-US"/>
        </w:rPr>
        <w:t xml:space="preserve">represents </w:t>
      </w:r>
      <w:r w:rsidR="00FA6CDB">
        <w:rPr>
          <w:lang w:val="en-US"/>
        </w:rPr>
        <w:t>progress or</w:t>
      </w:r>
      <w:r w:rsidR="00D02528">
        <w:rPr>
          <w:lang w:val="en-US"/>
        </w:rPr>
        <w:t xml:space="preserve"> success messages for a specific </w:t>
      </w:r>
      <w:r w:rsidR="00FA6CDB">
        <w:rPr>
          <w:lang w:val="en-US"/>
        </w:rPr>
        <w:t>event.</w:t>
      </w:r>
      <w:r w:rsidR="00D02528">
        <w:rPr>
          <w:lang w:val="en-US"/>
        </w:rPr>
        <w:t xml:space="preserve"> </w:t>
      </w:r>
    </w:p>
    <w:p w14:paraId="0407D81C" w14:textId="48BB8ED1" w:rsidR="00D02528" w:rsidRDefault="00D02528" w:rsidP="00914814">
      <w:pPr>
        <w:pStyle w:val="ListParagraph"/>
        <w:numPr>
          <w:ilvl w:val="0"/>
          <w:numId w:val="4"/>
        </w:numPr>
        <w:rPr>
          <w:lang w:val="en-US"/>
        </w:rPr>
      </w:pPr>
      <w:r>
        <w:rPr>
          <w:lang w:val="en-US"/>
        </w:rPr>
        <w:t>Warning -</w:t>
      </w:r>
      <w:r w:rsidR="00FA6CDB">
        <w:rPr>
          <w:lang w:val="en-US"/>
        </w:rPr>
        <w:t xml:space="preserve">Highlights </w:t>
      </w:r>
      <w:proofErr w:type="gramStart"/>
      <w:r w:rsidR="00FA6CDB">
        <w:rPr>
          <w:lang w:val="en-US"/>
        </w:rPr>
        <w:t>potential</w:t>
      </w:r>
      <w:r>
        <w:rPr>
          <w:lang w:val="en-US"/>
        </w:rPr>
        <w:t xml:space="preserve">  problem</w:t>
      </w:r>
      <w:proofErr w:type="gramEnd"/>
      <w:r>
        <w:rPr>
          <w:lang w:val="en-US"/>
        </w:rPr>
        <w:t xml:space="preserve"> system administrators should monitor</w:t>
      </w:r>
    </w:p>
    <w:p w14:paraId="114F2111" w14:textId="617BC322" w:rsidR="00D02528" w:rsidRPr="00D02528" w:rsidRDefault="00D02528" w:rsidP="00D02528">
      <w:pPr>
        <w:pStyle w:val="ListParagraph"/>
        <w:spacing w:after="0" w:line="240" w:lineRule="auto"/>
        <w:ind w:left="1440"/>
        <w:rPr>
          <w:rFonts w:ascii="Times New Roman" w:eastAsia="Times New Roman" w:hAnsi="Times New Roman" w:cs="Times New Roman"/>
          <w:sz w:val="24"/>
          <w:szCs w:val="24"/>
          <w:lang w:eastAsia="en-KE"/>
        </w:rPr>
      </w:pPr>
      <w:r w:rsidRPr="00D02528">
        <w:rPr>
          <w:rFonts w:ascii="Times New Roman" w:eastAsia="Times New Roman" w:hAnsi="Times New Roman" w:cs="Times New Roman"/>
          <w:sz w:val="24"/>
          <w:szCs w:val="24"/>
          <w:lang w:eastAsia="en-KE"/>
        </w:rPr>
        <w:t xml:space="preserve"> </w:t>
      </w:r>
      <w:r w:rsidRPr="00D02528">
        <w:rPr>
          <w:rFonts w:ascii="Times New Roman" w:eastAsia="Times New Roman" w:hAnsi="Times New Roman" w:cs="Times New Roman"/>
          <w:b/>
          <w:bCs/>
          <w:sz w:val="24"/>
          <w:szCs w:val="24"/>
          <w:lang w:eastAsia="en-KE"/>
        </w:rPr>
        <w:t>Error:</w:t>
      </w:r>
      <w:r w:rsidRPr="00D02528">
        <w:rPr>
          <w:rFonts w:ascii="Times New Roman" w:eastAsia="Times New Roman" w:hAnsi="Times New Roman" w:cs="Times New Roman"/>
          <w:sz w:val="24"/>
          <w:szCs w:val="24"/>
          <w:lang w:eastAsia="en-KE"/>
        </w:rPr>
        <w:t xml:space="preserve"> Describes issues in the system or service that don't require immediate troubleshooting. </w:t>
      </w:r>
    </w:p>
    <w:p w14:paraId="1222E3A0" w14:textId="1B7C533D" w:rsidR="00914814" w:rsidRDefault="00D02528" w:rsidP="00D02528">
      <w:pPr>
        <w:pStyle w:val="ListParagraph"/>
        <w:numPr>
          <w:ilvl w:val="0"/>
          <w:numId w:val="4"/>
        </w:numPr>
        <w:rPr>
          <w:lang w:val="en-US"/>
        </w:rPr>
      </w:pPr>
      <w:r w:rsidRPr="00D02528">
        <w:rPr>
          <w:rFonts w:ascii="Times New Roman" w:eastAsia="Times New Roman" w:hAnsi="Times New Roman" w:cs="Times New Roman"/>
          <w:b/>
          <w:bCs/>
          <w:sz w:val="24"/>
          <w:szCs w:val="24"/>
          <w:lang w:eastAsia="en-KE"/>
        </w:rPr>
        <w:t>Critical:</w:t>
      </w:r>
      <w:r w:rsidRPr="00D02528">
        <w:rPr>
          <w:rFonts w:ascii="Times New Roman" w:eastAsia="Times New Roman" w:hAnsi="Times New Roman" w:cs="Times New Roman"/>
          <w:sz w:val="24"/>
          <w:szCs w:val="24"/>
          <w:lang w:eastAsia="en-KE"/>
        </w:rPr>
        <w:t xml:space="preserve"> Indicates a significant issue in an application or a system needing urgent attention.</w:t>
      </w:r>
    </w:p>
    <w:p w14:paraId="4595D451" w14:textId="77777777" w:rsidR="00914814" w:rsidRDefault="00914814" w:rsidP="00914814">
      <w:pPr>
        <w:pStyle w:val="ListParagraph"/>
        <w:rPr>
          <w:lang w:val="en-US"/>
        </w:rPr>
      </w:pPr>
    </w:p>
    <w:p w14:paraId="127C1AED" w14:textId="77777777" w:rsidR="00914814" w:rsidRPr="00914814" w:rsidRDefault="00914814" w:rsidP="00914814">
      <w:pPr>
        <w:pStyle w:val="ListParagraph"/>
        <w:rPr>
          <w:lang w:val="en-US"/>
        </w:rPr>
      </w:pPr>
    </w:p>
    <w:p w14:paraId="0572C3DE" w14:textId="77777777" w:rsidR="00B42685" w:rsidRDefault="00B42685" w:rsidP="00A72C97">
      <w:r>
        <w:t xml:space="preserve">Windows event logs can be viewed using the Windows Event Viewer, third-party tools such as </w:t>
      </w:r>
      <w:proofErr w:type="spellStart"/>
      <w:r>
        <w:t>DataDog</w:t>
      </w:r>
      <w:proofErr w:type="spellEnd"/>
      <w:r>
        <w:t xml:space="preserve">, or by using the Event Viewer. </w:t>
      </w:r>
    </w:p>
    <w:p w14:paraId="4B2B415B" w14:textId="77777777" w:rsidR="00B42685" w:rsidRDefault="00B42685" w:rsidP="00A72C97">
      <w:r>
        <w:t xml:space="preserve">The Event Viewer tool scans through text log files and gathers and presents them in an intuitive user interface. </w:t>
      </w:r>
    </w:p>
    <w:p w14:paraId="53F45C17" w14:textId="0D2CF31A" w:rsidR="00B42685" w:rsidRDefault="00B42685" w:rsidP="00B42685">
      <w:pPr>
        <w:spacing w:before="100" w:beforeAutospacing="1" w:after="100" w:afterAutospacing="1" w:line="240" w:lineRule="auto"/>
        <w:rPr>
          <w:rFonts w:eastAsia="Times New Roman" w:cstheme="minorHAnsi"/>
          <w:sz w:val="24"/>
          <w:szCs w:val="24"/>
          <w:lang w:eastAsia="en-KE"/>
        </w:rPr>
      </w:pPr>
      <w:r w:rsidRPr="00B42685">
        <w:rPr>
          <w:rFonts w:eastAsia="Times New Roman" w:cstheme="minorHAnsi"/>
          <w:sz w:val="24"/>
          <w:szCs w:val="24"/>
          <w:lang w:val="en-US" w:eastAsia="en-KE"/>
        </w:rPr>
        <w:t xml:space="preserve">In </w:t>
      </w:r>
      <w:r w:rsidRPr="00D02528">
        <w:rPr>
          <w:rFonts w:eastAsia="Times New Roman" w:cstheme="minorHAnsi"/>
          <w:sz w:val="24"/>
          <w:szCs w:val="24"/>
          <w:lang w:eastAsia="en-KE"/>
        </w:rPr>
        <w:t>Windows event lo</w:t>
      </w:r>
      <w:proofErr w:type="spellStart"/>
      <w:r w:rsidRPr="00B42685">
        <w:rPr>
          <w:rFonts w:eastAsia="Times New Roman" w:cstheme="minorHAnsi"/>
          <w:sz w:val="24"/>
          <w:szCs w:val="24"/>
          <w:lang w:val="en-US" w:eastAsia="en-KE"/>
        </w:rPr>
        <w:t>gs</w:t>
      </w:r>
      <w:proofErr w:type="spellEnd"/>
      <w:r w:rsidRPr="00B42685">
        <w:rPr>
          <w:rFonts w:eastAsia="Times New Roman" w:cstheme="minorHAnsi"/>
          <w:sz w:val="24"/>
          <w:szCs w:val="24"/>
          <w:lang w:val="en-US" w:eastAsia="en-KE"/>
        </w:rPr>
        <w:t xml:space="preserve"> are stored </w:t>
      </w:r>
      <w:proofErr w:type="gramStart"/>
      <w:r w:rsidRPr="00B42685">
        <w:rPr>
          <w:rFonts w:eastAsia="Times New Roman" w:cstheme="minorHAnsi"/>
          <w:sz w:val="24"/>
          <w:szCs w:val="24"/>
          <w:lang w:val="en-US" w:eastAsia="en-KE"/>
        </w:rPr>
        <w:t xml:space="preserve">in </w:t>
      </w:r>
      <w:r w:rsidRPr="00D02528">
        <w:rPr>
          <w:rFonts w:eastAsia="Times New Roman" w:cstheme="minorHAnsi"/>
          <w:sz w:val="24"/>
          <w:szCs w:val="24"/>
          <w:lang w:eastAsia="en-KE"/>
        </w:rPr>
        <w:t xml:space="preserve"> </w:t>
      </w:r>
      <w:r w:rsidRPr="00D02528">
        <w:rPr>
          <w:rFonts w:eastAsia="Times New Roman" w:cstheme="minorHAnsi"/>
          <w:b/>
          <w:bCs/>
          <w:sz w:val="24"/>
          <w:szCs w:val="24"/>
          <w:lang w:eastAsia="en-KE"/>
        </w:rPr>
        <w:t>C:\WINDOWS\system32\config\</w:t>
      </w:r>
      <w:proofErr w:type="gramEnd"/>
      <w:r w:rsidRPr="00D02528">
        <w:rPr>
          <w:rFonts w:eastAsia="Times New Roman" w:cstheme="minorHAnsi"/>
          <w:b/>
          <w:bCs/>
          <w:sz w:val="24"/>
          <w:szCs w:val="24"/>
          <w:lang w:eastAsia="en-KE"/>
        </w:rPr>
        <w:t xml:space="preserve"> folder</w:t>
      </w:r>
      <w:r w:rsidRPr="00D02528">
        <w:rPr>
          <w:rFonts w:eastAsia="Times New Roman" w:cstheme="minorHAnsi"/>
          <w:sz w:val="24"/>
          <w:szCs w:val="24"/>
          <w:lang w:eastAsia="en-KE"/>
        </w:rPr>
        <w:t xml:space="preserve">. Event logs can be checked with the help of 'Event Viewer' to keep track of issues in the system. </w:t>
      </w:r>
    </w:p>
    <w:p w14:paraId="3C8D25FE" w14:textId="77777777" w:rsidR="00B42685" w:rsidRPr="00B42685" w:rsidRDefault="00B42685" w:rsidP="00B42685">
      <w:pPr>
        <w:spacing w:before="100" w:beforeAutospacing="1" w:after="100" w:afterAutospacing="1" w:line="240" w:lineRule="auto"/>
        <w:rPr>
          <w:rFonts w:eastAsia="Times New Roman" w:cstheme="minorHAnsi"/>
          <w:sz w:val="24"/>
          <w:szCs w:val="24"/>
          <w:lang w:eastAsia="en-KE"/>
        </w:rPr>
      </w:pPr>
    </w:p>
    <w:p w14:paraId="0EF248B5" w14:textId="0DF74EAE" w:rsidR="00D02528" w:rsidRDefault="00B42685" w:rsidP="00B42685">
      <w:r>
        <w:t>To access the Event Viewer</w:t>
      </w:r>
    </w:p>
    <w:p w14:paraId="3C78F2F7" w14:textId="77777777" w:rsidR="00B42685" w:rsidRPr="00D02528" w:rsidRDefault="00B42685" w:rsidP="00B42685">
      <w:pPr>
        <w:numPr>
          <w:ilvl w:val="0"/>
          <w:numId w:val="5"/>
        </w:numPr>
        <w:spacing w:before="100" w:beforeAutospacing="1" w:after="100" w:afterAutospacing="1" w:line="240" w:lineRule="auto"/>
        <w:rPr>
          <w:rFonts w:eastAsia="Times New Roman" w:cstheme="minorHAnsi"/>
          <w:sz w:val="24"/>
          <w:szCs w:val="24"/>
          <w:lang w:eastAsia="en-KE"/>
        </w:rPr>
      </w:pPr>
      <w:r w:rsidRPr="00D02528">
        <w:rPr>
          <w:rFonts w:eastAsia="Times New Roman" w:cstheme="minorHAnsi"/>
          <w:sz w:val="24"/>
          <w:szCs w:val="24"/>
          <w:lang w:eastAsia="en-KE"/>
        </w:rPr>
        <w:t xml:space="preserve">Press the </w:t>
      </w:r>
      <w:r w:rsidRPr="00D02528">
        <w:rPr>
          <w:rFonts w:eastAsia="Times New Roman" w:cstheme="minorHAnsi"/>
          <w:b/>
          <w:bCs/>
          <w:sz w:val="24"/>
          <w:szCs w:val="24"/>
          <w:lang w:eastAsia="en-KE"/>
        </w:rPr>
        <w:t>Windows key + R</w:t>
      </w:r>
      <w:r w:rsidRPr="00D02528">
        <w:rPr>
          <w:rFonts w:eastAsia="Times New Roman" w:cstheme="minorHAnsi"/>
          <w:sz w:val="24"/>
          <w:szCs w:val="24"/>
          <w:lang w:eastAsia="en-KE"/>
        </w:rPr>
        <w:t xml:space="preserve"> on your keyboard to open the run </w:t>
      </w:r>
      <w:proofErr w:type="gramStart"/>
      <w:r w:rsidRPr="00D02528">
        <w:rPr>
          <w:rFonts w:eastAsia="Times New Roman" w:cstheme="minorHAnsi"/>
          <w:sz w:val="24"/>
          <w:szCs w:val="24"/>
          <w:lang w:eastAsia="en-KE"/>
        </w:rPr>
        <w:t>window</w:t>
      </w:r>
      <w:proofErr w:type="gramEnd"/>
    </w:p>
    <w:p w14:paraId="070DCD7E" w14:textId="77777777" w:rsidR="00B42685" w:rsidRPr="00D02528" w:rsidRDefault="00B42685" w:rsidP="00B42685">
      <w:pPr>
        <w:numPr>
          <w:ilvl w:val="0"/>
          <w:numId w:val="5"/>
        </w:numPr>
        <w:spacing w:before="100" w:beforeAutospacing="1" w:after="100" w:afterAutospacing="1" w:line="240" w:lineRule="auto"/>
        <w:rPr>
          <w:rFonts w:eastAsia="Times New Roman" w:cstheme="minorHAnsi"/>
          <w:sz w:val="24"/>
          <w:szCs w:val="24"/>
          <w:lang w:eastAsia="en-KE"/>
        </w:rPr>
      </w:pPr>
      <w:r w:rsidRPr="00D02528">
        <w:rPr>
          <w:rFonts w:eastAsia="Times New Roman" w:cstheme="minorHAnsi"/>
          <w:sz w:val="24"/>
          <w:szCs w:val="24"/>
          <w:lang w:eastAsia="en-KE"/>
        </w:rPr>
        <w:t xml:space="preserve">In the run dialog box, type in </w:t>
      </w:r>
      <w:proofErr w:type="spellStart"/>
      <w:r w:rsidRPr="00D02528">
        <w:rPr>
          <w:rFonts w:eastAsia="Times New Roman" w:cstheme="minorHAnsi"/>
          <w:b/>
          <w:bCs/>
          <w:sz w:val="24"/>
          <w:szCs w:val="24"/>
          <w:lang w:eastAsia="en-KE"/>
        </w:rPr>
        <w:t>eventvwr</w:t>
      </w:r>
      <w:proofErr w:type="spellEnd"/>
      <w:r w:rsidRPr="00D02528">
        <w:rPr>
          <w:rFonts w:eastAsia="Times New Roman" w:cstheme="minorHAnsi"/>
          <w:sz w:val="24"/>
          <w:szCs w:val="24"/>
          <w:lang w:eastAsia="en-KE"/>
        </w:rPr>
        <w:t xml:space="preserve"> and click </w:t>
      </w:r>
      <w:proofErr w:type="gramStart"/>
      <w:r w:rsidRPr="00D02528">
        <w:rPr>
          <w:rFonts w:eastAsia="Times New Roman" w:cstheme="minorHAnsi"/>
          <w:sz w:val="24"/>
          <w:szCs w:val="24"/>
          <w:lang w:eastAsia="en-KE"/>
        </w:rPr>
        <w:t>OK</w:t>
      </w:r>
      <w:proofErr w:type="gramEnd"/>
    </w:p>
    <w:p w14:paraId="3791137F" w14:textId="77777777" w:rsidR="00B42685" w:rsidRPr="00D02528" w:rsidRDefault="00B42685" w:rsidP="00B42685">
      <w:pPr>
        <w:numPr>
          <w:ilvl w:val="0"/>
          <w:numId w:val="5"/>
        </w:numPr>
        <w:spacing w:before="100" w:beforeAutospacing="1" w:after="100" w:afterAutospacing="1" w:line="240" w:lineRule="auto"/>
        <w:rPr>
          <w:rFonts w:eastAsia="Times New Roman" w:cstheme="minorHAnsi"/>
          <w:sz w:val="24"/>
          <w:szCs w:val="24"/>
          <w:lang w:eastAsia="en-KE"/>
        </w:rPr>
      </w:pPr>
      <w:r w:rsidRPr="00D02528">
        <w:rPr>
          <w:rFonts w:eastAsia="Times New Roman" w:cstheme="minorHAnsi"/>
          <w:sz w:val="24"/>
          <w:szCs w:val="24"/>
          <w:lang w:eastAsia="en-KE"/>
        </w:rPr>
        <w:t xml:space="preserve">In the Event Viewer window, expand the </w:t>
      </w:r>
      <w:r w:rsidRPr="00D02528">
        <w:rPr>
          <w:rFonts w:eastAsia="Times New Roman" w:cstheme="minorHAnsi"/>
          <w:b/>
          <w:bCs/>
          <w:sz w:val="24"/>
          <w:szCs w:val="24"/>
          <w:lang w:eastAsia="en-KE"/>
        </w:rPr>
        <w:t>Windows Logs</w:t>
      </w:r>
      <w:r w:rsidRPr="00D02528">
        <w:rPr>
          <w:rFonts w:eastAsia="Times New Roman" w:cstheme="minorHAnsi"/>
          <w:sz w:val="24"/>
          <w:szCs w:val="24"/>
          <w:lang w:eastAsia="en-KE"/>
        </w:rPr>
        <w:t xml:space="preserve"> </w:t>
      </w:r>
      <w:proofErr w:type="gramStart"/>
      <w:r w:rsidRPr="00D02528">
        <w:rPr>
          <w:rFonts w:eastAsia="Times New Roman" w:cstheme="minorHAnsi"/>
          <w:sz w:val="24"/>
          <w:szCs w:val="24"/>
          <w:lang w:eastAsia="en-KE"/>
        </w:rPr>
        <w:t>menu</w:t>
      </w:r>
      <w:proofErr w:type="gramEnd"/>
    </w:p>
    <w:p w14:paraId="53A5B5DE" w14:textId="77777777" w:rsidR="00B42685" w:rsidRPr="00D02528" w:rsidRDefault="00B42685" w:rsidP="00B42685">
      <w:pPr>
        <w:numPr>
          <w:ilvl w:val="0"/>
          <w:numId w:val="5"/>
        </w:numPr>
        <w:spacing w:before="100" w:beforeAutospacing="1" w:after="100" w:afterAutospacing="1" w:line="240" w:lineRule="auto"/>
        <w:rPr>
          <w:rFonts w:eastAsia="Times New Roman" w:cstheme="minorHAnsi"/>
          <w:sz w:val="24"/>
          <w:szCs w:val="24"/>
          <w:lang w:eastAsia="en-KE"/>
        </w:rPr>
      </w:pPr>
      <w:r w:rsidRPr="00D02528">
        <w:rPr>
          <w:rFonts w:eastAsia="Times New Roman" w:cstheme="minorHAnsi"/>
          <w:sz w:val="24"/>
          <w:szCs w:val="24"/>
          <w:lang w:eastAsia="en-KE"/>
        </w:rPr>
        <w:t xml:space="preserve">Under the </w:t>
      </w:r>
      <w:r w:rsidRPr="00D02528">
        <w:rPr>
          <w:rFonts w:eastAsia="Times New Roman" w:cstheme="minorHAnsi"/>
          <w:b/>
          <w:bCs/>
          <w:sz w:val="24"/>
          <w:szCs w:val="24"/>
          <w:lang w:eastAsia="en-KE"/>
        </w:rPr>
        <w:t>Windows Logs</w:t>
      </w:r>
      <w:r w:rsidRPr="00D02528">
        <w:rPr>
          <w:rFonts w:eastAsia="Times New Roman" w:cstheme="minorHAnsi"/>
          <w:sz w:val="24"/>
          <w:szCs w:val="24"/>
          <w:lang w:eastAsia="en-KE"/>
        </w:rPr>
        <w:t xml:space="preserve"> menu, you'll notice different categories of event logs—application, security, setup, system, and forwarded </w:t>
      </w:r>
      <w:proofErr w:type="gramStart"/>
      <w:r w:rsidRPr="00D02528">
        <w:rPr>
          <w:rFonts w:eastAsia="Times New Roman" w:cstheme="minorHAnsi"/>
          <w:sz w:val="24"/>
          <w:szCs w:val="24"/>
          <w:lang w:eastAsia="en-KE"/>
        </w:rPr>
        <w:t>events</w:t>
      </w:r>
      <w:proofErr w:type="gramEnd"/>
    </w:p>
    <w:p w14:paraId="173EF179" w14:textId="77777777" w:rsidR="00B42685" w:rsidRPr="00D02528" w:rsidRDefault="00B42685" w:rsidP="00B42685">
      <w:pPr>
        <w:numPr>
          <w:ilvl w:val="0"/>
          <w:numId w:val="5"/>
        </w:numPr>
        <w:spacing w:before="100" w:beforeAutospacing="1" w:after="100" w:afterAutospacing="1" w:line="240" w:lineRule="auto"/>
        <w:rPr>
          <w:rFonts w:eastAsia="Times New Roman" w:cstheme="minorHAnsi"/>
          <w:sz w:val="24"/>
          <w:szCs w:val="24"/>
          <w:lang w:eastAsia="en-KE"/>
        </w:rPr>
      </w:pPr>
      <w:r w:rsidRPr="00D02528">
        <w:rPr>
          <w:rFonts w:eastAsia="Times New Roman" w:cstheme="minorHAnsi"/>
          <w:sz w:val="24"/>
          <w:szCs w:val="24"/>
          <w:lang w:eastAsia="en-KE"/>
        </w:rPr>
        <w:t xml:space="preserve">Click on one of the event logs to check and view the events recorded under </w:t>
      </w:r>
      <w:proofErr w:type="gramStart"/>
      <w:r w:rsidRPr="00D02528">
        <w:rPr>
          <w:rFonts w:eastAsia="Times New Roman" w:cstheme="minorHAnsi"/>
          <w:sz w:val="24"/>
          <w:szCs w:val="24"/>
          <w:lang w:eastAsia="en-KE"/>
        </w:rPr>
        <w:t>it</w:t>
      </w:r>
      <w:proofErr w:type="gramEnd"/>
    </w:p>
    <w:p w14:paraId="232F0E85" w14:textId="6B1A33FE" w:rsidR="00A72C97" w:rsidRPr="00B42685" w:rsidRDefault="00A72C97" w:rsidP="00B42685">
      <w:pPr>
        <w:spacing w:before="100" w:beforeAutospacing="1" w:after="100" w:afterAutospacing="1" w:line="240" w:lineRule="auto"/>
        <w:rPr>
          <w:rFonts w:ascii="Times New Roman" w:eastAsia="Times New Roman" w:hAnsi="Times New Roman" w:cs="Times New Roman"/>
          <w:sz w:val="24"/>
          <w:szCs w:val="24"/>
          <w:lang w:eastAsia="en-KE"/>
        </w:rPr>
      </w:pPr>
    </w:p>
    <w:p w14:paraId="3AC2F8B8" w14:textId="77777777" w:rsidR="00FA2438" w:rsidRDefault="00A72C97" w:rsidP="00FA2438">
      <w:pPr>
        <w:pStyle w:val="NormalWeb"/>
        <w:keepNext/>
      </w:pPr>
      <w:r>
        <w:rPr>
          <w:noProof/>
        </w:rPr>
        <w:lastRenderedPageBreak/>
        <w:drawing>
          <wp:inline distT="0" distB="0" distL="0" distR="0" wp14:anchorId="7DCDEE88" wp14:editId="6044CC84">
            <wp:extent cx="5000625" cy="3076575"/>
            <wp:effectExtent l="0" t="0" r="9525" b="9525"/>
            <wp:docPr id="181112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22396" name=""/>
                    <pic:cNvPicPr/>
                  </pic:nvPicPr>
                  <pic:blipFill>
                    <a:blip r:embed="rId8"/>
                    <a:stretch>
                      <a:fillRect/>
                    </a:stretch>
                  </pic:blipFill>
                  <pic:spPr>
                    <a:xfrm>
                      <a:off x="0" y="0"/>
                      <a:ext cx="5000625" cy="3076575"/>
                    </a:xfrm>
                    <a:prstGeom prst="rect">
                      <a:avLst/>
                    </a:prstGeom>
                  </pic:spPr>
                </pic:pic>
              </a:graphicData>
            </a:graphic>
          </wp:inline>
        </w:drawing>
      </w:r>
    </w:p>
    <w:p w14:paraId="5C3C1BB4" w14:textId="3E17B1F3" w:rsidR="006A052F" w:rsidRDefault="00FA2438" w:rsidP="00FA2438">
      <w:pPr>
        <w:pStyle w:val="Caption"/>
      </w:pPr>
      <w:r>
        <w:t xml:space="preserve">Figure </w:t>
      </w:r>
      <w:fldSimple w:instr=" SEQ Figure \* ARABIC ">
        <w:r>
          <w:rPr>
            <w:noProof/>
          </w:rPr>
          <w:t>4</w:t>
        </w:r>
      </w:fldSimple>
      <w:r>
        <w:rPr>
          <w:lang w:val="en-US"/>
        </w:rPr>
        <w:t xml:space="preserve"> :  Registry editor</w:t>
      </w:r>
    </w:p>
    <w:p w14:paraId="0E5CF25C" w14:textId="77777777" w:rsidR="00FA2438" w:rsidRDefault="00FA2438" w:rsidP="00FA2438">
      <w:pPr>
        <w:keepNext/>
      </w:pPr>
      <w:r>
        <w:rPr>
          <w:noProof/>
        </w:rPr>
        <w:drawing>
          <wp:inline distT="0" distB="0" distL="0" distR="0" wp14:anchorId="2408C594" wp14:editId="1AA6DCE0">
            <wp:extent cx="5731510" cy="3407410"/>
            <wp:effectExtent l="0" t="0" r="2540" b="2540"/>
            <wp:docPr id="1138775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7410"/>
                    </a:xfrm>
                    <a:prstGeom prst="rect">
                      <a:avLst/>
                    </a:prstGeom>
                    <a:noFill/>
                    <a:ln>
                      <a:noFill/>
                    </a:ln>
                  </pic:spPr>
                </pic:pic>
              </a:graphicData>
            </a:graphic>
          </wp:inline>
        </w:drawing>
      </w:r>
    </w:p>
    <w:p w14:paraId="3B8ECA07" w14:textId="12A58CF7" w:rsidR="00913FC8" w:rsidRPr="009B75D2" w:rsidRDefault="00FA2438" w:rsidP="00FA2438">
      <w:pPr>
        <w:pStyle w:val="Caption"/>
        <w:rPr>
          <w:lang w:val="en-US"/>
        </w:rPr>
      </w:pPr>
      <w:r>
        <w:t xml:space="preserve">Figure </w:t>
      </w:r>
      <w:fldSimple w:instr=" SEQ Figure \* ARABIC ">
        <w:r>
          <w:rPr>
            <w:noProof/>
          </w:rPr>
          <w:t>5</w:t>
        </w:r>
      </w:fldSimple>
      <w:r>
        <w:rPr>
          <w:lang w:val="en-US"/>
        </w:rPr>
        <w:t>: Event Viewer</w:t>
      </w:r>
    </w:p>
    <w:sectPr w:rsidR="00913FC8" w:rsidRPr="009B7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4E75"/>
    <w:multiLevelType w:val="hybridMultilevel"/>
    <w:tmpl w:val="520628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56C75B42"/>
    <w:multiLevelType w:val="hybridMultilevel"/>
    <w:tmpl w:val="98CA134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C3E62F3"/>
    <w:multiLevelType w:val="hybridMultilevel"/>
    <w:tmpl w:val="82D6B7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6E062F1E"/>
    <w:multiLevelType w:val="hybridMultilevel"/>
    <w:tmpl w:val="A96C17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43A25B1"/>
    <w:multiLevelType w:val="multilevel"/>
    <w:tmpl w:val="461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22AB4"/>
    <w:multiLevelType w:val="hybridMultilevel"/>
    <w:tmpl w:val="F6E2BC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E875449"/>
    <w:multiLevelType w:val="hybridMultilevel"/>
    <w:tmpl w:val="D7E873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7806015">
    <w:abstractNumId w:val="0"/>
  </w:num>
  <w:num w:numId="2" w16cid:durableId="1296790641">
    <w:abstractNumId w:val="3"/>
  </w:num>
  <w:num w:numId="3" w16cid:durableId="1967345825">
    <w:abstractNumId w:val="2"/>
  </w:num>
  <w:num w:numId="4" w16cid:durableId="1346984378">
    <w:abstractNumId w:val="6"/>
  </w:num>
  <w:num w:numId="5" w16cid:durableId="2136169659">
    <w:abstractNumId w:val="4"/>
  </w:num>
  <w:num w:numId="6" w16cid:durableId="1434592126">
    <w:abstractNumId w:val="1"/>
  </w:num>
  <w:num w:numId="7" w16cid:durableId="1340700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Mzc1NzU0tDQ2MTRS0lEKTi0uzszPAykwqQUAGRLOxCwAAAA="/>
  </w:docVars>
  <w:rsids>
    <w:rsidRoot w:val="004B3592"/>
    <w:rsid w:val="000F7900"/>
    <w:rsid w:val="004B3592"/>
    <w:rsid w:val="004C0371"/>
    <w:rsid w:val="006A052F"/>
    <w:rsid w:val="00913FC8"/>
    <w:rsid w:val="00914814"/>
    <w:rsid w:val="009B75D2"/>
    <w:rsid w:val="009C3C5C"/>
    <w:rsid w:val="009D144B"/>
    <w:rsid w:val="00A72C97"/>
    <w:rsid w:val="00B42685"/>
    <w:rsid w:val="00C36378"/>
    <w:rsid w:val="00C4733C"/>
    <w:rsid w:val="00D02528"/>
    <w:rsid w:val="00D066F2"/>
    <w:rsid w:val="00D564AC"/>
    <w:rsid w:val="00E97AAA"/>
    <w:rsid w:val="00FA2438"/>
    <w:rsid w:val="00FA6CD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E910"/>
  <w15:chartTrackingRefBased/>
  <w15:docId w15:val="{D3B7DBDA-FE40-4DBF-8725-8C8D6ED9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85"/>
  </w:style>
  <w:style w:type="paragraph" w:styleId="Heading1">
    <w:name w:val="heading 1"/>
    <w:basedOn w:val="Normal"/>
    <w:next w:val="Normal"/>
    <w:link w:val="Heading1Char"/>
    <w:uiPriority w:val="9"/>
    <w:qFormat/>
    <w:rsid w:val="00FA6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02528"/>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9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3592"/>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Subtitle">
    <w:name w:val="Subtitle"/>
    <w:basedOn w:val="Normal"/>
    <w:next w:val="Normal"/>
    <w:link w:val="SubtitleChar"/>
    <w:uiPriority w:val="11"/>
    <w:qFormat/>
    <w:rsid w:val="004B35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592"/>
    <w:rPr>
      <w:rFonts w:eastAsiaTheme="minorEastAsia"/>
      <w:color w:val="5A5A5A" w:themeColor="text1" w:themeTint="A5"/>
      <w:spacing w:val="15"/>
    </w:rPr>
  </w:style>
  <w:style w:type="character" w:styleId="Hyperlink">
    <w:name w:val="Hyperlink"/>
    <w:basedOn w:val="DefaultParagraphFont"/>
    <w:uiPriority w:val="99"/>
    <w:unhideWhenUsed/>
    <w:rsid w:val="006A052F"/>
    <w:rPr>
      <w:color w:val="0563C1" w:themeColor="hyperlink"/>
      <w:u w:val="single"/>
    </w:rPr>
  </w:style>
  <w:style w:type="character" w:styleId="UnresolvedMention">
    <w:name w:val="Unresolved Mention"/>
    <w:basedOn w:val="DefaultParagraphFont"/>
    <w:uiPriority w:val="99"/>
    <w:semiHidden/>
    <w:unhideWhenUsed/>
    <w:rsid w:val="006A052F"/>
    <w:rPr>
      <w:color w:val="605E5C"/>
      <w:shd w:val="clear" w:color="auto" w:fill="E1DFDD"/>
    </w:rPr>
  </w:style>
  <w:style w:type="paragraph" w:styleId="ListParagraph">
    <w:name w:val="List Paragraph"/>
    <w:basedOn w:val="Normal"/>
    <w:uiPriority w:val="34"/>
    <w:qFormat/>
    <w:rsid w:val="00C4733C"/>
    <w:pPr>
      <w:ind w:left="720"/>
      <w:contextualSpacing/>
    </w:pPr>
  </w:style>
  <w:style w:type="character" w:styleId="Strong">
    <w:name w:val="Strong"/>
    <w:basedOn w:val="DefaultParagraphFont"/>
    <w:uiPriority w:val="22"/>
    <w:qFormat/>
    <w:rsid w:val="00D02528"/>
    <w:rPr>
      <w:b/>
      <w:bCs/>
    </w:rPr>
  </w:style>
  <w:style w:type="character" w:customStyle="1" w:styleId="Heading3Char">
    <w:name w:val="Heading 3 Char"/>
    <w:basedOn w:val="DefaultParagraphFont"/>
    <w:link w:val="Heading3"/>
    <w:uiPriority w:val="9"/>
    <w:rsid w:val="00D02528"/>
    <w:rPr>
      <w:rFonts w:ascii="Times New Roman" w:eastAsia="Times New Roman" w:hAnsi="Times New Roman" w:cs="Times New Roman"/>
      <w:b/>
      <w:bCs/>
      <w:sz w:val="27"/>
      <w:szCs w:val="27"/>
      <w:lang w:val="en-KE" w:eastAsia="en-KE"/>
    </w:rPr>
  </w:style>
  <w:style w:type="character" w:customStyle="1" w:styleId="Heading1Char">
    <w:name w:val="Heading 1 Char"/>
    <w:basedOn w:val="DefaultParagraphFont"/>
    <w:link w:val="Heading1"/>
    <w:uiPriority w:val="9"/>
    <w:rsid w:val="00FA6CD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A24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617">
      <w:bodyDiv w:val="1"/>
      <w:marLeft w:val="0"/>
      <w:marRight w:val="0"/>
      <w:marTop w:val="0"/>
      <w:marBottom w:val="0"/>
      <w:divBdr>
        <w:top w:val="none" w:sz="0" w:space="0" w:color="auto"/>
        <w:left w:val="none" w:sz="0" w:space="0" w:color="auto"/>
        <w:bottom w:val="none" w:sz="0" w:space="0" w:color="auto"/>
        <w:right w:val="none" w:sz="0" w:space="0" w:color="auto"/>
      </w:divBdr>
    </w:div>
    <w:div w:id="177164799">
      <w:bodyDiv w:val="1"/>
      <w:marLeft w:val="0"/>
      <w:marRight w:val="0"/>
      <w:marTop w:val="0"/>
      <w:marBottom w:val="0"/>
      <w:divBdr>
        <w:top w:val="none" w:sz="0" w:space="0" w:color="auto"/>
        <w:left w:val="none" w:sz="0" w:space="0" w:color="auto"/>
        <w:bottom w:val="none" w:sz="0" w:space="0" w:color="auto"/>
        <w:right w:val="none" w:sz="0" w:space="0" w:color="auto"/>
      </w:divBdr>
    </w:div>
    <w:div w:id="199368963">
      <w:bodyDiv w:val="1"/>
      <w:marLeft w:val="0"/>
      <w:marRight w:val="0"/>
      <w:marTop w:val="0"/>
      <w:marBottom w:val="0"/>
      <w:divBdr>
        <w:top w:val="none" w:sz="0" w:space="0" w:color="auto"/>
        <w:left w:val="none" w:sz="0" w:space="0" w:color="auto"/>
        <w:bottom w:val="none" w:sz="0" w:space="0" w:color="auto"/>
        <w:right w:val="none" w:sz="0" w:space="0" w:color="auto"/>
      </w:divBdr>
    </w:div>
    <w:div w:id="578832840">
      <w:bodyDiv w:val="1"/>
      <w:marLeft w:val="0"/>
      <w:marRight w:val="0"/>
      <w:marTop w:val="0"/>
      <w:marBottom w:val="0"/>
      <w:divBdr>
        <w:top w:val="none" w:sz="0" w:space="0" w:color="auto"/>
        <w:left w:val="none" w:sz="0" w:space="0" w:color="auto"/>
        <w:bottom w:val="none" w:sz="0" w:space="0" w:color="auto"/>
        <w:right w:val="none" w:sz="0" w:space="0" w:color="auto"/>
      </w:divBdr>
      <w:divsChild>
        <w:div w:id="51274977">
          <w:marLeft w:val="0"/>
          <w:marRight w:val="0"/>
          <w:marTop w:val="0"/>
          <w:marBottom w:val="0"/>
          <w:divBdr>
            <w:top w:val="none" w:sz="0" w:space="0" w:color="auto"/>
            <w:left w:val="none" w:sz="0" w:space="0" w:color="auto"/>
            <w:bottom w:val="none" w:sz="0" w:space="0" w:color="auto"/>
            <w:right w:val="none" w:sz="0" w:space="0" w:color="auto"/>
          </w:divBdr>
          <w:divsChild>
            <w:div w:id="1269852634">
              <w:marLeft w:val="0"/>
              <w:marRight w:val="0"/>
              <w:marTop w:val="0"/>
              <w:marBottom w:val="0"/>
              <w:divBdr>
                <w:top w:val="none" w:sz="0" w:space="0" w:color="auto"/>
                <w:left w:val="none" w:sz="0" w:space="0" w:color="auto"/>
                <w:bottom w:val="none" w:sz="0" w:space="0" w:color="auto"/>
                <w:right w:val="none" w:sz="0" w:space="0" w:color="auto"/>
              </w:divBdr>
              <w:divsChild>
                <w:div w:id="11384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3175">
      <w:bodyDiv w:val="1"/>
      <w:marLeft w:val="0"/>
      <w:marRight w:val="0"/>
      <w:marTop w:val="0"/>
      <w:marBottom w:val="0"/>
      <w:divBdr>
        <w:top w:val="none" w:sz="0" w:space="0" w:color="auto"/>
        <w:left w:val="none" w:sz="0" w:space="0" w:color="auto"/>
        <w:bottom w:val="none" w:sz="0" w:space="0" w:color="auto"/>
        <w:right w:val="none" w:sz="0" w:space="0" w:color="auto"/>
      </w:divBdr>
    </w:div>
    <w:div w:id="1187326499">
      <w:bodyDiv w:val="1"/>
      <w:marLeft w:val="0"/>
      <w:marRight w:val="0"/>
      <w:marTop w:val="0"/>
      <w:marBottom w:val="0"/>
      <w:divBdr>
        <w:top w:val="none" w:sz="0" w:space="0" w:color="auto"/>
        <w:left w:val="none" w:sz="0" w:space="0" w:color="auto"/>
        <w:bottom w:val="none" w:sz="0" w:space="0" w:color="auto"/>
        <w:right w:val="none" w:sz="0" w:space="0" w:color="auto"/>
      </w:divBdr>
      <w:divsChild>
        <w:div w:id="1373847481">
          <w:marLeft w:val="0"/>
          <w:marRight w:val="0"/>
          <w:marTop w:val="0"/>
          <w:marBottom w:val="0"/>
          <w:divBdr>
            <w:top w:val="none" w:sz="0" w:space="0" w:color="auto"/>
            <w:left w:val="none" w:sz="0" w:space="0" w:color="auto"/>
            <w:bottom w:val="none" w:sz="0" w:space="0" w:color="auto"/>
            <w:right w:val="none" w:sz="0" w:space="0" w:color="auto"/>
          </w:divBdr>
          <w:divsChild>
            <w:div w:id="2110927437">
              <w:marLeft w:val="0"/>
              <w:marRight w:val="0"/>
              <w:marTop w:val="0"/>
              <w:marBottom w:val="0"/>
              <w:divBdr>
                <w:top w:val="none" w:sz="0" w:space="0" w:color="auto"/>
                <w:left w:val="none" w:sz="0" w:space="0" w:color="auto"/>
                <w:bottom w:val="none" w:sz="0" w:space="0" w:color="auto"/>
                <w:right w:val="none" w:sz="0" w:space="0" w:color="auto"/>
              </w:divBdr>
              <w:divsChild>
                <w:div w:id="12912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Mandela</dc:creator>
  <cp:keywords/>
  <dc:description/>
  <cp:lastModifiedBy>Winnie Mandela</cp:lastModifiedBy>
  <cp:revision>6</cp:revision>
  <dcterms:created xsi:type="dcterms:W3CDTF">2023-03-07T12:59:00Z</dcterms:created>
  <dcterms:modified xsi:type="dcterms:W3CDTF">2023-04-11T09:48:00Z</dcterms:modified>
</cp:coreProperties>
</file>