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1 DISEÑO DE INTERFACES: INTERFAZ WEB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IPO: Interacción persona-ordenador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IA tener en cuenta;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organizado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minimizar memoria usuario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errores 8 no se cometen y sacando mensaje claro)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MAQUETACIÓN: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cabecera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sistema de navegación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pie de página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EJ 1: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MAPA DE NAVEGACIÓN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ELEMENTOS DISEÑO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: posición (x , y), no ocupan espacio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linea: largo, unión dos puntos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plano: largo x ancho, unión lineas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volumen: ocupa 3d, unión planos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PROPIEDADES ELEMENTOS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REPRESENTACIÓN (REALISTA: cono NO REALISTA: ? x)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SIGNIFICADO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FUNCION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Características de los elementos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MEDIDA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COLOR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TEXTURA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Elementos decoración: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posición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espacio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gravedad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Color: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Sistema RGB (0-255,0-255,0-255) 255 representado por 8 bits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Sistema Hex #00AAD2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Matiz, saturación y brillo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Colores seguros ( 0.0,3.3,6,6, AA, CC) multiplos de 3 → (#0066ff)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$my_aray = [$nombre, $my_int, $my_float];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print_r($my_array);   IMPRIMIR EL ARRAY XQ NO HAY ECHO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echo $my_array[1]: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gettype($my_array[1]);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array_push ($my_array, $apellido);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print_r($my_array);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$my_dict = array(“nombre” → $nombre, “nota media”--&gt; $my_int);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print_r($my_dict);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$var1=1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$var2=2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if($var1&lt;$var2){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echo “hola Mundo”;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echo”Adios Mundo”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If: diciendo si eres niño, joven, adulto o si vas a morir pronto (tiene que imprimirlo) si es menor de 10 niño, si es mayor de 25 , y mayor de 50.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inicio → condicion → false codigo sí false → codigo → fin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→ true código si true → codigo → fin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Switch : switch ($color){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case”Azul”;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echo “Soy azul”;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default;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“Me gustan todo los colores;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Inicio: switch: case 1: codigo1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case2: codigo2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codigo → fin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Bucle: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$edad&lt;= 50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while (condition){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$edad++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Contador de números pares desde 0 a 127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$contador es menor o igual a 127)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$contador 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echo $contador;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$j=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($i=0;$i&lt;=10;$i=$i +3){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$j=$j +$i;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echo $j;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echo $i;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Inicio → 1º $i=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  $j=0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2º $i=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$j=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3º $i=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$j=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Matriz: (PROBABLE QUE PREGUNTE)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Si $i=$j =&gt; 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 no =&gt; 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(i=0; i&lt;5; i++){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for(j=0;j&lt;1;J++){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(i==j){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else 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RESULTADO DE LA PRIMERA FILA: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$i=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$j=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 ($i=0; $i&lt;5; $i++)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for($j=0;$j&lt;1;$j++)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($i==$j)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echo "x";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else echo"o";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echo "\n";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RESULTADO DEL EJ: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++){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$i =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$j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for ($i = 0; $i &lt; 5; $i++){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($j =0; $j&lt; 5; $j ++){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($i == $j){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echo "  x";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}else{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echo "  o";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echo "\n";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NUEVO EJ: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 función de su longitud por lo que cambia el for y el if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$contador =0;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 - 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cuantos números divisibles entre el 2 y el 3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echo $contador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