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8F" w:rsidRPr="00875059" w:rsidRDefault="00534B8F" w:rsidP="00534B8F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534B8F" w:rsidRPr="00875059" w:rsidRDefault="00534B8F" w:rsidP="00534B8F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F2383A" w:rsidRPr="00875059" w:rsidRDefault="00F2383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F2383A" w:rsidRPr="00875059" w:rsidRDefault="00F2383A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1832C9" w:rsidRPr="00875059" w:rsidRDefault="001832C9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1832C9" w:rsidRPr="00875059" w:rsidRDefault="001832C9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784043" w:rsidRPr="00875059" w:rsidRDefault="00784043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34610D" w:rsidRPr="00875059" w:rsidRDefault="0034610D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34610D" w:rsidRPr="00875059" w:rsidRDefault="0034610D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E2382D" w:rsidRPr="00875059" w:rsidRDefault="00E2382D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79260F" w:rsidRPr="00875059" w:rsidRDefault="0079260F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8A458A" w:rsidRPr="00875059" w:rsidRDefault="008A458A" w:rsidP="00DA6DA3">
      <w:pPr>
        <w:pBdr>
          <w:bottom w:val="single" w:sz="6" w:space="1" w:color="auto"/>
        </w:pBdr>
        <w:ind w:left="-1134"/>
        <w:rPr>
          <w:sz w:val="34"/>
          <w:szCs w:val="34"/>
        </w:rPr>
      </w:pPr>
    </w:p>
    <w:p w:rsidR="008A458A" w:rsidRPr="00875059" w:rsidRDefault="008A458A" w:rsidP="00DA6DA3">
      <w:pPr>
        <w:ind w:left="-1134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bookmarkStart w:id="0" w:name="_GoBack"/>
      <w:bookmarkEnd w:id="0"/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p w:rsidR="00875059" w:rsidRPr="00875059" w:rsidRDefault="00875059" w:rsidP="00875059">
      <w:pPr>
        <w:pBdr>
          <w:bottom w:val="single" w:sz="6" w:space="1" w:color="auto"/>
        </w:pBdr>
        <w:ind w:left="-709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>30-1. 517 (1),      30-2. 520(1),      30-3. 534 (2),       30-4. 535 (3)</w:t>
      </w:r>
    </w:p>
    <w:p w:rsidR="00875059" w:rsidRPr="00875059" w:rsidRDefault="00875059" w:rsidP="00875059">
      <w:pPr>
        <w:ind w:left="-709"/>
        <w:rPr>
          <w:sz w:val="34"/>
          <w:szCs w:val="34"/>
        </w:rPr>
      </w:pPr>
      <w:r w:rsidRPr="00875059">
        <w:rPr>
          <w:sz w:val="34"/>
          <w:szCs w:val="34"/>
        </w:rPr>
        <w:t xml:space="preserve">30-5. Что больше: </w:t>
      </w:r>
      <m:oMath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30</m:t>
            </m:r>
          </m:sup>
        </m:sSup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r>
          <m:rPr>
            <m:sty m:val="p"/>
          </m:rPr>
          <w:rPr>
            <w:rFonts w:ascii="Cambria Math"/>
            <w:sz w:val="34"/>
            <w:szCs w:val="34"/>
          </w:rPr>
          <m:t>или</m:t>
        </m:r>
        <m:r>
          <m:rPr>
            <m:sty m:val="p"/>
          </m:rPr>
          <w:rPr>
            <w:rFonts w:ascii="Cambria Math"/>
            <w:sz w:val="34"/>
            <w:szCs w:val="34"/>
          </w:rPr>
          <m:t xml:space="preserve"> </m:t>
        </m:r>
        <m:sSup>
          <m:sSupPr>
            <m:ctrlPr>
              <w:rPr>
                <w:rFonts w:ascii="Cambria Math" w:hAnsi="Cambria Math"/>
                <w:sz w:val="34"/>
                <w:szCs w:val="3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3</m:t>
            </m:r>
          </m:e>
          <m:sup>
            <m:r>
              <m:rPr>
                <m:sty m:val="p"/>
              </m:rPr>
              <w:rPr>
                <w:rFonts w:ascii="Cambria Math"/>
                <w:sz w:val="34"/>
                <w:szCs w:val="34"/>
              </w:rPr>
              <m:t>20</m:t>
            </m:r>
          </m:sup>
        </m:sSup>
      </m:oMath>
      <w:r w:rsidRPr="00875059">
        <w:rPr>
          <w:sz w:val="34"/>
          <w:szCs w:val="34"/>
        </w:rPr>
        <w:t>? Доказать. (4)</w:t>
      </w:r>
    </w:p>
    <w:sectPr w:rsidR="00875059" w:rsidRPr="00875059" w:rsidSect="00875059">
      <w:pgSz w:w="11906" w:h="16838"/>
      <w:pgMar w:top="567" w:right="424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E33DF-8711-49F4-9D3E-534E0B94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2016-10-06T20:43:00Z</cp:lastPrinted>
  <dcterms:created xsi:type="dcterms:W3CDTF">2016-10-25T11:10:00Z</dcterms:created>
  <dcterms:modified xsi:type="dcterms:W3CDTF">2016-10-25T11:13:00Z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