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F2383A" w:rsidRPr="00EB5CE5" w:rsidRDefault="00F2383A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F2383A" w:rsidRPr="00EB5CE5" w:rsidRDefault="00F2383A" w:rsidP="00B269FC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1832C9" w:rsidRPr="00EB5CE5" w:rsidRDefault="001832C9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1832C9" w:rsidRPr="00EB5CE5" w:rsidRDefault="001832C9" w:rsidP="00B269FC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784043" w:rsidRPr="00EB5CE5" w:rsidRDefault="00784043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34610D" w:rsidRPr="00EB5CE5" w:rsidRDefault="0034610D" w:rsidP="00B269FC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34610D" w:rsidRPr="00EB5CE5" w:rsidRDefault="0034610D" w:rsidP="00B269FC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E2382D" w:rsidRPr="00EB5CE5" w:rsidRDefault="00E2382D" w:rsidP="00B269FC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79260F" w:rsidRPr="00EB5CE5" w:rsidRDefault="0079260F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8A458A" w:rsidRPr="00EB5CE5" w:rsidRDefault="008A458A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8A458A" w:rsidRPr="00EB5CE5" w:rsidRDefault="008A458A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p w:rsidR="008A458A" w:rsidRPr="00EB5CE5" w:rsidRDefault="008A458A" w:rsidP="008A458A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8A458A">
      <w:pPr>
        <w:ind w:left="-1134"/>
        <w:rPr>
          <w:sz w:val="31"/>
          <w:szCs w:val="31"/>
        </w:rPr>
      </w:pP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21-1. 294 (1)      21-2. 292  (2)       21-3. 293   (2)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21-4. Сколько процентов составляет число 15 от числа 48? (3)   </w:t>
      </w:r>
    </w:p>
    <w:p w:rsidR="00EB5CE5" w:rsidRPr="00EB5CE5" w:rsidRDefault="00EB5CE5" w:rsidP="00EB5CE5">
      <w:pPr>
        <w:ind w:left="-709"/>
        <w:rPr>
          <w:sz w:val="31"/>
          <w:szCs w:val="31"/>
        </w:rPr>
      </w:pPr>
      <w:r w:rsidRPr="00EB5CE5">
        <w:rPr>
          <w:sz w:val="31"/>
          <w:szCs w:val="31"/>
        </w:rPr>
        <w:t xml:space="preserve">21-5.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6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  <m:r>
          <w:rPr>
            <w:rFonts w:ascii="Cambria Math" w:hAnsi="Cambria Math"/>
            <w:sz w:val="31"/>
            <w:szCs w:val="31"/>
          </w:rPr>
          <m:t>-</m:t>
        </m:r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m:r>
              <w:rPr>
                <w:rFonts w:ascii="Cambria Math" w:hAnsi="Cambria Math"/>
                <w:sz w:val="31"/>
                <w:szCs w:val="31"/>
              </w:rPr>
              <m:t>3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2000</m:t>
            </m:r>
          </m:sup>
        </m:sSup>
      </m:oMath>
      <w:r w:rsidRPr="00EB5CE5">
        <w:rPr>
          <w:sz w:val="31"/>
          <w:szCs w:val="31"/>
        </w:rPr>
        <w:t>делится на 5. (4)</w:t>
      </w:r>
    </w:p>
    <w:sectPr w:rsidR="00EB5CE5" w:rsidRPr="00EB5CE5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1F53B-F435-4777-ABE3-8DE1AABB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2016-10-06T20:43:00Z</cp:lastPrinted>
  <dcterms:created xsi:type="dcterms:W3CDTF">2016-10-06T20:40:00Z</dcterms:created>
  <dcterms:modified xsi:type="dcterms:W3CDTF">2016-10-06T20:46:00Z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