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FB2D5B" w14:textId="77777777" w:rsidR="001B2BE0" w:rsidRPr="001B2BE0" w:rsidRDefault="001B2BE0" w:rsidP="001B2BE0">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s-EC"/>
          <w14:ligatures w14:val="none"/>
        </w:rPr>
      </w:pPr>
      <w:r w:rsidRPr="001B2BE0">
        <w:rPr>
          <w:rFonts w:ascii="Times New Roman" w:eastAsia="Times New Roman" w:hAnsi="Times New Roman" w:cs="Times New Roman"/>
          <w:b/>
          <w:bCs/>
          <w:kern w:val="0"/>
          <w:sz w:val="36"/>
          <w:szCs w:val="36"/>
          <w:lang w:eastAsia="es-EC"/>
          <w14:ligatures w14:val="none"/>
        </w:rPr>
        <w:t>3.3 Análisis de la reestructuración</w:t>
      </w:r>
    </w:p>
    <w:p w14:paraId="7307E40F" w14:textId="77777777" w:rsidR="001B2BE0" w:rsidRPr="001B2BE0" w:rsidRDefault="001B2BE0" w:rsidP="001B2BE0">
      <w:pPr>
        <w:spacing w:before="100" w:beforeAutospacing="1" w:after="100" w:afterAutospacing="1" w:line="240" w:lineRule="auto"/>
        <w:jc w:val="both"/>
        <w:rPr>
          <w:rFonts w:ascii="Times New Roman" w:eastAsia="Times New Roman" w:hAnsi="Times New Roman" w:cs="Times New Roman"/>
          <w:kern w:val="0"/>
          <w:lang w:eastAsia="es-EC"/>
          <w14:ligatures w14:val="none"/>
        </w:rPr>
      </w:pPr>
      <w:r w:rsidRPr="001B2BE0">
        <w:rPr>
          <w:rFonts w:ascii="Times New Roman" w:eastAsia="Times New Roman" w:hAnsi="Times New Roman" w:cs="Times New Roman"/>
          <w:kern w:val="0"/>
          <w:lang w:eastAsia="es-EC"/>
          <w14:ligatures w14:val="none"/>
        </w:rPr>
        <w:t>La reestructuración del catálogo permitió mantener la línea base del proyecto sin modificar la funcionalidad originalmente definida, pero mejorando significativamente la calidad de la especificación. Cada requisito funcional incorpora ahora atributos que facilitan su comprensión, implementación y validación durante el desarrollo del sistema.</w:t>
      </w:r>
    </w:p>
    <w:p w14:paraId="10C4FD40" w14:textId="77777777" w:rsidR="001B2BE0" w:rsidRPr="001B2BE0" w:rsidRDefault="001B2BE0" w:rsidP="001B2BE0">
      <w:pPr>
        <w:spacing w:before="100" w:beforeAutospacing="1" w:after="100" w:afterAutospacing="1" w:line="240" w:lineRule="auto"/>
        <w:jc w:val="both"/>
        <w:rPr>
          <w:rFonts w:ascii="Times New Roman" w:eastAsia="Times New Roman" w:hAnsi="Times New Roman" w:cs="Times New Roman"/>
          <w:kern w:val="0"/>
          <w:lang w:eastAsia="es-EC"/>
          <w14:ligatures w14:val="none"/>
        </w:rPr>
      </w:pPr>
      <w:r w:rsidRPr="001B2BE0">
        <w:rPr>
          <w:rFonts w:ascii="Times New Roman" w:eastAsia="Times New Roman" w:hAnsi="Times New Roman" w:cs="Times New Roman"/>
          <w:kern w:val="0"/>
          <w:lang w:eastAsia="es-EC"/>
          <w14:ligatures w14:val="none"/>
        </w:rPr>
        <w:t>Asimismo, se fortaleció la trazabilidad mediante la asociación de cada requisito con las evidencias obtenidas durante las entrevistas y el cuestionario aplicado. En los casos donde aún no existe evidencia suficiente para respaldar completamente un requisito, se utilizó el identificador EV-PENDIENTE, indicando la necesidad de recopilar información adicional durante las siguientes fases del proyecto.</w:t>
      </w:r>
    </w:p>
    <w:p w14:paraId="70344601" w14:textId="77777777" w:rsidR="001B2BE0" w:rsidRPr="001B2BE0" w:rsidRDefault="001B2BE0" w:rsidP="001B2BE0">
      <w:pPr>
        <w:spacing w:before="100" w:beforeAutospacing="1" w:after="100" w:afterAutospacing="1" w:line="240" w:lineRule="auto"/>
        <w:jc w:val="both"/>
        <w:rPr>
          <w:rFonts w:ascii="Times New Roman" w:eastAsia="Times New Roman" w:hAnsi="Times New Roman" w:cs="Times New Roman"/>
          <w:kern w:val="0"/>
          <w:lang w:eastAsia="es-EC"/>
          <w14:ligatures w14:val="none"/>
        </w:rPr>
      </w:pPr>
      <w:r w:rsidRPr="001B2BE0">
        <w:rPr>
          <w:rFonts w:ascii="Times New Roman" w:eastAsia="Times New Roman" w:hAnsi="Times New Roman" w:cs="Times New Roman"/>
          <w:kern w:val="0"/>
          <w:lang w:eastAsia="es-EC"/>
          <w14:ligatures w14:val="none"/>
        </w:rPr>
        <w:t xml:space="preserve">Con esta reestructuración, el catálogo de requisitos funcionales cumple con los criterios de claridad, consistencia, verificabilidad y trazabilidad establecidos en la ISO/IEC/IEEE 29148:2018, constituyendo una base sólida para las etapas posteriores de priorización, historias de usuario, especificaciones </w:t>
      </w:r>
      <w:proofErr w:type="spellStart"/>
      <w:r w:rsidRPr="001B2BE0">
        <w:rPr>
          <w:rFonts w:ascii="Times New Roman" w:eastAsia="Times New Roman" w:hAnsi="Times New Roman" w:cs="Times New Roman"/>
          <w:kern w:val="0"/>
          <w:lang w:eastAsia="es-EC"/>
          <w14:ligatures w14:val="none"/>
        </w:rPr>
        <w:t>Gherkin</w:t>
      </w:r>
      <w:proofErr w:type="spellEnd"/>
      <w:r w:rsidRPr="001B2BE0">
        <w:rPr>
          <w:rFonts w:ascii="Times New Roman" w:eastAsia="Times New Roman" w:hAnsi="Times New Roman" w:cs="Times New Roman"/>
          <w:kern w:val="0"/>
          <w:lang w:eastAsia="es-EC"/>
          <w14:ligatures w14:val="none"/>
        </w:rPr>
        <w:t xml:space="preserve"> y matriz de trazabilidad.</w:t>
      </w:r>
    </w:p>
    <w:p w14:paraId="6BC7298E" w14:textId="77777777" w:rsidR="003E0484" w:rsidRDefault="003E0484"/>
    <w:sectPr w:rsidR="003E048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2BE0"/>
    <w:rsid w:val="001B2BE0"/>
    <w:rsid w:val="00266DA8"/>
    <w:rsid w:val="003C2360"/>
    <w:rsid w:val="003E0484"/>
    <w:rsid w:val="00777F7B"/>
    <w:rsid w:val="00871AA0"/>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FED6CB"/>
  <w15:chartTrackingRefBased/>
  <w15:docId w15:val="{81CF4D89-50BF-423A-ABD5-67F005B007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C"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B2B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1B2B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B2BE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B2BE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B2BE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B2BE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B2BE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B2BE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B2BE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B2BE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1B2BE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B2BE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B2BE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B2BE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B2BE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B2BE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B2BE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B2BE0"/>
    <w:rPr>
      <w:rFonts w:eastAsiaTheme="majorEastAsia" w:cstheme="majorBidi"/>
      <w:color w:val="272727" w:themeColor="text1" w:themeTint="D8"/>
    </w:rPr>
  </w:style>
  <w:style w:type="paragraph" w:styleId="Ttulo">
    <w:name w:val="Title"/>
    <w:basedOn w:val="Normal"/>
    <w:next w:val="Normal"/>
    <w:link w:val="TtuloCar"/>
    <w:uiPriority w:val="10"/>
    <w:qFormat/>
    <w:rsid w:val="001B2B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B2BE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B2BE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B2BE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B2BE0"/>
    <w:pPr>
      <w:spacing w:before="160"/>
      <w:jc w:val="center"/>
    </w:pPr>
    <w:rPr>
      <w:i/>
      <w:iCs/>
      <w:color w:val="404040" w:themeColor="text1" w:themeTint="BF"/>
    </w:rPr>
  </w:style>
  <w:style w:type="character" w:customStyle="1" w:styleId="CitaCar">
    <w:name w:val="Cita Car"/>
    <w:basedOn w:val="Fuentedeprrafopredeter"/>
    <w:link w:val="Cita"/>
    <w:uiPriority w:val="29"/>
    <w:rsid w:val="001B2BE0"/>
    <w:rPr>
      <w:i/>
      <w:iCs/>
      <w:color w:val="404040" w:themeColor="text1" w:themeTint="BF"/>
    </w:rPr>
  </w:style>
  <w:style w:type="paragraph" w:styleId="Prrafodelista">
    <w:name w:val="List Paragraph"/>
    <w:basedOn w:val="Normal"/>
    <w:uiPriority w:val="34"/>
    <w:qFormat/>
    <w:rsid w:val="001B2BE0"/>
    <w:pPr>
      <w:ind w:left="720"/>
      <w:contextualSpacing/>
    </w:pPr>
  </w:style>
  <w:style w:type="character" w:styleId="nfasisintenso">
    <w:name w:val="Intense Emphasis"/>
    <w:basedOn w:val="Fuentedeprrafopredeter"/>
    <w:uiPriority w:val="21"/>
    <w:qFormat/>
    <w:rsid w:val="001B2BE0"/>
    <w:rPr>
      <w:i/>
      <w:iCs/>
      <w:color w:val="0F4761" w:themeColor="accent1" w:themeShade="BF"/>
    </w:rPr>
  </w:style>
  <w:style w:type="paragraph" w:styleId="Citadestacada">
    <w:name w:val="Intense Quote"/>
    <w:basedOn w:val="Normal"/>
    <w:next w:val="Normal"/>
    <w:link w:val="CitadestacadaCar"/>
    <w:uiPriority w:val="30"/>
    <w:qFormat/>
    <w:rsid w:val="001B2B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B2BE0"/>
    <w:rPr>
      <w:i/>
      <w:iCs/>
      <w:color w:val="0F4761" w:themeColor="accent1" w:themeShade="BF"/>
    </w:rPr>
  </w:style>
  <w:style w:type="character" w:styleId="Referenciaintensa">
    <w:name w:val="Intense Reference"/>
    <w:basedOn w:val="Fuentedeprrafopredeter"/>
    <w:uiPriority w:val="32"/>
    <w:qFormat/>
    <w:rsid w:val="001B2BE0"/>
    <w:rPr>
      <w:b/>
      <w:bCs/>
      <w:smallCaps/>
      <w:color w:val="0F4761" w:themeColor="accent1" w:themeShade="BF"/>
      <w:spacing w:val="5"/>
    </w:rPr>
  </w:style>
  <w:style w:type="paragraph" w:styleId="NormalWeb">
    <w:name w:val="Normal (Web)"/>
    <w:basedOn w:val="Normal"/>
    <w:uiPriority w:val="99"/>
    <w:semiHidden/>
    <w:unhideWhenUsed/>
    <w:rsid w:val="001B2BE0"/>
    <w:pPr>
      <w:spacing w:before="100" w:beforeAutospacing="1" w:after="100" w:afterAutospacing="1" w:line="240" w:lineRule="auto"/>
    </w:pPr>
    <w:rPr>
      <w:rFonts w:ascii="Times New Roman" w:eastAsia="Times New Roman" w:hAnsi="Times New Roman" w:cs="Times New Roman"/>
      <w:kern w:val="0"/>
      <w:lang w:eastAsia="es-EC"/>
      <w14:ligatures w14:val="none"/>
    </w:rPr>
  </w:style>
  <w:style w:type="character" w:styleId="Fuerte">
    <w:name w:val="Strong"/>
    <w:basedOn w:val="Fuentedeprrafopredeter"/>
    <w:uiPriority w:val="22"/>
    <w:qFormat/>
    <w:rsid w:val="001B2BE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172</Words>
  <Characters>951</Characters>
  <Application>Microsoft Office Word</Application>
  <DocSecurity>0</DocSecurity>
  <Lines>7</Lines>
  <Paragraphs>2</Paragraphs>
  <ScaleCrop>false</ScaleCrop>
  <Company/>
  <LinksUpToDate>false</LinksUpToDate>
  <CharactersWithSpaces>1121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Lucy Espinoza</dc:creator>
  <cp:keywords/>
  <dc:description/>
  <cp:lastModifiedBy>Lucy Espinoza</cp:lastModifiedBy>
  <cp:revision>1</cp:revision>
  <dcterms:created xsi:type="dcterms:W3CDTF">2026-07-28T05:30:00Z</dcterms:created>
  <dcterms:modified xsi:type="dcterms:W3CDTF">2026-07-28T05:31:00Z</dcterms:modified>
</cp:coreProperties>
</file>