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D7E" w:rsidRDefault="0057447F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Jiganov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Andrei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 IS11Z</w:t>
      </w:r>
    </w:p>
    <w:p w:rsidR="009E7D7E" w:rsidRDefault="0057447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 1</w:t>
      </w:r>
    </w:p>
    <w:p w:rsidR="009E7D7E" w:rsidRDefault="0057447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операционной системе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запущено диалоговое окно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комбинации клавиш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+ r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E7D7E" w:rsidRDefault="0057447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Далее, постепенно проверяя действие команд, они были распределены на 3 категории: “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запуск системных утилит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r w:rsidR="00FC5AEF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запуск программ</w:t>
      </w:r>
      <w:r>
        <w:rPr>
          <w:rFonts w:ascii="Times New Roman" w:eastAsia="Times New Roman" w:hAnsi="Times New Roman" w:cs="Times New Roman"/>
          <w:sz w:val="28"/>
          <w:szCs w:val="28"/>
        </w:rPr>
        <w:t>”, “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редко используемые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D6527A" w:rsidRDefault="00D652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изучены и протестированы функции функциональных клавиш и их комбинаций.</w:t>
      </w:r>
    </w:p>
    <w:p w:rsidR="009E7D7E" w:rsidRDefault="00D6527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57447F">
        <w:rPr>
          <w:rFonts w:ascii="Times New Roman" w:eastAsia="Times New Roman" w:hAnsi="Times New Roman" w:cs="Times New Roman"/>
          <w:sz w:val="28"/>
          <w:szCs w:val="28"/>
        </w:rPr>
        <w:t xml:space="preserve">ыла проведена работа с </w:t>
      </w:r>
      <w:r w:rsidR="0057447F">
        <w:rPr>
          <w:rFonts w:ascii="Times New Roman" w:eastAsia="Times New Roman" w:hAnsi="Times New Roman" w:cs="Times New Roman"/>
          <w:b/>
          <w:sz w:val="28"/>
          <w:szCs w:val="28"/>
        </w:rPr>
        <w:t>комбинациями клавиш</w:t>
      </w:r>
      <w:r w:rsidR="0057447F">
        <w:rPr>
          <w:rFonts w:ascii="Times New Roman" w:eastAsia="Times New Roman" w:hAnsi="Times New Roman" w:cs="Times New Roman"/>
          <w:sz w:val="28"/>
          <w:szCs w:val="28"/>
        </w:rPr>
        <w:t xml:space="preserve"> или так называемыми “</w:t>
      </w:r>
      <w:r w:rsidR="0057447F">
        <w:rPr>
          <w:rFonts w:ascii="Times New Roman" w:eastAsia="Times New Roman" w:hAnsi="Times New Roman" w:cs="Times New Roman"/>
          <w:b/>
          <w:sz w:val="28"/>
          <w:szCs w:val="28"/>
        </w:rPr>
        <w:t>горячими клавишами</w:t>
      </w:r>
      <w:r w:rsidR="0057447F">
        <w:rPr>
          <w:rFonts w:ascii="Times New Roman" w:eastAsia="Times New Roman" w:hAnsi="Times New Roman" w:cs="Times New Roman"/>
          <w:sz w:val="28"/>
          <w:szCs w:val="28"/>
        </w:rPr>
        <w:t>”, были выбраны и занесены в документ самые популярные и используемые экземпляры, без учета приоритета в представленном списке.</w:t>
      </w: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25F60" w:rsidRDefault="00625F6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25F60" w:rsidRDefault="00625F6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02"/>
        <w:gridCol w:w="4643"/>
      </w:tblGrid>
      <w:tr w:rsidR="006557FF" w:rsidRPr="00D6527A" w:rsidTr="00E56150">
        <w:tc>
          <w:tcPr>
            <w:tcW w:w="9345" w:type="dxa"/>
            <w:gridSpan w:val="2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Функциональные клавиши и комбинации с ними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</w:tr>
      <w:tr w:rsidR="006557FF" w:rsidRPr="00D6527A" w:rsidTr="00E56150">
        <w:tc>
          <w:tcPr>
            <w:tcW w:w="9345" w:type="dxa"/>
            <w:gridSpan w:val="2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6A294A" wp14:editId="3DBEB966">
                  <wp:extent cx="5845175" cy="481735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438" cy="48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7FF" w:rsidRPr="00D6527A" w:rsidTr="00E56150">
        <w:tc>
          <w:tcPr>
            <w:tcW w:w="5235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F1 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 использ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уется</w:t>
            </w: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для вызова контекстной справки во многих программах</w:t>
            </w:r>
          </w:p>
        </w:tc>
      </w:tr>
      <w:tr w:rsidR="006557FF" w:rsidRPr="00D6527A" w:rsidTr="00E56150">
        <w:tc>
          <w:tcPr>
            <w:tcW w:w="5235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F2 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>служит командой переименования файлов.</w:t>
            </w:r>
          </w:p>
        </w:tc>
      </w:tr>
      <w:tr w:rsidR="006557FF" w:rsidRPr="00D6527A" w:rsidTr="00E56150">
        <w:tc>
          <w:tcPr>
            <w:tcW w:w="5235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F3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>обычно используется 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ля активации функции поиска</w:t>
            </w:r>
          </w:p>
        </w:tc>
      </w:tr>
      <w:tr w:rsidR="006557FF" w:rsidRPr="00D6527A" w:rsidTr="00E56150">
        <w:tc>
          <w:tcPr>
            <w:tcW w:w="5235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Cambria Math" w:eastAsia="Times New Roman" w:hAnsi="Cambria Math" w:cs="Cambria Math"/>
                <w:sz w:val="28"/>
                <w:szCs w:val="28"/>
              </w:rPr>
              <w:t>⇧</w:t>
            </w: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Shift+F3 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 Math" w:eastAsia="Times New Roman" w:hAnsi="Cambria Math" w:cs="Cambria Math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 используется для поиска в обратном направлении</w:t>
            </w:r>
          </w:p>
        </w:tc>
      </w:tr>
      <w:tr w:rsidR="006557FF" w:rsidRPr="00D6527A" w:rsidTr="00E56150">
        <w:tc>
          <w:tcPr>
            <w:tcW w:w="5235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Alt+F4 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 </w:t>
            </w:r>
            <w:proofErr w:type="spellStart"/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используется для закрытия приложений</w:t>
            </w:r>
          </w:p>
        </w:tc>
      </w:tr>
      <w:tr w:rsidR="006557FF" w:rsidRPr="00D6527A" w:rsidTr="00E56150">
        <w:tc>
          <w:tcPr>
            <w:tcW w:w="5235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Ctrl+F4  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>для закрытия части документа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или вкладки</w:t>
            </w:r>
          </w:p>
        </w:tc>
      </w:tr>
      <w:tr w:rsidR="006557FF" w:rsidRPr="00D6527A" w:rsidTr="00E56150">
        <w:tc>
          <w:tcPr>
            <w:tcW w:w="5235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F5 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выполняет функцию обновления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 </w:t>
            </w: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>браузерах и программах</w:t>
            </w:r>
          </w:p>
        </w:tc>
      </w:tr>
      <w:tr w:rsidR="006557FF" w:rsidRPr="00D6527A" w:rsidTr="00E56150">
        <w:tc>
          <w:tcPr>
            <w:tcW w:w="5235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F10 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>активирует полное меню</w:t>
            </w:r>
          </w:p>
        </w:tc>
      </w:tr>
      <w:tr w:rsidR="006557FF" w:rsidTr="00E56150">
        <w:tc>
          <w:tcPr>
            <w:tcW w:w="5235" w:type="dxa"/>
          </w:tcPr>
          <w:p w:rsidR="006557FF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7A">
              <w:rPr>
                <w:rFonts w:ascii="Cambria Math" w:eastAsia="Times New Roman" w:hAnsi="Cambria Math" w:cs="Cambria Math"/>
                <w:sz w:val="28"/>
                <w:szCs w:val="28"/>
              </w:rPr>
              <w:t>⇧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Shift+F10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 Math" w:eastAsia="Times New Roman" w:hAnsi="Cambria Math" w:cs="Cambria Math"/>
                <w:sz w:val="28"/>
                <w:szCs w:val="28"/>
              </w:rPr>
            </w:pPr>
            <w:r w:rsidRPr="00D6527A">
              <w:rPr>
                <w:rFonts w:ascii="Times New Roman" w:eastAsia="Times New Roman" w:hAnsi="Times New Roman" w:cs="Times New Roman"/>
                <w:sz w:val="28"/>
                <w:szCs w:val="28"/>
              </w:rPr>
              <w:t>контекстное меню</w:t>
            </w:r>
          </w:p>
        </w:tc>
      </w:tr>
      <w:tr w:rsidR="006557FF" w:rsidTr="00E56150">
        <w:tc>
          <w:tcPr>
            <w:tcW w:w="5235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 Math" w:eastAsia="Times New Roman" w:hAnsi="Cambria Math" w:cs="Cambria Math"/>
                <w:sz w:val="28"/>
                <w:szCs w:val="28"/>
                <w:lang w:val="en-US"/>
              </w:rPr>
            </w:pPr>
            <w:r>
              <w:rPr>
                <w:rFonts w:ascii="Cambria Math" w:eastAsia="Times New Roman" w:hAnsi="Cambria Math" w:cs="Cambria Math"/>
                <w:sz w:val="28"/>
                <w:szCs w:val="28"/>
                <w:lang w:val="en-US"/>
              </w:rPr>
              <w:t>F12</w:t>
            </w:r>
          </w:p>
        </w:tc>
        <w:tc>
          <w:tcPr>
            <w:tcW w:w="4110" w:type="dxa"/>
          </w:tcPr>
          <w:p w:rsidR="006557FF" w:rsidRPr="00D6527A" w:rsidRDefault="006557FF" w:rsidP="00E561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браузерах активирует окно информации включающее в себя диагностику работы сайта, просмотра кода элемента, его структуры и в принципе компонентов демонстрируемых пользователю</w:t>
            </w:r>
          </w:p>
        </w:tc>
      </w:tr>
    </w:tbl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c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1"/>
        <w:gridCol w:w="4814"/>
      </w:tblGrid>
      <w:tr w:rsidR="006557FF" w:rsidTr="00E56150">
        <w:tc>
          <w:tcPr>
            <w:tcW w:w="9345" w:type="dxa"/>
            <w:gridSpan w:val="2"/>
          </w:tcPr>
          <w:p w:rsidR="006557FF" w:rsidRDefault="006557FF" w:rsidP="00E5615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Сочетания клавиш: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Ctrl+C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копировать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Ctrl+N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новый документ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Ctrl+O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Ctrl+S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сохранить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Ctrl+V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вставить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Ctrl+W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закрыть окно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Ctrl+X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вырезать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Ctrl+Y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повторить отмененное действие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Ctrl+Z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отменить последнее изменение.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Ctrl+Home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– переместиться в начало документа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Ctrl+End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переместиться в конец.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Windows+E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запустить Проводник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Windows</w:t>
            </w:r>
            <w:proofErr w:type="spellEnd"/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Windows+D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свернуть все окна, перейдя на рабочий стол, или восстановить окна.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Windows+U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выключает компьютер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Alt+Tab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позволяет переключаться между открытыми окнами</w:t>
            </w:r>
          </w:p>
        </w:tc>
      </w:tr>
      <w:tr w:rsidR="006557FF" w:rsidTr="00E56150">
        <w:tc>
          <w:tcPr>
            <w:tcW w:w="4531" w:type="dxa"/>
          </w:tcPr>
          <w:p w:rsidR="006557FF" w:rsidRPr="00D6527A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D652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Alt+Tab+Shift</w:t>
            </w:r>
            <w:proofErr w:type="spellEnd"/>
            <w:r w:rsidRPr="00D652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и</w:t>
            </w:r>
            <w:r w:rsidRPr="00D652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 </w:t>
            </w:r>
            <w:proofErr w:type="spellStart"/>
            <w:r w:rsidRPr="00D652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Windows+Tab+Shift</w:t>
            </w:r>
            <w:proofErr w:type="spellEnd"/>
            <w:r w:rsidRPr="00D652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 xml:space="preserve"> </w:t>
            </w:r>
            <w:proofErr w:type="spellStart"/>
            <w:r w:rsidRPr="00D652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Alt+Tab+Shift</w:t>
            </w:r>
            <w:proofErr w:type="spellEnd"/>
            <w:r w:rsidRPr="00D652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и</w:t>
            </w:r>
            <w:r w:rsidRPr="00D652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 </w:t>
            </w:r>
            <w:proofErr w:type="spellStart"/>
            <w:r w:rsidRPr="00D6527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en-US"/>
              </w:rPr>
              <w:t>Windows+Tab+Shift</w:t>
            </w:r>
            <w:proofErr w:type="spellEnd"/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прокручивают окна в обратном направлении</w:t>
            </w:r>
          </w:p>
        </w:tc>
      </w:tr>
      <w:tr w:rsidR="006557FF" w:rsidTr="00E56150">
        <w:tc>
          <w:tcPr>
            <w:tcW w:w="4531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Shift+F10</w:t>
            </w:r>
          </w:p>
        </w:tc>
        <w:tc>
          <w:tcPr>
            <w:tcW w:w="4814" w:type="dxa"/>
          </w:tcPr>
          <w:p w:rsidR="006557FF" w:rsidRDefault="006557FF" w:rsidP="00E561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открыть контекстное меню текущего объекта и выбрать раздел можно с помощью стрелок Вверх/Вниз</w:t>
            </w:r>
          </w:p>
        </w:tc>
      </w:tr>
    </w:tbl>
    <w:p w:rsidR="006557FF" w:rsidRDefault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69F" w:rsidRPr="00F45FBD" w:rsidRDefault="005D069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tbl>
      <w:tblPr>
        <w:tblStyle w:val="a8"/>
        <w:tblW w:w="11751" w:type="dxa"/>
        <w:tblInd w:w="-15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76"/>
        <w:gridCol w:w="8175"/>
      </w:tblGrid>
      <w:tr w:rsidR="009E7D7E">
        <w:tc>
          <w:tcPr>
            <w:tcW w:w="11751" w:type="dxa"/>
            <w:gridSpan w:val="2"/>
          </w:tcPr>
          <w:p w:rsidR="009E7D7E" w:rsidRDefault="0057447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Запуск системных утилит:</w:t>
            </w:r>
          </w:p>
        </w:tc>
      </w:tr>
      <w:tr w:rsidR="009E7D7E">
        <w:tc>
          <w:tcPr>
            <w:tcW w:w="3576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cmd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Командная строка</w:t>
            </w:r>
          </w:p>
        </w:tc>
        <w:tc>
          <w:tcPr>
            <w:tcW w:w="817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5022596" cy="2616260"/>
                  <wp:effectExtent l="0" t="0" r="0" b="0"/>
                  <wp:docPr id="145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596" cy="2616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3576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regedit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Редактор реестра</w:t>
            </w:r>
          </w:p>
        </w:tc>
        <w:tc>
          <w:tcPr>
            <w:tcW w:w="817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5054630" cy="2655099"/>
                  <wp:effectExtent l="0" t="0" r="0" b="0"/>
                  <wp:docPr id="147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30" cy="2655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3576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lastRenderedPageBreak/>
              <w:t>taskmgr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 xml:space="preserve"> — Диспетчер задач</w:t>
            </w:r>
          </w:p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17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5058461" cy="3686648"/>
                  <wp:effectExtent l="0" t="0" r="0" b="0"/>
                  <wp:docPr id="146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61" cy="36866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3576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devmgmt.msc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Диспетчер устройств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17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5061565" cy="3528217"/>
                  <wp:effectExtent l="0" t="0" r="0" b="0"/>
                  <wp:docPr id="149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565" cy="35282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3576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resmon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Монитор ресурсов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17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5067925" cy="2636080"/>
                  <wp:effectExtent l="0" t="0" r="0" b="0"/>
                  <wp:docPr id="148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5" cy="2636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3576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diskmgmt.msc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Управление дисками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17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5051021" cy="4040817"/>
                  <wp:effectExtent l="0" t="0" r="0" b="0"/>
                  <wp:docPr id="153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021" cy="40408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3576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dfrgui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Дефрагментация/Оптимизация носителей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817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5056975" cy="3682321"/>
                  <wp:effectExtent l="0" t="0" r="0" b="0"/>
                  <wp:docPr id="152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975" cy="368232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7447F" w:rsidRDefault="0057447F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7447F" w:rsidRDefault="0057447F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tbl>
      <w:tblPr>
        <w:tblStyle w:val="a9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0"/>
        <w:gridCol w:w="7335"/>
      </w:tblGrid>
      <w:tr w:rsidR="009E7D7E">
        <w:tc>
          <w:tcPr>
            <w:tcW w:w="9345" w:type="dxa"/>
            <w:gridSpan w:val="2"/>
          </w:tcPr>
          <w:p w:rsidR="009E7D7E" w:rsidRDefault="0057447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Запуск программ:</w:t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explorer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Проводник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22658" cy="2352459"/>
                  <wp:effectExtent l="0" t="0" r="0" b="0"/>
                  <wp:docPr id="158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658" cy="23524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mspaint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Paint</w:t>
            </w:r>
            <w:proofErr w:type="spellEnd"/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28204" cy="2548476"/>
                  <wp:effectExtent l="0" t="0" r="0" b="0"/>
                  <wp:docPr id="156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204" cy="254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notepad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Блокнот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39836" cy="5105677"/>
                  <wp:effectExtent l="0" t="0" r="0" b="0"/>
                  <wp:docPr id="163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836" cy="51056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iexplore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Internet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Explorer</w:t>
            </w:r>
            <w:proofErr w:type="spellEnd"/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62991" cy="2566103"/>
                  <wp:effectExtent l="0" t="0" r="0" b="0"/>
                  <wp:docPr id="159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991" cy="25661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write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Wordpad</w:t>
            </w:r>
            <w:proofErr w:type="spellEnd"/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56925" cy="4908619"/>
                  <wp:effectExtent l="0" t="0" r="0" b="0"/>
                  <wp:docPr id="161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925" cy="49086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calc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Калькулятор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49495" cy="5239282"/>
                  <wp:effectExtent l="0" t="0" r="0" b="0"/>
                  <wp:docPr id="16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495" cy="52392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snippingtool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Инструмент «Ножницы»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44374" cy="2709689"/>
                  <wp:effectExtent l="0" t="0" r="0" b="0"/>
                  <wp:docPr id="166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374" cy="27096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osk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Экранная клавиатура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34390" cy="1291731"/>
                  <wp:effectExtent l="0" t="0" r="0" b="0"/>
                  <wp:docPr id="168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390" cy="12917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magnify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Экранная лупа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56760" cy="990600"/>
                  <wp:effectExtent l="0" t="0" r="0" b="0"/>
                  <wp:docPr id="170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76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010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narrator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Экранный диктор</w:t>
            </w:r>
          </w:p>
          <w:p w:rsidR="009E7D7E" w:rsidRDefault="009E7D7E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7335" w:type="dxa"/>
          </w:tcPr>
          <w:p w:rsidR="009E7D7E" w:rsidRDefault="0057447F">
            <w:pP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578095" cy="2428867"/>
                  <wp:effectExtent l="0" t="0" r="0" b="0"/>
                  <wp:docPr id="172" name="image8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095" cy="24288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tbl>
      <w:tblPr>
        <w:tblStyle w:val="aa"/>
        <w:tblW w:w="862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2"/>
        <w:gridCol w:w="6043"/>
      </w:tblGrid>
      <w:tr w:rsidR="009E7D7E">
        <w:tc>
          <w:tcPr>
            <w:tcW w:w="8625" w:type="dxa"/>
            <w:gridSpan w:val="2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Системные команды:</w:t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msconfig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Конфигурация системы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285327" cy="2197889"/>
                  <wp:effectExtent l="0" t="0" r="0" b="0"/>
                  <wp:docPr id="173" name="image8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327" cy="21978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control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Панель управления (Классическая)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31686" cy="3094496"/>
                  <wp:effectExtent l="0" t="0" r="0" b="0"/>
                  <wp:docPr id="174" name="image8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686" cy="30944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ncpa.cpl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Сетевые подключения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268435" cy="3027364"/>
                  <wp:effectExtent l="0" t="0" r="0" b="0"/>
                  <wp:docPr id="175" name="image8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5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435" cy="30273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control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desktop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Персонализация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78269" cy="2577307"/>
                  <wp:effectExtent l="0" t="0" r="0" b="0"/>
                  <wp:docPr id="129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69" cy="25773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desk.cpl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Настройка дисплея/экрана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55335" cy="2566984"/>
                  <wp:effectExtent l="0" t="0" r="0" b="0"/>
                  <wp:docPr id="131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35" cy="25669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control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admintools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Администрирование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56925" cy="3106098"/>
                  <wp:effectExtent l="0" t="0" r="0" b="0"/>
                  <wp:docPr id="133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925" cy="31060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sdclt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Резервное копирование и восстановление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33433" cy="3096476"/>
                  <wp:effectExtent l="0" t="0" r="0" b="0"/>
                  <wp:docPr id="135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433" cy="3096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firewall.cpl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Брандмауэр защитника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Windows</w:t>
            </w:r>
            <w:proofErr w:type="spellEnd"/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53190" cy="3111603"/>
                  <wp:effectExtent l="0" t="0" r="0" b="0"/>
                  <wp:docPr id="137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190" cy="3111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gpedit.msc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Редактор локальной групповой политики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61073" cy="1747542"/>
                  <wp:effectExtent l="0" t="0" r="0" b="0"/>
                  <wp:docPr id="139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073" cy="17475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rstrui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Восстановление ОС из точки восстановления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59666" cy="2723411"/>
                  <wp:effectExtent l="0" t="0" r="0" b="0"/>
                  <wp:docPr id="141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666" cy="27234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control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folders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Параметры проводника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122200" cy="4507114"/>
                  <wp:effectExtent l="0" t="0" r="0" b="0"/>
                  <wp:docPr id="142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200" cy="45071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msinfo32 — Вывести сведения о системе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65835" cy="2988416"/>
                  <wp:effectExtent l="0" t="0" r="0" b="0"/>
                  <wp:docPr id="143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835" cy="29884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sysdm.cpl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Свойства системы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279989" cy="3886508"/>
                  <wp:effectExtent l="0" t="0" r="0" b="0"/>
                  <wp:docPr id="144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989" cy="38865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logoff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Выйти из системы</w:t>
            </w:r>
          </w:p>
        </w:tc>
        <w:tc>
          <w:tcPr>
            <w:tcW w:w="6043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timedate.cpl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Настройка даты и времени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270312" cy="3459685"/>
                  <wp:effectExtent l="0" t="0" r="0" b="0"/>
                  <wp:docPr id="10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312" cy="34596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chkdsk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Проверка диска</w:t>
            </w:r>
          </w:p>
        </w:tc>
        <w:tc>
          <w:tcPr>
            <w:tcW w:w="6043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sfc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scannow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Проверка и восстановление системных файлов</w:t>
            </w:r>
          </w:p>
        </w:tc>
        <w:tc>
          <w:tcPr>
            <w:tcW w:w="6043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shutdown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/s — Завершение работы ПК</w:t>
            </w:r>
          </w:p>
        </w:tc>
        <w:tc>
          <w:tcPr>
            <w:tcW w:w="6043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shutdown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/r — Перезагрузка ПК</w:t>
            </w:r>
          </w:p>
        </w:tc>
        <w:tc>
          <w:tcPr>
            <w:tcW w:w="6043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Downloads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Папка загрузок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298583" cy="2383935"/>
                  <wp:effectExtent l="0" t="0" r="0" b="0"/>
                  <wp:docPr id="110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583" cy="2383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mmsys.cpl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Настройка параметров звука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299079" cy="3186289"/>
                  <wp:effectExtent l="0" t="0" r="0" b="0"/>
                  <wp:docPr id="112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079" cy="31862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sndvol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Микшер громкости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28479" cy="2423924"/>
                  <wp:effectExtent l="0" t="0" r="0" b="0"/>
                  <wp:docPr id="114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79" cy="24239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joy.cpl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Игровые устройства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46361" cy="2853213"/>
                  <wp:effectExtent l="0" t="0" r="0" b="0"/>
                  <wp:docPr id="11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361" cy="28532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hdwwiz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Мастер установки оборудования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13731" cy="2449280"/>
                  <wp:effectExtent l="0" t="0" r="0" b="0"/>
                  <wp:docPr id="118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731" cy="24492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UserAccountControlSettings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Параметры управления учетными записями пользователей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46162" cy="2476982"/>
                  <wp:effectExtent l="0" t="0" r="0" b="0"/>
                  <wp:docPr id="120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162" cy="24769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fsmgmt.msc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Общие папки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28980" cy="2236097"/>
                  <wp:effectExtent l="0" t="0" r="0" b="0"/>
                  <wp:docPr id="121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980" cy="22360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cleanmgr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Очистка диска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2914650" cy="1590675"/>
                  <wp:effectExtent l="0" t="0" r="0" b="0"/>
                  <wp:docPr id="122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590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. — Открывает папку авторизованного пользователя</w:t>
            </w:r>
          </w:p>
        </w:tc>
        <w:tc>
          <w:tcPr>
            <w:tcW w:w="6043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.. — Папки пользователей системы</w:t>
            </w:r>
          </w:p>
        </w:tc>
        <w:tc>
          <w:tcPr>
            <w:tcW w:w="6043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\ — Открыть локальный диск С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71224" cy="2437156"/>
                  <wp:effectExtent l="0" t="0" r="0" b="0"/>
                  <wp:docPr id="123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224" cy="24371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fonts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Установленные шрифты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50180" cy="2421942"/>
                  <wp:effectExtent l="0" t="0" r="0" b="0"/>
                  <wp:docPr id="9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180" cy="24219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control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schedtasks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Планировщик заданий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67826" cy="2406259"/>
                  <wp:effectExtent l="0" t="0" r="0" b="0"/>
                  <wp:docPr id="9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826" cy="24062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mstsc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Подключение к удаленному рабочему столу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43865" cy="2069223"/>
                  <wp:effectExtent l="0" t="0" r="0" b="0"/>
                  <wp:docPr id="9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865" cy="20692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appwiz.cpl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Программы и компоненты — установленные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345961" cy="3102033"/>
                  <wp:effectExtent l="0" t="0" r="0" b="0"/>
                  <wp:docPr id="9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961" cy="31020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control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keyboard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Свойства: Клавиатура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781425" cy="4324350"/>
                  <wp:effectExtent l="0" t="0" r="0" b="0"/>
                  <wp:docPr id="9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4324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control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mouse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Свойства: мышь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91853" cy="4130714"/>
                  <wp:effectExtent l="0" t="0" r="0" b="0"/>
                  <wp:docPr id="9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853" cy="4130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perfmon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Системный монитор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84020" cy="2496354"/>
                  <wp:effectExtent l="0" t="0" r="0" b="0"/>
                  <wp:docPr id="9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020" cy="24963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services.msc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Службы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72466" cy="2556745"/>
                  <wp:effectExtent l="0" t="0" r="0" b="0"/>
                  <wp:docPr id="10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466" cy="2556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dcomcnfg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Службы компонентов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86920" cy="2466003"/>
                  <wp:effectExtent l="0" t="0" r="0" b="0"/>
                  <wp:docPr id="10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920" cy="24660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msdt.exe -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PCWDiagnostic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Устранение проблем с совместимостью программ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95647" cy="2704527"/>
                  <wp:effectExtent l="0" t="0" r="0" b="0"/>
                  <wp:docPr id="10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47" cy="27045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recdisc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Создание диска восстановления ОС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70487" cy="2183677"/>
                  <wp:effectExtent l="0" t="0" r="0" b="0"/>
                  <wp:docPr id="151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487" cy="21836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credwiz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Сохранение имен пользователей и паролей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86252" cy="3383513"/>
                  <wp:effectExtent l="0" t="0" r="0" b="0"/>
                  <wp:docPr id="154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252" cy="33835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dxdiag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Средство диагностики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DirectX</w:t>
            </w:r>
            <w:proofErr w:type="spellEnd"/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85911" cy="2439206"/>
                  <wp:effectExtent l="0" t="0" r="0" b="0"/>
                  <wp:docPr id="155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911" cy="24392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msdt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Средство диагностики службы поддержки Майкрософт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91278" cy="2699757"/>
                  <wp:effectExtent l="0" t="0" r="0" b="0"/>
                  <wp:docPr id="157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278" cy="26997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msra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Удаленный помощник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Windows</w:t>
            </w:r>
            <w:proofErr w:type="spellEnd"/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65013" cy="2554952"/>
                  <wp:effectExtent l="0" t="0" r="0" b="0"/>
                  <wp:docPr id="160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013" cy="25549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compmgmt.msc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Управление компьютером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69360" cy="2478804"/>
                  <wp:effectExtent l="0" t="0" r="0" b="0"/>
                  <wp:docPr id="16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360" cy="24788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printmanagement.msc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Управление печатью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83512" cy="2657970"/>
                  <wp:effectExtent l="0" t="0" r="0" b="0"/>
                  <wp:docPr id="165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512" cy="26579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colorcpl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Управление цветом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511303" cy="2365015"/>
                  <wp:effectExtent l="0" t="0" r="0" b="0"/>
                  <wp:docPr id="167" name="image8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303" cy="23650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lpksetup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Установка и удаление языков интерфейса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77037" cy="2585052"/>
                  <wp:effectExtent l="0" t="0" r="0" b="0"/>
                  <wp:docPr id="169" name="image8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037" cy="25850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control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printers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Устройства и принтеры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95946" cy="3250053"/>
                  <wp:effectExtent l="0" t="0" r="0" b="0"/>
                  <wp:docPr id="171" name="image8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6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946" cy="32500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Netplwiz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Учетные записи пользователей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60089" cy="3818802"/>
                  <wp:effectExtent l="0" t="0" r="0" b="0"/>
                  <wp:docPr id="150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089" cy="38188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wscui.cpl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Центр безопасности и обслуживания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91553" cy="3245222"/>
                  <wp:effectExtent l="0" t="0" r="0" b="0"/>
                  <wp:docPr id="126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553" cy="3245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mobsync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Центр синхронизации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58642" cy="3215004"/>
                  <wp:effectExtent l="0" t="0" r="0" b="0"/>
                  <wp:docPr id="127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642" cy="32150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utilman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Специальные возможности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86120" cy="2665177"/>
                  <wp:effectExtent l="0" t="0" r="0" b="0"/>
                  <wp:docPr id="128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20" cy="26651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powercfg.cpl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Электропитание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71737" cy="3218640"/>
                  <wp:effectExtent l="0" t="0" r="0" b="0"/>
                  <wp:docPr id="130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737" cy="3218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intl.cpl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Настройки региона и языка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44834" cy="3536522"/>
                  <wp:effectExtent l="0" t="0" r="0" b="0"/>
                  <wp:docPr id="132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834" cy="35365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2582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charmap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Таблица символов</w:t>
            </w:r>
          </w:p>
        </w:tc>
        <w:tc>
          <w:tcPr>
            <w:tcW w:w="6043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495141" cy="3022225"/>
                  <wp:effectExtent l="0" t="0" r="0" b="0"/>
                  <wp:docPr id="134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141" cy="3022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9E7D7E" w:rsidRDefault="009E7D7E">
      <w:pPr>
        <w:spacing w:line="240" w:lineRule="auto"/>
        <w:rPr>
          <w:rFonts w:ascii="Times New Roman" w:eastAsia="Times New Roman" w:hAnsi="Times New Roman" w:cs="Times New Roman"/>
          <w:b/>
          <w:sz w:val="18"/>
          <w:szCs w:val="18"/>
        </w:rPr>
      </w:pPr>
    </w:p>
    <w:tbl>
      <w:tblPr>
        <w:tblStyle w:val="ab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1"/>
        <w:gridCol w:w="7384"/>
      </w:tblGrid>
      <w:tr w:rsidR="009E7D7E">
        <w:tc>
          <w:tcPr>
            <w:tcW w:w="9345" w:type="dxa"/>
            <w:gridSpan w:val="2"/>
          </w:tcPr>
          <w:p w:rsidR="009E7D7E" w:rsidRDefault="0057447F">
            <w:pPr>
              <w:ind w:left="3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Редко используемые:</w:t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odbcad32 — Администратор источников данных ODBC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54874" cy="3203838"/>
                  <wp:effectExtent l="0" t="0" r="0" b="0"/>
                  <wp:docPr id="136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74" cy="3203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azman.msc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Диспетчер авторизации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59595" cy="3071056"/>
                  <wp:effectExtent l="0" t="0" r="0" b="0"/>
                  <wp:docPr id="138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595" cy="30710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OptionalFeatures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Компоненты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Windows</w:t>
            </w:r>
            <w:proofErr w:type="spellEnd"/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962400" cy="3476625"/>
                  <wp:effectExtent l="0" t="0" r="0" b="0"/>
                  <wp:docPr id="140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3476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mmc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консоль управления (MMC)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07753" cy="2313431"/>
                  <wp:effectExtent l="0" t="0" r="0" b="0"/>
                  <wp:docPr id="124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753" cy="23134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secpol.msc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Локальная политика безопасности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35314" cy="3121148"/>
                  <wp:effectExtent l="0" t="0" r="0" b="0"/>
                  <wp:docPr id="125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314" cy="31211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lusrmgr.msc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Локальные пользователи и группы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93168" cy="3359095"/>
                  <wp:effectExtent l="0" t="0" r="0" b="0"/>
                  <wp:docPr id="10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168" cy="3359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shrpubw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Мастер создания общих ресурсов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205954" cy="2540200"/>
                  <wp:effectExtent l="0" t="0" r="0" b="0"/>
                  <wp:docPr id="10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54" cy="254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dccw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Калибровка цветов экрана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67267" cy="3278135"/>
                  <wp:effectExtent l="0" t="0" r="0" b="0"/>
                  <wp:docPr id="10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267" cy="32781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verifier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Диспетчер проверки драйверов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21903" cy="3546224"/>
                  <wp:effectExtent l="0" t="0" r="0" b="0"/>
                  <wp:docPr id="111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903" cy="35462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TpmInit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Управление оборудованием безопасности для TPM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56740" cy="3526109"/>
                  <wp:effectExtent l="0" t="0" r="0" b="0"/>
                  <wp:docPr id="11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740" cy="35261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PrintBrmUi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Перенос принтеров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49906" cy="3408443"/>
                  <wp:effectExtent l="0" t="0" r="0" b="0"/>
                  <wp:docPr id="115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906" cy="34084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sigverif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Проверка подписи файла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898223" cy="2303496"/>
                  <wp:effectExtent l="0" t="0" r="0" b="0"/>
                  <wp:docPr id="117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223" cy="23034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eventvwr.msc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Просмотр событий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firstLine="72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3925841" cy="2740745"/>
                  <wp:effectExtent l="0" t="0" r="0" b="0"/>
                  <wp:docPr id="119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841" cy="2740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eudcedit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Редактор личных знаков</w:t>
            </w:r>
          </w:p>
        </w:tc>
        <w:tc>
          <w:tcPr>
            <w:tcW w:w="7384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fxscover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Редактор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титульных страниц факсов</w:t>
            </w:r>
          </w:p>
        </w:tc>
        <w:tc>
          <w:tcPr>
            <w:tcW w:w="7384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rsop.msc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Результирующая политика</w:t>
            </w:r>
          </w:p>
        </w:tc>
        <w:tc>
          <w:tcPr>
            <w:tcW w:w="7384" w:type="dxa"/>
          </w:tcPr>
          <w:p w:rsidR="009E7D7E" w:rsidRDefault="009E7D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iscsicpl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Свойства: Инициатор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iSCSI</w:t>
            </w:r>
            <w:proofErr w:type="spellEnd"/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2699643" cy="3992986"/>
                  <wp:effectExtent l="0" t="0" r="0" b="0"/>
                  <wp:docPr id="10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643" cy="39929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certmgr.msc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Сертификаты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05559" cy="3042656"/>
                  <wp:effectExtent l="0" t="0" r="0" b="0"/>
                  <wp:docPr id="10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559" cy="30426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cttune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Средство настройки текста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ClearType</w:t>
            </w:r>
            <w:proofErr w:type="spellEnd"/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54669" cy="3558214"/>
                  <wp:effectExtent l="0" t="0" r="0" b="0"/>
                  <wp:docPr id="10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669" cy="35582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psr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Средство записи действий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66138" cy="567031"/>
                  <wp:effectExtent l="0" t="0" r="0" b="0"/>
                  <wp:docPr id="8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138" cy="5670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telephon.cpl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Телефон и модем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2488077" cy="2601171"/>
                  <wp:effectExtent l="0" t="0" r="0" b="0"/>
                  <wp:docPr id="9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077" cy="26011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rekeywiz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Шифрующая файловая система (EFS)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36182" cy="4193073"/>
                  <wp:effectExtent l="0" t="0" r="0" b="0"/>
                  <wp:docPr id="9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82" cy="41930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D7E">
        <w:tc>
          <w:tcPr>
            <w:tcW w:w="1961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wmimgmt.msc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— Элемент управления WMI</w:t>
            </w:r>
          </w:p>
        </w:tc>
        <w:tc>
          <w:tcPr>
            <w:tcW w:w="7384" w:type="dxa"/>
          </w:tcPr>
          <w:p w:rsidR="009E7D7E" w:rsidRDefault="005744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val="en-US"/>
              </w:rPr>
              <w:drawing>
                <wp:inline distT="0" distB="0" distL="0" distR="0">
                  <wp:extent cx="4334201" cy="3297792"/>
                  <wp:effectExtent l="0" t="0" r="0" b="0"/>
                  <wp:docPr id="9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201" cy="32977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D7E" w:rsidRDefault="009E7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9E7D7E" w:rsidRDefault="009E7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6557FF" w:rsidRDefault="006557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6557FF" w:rsidRDefault="006557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6557FF" w:rsidRDefault="006557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9E7D7E" w:rsidRDefault="009E7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9E7D7E" w:rsidRDefault="009E7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9E7D7E" w:rsidRDefault="009E7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9E7D7E" w:rsidRDefault="009E7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</w:p>
    <w:p w:rsidR="009E7D7E" w:rsidRDefault="009E7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527A" w:rsidRDefault="006557FF" w:rsidP="006557F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навыки по работе с диалоговым окном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улучшены, большая часть команд не используется по причине более удобного доступа через GUI, однако стоит отметить, что команды относящиеся к редактированию дисков, избавления их от битых секторов весьма удобны, однако, некоторые команды потеряли свою актуальность, ОС совершенствуется, но команды переносятся со старых версий, зачастую оставаясь так и не использованными обычным пользователем. Однако продвинутый пользователь, осведомлённый о методах использования вышеописанного материала сможет ускорить выполнение поставленных перед ним задач в разы.</w:t>
      </w:r>
    </w:p>
    <w:p w:rsidR="00D6527A" w:rsidRDefault="00D652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E7D7E" w:rsidRDefault="009E7D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6527A" w:rsidRDefault="00D6527A" w:rsidP="00D652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D6527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D7E"/>
    <w:rsid w:val="0057447F"/>
    <w:rsid w:val="005D069F"/>
    <w:rsid w:val="00625F60"/>
    <w:rsid w:val="006557FF"/>
    <w:rsid w:val="006F2AEB"/>
    <w:rsid w:val="009E7D7E"/>
    <w:rsid w:val="00C27215"/>
    <w:rsid w:val="00D6527A"/>
    <w:rsid w:val="00F45FBD"/>
    <w:rsid w:val="00FC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A9A9"/>
  <w15:docId w15:val="{D6D49E3E-322E-4D95-956E-258F9FF2C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3801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1B3801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6">
    <w:name w:val="Table Grid"/>
    <w:basedOn w:val="a1"/>
    <w:uiPriority w:val="39"/>
    <w:rsid w:val="001015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8234DA"/>
    <w:rPr>
      <w:b/>
      <w:bCs/>
    </w:r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8VkObiO2tLEqRspL4uHF0BX7vA==">AMUW2mW33GrVPIrgg5x5g5k1+LQV+sMcV6WzCKwq61chVrYYdpqXPrD4QynpWcF0fbo7rkqAXNaXNhCKJsk+Roig0ZusN8Iu1NojITwzOGbKGP1SEzDZdwVl8Cg3Gb/IgxPrCe+egF0U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38</Pages>
  <Words>983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redwhite</dc:creator>
  <cp:lastModifiedBy>Andrew Rester</cp:lastModifiedBy>
  <cp:revision>8</cp:revision>
  <dcterms:created xsi:type="dcterms:W3CDTF">2021-03-29T22:42:00Z</dcterms:created>
  <dcterms:modified xsi:type="dcterms:W3CDTF">2021-04-28T06:31:00Z</dcterms:modified>
</cp:coreProperties>
</file>