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EB78" w14:textId="77777777" w:rsidR="0061283A" w:rsidRDefault="004E4342" w:rsidP="006E4EE3">
      <w:pPr>
        <w:rPr>
          <w:b/>
          <w:bCs/>
          <w:sz w:val="40"/>
          <w:szCs w:val="40"/>
        </w:rPr>
      </w:pPr>
      <w:r w:rsidRPr="006E4EE3">
        <w:rPr>
          <w:b/>
          <w:bCs/>
          <w:sz w:val="40"/>
          <w:szCs w:val="40"/>
        </w:rPr>
        <w:t>POLÍTICA DE SEGURIDAD DE LA INFORMACIÓN</w:t>
      </w:r>
    </w:p>
    <w:p w14:paraId="66F20E24" w14:textId="77777777" w:rsidR="006E4EE3" w:rsidRPr="006E4EE3" w:rsidRDefault="006E4EE3" w:rsidP="006E4EE3">
      <w:pPr>
        <w:rPr>
          <w:b/>
          <w:bCs/>
          <w:sz w:val="40"/>
          <w:szCs w:val="40"/>
        </w:rPr>
      </w:pPr>
    </w:p>
    <w:p w14:paraId="4850CBD0" w14:textId="0512F102" w:rsidR="0061283A" w:rsidRPr="006E4EE3" w:rsidRDefault="004E4342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6E4EE3">
        <w:rPr>
          <w:b/>
          <w:bCs/>
          <w:lang w:val="en-US"/>
        </w:rPr>
        <w:t>ORGANIZACIÓN:</w:t>
      </w:r>
      <w:r w:rsidRPr="006E4EE3">
        <w:rPr>
          <w:lang w:val="en-US"/>
        </w:rPr>
        <w:t xml:space="preserve"> INNOVATEK IT CONSULTING C.B.</w:t>
      </w:r>
    </w:p>
    <w:p w14:paraId="5EA7C7D9" w14:textId="77777777" w:rsidR="0061283A" w:rsidRDefault="004E434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NIF:</w:t>
      </w:r>
      <w:r>
        <w:t xml:space="preserve"> E20882726</w:t>
      </w:r>
    </w:p>
    <w:p w14:paraId="65AAAF24" w14:textId="77777777" w:rsidR="0061283A" w:rsidRDefault="004E434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VERSIÓN:</w:t>
      </w:r>
      <w:r>
        <w:t xml:space="preserve"> 1.0</w:t>
      </w:r>
    </w:p>
    <w:p w14:paraId="600DD3B7" w14:textId="77777777" w:rsidR="0061283A" w:rsidRDefault="004E434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FECHA:</w:t>
      </w:r>
      <w:r>
        <w:t xml:space="preserve"> 28 de abril de 2026</w:t>
      </w:r>
    </w:p>
    <w:sdt>
      <w:sdtPr>
        <w:id w:val="174568351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01AFAD44" w14:textId="2C1EE5E4" w:rsidR="006E4EE3" w:rsidRDefault="006E4EE3">
          <w:pPr>
            <w:pStyle w:val="TtuloTDC"/>
          </w:pPr>
          <w:r>
            <w:t>Contenido</w:t>
          </w:r>
        </w:p>
        <w:p w14:paraId="43E94360" w14:textId="42E868D4" w:rsidR="006E4EE3" w:rsidRDefault="006E4EE3">
          <w:pPr>
            <w:pStyle w:val="TD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70022" w:history="1">
            <w:r w:rsidRPr="00AE079F">
              <w:rPr>
                <w:rStyle w:val="Hipervnculo"/>
                <w:noProof/>
              </w:rPr>
              <w:t>1. MISIÓN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AA120" w14:textId="5071A1B6" w:rsidR="006E4EE3" w:rsidRDefault="006E4EE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270023" w:history="1">
            <w:r w:rsidRPr="00AE079F">
              <w:rPr>
                <w:rStyle w:val="Hipervnculo"/>
                <w:noProof/>
              </w:rPr>
              <w:t>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2E02" w14:textId="1A02EE36" w:rsidR="006E4EE3" w:rsidRDefault="006E4EE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270024" w:history="1">
            <w:r w:rsidRPr="00AE079F">
              <w:rPr>
                <w:rStyle w:val="Hipervnculo"/>
                <w:noProof/>
              </w:rPr>
              <w:t>3. ORGANIZACIÓN DE LA SEGURIDAD (ROLES)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5ACFC" w14:textId="334F5E86" w:rsidR="006E4EE3" w:rsidRDefault="006E4EE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270025" w:history="1">
            <w:r w:rsidRPr="00AE079F">
              <w:rPr>
                <w:rStyle w:val="Hipervnculo"/>
                <w:noProof/>
              </w:rPr>
              <w:t>4. PRINCIPIOS BÁSICOS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A2A78" w14:textId="5D6700E2" w:rsidR="006E4EE3" w:rsidRDefault="006E4EE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270026" w:history="1">
            <w:r w:rsidRPr="00AE079F">
              <w:rPr>
                <w:rStyle w:val="Hipervnculo"/>
                <w:noProof/>
              </w:rPr>
              <w:t>5. OBLIGACIONES DEL 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1F3A" w14:textId="4D8E0F10" w:rsidR="006E4EE3" w:rsidRDefault="006E4EE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270027" w:history="1">
            <w:r w:rsidRPr="00AE079F">
              <w:rPr>
                <w:rStyle w:val="Hipervnculo"/>
                <w:noProof/>
              </w:rPr>
              <w:t>6. FIRMA Y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6BB88" w14:textId="5DE4C322" w:rsidR="006E4EE3" w:rsidRDefault="006E4EE3">
          <w:r>
            <w:rPr>
              <w:b/>
              <w:bCs/>
            </w:rPr>
            <w:fldChar w:fldCharType="end"/>
          </w:r>
        </w:p>
      </w:sdtContent>
    </w:sdt>
    <w:p w14:paraId="22E2D077" w14:textId="77777777" w:rsidR="006E4EE3" w:rsidRDefault="006E4EE3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097CAC4" w14:textId="77777777" w:rsidR="0061283A" w:rsidRDefault="004E4342">
      <w:pPr>
        <w:pStyle w:val="Ttulo2"/>
      </w:pPr>
      <w:bookmarkStart w:id="0" w:name="_Toc228270022"/>
      <w:r>
        <w:t>1. MISIÓN Y OBJETIVOS</w:t>
      </w:r>
      <w:bookmarkEnd w:id="0"/>
    </w:p>
    <w:p w14:paraId="5A4A720E" w14:textId="77777777" w:rsidR="0061283A" w:rsidRDefault="004E4342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presente Política de Seguridad tiene como objetivo establecer el marco de protección de la información y los servicios de </w:t>
      </w:r>
      <w:r>
        <w:rPr>
          <w:b/>
          <w:bCs/>
        </w:rPr>
        <w:t>INNOVATEK IT CONSULTING C.B.</w:t>
      </w:r>
      <w:r>
        <w:t xml:space="preserve">, garantizando su confidencialidad, integridad y disponibilidad. La organización se compromete a cumplir con los requisitos establecidos en el </w:t>
      </w:r>
      <w:r>
        <w:rPr>
          <w:b/>
          <w:bCs/>
        </w:rPr>
        <w:t>Real Decreto 311/2022 (Esquema Nacional de Seguridad - ENS)</w:t>
      </w:r>
      <w:r>
        <w:t xml:space="preserve"> para asegurar la confianza de sus clientes y la continuidad del negocio.</w:t>
      </w:r>
    </w:p>
    <w:p w14:paraId="75066D68" w14:textId="77777777" w:rsidR="0061283A" w:rsidRDefault="0061283A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2A030C9" w14:textId="77777777" w:rsidR="0061283A" w:rsidRDefault="004E4342">
      <w:pPr>
        <w:pStyle w:val="Ttulo2"/>
      </w:pPr>
      <w:bookmarkStart w:id="1" w:name="_Toc228270023"/>
      <w:r>
        <w:t>2. ALCANCE</w:t>
      </w:r>
      <w:bookmarkEnd w:id="1"/>
    </w:p>
    <w:p w14:paraId="267C4831" w14:textId="77777777" w:rsidR="0061283A" w:rsidRDefault="004E4342">
      <w:pPr>
        <w:pBdr>
          <w:top w:val="nil"/>
          <w:left w:val="nil"/>
          <w:bottom w:val="nil"/>
          <w:right w:val="nil"/>
          <w:between w:val="nil"/>
        </w:pBdr>
      </w:pPr>
      <w:r>
        <w:t>Esta política es de aplicación obligatoria para todo el personal de la empresa, proveedores externos y colaboradores. El alcance técnico incluye:</w:t>
      </w:r>
    </w:p>
    <w:p w14:paraId="08EA49FC" w14:textId="77777777" w:rsidR="0061283A" w:rsidRDefault="004E4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Sistemas de gestión de clientes y prestación de servicios de consultoría técnica.</w:t>
      </w:r>
    </w:p>
    <w:p w14:paraId="1F24F548" w14:textId="77777777" w:rsidR="0061283A" w:rsidRDefault="004E4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Infraestructura de soporte IT, correo electrónico corporativo y sistemas de almacenamiento en la nube.</w:t>
      </w:r>
    </w:p>
    <w:p w14:paraId="67E28F7D" w14:textId="77777777" w:rsidR="0061283A" w:rsidRDefault="004E4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Procesos de automatización logística y operativa (ej. n8n).</w:t>
      </w:r>
    </w:p>
    <w:p w14:paraId="79A7A16C" w14:textId="77777777" w:rsidR="0061283A" w:rsidRDefault="004E43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Todos los activos de información definidos en el Inventario de Activos de la organización.</w:t>
      </w:r>
    </w:p>
    <w:p w14:paraId="2EE8A578" w14:textId="77777777" w:rsidR="0061283A" w:rsidRDefault="0061283A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2E20C28A" w14:textId="77777777" w:rsidR="0061283A" w:rsidRDefault="004E4342">
      <w:pPr>
        <w:pStyle w:val="Ttulo2"/>
      </w:pPr>
      <w:bookmarkStart w:id="2" w:name="_Toc228270024"/>
      <w:r>
        <w:t>3. ORGANIZACIÓN DE LA SEGURIDAD (ROLES)</w:t>
      </w:r>
      <w:bookmarkEnd w:id="2"/>
    </w:p>
    <w:p w14:paraId="39D3E8B9" w14:textId="77777777" w:rsidR="0061283A" w:rsidRDefault="004E4342">
      <w:pPr>
        <w:pBdr>
          <w:top w:val="nil"/>
          <w:left w:val="nil"/>
          <w:bottom w:val="nil"/>
          <w:right w:val="nil"/>
          <w:between w:val="nil"/>
        </w:pBdr>
      </w:pPr>
      <w:r>
        <w:t>Para la gestión eficiente de la seguridad en el nivel Básico, se definen los siguientes roles:</w:t>
      </w:r>
    </w:p>
    <w:p w14:paraId="1193CAB7" w14:textId="77777777" w:rsidR="0061283A" w:rsidRDefault="004E43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Responsable de la Información y del Servicio:</w:t>
      </w:r>
      <w:r>
        <w:t xml:space="preserve"> (Dirección General) Define los niveles de importancia de la información y asume la responsabilidad última sobre los servicios prestados.</w:t>
      </w:r>
    </w:p>
    <w:p w14:paraId="6DD48939" w14:textId="77777777" w:rsidR="0061283A" w:rsidRDefault="004E43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Responsable de Seguridad:</w:t>
      </w:r>
      <w:r>
        <w:t xml:space="preserve"> (Perfil Técnico / Ander) Encargado de proponer y supervisar la implantación de las medidas de seguridad técnicas y organizativas, así </w:t>
      </w:r>
      <w:r>
        <w:lastRenderedPageBreak/>
        <w:t>como de la respuesta ante incidentes.</w:t>
      </w:r>
    </w:p>
    <w:p w14:paraId="0DA13922" w14:textId="77777777" w:rsidR="0061283A" w:rsidRDefault="0061283A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7D1996B4" w14:textId="77777777" w:rsidR="0061283A" w:rsidRDefault="004E4342">
      <w:pPr>
        <w:pStyle w:val="Ttulo2"/>
      </w:pPr>
      <w:bookmarkStart w:id="3" w:name="_Toc228270025"/>
      <w:r>
        <w:t>4. PRINCIPIOS BÁSICOS</w:t>
      </w:r>
      <w:bookmarkEnd w:id="3"/>
    </w:p>
    <w:p w14:paraId="59B770EC" w14:textId="77777777" w:rsidR="0061283A" w:rsidRDefault="004E4342">
      <w:pPr>
        <w:pBdr>
          <w:top w:val="nil"/>
          <w:left w:val="nil"/>
          <w:bottom w:val="nil"/>
          <w:right w:val="nil"/>
          <w:between w:val="nil"/>
        </w:pBdr>
      </w:pPr>
      <w:r>
        <w:t>INNOVATEK fundamenta su estrategia de seguridad en los siguientes pilares:</w:t>
      </w:r>
    </w:p>
    <w:p w14:paraId="6D73FF8C" w14:textId="77777777" w:rsidR="0061283A" w:rsidRDefault="004E43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Prevención, detección y respuesta:</w:t>
      </w:r>
      <w:r>
        <w:t xml:space="preserve"> Implementación de medidas proactivas y planes de reacción ante posibles brechas de seguridad.</w:t>
      </w:r>
    </w:p>
    <w:p w14:paraId="161F9AB1" w14:textId="77777777" w:rsidR="0061283A" w:rsidRDefault="004E43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Concienciación:</w:t>
      </w:r>
      <w:r>
        <w:t xml:space="preserve"> Formación continua del personal en buenas prácticas de ciberseguridad.</w:t>
      </w:r>
    </w:p>
    <w:p w14:paraId="557E4374" w14:textId="77777777" w:rsidR="0061283A" w:rsidRDefault="004E43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Cumplimiento Legal:</w:t>
      </w:r>
      <w:r>
        <w:t xml:space="preserve"> Estricta observancia del RGPD (Protección de Datos) y el ENS.</w:t>
      </w:r>
    </w:p>
    <w:p w14:paraId="67EE9A19" w14:textId="77777777" w:rsidR="0061283A" w:rsidRDefault="004E434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Mejora Continua:</w:t>
      </w:r>
      <w:r>
        <w:t xml:space="preserve"> Revisión periódica de los controles de seguridad para adaptarlos a nuevas amenazas.</w:t>
      </w:r>
    </w:p>
    <w:p w14:paraId="479A8C92" w14:textId="77777777" w:rsidR="0061283A" w:rsidRDefault="0061283A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0F0F8E90" w14:textId="77777777" w:rsidR="0061283A" w:rsidRDefault="004E4342">
      <w:pPr>
        <w:pStyle w:val="Ttulo2"/>
      </w:pPr>
      <w:bookmarkStart w:id="4" w:name="_Toc228270026"/>
      <w:r>
        <w:t>5. OBLIGACIONES DEL PERSONAL</w:t>
      </w:r>
      <w:bookmarkEnd w:id="4"/>
    </w:p>
    <w:p w14:paraId="62DCF5C3" w14:textId="77777777" w:rsidR="0061283A" w:rsidRDefault="004E4342">
      <w:pPr>
        <w:pBdr>
          <w:top w:val="nil"/>
          <w:left w:val="nil"/>
          <w:bottom w:val="nil"/>
          <w:right w:val="nil"/>
          <w:between w:val="nil"/>
        </w:pBdr>
      </w:pPr>
      <w:r>
        <w:t>Todo el personal vinculado a INNOVATEK tiene la obligación de:</w:t>
      </w:r>
    </w:p>
    <w:p w14:paraId="51CD36AB" w14:textId="77777777" w:rsidR="0061283A" w:rsidRDefault="004E43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Conocer, aceptar y cumplir esta Política de Seguridad.</w:t>
      </w:r>
    </w:p>
    <w:p w14:paraId="48B72F7D" w14:textId="77777777" w:rsidR="0061283A" w:rsidRDefault="004E43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Utilizar los recursos corporativos de forma segura y responsable.</w:t>
      </w:r>
    </w:p>
    <w:p w14:paraId="36A5A16E" w14:textId="30243A95" w:rsidR="0061283A" w:rsidRDefault="004E43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Informar de manera inmediata al </w:t>
      </w:r>
      <w:r w:rsidR="006E4EE3">
        <w:t>responsable</w:t>
      </w:r>
      <w:r>
        <w:t xml:space="preserve"> de </w:t>
      </w:r>
      <w:r w:rsidR="006E4EE3">
        <w:t>s</w:t>
      </w:r>
      <w:r>
        <w:t>eguridad sobre cualquier anomalía, pérdida de información o evento sospechoso.</w:t>
      </w:r>
    </w:p>
    <w:p w14:paraId="0B2EDCB2" w14:textId="77777777" w:rsidR="0061283A" w:rsidRDefault="0061283A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1FD54313" w14:textId="77777777" w:rsidR="0061283A" w:rsidRDefault="004E4342">
      <w:pPr>
        <w:pStyle w:val="Ttulo2"/>
      </w:pPr>
      <w:bookmarkStart w:id="5" w:name="_Toc228270027"/>
      <w:r>
        <w:t>6. FIRMA Y APROBACIÓN</w:t>
      </w:r>
      <w:bookmarkEnd w:id="5"/>
    </w:p>
    <w:p w14:paraId="537B0266" w14:textId="77777777" w:rsidR="0061283A" w:rsidRDefault="004E4342">
      <w:pPr>
        <w:pBdr>
          <w:top w:val="nil"/>
          <w:left w:val="nil"/>
          <w:bottom w:val="nil"/>
          <w:right w:val="nil"/>
          <w:between w:val="nil"/>
        </w:pBdr>
      </w:pPr>
      <w:r>
        <w:t>La Dirección General de INNOVATEK IT CONSULTING C.B. ratifica su compromiso con la seguridad de la información mediante la aprobación de este documento.</w:t>
      </w:r>
    </w:p>
    <w:p w14:paraId="3117DC5F" w14:textId="77777777" w:rsidR="0061283A" w:rsidRDefault="0061283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61283A" w14:paraId="43942871" w14:textId="77777777">
        <w:trPr>
          <w:tblHeader/>
        </w:trPr>
        <w:tc>
          <w:tcPr>
            <w:tcW w:w="9360" w:type="dxa"/>
            <w:shd w:val="clear" w:color="auto" w:fill="F3F4F6"/>
            <w:tcMar>
              <w:top w:w="225" w:type="dxa"/>
              <w:left w:w="225" w:type="dxa"/>
              <w:bottom w:w="225" w:type="dxa"/>
              <w:right w:w="225" w:type="dxa"/>
            </w:tcMar>
          </w:tcPr>
          <w:p w14:paraId="7B6DEFC4" w14:textId="77777777" w:rsidR="0061283A" w:rsidRDefault="004E4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Aprobado por la Dirección General (CEO)</w:t>
            </w:r>
          </w:p>
        </w:tc>
      </w:tr>
      <w:tr w:rsidR="0061283A" w14:paraId="0112A073" w14:textId="77777777">
        <w:tc>
          <w:tcPr>
            <w:tcW w:w="9360" w:type="dxa"/>
            <w:tcMar>
              <w:top w:w="225" w:type="dxa"/>
              <w:left w:w="225" w:type="dxa"/>
              <w:bottom w:w="225" w:type="dxa"/>
              <w:right w:w="225" w:type="dxa"/>
            </w:tcMar>
            <w:vAlign w:val="bottom"/>
          </w:tcPr>
          <w:p w14:paraId="25E042CE" w14:textId="77777777" w:rsidR="0061283A" w:rsidRDefault="004E4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Fdo:</w:t>
            </w:r>
            <w:r>
              <w:t xml:space="preserve"> [Nombre del CEO]</w:t>
            </w:r>
          </w:p>
          <w:p w14:paraId="276FA4D1" w14:textId="77777777" w:rsidR="0061283A" w:rsidRDefault="004E434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Fecha:</w:t>
            </w:r>
            <w:r>
              <w:t xml:space="preserve"> 28 de abril de 2026</w:t>
            </w:r>
          </w:p>
        </w:tc>
      </w:tr>
    </w:tbl>
    <w:p w14:paraId="42A209EF" w14:textId="77777777" w:rsidR="0061283A" w:rsidRDefault="0061283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128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33E1D" w14:textId="77777777" w:rsidR="004E4342" w:rsidRDefault="004E4342" w:rsidP="006E4EE3">
      <w:r>
        <w:separator/>
      </w:r>
    </w:p>
  </w:endnote>
  <w:endnote w:type="continuationSeparator" w:id="0">
    <w:p w14:paraId="459448B9" w14:textId="77777777" w:rsidR="004E4342" w:rsidRDefault="004E4342" w:rsidP="006E4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C23211-80E8-403B-A89B-6C105E0124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F58A59-50C2-47F2-A569-7105940A48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7FD725-E78F-470F-81BA-BB91D41A72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7BA7" w14:textId="77777777" w:rsidR="006E4EE3" w:rsidRDefault="006E4EE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1540" w14:textId="77777777" w:rsidR="006E4EE3" w:rsidRDefault="006E4EE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433FF" w14:textId="77777777" w:rsidR="006E4EE3" w:rsidRDefault="006E4E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4CFE4" w14:textId="77777777" w:rsidR="004E4342" w:rsidRDefault="004E4342" w:rsidP="006E4EE3">
      <w:r>
        <w:separator/>
      </w:r>
    </w:p>
  </w:footnote>
  <w:footnote w:type="continuationSeparator" w:id="0">
    <w:p w14:paraId="2C06B95B" w14:textId="77777777" w:rsidR="004E4342" w:rsidRDefault="004E4342" w:rsidP="006E4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41D2" w14:textId="77777777" w:rsidR="006E4EE3" w:rsidRDefault="006E4E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57777" w14:textId="2CA089FD" w:rsidR="006E4EE3" w:rsidRDefault="006E4EE3">
    <w:pPr>
      <w:pStyle w:val="Encabezado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5A6EBEB2" wp14:editId="555A39D7">
          <wp:simplePos x="0" y="0"/>
          <wp:positionH relativeFrom="column">
            <wp:posOffset>5829300</wp:posOffset>
          </wp:positionH>
          <wp:positionV relativeFrom="paragraph">
            <wp:posOffset>114300</wp:posOffset>
          </wp:positionV>
          <wp:extent cx="923925" cy="514350"/>
          <wp:effectExtent l="0" t="0" r="9525" b="0"/>
          <wp:wrapSquare wrapText="bothSides"/>
          <wp:docPr id="4222403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92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637AC231" wp14:editId="4A916B8C">
          <wp:simplePos x="0" y="0"/>
          <wp:positionH relativeFrom="page">
            <wp:align>left</wp:align>
          </wp:positionH>
          <wp:positionV relativeFrom="paragraph">
            <wp:posOffset>9525</wp:posOffset>
          </wp:positionV>
          <wp:extent cx="2266950" cy="847165"/>
          <wp:effectExtent l="0" t="0" r="0" b="0"/>
          <wp:wrapSquare wrapText="bothSides"/>
          <wp:docPr id="18087820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6295" cy="850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6D364" w14:textId="77777777" w:rsidR="006E4EE3" w:rsidRDefault="006E4E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5A60"/>
    <w:multiLevelType w:val="multilevel"/>
    <w:tmpl w:val="DD2454A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86167E7"/>
    <w:multiLevelType w:val="multilevel"/>
    <w:tmpl w:val="C3A4F9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50039A"/>
    <w:multiLevelType w:val="multilevel"/>
    <w:tmpl w:val="EB5CD81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8FB3567"/>
    <w:multiLevelType w:val="multilevel"/>
    <w:tmpl w:val="C10097B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62878704">
    <w:abstractNumId w:val="2"/>
  </w:num>
  <w:num w:numId="2" w16cid:durableId="525021634">
    <w:abstractNumId w:val="3"/>
  </w:num>
  <w:num w:numId="3" w16cid:durableId="1368339460">
    <w:abstractNumId w:val="0"/>
  </w:num>
  <w:num w:numId="4" w16cid:durableId="1643269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83A"/>
    <w:rsid w:val="004E4342"/>
    <w:rsid w:val="0061283A"/>
    <w:rsid w:val="0069556B"/>
    <w:rsid w:val="006E4EE3"/>
    <w:rsid w:val="00D1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A40A61"/>
  <w15:docId w15:val="{7AF3029C-BCB3-4637-A288-88858A4C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6E4EE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4EE3"/>
  </w:style>
  <w:style w:type="paragraph" w:styleId="Piedepgina">
    <w:name w:val="footer"/>
    <w:basedOn w:val="Normal"/>
    <w:link w:val="PiedepginaCar"/>
    <w:uiPriority w:val="99"/>
    <w:unhideWhenUsed/>
    <w:rsid w:val="006E4EE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4EE3"/>
  </w:style>
  <w:style w:type="paragraph" w:styleId="TtuloTDC">
    <w:name w:val="TOC Heading"/>
    <w:basedOn w:val="Ttulo1"/>
    <w:next w:val="Normal"/>
    <w:uiPriority w:val="39"/>
    <w:unhideWhenUsed/>
    <w:qFormat/>
    <w:rsid w:val="006E4EE3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6E4EE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6E4E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7A485-95DC-440B-8280-9A5195BA3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506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Urien Telleria, Ander</cp:lastModifiedBy>
  <cp:revision>2</cp:revision>
  <dcterms:created xsi:type="dcterms:W3CDTF">2026-04-28T09:58:00Z</dcterms:created>
  <dcterms:modified xsi:type="dcterms:W3CDTF">2026-04-28T10:09:00Z</dcterms:modified>
</cp:coreProperties>
</file>