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497"/>
            <wp:docPr id="1" name="Picture 1" descr="Page 1 of Theorem Compendium for Prime GPF Magmas" title="P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497"/>
            <wp:docPr id="2" name="Picture 2" descr="Page 2 of Theorem Compendium for Prime GPF Magmas" title="P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497"/>
            <wp:docPr id="3" name="Picture 3" descr="Page 3 of Theorem Compendium for Prime GPF Magmas" title="P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497"/>
            <wp:docPr id="4" name="Picture 4" descr="Page 4 of Theorem Compendium for Prime GPF Magmas" title="P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497"/>
            <wp:docPr id="5" name="Picture 5" descr="Page 5 of Theorem Compendium for Prime GPF Magmas" title="Pag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497"/>
            <wp:docPr id="6" name="Picture 6" descr="Page 6 of Theorem Compendium for Prime GPF Magmas" title="Pag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497"/>
            <wp:docPr id="7" name="Picture 7" descr="Page 7 of Theorem Compendium for Prime GPF Magmas" title="P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497"/>
            <wp:docPr id="8" name="Picture 8" descr="Page 8 of Theorem Compendium for Prime GPF Magmas" title="Pag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497"/>
            <wp:docPr id="9" name="Picture 9" descr="Page 9 of Theorem Compendium for Prime GPF Magmas" title="Pag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497"/>
            <wp:docPr id="10" name="Picture 10" descr="Page 10 of Theorem Compendium for Prime GPF Magmas" title="P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497"/>
            <wp:docPr id="11" name="Picture 11" descr="Page 11 of Theorem Compendium for Prime GPF Magmas" title="Pag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497"/>
            <wp:docPr id="12" name="Picture 12" descr="Page 12 of Theorem Compendium for Prime GPF Magmas" title="Pag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497"/>
            <wp:docPr id="13" name="Picture 13" descr="Page 13 of Theorem Compendium for Prime GPF Magmas" title="P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497"/>
            <wp:docPr id="14" name="Picture 14" descr="Page 14 of Theorem Compendium for Prime GPF Magmas" title="Pag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4497"/>
            <wp:docPr id="15" name="Picture 15" descr="Page 15 of Theorem Compendium for Prime GPF Magmas" title="Pag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449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98" w:right="198" w:bottom="198" w:left="19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Compendium for Prime GPF Magmas</dc:title>
  <dc:subject>Converted Word version preserving layout from PDF pages</dc:subject>
  <dc:creator>OpenAI</dc:creator>
  <cp:keywords>prime GPF magmas, theorem compendium, Word conversion</cp:keywords>
  <dc:description>Layout-preserving DOCX conversion from the XeLaTeX/PDF theorem compendium.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