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D5F7" w14:textId="0EF3DB59" w:rsidR="00083EF3" w:rsidRPr="00083EF3" w:rsidRDefault="00083EF3" w:rsidP="00083EF3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Supplementary Data 1: </w:t>
      </w:r>
      <w:r w:rsidR="00DD60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Distributions of hyper-divergent regions across 327 non-reference </w:t>
      </w:r>
      <w:r w:rsidR="00DD6083" w:rsidRPr="00DD6083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C. elegans</w:t>
      </w:r>
      <w:r w:rsidR="00DD60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isotypes</w:t>
      </w:r>
    </w:p>
    <w:p w14:paraId="38C7C798" w14:textId="07F08CE3" w:rsidR="00083EF3" w:rsidRDefault="00083EF3" w:rsidP="00DD6083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83EF3">
        <w:rPr>
          <w:rFonts w:ascii="Arial" w:eastAsia="Times New Roman" w:hAnsi="Arial" w:cs="Arial"/>
          <w:color w:val="000000"/>
          <w:sz w:val="22"/>
          <w:szCs w:val="22"/>
        </w:rPr>
        <w:t xml:space="preserve">This file contains information for </w:t>
      </w:r>
      <w:r w:rsidR="00DD6083">
        <w:rPr>
          <w:rFonts w:ascii="Arial" w:eastAsia="Times New Roman" w:hAnsi="Arial" w:cs="Arial"/>
          <w:color w:val="000000"/>
          <w:sz w:val="22"/>
          <w:szCs w:val="22"/>
        </w:rPr>
        <w:t xml:space="preserve">location and size of hyper-divergent regions across 327 non-reference </w:t>
      </w:r>
      <w:r w:rsidR="00DD6083" w:rsidRPr="00DD6083">
        <w:rPr>
          <w:rFonts w:ascii="Arial" w:eastAsia="Times New Roman" w:hAnsi="Arial" w:cs="Arial"/>
          <w:i/>
          <w:iCs/>
          <w:color w:val="000000"/>
          <w:sz w:val="22"/>
          <w:szCs w:val="22"/>
        </w:rPr>
        <w:t>C. elegans</w:t>
      </w:r>
      <w:r w:rsidR="00DD6083">
        <w:rPr>
          <w:rFonts w:ascii="Arial" w:eastAsia="Times New Roman" w:hAnsi="Arial" w:cs="Arial"/>
          <w:color w:val="000000"/>
          <w:sz w:val="22"/>
          <w:szCs w:val="22"/>
        </w:rPr>
        <w:t xml:space="preserve"> isotypes</w:t>
      </w:r>
    </w:p>
    <w:p w14:paraId="2E656B96" w14:textId="584FDFF8" w:rsidR="00083EF3" w:rsidRPr="00DD6083" w:rsidRDefault="00DD6083" w:rsidP="00DD6083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sz w:val="22"/>
          <w:szCs w:val="22"/>
        </w:rPr>
        <w:t xml:space="preserve">(File type: </w:t>
      </w:r>
      <w:r>
        <w:rPr>
          <w:rFonts w:ascii="Arial" w:eastAsia="Times New Roman" w:hAnsi="Arial" w:cs="Arial"/>
          <w:sz w:val="22"/>
          <w:szCs w:val="22"/>
        </w:rPr>
        <w:t>XLS</w:t>
      </w:r>
      <w:r w:rsidRPr="00083EF3">
        <w:rPr>
          <w:rFonts w:ascii="Arial" w:eastAsia="Times New Roman" w:hAnsi="Arial" w:cs="Arial"/>
          <w:sz w:val="22"/>
          <w:szCs w:val="22"/>
        </w:rPr>
        <w:t xml:space="preserve">, size: </w:t>
      </w:r>
      <w:r>
        <w:rPr>
          <w:rFonts w:ascii="Arial" w:eastAsia="Times New Roman" w:hAnsi="Arial" w:cs="Arial"/>
          <w:sz w:val="22"/>
          <w:szCs w:val="22"/>
        </w:rPr>
        <w:t>1.4</w:t>
      </w:r>
      <w:r w:rsidRPr="00083EF3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M</w:t>
      </w:r>
      <w:r w:rsidRPr="00083EF3">
        <w:rPr>
          <w:rFonts w:ascii="Arial" w:eastAsia="Times New Roman" w:hAnsi="Arial" w:cs="Arial"/>
          <w:sz w:val="22"/>
          <w:szCs w:val="22"/>
        </w:rPr>
        <w:t>B)</w:t>
      </w:r>
    </w:p>
    <w:p w14:paraId="68AFC881" w14:textId="5A1B2482" w:rsidR="00083EF3" w:rsidRPr="00083EF3" w:rsidRDefault="00083EF3" w:rsidP="00083EF3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Supplementary Data 2: </w:t>
      </w:r>
      <w:r w:rsidR="00DD608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Gene-set enrichment analysis</w:t>
      </w:r>
      <w:r w:rsidR="007225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results from the </w:t>
      </w:r>
      <w:r w:rsidR="00DD6083">
        <w:rPr>
          <w:rFonts w:ascii="Arial" w:eastAsia="Times New Roman" w:hAnsi="Arial" w:cs="Arial"/>
          <w:b/>
          <w:bCs/>
          <w:color w:val="000000"/>
          <w:sz w:val="22"/>
          <w:szCs w:val="22"/>
        </w:rPr>
        <w:t>WormCat</w:t>
      </w:r>
      <w:r w:rsidR="007225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tools</w:t>
      </w:r>
    </w:p>
    <w:p w14:paraId="12B270C2" w14:textId="1AE89EED" w:rsidR="00DD6083" w:rsidRDefault="00083EF3" w:rsidP="00083EF3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83EF3">
        <w:rPr>
          <w:rFonts w:ascii="Arial" w:eastAsia="Times New Roman" w:hAnsi="Arial" w:cs="Arial"/>
          <w:color w:val="000000"/>
          <w:sz w:val="22"/>
          <w:szCs w:val="22"/>
        </w:rPr>
        <w:t>This file contains</w:t>
      </w:r>
      <w:r w:rsidR="00DD6083">
        <w:rPr>
          <w:rFonts w:ascii="Arial" w:eastAsia="Times New Roman" w:hAnsi="Arial" w:cs="Arial"/>
          <w:color w:val="000000"/>
          <w:sz w:val="22"/>
          <w:szCs w:val="22"/>
        </w:rPr>
        <w:t xml:space="preserve"> gene-set enrichment analysis</w:t>
      </w:r>
      <w:r w:rsidR="009B07F4">
        <w:rPr>
          <w:rFonts w:ascii="Arial" w:eastAsia="Times New Roman" w:hAnsi="Arial" w:cs="Arial"/>
          <w:color w:val="000000"/>
          <w:sz w:val="22"/>
          <w:szCs w:val="22"/>
        </w:rPr>
        <w:t xml:space="preserve"> (WormCat tool)</w:t>
      </w:r>
      <w:r w:rsidR="00DD6083">
        <w:rPr>
          <w:rFonts w:ascii="Arial" w:eastAsia="Times New Roman" w:hAnsi="Arial" w:cs="Arial"/>
          <w:color w:val="000000"/>
          <w:sz w:val="22"/>
          <w:szCs w:val="22"/>
        </w:rPr>
        <w:t xml:space="preserve"> for hyper-divergent regions</w:t>
      </w:r>
      <w:r w:rsidR="009B07F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05CF450" w14:textId="03860A63" w:rsidR="00DD6083" w:rsidRPr="00DD6083" w:rsidRDefault="00DD6083" w:rsidP="00DD6083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sz w:val="22"/>
          <w:szCs w:val="22"/>
        </w:rPr>
        <w:t xml:space="preserve">(File type: </w:t>
      </w:r>
      <w:r>
        <w:rPr>
          <w:rFonts w:ascii="Arial" w:eastAsia="Times New Roman" w:hAnsi="Arial" w:cs="Arial"/>
          <w:sz w:val="22"/>
          <w:szCs w:val="22"/>
        </w:rPr>
        <w:t>XLS</w:t>
      </w:r>
      <w:r w:rsidRPr="00083EF3">
        <w:rPr>
          <w:rFonts w:ascii="Arial" w:eastAsia="Times New Roman" w:hAnsi="Arial" w:cs="Arial"/>
          <w:sz w:val="22"/>
          <w:szCs w:val="22"/>
        </w:rPr>
        <w:t xml:space="preserve">, size: </w:t>
      </w:r>
      <w:r>
        <w:rPr>
          <w:rFonts w:ascii="Arial" w:eastAsia="Times New Roman" w:hAnsi="Arial" w:cs="Arial"/>
          <w:sz w:val="22"/>
          <w:szCs w:val="22"/>
        </w:rPr>
        <w:t>37 kb</w:t>
      </w:r>
      <w:r w:rsidRPr="00083EF3">
        <w:rPr>
          <w:rFonts w:ascii="Arial" w:eastAsia="Times New Roman" w:hAnsi="Arial" w:cs="Arial"/>
          <w:sz w:val="22"/>
          <w:szCs w:val="22"/>
        </w:rPr>
        <w:t>)</w:t>
      </w:r>
    </w:p>
    <w:p w14:paraId="564D6A8A" w14:textId="7F0E5738" w:rsidR="00DD6083" w:rsidRPr="00083EF3" w:rsidRDefault="00DD6083" w:rsidP="00DD6083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Supplementary Data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3</w:t>
      </w:r>
      <w:r w:rsidRPr="00083EF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Gene-set enrichment analysis</w:t>
      </w:r>
      <w:r w:rsidR="007225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results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7225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from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 Ontology (GO) enrichment analysis</w:t>
      </w:r>
    </w:p>
    <w:p w14:paraId="72FD0FAA" w14:textId="24CC3382" w:rsidR="00DD6083" w:rsidRDefault="00DD6083" w:rsidP="00DD6083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83EF3">
        <w:rPr>
          <w:rFonts w:ascii="Arial" w:eastAsia="Times New Roman" w:hAnsi="Arial" w:cs="Arial"/>
          <w:color w:val="000000"/>
          <w:sz w:val="22"/>
          <w:szCs w:val="22"/>
        </w:rPr>
        <w:t>This file contains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gene-set enrichment analysis</w:t>
      </w:r>
      <w:r w:rsidR="009B07F4">
        <w:rPr>
          <w:rFonts w:ascii="Arial" w:eastAsia="Times New Roman" w:hAnsi="Arial" w:cs="Arial"/>
          <w:color w:val="000000"/>
          <w:sz w:val="22"/>
          <w:szCs w:val="22"/>
        </w:rPr>
        <w:t xml:space="preserve"> (GO enrichment analysis)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for hyper-divergent re</w:t>
      </w:r>
      <w:r w:rsidR="009B07F4">
        <w:rPr>
          <w:rFonts w:ascii="Arial" w:eastAsia="Times New Roman" w:hAnsi="Arial" w:cs="Arial"/>
          <w:color w:val="000000"/>
          <w:sz w:val="22"/>
          <w:szCs w:val="22"/>
        </w:rPr>
        <w:t>gions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714EDD4C" w14:textId="0DA20071" w:rsidR="00DD6083" w:rsidRDefault="00DD6083" w:rsidP="00DD6083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sz w:val="22"/>
          <w:szCs w:val="22"/>
        </w:rPr>
        <w:t xml:space="preserve">(File type: </w:t>
      </w:r>
      <w:r>
        <w:rPr>
          <w:rFonts w:ascii="Arial" w:eastAsia="Times New Roman" w:hAnsi="Arial" w:cs="Arial"/>
          <w:sz w:val="22"/>
          <w:szCs w:val="22"/>
        </w:rPr>
        <w:t>XLS</w:t>
      </w:r>
      <w:r w:rsidRPr="00083EF3">
        <w:rPr>
          <w:rFonts w:ascii="Arial" w:eastAsia="Times New Roman" w:hAnsi="Arial" w:cs="Arial"/>
          <w:sz w:val="22"/>
          <w:szCs w:val="22"/>
        </w:rPr>
        <w:t xml:space="preserve">, size: </w:t>
      </w:r>
      <w:r w:rsidR="009B07F4">
        <w:rPr>
          <w:rFonts w:ascii="Arial" w:eastAsia="Times New Roman" w:hAnsi="Arial" w:cs="Arial"/>
          <w:sz w:val="22"/>
          <w:szCs w:val="22"/>
        </w:rPr>
        <w:t>5</w:t>
      </w:r>
      <w:r>
        <w:rPr>
          <w:rFonts w:ascii="Arial" w:eastAsia="Times New Roman" w:hAnsi="Arial" w:cs="Arial"/>
          <w:sz w:val="22"/>
          <w:szCs w:val="22"/>
        </w:rPr>
        <w:t>7 kb</w:t>
      </w:r>
      <w:r w:rsidRPr="00083EF3">
        <w:rPr>
          <w:rFonts w:ascii="Arial" w:eastAsia="Times New Roman" w:hAnsi="Arial" w:cs="Arial"/>
          <w:sz w:val="22"/>
          <w:szCs w:val="22"/>
        </w:rPr>
        <w:t>)</w:t>
      </w:r>
    </w:p>
    <w:p w14:paraId="2E8F1CC9" w14:textId="1D1F59F6" w:rsidR="009B07F4" w:rsidRPr="00083EF3" w:rsidRDefault="009B07F4" w:rsidP="009B07F4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Supplementary Data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4</w:t>
      </w:r>
      <w:r w:rsidRPr="00083EF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Phenotype data for genome-wide association mapping</w:t>
      </w:r>
    </w:p>
    <w:p w14:paraId="43500B75" w14:textId="199F8419" w:rsidR="009B07F4" w:rsidRDefault="009B07F4" w:rsidP="009B07F4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83EF3">
        <w:rPr>
          <w:rFonts w:ascii="Arial" w:eastAsia="Times New Roman" w:hAnsi="Arial" w:cs="Arial"/>
          <w:color w:val="000000"/>
          <w:sz w:val="22"/>
          <w:szCs w:val="22"/>
        </w:rPr>
        <w:t>This file contains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raw phenotype data for genome-wide association for responses to natural bacteria.</w:t>
      </w:r>
    </w:p>
    <w:p w14:paraId="70D4696F" w14:textId="39B16E4C" w:rsidR="009B07F4" w:rsidRDefault="009B07F4" w:rsidP="009B07F4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sz w:val="22"/>
          <w:szCs w:val="22"/>
        </w:rPr>
        <w:t xml:space="preserve">(File type: </w:t>
      </w:r>
      <w:r>
        <w:rPr>
          <w:rFonts w:ascii="Arial" w:eastAsia="Times New Roman" w:hAnsi="Arial" w:cs="Arial"/>
          <w:sz w:val="22"/>
          <w:szCs w:val="22"/>
        </w:rPr>
        <w:t>XLS</w:t>
      </w:r>
      <w:r w:rsidRPr="00083EF3">
        <w:rPr>
          <w:rFonts w:ascii="Arial" w:eastAsia="Times New Roman" w:hAnsi="Arial" w:cs="Arial"/>
          <w:sz w:val="22"/>
          <w:szCs w:val="22"/>
        </w:rPr>
        <w:t xml:space="preserve">, size: </w:t>
      </w:r>
      <w:r>
        <w:rPr>
          <w:rFonts w:ascii="Arial" w:eastAsia="Times New Roman" w:hAnsi="Arial" w:cs="Arial"/>
          <w:sz w:val="22"/>
          <w:szCs w:val="22"/>
        </w:rPr>
        <w:t>421 kb</w:t>
      </w:r>
      <w:r w:rsidRPr="00083EF3">
        <w:rPr>
          <w:rFonts w:ascii="Arial" w:eastAsia="Times New Roman" w:hAnsi="Arial" w:cs="Arial"/>
          <w:sz w:val="22"/>
          <w:szCs w:val="22"/>
        </w:rPr>
        <w:t>)</w:t>
      </w:r>
    </w:p>
    <w:p w14:paraId="1AF7998A" w14:textId="27C9F63C" w:rsidR="009B07F4" w:rsidRDefault="009B07F4" w:rsidP="00DD6083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</w:p>
    <w:p w14:paraId="09F830FE" w14:textId="77777777" w:rsidR="009B07F4" w:rsidRPr="00DD6083" w:rsidRDefault="009B07F4" w:rsidP="00DD6083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</w:p>
    <w:p w14:paraId="27E17DC1" w14:textId="1B9668ED" w:rsidR="00DD6083" w:rsidRDefault="00DD6083" w:rsidP="00083EF3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54B9FB92" w14:textId="77777777" w:rsidR="00083EF3" w:rsidRPr="00083EF3" w:rsidRDefault="00083EF3" w:rsidP="00083EF3">
      <w:pPr>
        <w:rPr>
          <w:rFonts w:ascii="Times New Roman" w:eastAsia="Times New Roman" w:hAnsi="Times New Roman" w:cs="Times New Roman"/>
        </w:rPr>
      </w:pPr>
    </w:p>
    <w:p w14:paraId="71650358" w14:textId="77777777" w:rsidR="00826EEB" w:rsidRDefault="00826EEB"/>
    <w:sectPr w:rsidR="00826EEB" w:rsidSect="0033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Century Gothic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EB"/>
    <w:rsid w:val="00083EF3"/>
    <w:rsid w:val="00335D81"/>
    <w:rsid w:val="00722536"/>
    <w:rsid w:val="00826EEB"/>
    <w:rsid w:val="009431EC"/>
    <w:rsid w:val="009B07F4"/>
    <w:rsid w:val="00D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C0A1"/>
  <w15:chartTrackingRefBased/>
  <w15:docId w15:val="{1350799E-0398-6F4F-AA8B-8235EB9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E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Christian Andersen</dc:creator>
  <cp:keywords/>
  <dc:description/>
  <cp:lastModifiedBy>Daehan Lee</cp:lastModifiedBy>
  <cp:revision>2</cp:revision>
  <dcterms:created xsi:type="dcterms:W3CDTF">2020-07-23T18:14:00Z</dcterms:created>
  <dcterms:modified xsi:type="dcterms:W3CDTF">2020-07-23T18:14:00Z</dcterms:modified>
</cp:coreProperties>
</file>