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Toxicant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Highly Susceptible Strains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Minimally Susceptible Strains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</w:t>
            </w:r>
          </w:p>
        </w:tc>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70.05</w:t>
            </w:r>
          </w:p>
        </w:tc>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CX11276, CX11314, ECA396, JU4047, MY16, PX179, QG2837, QG4080, WN2064</w:t>
            </w:r>
          </w:p>
        </w:tc>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JU1934, MY1, QG2818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Aldicarb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66.90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ECA1069, ECA2602, ECA2603, ECA2615, LKC34, MY2453, QG4003, QG4008, QG4018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JU3291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Nickel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64.55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DL238, JU1212, JU2131, JU2587, JU3144, NIC1794, NIC1809, PB306, WN2001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JU1491, RC301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Chlorfenapyr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57.53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JU2587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ECA2601, ECA36, ECA396, JU1249, XZ1516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Methomyl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49.98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CX11271, WN2001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47.49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ECA396, JU2592, JU3132, MY2453, QG2837, WN2066, WN2086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Copper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42.93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BRC20263, EG4349, JU1212, JU2522, JU4047, QG2855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JU3132, MY1, NIC256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Malathion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41.53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ECA2549, NIC256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ECA36, JU2464, MY1, QG2874, QG4228, XZ1516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Carbaryl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ECA2659, ECA2660, ECA396, JU1792, JU3132, JU323, JU774, NIC1786, QG2837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JU2464, QG4228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40.86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JU258, JU3132, NIC1810, NIC259, QG2873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JU2906, JU3291, NIC526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Cadmium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40.83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AB1, JU2587, JU346, PX179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DL238, ECA36, JU3132, MY772, WN2082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TPhP 50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37.87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ECA2595, ECA594, QG4135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ECA2601, ECA923, ED3049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37.82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ECA2607, JU2565, NIC1786, NIC1811, PX179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2,4-D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34.30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ECA2601, JU1568, JU778, QG2854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DL238, ECA2607, JU3132, MY2530, MY2535, QG2818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Chlorpyrifos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31.32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ECA2595, NIC1794, NIC256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CX11271, JU774, MY1, TWN2530, XZ1516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250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30.95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ECA594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JU1395, JU2592, JU2866, MY772, WN2082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30.14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ECA2660, JU1491, JU3132, JU3144, QG2837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QG4228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Pyraclostrobin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29.72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CX11276, ECA2554, ECA36, ECA396, JU2587, XZ2018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ECA923, JU2570, XZ1516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250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28.82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ECA2656, ECA594, NIC1810, NIC1812, QG2828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JU2576, JU2866, JU310, MY2535, WN2066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TPhP 6.25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ECA594, JU2838, JU3224, MY16, XZ2018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ED3049, JU367, MY1, NIC1812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23.64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CX11276, ECA2554, NIC1786, NIC1794, PX179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CX11271, DL238, JU1213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Mancozeb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ECA2595, ECA396, NIC1794, NIC1810, QG4135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JU2906, MY2530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Lead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19.87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JU258, NIC1786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JU2879, QG4228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Zinc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18.82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ECA1069, ECA1074, ECA396, JU3144, MY679, MY920, NIC166, QG4135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JU1172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Propoxur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18.46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ECA2546, JU1491, JU778, NIC1786, NIC1794, NIC1799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JU2464, JU2522, JU4098, NIC252, QG4228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7.8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JU1792, JU258, NIC1049, NIC1794, NIC262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QG2837, QG2874, QG4228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2026-01-12T14:04:20Z</dcterms:modified>
  <cp:category/>
</cp:coreProperties>
</file>