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87D3" w14:textId="77777777" w:rsidR="00513227" w:rsidRDefault="00BE45FC" w:rsidP="00513227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PCA </w:t>
      </w:r>
      <w:r w:rsidR="00FF2183">
        <w:rPr>
          <w:b/>
        </w:rPr>
        <w:t>Worksheet and Homework</w:t>
      </w:r>
    </w:p>
    <w:p w14:paraId="6DED69DD" w14:textId="77777777" w:rsidR="00513227" w:rsidRDefault="00513227" w:rsidP="00513227">
      <w:pPr>
        <w:spacing w:after="0"/>
        <w:jc w:val="center"/>
        <w:rPr>
          <w:b/>
        </w:rPr>
      </w:pPr>
    </w:p>
    <w:p w14:paraId="480336AD" w14:textId="77777777" w:rsidR="00FF2183" w:rsidRDefault="00FF2183" w:rsidP="00513227">
      <w:pPr>
        <w:pStyle w:val="ListParagraph"/>
        <w:numPr>
          <w:ilvl w:val="0"/>
          <w:numId w:val="1"/>
        </w:numPr>
        <w:spacing w:after="0"/>
        <w:ind w:left="360"/>
      </w:pPr>
      <w:r>
        <w:t>Find the eigenvectors for the following covariance matrix. This is the one from the notes.</w:t>
      </w:r>
      <w:r>
        <w:br/>
      </w:r>
      <w:r>
        <w:br/>
      </w:r>
      <w:r w:rsidR="00F41F45" w:rsidRPr="00C1493E">
        <w:rPr>
          <w:noProof/>
          <w:position w:val="-30"/>
        </w:rPr>
        <w:object w:dxaOrig="1740" w:dyaOrig="720" w14:anchorId="6AE4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.35pt;height:36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31966507" r:id="rId6"/>
        </w:object>
      </w:r>
      <w:r>
        <w:br/>
      </w:r>
    </w:p>
    <w:p w14:paraId="3E555A32" w14:textId="77777777" w:rsidR="00513227" w:rsidRDefault="00513227" w:rsidP="00513227">
      <w:pPr>
        <w:pStyle w:val="ListParagraph"/>
        <w:numPr>
          <w:ilvl w:val="0"/>
          <w:numId w:val="1"/>
        </w:numPr>
        <w:spacing w:after="0"/>
        <w:ind w:left="360"/>
      </w:pPr>
      <w:r>
        <w:t>Compute the covariance matrix given the following “toy” dataset: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513227" w14:paraId="33D5D6BA" w14:textId="77777777" w:rsidTr="00513227">
        <w:trPr>
          <w:trHeight w:val="264"/>
        </w:trPr>
        <w:tc>
          <w:tcPr>
            <w:tcW w:w="1056" w:type="dxa"/>
          </w:tcPr>
          <w:p w14:paraId="6B7217B6" w14:textId="77777777" w:rsidR="00513227" w:rsidRDefault="00513227" w:rsidP="00513227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056" w:type="dxa"/>
          </w:tcPr>
          <w:p w14:paraId="1304A25F" w14:textId="77777777" w:rsidR="00513227" w:rsidRDefault="00513227" w:rsidP="00513227">
            <w:pPr>
              <w:pStyle w:val="ListParagraph"/>
              <w:ind w:left="0"/>
            </w:pPr>
            <w:r>
              <w:t>X2</w:t>
            </w:r>
          </w:p>
        </w:tc>
      </w:tr>
      <w:tr w:rsidR="00513227" w14:paraId="675C1802" w14:textId="77777777" w:rsidTr="00513227">
        <w:trPr>
          <w:trHeight w:val="250"/>
        </w:trPr>
        <w:tc>
          <w:tcPr>
            <w:tcW w:w="1056" w:type="dxa"/>
          </w:tcPr>
          <w:p w14:paraId="2D9B6A99" w14:textId="77777777" w:rsidR="00513227" w:rsidRDefault="00513227" w:rsidP="0051322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6" w:type="dxa"/>
          </w:tcPr>
          <w:p w14:paraId="3E553EEE" w14:textId="77777777" w:rsidR="00513227" w:rsidRDefault="00513227" w:rsidP="00513227">
            <w:pPr>
              <w:pStyle w:val="ListParagraph"/>
              <w:ind w:left="0"/>
            </w:pPr>
            <w:r>
              <w:t>4</w:t>
            </w:r>
          </w:p>
        </w:tc>
      </w:tr>
      <w:tr w:rsidR="00513227" w14:paraId="3809EC36" w14:textId="77777777" w:rsidTr="00513227">
        <w:trPr>
          <w:trHeight w:val="250"/>
        </w:trPr>
        <w:tc>
          <w:tcPr>
            <w:tcW w:w="1056" w:type="dxa"/>
          </w:tcPr>
          <w:p w14:paraId="531205FA" w14:textId="77777777" w:rsidR="00513227" w:rsidRDefault="00513227" w:rsidP="0051322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6" w:type="dxa"/>
          </w:tcPr>
          <w:p w14:paraId="757C2E52" w14:textId="77777777" w:rsidR="00513227" w:rsidRDefault="00513227" w:rsidP="00513227">
            <w:pPr>
              <w:pStyle w:val="ListParagraph"/>
              <w:ind w:left="0"/>
            </w:pPr>
            <w:r>
              <w:t>7</w:t>
            </w:r>
          </w:p>
        </w:tc>
      </w:tr>
    </w:tbl>
    <w:p w14:paraId="6FB7A729" w14:textId="77777777" w:rsidR="004D0689" w:rsidRDefault="00513227" w:rsidP="00513227">
      <w:pPr>
        <w:pStyle w:val="ListParagraph"/>
        <w:spacing w:after="0"/>
        <w:ind w:left="360"/>
      </w:pPr>
      <w:r>
        <w:br/>
      </w:r>
      <w:r w:rsidR="004D0689">
        <w:rPr>
          <w:b/>
        </w:rPr>
        <w:t>Answer:</w:t>
      </w:r>
      <w:r w:rsidR="004D0689">
        <w:rPr>
          <w:b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5"/>
        <w:gridCol w:w="1115"/>
      </w:tblGrid>
      <w:tr w:rsidR="004D0689" w14:paraId="62B175AB" w14:textId="77777777" w:rsidTr="00FF2183">
        <w:trPr>
          <w:trHeight w:val="330"/>
        </w:trPr>
        <w:tc>
          <w:tcPr>
            <w:tcW w:w="1115" w:type="dxa"/>
          </w:tcPr>
          <w:p w14:paraId="7394BE09" w14:textId="77777777" w:rsidR="004D0689" w:rsidRDefault="004D0689" w:rsidP="00A832DC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115" w:type="dxa"/>
          </w:tcPr>
          <w:p w14:paraId="2C4B6013" w14:textId="77777777" w:rsidR="004D0689" w:rsidRDefault="004D0689" w:rsidP="00A832DC">
            <w:pPr>
              <w:pStyle w:val="ListParagraph"/>
              <w:ind w:left="0"/>
            </w:pPr>
            <w:r>
              <w:t>1.5</w:t>
            </w:r>
          </w:p>
        </w:tc>
      </w:tr>
      <w:tr w:rsidR="004D0689" w14:paraId="5939FAA3" w14:textId="77777777" w:rsidTr="00FF2183">
        <w:trPr>
          <w:trHeight w:val="330"/>
        </w:trPr>
        <w:tc>
          <w:tcPr>
            <w:tcW w:w="1115" w:type="dxa"/>
          </w:tcPr>
          <w:p w14:paraId="4CFC06E0" w14:textId="77777777" w:rsidR="004D0689" w:rsidRDefault="004D0689" w:rsidP="00A832DC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1115" w:type="dxa"/>
          </w:tcPr>
          <w:p w14:paraId="7BA08C79" w14:textId="77777777" w:rsidR="004D0689" w:rsidRDefault="004D0689" w:rsidP="00A832DC">
            <w:pPr>
              <w:pStyle w:val="ListParagraph"/>
              <w:ind w:left="0"/>
            </w:pPr>
            <w:r>
              <w:t>4.5</w:t>
            </w:r>
          </w:p>
        </w:tc>
      </w:tr>
    </w:tbl>
    <w:p w14:paraId="205122A6" w14:textId="77777777" w:rsidR="00513227" w:rsidRPr="00513227" w:rsidRDefault="00513227" w:rsidP="00513227">
      <w:pPr>
        <w:pStyle w:val="ListParagraph"/>
        <w:spacing w:after="0"/>
        <w:ind w:left="360"/>
        <w:rPr>
          <w:b/>
        </w:rPr>
      </w:pPr>
      <w:r>
        <w:br/>
      </w:r>
    </w:p>
    <w:p w14:paraId="63AAEF34" w14:textId="77777777" w:rsidR="00513227" w:rsidRPr="00513227" w:rsidRDefault="00513227" w:rsidP="00513227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>
        <w:t>Find the eigenvalues of the following covariance matrix: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513227" w14:paraId="6CCA145B" w14:textId="77777777" w:rsidTr="00A832DC">
        <w:trPr>
          <w:trHeight w:val="250"/>
        </w:trPr>
        <w:tc>
          <w:tcPr>
            <w:tcW w:w="1056" w:type="dxa"/>
          </w:tcPr>
          <w:p w14:paraId="2FA780DF" w14:textId="77777777" w:rsidR="00513227" w:rsidRDefault="00513227" w:rsidP="00A832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6" w:type="dxa"/>
          </w:tcPr>
          <w:p w14:paraId="4807C2D4" w14:textId="77777777" w:rsidR="00513227" w:rsidRDefault="00513227" w:rsidP="00A832DC">
            <w:pPr>
              <w:pStyle w:val="ListParagraph"/>
              <w:ind w:left="0"/>
            </w:pPr>
            <w:r>
              <w:t>2</w:t>
            </w:r>
          </w:p>
        </w:tc>
      </w:tr>
      <w:tr w:rsidR="00513227" w14:paraId="542EC374" w14:textId="77777777" w:rsidTr="00A832DC">
        <w:trPr>
          <w:trHeight w:val="250"/>
        </w:trPr>
        <w:tc>
          <w:tcPr>
            <w:tcW w:w="1056" w:type="dxa"/>
          </w:tcPr>
          <w:p w14:paraId="1F7BE2FE" w14:textId="77777777" w:rsidR="00513227" w:rsidRDefault="00513227" w:rsidP="00A832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6" w:type="dxa"/>
          </w:tcPr>
          <w:p w14:paraId="6EBFEE88" w14:textId="77777777" w:rsidR="00513227" w:rsidRDefault="00513227" w:rsidP="00A832DC">
            <w:pPr>
              <w:pStyle w:val="ListParagraph"/>
              <w:ind w:left="0"/>
            </w:pPr>
            <w:r>
              <w:t>4.3</w:t>
            </w:r>
          </w:p>
        </w:tc>
      </w:tr>
    </w:tbl>
    <w:p w14:paraId="210D1049" w14:textId="77777777" w:rsidR="00513227" w:rsidRDefault="004D0689" w:rsidP="00513227">
      <w:pPr>
        <w:pStyle w:val="ListParagraph"/>
        <w:spacing w:after="0"/>
        <w:ind w:left="360"/>
        <w:rPr>
          <w:b/>
        </w:rPr>
      </w:pPr>
      <w:r>
        <w:rPr>
          <w:b/>
        </w:rPr>
        <w:br/>
      </w:r>
      <w:r w:rsidRPr="004D0689">
        <w:rPr>
          <w:b/>
        </w:rPr>
        <w:t>Answer:</w:t>
      </w:r>
    </w:p>
    <w:p w14:paraId="0D367D84" w14:textId="77777777" w:rsidR="004D0689" w:rsidRPr="004D0689" w:rsidRDefault="004D0689" w:rsidP="00513227">
      <w:pPr>
        <w:pStyle w:val="ListParagraph"/>
        <w:spacing w:after="0"/>
        <w:ind w:left="360"/>
      </w:pPr>
      <w:r>
        <w:rPr>
          <w:b/>
        </w:rPr>
        <w:br/>
      </w:r>
      <w:r w:rsidRPr="004D0689">
        <w:t>0.0572 and 5.2428</w:t>
      </w:r>
      <w:r w:rsidRPr="004D0689">
        <w:br/>
      </w:r>
    </w:p>
    <w:p w14:paraId="56E4B688" w14:textId="07F47D00" w:rsidR="00642D0D" w:rsidRDefault="004D0689" w:rsidP="00513227">
      <w:pPr>
        <w:pStyle w:val="ListParagraph"/>
        <w:numPr>
          <w:ilvl w:val="0"/>
          <w:numId w:val="1"/>
        </w:numPr>
        <w:spacing w:after="0"/>
        <w:ind w:left="360"/>
      </w:pPr>
      <w:r w:rsidRPr="004D0689">
        <w:t>Find the eigenvec</w:t>
      </w:r>
      <w:r>
        <w:t xml:space="preserve">tors for the </w:t>
      </w:r>
      <w:r w:rsidR="006400A3">
        <w:t>eigenvalues</w:t>
      </w:r>
      <w:r>
        <w:t xml:space="preserve"> above. Convert them to unit vectors before reporting them.</w:t>
      </w:r>
      <w:r>
        <w:br/>
      </w:r>
      <w:r>
        <w:br/>
      </w:r>
      <w:r>
        <w:rPr>
          <w:b/>
        </w:rPr>
        <w:t>Answer:</w:t>
      </w:r>
      <w:r>
        <w:br/>
      </w:r>
      <w:r>
        <w:br/>
        <w:t>[0.9</w:t>
      </w:r>
      <w:r w:rsidR="00642D0D">
        <w:t>0</w:t>
      </w:r>
      <w:r>
        <w:t xml:space="preserve">45, </w:t>
      </w:r>
      <w:r w:rsidR="00642D0D">
        <w:t>-</w:t>
      </w:r>
      <w:r>
        <w:t>0.4264]</w:t>
      </w:r>
      <w:r>
        <w:br/>
        <w:t>and</w:t>
      </w:r>
      <w:r>
        <w:br/>
        <w:t>[0.4264, 0.9045]</w:t>
      </w:r>
    </w:p>
    <w:p w14:paraId="24686B34" w14:textId="77777777" w:rsidR="004D0689" w:rsidRDefault="00FC2DDE" w:rsidP="00FC2DDE">
      <w:r>
        <w:br w:type="page"/>
      </w:r>
    </w:p>
    <w:p w14:paraId="54E58155" w14:textId="33383EA8" w:rsidR="00713272" w:rsidRPr="004D0689" w:rsidRDefault="00713272" w:rsidP="00513227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>Find the values of the data from #</w:t>
      </w:r>
      <w:r w:rsidR="00023B45">
        <w:t>4</w:t>
      </w:r>
      <w:r>
        <w:t xml:space="preserve"> using the first principal component. The first principal component corresponds to the eigenvector that captures the maximum variability.</w:t>
      </w:r>
      <w:r>
        <w:br/>
      </w:r>
      <w:r>
        <w:br/>
      </w:r>
      <w:r>
        <w:rPr>
          <w:b/>
        </w:rPr>
        <w:t xml:space="preserve">Answer: </w:t>
      </w:r>
      <w:r>
        <w:rPr>
          <w:b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5"/>
        <w:gridCol w:w="1225"/>
        <w:gridCol w:w="1225"/>
      </w:tblGrid>
      <w:tr w:rsidR="00713272" w14:paraId="507A2B8F" w14:textId="77777777" w:rsidTr="00FA2ACB">
        <w:trPr>
          <w:trHeight w:val="231"/>
        </w:trPr>
        <w:tc>
          <w:tcPr>
            <w:tcW w:w="1225" w:type="dxa"/>
          </w:tcPr>
          <w:p w14:paraId="039F72BF" w14:textId="77777777" w:rsidR="00713272" w:rsidRDefault="00713272" w:rsidP="00A832D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225" w:type="dxa"/>
          </w:tcPr>
          <w:p w14:paraId="1701CD33" w14:textId="77777777" w:rsidR="00713272" w:rsidRDefault="00713272" w:rsidP="00A832D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225" w:type="dxa"/>
          </w:tcPr>
          <w:p w14:paraId="3B29DFC4" w14:textId="77777777" w:rsidR="00713272" w:rsidRDefault="00713272" w:rsidP="00A832DC">
            <w:pPr>
              <w:pStyle w:val="ListParagraph"/>
              <w:ind w:left="0"/>
            </w:pPr>
            <w:r>
              <w:t>PC1</w:t>
            </w:r>
          </w:p>
        </w:tc>
      </w:tr>
      <w:tr w:rsidR="00713272" w14:paraId="5EF18B5F" w14:textId="77777777" w:rsidTr="00FA2ACB">
        <w:trPr>
          <w:trHeight w:val="219"/>
        </w:trPr>
        <w:tc>
          <w:tcPr>
            <w:tcW w:w="1225" w:type="dxa"/>
          </w:tcPr>
          <w:p w14:paraId="79E5E01E" w14:textId="77777777" w:rsidR="00713272" w:rsidRDefault="00713272" w:rsidP="00A832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5" w:type="dxa"/>
          </w:tcPr>
          <w:p w14:paraId="02D3D092" w14:textId="77777777" w:rsidR="00713272" w:rsidRDefault="00713272" w:rsidP="00A832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5" w:type="dxa"/>
          </w:tcPr>
          <w:p w14:paraId="12F51349" w14:textId="77777777" w:rsidR="00713272" w:rsidRDefault="00713272" w:rsidP="00A832DC">
            <w:pPr>
              <w:pStyle w:val="ListParagraph"/>
              <w:ind w:left="0"/>
            </w:pPr>
            <w:r>
              <w:t>4.4709</w:t>
            </w:r>
          </w:p>
        </w:tc>
      </w:tr>
      <w:tr w:rsidR="00713272" w14:paraId="2F7EA4D9" w14:textId="77777777" w:rsidTr="00FA2ACB">
        <w:trPr>
          <w:trHeight w:val="219"/>
        </w:trPr>
        <w:tc>
          <w:tcPr>
            <w:tcW w:w="1225" w:type="dxa"/>
          </w:tcPr>
          <w:p w14:paraId="737CA0A9" w14:textId="77777777" w:rsidR="00713272" w:rsidRDefault="00713272" w:rsidP="00A832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5" w:type="dxa"/>
          </w:tcPr>
          <w:p w14:paraId="0F2C7BD8" w14:textId="77777777" w:rsidR="00713272" w:rsidRDefault="00713272" w:rsidP="00A832D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25" w:type="dxa"/>
          </w:tcPr>
          <w:p w14:paraId="3897B81B" w14:textId="77777777" w:rsidR="00713272" w:rsidRDefault="00713272" w:rsidP="00A832DC">
            <w:pPr>
              <w:pStyle w:val="ListParagraph"/>
              <w:ind w:left="0"/>
            </w:pPr>
          </w:p>
        </w:tc>
      </w:tr>
    </w:tbl>
    <w:p w14:paraId="2886E5C9" w14:textId="77777777" w:rsidR="00713272" w:rsidRDefault="00713272" w:rsidP="00713272">
      <w:pPr>
        <w:spacing w:after="0"/>
      </w:pPr>
    </w:p>
    <w:p w14:paraId="5A2A1866" w14:textId="77777777" w:rsidR="00FC2DDE" w:rsidRPr="004D0689" w:rsidRDefault="00713272" w:rsidP="00FC2DDE">
      <w:pPr>
        <w:pStyle w:val="ListParagraph"/>
        <w:numPr>
          <w:ilvl w:val="0"/>
          <w:numId w:val="1"/>
        </w:numPr>
        <w:spacing w:after="0"/>
        <w:ind w:left="360"/>
      </w:pPr>
      <w:r>
        <w:t>Why would a data scientist use principal component analysis?</w:t>
      </w:r>
      <w:r>
        <w:br/>
      </w:r>
    </w:p>
    <w:p w14:paraId="1BF6ECBB" w14:textId="77777777" w:rsidR="00513227" w:rsidRPr="004D0689" w:rsidRDefault="00513227" w:rsidP="00713272">
      <w:pPr>
        <w:spacing w:after="0"/>
      </w:pPr>
    </w:p>
    <w:sectPr w:rsidR="00513227" w:rsidRPr="004D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A7EDD"/>
    <w:multiLevelType w:val="hybridMultilevel"/>
    <w:tmpl w:val="2B24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zszA1sTQzNzAztjRU0lEKTi0uzszPAykwrAUApcjIbSwAAAA="/>
  </w:docVars>
  <w:rsids>
    <w:rsidRoot w:val="00FB2013"/>
    <w:rsid w:val="00023B45"/>
    <w:rsid w:val="000C0074"/>
    <w:rsid w:val="004D0689"/>
    <w:rsid w:val="00513227"/>
    <w:rsid w:val="006400A3"/>
    <w:rsid w:val="00642D0D"/>
    <w:rsid w:val="00713272"/>
    <w:rsid w:val="008215FB"/>
    <w:rsid w:val="009076B7"/>
    <w:rsid w:val="00BE45FC"/>
    <w:rsid w:val="00DE232A"/>
    <w:rsid w:val="00E4100B"/>
    <w:rsid w:val="00F41F45"/>
    <w:rsid w:val="00FA2ACB"/>
    <w:rsid w:val="00FB2013"/>
    <w:rsid w:val="00FC2DD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FA67"/>
  <w15:chartTrackingRefBased/>
  <w15:docId w15:val="{D05F1AEC-E619-4985-8FCB-6363CCCD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27"/>
    <w:pPr>
      <w:ind w:left="720"/>
      <w:contextualSpacing/>
    </w:pPr>
  </w:style>
  <w:style w:type="table" w:styleId="TableGrid">
    <w:name w:val="Table Grid"/>
    <w:basedOn w:val="TableNormal"/>
    <w:uiPriority w:val="39"/>
    <w:rsid w:val="005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E. Anderson</dc:creator>
  <cp:keywords/>
  <dc:description/>
  <cp:lastModifiedBy>Anderson, Paul E</cp:lastModifiedBy>
  <cp:revision>2</cp:revision>
  <dcterms:created xsi:type="dcterms:W3CDTF">2019-10-07T22:15:00Z</dcterms:created>
  <dcterms:modified xsi:type="dcterms:W3CDTF">2019-10-07T22:15:00Z</dcterms:modified>
</cp:coreProperties>
</file>