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References</w:t>
      </w:r>
    </w:p>
    <w:p/>
    <w:p>
      <w:r>
        <w:t>Anaxagorou, Christiana, Georgios Efthyvoulou, and Vassilis Sarantides. 2020. Electoral Motives and the Subnational Allocation of Foreign Aid in Sub-Saharan Africa. European Economic Review 127: 103430.</w:t>
      </w:r>
    </w:p>
    <w:p/>
    <w:p>
      <w:r>
        <w:t>Ang, Yuen Yuen. 2019. Demystifying Belt and Road The Struggle to Deﬁne China’s Project of the Century. Foreign Affairs. 22 May 2019.</w:t>
      </w:r>
    </w:p>
    <w:p/>
    <w:p>
      <w:r>
        <w:t>Asian Infrastructure Investment Bank (AIIB). 2021. AIIB, MCDF Partnership to Foster</w:t>
      </w:r>
    </w:p>
    <w:p>
      <w:r>
        <w:t>High-Quality Infrastructure Investments. 25 August 2021. Beijing: AIIB. Accessed on 15 August 2023 at</w:t>
      </w:r>
    </w:p>
    <w:p>
      <w:r>
        <w:t>https://www.aiib.org/en/news-events/news/2021/AIIB-MCDF-Partnership-to-Foster-High-Qualit  y-Infrastructure-Investments.html</w:t>
      </w:r>
    </w:p>
    <w:p/>
    <w:p>
      <w:r>
        <w:t>Bae, Kee‐Hong and Vidhan K. Goyal. 2009. Creditor Rights, Enforcement, and Bank Loans.</w:t>
      </w:r>
    </w:p>
    <w:p>
      <w:r>
        <w:t>Journal of Finance 64(2): 823-860.</w:t>
      </w:r>
    </w:p>
    <w:p/>
    <w:p>
      <w:r>
        <w:t>Baehr, Christian, Ariel BenYishay, and Bradley C. Parks. 2022. Environmental Impacts of Chinese Government-Funded Infrastructure Projects: Evidence from Road Building in Cambodia. Working Paper #115. Williamsburg, VA: AidData at William &amp; Mary.</w:t>
      </w:r>
    </w:p>
    <w:p/>
    <w:p>
      <w:r>
        <w:t>Belt and Road Forum for International Cooperation. 2017. Speech by Xi Jinping at the Opening Ceremony of the Belt and Road Forum for International Cooperation on May 14, 2017 in Beijing. Accessed on 15 August 2023 at</w:t>
      </w:r>
    </w:p>
    <w:p>
      <w:r>
        <w:t>www.beltandroadforum.org/n100/2017/0514/c24-407.html</w:t>
      </w:r>
    </w:p>
    <w:p/>
    <w:p>
      <w:r>
        <w:t>Blair, Robert A., Samantha Custer, Philip Roessler. 2022b. Dueling Aid Regimes: A Conjoint Survey Experiment on Elites’ Development Finance Preferences in 141 Low- and</w:t>
      </w:r>
    </w:p>
    <w:p>
      <w:r>
        <w:t>Middle-Income Countries. Working Paper #119. Williamsburg, VA: AidData at William &amp; Mary.</w:t>
      </w:r>
    </w:p>
    <w:p/>
    <w:p>
      <w:r>
        <w:t>Bluhm, Robert, Axel Fuchs, Bradley C. Parks, Austin M. Strange, and Michael J. Tierney. 2020. Connective Financing: Chinese Infrastructure Projects and the Diffusion of Economic Activity in Developing Countries. CEPR Discussion Paper 14818. London, UK: CEPR.</w:t>
      </w:r>
    </w:p>
    <w:p/>
    <w:p>
      <w:r>
        <w:t>Bomprezzi, Pietro, Axel Dreher, Andreas Fuchs, Teresa Hailer. Andreas Kammerlander, Lennart Kaplan, Silvia Marchesi, Tania Masi, Charlotte Robert and Kerstin Unfried. 2023. Light of Their Lives: Country Leaders’ Spouses and Regional Favoritism. Mimeo.</w:t>
      </w:r>
    </w:p>
    <w:p/>
    <w:p>
      <w:r>
        <w:t>Bourguignon, François and Jean-Philippe Platteau. 2015. The Hard Challenge of Aid Coordination. World Development 69 (C): 86-97.</w:t>
      </w:r>
    </w:p>
    <w:p/>
    <w:p>
      <w:r>
        <w:t>Brauneder, Kerstin M., Chloe Monte, Simon Blyth, Leon Bennun, Stuart H M Butchart, Michael Hoffmann, Neil D Burgess, Annabelle Cuttelod, Matt I. Jones, Val Kapos, John Pilgrim, and Melissa J Toll. 2018.Global screening for Critical Habitat in the terrestrial realm. PLOS ONE 13</w:t>
      </w:r>
    </w:p>
    <w:p>
      <w:r>
        <w:t>(3): 1-16.</w:t>
      </w:r>
    </w:p>
    <w:p/>
    <w:p>
      <w:r>
        <w:t>Bräutigam, Deborah. 2019. Misdiagnosing the Chinese Infrastructure Push. The American Interest. 4 April 2019. Accessed on 1 August 2023 at www.the-american-interest.com/2019/ 04/04/misdiagnosing-the-chinese-infrastructure-push</w:t>
      </w:r>
    </w:p>
    <w:p/>
    <w:p>
      <w:r>
        <w:t>Broccolini, Chiara, Giulia Lotti, Alessandro Mafﬁoli, Andrea F. Presbitero and Rodolfo Stucchi. 2021. Mobilization Effects of Multilateral Development Banks. World Bank Economic Review 35</w:t>
      </w:r>
    </w:p>
    <w:p>
      <w:r>
        <w:t>(2): 521–543.</w:t>
      </w:r>
    </w:p>
    <w:p/>
    <w:p>
      <w:r>
        <w:t>Buchanan, Graeme M., Paul F. Donald, Bradley Parks, Brian O’Donnell, John Swaddle, Lukasz Tracewski, Daniel Runfola, and Stuart H. M. Butchart. 2018. The Local Impacts of World Bank Development Projects Near Sites of Conservation Signiﬁcance. Journal of Environment and Development 27 (3): 299–322.</w:t>
      </w:r>
    </w:p>
    <w:p/>
    <w:p>
      <w:r>
        <w:t>Bulman, David, Walter Kolkma, and Aart Kraay. 2017. Good countries or good projects? Comparing macro and micro correlates of World Bank and Asian Development Bank project performance. The Review of International Organizations 12(3): 335-363.</w:t>
      </w:r>
    </w:p>
    <w:p/>
    <w:p>
      <w:r>
        <w:t>Buntaine, Mark T. 2015. Accountability in Global Governance: Civil Society Claims for Environmental Performance at the World Bank. International Studies Quarterly 59 (1): 99–111.</w:t>
      </w:r>
    </w:p>
    <w:p/>
    <w:p>
      <w:r>
        <w:t>Buntaine, Mark T. 2011. Does the Asian Development Bank Respond to Past Environmental Performance when Allocating Environmentally Risky Financing? World Development 39 (3): 336-350.</w:t>
      </w:r>
    </w:p>
    <w:p/>
    <w:p>
      <w:r>
        <w:t>Buntaine, Mark. 2016. Giving Aid Effectively: The Politics of Environmental Performance and Selectivity at Multilateral Development Banks. Oxford: Oxford University Press.</w:t>
      </w:r>
    </w:p>
    <w:p/>
    <w:p>
      <w:r>
        <w:t>Chen, Yunnan and David Landry. 2018. Capturing the rains: Comparing Chinese and World Bank hydropower projects in Cameroon and pathways for South-South and North South technology transfer. Energy Policy 115: 561–571.</w:t>
      </w:r>
    </w:p>
    <w:p/>
    <w:p>
      <w:r>
        <w:t>Cheng, Wenting, and Kai Zhang. 2023. Setting ‘green’ boundaries for Chinese green ﬁnance: Multi-level governance and regulatory stringency. Environmental Policy and Governance 1-13.</w:t>
      </w:r>
    </w:p>
    <w:p/>
    <w:p>
      <w:r>
        <w:t>China Banking Regulatory Commission (CBRC). 2017a. Measures for the Supervision and Administration of China Development Bank. 15 November 2017. Beijing: CBRC. Accessed on 15 August 2023 at https://www.gov.cn/gongbao/content/2018/content_5260809.htm</w:t>
      </w:r>
    </w:p>
    <w:p/>
    <w:p>
      <w:r>
        <w:t>China Banking Regulatory Commission (CBRC). 2017b. Measures for the Supervision and Administration of the Export-Import Bank of China. 15 November 2017. Beijing: CBRC. Accessed on 15 August 2023 at https://www.gov.cn/gongbao/content/2018/content_5264999.htm</w:t>
      </w:r>
    </w:p>
    <w:p/>
    <w:p>
      <w:r>
        <w:t>Custer, Samantha, Tanya Sethi, Rodney Knight, Amber Hutchinson, Vera Choo, Mengfan Cheng. 2021. Listening to Leaders 2021: A report card for development partners in an era of contested cooperation. Williamsburg, VA: AidData at the College of William &amp; Mary.</w:t>
      </w:r>
    </w:p>
    <w:p/>
    <w:p>
      <w:r>
        <w:t>Dollar, David. 2016. China As a Global Investor. Asia Working Group Paper 4. Washington DC: Brookings Institution.</w:t>
      </w:r>
    </w:p>
    <w:p/>
    <w:p>
      <w:r>
        <w:t>Dreher, Axel, Andreas Fuchs, Bradley Parks, Austin Strange, and Michael J. Tierney. 2021. Aid, China, and Growth: Evidence from a New Global Development Finance Dataset. American Economic Journal: Economic Policy 13 (2): 135-174.</w:t>
      </w:r>
    </w:p>
    <w:p/>
    <w:p>
      <w:r>
        <w:t>Dreher, Axel, Andreas Fuchs, Bradley Parks, Austin Strange, and Michael J. Tierney. 2022.</w:t>
      </w:r>
    </w:p>
    <w:p>
      <w:r>
        <w:t>Banking on Beijing: The Aims and Impacts of China’s Overseas Development Program.</w:t>
      </w:r>
    </w:p>
    <w:p>
      <w:r>
        <w:t>Cambridge, UK: Cambridge University Press.</w:t>
      </w:r>
    </w:p>
    <w:p/>
    <w:p>
      <w:r>
        <w:t>Dreher, Axel, Andreas Fuchs, Roland Hodler, Bradley C. Parks, Paul A. Raschky, and Michael J. Tierney. 2019. African Leaders and the Geography of China’s Foreign Assistance. Journal of Development Economics 140: 44–71.</w:t>
      </w:r>
    </w:p>
    <w:p/>
    <w:p>
      <w:r>
        <w:t>Duggan, Julian, Scott Morris, Justin Sandefur, and George Yang. 2020. Is the World Bank’s COVID-19 crisis lending big enough, fast enough? New evidence on loan disbursements. CGD Working Paper 554. Washington, DC: Center for Global Development.</w:t>
      </w:r>
    </w:p>
    <w:p/>
    <w:p>
      <w:r>
        <w:t>Esty, Benjamin C., and William L. Megginson. 2003. Creditor rights, enforcement, and debt ownership structure: Evidence from the global syndicate loan market. Journal of Financial and Quantitative Analysis 38: 37–59.</w:t>
      </w:r>
    </w:p>
    <w:p/>
    <w:p>
      <w:r>
        <w:t>Express Tribune. 2016. Chinese Diplomat Calls CM ‘Shahbaz Speed.’ Express Tribune. 20 December 2016. Accessed on 20 September 2023 at https://tribune.com.pk/story/1268314/unprecedented-development-chinesediplomat-calls-cm-  shahbaz-speed.</w:t>
      </w:r>
    </w:p>
    <w:p/>
    <w:p>
      <w:r>
        <w:t>Flyvbjerg, Bent, Mette Skamris Holm, and Søren Buhl. 2002. Underestimating Costs in Public Works Projects: Error or Lie? Journal of the American Planning Association 68(3): 279–295.</w:t>
      </w:r>
    </w:p>
    <w:p/>
    <w:p>
      <w:r>
        <w:t>Furukawa, Mitsuaki. 2018. Management of the International Development Aid System: The Case of Tanzania. Development Policy Review 36(1): 270–284.</w:t>
      </w:r>
    </w:p>
    <w:p/>
    <w:p>
      <w:r>
        <w:t>Garnett, Stephen T., Neil D. Burgess, John E. Fa, Alvaro Fernandez-Llamazares, Zsolt Molnar, Cathy J. Robinson, James E. M. Watson, Kerstin K. Zander, Beau Austin, Eduardo S. Brondizio, Neil French Collier, Tom Duncan, Erle Ellis, Hayley Geyle, Micha V. Jackson, Harry Jonas, Pernilla Malmer, Ben McGowan, Amphone Sivongxay, and Ian Leiper. 2018. A spatial overview of the global importance of Indigenous lands for conservation. Nature Sustainability 1 (7):</w:t>
      </w:r>
    </w:p>
    <w:p>
      <w:r>
        <w:t>369-374.</w:t>
      </w:r>
    </w:p>
    <w:p/>
    <w:p>
      <w:r>
        <w:t>Gelpern, Anna, Sebastian Horn, Scott Morris, Brad Parks, Christoph Trebesch. 2021. How China Lends: A Rare Look into 100 Debt Contracts with Foreign Governments. Peterson Institute for International Economics, Kiel Institute for the World Economy, Center for Global Development, and AidData at William &amp; Mary.</w:t>
      </w:r>
    </w:p>
    <w:p/>
    <w:p>
      <w:r>
        <w:t>Gelpern, Anna, Sebastian Horn, Scott Morris, Brad Parks, Christoph Trebesch. 2022. How China Lends: A Rare Look into 100 Debt Contracts with Foreign Governments. Economic Policy eiac054.</w:t>
      </w:r>
    </w:p>
    <w:p/>
    <w:p>
      <w:r>
        <w:t>Ghani, Amel. 2015. Divisive Project: LDA Hopes to Secure Archaeology NOC in a Week. The Express Tribune. 4 November 2015. Accessed on 15 August 2023 at https://tribune.com.pk/story/985371/divisive-project-lda-hopes-to-secure-archaeology-noc-in-a</w:t>
      </w:r>
    </w:p>
    <w:p>
      <w:r>
        <w:t>-week.</w:t>
      </w:r>
    </w:p>
    <w:p/>
    <w:p>
      <w:r>
        <w:t>Hainz, C. and S. Kleimeier. 2012. Political Risk, Project Finance, and the Participation of Development Banks in Syndicated Lending. Journal of Financial Intermediation 21 (2): 287–314.</w:t>
      </w:r>
    </w:p>
    <w:p/>
    <w:p>
      <w:r>
        <w:t>Hasnain, Khalid. 2023. Orange Line Touches 100m Passengers Count. Dawn. 6 August 2023. Accessed on 15 August 2023 at https://www.dawn.com/news/1768572.</w:t>
      </w:r>
    </w:p>
    <w:p/>
    <w:p>
      <w:r>
        <w:t>Hillman, Jonathan E. 2020b. Don’t Let China Greenwash Its Belt and Road. Nikkei Asia. 6 October 2020. Accessed on 22 August 2023 at</w:t>
      </w:r>
    </w:p>
    <w:p>
      <w:r>
        <w:t>https://www.csis.org/analysis/dont-let-china-greenwash-its-belt-and-road</w:t>
      </w:r>
    </w:p>
    <w:p/>
    <w:p>
      <w:r>
        <w:t>Hong Kong Green Finance Association (HKGFA) and Guangdong Green Finance Committee. 2022. CGT Research Series Phase 2: Understanding Use Cases of the Common Ground Taxonomy. Accessed on 1 October 2023 at</w:t>
      </w:r>
    </w:p>
    <w:p>
      <w:r>
        <w:t>https://www.hkgreenﬁnance.org/wp-content/uploads/2022/09/CGT_Phase2reportENG_ﬁnal.p  df</w:t>
      </w:r>
    </w:p>
    <w:p/>
    <w:p>
      <w:r>
        <w:t>Horigoshi, Ana, Samantha Custer, Bryan Burgess, Kelsey Marshall, Vera Choo, Katie Andrzejewski, and Emily Dumont. 2022. Delivering the Belt and Road: Decoding the supply of and demand for Chinese overseas development projects. Williamsburg, VA: AidData at William &amp; Mary.</w:t>
      </w:r>
    </w:p>
    <w:p/>
    <w:p>
      <w:r>
        <w:t>Humphrey, Chris, and Katharina Michaelowa. 2019. China in Africa: Competition for Traditional Development Finance Institutions? World Development 120:15–28.</w:t>
      </w:r>
    </w:p>
    <w:p/>
    <w:p>
      <w:r>
        <w:t>Humphrey, Christopher. 2015. Infrastructure Finance in the Developing World: Challenges and Opportunities for Multilateral Development Bank. Washington DC: G-24.</w:t>
      </w:r>
    </w:p>
    <w:p/>
    <w:p>
      <w:r>
        <w:t>Iacoella, Francesco, Bruno Martorano, Laura Metzger, and Marco Sanﬁlippo. 2021. Chinese Ofﬁcial Finance and Political Participation in Africa. European Economic Review 136: 103741.</w:t>
      </w:r>
    </w:p>
    <w:p/>
    <w:p>
      <w:r>
        <w:t>Independent Evaluation Group of the World Bank (IEG). 2010. Safeguards and Sustainability Policies in a Changing World. Washington DC: World Bank.</w:t>
      </w:r>
    </w:p>
    <w:p/>
    <w:p>
      <w:r>
        <w:t>International Platform on Sustainable Finance (IPSF). 2022. Common Ground Taxonomy – Climate Change Mitigation. Instruction Report of the IPSF Taxonomy Working Group</w:t>
      </w:r>
    </w:p>
    <w:p>
      <w:r>
        <w:t>Co-chaired by the EU and China. 3 June 2022. Accessed on 1 October 2023 at https://ﬁnance.ec.europa.eu/system/ﬁles/2022-06/220603-international-platform-sustainable-ﬁ nance-common-ground-taxonomy-instruction-report_en.pdf</w:t>
      </w:r>
    </w:p>
    <w:p/>
    <w:p>
      <w:r>
        <w:t>Isaksson, Ann-Soﬁe and Andreas Kotsadam. 2018a. Chinese Aid and Local Corruption. Journal of Public Economics 159: 146–159.</w:t>
      </w:r>
    </w:p>
    <w:p/>
    <w:p>
      <w:r>
        <w:t>Isaksson, Ann-Soﬁe, and Andreas Kotsadam. 2018b. Racing to the Bottom? Chinese Development Projects and Trade Union Involvement in Africa. World Development 106 (C): 284–298.</w:t>
      </w:r>
    </w:p>
    <w:p/>
    <w:p>
      <w:r>
        <w:t>Isaksson, Ann-Soﬁe. 2020. Chinese Aid and Local Ethnic Identiﬁcation. International Organization 74 (4): 833–852.</w:t>
      </w:r>
    </w:p>
    <w:p/>
    <w:p>
      <w:r>
        <w:t>Justice Ejaz Afzal Khan. 2017. NESPAK, Punjab Mass Transit Authority, Lahore Development Authority, Province of Punjab and Civil Society Network Versus Kamil Khan Mumtaz &amp; others and Province of Punjab. Supreme Court of Pakistan. https://www.supremecourt.gov.pk/online-case-status/</w:t>
      </w:r>
    </w:p>
    <w:p/>
    <w:p>
      <w:r>
        <w:t>Kenny, Charles. 2023. World Bank Investment Projects Aren’t Designed for Crises. 15 March 2023. Washington DC: Center for Global Development. Accessed on 27 August 2023 at https://www.cgdev.org/blog/world-bank-investment-projects-arent-designed-crises</w:t>
      </w:r>
    </w:p>
    <w:p/>
    <w:p>
      <w:r>
        <w:t>Khan, Yasir. 2018. Metro Train Lahore, a Gift from China. China Today. Accessed on 28 September 2023. http://www.chinatoday.com.cn/ctenglish/2018/ii/202011/t20201105_800226035.html.</w:t>
      </w:r>
    </w:p>
    <w:p/>
    <w:p>
      <w:r>
        <w:t>Kim, Jim Yong. 2017. Remarks of World Bank Group President Jim Yong Kim at the Belt and Road Forum for International Cooperation on 14 May 2017. Accessed at 15 August 2023 at</w:t>
      </w:r>
    </w:p>
    <w:p/>
    <w:p>
      <w:r>
        <w:t>https://www.worldbank.org/en/news/speech/2017/05/14/remarks-of-world-bank-group-preside  nt-jim-yong-kim</w:t>
      </w:r>
    </w:p>
    <w:p/>
    <w:p>
      <w:r>
        <w:t>Kuo, Mercy A. 2021. China’s BRI Lending: $385 Billion in ‘Hidden Debts’. The Diplomat. 29 November 2021. Acccesed on 27 August 2023 at https://thediplomat.com/2021/11/chinas-bri-lending-385-billion-in-hidden-debts/</w:t>
      </w:r>
    </w:p>
    <w:p/>
    <w:p>
      <w:r>
        <w:t>Lagarda, Guillermo, Jennifer Linares, Arnoldo Lopez Marmolejo and Osmel Manzano. 2018. Efﬁciency Before Effectiveness: The Case of the Inter-American Development Bank. GEGI Working Paper 022. Boston, MA: Boston University Global Development Policy Center.</w:t>
      </w:r>
    </w:p>
    <w:p/>
    <w:p>
      <w:r>
        <w:t>Lagarde, Christine. 2019. BRI 2.0: Stronger Frameworks in the New Phase of Belt and Road. Speech delivered at Belt and Road Forum on 26 April 2019. Accessed on 1 August 2023 at https://www.imf.org/en/News/Articles/2019/04/25/sp042619-stronger-frameworks-in-the-new- phase-of-belt-and-road</w:t>
      </w:r>
    </w:p>
    <w:p/>
    <w:p>
      <w:r>
        <w:t>Laurance, William F., Sean Sloan, Lingfei Weng and Jeffrey A. Sayer. 2015. Estimating the Environmental Costs of Africa’s Massive Development Corridors. Current Biology 25(24):3202–3208.</w:t>
      </w:r>
    </w:p>
    <w:p/>
    <w:p>
      <w:r>
        <w:t>Majid, Hadia, Ammar Malik, and Kate Vyborny. 2018. Infrastructure Investments and Public Transport Use: Evidence from Lahore, Pakistan. IGC Working Paper C-89231-PAK-1. London, UK: IGC. Accessed on 1 October 2023 at https://www.dropbox.com/s/2gbnajqo55d14jz/BRT_IGC_WP.pdf?dl=0.</w:t>
      </w:r>
    </w:p>
    <w:p/>
    <w:p>
      <w:r>
        <w:t>Malik, Ammar A. and Bradley C. Parks. 2021. Hidden debt exposure to China: What is it, where is it, and should we be concerned? Williamsburg, VA: AidData at William &amp; Mary.</w:t>
      </w:r>
    </w:p>
    <w:p/>
    <w:p>
      <w:r>
        <w:t>Malik, Ammar A., Bradley C. Parks, Brooke Russell, Joyce Lin, Katherine Walsh, Kyra Solomon, Sheng Zhang, Thai-Binh Elston, and Seth Goodman. 2021. Banking on the Belt and Road: Insights from a New Global Dataset of 13,427 Chinese Development Projects. Williamsburg, VA: AidData at William &amp; Mary.</w:t>
      </w:r>
    </w:p>
    <w:p/>
    <w:p>
      <w:r>
        <w:t>Mandon, Pierre and Martha Tesfaye Woldemichael. 2023. Has Chinese Aid Beneﬁted Recipient Countries? Evidence from a Meta-regression Analysis. World Development 166: 106211.</w:t>
      </w:r>
    </w:p>
    <w:p/>
    <w:p>
      <w:r>
        <w:t>Martin, C. S., M. J. Tolley, E. Farmer, C. J. Mcowen, J. L. Geffert, J. P. W. Scharlemann, H. L. Thomas, J. H. van Bochove, D. Stanwell-Smith, J. M. Hutton, B. Lascelles, J. D. Pilgrim, J. M. M. Ekstrom, D. P. Tittensor. 2015. A global map to aid the identiﬁcation and screening of critical habitat for marine industries. Marine Policy 53 (1): 45-53.</w:t>
      </w:r>
    </w:p>
    <w:p/>
    <w:p>
      <w:r>
        <w:t>Martorano, Bruno, Laura Metzger, and Marco Sanﬁlippo. 2020. Chinese development assistance and household welfare in Sub-Saharan Africa. World Development 129 (C): 104909.</w:t>
      </w:r>
    </w:p>
    <w:p/>
    <w:p>
      <w:r>
        <w:t>Ministry of Commerce (MOFCOM) and Ministry of Ecology and Environment (MEE) of the People's Republic of China. 2021. Guidlines for Green Development in Foreign Investment and Cooperation. 15 July 2021. Beijing: MOFCOM and MEE.Accessed on 27 August 2023 at https://www.followingthemoney.org/wp-content/uploads/2022/07/2021_MOFCOM-MEE_Guid  elines-on-Green-Development-in-Foreign-Investment-and-Cooperation_E.pdf</w:t>
      </w:r>
    </w:p>
    <w:p/>
    <w:p>
      <w:r>
        <w:t>Ministry of Foreign Affairs of the People's Republic of China. 2019. Working Together to Deliver a Brighter Future For Belt and Road Cooperation. Keynote Speech by H.E. Xi Jinping President of the People's Republic of China At the Opening Ceremony of the Second Belt and Road Forum for International Cooperation. 26 April 2019.Accessed on 14 August 2023 at https://www.fmprc.gov.cn/mfa_eng/wjdt_665385/zyjh_665391/201904/t20190426_678729.htm  l</w:t>
      </w:r>
    </w:p>
    <w:p/>
    <w:p>
      <w:r>
        <w:t>Moody's Investor Service. 2022. China Green Bond Principles will support the domestic sustainable ﬁnance market’s development and align with international standards. 30 August 2022. Accessed on 1 October 2023 at https://www.moodys.com/web/en/us/capabilities/esg/resources/insights/china-green-bond-pri nciples-will-support-the-domestic-sustainable-ﬁnance-markets-development-and-align-with-inte rnational-standards.html</w:t>
      </w:r>
    </w:p>
    <w:p/>
    <w:p>
      <w:r>
        <w:t>Morris, Scott, Brad Parks, and Alysha Gardner. 2020. Chinese and World Bank Lending Terms: A Systematic Comparison across 157 Countries and 15 Years. CGD Policy Paper 170.</w:t>
      </w:r>
    </w:p>
    <w:p>
      <w:r>
        <w:t>Washington, DC: Center for Global Development.</w:t>
      </w:r>
    </w:p>
    <w:p/>
    <w:p>
      <w:r>
        <w:t>Narain D., Maron M., Teo H.C., Hussey K., Lechner A.M. 2020. Best-practice biodiversity safeguards for Belt and Road Initiative’s ﬁnanciers. Nature Sustainability 3: 650–657.</w:t>
      </w:r>
    </w:p>
    <w:p/>
    <w:p>
      <w:r>
        <w:t>Narain D., Teo H.C., Lechner A.M., Watson J.E., Maron M. 2022. Biodiversity risks and safeguards of China’s hydropower ﬁnancing in Belt and Road Initiative (BRI) countries. One Earth 5: 1019–1029.</w:t>
      </w:r>
    </w:p>
    <w:p/>
    <w:p>
      <w:r>
        <w:t>National Development and Reform Commission, Ministry of Foreign Affairs, Ministry of Ecology and Environment, and Ministry of Commerce of the People’s Republic of China. 2022. Opinions on Jointly Promoting Green Development of the Belt and Road. 16 March 2022. Accessed on 25 August 2023 at https://www.ndrc.gov.cn/xxgk/zcfb/tz/202203/t20220328_1320629_ext.html</w:t>
      </w:r>
    </w:p>
    <w:p/>
    <w:p>
      <w:r>
        <w:t>NESPAK. 2015a. Lahore Orange Line Metro Rail Project PC-1. Lahore, Pakistan: Punjab Masstransit Authority. Accessed on 1 October 2023 at https://pma.punjab.gov.pk/system/ﬁles/pcI.pdf.</w:t>
      </w:r>
    </w:p>
    <w:p/>
    <w:p>
      <w:r>
        <w:t>NESPAK. 2015b. Environmental Impact Assessment (EIA) Lahore Orange Line Metro Train Project. Lahore, Pakistan: Punjab Masstransit Authority. Accessed on 1 October 2023 at https://epd.punjab.gov.pk/system/ﬁles/7%2901%20Tital%2C%20Table%20of%20Contant%2C</w:t>
      </w:r>
    </w:p>
    <w:p>
      <w:r>
        <w:t>%20Abbreviations%2C%20Executive%20%20Summary.pdf.</w:t>
      </w:r>
    </w:p>
    <w:p/>
    <w:p>
      <w:r>
        <w:t>Park, S. 2010. The World Bank’s global safeguard policy norm? in Owning Development: Creating Policy Norms in the IMF and the World Bank, edited by Susan Park and Antje Vetterlein. Cambridge, UK: Cambridge University Press.</w:t>
      </w:r>
    </w:p>
    <w:p/>
    <w:p>
      <w:r>
        <w:t>Parks, Bradley. 2019. Chinese Leadership and the Future of BRI: What Key Decisions Lie Ahead? CGD Note. Washington, DC: Center for Global Development.</w:t>
      </w:r>
    </w:p>
    <w:p/>
    <w:p>
      <w:r>
        <w:t>Shahid Karim. 2016. Kamil Khan Mumtaz etc Versus Government of Punjab etc. Lahore High Court. https://sys.lhc.gov.pk/appjudgments/2016LHC2454.pdf</w:t>
      </w:r>
    </w:p>
    <w:p/>
    <w:p>
      <w:r>
        <w:t>Shaukat, Aroosa, and Rana Tanveer. 2016. LHC Suspends Work on Orange Line Train Project. The Express Tribune. 28 January 2016. Accessed on 1 October 2023 at https://tribune.com.pk/story/1035831/lhc-suspends-work-on-orange-line-train-project.</w:t>
      </w:r>
    </w:p>
    <w:p/>
    <w:p>
      <w:r>
        <w:t>Sims Gallagher, Kelly and Qi Qi. 2021. Climate Prooﬁng China’s Belt and Road Initiative (BRI). 7 May 2021. Climate Policy Lab. Accessed on 25 August 2023 at https://www.climatepolicylab.org/climatesmart/2021/3/4/climate-prooﬁng-chinas-belt-and-road</w:t>
      </w:r>
    </w:p>
    <w:p>
      <w:r>
        <w:t>-initiative-bri</w:t>
      </w:r>
    </w:p>
    <w:p/>
    <w:p>
      <w:r>
        <w:t>State Administration of Foreign Exchange (SAFE). 2021. State Administration of Foreign Exchange 2021 Annual Report. Beijing: SAFE. Accessed on 1 August 2023 at https://www.safe.gov.cn/en/ﬁle/ﬁle/20221226/9186b372d33e4a6b9d156ab154cc2979.pdf?n= Annual%20Report%20of%20the%20State%20Administration%20of%20Foreign%20Exchange% 20(2021)</w:t>
      </w:r>
    </w:p>
    <w:p/>
    <w:p>
      <w:r>
        <w:t>Suﬁ, Amir, 2007. Information asymmetry and ﬁnancing arrangements: Evidence from syndicated loans. The Journal of Finance 62: 629–668.</w:t>
      </w:r>
    </w:p>
    <w:p/>
    <w:p>
      <w:r>
        <w:t>Swedlund, Haley J. 2017. The Development Dance: How Donors and Recipients Negotiate the Delivery of Foreign Aid. Ithaca, NY: Cornell University Press.</w:t>
      </w:r>
    </w:p>
    <w:p/>
    <w:p>
      <w:r>
        <w:t>The Export-Import Bank of China. 2017. Offering Memorandum. 7 March 2017. Accessed on 4 August 2023 at https://links.sgx.com/FileOpen/China%20EximBank_USD%20Bonds%20Offering%20Memoran dum%20dated%207%20March%202017.ashx?App=Prospectus&amp;FileID=30816</w:t>
      </w:r>
    </w:p>
    <w:p/>
    <w:p>
      <w:r>
        <w:t>UNEP-WCMC &amp; IUCN. 2023. Protected Planet: The World Database on Protected Areas (WDPA). August 2023. Cambridge, UK: UNEP-WCMC &amp; IUCN.</w:t>
      </w:r>
    </w:p>
    <w:p/>
    <w:p>
      <w:r>
        <w:t>Wade, Abdoulaye. 2008. Time for the West to Practice What It Preaches. Financial Times. 23 January 2008. Accessed on 15 August 2023 at</w:t>
      </w:r>
    </w:p>
    <w:p>
      <w:r>
        <w:t>https://www.ft.com/content/5d347f88-c897-11dc-94a6-0000779fd2ac.</w:t>
      </w:r>
    </w:p>
    <w:p/>
    <w:p>
      <w:r>
        <w:t>Wade, Robert H. 2009. Accountability Gone Wrong: The World Bank, Nongovernmental Organisations and the US Government in a Fight over China. New Political Economy 14 (1): 25-48.</w:t>
      </w:r>
    </w:p>
    <w:p/>
    <w:p>
      <w:r>
        <w:t>Warner, Andrew. 2010. Cost-Beneﬁt Analysis in World Bank Projects. Washington, DC: Independent Evaluation Group of the World Bank.</w:t>
      </w:r>
    </w:p>
    <w:p/>
    <w:p>
      <w:r>
        <w:t>Wellner, Lukas, Axel Dreher, Andreas Fuchs, Bradley C. Parks, and Austin Strange. 2023. Chinese development ﬁnance and public opinion. 2 October 2023. VoxEU column. Accessed on 2 October 2023 at</w:t>
      </w:r>
    </w:p>
    <w:p>
      <w:r>
        <w:t>https://cepr.org/voxeu/columns/chinese-development-ﬁnance-and-public-opinion</w:t>
      </w:r>
    </w:p>
    <w:p/>
    <w:p>
      <w:r>
        <w:t>Wellner, Lukas, Axel Dreher, Andreas Fuchs, Bradley C. Parks, and Austin Strange. Forthcoming. Can Aid Buy Foreign Public Support? Evidence from Chinese Development Finance. Economic Development and Cultural Change.</w:t>
      </w:r>
    </w:p>
    <w:p/>
    <w:p>
      <w:r>
        <w:t>Wilson, Elliot. 2022. BRI: Have we passed peak China? 16 February 2022. Euromoney. Accessed on 3 August 2023 at https://www.euromoney.com/article/29ppq3xrh5p5bxgoh9dz4/opinion/bri-have-we-passed-pe  ak-china</w:t>
      </w:r>
    </w:p>
    <w:p/>
    <w:p>
      <w:r>
        <w:t>Wong, Chun Han and Keith Zhai. 2023. Court Papers Open Rare Window Into Role of Graft in China’s Overseas Lending. 9 June 2023. Wall Street Journal. Accessed on 7 August 2023 at https://www.wsj.com/articles/court-papers-open-rare-window-into-role-of-graft-in-chinas-overse as-lending-69f7ab81</w:t>
      </w:r>
    </w:p>
    <w:p/>
    <w:p>
      <w:r>
        <w:t>World Bank. 2023c. Remarks by World Bank Group President Ajay Banga at the 2023 Annual Meetings Plenary on 13 October 2023. Washington DC: World Bank. Accessed on 13 October 2023 at</w:t>
      </w:r>
    </w:p>
    <w:p>
      <w:r>
        <w:t>https://www.worldbank.org/en/news/speech/2023/10/13/remarks-by-world-bank-group-presid ent-ajay-banga-at-the-2023-annual-meetings-plenary</w:t>
      </w:r>
    </w:p>
    <w:p/>
    <w:p>
      <w:r>
        <w:t>Yang, Hongbo, B. Alexander Simmons, Rebecca Ray, Christoph Nolte, Suchi Gopal, Yaxiong Ma, Xinyue Ma, Kevin P. Gallagher, 2021. Risks to global biodiversity and Indigenous lands from China’s overseas development ﬁnance. Nature Ecology &amp; Evolution 11:1520-1529.</w:t>
      </w:r>
    </w:p>
    <w:p/>
    <w:p>
      <w:r>
        <w:t>Zeitz, Alexandra O. 2021. Emulate or differentiate? Chinese development ﬁnance, competition, and World Bank infrastructure funding. The Review of International Organizations 16: 265–292.</w:t>
      </w:r>
    </w:p>
    <w:p/>
    <w:p>
      <w:r>
        <w:t>Zhang, Denghua, and Graeme Smith. 2017. Foreign Aid System: Structure, Agencies, and Identities. Third World Quarterly 38 (10): 2330–2346.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