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EVO RRHH: diagnóstico y plan de 4 semanas</w:t>
      </w:r>
    </w:p>
    <w:p>
      <w:pPr>
        <w:spacing w:after="80"/>
      </w:pPr>
      <w:r>
        <w:rPr>
          <w:rFonts w:ascii="Arial" w:cs="Arial" w:eastAsia="Arial" w:hAnsi="Arial"/>
          <w:color w:val="808080"/>
          <w:sz w:val="19"/>
          <w:szCs w:val="19"/>
        </w:rPr>
        <w:t xml:space="preserve">Octubre 2026 · El detalle está en TierList_EVO-RRHH.xlsx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1. De dónde viene y dónde estamos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Origen: </w:t>
      </w:r>
      <w:r>
        <w:rPr>
          <w:rFonts w:ascii="Arial" w:cs="Arial" w:eastAsia="Arial" w:hAnsi="Arial"/>
          <w:sz w:val="21"/>
          <w:szCs w:val="21"/>
        </w:rPr>
        <w:t xml:space="preserve">app de escritorio VB.NET WinForms (.NET 2.0/3.5) con DevExpress y ClickOnce, sobre SQL Server LocalDB "CMI".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Hoy: </w:t>
      </w:r>
      <w:r>
        <w:rPr>
          <w:rFonts w:ascii="Arial" w:cs="Arial" w:eastAsia="Arial" w:hAnsi="Arial"/>
          <w:sz w:val="21"/>
          <w:szCs w:val="21"/>
        </w:rPr>
        <w:t xml:space="preserve">ASP.NET Core MVC (.NET 10) con EF Core 10 en 3 capas (Datos, Entidades, Lógica) y 16 módulos web que cubren el sistema antiguo.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Despliegue: </w:t>
      </w:r>
      <w:r>
        <w:rPr>
          <w:rFonts w:ascii="Arial" w:cs="Arial" w:eastAsia="Arial" w:hAnsi="Arial"/>
          <w:sz w:val="21"/>
          <w:szCs w:val="21"/>
        </w:rPr>
        <w:t xml:space="preserve">GitHub Actions publica en la Azure Web App con OIDC; la base está en Azure SQL (RRHH_Normalizado). Funciona.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2. Diagnóstico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Extensibilidad: PARCIAL. </w:t>
      </w:r>
      <w:r>
        <w:rPr>
          <w:rFonts w:ascii="Arial" w:cs="Arial" w:eastAsia="Arial" w:hAnsi="Arial"/>
          <w:sz w:val="21"/>
          <w:szCs w:val="21"/>
        </w:rPr>
        <w:t xml:space="preserve">Hay inyección de dependencias, pero no interfaces ni clases base, y unos 80 pares Data/Lógica están duplicados.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Escalabilidad: PARCIAL. </w:t>
      </w:r>
      <w:r>
        <w:rPr>
          <w:rFonts w:ascii="Arial" w:cs="Arial" w:eastAsia="Arial" w:hAnsi="Arial"/>
          <w:sz w:val="21"/>
          <w:szCs w:val="21"/>
        </w:rPr>
        <w:t xml:space="preserve">Usa async y es stateless, pero pagina en memoria y no tiene caché ni health checks.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Validaciones: FALTA. </w:t>
      </w:r>
      <w:r>
        <w:rPr>
          <w:rFonts w:ascii="Arial" w:cs="Arial" w:eastAsia="Arial" w:hAnsi="Arial"/>
          <w:sz w:val="21"/>
          <w:szCs w:val="21"/>
        </w:rPr>
        <w:t xml:space="preserve">Solo 2 DataAnnotations, ModelState se revisa en 15 de 89 POST y la capa Lógica no valida nada.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Seguridad: BIEN, con pendientes. </w:t>
      </w:r>
      <w:r>
        <w:rPr>
          <w:rFonts w:ascii="Arial" w:cs="Arial" w:eastAsia="Arial" w:hAnsi="Arial"/>
          <w:sz w:val="21"/>
          <w:szCs w:val="21"/>
        </w:rPr>
        <w:t xml:space="preserve">Login, hash, roles y antiforgery están bien. Falta sacar la clave del repo, poner cabeceras de seguridad y una política de contraseñas.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Tests: FALTA. </w:t>
      </w:r>
      <w:r>
        <w:rPr>
          <w:rFonts w:ascii="Arial" w:cs="Arial" w:eastAsia="Arial" w:hAnsi="Arial"/>
          <w:sz w:val="21"/>
          <w:szCs w:val="21"/>
        </w:rPr>
        <w:t xml:space="preserve">No hay proyecto de pruebas ni pruebas en el CI.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3. Plan de 4 semanas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4200"/>
        <w:gridCol w:w="23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Tareas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Validaciones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DataAnnotations; ModelState.IsValid en todos los POST; asp-validation-for / required / maxlength; reglas en Lógica (DNI, fechas, duplicados)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Formularios validados en front y back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Seguridad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Quitar Admin.2026 del repo; cabeceras de seguridad y cookie segura; política de contraseñas y bloqueo; permisos por opción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 endurecida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Extensibilidad y escalabilidad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Interfaces + RepositorioBase/LogicaBase; dividir EmpleadoController; paginación en BD; caché; health checks; ILogger/IOptions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Código desacoplado y escalable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Tests y cierre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Proyecto xUnit; dotnet test en CI; alinear docs con el código; prueba final de despliegue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Pipeline con tests + demo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4. Riesgos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Docs vs. código: </w:t>
      </w:r>
      <w:r>
        <w:rPr>
          <w:rFonts w:ascii="Arial" w:cs="Arial" w:eastAsia="Arial" w:hAnsi="Arial"/>
          <w:sz w:val="21"/>
          <w:szCs w:val="21"/>
        </w:rPr>
        <w:t xml:space="preserve">docs/ menciona RepositorioBase, IExportadorTabla y Capa Logica.Tests, que no existen. Hay que alinearlo antes de entregar.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Clave expuesta: </w:t>
      </w:r>
      <w:r>
        <w:rPr>
          <w:rFonts w:ascii="Arial" w:cs="Arial" w:eastAsia="Arial" w:hAnsi="Arial"/>
          <w:sz w:val="21"/>
          <w:szCs w:val="21"/>
        </w:rPr>
        <w:t xml:space="preserve">Admin.2026 está en git y en el README. Hay que cambiarla también en Azure.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Rendimiento: </w:t>
      </w:r>
      <w:r>
        <w:rPr>
          <w:rFonts w:ascii="Arial" w:cs="Arial" w:eastAsia="Arial" w:hAnsi="Arial"/>
          <w:sz w:val="21"/>
          <w:szCs w:val="21"/>
        </w:rPr>
        <w:t xml:space="preserve">Marcacion tiene unas 200 mil filas y hoy se carga completa.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2026-10-27T22:20:35.715Z</dcterms:created>
  <dcterms:modified xsi:type="dcterms:W3CDTF">2026-10-27T22:20:35.716Z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